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9A7" w:rsidRPr="004108EE" w:rsidRDefault="001E6A95" w:rsidP="00154E12">
      <w:pPr>
        <w:pStyle w:val="naisc"/>
        <w:spacing w:before="0" w:after="0"/>
        <w:rPr>
          <w:sz w:val="26"/>
          <w:szCs w:val="26"/>
        </w:rPr>
      </w:pPr>
      <w:bookmarkStart w:id="0" w:name="_GoBack"/>
      <w:bookmarkEnd w:id="0"/>
      <w:r w:rsidRPr="004108EE">
        <w:rPr>
          <w:sz w:val="26"/>
          <w:szCs w:val="26"/>
        </w:rPr>
        <w:t>Ministru kabineta rīkojuma projekta</w:t>
      </w:r>
      <w:r w:rsidR="00811168" w:rsidRPr="004108EE">
        <w:rPr>
          <w:sz w:val="26"/>
          <w:szCs w:val="26"/>
        </w:rPr>
        <w:t xml:space="preserve"> </w:t>
      </w:r>
    </w:p>
    <w:p w:rsidR="00DC797A" w:rsidRPr="004108EE" w:rsidRDefault="00D274DD" w:rsidP="00EF29A7">
      <w:pPr>
        <w:pStyle w:val="naisc"/>
        <w:spacing w:before="0" w:after="0"/>
        <w:rPr>
          <w:b/>
          <w:sz w:val="26"/>
          <w:szCs w:val="26"/>
        </w:rPr>
      </w:pPr>
      <w:r w:rsidRPr="004108EE">
        <w:rPr>
          <w:b/>
          <w:sz w:val="26"/>
          <w:szCs w:val="26"/>
        </w:rPr>
        <w:t>„</w:t>
      </w:r>
      <w:r w:rsidR="00DC797A" w:rsidRPr="004108EE">
        <w:rPr>
          <w:b/>
          <w:sz w:val="26"/>
          <w:szCs w:val="26"/>
        </w:rPr>
        <w:t>Par zemes vienību piederību vai piekritību valstij un to nostiprināšanu zemesgrāmatā uz valsts vārda Finanšu ministrijas personā”</w:t>
      </w:r>
    </w:p>
    <w:p w:rsidR="000271AE" w:rsidRPr="004108EE" w:rsidRDefault="00222860" w:rsidP="00EF29A7">
      <w:pPr>
        <w:pStyle w:val="naisc"/>
        <w:spacing w:before="0" w:after="0"/>
        <w:rPr>
          <w:sz w:val="26"/>
          <w:szCs w:val="26"/>
        </w:rPr>
      </w:pPr>
      <w:r w:rsidRPr="004108EE">
        <w:rPr>
          <w:sz w:val="26"/>
          <w:szCs w:val="26"/>
        </w:rPr>
        <w:t>sākotnējās ietekmes novērtējuma ziņojums (anotācija)</w:t>
      </w:r>
    </w:p>
    <w:p w:rsidR="00EF29A7" w:rsidRPr="004108EE" w:rsidRDefault="00EF29A7" w:rsidP="00EF29A7">
      <w:pPr>
        <w:pStyle w:val="naisc"/>
        <w:spacing w:before="0" w:after="0"/>
        <w:rPr>
          <w:b/>
          <w:sz w:val="26"/>
          <w:szCs w:val="26"/>
        </w:rPr>
      </w:pPr>
    </w:p>
    <w:tbl>
      <w:tblPr>
        <w:tblW w:w="4944" w:type="pct"/>
        <w:tblCellSpacing w:w="15" w:type="dxa"/>
        <w:tblInd w:w="-11"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776"/>
        <w:gridCol w:w="1878"/>
        <w:gridCol w:w="6063"/>
      </w:tblGrid>
      <w:tr w:rsidR="001E6A95" w:rsidRPr="004108EE" w:rsidTr="004108EE">
        <w:trPr>
          <w:tblCellSpacing w:w="15" w:type="dxa"/>
        </w:trPr>
        <w:tc>
          <w:tcPr>
            <w:tcW w:w="4966" w:type="pct"/>
            <w:gridSpan w:val="3"/>
            <w:tcBorders>
              <w:top w:val="single" w:sz="6" w:space="0" w:color="auto"/>
              <w:left w:val="single" w:sz="6" w:space="0" w:color="auto"/>
              <w:bottom w:val="outset" w:sz="6" w:space="0" w:color="000000"/>
              <w:right w:val="single" w:sz="6" w:space="0" w:color="auto"/>
            </w:tcBorders>
            <w:vAlign w:val="center"/>
          </w:tcPr>
          <w:p w:rsidR="001E6A95" w:rsidRPr="004108EE" w:rsidRDefault="001E6A95" w:rsidP="001E6A95">
            <w:pPr>
              <w:spacing w:before="100" w:beforeAutospacing="1" w:after="100" w:afterAutospacing="1" w:line="240" w:lineRule="auto"/>
              <w:jc w:val="center"/>
              <w:rPr>
                <w:b/>
                <w:bCs/>
                <w:sz w:val="26"/>
                <w:szCs w:val="26"/>
                <w:lang w:eastAsia="lv-LV"/>
              </w:rPr>
            </w:pPr>
            <w:r w:rsidRPr="004108EE">
              <w:rPr>
                <w:b/>
                <w:bCs/>
                <w:sz w:val="26"/>
                <w:szCs w:val="26"/>
                <w:lang w:eastAsia="lv-LV"/>
              </w:rPr>
              <w:t>I. Tiesību akta projekta izstrādes nepieciešamība</w:t>
            </w:r>
          </w:p>
        </w:tc>
      </w:tr>
      <w:tr w:rsidR="00874AB8" w:rsidRPr="004108EE" w:rsidTr="004108EE">
        <w:trPr>
          <w:tblCellSpacing w:w="15" w:type="dxa"/>
        </w:trPr>
        <w:tc>
          <w:tcPr>
            <w:tcW w:w="422" w:type="pct"/>
            <w:tcBorders>
              <w:top w:val="outset" w:sz="6" w:space="0" w:color="000000"/>
              <w:bottom w:val="outset" w:sz="6" w:space="0" w:color="000000"/>
              <w:right w:val="outset" w:sz="6" w:space="0" w:color="000000"/>
            </w:tcBorders>
          </w:tcPr>
          <w:p w:rsidR="001E6A95" w:rsidRPr="004108EE" w:rsidRDefault="001E6A95" w:rsidP="001E6A95">
            <w:pPr>
              <w:spacing w:before="100" w:beforeAutospacing="1" w:after="100" w:afterAutospacing="1" w:line="240" w:lineRule="auto"/>
              <w:rPr>
                <w:sz w:val="26"/>
                <w:szCs w:val="26"/>
                <w:lang w:eastAsia="lv-LV"/>
              </w:rPr>
            </w:pPr>
            <w:r w:rsidRPr="004108EE">
              <w:rPr>
                <w:sz w:val="26"/>
                <w:szCs w:val="26"/>
                <w:lang w:eastAsia="lv-LV"/>
              </w:rPr>
              <w:t>1.</w:t>
            </w:r>
          </w:p>
        </w:tc>
        <w:tc>
          <w:tcPr>
            <w:tcW w:w="1068" w:type="pct"/>
            <w:tcBorders>
              <w:top w:val="outset" w:sz="6" w:space="0" w:color="000000"/>
              <w:left w:val="outset" w:sz="6" w:space="0" w:color="000000"/>
              <w:bottom w:val="outset" w:sz="6" w:space="0" w:color="000000"/>
              <w:right w:val="outset" w:sz="6" w:space="0" w:color="000000"/>
            </w:tcBorders>
          </w:tcPr>
          <w:p w:rsidR="001E6A95" w:rsidRPr="004108EE" w:rsidRDefault="001E6A95" w:rsidP="001E6A95">
            <w:pPr>
              <w:spacing w:before="100" w:beforeAutospacing="1" w:after="100" w:afterAutospacing="1" w:line="240" w:lineRule="auto"/>
              <w:rPr>
                <w:sz w:val="26"/>
                <w:szCs w:val="26"/>
                <w:lang w:eastAsia="lv-LV"/>
              </w:rPr>
            </w:pPr>
            <w:r w:rsidRPr="004108EE">
              <w:rPr>
                <w:sz w:val="26"/>
                <w:szCs w:val="26"/>
                <w:lang w:eastAsia="lv-LV"/>
              </w:rPr>
              <w:t>Pamatojums</w:t>
            </w:r>
          </w:p>
        </w:tc>
        <w:tc>
          <w:tcPr>
            <w:tcW w:w="3442" w:type="pct"/>
            <w:tcBorders>
              <w:top w:val="outset" w:sz="6" w:space="0" w:color="000000"/>
              <w:left w:val="outset" w:sz="6" w:space="0" w:color="000000"/>
              <w:bottom w:val="outset" w:sz="6" w:space="0" w:color="000000"/>
            </w:tcBorders>
          </w:tcPr>
          <w:p w:rsidR="008436D5" w:rsidRPr="004108EE" w:rsidRDefault="008436D5" w:rsidP="00697807">
            <w:pPr>
              <w:spacing w:after="0" w:line="240" w:lineRule="auto"/>
              <w:ind w:firstLine="327"/>
              <w:jc w:val="both"/>
              <w:rPr>
                <w:sz w:val="26"/>
                <w:szCs w:val="26"/>
              </w:rPr>
            </w:pPr>
            <w:r w:rsidRPr="004108EE">
              <w:rPr>
                <w:sz w:val="26"/>
                <w:szCs w:val="26"/>
              </w:rPr>
              <w:t xml:space="preserve">Zemes pārvaldības likuma 17. panta </w:t>
            </w:r>
            <w:r w:rsidR="00551E27" w:rsidRPr="004108EE">
              <w:rPr>
                <w:sz w:val="26"/>
                <w:szCs w:val="26"/>
              </w:rPr>
              <w:t>piektā</w:t>
            </w:r>
            <w:r w:rsidRPr="004108EE">
              <w:rPr>
                <w:sz w:val="26"/>
                <w:szCs w:val="26"/>
              </w:rPr>
              <w:t xml:space="preserve"> daļa.</w:t>
            </w:r>
          </w:p>
          <w:p w:rsidR="009478D9" w:rsidRPr="004108EE" w:rsidRDefault="009478D9" w:rsidP="00697807">
            <w:pPr>
              <w:spacing w:after="0" w:line="240" w:lineRule="auto"/>
              <w:ind w:firstLine="327"/>
              <w:jc w:val="both"/>
              <w:rPr>
                <w:sz w:val="26"/>
                <w:szCs w:val="26"/>
              </w:rPr>
            </w:pPr>
            <w:r w:rsidRPr="004108EE">
              <w:rPr>
                <w:sz w:val="26"/>
                <w:szCs w:val="26"/>
              </w:rPr>
              <w:t>Ministru kabineta 2016.</w:t>
            </w:r>
            <w:r w:rsidR="00697807" w:rsidRPr="004108EE">
              <w:rPr>
                <w:sz w:val="26"/>
                <w:szCs w:val="26"/>
              </w:rPr>
              <w:t> </w:t>
            </w:r>
            <w:r w:rsidRPr="004108EE">
              <w:rPr>
                <w:sz w:val="26"/>
                <w:szCs w:val="26"/>
              </w:rPr>
              <w:t>gada 29.</w:t>
            </w:r>
            <w:r w:rsidR="00697807" w:rsidRPr="004108EE">
              <w:rPr>
                <w:sz w:val="26"/>
                <w:szCs w:val="26"/>
              </w:rPr>
              <w:t> marta noteikumu Nr.190</w:t>
            </w:r>
            <w:r w:rsidRPr="004108EE">
              <w:rPr>
                <w:sz w:val="26"/>
                <w:szCs w:val="26"/>
              </w:rPr>
              <w:t xml:space="preserve"> </w:t>
            </w:r>
            <w:r w:rsidR="00697807" w:rsidRPr="004108EE">
              <w:rPr>
                <w:sz w:val="26"/>
                <w:szCs w:val="26"/>
              </w:rPr>
              <w:t>“</w:t>
            </w:r>
            <w:r w:rsidRPr="004108EE">
              <w:rPr>
                <w:sz w:val="26"/>
                <w:szCs w:val="26"/>
              </w:rPr>
              <w:t>Kārtība, kādā pieņem lēmumu par rezerves zemes fondā ieskaitīto zemes gabalu un īpašuma tiesību atjaunošanai neizmantoto zemes gabalu piederību vai piekritību”</w:t>
            </w:r>
            <w:r w:rsidR="00CD2250" w:rsidRPr="004108EE">
              <w:rPr>
                <w:sz w:val="26"/>
                <w:szCs w:val="26"/>
              </w:rPr>
              <w:t xml:space="preserve"> 8.</w:t>
            </w:r>
            <w:r w:rsidR="00697807" w:rsidRPr="004108EE">
              <w:rPr>
                <w:sz w:val="26"/>
                <w:szCs w:val="26"/>
              </w:rPr>
              <w:t> </w:t>
            </w:r>
            <w:r w:rsidR="00CD2250" w:rsidRPr="004108EE">
              <w:rPr>
                <w:sz w:val="26"/>
                <w:szCs w:val="26"/>
              </w:rPr>
              <w:t>un</w:t>
            </w:r>
            <w:r w:rsidRPr="004108EE">
              <w:rPr>
                <w:sz w:val="26"/>
                <w:szCs w:val="26"/>
              </w:rPr>
              <w:t xml:space="preserve"> </w:t>
            </w:r>
            <w:r w:rsidR="00557D8F" w:rsidRPr="004108EE">
              <w:rPr>
                <w:sz w:val="26"/>
                <w:szCs w:val="26"/>
              </w:rPr>
              <w:t>9</w:t>
            </w:r>
            <w:r w:rsidRPr="004108EE">
              <w:rPr>
                <w:sz w:val="26"/>
                <w:szCs w:val="26"/>
              </w:rPr>
              <w:t>.</w:t>
            </w:r>
            <w:r w:rsidR="00697807" w:rsidRPr="004108EE">
              <w:rPr>
                <w:sz w:val="26"/>
                <w:szCs w:val="26"/>
              </w:rPr>
              <w:t> </w:t>
            </w:r>
            <w:r w:rsidRPr="004108EE">
              <w:rPr>
                <w:sz w:val="26"/>
                <w:szCs w:val="26"/>
              </w:rPr>
              <w:t>punkts.</w:t>
            </w:r>
          </w:p>
          <w:p w:rsidR="00551E27" w:rsidRPr="004108EE" w:rsidRDefault="002819F2" w:rsidP="00697807">
            <w:pPr>
              <w:spacing w:after="0" w:line="240" w:lineRule="auto"/>
              <w:ind w:firstLine="327"/>
              <w:jc w:val="both"/>
              <w:rPr>
                <w:sz w:val="26"/>
                <w:szCs w:val="26"/>
              </w:rPr>
            </w:pPr>
            <w:r w:rsidRPr="004108EE">
              <w:rPr>
                <w:sz w:val="26"/>
                <w:szCs w:val="26"/>
              </w:rPr>
              <w:t>Likuma „Par valsts un pašvaldību zemes īpašuma tiesībām un to nostiprināšanu zemesgrāmatās</w:t>
            </w:r>
            <w:r w:rsidR="002D0E09" w:rsidRPr="004108EE">
              <w:rPr>
                <w:sz w:val="26"/>
                <w:szCs w:val="26"/>
              </w:rPr>
              <w:t>” 2.</w:t>
            </w:r>
            <w:r w:rsidR="00697807" w:rsidRPr="004108EE">
              <w:rPr>
                <w:sz w:val="26"/>
                <w:szCs w:val="26"/>
              </w:rPr>
              <w:t> </w:t>
            </w:r>
            <w:r w:rsidR="002D0E09" w:rsidRPr="004108EE">
              <w:rPr>
                <w:sz w:val="26"/>
                <w:szCs w:val="26"/>
              </w:rPr>
              <w:t>panta otrās daļas</w:t>
            </w:r>
            <w:r w:rsidR="00F8167A" w:rsidRPr="004108EE">
              <w:rPr>
                <w:sz w:val="26"/>
                <w:szCs w:val="26"/>
              </w:rPr>
              <w:t xml:space="preserve"> </w:t>
            </w:r>
            <w:r w:rsidR="002D0E09" w:rsidRPr="004108EE">
              <w:rPr>
                <w:sz w:val="26"/>
                <w:szCs w:val="26"/>
              </w:rPr>
              <w:t>2.</w:t>
            </w:r>
            <w:r w:rsidR="00697807" w:rsidRPr="004108EE">
              <w:rPr>
                <w:sz w:val="26"/>
                <w:szCs w:val="26"/>
              </w:rPr>
              <w:t> </w:t>
            </w:r>
            <w:r w:rsidR="002D0E09" w:rsidRPr="004108EE">
              <w:rPr>
                <w:sz w:val="26"/>
                <w:szCs w:val="26"/>
              </w:rPr>
              <w:t>punkts</w:t>
            </w:r>
            <w:r w:rsidR="000B7B8F" w:rsidRPr="004108EE">
              <w:rPr>
                <w:sz w:val="26"/>
                <w:szCs w:val="26"/>
              </w:rPr>
              <w:t>,</w:t>
            </w:r>
            <w:r w:rsidR="00DE3E77" w:rsidRPr="004108EE">
              <w:rPr>
                <w:sz w:val="26"/>
                <w:szCs w:val="26"/>
              </w:rPr>
              <w:t xml:space="preserve"> </w:t>
            </w:r>
            <w:r w:rsidR="00C0366D" w:rsidRPr="004108EE">
              <w:rPr>
                <w:sz w:val="26"/>
                <w:szCs w:val="26"/>
              </w:rPr>
              <w:t>4.</w:t>
            </w:r>
            <w:r w:rsidR="00C0366D" w:rsidRPr="004108EE">
              <w:rPr>
                <w:sz w:val="26"/>
                <w:szCs w:val="26"/>
                <w:vertAlign w:val="superscript"/>
              </w:rPr>
              <w:t>1 </w:t>
            </w:r>
            <w:r w:rsidR="00C0366D" w:rsidRPr="004108EE">
              <w:rPr>
                <w:sz w:val="26"/>
                <w:szCs w:val="26"/>
              </w:rPr>
              <w:t>panta pirmās daļas 4.</w:t>
            </w:r>
            <w:r w:rsidR="00697807" w:rsidRPr="004108EE">
              <w:rPr>
                <w:sz w:val="26"/>
                <w:szCs w:val="26"/>
              </w:rPr>
              <w:t> </w:t>
            </w:r>
            <w:r w:rsidR="00D47EC6" w:rsidRPr="004108EE">
              <w:rPr>
                <w:sz w:val="26"/>
                <w:szCs w:val="26"/>
              </w:rPr>
              <w:t>p</w:t>
            </w:r>
            <w:r w:rsidR="00C0366D" w:rsidRPr="004108EE">
              <w:rPr>
                <w:sz w:val="26"/>
                <w:szCs w:val="26"/>
              </w:rPr>
              <w:t>unkts</w:t>
            </w:r>
            <w:r w:rsidR="00D47EC6" w:rsidRPr="004108EE">
              <w:rPr>
                <w:sz w:val="26"/>
                <w:szCs w:val="26"/>
              </w:rPr>
              <w:t>.</w:t>
            </w:r>
          </w:p>
        </w:tc>
      </w:tr>
      <w:tr w:rsidR="00874AB8" w:rsidRPr="004108EE" w:rsidTr="004108EE">
        <w:trPr>
          <w:tblCellSpacing w:w="15" w:type="dxa"/>
        </w:trPr>
        <w:tc>
          <w:tcPr>
            <w:tcW w:w="422" w:type="pct"/>
            <w:tcBorders>
              <w:top w:val="outset" w:sz="6" w:space="0" w:color="000000"/>
              <w:bottom w:val="outset" w:sz="6" w:space="0" w:color="000000"/>
              <w:right w:val="outset" w:sz="6" w:space="0" w:color="000000"/>
            </w:tcBorders>
          </w:tcPr>
          <w:p w:rsidR="009B353E" w:rsidRPr="004108EE" w:rsidRDefault="009B353E" w:rsidP="001E6A95">
            <w:pPr>
              <w:spacing w:before="100" w:beforeAutospacing="1" w:after="100" w:afterAutospacing="1" w:line="240" w:lineRule="auto"/>
              <w:rPr>
                <w:sz w:val="26"/>
                <w:szCs w:val="26"/>
                <w:lang w:eastAsia="lv-LV"/>
              </w:rPr>
            </w:pPr>
            <w:r w:rsidRPr="004108EE">
              <w:rPr>
                <w:sz w:val="26"/>
                <w:szCs w:val="26"/>
                <w:lang w:eastAsia="lv-LV"/>
              </w:rPr>
              <w:t>2.</w:t>
            </w:r>
          </w:p>
        </w:tc>
        <w:tc>
          <w:tcPr>
            <w:tcW w:w="1068" w:type="pct"/>
            <w:tcBorders>
              <w:top w:val="outset" w:sz="6" w:space="0" w:color="000000"/>
              <w:left w:val="outset" w:sz="6" w:space="0" w:color="000000"/>
              <w:bottom w:val="outset" w:sz="6" w:space="0" w:color="000000"/>
              <w:right w:val="outset" w:sz="6" w:space="0" w:color="000000"/>
            </w:tcBorders>
          </w:tcPr>
          <w:p w:rsidR="009B353E" w:rsidRPr="004108EE" w:rsidRDefault="00B432BA" w:rsidP="006F336E">
            <w:pPr>
              <w:spacing w:before="100" w:beforeAutospacing="1" w:after="100" w:afterAutospacing="1" w:line="240" w:lineRule="auto"/>
              <w:rPr>
                <w:sz w:val="26"/>
                <w:szCs w:val="26"/>
                <w:lang w:eastAsia="lv-LV"/>
              </w:rPr>
            </w:pPr>
            <w:r w:rsidRPr="004108EE">
              <w:rPr>
                <w:sz w:val="26"/>
                <w:szCs w:val="26"/>
                <w:lang w:eastAsia="lv-LV"/>
              </w:rPr>
              <w:t>Pašreizējā situācija un problēmas, kuru risināšanai tiesību akta projekts izstrādāts, tiesiskā regulējuma mērķis un būtība</w:t>
            </w:r>
          </w:p>
        </w:tc>
        <w:tc>
          <w:tcPr>
            <w:tcW w:w="3442" w:type="pct"/>
            <w:tcBorders>
              <w:top w:val="outset" w:sz="6" w:space="0" w:color="000000"/>
              <w:left w:val="outset" w:sz="6" w:space="0" w:color="000000"/>
              <w:bottom w:val="outset" w:sz="6" w:space="0" w:color="000000"/>
            </w:tcBorders>
          </w:tcPr>
          <w:p w:rsidR="009478D9" w:rsidRPr="004108EE" w:rsidRDefault="00B2697E" w:rsidP="00697807">
            <w:pPr>
              <w:spacing w:after="0" w:line="240" w:lineRule="auto"/>
              <w:ind w:firstLine="327"/>
              <w:jc w:val="both"/>
              <w:rPr>
                <w:sz w:val="26"/>
                <w:szCs w:val="26"/>
              </w:rPr>
            </w:pPr>
            <w:r w:rsidRPr="004108EE">
              <w:rPr>
                <w:sz w:val="26"/>
                <w:szCs w:val="26"/>
              </w:rPr>
              <w:t>Saskaņā ar Zemes pārvaldības likuma 17.</w:t>
            </w:r>
            <w:r w:rsidR="00697807" w:rsidRPr="004108EE">
              <w:rPr>
                <w:sz w:val="26"/>
                <w:szCs w:val="26"/>
              </w:rPr>
              <w:t> </w:t>
            </w:r>
            <w:r w:rsidRPr="004108EE">
              <w:rPr>
                <w:sz w:val="26"/>
                <w:szCs w:val="26"/>
              </w:rPr>
              <w:t xml:space="preserve">panta </w:t>
            </w:r>
            <w:r w:rsidR="009478D9" w:rsidRPr="004108EE">
              <w:rPr>
                <w:sz w:val="26"/>
                <w:szCs w:val="26"/>
              </w:rPr>
              <w:t>piekto daļu</w:t>
            </w:r>
            <w:r w:rsidRPr="004108EE">
              <w:rPr>
                <w:sz w:val="26"/>
                <w:szCs w:val="26"/>
              </w:rPr>
              <w:t xml:space="preserve">, </w:t>
            </w:r>
            <w:r w:rsidR="00280D35" w:rsidRPr="004108EE">
              <w:rPr>
                <w:sz w:val="26"/>
                <w:szCs w:val="26"/>
              </w:rPr>
              <w:t>valstij un vietējām pašvaldībām pēc zemes reformas pabeigšanas piederošo un piekrītošo zemi izvērtē Ministru kabineta noteiktajā kārtībā divu gadu laikā pēc tam, kad Ministru kabinets izdevis rīkojumu par zemes reformas pabeigšanu attiecīgās vietējās pašvaldības administratīvajā teritorijā vai visās novada teritoriālā iedalījuma vienībās.</w:t>
            </w:r>
          </w:p>
          <w:p w:rsidR="00CD2250" w:rsidRPr="004108EE" w:rsidRDefault="00CD2250" w:rsidP="00697807">
            <w:pPr>
              <w:spacing w:after="0" w:line="240" w:lineRule="auto"/>
              <w:ind w:firstLine="327"/>
              <w:jc w:val="both"/>
              <w:rPr>
                <w:sz w:val="26"/>
                <w:szCs w:val="26"/>
              </w:rPr>
            </w:pPr>
            <w:r w:rsidRPr="004108EE">
              <w:rPr>
                <w:sz w:val="26"/>
                <w:szCs w:val="26"/>
              </w:rPr>
              <w:t>Atbilstoši Ministru kabineta 2016.</w:t>
            </w:r>
            <w:r w:rsidR="00697807" w:rsidRPr="004108EE">
              <w:rPr>
                <w:sz w:val="26"/>
                <w:szCs w:val="26"/>
              </w:rPr>
              <w:t> </w:t>
            </w:r>
            <w:r w:rsidRPr="004108EE">
              <w:rPr>
                <w:sz w:val="26"/>
                <w:szCs w:val="26"/>
              </w:rPr>
              <w:t>gada 29.</w:t>
            </w:r>
            <w:r w:rsidR="00697807" w:rsidRPr="004108EE">
              <w:rPr>
                <w:sz w:val="26"/>
                <w:szCs w:val="26"/>
              </w:rPr>
              <w:t> </w:t>
            </w:r>
            <w:r w:rsidRPr="004108EE">
              <w:rPr>
                <w:sz w:val="26"/>
                <w:szCs w:val="26"/>
              </w:rPr>
              <w:t>marta noteikumu</w:t>
            </w:r>
            <w:r w:rsidR="00697807" w:rsidRPr="004108EE">
              <w:rPr>
                <w:sz w:val="26"/>
                <w:szCs w:val="26"/>
              </w:rPr>
              <w:t xml:space="preserve"> Nr.190</w:t>
            </w:r>
            <w:r w:rsidRPr="004108EE">
              <w:rPr>
                <w:sz w:val="26"/>
                <w:szCs w:val="26"/>
              </w:rPr>
              <w:t xml:space="preserve"> </w:t>
            </w:r>
            <w:r w:rsidR="00557D8F" w:rsidRPr="004108EE">
              <w:rPr>
                <w:sz w:val="26"/>
                <w:szCs w:val="26"/>
              </w:rPr>
              <w:t>“</w:t>
            </w:r>
            <w:r w:rsidRPr="004108EE">
              <w:rPr>
                <w:sz w:val="26"/>
                <w:szCs w:val="26"/>
              </w:rPr>
              <w:t>Kārtība, kādā pieņem lēmumu par rezerves zemes fondā ieskaitīto zemes gabalu un īpašuma tiesību atjaunošanai neizmantoto zemes gabalu piederību vai piekritību” (turpmāk –Noteikumi Nr.190) 3.</w:t>
            </w:r>
            <w:r w:rsidR="00557D8F" w:rsidRPr="004108EE">
              <w:rPr>
                <w:sz w:val="26"/>
                <w:szCs w:val="26"/>
              </w:rPr>
              <w:t>1.</w:t>
            </w:r>
            <w:r w:rsidR="00697807" w:rsidRPr="004108EE">
              <w:rPr>
                <w:sz w:val="26"/>
                <w:szCs w:val="26"/>
              </w:rPr>
              <w:t> </w:t>
            </w:r>
            <w:r w:rsidR="00557D8F" w:rsidRPr="004108EE">
              <w:rPr>
                <w:sz w:val="26"/>
                <w:szCs w:val="26"/>
              </w:rPr>
              <w:t>apakš</w:t>
            </w:r>
            <w:r w:rsidRPr="004108EE">
              <w:rPr>
                <w:sz w:val="26"/>
                <w:szCs w:val="26"/>
              </w:rPr>
              <w:t>punktā noteikt</w:t>
            </w:r>
            <w:r w:rsidR="00557D8F" w:rsidRPr="004108EE">
              <w:rPr>
                <w:sz w:val="26"/>
                <w:szCs w:val="26"/>
              </w:rPr>
              <w:t>ajam</w:t>
            </w:r>
            <w:r w:rsidRPr="004108EE">
              <w:rPr>
                <w:sz w:val="26"/>
                <w:szCs w:val="26"/>
              </w:rPr>
              <w:t xml:space="preserve"> Valsts zemes dienests sagatavo un publisko savā tīmekļviet</w:t>
            </w:r>
            <w:r w:rsidR="006C0464" w:rsidRPr="004108EE">
              <w:rPr>
                <w:sz w:val="26"/>
                <w:szCs w:val="26"/>
              </w:rPr>
              <w:t>nē</w:t>
            </w:r>
            <w:r w:rsidRPr="004108EE">
              <w:rPr>
                <w:sz w:val="26"/>
                <w:szCs w:val="26"/>
              </w:rPr>
              <w:t xml:space="preserve"> sarakstu par rezerves zemes fondā ieskaitītajām zemes vienībām un zemes vienībām, kuras nav izmantotas īpašuma tiesību atjaunošanai, tai skaitā par kopīpašumā esošajām domājamām daļām, kurām nav noteikta piederība vai piekritība, katrā administratīvajā teritorijā piecu darbdienu laikā pēc Noteikumu Nr.190 spēkā stāšanās</w:t>
            </w:r>
            <w:r w:rsidR="00557D8F" w:rsidRPr="004108EE">
              <w:rPr>
                <w:sz w:val="26"/>
                <w:szCs w:val="26"/>
              </w:rPr>
              <w:t xml:space="preserve"> par visu to vietējo pašvaldību administratīvajām teritorijām vai novada pašvaldības teritoriālajām vienībām, par kurām Ministru kabineta rīkojums par zemes reformas pabeigšanu izdots līdz šo noteikumu spēkā stāšanās dienai</w:t>
            </w:r>
            <w:r w:rsidRPr="004108EE">
              <w:rPr>
                <w:sz w:val="26"/>
                <w:szCs w:val="26"/>
              </w:rPr>
              <w:t>.</w:t>
            </w:r>
          </w:p>
          <w:p w:rsidR="00697807" w:rsidRPr="004108EE" w:rsidRDefault="00697807" w:rsidP="00697807">
            <w:pPr>
              <w:spacing w:after="0" w:line="240" w:lineRule="auto"/>
              <w:ind w:firstLine="327"/>
              <w:jc w:val="both"/>
              <w:rPr>
                <w:sz w:val="26"/>
                <w:szCs w:val="26"/>
              </w:rPr>
            </w:pPr>
            <w:r w:rsidRPr="004108EE">
              <w:rPr>
                <w:sz w:val="26"/>
                <w:szCs w:val="26"/>
              </w:rPr>
              <w:t xml:space="preserve">Ministru kabinets ir pieņēmis Ministru kabineta </w:t>
            </w:r>
            <w:r w:rsidR="007973CF" w:rsidRPr="004108EE">
              <w:rPr>
                <w:sz w:val="26"/>
                <w:szCs w:val="26"/>
              </w:rPr>
              <w:t xml:space="preserve">2015. gada 9. septembra </w:t>
            </w:r>
            <w:r w:rsidRPr="004108EE">
              <w:rPr>
                <w:sz w:val="26"/>
                <w:szCs w:val="26"/>
              </w:rPr>
              <w:t>rīkojumu Nr.495 “Par zemes reformas pabeigšanu Valkas novada Valkas pilsētā”.</w:t>
            </w:r>
          </w:p>
          <w:p w:rsidR="00697807" w:rsidRPr="004108EE" w:rsidRDefault="0014497C" w:rsidP="00697807">
            <w:pPr>
              <w:spacing w:after="0" w:line="240" w:lineRule="auto"/>
              <w:ind w:firstLine="327"/>
              <w:jc w:val="both"/>
              <w:rPr>
                <w:sz w:val="26"/>
                <w:szCs w:val="26"/>
              </w:rPr>
            </w:pPr>
            <w:r w:rsidRPr="004108EE">
              <w:rPr>
                <w:sz w:val="26"/>
                <w:szCs w:val="26"/>
              </w:rPr>
              <w:t xml:space="preserve">Ministru kabinets ir pieņēmis </w:t>
            </w:r>
            <w:r w:rsidR="007973CF" w:rsidRPr="004108EE">
              <w:rPr>
                <w:sz w:val="26"/>
                <w:szCs w:val="26"/>
              </w:rPr>
              <w:t xml:space="preserve">Ministru kabineta 2015. gada 28. janvāra </w:t>
            </w:r>
            <w:r w:rsidRPr="004108EE">
              <w:rPr>
                <w:sz w:val="26"/>
                <w:szCs w:val="26"/>
              </w:rPr>
              <w:t xml:space="preserve">rīkojumu </w:t>
            </w:r>
            <w:r w:rsidRPr="004108EE">
              <w:rPr>
                <w:bCs/>
                <w:sz w:val="26"/>
                <w:szCs w:val="26"/>
              </w:rPr>
              <w:t>Nr.43 “Par zemes reformas pabeigšanu Ludzas novada Ludzas pilsētā”.</w:t>
            </w:r>
          </w:p>
          <w:p w:rsidR="00EC755A" w:rsidRPr="004108EE" w:rsidRDefault="00CD2250" w:rsidP="00697807">
            <w:pPr>
              <w:spacing w:after="0" w:line="240" w:lineRule="auto"/>
              <w:ind w:firstLine="327"/>
              <w:jc w:val="both"/>
              <w:rPr>
                <w:sz w:val="26"/>
                <w:szCs w:val="26"/>
              </w:rPr>
            </w:pPr>
            <w:r w:rsidRPr="004108EE">
              <w:rPr>
                <w:sz w:val="26"/>
                <w:szCs w:val="26"/>
              </w:rPr>
              <w:t xml:space="preserve">Finanšu ministrija </w:t>
            </w:r>
            <w:r w:rsidR="00B518C3" w:rsidRPr="004108EE">
              <w:rPr>
                <w:sz w:val="26"/>
                <w:szCs w:val="26"/>
              </w:rPr>
              <w:t xml:space="preserve">Noteikumu Nr.190 noteiktajā kārtībā </w:t>
            </w:r>
            <w:r w:rsidRPr="004108EE">
              <w:rPr>
                <w:sz w:val="26"/>
                <w:szCs w:val="26"/>
              </w:rPr>
              <w:t xml:space="preserve">ir izvērtējusi, kuras sarakstā norādītās zemes vienības piekrīt vai pieder valstij un ir ierakstāmas zemesgrāmatā uz valsts vārda Finanšu ministrijas personā </w:t>
            </w:r>
            <w:r w:rsidR="0098422A" w:rsidRPr="004108EE">
              <w:rPr>
                <w:sz w:val="26"/>
                <w:szCs w:val="26"/>
              </w:rPr>
              <w:t>saskaņā ar likumu “</w:t>
            </w:r>
            <w:r w:rsidRPr="004108EE">
              <w:rPr>
                <w:sz w:val="26"/>
                <w:szCs w:val="26"/>
              </w:rPr>
              <w:t xml:space="preserve">Par valsts un pašvaldību zemes īpašuma tiesībām un to nostiprināšanu zemesgrāmatās" un izdarījusi sarakstā </w:t>
            </w:r>
            <w:r w:rsidR="00B518C3" w:rsidRPr="004108EE">
              <w:rPr>
                <w:sz w:val="26"/>
                <w:szCs w:val="26"/>
              </w:rPr>
              <w:t xml:space="preserve">atzīmi par </w:t>
            </w:r>
            <w:r w:rsidR="0075295A" w:rsidRPr="004108EE">
              <w:rPr>
                <w:sz w:val="26"/>
                <w:szCs w:val="26"/>
              </w:rPr>
              <w:t xml:space="preserve">Valkas novada </w:t>
            </w:r>
            <w:r w:rsidR="00697807" w:rsidRPr="004108EE">
              <w:rPr>
                <w:sz w:val="26"/>
                <w:szCs w:val="26"/>
              </w:rPr>
              <w:t>Valkas</w:t>
            </w:r>
            <w:r w:rsidR="005D5352" w:rsidRPr="004108EE">
              <w:rPr>
                <w:sz w:val="26"/>
                <w:szCs w:val="26"/>
              </w:rPr>
              <w:t xml:space="preserve"> </w:t>
            </w:r>
            <w:r w:rsidR="004B55FB" w:rsidRPr="004108EE">
              <w:rPr>
                <w:sz w:val="26"/>
                <w:szCs w:val="26"/>
              </w:rPr>
              <w:t>pilsētā</w:t>
            </w:r>
            <w:r w:rsidR="0014497C" w:rsidRPr="004108EE">
              <w:rPr>
                <w:sz w:val="26"/>
                <w:szCs w:val="26"/>
              </w:rPr>
              <w:t xml:space="preserve"> un</w:t>
            </w:r>
            <w:r w:rsidR="0075295A" w:rsidRPr="004108EE">
              <w:rPr>
                <w:sz w:val="26"/>
                <w:szCs w:val="26"/>
              </w:rPr>
              <w:t xml:space="preserve"> Ludzas novada </w:t>
            </w:r>
            <w:r w:rsidR="0014497C" w:rsidRPr="004108EE">
              <w:rPr>
                <w:sz w:val="26"/>
                <w:szCs w:val="26"/>
              </w:rPr>
              <w:t xml:space="preserve">Ludzas </w:t>
            </w:r>
            <w:r w:rsidR="007973CF" w:rsidRPr="004108EE">
              <w:rPr>
                <w:sz w:val="26"/>
                <w:szCs w:val="26"/>
              </w:rPr>
              <w:t>pilsētā</w:t>
            </w:r>
            <w:r w:rsidR="00B518C3" w:rsidRPr="004108EE">
              <w:rPr>
                <w:sz w:val="26"/>
                <w:szCs w:val="26"/>
              </w:rPr>
              <w:t xml:space="preserve"> norādītājām zemes vienībām.</w:t>
            </w:r>
            <w:r w:rsidR="0098422A" w:rsidRPr="004108EE">
              <w:rPr>
                <w:sz w:val="26"/>
                <w:szCs w:val="26"/>
              </w:rPr>
              <w:t xml:space="preserve"> </w:t>
            </w:r>
          </w:p>
          <w:p w:rsidR="00080017" w:rsidRPr="004108EE" w:rsidRDefault="009E7A62" w:rsidP="00697807">
            <w:pPr>
              <w:spacing w:after="0" w:line="240" w:lineRule="auto"/>
              <w:ind w:firstLine="327"/>
              <w:jc w:val="both"/>
              <w:rPr>
                <w:sz w:val="26"/>
                <w:szCs w:val="26"/>
              </w:rPr>
            </w:pPr>
            <w:r w:rsidRPr="004108EE">
              <w:rPr>
                <w:sz w:val="26"/>
                <w:szCs w:val="26"/>
              </w:rPr>
              <w:t>Par sarakstā norādītajām valstij piekritīgajām zemes vienībām nepastāv strīds ar citām ministrijām un attiecīgajām pašvaldībām.</w:t>
            </w:r>
            <w:r w:rsidR="00251DF5" w:rsidRPr="004108EE">
              <w:rPr>
                <w:sz w:val="26"/>
                <w:szCs w:val="26"/>
              </w:rPr>
              <w:t xml:space="preserve"> A</w:t>
            </w:r>
            <w:r w:rsidR="00B518C3" w:rsidRPr="004108EE">
              <w:rPr>
                <w:sz w:val="26"/>
                <w:szCs w:val="26"/>
              </w:rPr>
              <w:t>tbilstoši Noteikumu Nr.190</w:t>
            </w:r>
            <w:r w:rsidR="00EC755A" w:rsidRPr="004108EE">
              <w:rPr>
                <w:sz w:val="26"/>
                <w:szCs w:val="26"/>
              </w:rPr>
              <w:t xml:space="preserve"> 8.</w:t>
            </w:r>
            <w:r w:rsidR="00697807" w:rsidRPr="004108EE">
              <w:rPr>
                <w:sz w:val="26"/>
                <w:szCs w:val="26"/>
              </w:rPr>
              <w:t> </w:t>
            </w:r>
            <w:r w:rsidR="00EC755A" w:rsidRPr="004108EE">
              <w:rPr>
                <w:sz w:val="26"/>
                <w:szCs w:val="26"/>
              </w:rPr>
              <w:t>punktā noteiktajam</w:t>
            </w:r>
            <w:r w:rsidR="00B518C3" w:rsidRPr="004108EE">
              <w:rPr>
                <w:sz w:val="26"/>
                <w:szCs w:val="26"/>
              </w:rPr>
              <w:t xml:space="preserve"> </w:t>
            </w:r>
            <w:r w:rsidR="00080017" w:rsidRPr="004108EE">
              <w:rPr>
                <w:sz w:val="26"/>
                <w:szCs w:val="26"/>
              </w:rPr>
              <w:t xml:space="preserve">Valsts zemes dienests ir saņēmis </w:t>
            </w:r>
            <w:r w:rsidR="00251DF5" w:rsidRPr="004108EE">
              <w:rPr>
                <w:sz w:val="26"/>
                <w:szCs w:val="26"/>
              </w:rPr>
              <w:t xml:space="preserve">šo noteikumu </w:t>
            </w:r>
            <w:r w:rsidR="00080017" w:rsidRPr="004108EE">
              <w:rPr>
                <w:sz w:val="26"/>
                <w:szCs w:val="26"/>
              </w:rPr>
              <w:t>7.1.3. apakšpunktā minēto</w:t>
            </w:r>
            <w:r w:rsidR="00251DF5" w:rsidRPr="004108EE">
              <w:rPr>
                <w:sz w:val="26"/>
                <w:szCs w:val="26"/>
              </w:rPr>
              <w:t xml:space="preserve"> </w:t>
            </w:r>
            <w:r w:rsidR="00080017" w:rsidRPr="004108EE">
              <w:rPr>
                <w:sz w:val="26"/>
                <w:szCs w:val="26"/>
              </w:rPr>
              <w:t>sarakstu</w:t>
            </w:r>
            <w:r w:rsidR="00251DF5" w:rsidRPr="004108EE">
              <w:rPr>
                <w:sz w:val="26"/>
                <w:szCs w:val="26"/>
              </w:rPr>
              <w:t xml:space="preserve"> ar ministriju un pašvaldību izdarītajām atzīmēm no pašvaldībām, </w:t>
            </w:r>
            <w:r w:rsidR="00080017" w:rsidRPr="004108EE">
              <w:rPr>
                <w:sz w:val="26"/>
                <w:szCs w:val="26"/>
              </w:rPr>
              <w:t xml:space="preserve">un </w:t>
            </w:r>
            <w:r w:rsidR="00B518C3" w:rsidRPr="004108EE">
              <w:rPr>
                <w:sz w:val="26"/>
                <w:szCs w:val="26"/>
              </w:rPr>
              <w:t xml:space="preserve">savā tīmekļvietnē </w:t>
            </w:r>
            <w:r w:rsidR="0098422A" w:rsidRPr="004108EE">
              <w:rPr>
                <w:sz w:val="26"/>
                <w:szCs w:val="26"/>
              </w:rPr>
              <w:t xml:space="preserve">ir publiskojis </w:t>
            </w:r>
            <w:r w:rsidRPr="004108EE">
              <w:rPr>
                <w:sz w:val="26"/>
                <w:szCs w:val="26"/>
              </w:rPr>
              <w:t xml:space="preserve">izvērtētos </w:t>
            </w:r>
            <w:r w:rsidR="00251DF5" w:rsidRPr="004108EE">
              <w:rPr>
                <w:sz w:val="26"/>
                <w:szCs w:val="26"/>
              </w:rPr>
              <w:t xml:space="preserve">gala </w:t>
            </w:r>
            <w:r w:rsidR="0098422A" w:rsidRPr="004108EE">
              <w:rPr>
                <w:sz w:val="26"/>
                <w:szCs w:val="26"/>
              </w:rPr>
              <w:t xml:space="preserve">sarakstus par </w:t>
            </w:r>
            <w:r w:rsidR="0075295A" w:rsidRPr="004108EE">
              <w:rPr>
                <w:sz w:val="26"/>
                <w:szCs w:val="26"/>
              </w:rPr>
              <w:t xml:space="preserve">Valkas novada </w:t>
            </w:r>
            <w:r w:rsidR="00697807" w:rsidRPr="004108EE">
              <w:rPr>
                <w:sz w:val="26"/>
                <w:szCs w:val="26"/>
              </w:rPr>
              <w:t>Valkas</w:t>
            </w:r>
            <w:r w:rsidR="00C9099A" w:rsidRPr="004108EE">
              <w:rPr>
                <w:sz w:val="26"/>
                <w:szCs w:val="26"/>
              </w:rPr>
              <w:t xml:space="preserve"> </w:t>
            </w:r>
            <w:r w:rsidR="005841BC" w:rsidRPr="004108EE">
              <w:rPr>
                <w:sz w:val="26"/>
                <w:szCs w:val="26"/>
              </w:rPr>
              <w:t>pilsētu</w:t>
            </w:r>
            <w:r w:rsidR="00C9099A" w:rsidRPr="004108EE">
              <w:rPr>
                <w:sz w:val="26"/>
                <w:szCs w:val="26"/>
              </w:rPr>
              <w:t xml:space="preserve"> </w:t>
            </w:r>
            <w:r w:rsidR="0014497C" w:rsidRPr="004108EE">
              <w:rPr>
                <w:sz w:val="26"/>
                <w:szCs w:val="26"/>
              </w:rPr>
              <w:t xml:space="preserve">un </w:t>
            </w:r>
            <w:r w:rsidR="0075295A" w:rsidRPr="004108EE">
              <w:rPr>
                <w:sz w:val="26"/>
                <w:szCs w:val="26"/>
              </w:rPr>
              <w:t xml:space="preserve">Ludzas novada </w:t>
            </w:r>
            <w:r w:rsidR="0014497C" w:rsidRPr="004108EE">
              <w:rPr>
                <w:sz w:val="26"/>
                <w:szCs w:val="26"/>
              </w:rPr>
              <w:t xml:space="preserve">Ludzas </w:t>
            </w:r>
            <w:r w:rsidR="005841BC" w:rsidRPr="004108EE">
              <w:rPr>
                <w:sz w:val="26"/>
                <w:szCs w:val="26"/>
              </w:rPr>
              <w:t>pilsētu</w:t>
            </w:r>
            <w:r w:rsidR="0014497C" w:rsidRPr="004108EE">
              <w:rPr>
                <w:sz w:val="26"/>
                <w:szCs w:val="26"/>
              </w:rPr>
              <w:t xml:space="preserve"> </w:t>
            </w:r>
            <w:r w:rsidR="00080017" w:rsidRPr="004108EE">
              <w:rPr>
                <w:sz w:val="26"/>
                <w:szCs w:val="26"/>
              </w:rPr>
              <w:t>(</w:t>
            </w:r>
            <w:hyperlink r:id="rId8" w:history="1">
              <w:r w:rsidR="00697807" w:rsidRPr="004108EE">
                <w:rPr>
                  <w:rStyle w:val="Hyperlink"/>
                  <w:sz w:val="26"/>
                  <w:szCs w:val="26"/>
                </w:rPr>
                <w:t>http://www.vzd.gov.lv/lv/par-mums/darbibas-jomas/zemes-reforma/izvertesana/</w:t>
              </w:r>
            </w:hyperlink>
            <w:r w:rsidR="00080017" w:rsidRPr="004108EE">
              <w:rPr>
                <w:sz w:val="26"/>
                <w:szCs w:val="26"/>
              </w:rPr>
              <w:t>)</w:t>
            </w:r>
            <w:r w:rsidR="0014497C" w:rsidRPr="004108EE">
              <w:rPr>
                <w:sz w:val="26"/>
                <w:szCs w:val="26"/>
              </w:rPr>
              <w:t>.</w:t>
            </w:r>
          </w:p>
          <w:p w:rsidR="00080017" w:rsidRPr="004108EE" w:rsidRDefault="00080017" w:rsidP="00697807">
            <w:pPr>
              <w:spacing w:after="0" w:line="240" w:lineRule="auto"/>
              <w:ind w:firstLine="327"/>
              <w:jc w:val="both"/>
              <w:rPr>
                <w:sz w:val="26"/>
                <w:szCs w:val="26"/>
              </w:rPr>
            </w:pPr>
            <w:r w:rsidRPr="004108EE">
              <w:rPr>
                <w:sz w:val="26"/>
                <w:szCs w:val="26"/>
              </w:rPr>
              <w:t xml:space="preserve">Saskaņā ar </w:t>
            </w:r>
            <w:r w:rsidR="00E037DE" w:rsidRPr="004108EE">
              <w:rPr>
                <w:sz w:val="26"/>
                <w:szCs w:val="26"/>
              </w:rPr>
              <w:t xml:space="preserve">Noteikumu Nr.190 </w:t>
            </w:r>
            <w:r w:rsidRPr="004108EE">
              <w:rPr>
                <w:sz w:val="26"/>
                <w:szCs w:val="26"/>
              </w:rPr>
              <w:t>8.</w:t>
            </w:r>
            <w:r w:rsidR="00557D8F" w:rsidRPr="004108EE">
              <w:rPr>
                <w:sz w:val="26"/>
                <w:szCs w:val="26"/>
              </w:rPr>
              <w:t>2</w:t>
            </w:r>
            <w:r w:rsidRPr="004108EE">
              <w:rPr>
                <w:sz w:val="26"/>
                <w:szCs w:val="26"/>
              </w:rPr>
              <w:t xml:space="preserve">. </w:t>
            </w:r>
            <w:r w:rsidR="00557D8F" w:rsidRPr="004108EE">
              <w:rPr>
                <w:sz w:val="26"/>
                <w:szCs w:val="26"/>
              </w:rPr>
              <w:t>apakš</w:t>
            </w:r>
            <w:r w:rsidRPr="004108EE">
              <w:rPr>
                <w:sz w:val="26"/>
                <w:szCs w:val="26"/>
              </w:rPr>
              <w:t>punktā noteikto, pēc izvērtētā saraksta publiskošanas Valsts zemes dienesta tīmekļvietnē, attiecīgā ministrija šo noteikumu 3.1. apakšpunktā minētajā gadījumā ne vēlāk kā vienu mēnesi pirms šo noteikumu 2. punktā noteiktā termiņa beigām, bet šo noteikumu 3.2. apakšpunktā minētajā gadījumā četru mēnešu laikā sagatavo rīkojuma projektu par zemes vienībām, kuras kā valstij piekritīgu zemi sarakstā atzīmējusi viena ministrija, un tās nav norādītas kā pašvaldībai piekritīga zeme.</w:t>
            </w:r>
          </w:p>
          <w:p w:rsidR="000D5483" w:rsidRPr="004108EE" w:rsidRDefault="006F336E" w:rsidP="00697807">
            <w:pPr>
              <w:spacing w:after="0" w:line="240" w:lineRule="auto"/>
              <w:ind w:firstLine="327"/>
              <w:jc w:val="both"/>
              <w:rPr>
                <w:sz w:val="26"/>
                <w:szCs w:val="26"/>
              </w:rPr>
            </w:pPr>
            <w:r w:rsidRPr="004108EE">
              <w:rPr>
                <w:sz w:val="26"/>
                <w:szCs w:val="26"/>
              </w:rPr>
              <w:t xml:space="preserve">Ievērojot iepriekš minēto, </w:t>
            </w:r>
            <w:r w:rsidR="000D5483" w:rsidRPr="004108EE">
              <w:rPr>
                <w:sz w:val="26"/>
                <w:szCs w:val="26"/>
              </w:rPr>
              <w:t>Fina</w:t>
            </w:r>
            <w:r w:rsidR="004B18EB" w:rsidRPr="004108EE">
              <w:rPr>
                <w:sz w:val="26"/>
                <w:szCs w:val="26"/>
              </w:rPr>
              <w:t>nšu ministrija</w:t>
            </w:r>
            <w:r w:rsidR="00DC797A" w:rsidRPr="004108EE">
              <w:rPr>
                <w:sz w:val="26"/>
                <w:szCs w:val="26"/>
              </w:rPr>
              <w:t xml:space="preserve"> ir izstrādājusi Ministru kabineta rīkojuma projektu „Par zemes vienību piederību vai piekritību valstij </w:t>
            </w:r>
            <w:r w:rsidR="00DC797A" w:rsidRPr="004108EE">
              <w:rPr>
                <w:sz w:val="26"/>
                <w:szCs w:val="26"/>
              </w:rPr>
              <w:lastRenderedPageBreak/>
              <w:t xml:space="preserve">un nostiprināšanu zemesgrāmatā uz valsts vārda Finanšu ministrijas personā” (turpmāk – rīkojuma projekts), kas paredz rīkojuma projekta </w:t>
            </w:r>
            <w:r w:rsidR="00405C08" w:rsidRPr="004108EE">
              <w:rPr>
                <w:sz w:val="26"/>
                <w:szCs w:val="26"/>
              </w:rPr>
              <w:t>1.punktā</w:t>
            </w:r>
            <w:r w:rsidR="00DC797A" w:rsidRPr="004108EE">
              <w:rPr>
                <w:sz w:val="26"/>
                <w:szCs w:val="26"/>
              </w:rPr>
              <w:t xml:space="preserve"> minētās zemes vienības saglabāt valsts īpašumā un reģistrēt tās zemesgrāmatā uz valsts vārda </w:t>
            </w:r>
            <w:r w:rsidR="00EC755A" w:rsidRPr="004108EE">
              <w:rPr>
                <w:sz w:val="26"/>
                <w:szCs w:val="26"/>
              </w:rPr>
              <w:t>Finanšu ministrijas personā.</w:t>
            </w:r>
          </w:p>
          <w:p w:rsidR="00DA3197" w:rsidRPr="004108EE" w:rsidRDefault="00DA3197" w:rsidP="0014497C">
            <w:pPr>
              <w:spacing w:after="0" w:line="240" w:lineRule="auto"/>
              <w:ind w:firstLine="327"/>
              <w:jc w:val="both"/>
              <w:rPr>
                <w:sz w:val="26"/>
                <w:szCs w:val="26"/>
              </w:rPr>
            </w:pPr>
            <w:r w:rsidRPr="004108EE">
              <w:rPr>
                <w:sz w:val="26"/>
                <w:szCs w:val="26"/>
              </w:rPr>
              <w:t>Rīkojuma projektā iekļautās zemes vienības saskaņā ar likuma „Par valsts un pašvaldību zemes īpašuma tiesībām un to nostiprināšanu zemesgrāmatās” 2.</w:t>
            </w:r>
            <w:r w:rsidR="00067E94" w:rsidRPr="004108EE">
              <w:rPr>
                <w:sz w:val="26"/>
                <w:szCs w:val="26"/>
              </w:rPr>
              <w:t> </w:t>
            </w:r>
            <w:r w:rsidRPr="004108EE">
              <w:rPr>
                <w:sz w:val="26"/>
                <w:szCs w:val="26"/>
              </w:rPr>
              <w:t>panta otrās daļas 2.</w:t>
            </w:r>
            <w:r w:rsidR="00067E94" w:rsidRPr="004108EE">
              <w:rPr>
                <w:sz w:val="26"/>
                <w:szCs w:val="26"/>
              </w:rPr>
              <w:t> </w:t>
            </w:r>
            <w:r w:rsidRPr="004108EE">
              <w:rPr>
                <w:sz w:val="26"/>
                <w:szCs w:val="26"/>
              </w:rPr>
              <w:t>punktu un  4.</w:t>
            </w:r>
            <w:r w:rsidRPr="004108EE">
              <w:rPr>
                <w:sz w:val="26"/>
                <w:szCs w:val="26"/>
                <w:vertAlign w:val="superscript"/>
              </w:rPr>
              <w:t>1</w:t>
            </w:r>
            <w:r w:rsidRPr="004108EE">
              <w:rPr>
                <w:sz w:val="26"/>
                <w:szCs w:val="26"/>
              </w:rPr>
              <w:t xml:space="preserve"> panta pirmās daļas 4.</w:t>
            </w:r>
            <w:r w:rsidR="00067E94" w:rsidRPr="004108EE">
              <w:rPr>
                <w:sz w:val="26"/>
                <w:szCs w:val="26"/>
              </w:rPr>
              <w:t> </w:t>
            </w:r>
            <w:r w:rsidRPr="004108EE">
              <w:rPr>
                <w:sz w:val="26"/>
                <w:szCs w:val="26"/>
              </w:rPr>
              <w:t>punktu ir piekritīgas valstij un ierakstāmas zemesgrāmatās uz valsts vārda</w:t>
            </w:r>
            <w:r w:rsidR="00E037DE" w:rsidRPr="004108EE">
              <w:rPr>
                <w:sz w:val="26"/>
                <w:szCs w:val="26"/>
              </w:rPr>
              <w:t>.</w:t>
            </w:r>
          </w:p>
          <w:p w:rsidR="00DA3197" w:rsidRPr="004108EE" w:rsidRDefault="00DA3197" w:rsidP="0014497C">
            <w:pPr>
              <w:spacing w:after="0" w:line="240" w:lineRule="auto"/>
              <w:ind w:firstLine="327"/>
              <w:jc w:val="both"/>
              <w:rPr>
                <w:sz w:val="26"/>
                <w:szCs w:val="26"/>
              </w:rPr>
            </w:pPr>
            <w:r w:rsidRPr="004108EE">
              <w:rPr>
                <w:sz w:val="26"/>
                <w:szCs w:val="26"/>
              </w:rPr>
              <w:t>Uz rīkojuma projekta 1.</w:t>
            </w:r>
            <w:r w:rsidR="00067E94" w:rsidRPr="004108EE">
              <w:rPr>
                <w:sz w:val="26"/>
                <w:szCs w:val="26"/>
              </w:rPr>
              <w:t> </w:t>
            </w:r>
            <w:r w:rsidRPr="004108EE">
              <w:rPr>
                <w:sz w:val="26"/>
                <w:szCs w:val="26"/>
              </w:rPr>
              <w:t>punktā iekļautajām zemes vienībām atrodas fizisko un juridisko personu īpašumā</w:t>
            </w:r>
            <w:r w:rsidR="00302873" w:rsidRPr="004108EE">
              <w:rPr>
                <w:sz w:val="26"/>
                <w:szCs w:val="26"/>
              </w:rPr>
              <w:t xml:space="preserve">, </w:t>
            </w:r>
            <w:r w:rsidRPr="004108EE">
              <w:rPr>
                <w:sz w:val="26"/>
                <w:szCs w:val="26"/>
              </w:rPr>
              <w:t xml:space="preserve">tiesiskajā valdījumā </w:t>
            </w:r>
            <w:r w:rsidR="00302873" w:rsidRPr="004108EE">
              <w:rPr>
                <w:sz w:val="26"/>
                <w:szCs w:val="26"/>
              </w:rPr>
              <w:t xml:space="preserve">vai lietošanā </w:t>
            </w:r>
            <w:r w:rsidRPr="004108EE">
              <w:rPr>
                <w:sz w:val="26"/>
                <w:szCs w:val="26"/>
              </w:rPr>
              <w:t>esošas būves</w:t>
            </w:r>
            <w:r w:rsidR="00302873" w:rsidRPr="004108EE">
              <w:rPr>
                <w:sz w:val="26"/>
                <w:szCs w:val="26"/>
              </w:rPr>
              <w:t>.</w:t>
            </w:r>
          </w:p>
          <w:p w:rsidR="00AF086D" w:rsidRDefault="00C21B1B" w:rsidP="0014497C">
            <w:pPr>
              <w:spacing w:after="0" w:line="240" w:lineRule="auto"/>
              <w:ind w:firstLine="327"/>
              <w:jc w:val="both"/>
              <w:rPr>
                <w:sz w:val="26"/>
                <w:szCs w:val="26"/>
              </w:rPr>
            </w:pPr>
            <w:r w:rsidRPr="004108EE">
              <w:rPr>
                <w:sz w:val="26"/>
                <w:szCs w:val="26"/>
              </w:rPr>
              <w:t>Valsts akciju sabiedrība „Valsts nekustamie īpašumi” attiecīb</w:t>
            </w:r>
            <w:r w:rsidR="009900E1" w:rsidRPr="004108EE">
              <w:rPr>
                <w:sz w:val="26"/>
                <w:szCs w:val="26"/>
              </w:rPr>
              <w:t>ā uz apbūvētajām zemes vienībām</w:t>
            </w:r>
            <w:r w:rsidRPr="004108EE">
              <w:rPr>
                <w:sz w:val="26"/>
                <w:szCs w:val="26"/>
              </w:rPr>
              <w:t xml:space="preserve"> pilda Publiskas personas mantas atsavināšanas likumā tai deleģēto uzdevumu – organizē valsts mantas atsavināšanas procesu un atsavina apbūvēto valsts zemi personām, kurām saskaņā ar Publiskas personas mantas atsavināšanas likuma 4.panta ceturt</w:t>
            </w:r>
            <w:r w:rsidR="00E23ED9" w:rsidRPr="004108EE">
              <w:rPr>
                <w:sz w:val="26"/>
                <w:szCs w:val="26"/>
              </w:rPr>
              <w:t>o daļu ir tiesības ierosināt to atsavināšanu.</w:t>
            </w:r>
            <w:r w:rsidR="00ED388C" w:rsidRPr="004108EE">
              <w:rPr>
                <w:sz w:val="26"/>
                <w:szCs w:val="26"/>
              </w:rPr>
              <w:t xml:space="preserve"> </w:t>
            </w:r>
          </w:p>
          <w:p w:rsidR="004108EE" w:rsidRPr="004108EE" w:rsidRDefault="004108EE" w:rsidP="0014497C">
            <w:pPr>
              <w:spacing w:after="0" w:line="240" w:lineRule="auto"/>
              <w:ind w:firstLine="327"/>
              <w:jc w:val="both"/>
              <w:rPr>
                <w:sz w:val="26"/>
                <w:szCs w:val="26"/>
              </w:rPr>
            </w:pPr>
          </w:p>
          <w:p w:rsidR="00CB7135" w:rsidRPr="004108EE" w:rsidRDefault="00CB7135" w:rsidP="00CB7135">
            <w:pPr>
              <w:spacing w:after="0" w:line="240" w:lineRule="auto"/>
              <w:ind w:firstLine="720"/>
              <w:jc w:val="both"/>
              <w:rPr>
                <w:sz w:val="26"/>
                <w:szCs w:val="26"/>
                <w:lang w:eastAsia="lv-LV"/>
              </w:rPr>
            </w:pPr>
            <w:r w:rsidRPr="004108EE">
              <w:rPr>
                <w:sz w:val="26"/>
                <w:szCs w:val="26"/>
                <w:lang w:eastAsia="lv-LV"/>
              </w:rPr>
              <w:t>Rīkojuma projektā iekļauto zemes vienību raksturojums:</w:t>
            </w:r>
          </w:p>
          <w:p w:rsidR="0014497C" w:rsidRPr="004108EE" w:rsidRDefault="00E30F1E" w:rsidP="0014497C">
            <w:pPr>
              <w:pStyle w:val="ListParagraph"/>
              <w:spacing w:after="0" w:line="240" w:lineRule="auto"/>
              <w:ind w:left="43" w:firstLine="284"/>
              <w:jc w:val="both"/>
              <w:rPr>
                <w:sz w:val="26"/>
                <w:szCs w:val="26"/>
              </w:rPr>
            </w:pPr>
            <w:r w:rsidRPr="004108EE">
              <w:rPr>
                <w:sz w:val="26"/>
                <w:szCs w:val="26"/>
              </w:rPr>
              <w:t>1.</w:t>
            </w:r>
            <w:r w:rsidRPr="004108EE">
              <w:rPr>
                <w:b/>
                <w:sz w:val="26"/>
                <w:szCs w:val="26"/>
              </w:rPr>
              <w:t xml:space="preserve"> </w:t>
            </w:r>
            <w:r w:rsidR="0014497C" w:rsidRPr="004108EE">
              <w:rPr>
                <w:b/>
                <w:sz w:val="26"/>
                <w:szCs w:val="26"/>
              </w:rPr>
              <w:t>Zemes vienība</w:t>
            </w:r>
            <w:r w:rsidR="0014497C" w:rsidRPr="004108EE">
              <w:rPr>
                <w:sz w:val="26"/>
                <w:szCs w:val="26"/>
              </w:rPr>
              <w:t xml:space="preserve"> (zemes vienības kadastra apzīmējums 9401 002 0103) 0,1600 ha platībā – </w:t>
            </w:r>
            <w:r w:rsidR="0014497C" w:rsidRPr="004108EE">
              <w:rPr>
                <w:b/>
                <w:sz w:val="26"/>
                <w:szCs w:val="26"/>
              </w:rPr>
              <w:t xml:space="preserve">Vienības gatvē 7, Valkā, Valkas novadā. </w:t>
            </w:r>
          </w:p>
          <w:p w:rsidR="0014497C" w:rsidRPr="004108EE" w:rsidRDefault="0014497C" w:rsidP="0014497C">
            <w:pPr>
              <w:spacing w:after="0" w:line="240" w:lineRule="auto"/>
              <w:ind w:firstLine="327"/>
              <w:jc w:val="both"/>
              <w:rPr>
                <w:sz w:val="26"/>
                <w:szCs w:val="26"/>
              </w:rPr>
            </w:pPr>
            <w:r w:rsidRPr="004108EE">
              <w:rPr>
                <w:sz w:val="26"/>
                <w:szCs w:val="26"/>
              </w:rPr>
              <w:t xml:space="preserve">Zemes vienībai Nekustamā īpašuma valsts kadastra informācijas sistēmā noteikts statuss – „rezerves zemes fonds”. </w:t>
            </w:r>
          </w:p>
          <w:p w:rsidR="0014497C" w:rsidRPr="004108EE" w:rsidRDefault="0014497C" w:rsidP="0014497C">
            <w:pPr>
              <w:spacing w:after="0" w:line="240" w:lineRule="auto"/>
              <w:ind w:firstLine="327"/>
              <w:jc w:val="both"/>
              <w:rPr>
                <w:sz w:val="26"/>
                <w:szCs w:val="26"/>
              </w:rPr>
            </w:pPr>
            <w:r w:rsidRPr="004108EE">
              <w:rPr>
                <w:sz w:val="26"/>
                <w:szCs w:val="26"/>
              </w:rPr>
              <w:t>Saskaņā ar Nekustamā īpašuma valsts kadastra informācijas</w:t>
            </w:r>
            <w:r w:rsidRPr="004108EE">
              <w:rPr>
                <w:sz w:val="26"/>
                <w:szCs w:val="26"/>
                <w:u w:val="single"/>
              </w:rPr>
              <w:t xml:space="preserve"> </w:t>
            </w:r>
            <w:r w:rsidRPr="004108EE">
              <w:rPr>
                <w:sz w:val="26"/>
                <w:szCs w:val="26"/>
              </w:rPr>
              <w:t>sistēmas datiem uz zemes vienības atrodas fiziskas personas tiesiskajā valdījumā esoša dzīvojamā māja (būves kadastra apzīmējums 9401 002 0103 001).</w:t>
            </w:r>
          </w:p>
          <w:p w:rsidR="00080017" w:rsidRPr="004108EE" w:rsidRDefault="00080017" w:rsidP="0014497C">
            <w:pPr>
              <w:pStyle w:val="ListParagraph"/>
              <w:spacing w:after="0" w:line="240" w:lineRule="auto"/>
              <w:ind w:left="45" w:firstLine="720"/>
              <w:jc w:val="both"/>
              <w:rPr>
                <w:sz w:val="26"/>
                <w:szCs w:val="26"/>
              </w:rPr>
            </w:pPr>
          </w:p>
          <w:p w:rsidR="0014497C" w:rsidRPr="004108EE" w:rsidRDefault="001D5230" w:rsidP="0014497C">
            <w:pPr>
              <w:pStyle w:val="ListParagraph"/>
              <w:spacing w:after="0" w:line="240" w:lineRule="auto"/>
              <w:ind w:left="43" w:firstLine="284"/>
              <w:jc w:val="both"/>
              <w:rPr>
                <w:b/>
                <w:sz w:val="26"/>
                <w:szCs w:val="26"/>
              </w:rPr>
            </w:pPr>
            <w:r w:rsidRPr="004108EE">
              <w:rPr>
                <w:sz w:val="26"/>
                <w:szCs w:val="26"/>
              </w:rPr>
              <w:t>2.</w:t>
            </w:r>
            <w:r w:rsidR="003D6A71" w:rsidRPr="004108EE">
              <w:rPr>
                <w:sz w:val="26"/>
                <w:szCs w:val="26"/>
              </w:rPr>
              <w:t xml:space="preserve"> </w:t>
            </w:r>
            <w:r w:rsidR="0014497C" w:rsidRPr="004108EE">
              <w:rPr>
                <w:b/>
                <w:sz w:val="26"/>
                <w:szCs w:val="26"/>
              </w:rPr>
              <w:t>¾ domājamās daļas no zemes vienības</w:t>
            </w:r>
            <w:r w:rsidR="0014497C" w:rsidRPr="004108EE">
              <w:rPr>
                <w:sz w:val="26"/>
                <w:szCs w:val="26"/>
              </w:rPr>
              <w:t xml:space="preserve"> (zemes vienības kadastra apzīmējums 9401 008 0172) 0,1700 ha platībā – </w:t>
            </w:r>
            <w:r w:rsidR="0014497C" w:rsidRPr="004108EE">
              <w:rPr>
                <w:b/>
                <w:sz w:val="26"/>
                <w:szCs w:val="26"/>
              </w:rPr>
              <w:t xml:space="preserve">Smilšu ielā 15A, Valkā, Valkas novadā. </w:t>
            </w:r>
          </w:p>
          <w:p w:rsidR="0014497C" w:rsidRPr="004108EE" w:rsidRDefault="0014497C" w:rsidP="0014497C">
            <w:pPr>
              <w:pStyle w:val="ListParagraph"/>
              <w:spacing w:after="0" w:line="240" w:lineRule="auto"/>
              <w:ind w:left="43" w:firstLine="284"/>
              <w:jc w:val="both"/>
              <w:rPr>
                <w:b/>
                <w:sz w:val="26"/>
                <w:szCs w:val="26"/>
              </w:rPr>
            </w:pPr>
            <w:r w:rsidRPr="004108EE">
              <w:rPr>
                <w:sz w:val="26"/>
                <w:szCs w:val="26"/>
              </w:rPr>
              <w:t>Zemes vienībai Nekustamā īpašuma valsts kadastra informācijas sistēmā noteikts statuss – „nekustamā īpašuma tiesisks valdījums”.</w:t>
            </w:r>
          </w:p>
          <w:p w:rsidR="0014497C" w:rsidRPr="004108EE" w:rsidRDefault="0014497C" w:rsidP="0014497C">
            <w:pPr>
              <w:spacing w:after="0" w:line="240" w:lineRule="auto"/>
              <w:ind w:firstLine="327"/>
              <w:jc w:val="both"/>
              <w:rPr>
                <w:b/>
                <w:sz w:val="26"/>
                <w:szCs w:val="26"/>
              </w:rPr>
            </w:pPr>
            <w:r w:rsidRPr="004108EE">
              <w:rPr>
                <w:sz w:val="26"/>
                <w:szCs w:val="26"/>
              </w:rPr>
              <w:t>Saskaņā ar Nekustamā īpašuma valsts kadastra informācijas</w:t>
            </w:r>
            <w:r w:rsidRPr="004108EE">
              <w:rPr>
                <w:sz w:val="26"/>
                <w:szCs w:val="26"/>
                <w:u w:val="single"/>
              </w:rPr>
              <w:t xml:space="preserve"> </w:t>
            </w:r>
            <w:r w:rsidRPr="004108EE">
              <w:rPr>
                <w:sz w:val="26"/>
                <w:szCs w:val="26"/>
              </w:rPr>
              <w:t>sistēmas datiem uz zemes vienības atrodas fiziskām personām tiesiskajā valdījumā esoša dzīvojamā māja (būves kadastra apzīmējums 9401 008 0172 001), ēka (būves kadastra apzīmējums 9401 008 0172 002), uz kuru īpašumtiesības nav reģistrētas.</w:t>
            </w:r>
          </w:p>
          <w:p w:rsidR="0014497C" w:rsidRPr="004108EE" w:rsidRDefault="0014497C" w:rsidP="0014497C">
            <w:pPr>
              <w:spacing w:after="0" w:line="240" w:lineRule="auto"/>
              <w:ind w:firstLine="327"/>
              <w:jc w:val="both"/>
              <w:rPr>
                <w:sz w:val="26"/>
                <w:szCs w:val="26"/>
              </w:rPr>
            </w:pPr>
            <w:r w:rsidRPr="004108EE">
              <w:rPr>
                <w:sz w:val="26"/>
                <w:szCs w:val="26"/>
              </w:rPr>
              <w:t>¼ domājamā daļa no zemes vienības atrodas fiziskas personas tiesiskajā valdījumā.</w:t>
            </w:r>
          </w:p>
          <w:p w:rsidR="001D5230" w:rsidRPr="004108EE" w:rsidRDefault="001D5230" w:rsidP="0014497C">
            <w:pPr>
              <w:spacing w:after="0" w:line="240" w:lineRule="auto"/>
              <w:ind w:firstLine="720"/>
              <w:jc w:val="both"/>
              <w:rPr>
                <w:b/>
                <w:sz w:val="26"/>
                <w:szCs w:val="26"/>
              </w:rPr>
            </w:pPr>
          </w:p>
          <w:p w:rsidR="00CE2B5B" w:rsidRPr="004108EE" w:rsidRDefault="00CE2B5B" w:rsidP="00CE2B5B">
            <w:pPr>
              <w:pStyle w:val="ListParagraph"/>
              <w:numPr>
                <w:ilvl w:val="0"/>
                <w:numId w:val="21"/>
              </w:numPr>
              <w:spacing w:after="0" w:line="240" w:lineRule="auto"/>
              <w:ind w:left="43" w:firstLine="284"/>
              <w:jc w:val="both"/>
              <w:rPr>
                <w:b/>
                <w:color w:val="FF0000"/>
                <w:sz w:val="26"/>
                <w:szCs w:val="26"/>
              </w:rPr>
            </w:pPr>
            <w:r w:rsidRPr="004108EE">
              <w:rPr>
                <w:b/>
                <w:sz w:val="26"/>
                <w:szCs w:val="26"/>
              </w:rPr>
              <w:t>½ domājam</w:t>
            </w:r>
            <w:r w:rsidR="003018A5" w:rsidRPr="004108EE">
              <w:rPr>
                <w:b/>
                <w:sz w:val="26"/>
                <w:szCs w:val="26"/>
              </w:rPr>
              <w:t>ā</w:t>
            </w:r>
            <w:r w:rsidRPr="004108EE">
              <w:rPr>
                <w:b/>
                <w:sz w:val="26"/>
                <w:szCs w:val="26"/>
              </w:rPr>
              <w:t xml:space="preserve"> daļ</w:t>
            </w:r>
            <w:r w:rsidR="003018A5" w:rsidRPr="004108EE">
              <w:rPr>
                <w:b/>
                <w:sz w:val="26"/>
                <w:szCs w:val="26"/>
              </w:rPr>
              <w:t>a</w:t>
            </w:r>
            <w:r w:rsidRPr="004108EE">
              <w:rPr>
                <w:b/>
                <w:sz w:val="26"/>
                <w:szCs w:val="26"/>
              </w:rPr>
              <w:t xml:space="preserve"> no zemes vienības</w:t>
            </w:r>
            <w:r w:rsidRPr="004108EE">
              <w:rPr>
                <w:sz w:val="26"/>
                <w:szCs w:val="26"/>
              </w:rPr>
              <w:t xml:space="preserve"> (zemes vienības kadastra apzīmējums 9401 008 0313) 1</w:t>
            </w:r>
            <w:r w:rsidR="003018A5" w:rsidRPr="004108EE">
              <w:rPr>
                <w:sz w:val="26"/>
                <w:szCs w:val="26"/>
              </w:rPr>
              <w:t>,</w:t>
            </w:r>
            <w:r w:rsidRPr="004108EE">
              <w:rPr>
                <w:sz w:val="26"/>
                <w:szCs w:val="26"/>
              </w:rPr>
              <w:t xml:space="preserve">5156 ha platībā – </w:t>
            </w:r>
            <w:r w:rsidRPr="004108EE">
              <w:rPr>
                <w:b/>
                <w:sz w:val="26"/>
                <w:szCs w:val="26"/>
              </w:rPr>
              <w:t>“Strazdiņi”, Valkā, Valkas novadā</w:t>
            </w:r>
            <w:r w:rsidRPr="004108EE">
              <w:rPr>
                <w:sz w:val="26"/>
                <w:szCs w:val="26"/>
              </w:rPr>
              <w:t xml:space="preserve">. </w:t>
            </w:r>
          </w:p>
          <w:p w:rsidR="00CE2B5B" w:rsidRPr="004108EE" w:rsidRDefault="00CE2B5B" w:rsidP="00CE2B5B">
            <w:pPr>
              <w:pStyle w:val="ListParagraph"/>
              <w:spacing w:after="0" w:line="240" w:lineRule="auto"/>
              <w:ind w:left="43" w:firstLine="284"/>
              <w:jc w:val="both"/>
              <w:rPr>
                <w:b/>
                <w:color w:val="FF0000"/>
                <w:sz w:val="26"/>
                <w:szCs w:val="26"/>
              </w:rPr>
            </w:pPr>
            <w:r w:rsidRPr="004108EE">
              <w:rPr>
                <w:sz w:val="26"/>
                <w:szCs w:val="26"/>
              </w:rPr>
              <w:t>Zemes vienībai Nekustamā īpašuma valsts kadastra informācijas sistēmā noteikts statuss – „</w:t>
            </w:r>
            <w:r w:rsidRPr="004108EE">
              <w:rPr>
                <w:color w:val="000000" w:themeColor="text1"/>
                <w:sz w:val="26"/>
                <w:szCs w:val="26"/>
              </w:rPr>
              <w:t>nekustam</w:t>
            </w:r>
            <w:r w:rsidR="00444D56" w:rsidRPr="004108EE">
              <w:rPr>
                <w:color w:val="000000" w:themeColor="text1"/>
                <w:sz w:val="26"/>
                <w:szCs w:val="26"/>
              </w:rPr>
              <w:t>ais</w:t>
            </w:r>
            <w:r w:rsidRPr="004108EE">
              <w:rPr>
                <w:color w:val="000000" w:themeColor="text1"/>
                <w:sz w:val="26"/>
                <w:szCs w:val="26"/>
              </w:rPr>
              <w:t xml:space="preserve"> īpašum</w:t>
            </w:r>
            <w:r w:rsidR="00444D56" w:rsidRPr="004108EE">
              <w:rPr>
                <w:color w:val="000000" w:themeColor="text1"/>
                <w:sz w:val="26"/>
                <w:szCs w:val="26"/>
              </w:rPr>
              <w:t>s</w:t>
            </w:r>
            <w:r w:rsidRPr="004108EE">
              <w:rPr>
                <w:color w:val="000000" w:themeColor="text1"/>
                <w:sz w:val="26"/>
                <w:szCs w:val="26"/>
              </w:rPr>
              <w:t>”.</w:t>
            </w:r>
          </w:p>
          <w:p w:rsidR="00CE2B5B" w:rsidRPr="004108EE" w:rsidRDefault="00CE2B5B" w:rsidP="00CE2B5B">
            <w:pPr>
              <w:pStyle w:val="ListParagraph"/>
              <w:spacing w:after="0" w:line="240" w:lineRule="auto"/>
              <w:ind w:left="0" w:firstLine="327"/>
              <w:jc w:val="both"/>
              <w:rPr>
                <w:sz w:val="26"/>
                <w:szCs w:val="26"/>
              </w:rPr>
            </w:pPr>
            <w:r w:rsidRPr="004108EE">
              <w:rPr>
                <w:sz w:val="26"/>
                <w:szCs w:val="26"/>
              </w:rPr>
              <w:t>Saskaņā ar Nekustamā īpašuma valsts kadastra informācijas</w:t>
            </w:r>
            <w:r w:rsidRPr="004108EE">
              <w:rPr>
                <w:sz w:val="26"/>
                <w:szCs w:val="26"/>
                <w:u w:val="single"/>
              </w:rPr>
              <w:t xml:space="preserve"> </w:t>
            </w:r>
            <w:r w:rsidRPr="004108EE">
              <w:rPr>
                <w:sz w:val="26"/>
                <w:szCs w:val="26"/>
              </w:rPr>
              <w:t xml:space="preserve">sistēmas datiem uz zemes vienības atrodas četras būves (būvju kadastra apzīmējumi 9401 008 0313 001, 9401 008 0313 002, 9401 008 0313 004, 9401 008 0313 005), no kurām </w:t>
            </w:r>
            <w:r w:rsidR="00EA38A3" w:rsidRPr="004108EE">
              <w:rPr>
                <w:sz w:val="26"/>
                <w:szCs w:val="26"/>
              </w:rPr>
              <w:t xml:space="preserve">uz </w:t>
            </w:r>
            <w:r w:rsidRPr="004108EE">
              <w:rPr>
                <w:sz w:val="26"/>
                <w:szCs w:val="26"/>
              </w:rPr>
              <w:t>½ domājam</w:t>
            </w:r>
            <w:r w:rsidR="00EA38A3" w:rsidRPr="004108EE">
              <w:rPr>
                <w:sz w:val="26"/>
                <w:szCs w:val="26"/>
              </w:rPr>
              <w:t>o</w:t>
            </w:r>
            <w:r w:rsidRPr="004108EE">
              <w:rPr>
                <w:sz w:val="26"/>
                <w:szCs w:val="26"/>
              </w:rPr>
              <w:t xml:space="preserve"> daļ</w:t>
            </w:r>
            <w:r w:rsidR="00EA38A3" w:rsidRPr="004108EE">
              <w:rPr>
                <w:sz w:val="26"/>
                <w:szCs w:val="26"/>
              </w:rPr>
              <w:t>u īpašumtiesības</w:t>
            </w:r>
            <w:r w:rsidRPr="004108EE">
              <w:rPr>
                <w:sz w:val="26"/>
                <w:szCs w:val="26"/>
              </w:rPr>
              <w:t xml:space="preserve"> </w:t>
            </w:r>
            <w:r w:rsidR="00EA38A3" w:rsidRPr="004108EE">
              <w:rPr>
                <w:sz w:val="26"/>
                <w:szCs w:val="26"/>
              </w:rPr>
              <w:t>reģistrētas Valkas rajona tiesas zemesgrāmatu nodaļas Valkas pilsētas zemesgrāmatas nodalījumā Nr.100000464868</w:t>
            </w:r>
            <w:r w:rsidRPr="004108EE">
              <w:rPr>
                <w:sz w:val="26"/>
                <w:szCs w:val="26"/>
              </w:rPr>
              <w:t xml:space="preserve"> fiziskai personai.</w:t>
            </w:r>
            <w:r w:rsidR="00D97D91" w:rsidRPr="004108EE">
              <w:rPr>
                <w:sz w:val="26"/>
                <w:szCs w:val="26"/>
              </w:rPr>
              <w:t xml:space="preserve"> Saskaņā ar Nekustamā īpašuma valsts kadastra informācijas</w:t>
            </w:r>
            <w:r w:rsidR="0075295A" w:rsidRPr="004108EE">
              <w:rPr>
                <w:sz w:val="26"/>
                <w:szCs w:val="26"/>
              </w:rPr>
              <w:t xml:space="preserve"> </w:t>
            </w:r>
            <w:r w:rsidR="00D97D91" w:rsidRPr="004108EE">
              <w:rPr>
                <w:sz w:val="26"/>
                <w:szCs w:val="26"/>
              </w:rPr>
              <w:t>sistēmas datiem uz zemes vienības atrodas arī divas būves – šķūnis un pagrabs (būvju kadastra apzīmējumi 9401 008 0313 003, 9401 008 0313 006), uz kurām īpašumtiesības nav reģistrētas.</w:t>
            </w:r>
          </w:p>
          <w:p w:rsidR="001D5230" w:rsidRPr="004108EE" w:rsidRDefault="001D5230" w:rsidP="001D5230">
            <w:pPr>
              <w:spacing w:after="0" w:line="240" w:lineRule="auto"/>
              <w:jc w:val="both"/>
              <w:rPr>
                <w:b/>
                <w:sz w:val="26"/>
                <w:szCs w:val="26"/>
              </w:rPr>
            </w:pPr>
          </w:p>
          <w:p w:rsidR="00CE2B5B" w:rsidRPr="004108EE" w:rsidRDefault="00CE2B5B" w:rsidP="00CE2B5B">
            <w:pPr>
              <w:pStyle w:val="ListParagraph"/>
              <w:numPr>
                <w:ilvl w:val="0"/>
                <w:numId w:val="21"/>
              </w:numPr>
              <w:spacing w:after="0" w:line="240" w:lineRule="auto"/>
              <w:ind w:left="43" w:firstLine="284"/>
              <w:jc w:val="both"/>
              <w:rPr>
                <w:b/>
                <w:bCs/>
                <w:sz w:val="26"/>
                <w:szCs w:val="26"/>
              </w:rPr>
            </w:pPr>
            <w:r w:rsidRPr="004108EE">
              <w:rPr>
                <w:b/>
                <w:sz w:val="26"/>
                <w:szCs w:val="26"/>
              </w:rPr>
              <w:t>Zemes vienība</w:t>
            </w:r>
            <w:r w:rsidRPr="004108EE">
              <w:rPr>
                <w:sz w:val="26"/>
                <w:szCs w:val="26"/>
              </w:rPr>
              <w:t xml:space="preserve"> (zemes vienības </w:t>
            </w:r>
            <w:r w:rsidR="00EA38A3" w:rsidRPr="004108EE">
              <w:rPr>
                <w:sz w:val="26"/>
                <w:szCs w:val="26"/>
              </w:rPr>
              <w:t xml:space="preserve">kadastra </w:t>
            </w:r>
            <w:r w:rsidRPr="004108EE">
              <w:rPr>
                <w:sz w:val="26"/>
                <w:szCs w:val="26"/>
              </w:rPr>
              <w:t xml:space="preserve">apzīmējums 6801 004 0174) 0,0705 ha platībā – </w:t>
            </w:r>
            <w:r w:rsidRPr="004108EE">
              <w:rPr>
                <w:b/>
                <w:sz w:val="26"/>
                <w:szCs w:val="26"/>
              </w:rPr>
              <w:t>Skolas ielā 20A, Ludzā, Ludzas novadā</w:t>
            </w:r>
            <w:r w:rsidRPr="004108EE">
              <w:rPr>
                <w:sz w:val="26"/>
                <w:szCs w:val="26"/>
              </w:rPr>
              <w:t xml:space="preserve">. </w:t>
            </w:r>
          </w:p>
          <w:p w:rsidR="00CE2B5B" w:rsidRPr="004108EE" w:rsidRDefault="00CE2B5B" w:rsidP="00CE2B5B">
            <w:pPr>
              <w:spacing w:after="0" w:line="240" w:lineRule="auto"/>
              <w:ind w:firstLine="327"/>
              <w:jc w:val="both"/>
              <w:rPr>
                <w:sz w:val="26"/>
                <w:szCs w:val="26"/>
              </w:rPr>
            </w:pPr>
            <w:r w:rsidRPr="004108EE">
              <w:rPr>
                <w:sz w:val="26"/>
                <w:szCs w:val="26"/>
              </w:rPr>
              <w:t>Zemes vienībai Nekustamā īpašuma valsts kadastra informācijas sistēmā noteikts statuss – „rezerves zemes fonds”. Saskaņā ar Nekustamā īpašuma valsts kadastra informācijas sistēmas datiem uz zemes vienības atrodas juridiskas personas sabiedrības ar ierobežotu atbildību “MOBIL KOM” īpašumā esoša būve (būves kadastra apzīmējums 6801 004 0174</w:t>
            </w:r>
            <w:r w:rsidR="00D97D91" w:rsidRPr="004108EE">
              <w:rPr>
                <w:sz w:val="26"/>
                <w:szCs w:val="26"/>
              </w:rPr>
              <w:t xml:space="preserve"> 001</w:t>
            </w:r>
            <w:r w:rsidRPr="004108EE">
              <w:rPr>
                <w:sz w:val="26"/>
                <w:szCs w:val="26"/>
              </w:rPr>
              <w:t>), kas ierakstīta zemesgrāmatā Ludzas pilsētas zemesgrāmatas nodalījumā Nr.</w:t>
            </w:r>
            <w:r w:rsidR="00067E94" w:rsidRPr="004108EE">
              <w:rPr>
                <w:sz w:val="26"/>
                <w:szCs w:val="26"/>
              </w:rPr>
              <w:t> </w:t>
            </w:r>
            <w:r w:rsidRPr="004108EE">
              <w:rPr>
                <w:sz w:val="26"/>
                <w:szCs w:val="26"/>
              </w:rPr>
              <w:t>206, lēmuma datums:</w:t>
            </w:r>
            <w:r w:rsidR="00067E94" w:rsidRPr="004108EE">
              <w:rPr>
                <w:sz w:val="26"/>
                <w:szCs w:val="26"/>
              </w:rPr>
              <w:t xml:space="preserve"> </w:t>
            </w:r>
            <w:r w:rsidRPr="004108EE">
              <w:rPr>
                <w:sz w:val="26"/>
                <w:szCs w:val="26"/>
              </w:rPr>
              <w:t>24.03.2004.</w:t>
            </w:r>
          </w:p>
          <w:p w:rsidR="005F7358" w:rsidRPr="004108EE" w:rsidRDefault="005F7358" w:rsidP="00EC755A">
            <w:pPr>
              <w:spacing w:after="0" w:line="240" w:lineRule="auto"/>
              <w:ind w:firstLine="720"/>
              <w:jc w:val="both"/>
              <w:rPr>
                <w:sz w:val="26"/>
                <w:szCs w:val="26"/>
              </w:rPr>
            </w:pPr>
          </w:p>
          <w:p w:rsidR="00A96340" w:rsidRPr="004108EE" w:rsidRDefault="0048625A" w:rsidP="00067E94">
            <w:pPr>
              <w:spacing w:after="0" w:line="240" w:lineRule="auto"/>
              <w:ind w:firstLine="327"/>
              <w:jc w:val="both"/>
              <w:rPr>
                <w:sz w:val="26"/>
                <w:szCs w:val="26"/>
                <w:lang w:eastAsia="lv-LV"/>
              </w:rPr>
            </w:pPr>
            <w:r w:rsidRPr="004108EE">
              <w:rPr>
                <w:sz w:val="26"/>
                <w:szCs w:val="26"/>
              </w:rPr>
              <w:t xml:space="preserve">Ievērojot to, ka uz </w:t>
            </w:r>
            <w:r w:rsidR="00F8167A" w:rsidRPr="004108EE">
              <w:rPr>
                <w:sz w:val="26"/>
                <w:szCs w:val="26"/>
              </w:rPr>
              <w:t xml:space="preserve">rīkojuma projekta apakšpunktos minētajām </w:t>
            </w:r>
            <w:r w:rsidRPr="004108EE">
              <w:rPr>
                <w:sz w:val="26"/>
                <w:szCs w:val="26"/>
              </w:rPr>
              <w:t>valstij piekritīgajām zeme</w:t>
            </w:r>
            <w:r w:rsidR="00A96340" w:rsidRPr="004108EE">
              <w:rPr>
                <w:sz w:val="26"/>
                <w:szCs w:val="26"/>
              </w:rPr>
              <w:t xml:space="preserve">s vienībām </w:t>
            </w:r>
            <w:r w:rsidR="00067E94" w:rsidRPr="004108EE">
              <w:rPr>
                <w:sz w:val="26"/>
                <w:szCs w:val="26"/>
              </w:rPr>
              <w:t xml:space="preserve">Valkas </w:t>
            </w:r>
            <w:r w:rsidR="00D97D91" w:rsidRPr="004108EE">
              <w:rPr>
                <w:sz w:val="26"/>
                <w:szCs w:val="26"/>
              </w:rPr>
              <w:t>pilsētā</w:t>
            </w:r>
            <w:r w:rsidR="00067E94" w:rsidRPr="004108EE">
              <w:rPr>
                <w:sz w:val="26"/>
                <w:szCs w:val="26"/>
              </w:rPr>
              <w:t xml:space="preserve"> un Ludzas </w:t>
            </w:r>
            <w:r w:rsidR="00D97D91" w:rsidRPr="004108EE">
              <w:rPr>
                <w:sz w:val="26"/>
                <w:szCs w:val="26"/>
              </w:rPr>
              <w:t>pilsētā</w:t>
            </w:r>
            <w:r w:rsidR="0018793C" w:rsidRPr="004108EE">
              <w:rPr>
                <w:sz w:val="26"/>
                <w:szCs w:val="26"/>
              </w:rPr>
              <w:t xml:space="preserve"> </w:t>
            </w:r>
            <w:r w:rsidR="00A96340" w:rsidRPr="004108EE">
              <w:rPr>
                <w:sz w:val="26"/>
                <w:szCs w:val="26"/>
              </w:rPr>
              <w:t>a</w:t>
            </w:r>
            <w:r w:rsidR="0018793C" w:rsidRPr="004108EE">
              <w:rPr>
                <w:sz w:val="26"/>
                <w:szCs w:val="26"/>
              </w:rPr>
              <w:t xml:space="preserve">trodas </w:t>
            </w:r>
            <w:r w:rsidR="0018793C" w:rsidRPr="004108EE">
              <w:rPr>
                <w:sz w:val="26"/>
                <w:szCs w:val="26"/>
              </w:rPr>
              <w:lastRenderedPageBreak/>
              <w:t xml:space="preserve">privātpersonām piederošas </w:t>
            </w:r>
            <w:r w:rsidR="00A96340" w:rsidRPr="004108EE">
              <w:rPr>
                <w:sz w:val="26"/>
                <w:szCs w:val="26"/>
              </w:rPr>
              <w:t>ēkas</w:t>
            </w:r>
            <w:r w:rsidR="0018793C" w:rsidRPr="004108EE">
              <w:rPr>
                <w:sz w:val="26"/>
                <w:szCs w:val="26"/>
              </w:rPr>
              <w:t xml:space="preserve">, kā arī privātpersonu tiesiskajā valdījumā </w:t>
            </w:r>
            <w:r w:rsidR="00FF304B" w:rsidRPr="004108EE">
              <w:rPr>
                <w:sz w:val="26"/>
                <w:szCs w:val="26"/>
              </w:rPr>
              <w:t xml:space="preserve">vai lietojumā </w:t>
            </w:r>
            <w:r w:rsidR="0018793C" w:rsidRPr="004108EE">
              <w:rPr>
                <w:sz w:val="26"/>
                <w:szCs w:val="26"/>
              </w:rPr>
              <w:t xml:space="preserve">esošas ēkas </w:t>
            </w:r>
            <w:r w:rsidR="00A96340" w:rsidRPr="004108EE">
              <w:rPr>
                <w:sz w:val="26"/>
                <w:szCs w:val="26"/>
              </w:rPr>
              <w:t xml:space="preserve"> – </w:t>
            </w:r>
            <w:r w:rsidR="006053DF" w:rsidRPr="004108EE">
              <w:rPr>
                <w:sz w:val="26"/>
                <w:szCs w:val="26"/>
              </w:rPr>
              <w:t>pastāv</w:t>
            </w:r>
            <w:r w:rsidR="00A96340" w:rsidRPr="004108EE">
              <w:rPr>
                <w:sz w:val="26"/>
                <w:szCs w:val="26"/>
              </w:rPr>
              <w:t xml:space="preserve"> dalītā īpašuma tiesiskās attiecības starp zemes un būves īpašniekiem. Pēc rīkojuma projekta pieņemšanas un zemes vienību ierakstīšanas zemesgrāmatā uz valsts vārda Finanšu ministrijas personā, valsts akciju sabiedrība „Valsts nekustamie īpašumi” uzsāks minēto zemes vienību atsavināšanas procesu būvju īpašniekiem Publiskas personas mantas atsavināšanas likuma noteiktajā kārtībā, pieņemot lēmumu par attiecīgo zemes vienību pārdošanu, tādējādi izbeidzot dalītā īpašuma tiesiskās attiecības</w:t>
            </w:r>
            <w:r w:rsidR="00DF314A" w:rsidRPr="004108EE">
              <w:rPr>
                <w:sz w:val="26"/>
                <w:szCs w:val="26"/>
              </w:rPr>
              <w:t xml:space="preserve"> un piespiedu nomas</w:t>
            </w:r>
            <w:r w:rsidR="00AC3E6E" w:rsidRPr="004108EE">
              <w:rPr>
                <w:sz w:val="26"/>
                <w:szCs w:val="26"/>
              </w:rPr>
              <w:t xml:space="preserve"> attiecības. </w:t>
            </w:r>
            <w:r w:rsidR="004F482D" w:rsidRPr="004108EE">
              <w:rPr>
                <w:sz w:val="26"/>
                <w:szCs w:val="26"/>
                <w:lang w:eastAsia="lv-LV"/>
              </w:rPr>
              <w:t>Tāpat v</w:t>
            </w:r>
            <w:r w:rsidR="00A96340" w:rsidRPr="004108EE">
              <w:rPr>
                <w:sz w:val="26"/>
                <w:szCs w:val="26"/>
                <w:lang w:eastAsia="lv-LV"/>
              </w:rPr>
              <w:t>alsts akciju sabiedrība „Valsts nekustamie īpašumi” saskaņā ar Publiskas personas mantas atsavināšanas likuma 47.</w:t>
            </w:r>
            <w:r w:rsidR="00067E94" w:rsidRPr="004108EE">
              <w:rPr>
                <w:sz w:val="26"/>
                <w:szCs w:val="26"/>
                <w:lang w:eastAsia="lv-LV"/>
              </w:rPr>
              <w:t> </w:t>
            </w:r>
            <w:r w:rsidR="00A96340" w:rsidRPr="004108EE">
              <w:rPr>
                <w:sz w:val="26"/>
                <w:szCs w:val="26"/>
                <w:lang w:eastAsia="lv-LV"/>
              </w:rPr>
              <w:t>pantu un Ministru kabineta 2011.</w:t>
            </w:r>
            <w:r w:rsidR="00067E94" w:rsidRPr="004108EE">
              <w:rPr>
                <w:sz w:val="26"/>
                <w:szCs w:val="26"/>
                <w:lang w:eastAsia="lv-LV"/>
              </w:rPr>
              <w:t> </w:t>
            </w:r>
            <w:r w:rsidR="00A96340" w:rsidRPr="004108EE">
              <w:rPr>
                <w:sz w:val="26"/>
                <w:szCs w:val="26"/>
                <w:lang w:eastAsia="lv-LV"/>
              </w:rPr>
              <w:t>gada 1.</w:t>
            </w:r>
            <w:r w:rsidR="00067E94" w:rsidRPr="004108EE">
              <w:rPr>
                <w:sz w:val="26"/>
                <w:szCs w:val="26"/>
                <w:lang w:eastAsia="lv-LV"/>
              </w:rPr>
              <w:t> </w:t>
            </w:r>
            <w:r w:rsidR="00A96340" w:rsidRPr="004108EE">
              <w:rPr>
                <w:sz w:val="26"/>
                <w:szCs w:val="26"/>
                <w:lang w:eastAsia="lv-LV"/>
              </w:rPr>
              <w:t>februāra noteikumu Nr.109 „Kārtība, kādā atsavināma publiskas personas manta” 37.</w:t>
            </w:r>
            <w:r w:rsidR="00067E94" w:rsidRPr="004108EE">
              <w:rPr>
                <w:sz w:val="26"/>
                <w:szCs w:val="26"/>
                <w:lang w:eastAsia="lv-LV"/>
              </w:rPr>
              <w:t> </w:t>
            </w:r>
            <w:r w:rsidR="00A96340" w:rsidRPr="004108EE">
              <w:rPr>
                <w:sz w:val="26"/>
                <w:szCs w:val="26"/>
                <w:lang w:eastAsia="lv-LV"/>
              </w:rPr>
              <w:t>punktu valsts nekustamās mantas atsavināšanā iegūtos līdzekļus pēc atsavināšanas izdevumu segšanas ieskaitīs valsts pamatbudžeta ieņēmumu kontā mēneša laikā pēc to saņemšanas.</w:t>
            </w:r>
          </w:p>
          <w:p w:rsidR="00C257D6" w:rsidRPr="004108EE" w:rsidRDefault="006B37BC" w:rsidP="00067E94">
            <w:pPr>
              <w:spacing w:after="0" w:line="240" w:lineRule="auto"/>
              <w:ind w:firstLine="327"/>
              <w:jc w:val="both"/>
              <w:rPr>
                <w:sz w:val="26"/>
                <w:szCs w:val="26"/>
              </w:rPr>
            </w:pPr>
            <w:r w:rsidRPr="004108EE">
              <w:rPr>
                <w:sz w:val="26"/>
                <w:szCs w:val="26"/>
              </w:rPr>
              <w:t>Rīkojuma projektā iekļautās zemes vienības normatīvajos aktos noteiktā kārtībā tiks ierakstītas zemesgrāmatā uz valsts vārda Finanšu ministrijas personā, iesniedzot likuma „Par valsts un pašvaldību zemes īpašuma tiesībām un to nostiprināšanu zemesgrāmatās” 13.</w:t>
            </w:r>
            <w:r w:rsidR="00067E94" w:rsidRPr="004108EE">
              <w:rPr>
                <w:sz w:val="26"/>
                <w:szCs w:val="26"/>
              </w:rPr>
              <w:t> </w:t>
            </w:r>
            <w:r w:rsidRPr="004108EE">
              <w:rPr>
                <w:sz w:val="26"/>
                <w:szCs w:val="26"/>
              </w:rPr>
              <w:t>panta pirmajā daļā noteiktos dokumentus. Zemes vienību platības norādītas atbilstoši Nekustamā īpašuma valsts kadastra informācijas sistēmā norādītajai informācijai. Veicot zemes vienību kadastrālo uzmērīšanu, zemes vienību platības var tikt precizētas.</w:t>
            </w:r>
          </w:p>
        </w:tc>
      </w:tr>
      <w:tr w:rsidR="00874AB8" w:rsidRPr="004108EE" w:rsidTr="004108EE">
        <w:trPr>
          <w:tblCellSpacing w:w="15" w:type="dxa"/>
        </w:trPr>
        <w:tc>
          <w:tcPr>
            <w:tcW w:w="422" w:type="pct"/>
            <w:tcBorders>
              <w:top w:val="outset" w:sz="6" w:space="0" w:color="000000"/>
              <w:bottom w:val="outset" w:sz="6" w:space="0" w:color="000000"/>
              <w:right w:val="outset" w:sz="6" w:space="0" w:color="000000"/>
            </w:tcBorders>
          </w:tcPr>
          <w:p w:rsidR="009B353E" w:rsidRPr="004108EE" w:rsidRDefault="009B353E" w:rsidP="001E6A95">
            <w:pPr>
              <w:spacing w:before="100" w:beforeAutospacing="1" w:after="100" w:afterAutospacing="1" w:line="240" w:lineRule="auto"/>
              <w:rPr>
                <w:sz w:val="26"/>
                <w:szCs w:val="26"/>
                <w:lang w:eastAsia="lv-LV"/>
              </w:rPr>
            </w:pPr>
            <w:r w:rsidRPr="004108EE">
              <w:rPr>
                <w:sz w:val="26"/>
                <w:szCs w:val="26"/>
                <w:lang w:eastAsia="lv-LV"/>
              </w:rPr>
              <w:lastRenderedPageBreak/>
              <w:t>3.</w:t>
            </w:r>
          </w:p>
        </w:tc>
        <w:tc>
          <w:tcPr>
            <w:tcW w:w="1068" w:type="pct"/>
            <w:tcBorders>
              <w:top w:val="outset" w:sz="6" w:space="0" w:color="000000"/>
              <w:left w:val="outset" w:sz="6" w:space="0" w:color="000000"/>
              <w:bottom w:val="outset" w:sz="6" w:space="0" w:color="000000"/>
              <w:right w:val="outset" w:sz="6" w:space="0" w:color="000000"/>
            </w:tcBorders>
          </w:tcPr>
          <w:p w:rsidR="009B353E" w:rsidRPr="004108EE" w:rsidRDefault="00B432BA" w:rsidP="001E6A95">
            <w:pPr>
              <w:spacing w:before="100" w:beforeAutospacing="1" w:after="100" w:afterAutospacing="1" w:line="240" w:lineRule="auto"/>
              <w:rPr>
                <w:sz w:val="26"/>
                <w:szCs w:val="26"/>
                <w:lang w:eastAsia="lv-LV"/>
              </w:rPr>
            </w:pPr>
            <w:r w:rsidRPr="004108EE">
              <w:rPr>
                <w:sz w:val="26"/>
                <w:szCs w:val="26"/>
                <w:lang w:eastAsia="lv-LV"/>
              </w:rPr>
              <w:t>Projekta izstrādē iesaistītās institūcijas</w:t>
            </w:r>
          </w:p>
        </w:tc>
        <w:tc>
          <w:tcPr>
            <w:tcW w:w="3442" w:type="pct"/>
            <w:tcBorders>
              <w:top w:val="outset" w:sz="6" w:space="0" w:color="000000"/>
              <w:left w:val="outset" w:sz="6" w:space="0" w:color="000000"/>
              <w:bottom w:val="outset" w:sz="6" w:space="0" w:color="000000"/>
            </w:tcBorders>
          </w:tcPr>
          <w:p w:rsidR="009B353E" w:rsidRPr="004108EE" w:rsidRDefault="00B432BA" w:rsidP="00067E94">
            <w:pPr>
              <w:spacing w:before="100" w:beforeAutospacing="1" w:after="100" w:afterAutospacing="1" w:line="240" w:lineRule="auto"/>
              <w:ind w:firstLine="327"/>
              <w:jc w:val="both"/>
              <w:rPr>
                <w:sz w:val="26"/>
                <w:szCs w:val="26"/>
                <w:u w:val="single"/>
                <w:lang w:eastAsia="lv-LV"/>
              </w:rPr>
            </w:pPr>
            <w:r w:rsidRPr="004108EE">
              <w:rPr>
                <w:sz w:val="26"/>
                <w:szCs w:val="26"/>
                <w:lang w:eastAsia="lv-LV"/>
              </w:rPr>
              <w:t>Projekta izstrādē ir iesaistīta Finanšu ministrija un valsts akciju sabiedrība „Valsts nekustamie īpašumi”</w:t>
            </w:r>
            <w:r w:rsidR="00FE36BE" w:rsidRPr="004108EE">
              <w:rPr>
                <w:sz w:val="26"/>
                <w:szCs w:val="26"/>
                <w:lang w:eastAsia="lv-LV"/>
              </w:rPr>
              <w:t>.</w:t>
            </w:r>
          </w:p>
        </w:tc>
      </w:tr>
      <w:tr w:rsidR="00874AB8" w:rsidRPr="004108EE" w:rsidTr="004108EE">
        <w:trPr>
          <w:tblCellSpacing w:w="15" w:type="dxa"/>
        </w:trPr>
        <w:tc>
          <w:tcPr>
            <w:tcW w:w="422" w:type="pct"/>
            <w:tcBorders>
              <w:top w:val="outset" w:sz="6" w:space="0" w:color="000000"/>
              <w:bottom w:val="outset" w:sz="6" w:space="0" w:color="000000"/>
              <w:right w:val="outset" w:sz="6" w:space="0" w:color="000000"/>
            </w:tcBorders>
          </w:tcPr>
          <w:p w:rsidR="009B353E" w:rsidRPr="004108EE" w:rsidRDefault="00BC2F65" w:rsidP="001E6A95">
            <w:pPr>
              <w:spacing w:before="100" w:beforeAutospacing="1" w:after="100" w:afterAutospacing="1" w:line="240" w:lineRule="auto"/>
              <w:rPr>
                <w:sz w:val="26"/>
                <w:szCs w:val="26"/>
                <w:lang w:eastAsia="lv-LV"/>
              </w:rPr>
            </w:pPr>
            <w:r w:rsidRPr="004108EE">
              <w:rPr>
                <w:sz w:val="26"/>
                <w:szCs w:val="26"/>
                <w:lang w:eastAsia="lv-LV"/>
              </w:rPr>
              <w:t>4</w:t>
            </w:r>
            <w:r w:rsidR="009B353E" w:rsidRPr="004108EE">
              <w:rPr>
                <w:sz w:val="26"/>
                <w:szCs w:val="26"/>
                <w:lang w:eastAsia="lv-LV"/>
              </w:rPr>
              <w:t>.</w:t>
            </w:r>
          </w:p>
        </w:tc>
        <w:tc>
          <w:tcPr>
            <w:tcW w:w="1068" w:type="pct"/>
            <w:tcBorders>
              <w:top w:val="outset" w:sz="6" w:space="0" w:color="000000"/>
              <w:left w:val="outset" w:sz="6" w:space="0" w:color="000000"/>
              <w:bottom w:val="outset" w:sz="6" w:space="0" w:color="000000"/>
              <w:right w:val="outset" w:sz="6" w:space="0" w:color="000000"/>
            </w:tcBorders>
          </w:tcPr>
          <w:p w:rsidR="009B353E" w:rsidRPr="004108EE" w:rsidRDefault="009B353E" w:rsidP="001E6A95">
            <w:pPr>
              <w:spacing w:before="100" w:beforeAutospacing="1" w:after="100" w:afterAutospacing="1" w:line="240" w:lineRule="auto"/>
              <w:rPr>
                <w:sz w:val="26"/>
                <w:szCs w:val="26"/>
                <w:lang w:eastAsia="lv-LV"/>
              </w:rPr>
            </w:pPr>
            <w:r w:rsidRPr="004108EE">
              <w:rPr>
                <w:sz w:val="26"/>
                <w:szCs w:val="26"/>
                <w:lang w:eastAsia="lv-LV"/>
              </w:rPr>
              <w:t>Cita informācija</w:t>
            </w:r>
          </w:p>
        </w:tc>
        <w:tc>
          <w:tcPr>
            <w:tcW w:w="3442" w:type="pct"/>
            <w:tcBorders>
              <w:top w:val="outset" w:sz="6" w:space="0" w:color="000000"/>
              <w:left w:val="outset" w:sz="6" w:space="0" w:color="000000"/>
              <w:bottom w:val="outset" w:sz="6" w:space="0" w:color="000000"/>
            </w:tcBorders>
          </w:tcPr>
          <w:p w:rsidR="00C115B1" w:rsidRPr="004108EE" w:rsidRDefault="004C52DA" w:rsidP="004C52DA">
            <w:pPr>
              <w:spacing w:after="0" w:line="240" w:lineRule="auto"/>
              <w:jc w:val="center"/>
              <w:rPr>
                <w:bCs/>
                <w:sz w:val="26"/>
                <w:szCs w:val="26"/>
              </w:rPr>
            </w:pPr>
            <w:r w:rsidRPr="004108EE">
              <w:rPr>
                <w:bCs/>
                <w:sz w:val="26"/>
                <w:szCs w:val="26"/>
              </w:rPr>
              <w:t>Nav</w:t>
            </w:r>
          </w:p>
        </w:tc>
      </w:tr>
    </w:tbl>
    <w:p w:rsidR="004108EE" w:rsidRDefault="004108EE" w:rsidP="004108EE">
      <w:pPr>
        <w:spacing w:after="0"/>
      </w:pPr>
    </w:p>
    <w:tbl>
      <w:tblPr>
        <w:tblW w:w="5082" w:type="pct"/>
        <w:tblCellSpacing w:w="15" w:type="dxa"/>
        <w:tblInd w:w="-82"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1030"/>
        <w:gridCol w:w="1847"/>
        <w:gridCol w:w="6061"/>
      </w:tblGrid>
      <w:tr w:rsidR="00575C63" w:rsidRPr="004108EE" w:rsidTr="004108EE">
        <w:trPr>
          <w:trHeight w:val="375"/>
          <w:tblCellSpacing w:w="15" w:type="dxa"/>
        </w:trPr>
        <w:tc>
          <w:tcPr>
            <w:tcW w:w="4966" w:type="pct"/>
            <w:gridSpan w:val="3"/>
            <w:tcBorders>
              <w:top w:val="single" w:sz="4" w:space="0" w:color="auto"/>
              <w:left w:val="single" w:sz="4" w:space="0" w:color="auto"/>
              <w:bottom w:val="single" w:sz="4" w:space="0" w:color="auto"/>
              <w:right w:val="single" w:sz="4" w:space="0" w:color="auto"/>
            </w:tcBorders>
            <w:vAlign w:val="center"/>
            <w:hideMark/>
          </w:tcPr>
          <w:p w:rsidR="00575C63" w:rsidRPr="004108EE" w:rsidRDefault="00575C63" w:rsidP="00575C63">
            <w:pPr>
              <w:spacing w:after="0" w:line="240" w:lineRule="auto"/>
              <w:ind w:firstLine="300"/>
              <w:jc w:val="center"/>
              <w:rPr>
                <w:b/>
                <w:bCs/>
                <w:sz w:val="26"/>
                <w:szCs w:val="26"/>
                <w:lang w:eastAsia="lv-LV"/>
              </w:rPr>
            </w:pPr>
            <w:r w:rsidRPr="004108EE">
              <w:rPr>
                <w:b/>
                <w:bCs/>
                <w:sz w:val="26"/>
                <w:szCs w:val="26"/>
                <w:lang w:eastAsia="lv-LV"/>
              </w:rPr>
              <w:t>II. Tiesību akta projekta ietekme uz sabiedrību, tautsaimniecības attīstību un administratīvo slogu</w:t>
            </w:r>
          </w:p>
        </w:tc>
      </w:tr>
      <w:tr w:rsidR="00874AB8" w:rsidRPr="004108EE" w:rsidTr="004108EE">
        <w:trPr>
          <w:trHeight w:val="314"/>
          <w:tblCellSpacing w:w="15" w:type="dxa"/>
        </w:trPr>
        <w:tc>
          <w:tcPr>
            <w:tcW w:w="555" w:type="pct"/>
            <w:tcBorders>
              <w:top w:val="single" w:sz="4" w:space="0" w:color="auto"/>
              <w:left w:val="single" w:sz="4" w:space="0" w:color="auto"/>
              <w:bottom w:val="single" w:sz="4" w:space="0" w:color="auto"/>
              <w:right w:val="outset" w:sz="6" w:space="0" w:color="auto"/>
            </w:tcBorders>
            <w:hideMark/>
          </w:tcPr>
          <w:p w:rsidR="00575C63" w:rsidRPr="004108EE" w:rsidRDefault="00575C63" w:rsidP="00575C63">
            <w:pPr>
              <w:spacing w:after="0" w:line="240" w:lineRule="auto"/>
              <w:rPr>
                <w:color w:val="414142"/>
                <w:sz w:val="26"/>
                <w:szCs w:val="26"/>
                <w:lang w:eastAsia="lv-LV"/>
              </w:rPr>
            </w:pPr>
            <w:r w:rsidRPr="004108EE">
              <w:rPr>
                <w:color w:val="414142"/>
                <w:sz w:val="26"/>
                <w:szCs w:val="26"/>
                <w:lang w:eastAsia="lv-LV"/>
              </w:rPr>
              <w:t>1.</w:t>
            </w:r>
          </w:p>
        </w:tc>
        <w:tc>
          <w:tcPr>
            <w:tcW w:w="1023" w:type="pct"/>
            <w:tcBorders>
              <w:top w:val="single" w:sz="4" w:space="0" w:color="auto"/>
              <w:left w:val="single" w:sz="4" w:space="0" w:color="auto"/>
              <w:bottom w:val="single" w:sz="4" w:space="0" w:color="auto"/>
              <w:right w:val="single" w:sz="4" w:space="0" w:color="auto"/>
            </w:tcBorders>
            <w:hideMark/>
          </w:tcPr>
          <w:p w:rsidR="00575C63" w:rsidRPr="004108EE" w:rsidRDefault="00575C63" w:rsidP="00575C63">
            <w:pPr>
              <w:spacing w:after="0" w:line="240" w:lineRule="auto"/>
              <w:rPr>
                <w:sz w:val="26"/>
                <w:szCs w:val="26"/>
                <w:lang w:eastAsia="lv-LV"/>
              </w:rPr>
            </w:pPr>
            <w:r w:rsidRPr="004108EE">
              <w:rPr>
                <w:sz w:val="26"/>
                <w:szCs w:val="26"/>
                <w:lang w:eastAsia="lv-LV"/>
              </w:rPr>
              <w:t>Sabiedrības mērķgrupas, kuras tiesiskais regulējums ietekmē vai varētu ietekmēt</w:t>
            </w:r>
          </w:p>
        </w:tc>
        <w:tc>
          <w:tcPr>
            <w:tcW w:w="3355" w:type="pct"/>
            <w:tcBorders>
              <w:top w:val="single" w:sz="4" w:space="0" w:color="auto"/>
              <w:left w:val="single" w:sz="4" w:space="0" w:color="auto"/>
              <w:bottom w:val="single" w:sz="4" w:space="0" w:color="auto"/>
              <w:right w:val="single" w:sz="4" w:space="0" w:color="auto"/>
            </w:tcBorders>
            <w:hideMark/>
          </w:tcPr>
          <w:p w:rsidR="00C21B1B" w:rsidRPr="004108EE" w:rsidRDefault="00F8167A" w:rsidP="000861CE">
            <w:pPr>
              <w:spacing w:after="0" w:line="240" w:lineRule="auto"/>
              <w:ind w:firstLine="301"/>
              <w:jc w:val="both"/>
              <w:rPr>
                <w:sz w:val="26"/>
                <w:szCs w:val="26"/>
                <w:lang w:eastAsia="lv-LV"/>
              </w:rPr>
            </w:pPr>
            <w:r w:rsidRPr="004108EE">
              <w:rPr>
                <w:sz w:val="26"/>
                <w:szCs w:val="26"/>
                <w:lang w:eastAsia="lv-LV"/>
              </w:rPr>
              <w:t>Rīkojuma projekt</w:t>
            </w:r>
            <w:r w:rsidR="00820AE7" w:rsidRPr="004108EE">
              <w:rPr>
                <w:sz w:val="26"/>
                <w:szCs w:val="26"/>
                <w:lang w:eastAsia="lv-LV"/>
              </w:rPr>
              <w:t>ā risinātie jau</w:t>
            </w:r>
            <w:r w:rsidR="0018793C" w:rsidRPr="004108EE">
              <w:rPr>
                <w:sz w:val="26"/>
                <w:szCs w:val="26"/>
                <w:lang w:eastAsia="lv-LV"/>
              </w:rPr>
              <w:t>t</w:t>
            </w:r>
            <w:r w:rsidR="00820AE7" w:rsidRPr="004108EE">
              <w:rPr>
                <w:sz w:val="26"/>
                <w:szCs w:val="26"/>
                <w:lang w:eastAsia="lv-LV"/>
              </w:rPr>
              <w:t>ājumi</w:t>
            </w:r>
            <w:r w:rsidR="00B178B2" w:rsidRPr="004108EE">
              <w:rPr>
                <w:sz w:val="26"/>
                <w:szCs w:val="26"/>
                <w:lang w:eastAsia="lv-LV"/>
              </w:rPr>
              <w:t xml:space="preserve"> skar tiesību subjektus - fiziskas un juridiskas personas, kuru </w:t>
            </w:r>
            <w:r w:rsidR="00FF304B" w:rsidRPr="004108EE">
              <w:rPr>
                <w:sz w:val="26"/>
                <w:szCs w:val="26"/>
                <w:lang w:eastAsia="lv-LV"/>
              </w:rPr>
              <w:t xml:space="preserve">īpašumā, tiesiskajā valdījumā vai lietojumā esošās </w:t>
            </w:r>
            <w:r w:rsidR="00B178B2" w:rsidRPr="004108EE">
              <w:rPr>
                <w:sz w:val="26"/>
                <w:szCs w:val="26"/>
                <w:lang w:eastAsia="lv-LV"/>
              </w:rPr>
              <w:t xml:space="preserve">ēkas atrodas uz </w:t>
            </w:r>
            <w:r w:rsidR="00E23ED9" w:rsidRPr="004108EE">
              <w:rPr>
                <w:sz w:val="26"/>
                <w:szCs w:val="26"/>
                <w:lang w:eastAsia="lv-LV"/>
              </w:rPr>
              <w:t xml:space="preserve">rīkojumā projektā </w:t>
            </w:r>
            <w:r w:rsidR="00820AE7" w:rsidRPr="004108EE">
              <w:rPr>
                <w:sz w:val="26"/>
                <w:szCs w:val="26"/>
                <w:lang w:eastAsia="lv-LV"/>
              </w:rPr>
              <w:t>1.1.</w:t>
            </w:r>
            <w:r w:rsidR="004108EE">
              <w:rPr>
                <w:sz w:val="26"/>
                <w:szCs w:val="26"/>
                <w:lang w:eastAsia="lv-LV"/>
              </w:rPr>
              <w:t xml:space="preserve"> </w:t>
            </w:r>
            <w:r w:rsidR="00820AE7" w:rsidRPr="004108EE">
              <w:rPr>
                <w:sz w:val="26"/>
                <w:szCs w:val="26"/>
                <w:lang w:eastAsia="lv-LV"/>
              </w:rPr>
              <w:t>-</w:t>
            </w:r>
            <w:r w:rsidR="004108EE">
              <w:rPr>
                <w:sz w:val="26"/>
                <w:szCs w:val="26"/>
                <w:lang w:eastAsia="lv-LV"/>
              </w:rPr>
              <w:t xml:space="preserve"> </w:t>
            </w:r>
            <w:r w:rsidR="00820AE7" w:rsidRPr="004108EE">
              <w:rPr>
                <w:sz w:val="26"/>
                <w:szCs w:val="26"/>
                <w:lang w:eastAsia="lv-LV"/>
              </w:rPr>
              <w:t>1.</w:t>
            </w:r>
            <w:r w:rsidR="000861CE" w:rsidRPr="004108EE">
              <w:rPr>
                <w:sz w:val="26"/>
                <w:szCs w:val="26"/>
                <w:lang w:eastAsia="lv-LV"/>
              </w:rPr>
              <w:t>4</w:t>
            </w:r>
            <w:r w:rsidR="00820AE7" w:rsidRPr="004108EE">
              <w:rPr>
                <w:sz w:val="26"/>
                <w:szCs w:val="26"/>
                <w:lang w:eastAsia="lv-LV"/>
              </w:rPr>
              <w:t xml:space="preserve">. apakšpunktā </w:t>
            </w:r>
            <w:r w:rsidR="00E23ED9" w:rsidRPr="004108EE">
              <w:rPr>
                <w:sz w:val="26"/>
                <w:szCs w:val="26"/>
                <w:lang w:eastAsia="lv-LV"/>
              </w:rPr>
              <w:t>minētajām</w:t>
            </w:r>
            <w:r w:rsidR="00B178B2" w:rsidRPr="004108EE">
              <w:rPr>
                <w:sz w:val="26"/>
                <w:szCs w:val="26"/>
                <w:lang w:eastAsia="lv-LV"/>
              </w:rPr>
              <w:t xml:space="preserve"> zemes vienībām un</w:t>
            </w:r>
            <w:r w:rsidR="002671B6" w:rsidRPr="004108EE">
              <w:rPr>
                <w:sz w:val="26"/>
                <w:szCs w:val="26"/>
                <w:lang w:eastAsia="lv-LV"/>
              </w:rPr>
              <w:t xml:space="preserve"> ar kurām slēdzami z</w:t>
            </w:r>
            <w:r w:rsidR="00E23ED9" w:rsidRPr="004108EE">
              <w:rPr>
                <w:sz w:val="26"/>
                <w:szCs w:val="26"/>
                <w:lang w:eastAsia="lv-LV"/>
              </w:rPr>
              <w:t>emes nomas līgumi</w:t>
            </w:r>
            <w:r w:rsidR="002671B6" w:rsidRPr="004108EE">
              <w:rPr>
                <w:sz w:val="26"/>
                <w:szCs w:val="26"/>
                <w:lang w:eastAsia="lv-LV"/>
              </w:rPr>
              <w:t>, un</w:t>
            </w:r>
            <w:r w:rsidR="00B178B2" w:rsidRPr="004108EE">
              <w:rPr>
                <w:sz w:val="26"/>
                <w:szCs w:val="26"/>
                <w:lang w:eastAsia="lv-LV"/>
              </w:rPr>
              <w:t xml:space="preserve"> kas v</w:t>
            </w:r>
            <w:r w:rsidR="0018793C" w:rsidRPr="004108EE">
              <w:rPr>
                <w:sz w:val="26"/>
                <w:szCs w:val="26"/>
                <w:lang w:eastAsia="lv-LV"/>
              </w:rPr>
              <w:t>ar</w:t>
            </w:r>
            <w:r w:rsidR="00B178B2" w:rsidRPr="004108EE">
              <w:rPr>
                <w:sz w:val="26"/>
                <w:szCs w:val="26"/>
                <w:lang w:eastAsia="lv-LV"/>
              </w:rPr>
              <w:t xml:space="preserve"> izmantot savas normatīvos aktos noteiktās tiesības un realizēt</w:t>
            </w:r>
            <w:r w:rsidR="00E23ED9" w:rsidRPr="004108EE">
              <w:rPr>
                <w:sz w:val="26"/>
                <w:szCs w:val="26"/>
                <w:lang w:eastAsia="lv-LV"/>
              </w:rPr>
              <w:t xml:space="preserve"> pirmpirkuma tiesības uz valsts</w:t>
            </w:r>
            <w:r w:rsidR="00B178B2" w:rsidRPr="004108EE">
              <w:rPr>
                <w:sz w:val="26"/>
                <w:szCs w:val="26"/>
                <w:lang w:eastAsia="lv-LV"/>
              </w:rPr>
              <w:t xml:space="preserve"> zemes vienībām.</w:t>
            </w:r>
          </w:p>
        </w:tc>
      </w:tr>
      <w:tr w:rsidR="00874AB8" w:rsidRPr="004108EE" w:rsidTr="004108EE">
        <w:trPr>
          <w:trHeight w:val="345"/>
          <w:tblCellSpacing w:w="15" w:type="dxa"/>
        </w:trPr>
        <w:tc>
          <w:tcPr>
            <w:tcW w:w="555" w:type="pct"/>
            <w:tcBorders>
              <w:top w:val="single" w:sz="4" w:space="0" w:color="auto"/>
              <w:left w:val="single" w:sz="4" w:space="0" w:color="auto"/>
              <w:bottom w:val="single" w:sz="4" w:space="0" w:color="auto"/>
              <w:right w:val="outset" w:sz="6" w:space="0" w:color="auto"/>
            </w:tcBorders>
            <w:hideMark/>
          </w:tcPr>
          <w:p w:rsidR="00575C63" w:rsidRPr="004108EE" w:rsidRDefault="00575C63" w:rsidP="00575C63">
            <w:pPr>
              <w:spacing w:after="0" w:line="240" w:lineRule="auto"/>
              <w:rPr>
                <w:color w:val="414142"/>
                <w:sz w:val="26"/>
                <w:szCs w:val="26"/>
                <w:lang w:eastAsia="lv-LV"/>
              </w:rPr>
            </w:pPr>
            <w:r w:rsidRPr="004108EE">
              <w:rPr>
                <w:color w:val="414142"/>
                <w:sz w:val="26"/>
                <w:szCs w:val="26"/>
                <w:lang w:eastAsia="lv-LV"/>
              </w:rPr>
              <w:t>2.</w:t>
            </w:r>
          </w:p>
        </w:tc>
        <w:tc>
          <w:tcPr>
            <w:tcW w:w="1023" w:type="pct"/>
            <w:tcBorders>
              <w:top w:val="single" w:sz="4" w:space="0" w:color="auto"/>
              <w:left w:val="single" w:sz="4" w:space="0" w:color="auto"/>
              <w:bottom w:val="single" w:sz="4" w:space="0" w:color="auto"/>
              <w:right w:val="single" w:sz="4" w:space="0" w:color="auto"/>
            </w:tcBorders>
            <w:hideMark/>
          </w:tcPr>
          <w:p w:rsidR="00575C63" w:rsidRPr="004108EE" w:rsidRDefault="00575C63" w:rsidP="00575C63">
            <w:pPr>
              <w:spacing w:after="0" w:line="240" w:lineRule="auto"/>
              <w:rPr>
                <w:sz w:val="26"/>
                <w:szCs w:val="26"/>
                <w:lang w:eastAsia="lv-LV"/>
              </w:rPr>
            </w:pPr>
            <w:r w:rsidRPr="004108EE">
              <w:rPr>
                <w:sz w:val="26"/>
                <w:szCs w:val="26"/>
                <w:lang w:eastAsia="lv-LV"/>
              </w:rPr>
              <w:t>Tiesiskā regulējuma ietekme uz tautsaimniecību un administratīvo slogu</w:t>
            </w:r>
          </w:p>
        </w:tc>
        <w:tc>
          <w:tcPr>
            <w:tcW w:w="3355" w:type="pct"/>
            <w:tcBorders>
              <w:top w:val="single" w:sz="4" w:space="0" w:color="auto"/>
              <w:left w:val="single" w:sz="4" w:space="0" w:color="auto"/>
              <w:bottom w:val="single" w:sz="4" w:space="0" w:color="auto"/>
              <w:right w:val="single" w:sz="4" w:space="0" w:color="auto"/>
            </w:tcBorders>
            <w:hideMark/>
          </w:tcPr>
          <w:p w:rsidR="002B3CDB" w:rsidRPr="004108EE" w:rsidRDefault="00575C63" w:rsidP="000861CE">
            <w:pPr>
              <w:spacing w:after="0" w:line="240" w:lineRule="auto"/>
              <w:ind w:firstLine="301"/>
              <w:jc w:val="both"/>
              <w:rPr>
                <w:sz w:val="26"/>
                <w:szCs w:val="26"/>
                <w:lang w:eastAsia="lv-LV"/>
              </w:rPr>
            </w:pPr>
            <w:r w:rsidRPr="004108EE">
              <w:rPr>
                <w:sz w:val="26"/>
                <w:szCs w:val="26"/>
                <w:lang w:eastAsia="lv-LV"/>
              </w:rPr>
              <w:t>Rīkojuma projekta tiesiskais regulējums tautsaimniecību, kā valsts saimniecības nozari, neietekmē un administratīvo slogu nemaina</w:t>
            </w:r>
            <w:r w:rsidR="002F2FB2" w:rsidRPr="004108EE">
              <w:rPr>
                <w:sz w:val="26"/>
                <w:szCs w:val="26"/>
                <w:lang w:eastAsia="lv-LV"/>
              </w:rPr>
              <w:t>.</w:t>
            </w:r>
          </w:p>
          <w:p w:rsidR="002B3CDB" w:rsidRPr="004108EE" w:rsidRDefault="002B3CDB" w:rsidP="000861CE">
            <w:pPr>
              <w:spacing w:after="0" w:line="240" w:lineRule="auto"/>
              <w:ind w:firstLine="301"/>
              <w:jc w:val="both"/>
              <w:rPr>
                <w:sz w:val="26"/>
                <w:szCs w:val="26"/>
                <w:lang w:eastAsia="lv-LV"/>
              </w:rPr>
            </w:pPr>
          </w:p>
        </w:tc>
      </w:tr>
      <w:tr w:rsidR="00874AB8" w:rsidRPr="004108EE" w:rsidTr="004108EE">
        <w:trPr>
          <w:trHeight w:val="345"/>
          <w:tblCellSpacing w:w="15" w:type="dxa"/>
        </w:trPr>
        <w:tc>
          <w:tcPr>
            <w:tcW w:w="555" w:type="pct"/>
            <w:tcBorders>
              <w:top w:val="single" w:sz="4" w:space="0" w:color="auto"/>
              <w:left w:val="single" w:sz="4" w:space="0" w:color="auto"/>
              <w:bottom w:val="single" w:sz="4" w:space="0" w:color="auto"/>
              <w:right w:val="outset" w:sz="6" w:space="0" w:color="auto"/>
            </w:tcBorders>
            <w:hideMark/>
          </w:tcPr>
          <w:p w:rsidR="00575C63" w:rsidRPr="004108EE" w:rsidRDefault="00575C63" w:rsidP="00575C63">
            <w:pPr>
              <w:spacing w:after="0" w:line="240" w:lineRule="auto"/>
              <w:rPr>
                <w:color w:val="414142"/>
                <w:sz w:val="26"/>
                <w:szCs w:val="26"/>
                <w:lang w:eastAsia="lv-LV"/>
              </w:rPr>
            </w:pPr>
            <w:r w:rsidRPr="004108EE">
              <w:rPr>
                <w:color w:val="414142"/>
                <w:sz w:val="26"/>
                <w:szCs w:val="26"/>
                <w:lang w:eastAsia="lv-LV"/>
              </w:rPr>
              <w:t>3.</w:t>
            </w:r>
          </w:p>
        </w:tc>
        <w:tc>
          <w:tcPr>
            <w:tcW w:w="1023" w:type="pct"/>
            <w:tcBorders>
              <w:top w:val="single" w:sz="4" w:space="0" w:color="auto"/>
              <w:left w:val="single" w:sz="4" w:space="0" w:color="auto"/>
              <w:bottom w:val="single" w:sz="4" w:space="0" w:color="auto"/>
              <w:right w:val="single" w:sz="4" w:space="0" w:color="auto"/>
            </w:tcBorders>
            <w:hideMark/>
          </w:tcPr>
          <w:p w:rsidR="00575C63" w:rsidRPr="004108EE" w:rsidRDefault="00575C63" w:rsidP="00575C63">
            <w:pPr>
              <w:spacing w:after="0" w:line="240" w:lineRule="auto"/>
              <w:rPr>
                <w:sz w:val="26"/>
                <w:szCs w:val="26"/>
                <w:lang w:eastAsia="lv-LV"/>
              </w:rPr>
            </w:pPr>
            <w:r w:rsidRPr="004108EE">
              <w:rPr>
                <w:sz w:val="26"/>
                <w:szCs w:val="26"/>
                <w:lang w:eastAsia="lv-LV"/>
              </w:rPr>
              <w:t>Administratīvo izmaksu monetārs novērtējums</w:t>
            </w:r>
          </w:p>
        </w:tc>
        <w:tc>
          <w:tcPr>
            <w:tcW w:w="3355" w:type="pct"/>
            <w:tcBorders>
              <w:top w:val="single" w:sz="4" w:space="0" w:color="auto"/>
              <w:left w:val="single" w:sz="4" w:space="0" w:color="auto"/>
              <w:bottom w:val="single" w:sz="4" w:space="0" w:color="auto"/>
              <w:right w:val="single" w:sz="4" w:space="0" w:color="auto"/>
            </w:tcBorders>
            <w:hideMark/>
          </w:tcPr>
          <w:p w:rsidR="00575C63" w:rsidRPr="004108EE" w:rsidRDefault="00B55897" w:rsidP="000861CE">
            <w:pPr>
              <w:spacing w:after="0" w:line="240" w:lineRule="auto"/>
              <w:ind w:firstLine="301"/>
              <w:jc w:val="both"/>
              <w:rPr>
                <w:sz w:val="26"/>
                <w:szCs w:val="26"/>
                <w:lang w:eastAsia="lv-LV"/>
              </w:rPr>
            </w:pPr>
            <w:r w:rsidRPr="004108EE">
              <w:rPr>
                <w:sz w:val="26"/>
                <w:szCs w:val="26"/>
                <w:lang w:eastAsia="lv-LV"/>
              </w:rPr>
              <w:t>Rīkojuma projekta tiesiskais regulējums administratīvo slogu neietekmē.</w:t>
            </w:r>
          </w:p>
        </w:tc>
      </w:tr>
      <w:tr w:rsidR="00874AB8" w:rsidRPr="004108EE" w:rsidTr="004108EE">
        <w:trPr>
          <w:trHeight w:val="233"/>
          <w:tblCellSpacing w:w="15" w:type="dxa"/>
        </w:trPr>
        <w:tc>
          <w:tcPr>
            <w:tcW w:w="555" w:type="pct"/>
            <w:tcBorders>
              <w:top w:val="single" w:sz="4" w:space="0" w:color="auto"/>
              <w:left w:val="single" w:sz="4" w:space="0" w:color="auto"/>
              <w:bottom w:val="single" w:sz="4" w:space="0" w:color="auto"/>
              <w:right w:val="outset" w:sz="6" w:space="0" w:color="auto"/>
            </w:tcBorders>
            <w:hideMark/>
          </w:tcPr>
          <w:p w:rsidR="00575C63" w:rsidRPr="004108EE" w:rsidRDefault="00575C63" w:rsidP="00575C63">
            <w:pPr>
              <w:spacing w:after="0" w:line="240" w:lineRule="auto"/>
              <w:rPr>
                <w:color w:val="414142"/>
                <w:sz w:val="26"/>
                <w:szCs w:val="26"/>
                <w:lang w:eastAsia="lv-LV"/>
              </w:rPr>
            </w:pPr>
            <w:r w:rsidRPr="004108EE">
              <w:rPr>
                <w:color w:val="414142"/>
                <w:sz w:val="26"/>
                <w:szCs w:val="26"/>
                <w:lang w:eastAsia="lv-LV"/>
              </w:rPr>
              <w:t>4.</w:t>
            </w:r>
          </w:p>
        </w:tc>
        <w:tc>
          <w:tcPr>
            <w:tcW w:w="1023" w:type="pct"/>
            <w:tcBorders>
              <w:top w:val="single" w:sz="4" w:space="0" w:color="auto"/>
              <w:left w:val="single" w:sz="4" w:space="0" w:color="auto"/>
              <w:bottom w:val="single" w:sz="4" w:space="0" w:color="auto"/>
              <w:right w:val="single" w:sz="4" w:space="0" w:color="auto"/>
            </w:tcBorders>
            <w:hideMark/>
          </w:tcPr>
          <w:p w:rsidR="00575C63" w:rsidRPr="004108EE" w:rsidRDefault="00575C63" w:rsidP="00575C63">
            <w:pPr>
              <w:spacing w:after="0" w:line="240" w:lineRule="auto"/>
              <w:rPr>
                <w:sz w:val="26"/>
                <w:szCs w:val="26"/>
                <w:lang w:eastAsia="lv-LV"/>
              </w:rPr>
            </w:pPr>
            <w:r w:rsidRPr="004108EE">
              <w:rPr>
                <w:sz w:val="26"/>
                <w:szCs w:val="26"/>
                <w:lang w:eastAsia="lv-LV"/>
              </w:rPr>
              <w:t>Cita informācija</w:t>
            </w:r>
          </w:p>
        </w:tc>
        <w:tc>
          <w:tcPr>
            <w:tcW w:w="3355" w:type="pct"/>
            <w:tcBorders>
              <w:top w:val="single" w:sz="4" w:space="0" w:color="auto"/>
              <w:left w:val="single" w:sz="4" w:space="0" w:color="auto"/>
              <w:bottom w:val="single" w:sz="4" w:space="0" w:color="auto"/>
              <w:right w:val="single" w:sz="4" w:space="0" w:color="auto"/>
            </w:tcBorders>
            <w:hideMark/>
          </w:tcPr>
          <w:p w:rsidR="00575C63" w:rsidRPr="004108EE" w:rsidRDefault="00B178B2" w:rsidP="000861CE">
            <w:pPr>
              <w:spacing w:after="0" w:line="240" w:lineRule="auto"/>
              <w:ind w:firstLine="301"/>
              <w:jc w:val="both"/>
              <w:rPr>
                <w:sz w:val="26"/>
                <w:szCs w:val="26"/>
                <w:lang w:eastAsia="lv-LV"/>
              </w:rPr>
            </w:pPr>
            <w:r w:rsidRPr="004108EE">
              <w:rPr>
                <w:sz w:val="26"/>
                <w:szCs w:val="26"/>
                <w:lang w:eastAsia="lv-LV"/>
              </w:rPr>
              <w:t xml:space="preserve">Rīkojuma projekta īstenošanai nav nepieciešami papildus līdzekļi no valsts vai pašvaldību budžeta. </w:t>
            </w:r>
          </w:p>
        </w:tc>
      </w:tr>
    </w:tbl>
    <w:p w:rsidR="004108EE" w:rsidRPr="004108EE" w:rsidRDefault="004108EE" w:rsidP="004108EE">
      <w:pPr>
        <w:spacing w:after="0"/>
        <w:rPr>
          <w:sz w:val="26"/>
          <w:szCs w:val="26"/>
        </w:rPr>
      </w:pPr>
    </w:p>
    <w:tbl>
      <w:tblPr>
        <w:tblW w:w="501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50"/>
      </w:tblGrid>
      <w:tr w:rsidR="004108EE" w:rsidRPr="004108EE" w:rsidTr="00F935FD">
        <w:trPr>
          <w:trHeight w:val="120"/>
        </w:trPr>
        <w:tc>
          <w:tcPr>
            <w:tcW w:w="0" w:type="auto"/>
            <w:tcBorders>
              <w:top w:val="outset" w:sz="6" w:space="0" w:color="414142"/>
              <w:left w:val="outset" w:sz="6" w:space="0" w:color="414142"/>
              <w:bottom w:val="outset" w:sz="6" w:space="0" w:color="414142"/>
              <w:right w:val="outset" w:sz="6" w:space="0" w:color="414142"/>
            </w:tcBorders>
            <w:vAlign w:val="center"/>
            <w:hideMark/>
          </w:tcPr>
          <w:p w:rsidR="004108EE" w:rsidRPr="004108EE" w:rsidRDefault="004108EE" w:rsidP="00F935FD">
            <w:pPr>
              <w:spacing w:after="0" w:line="240" w:lineRule="auto"/>
              <w:ind w:firstLine="300"/>
              <w:jc w:val="center"/>
              <w:rPr>
                <w:b/>
                <w:bCs/>
                <w:sz w:val="26"/>
                <w:szCs w:val="26"/>
                <w:lang w:eastAsia="lv-LV"/>
              </w:rPr>
            </w:pPr>
            <w:r w:rsidRPr="004108EE">
              <w:rPr>
                <w:b/>
                <w:bCs/>
                <w:sz w:val="26"/>
                <w:szCs w:val="26"/>
                <w:lang w:eastAsia="lv-LV"/>
              </w:rPr>
              <w:t>III. Tiesību akta projekta ietekme uz valsts budžetu un pašvaldību budžetiem</w:t>
            </w:r>
          </w:p>
        </w:tc>
      </w:tr>
      <w:tr w:rsidR="004108EE" w:rsidRPr="004108EE" w:rsidTr="00F935FD">
        <w:trPr>
          <w:trHeight w:val="341"/>
        </w:trPr>
        <w:tc>
          <w:tcPr>
            <w:tcW w:w="5000" w:type="pct"/>
            <w:tcBorders>
              <w:top w:val="outset" w:sz="6" w:space="0" w:color="414142"/>
              <w:left w:val="outset" w:sz="6" w:space="0" w:color="414142"/>
              <w:bottom w:val="outset" w:sz="6" w:space="0" w:color="414142"/>
              <w:right w:val="outset" w:sz="6" w:space="0" w:color="414142"/>
            </w:tcBorders>
          </w:tcPr>
          <w:p w:rsidR="004108EE" w:rsidRPr="004108EE" w:rsidRDefault="004108EE" w:rsidP="00F935FD">
            <w:pPr>
              <w:spacing w:after="0" w:line="240" w:lineRule="auto"/>
              <w:jc w:val="center"/>
              <w:rPr>
                <w:sz w:val="26"/>
                <w:szCs w:val="26"/>
                <w:highlight w:val="yellow"/>
                <w:lang w:eastAsia="lv-LV"/>
              </w:rPr>
            </w:pPr>
            <w:r w:rsidRPr="004108EE">
              <w:rPr>
                <w:sz w:val="26"/>
                <w:szCs w:val="26"/>
                <w:lang w:eastAsia="lv-LV"/>
              </w:rPr>
              <w:t>Projekts šo jomu neskar</w:t>
            </w:r>
          </w:p>
        </w:tc>
      </w:tr>
    </w:tbl>
    <w:p w:rsidR="004108EE" w:rsidRPr="004108EE" w:rsidRDefault="004108EE" w:rsidP="004108EE">
      <w:pPr>
        <w:spacing w:after="0"/>
        <w:rPr>
          <w:sz w:val="26"/>
          <w:szCs w:val="26"/>
        </w:rPr>
      </w:pPr>
    </w:p>
    <w:tbl>
      <w:tblPr>
        <w:tblW w:w="501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50"/>
      </w:tblGrid>
      <w:tr w:rsidR="004108EE" w:rsidRPr="004108EE" w:rsidTr="00F935FD">
        <w:trPr>
          <w:trHeight w:val="120"/>
        </w:trPr>
        <w:tc>
          <w:tcPr>
            <w:tcW w:w="0" w:type="auto"/>
            <w:tcBorders>
              <w:top w:val="outset" w:sz="6" w:space="0" w:color="414142"/>
              <w:left w:val="outset" w:sz="6" w:space="0" w:color="414142"/>
              <w:bottom w:val="outset" w:sz="6" w:space="0" w:color="414142"/>
              <w:right w:val="outset" w:sz="6" w:space="0" w:color="414142"/>
            </w:tcBorders>
            <w:vAlign w:val="center"/>
            <w:hideMark/>
          </w:tcPr>
          <w:p w:rsidR="004108EE" w:rsidRPr="004108EE" w:rsidRDefault="004108EE" w:rsidP="00F935FD">
            <w:pPr>
              <w:spacing w:after="0" w:line="240" w:lineRule="auto"/>
              <w:ind w:firstLine="300"/>
              <w:jc w:val="center"/>
              <w:rPr>
                <w:b/>
                <w:bCs/>
                <w:sz w:val="26"/>
                <w:szCs w:val="26"/>
                <w:lang w:eastAsia="lv-LV"/>
              </w:rPr>
            </w:pPr>
            <w:r w:rsidRPr="004108EE">
              <w:rPr>
                <w:b/>
                <w:bCs/>
                <w:sz w:val="26"/>
                <w:szCs w:val="26"/>
                <w:lang w:eastAsia="lv-LV"/>
              </w:rPr>
              <w:t>IV. Tiesību akta projekta ietekme uz spēkā esošo tiesību normu sistēmu</w:t>
            </w:r>
          </w:p>
        </w:tc>
      </w:tr>
      <w:tr w:rsidR="004108EE" w:rsidRPr="004108EE" w:rsidTr="00F935FD">
        <w:trPr>
          <w:trHeight w:val="341"/>
        </w:trPr>
        <w:tc>
          <w:tcPr>
            <w:tcW w:w="5000" w:type="pct"/>
            <w:tcBorders>
              <w:top w:val="outset" w:sz="6" w:space="0" w:color="414142"/>
              <w:left w:val="outset" w:sz="6" w:space="0" w:color="414142"/>
              <w:bottom w:val="outset" w:sz="6" w:space="0" w:color="414142"/>
              <w:right w:val="outset" w:sz="6" w:space="0" w:color="414142"/>
            </w:tcBorders>
          </w:tcPr>
          <w:p w:rsidR="004108EE" w:rsidRPr="004108EE" w:rsidRDefault="004108EE" w:rsidP="00F935FD">
            <w:pPr>
              <w:spacing w:after="0" w:line="240" w:lineRule="auto"/>
              <w:jc w:val="center"/>
              <w:rPr>
                <w:sz w:val="26"/>
                <w:szCs w:val="26"/>
                <w:highlight w:val="yellow"/>
                <w:lang w:eastAsia="lv-LV"/>
              </w:rPr>
            </w:pPr>
            <w:r w:rsidRPr="004108EE">
              <w:rPr>
                <w:sz w:val="26"/>
                <w:szCs w:val="26"/>
                <w:lang w:eastAsia="lv-LV"/>
              </w:rPr>
              <w:t>Projekts šo jomu neskar</w:t>
            </w:r>
          </w:p>
        </w:tc>
      </w:tr>
    </w:tbl>
    <w:p w:rsidR="004108EE" w:rsidRPr="004108EE" w:rsidRDefault="004108EE" w:rsidP="004108EE">
      <w:pPr>
        <w:shd w:val="clear" w:color="auto" w:fill="FFFFFF"/>
        <w:spacing w:after="0" w:line="240" w:lineRule="auto"/>
        <w:rPr>
          <w:sz w:val="26"/>
          <w:szCs w:val="26"/>
          <w:lang w:eastAsia="lv-LV"/>
        </w:rPr>
      </w:pPr>
    </w:p>
    <w:tbl>
      <w:tblPr>
        <w:tblW w:w="501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50"/>
      </w:tblGrid>
      <w:tr w:rsidR="004108EE" w:rsidRPr="004108EE" w:rsidTr="00F935FD">
        <w:trPr>
          <w:trHeight w:val="120"/>
        </w:trPr>
        <w:tc>
          <w:tcPr>
            <w:tcW w:w="0" w:type="auto"/>
            <w:tcBorders>
              <w:top w:val="outset" w:sz="6" w:space="0" w:color="414142"/>
              <w:left w:val="outset" w:sz="6" w:space="0" w:color="414142"/>
              <w:bottom w:val="outset" w:sz="6" w:space="0" w:color="414142"/>
              <w:right w:val="outset" w:sz="6" w:space="0" w:color="414142"/>
            </w:tcBorders>
            <w:vAlign w:val="center"/>
            <w:hideMark/>
          </w:tcPr>
          <w:p w:rsidR="004108EE" w:rsidRPr="004108EE" w:rsidRDefault="004108EE" w:rsidP="00F935FD">
            <w:pPr>
              <w:spacing w:after="0" w:line="240" w:lineRule="auto"/>
              <w:ind w:firstLine="300"/>
              <w:jc w:val="center"/>
              <w:rPr>
                <w:b/>
                <w:bCs/>
                <w:sz w:val="26"/>
                <w:szCs w:val="26"/>
                <w:lang w:eastAsia="lv-LV"/>
              </w:rPr>
            </w:pPr>
            <w:r w:rsidRPr="004108EE">
              <w:rPr>
                <w:b/>
                <w:bCs/>
                <w:sz w:val="26"/>
                <w:szCs w:val="26"/>
                <w:lang w:eastAsia="lv-LV"/>
              </w:rPr>
              <w:t>V. Tiesību akta projekta atbilstība Latvijas Republikas starptautiskajām saistībām</w:t>
            </w:r>
          </w:p>
        </w:tc>
      </w:tr>
      <w:tr w:rsidR="004108EE" w:rsidRPr="004108EE" w:rsidTr="00F935FD">
        <w:trPr>
          <w:trHeight w:val="341"/>
        </w:trPr>
        <w:tc>
          <w:tcPr>
            <w:tcW w:w="5000" w:type="pct"/>
            <w:tcBorders>
              <w:top w:val="outset" w:sz="6" w:space="0" w:color="414142"/>
              <w:left w:val="outset" w:sz="6" w:space="0" w:color="414142"/>
              <w:bottom w:val="outset" w:sz="6" w:space="0" w:color="414142"/>
              <w:right w:val="outset" w:sz="6" w:space="0" w:color="414142"/>
            </w:tcBorders>
          </w:tcPr>
          <w:p w:rsidR="004108EE" w:rsidRPr="004108EE" w:rsidRDefault="004108EE" w:rsidP="00F935FD">
            <w:pPr>
              <w:spacing w:after="0" w:line="240" w:lineRule="auto"/>
              <w:jc w:val="center"/>
              <w:rPr>
                <w:sz w:val="26"/>
                <w:szCs w:val="26"/>
                <w:highlight w:val="yellow"/>
                <w:lang w:eastAsia="lv-LV"/>
              </w:rPr>
            </w:pPr>
            <w:r w:rsidRPr="004108EE">
              <w:rPr>
                <w:sz w:val="26"/>
                <w:szCs w:val="26"/>
                <w:lang w:eastAsia="lv-LV"/>
              </w:rPr>
              <w:t>Projekts šo jomu neskar</w:t>
            </w:r>
          </w:p>
        </w:tc>
      </w:tr>
    </w:tbl>
    <w:p w:rsidR="004108EE" w:rsidRPr="004108EE" w:rsidRDefault="004108EE" w:rsidP="004108EE">
      <w:pPr>
        <w:spacing w:after="0"/>
        <w:rPr>
          <w:sz w:val="26"/>
          <w:szCs w:val="26"/>
        </w:rPr>
      </w:pPr>
    </w:p>
    <w:tbl>
      <w:tblPr>
        <w:tblW w:w="5082"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797"/>
        <w:gridCol w:w="1885"/>
        <w:gridCol w:w="6256"/>
      </w:tblGrid>
      <w:tr w:rsidR="004C207A" w:rsidRPr="004108EE" w:rsidTr="004108EE">
        <w:trPr>
          <w:trHeight w:val="336"/>
          <w:tblCellSpacing w:w="15" w:type="dxa"/>
          <w:jc w:val="center"/>
        </w:trPr>
        <w:tc>
          <w:tcPr>
            <w:tcW w:w="4966" w:type="pct"/>
            <w:gridSpan w:val="3"/>
            <w:vAlign w:val="center"/>
            <w:hideMark/>
          </w:tcPr>
          <w:p w:rsidR="002F2FB2" w:rsidRPr="004108EE" w:rsidRDefault="004108EE" w:rsidP="002F2FB2">
            <w:pPr>
              <w:spacing w:before="100" w:beforeAutospacing="1" w:after="100" w:afterAutospacing="1" w:line="360" w:lineRule="auto"/>
              <w:ind w:firstLine="300"/>
              <w:jc w:val="center"/>
              <w:rPr>
                <w:b/>
                <w:bCs/>
                <w:sz w:val="26"/>
                <w:szCs w:val="26"/>
                <w:lang w:eastAsia="lv-LV"/>
              </w:rPr>
            </w:pPr>
            <w:r w:rsidRPr="004108EE">
              <w:rPr>
                <w:sz w:val="26"/>
                <w:szCs w:val="26"/>
              </w:rPr>
              <w:br w:type="page"/>
            </w:r>
            <w:r w:rsidR="002F2FB2" w:rsidRPr="004108EE">
              <w:rPr>
                <w:b/>
                <w:bCs/>
                <w:sz w:val="26"/>
                <w:szCs w:val="26"/>
                <w:lang w:eastAsia="lv-LV"/>
              </w:rPr>
              <w:t>VI. Sabiedrības līdzdalība un komunikācijas aktivitātes</w:t>
            </w:r>
          </w:p>
        </w:tc>
      </w:tr>
      <w:tr w:rsidR="00874AB8" w:rsidRPr="004108EE" w:rsidTr="004108EE">
        <w:trPr>
          <w:trHeight w:val="432"/>
          <w:tblCellSpacing w:w="15" w:type="dxa"/>
          <w:jc w:val="center"/>
        </w:trPr>
        <w:tc>
          <w:tcPr>
            <w:tcW w:w="423" w:type="pct"/>
            <w:hideMark/>
          </w:tcPr>
          <w:p w:rsidR="002F2FB2" w:rsidRPr="004108EE" w:rsidRDefault="002F2FB2" w:rsidP="002F2FB2">
            <w:pPr>
              <w:spacing w:after="0" w:line="240" w:lineRule="auto"/>
              <w:rPr>
                <w:sz w:val="26"/>
                <w:szCs w:val="26"/>
                <w:lang w:eastAsia="lv-LV"/>
              </w:rPr>
            </w:pPr>
            <w:r w:rsidRPr="004108EE">
              <w:rPr>
                <w:sz w:val="26"/>
                <w:szCs w:val="26"/>
                <w:lang w:eastAsia="lv-LV"/>
              </w:rPr>
              <w:t>1.</w:t>
            </w:r>
          </w:p>
        </w:tc>
        <w:tc>
          <w:tcPr>
            <w:tcW w:w="1045" w:type="pct"/>
            <w:hideMark/>
          </w:tcPr>
          <w:p w:rsidR="002F2FB2" w:rsidRPr="004108EE" w:rsidRDefault="002F2FB2" w:rsidP="002F2FB2">
            <w:pPr>
              <w:spacing w:after="0" w:line="240" w:lineRule="auto"/>
              <w:rPr>
                <w:sz w:val="26"/>
                <w:szCs w:val="26"/>
                <w:lang w:eastAsia="lv-LV"/>
              </w:rPr>
            </w:pPr>
            <w:r w:rsidRPr="004108EE">
              <w:rPr>
                <w:sz w:val="26"/>
                <w:szCs w:val="26"/>
                <w:lang w:eastAsia="lv-LV"/>
              </w:rPr>
              <w:t>Plānotās sabiedrības līdzdalības un komunikācijas aktivitātes saistībā ar projektu</w:t>
            </w:r>
          </w:p>
        </w:tc>
        <w:tc>
          <w:tcPr>
            <w:tcW w:w="3465" w:type="pct"/>
            <w:hideMark/>
          </w:tcPr>
          <w:p w:rsidR="00083526" w:rsidRPr="004108EE" w:rsidRDefault="00083526" w:rsidP="000861CE">
            <w:pPr>
              <w:spacing w:after="0" w:line="240" w:lineRule="auto"/>
              <w:ind w:firstLine="223"/>
              <w:jc w:val="both"/>
              <w:rPr>
                <w:sz w:val="26"/>
                <w:szCs w:val="26"/>
                <w:lang w:eastAsia="lv-LV"/>
              </w:rPr>
            </w:pPr>
            <w:r w:rsidRPr="004108EE">
              <w:rPr>
                <w:sz w:val="26"/>
                <w:szCs w:val="26"/>
                <w:lang w:eastAsia="lv-LV"/>
              </w:rPr>
              <w:t>Atbilstoši Ministru kabineta 2009.</w:t>
            </w:r>
            <w:r w:rsidR="004108EE">
              <w:rPr>
                <w:sz w:val="26"/>
                <w:szCs w:val="26"/>
                <w:lang w:eastAsia="lv-LV"/>
              </w:rPr>
              <w:t> </w:t>
            </w:r>
            <w:r w:rsidRPr="004108EE">
              <w:rPr>
                <w:sz w:val="26"/>
                <w:szCs w:val="26"/>
                <w:lang w:eastAsia="lv-LV"/>
              </w:rPr>
              <w:t>gada 25.</w:t>
            </w:r>
            <w:r w:rsidR="004108EE">
              <w:rPr>
                <w:sz w:val="26"/>
                <w:szCs w:val="26"/>
                <w:lang w:eastAsia="lv-LV"/>
              </w:rPr>
              <w:t> </w:t>
            </w:r>
            <w:r w:rsidRPr="004108EE">
              <w:rPr>
                <w:sz w:val="26"/>
                <w:szCs w:val="26"/>
                <w:lang w:eastAsia="lv-LV"/>
              </w:rPr>
              <w:t>augusta noteikumu Nr.</w:t>
            </w:r>
            <w:r w:rsidR="004108EE">
              <w:rPr>
                <w:sz w:val="26"/>
                <w:szCs w:val="26"/>
                <w:lang w:eastAsia="lv-LV"/>
              </w:rPr>
              <w:t> </w:t>
            </w:r>
            <w:r w:rsidRPr="004108EE">
              <w:rPr>
                <w:sz w:val="26"/>
                <w:szCs w:val="26"/>
                <w:lang w:eastAsia="lv-LV"/>
              </w:rPr>
              <w:t xml:space="preserve">970 „Sabiedrības līdzdalības kārtība attīstības plānošanas procesā” 5.punktam sabiedrības līdzdalības kārtība ir piemērojama tiesību aktu projektu izstrādē, kas būtiski maina esošo regulējumu vai paredz ieviest jaunas politiskās iniciatīvas. Ņemot vērā, ka rīkojuma projekts neatbilst minētajiem kritērijiem, sabiedrības </w:t>
            </w:r>
            <w:r w:rsidRPr="004108EE">
              <w:rPr>
                <w:sz w:val="26"/>
                <w:szCs w:val="26"/>
                <w:lang w:eastAsia="lv-LV"/>
              </w:rPr>
              <w:lastRenderedPageBreak/>
              <w:t>līdzdalības kārtība rīkojuma projekta izstrādē netiek piemērota. Rīkojuma projekts un tā anotācija pēc tā izsludināšanas Valsts sekretāru sanāksmē būs publiski pieejami Ministru kabineta mājas lapā – sadaļā/</w:t>
            </w:r>
            <w:r w:rsidRPr="004108EE">
              <w:rPr>
                <w:i/>
                <w:sz w:val="26"/>
                <w:szCs w:val="26"/>
                <w:lang w:eastAsia="lv-LV"/>
              </w:rPr>
              <w:t>Tiesību aktu projekti</w:t>
            </w:r>
            <w:r w:rsidRPr="004108EE">
              <w:rPr>
                <w:sz w:val="26"/>
                <w:szCs w:val="26"/>
                <w:lang w:eastAsia="lv-LV"/>
              </w:rPr>
              <w:t>.</w:t>
            </w:r>
          </w:p>
          <w:p w:rsidR="004C207A" w:rsidRPr="004108EE" w:rsidRDefault="00083526" w:rsidP="000861CE">
            <w:pPr>
              <w:spacing w:after="0" w:line="240" w:lineRule="auto"/>
              <w:ind w:firstLine="223"/>
              <w:jc w:val="both"/>
              <w:rPr>
                <w:sz w:val="26"/>
                <w:szCs w:val="26"/>
                <w:lang w:eastAsia="lv-LV"/>
              </w:rPr>
            </w:pPr>
            <w:r w:rsidRPr="004108EE">
              <w:rPr>
                <w:sz w:val="26"/>
                <w:szCs w:val="26"/>
                <w:lang w:eastAsia="lv-LV"/>
              </w:rPr>
              <w:t>Sludinājums par valsts nekustamā īpašuma izsoli tiks publicēts oficiālajā izdevumā „Latvijas Vēstnesis”; institūcijas, kas organizē nekustamā īpašuma atsavināšanu – valsts akciju sabiedrības „Valsts nekustamie īpašumi” mājas lapā un attiecīgās pašvaldības teritorijā izdotajā laikrakstā.</w:t>
            </w:r>
          </w:p>
        </w:tc>
      </w:tr>
      <w:tr w:rsidR="00874AB8" w:rsidRPr="004108EE" w:rsidTr="004108EE">
        <w:trPr>
          <w:trHeight w:val="264"/>
          <w:tblCellSpacing w:w="15" w:type="dxa"/>
          <w:jc w:val="center"/>
        </w:trPr>
        <w:tc>
          <w:tcPr>
            <w:tcW w:w="423" w:type="pct"/>
            <w:hideMark/>
          </w:tcPr>
          <w:p w:rsidR="002F2FB2" w:rsidRPr="004108EE" w:rsidRDefault="002F2FB2" w:rsidP="002F2FB2">
            <w:pPr>
              <w:spacing w:after="0" w:line="240" w:lineRule="auto"/>
              <w:rPr>
                <w:sz w:val="26"/>
                <w:szCs w:val="26"/>
                <w:lang w:eastAsia="lv-LV"/>
              </w:rPr>
            </w:pPr>
            <w:r w:rsidRPr="004108EE">
              <w:rPr>
                <w:sz w:val="26"/>
                <w:szCs w:val="26"/>
                <w:lang w:eastAsia="lv-LV"/>
              </w:rPr>
              <w:lastRenderedPageBreak/>
              <w:t>2.</w:t>
            </w:r>
          </w:p>
        </w:tc>
        <w:tc>
          <w:tcPr>
            <w:tcW w:w="1045" w:type="pct"/>
            <w:hideMark/>
          </w:tcPr>
          <w:p w:rsidR="002F2FB2" w:rsidRPr="004108EE" w:rsidRDefault="002F2FB2" w:rsidP="002F2FB2">
            <w:pPr>
              <w:spacing w:after="0" w:line="240" w:lineRule="auto"/>
              <w:rPr>
                <w:sz w:val="26"/>
                <w:szCs w:val="26"/>
                <w:lang w:eastAsia="lv-LV"/>
              </w:rPr>
            </w:pPr>
            <w:r w:rsidRPr="004108EE">
              <w:rPr>
                <w:sz w:val="26"/>
                <w:szCs w:val="26"/>
                <w:lang w:eastAsia="lv-LV"/>
              </w:rPr>
              <w:t>Sabiedrības līdzdalība projekta izstrādē</w:t>
            </w:r>
          </w:p>
        </w:tc>
        <w:tc>
          <w:tcPr>
            <w:tcW w:w="3465" w:type="pct"/>
            <w:hideMark/>
          </w:tcPr>
          <w:p w:rsidR="002F2FB2" w:rsidRPr="004108EE" w:rsidRDefault="00083526" w:rsidP="000861CE">
            <w:pPr>
              <w:spacing w:after="0" w:line="240" w:lineRule="auto"/>
              <w:ind w:firstLine="223"/>
              <w:jc w:val="both"/>
              <w:rPr>
                <w:sz w:val="26"/>
                <w:szCs w:val="26"/>
                <w:lang w:eastAsia="lv-LV"/>
              </w:rPr>
            </w:pPr>
            <w:r w:rsidRPr="004108EE">
              <w:rPr>
                <w:sz w:val="26"/>
                <w:szCs w:val="26"/>
                <w:lang w:eastAsia="lv-LV"/>
              </w:rPr>
              <w:t>Projekts šo jomu neskar.</w:t>
            </w:r>
          </w:p>
        </w:tc>
      </w:tr>
      <w:tr w:rsidR="00874AB8" w:rsidRPr="004108EE" w:rsidTr="004108EE">
        <w:trPr>
          <w:trHeight w:val="372"/>
          <w:tblCellSpacing w:w="15" w:type="dxa"/>
          <w:jc w:val="center"/>
        </w:trPr>
        <w:tc>
          <w:tcPr>
            <w:tcW w:w="423" w:type="pct"/>
            <w:hideMark/>
          </w:tcPr>
          <w:p w:rsidR="002F2FB2" w:rsidRPr="004108EE" w:rsidRDefault="002F2FB2" w:rsidP="002F2FB2">
            <w:pPr>
              <w:spacing w:after="0" w:line="240" w:lineRule="auto"/>
              <w:rPr>
                <w:sz w:val="26"/>
                <w:szCs w:val="26"/>
                <w:lang w:eastAsia="lv-LV"/>
              </w:rPr>
            </w:pPr>
            <w:r w:rsidRPr="004108EE">
              <w:rPr>
                <w:sz w:val="26"/>
                <w:szCs w:val="26"/>
                <w:lang w:eastAsia="lv-LV"/>
              </w:rPr>
              <w:t>3.</w:t>
            </w:r>
          </w:p>
        </w:tc>
        <w:tc>
          <w:tcPr>
            <w:tcW w:w="1045" w:type="pct"/>
            <w:hideMark/>
          </w:tcPr>
          <w:p w:rsidR="002F2FB2" w:rsidRPr="004108EE" w:rsidRDefault="002F2FB2" w:rsidP="002F2FB2">
            <w:pPr>
              <w:spacing w:after="0" w:line="240" w:lineRule="auto"/>
              <w:rPr>
                <w:sz w:val="26"/>
                <w:szCs w:val="26"/>
                <w:lang w:eastAsia="lv-LV"/>
              </w:rPr>
            </w:pPr>
            <w:r w:rsidRPr="004108EE">
              <w:rPr>
                <w:sz w:val="26"/>
                <w:szCs w:val="26"/>
                <w:lang w:eastAsia="lv-LV"/>
              </w:rPr>
              <w:t>Sabiedrības līdzdalības rezultāti</w:t>
            </w:r>
          </w:p>
        </w:tc>
        <w:tc>
          <w:tcPr>
            <w:tcW w:w="3465" w:type="pct"/>
            <w:hideMark/>
          </w:tcPr>
          <w:p w:rsidR="002F2FB2" w:rsidRPr="004108EE" w:rsidRDefault="009A46A7" w:rsidP="000861CE">
            <w:pPr>
              <w:spacing w:after="0" w:line="240" w:lineRule="auto"/>
              <w:ind w:firstLine="223"/>
              <w:jc w:val="both"/>
              <w:rPr>
                <w:sz w:val="26"/>
                <w:szCs w:val="26"/>
                <w:lang w:eastAsia="lv-LV"/>
              </w:rPr>
            </w:pPr>
            <w:r w:rsidRPr="004108EE">
              <w:rPr>
                <w:sz w:val="26"/>
                <w:szCs w:val="26"/>
                <w:lang w:eastAsia="lv-LV"/>
              </w:rPr>
              <w:t>Projekts šo jomu neskar.</w:t>
            </w:r>
          </w:p>
        </w:tc>
      </w:tr>
      <w:tr w:rsidR="00874AB8" w:rsidRPr="004108EE" w:rsidTr="004108EE">
        <w:trPr>
          <w:trHeight w:val="372"/>
          <w:tblCellSpacing w:w="15" w:type="dxa"/>
          <w:jc w:val="center"/>
        </w:trPr>
        <w:tc>
          <w:tcPr>
            <w:tcW w:w="423" w:type="pct"/>
            <w:hideMark/>
          </w:tcPr>
          <w:p w:rsidR="002F2FB2" w:rsidRPr="004108EE" w:rsidRDefault="002F2FB2" w:rsidP="002F2FB2">
            <w:pPr>
              <w:spacing w:after="0" w:line="240" w:lineRule="auto"/>
              <w:rPr>
                <w:sz w:val="26"/>
                <w:szCs w:val="26"/>
                <w:lang w:eastAsia="lv-LV"/>
              </w:rPr>
            </w:pPr>
            <w:r w:rsidRPr="004108EE">
              <w:rPr>
                <w:sz w:val="26"/>
                <w:szCs w:val="26"/>
                <w:lang w:eastAsia="lv-LV"/>
              </w:rPr>
              <w:t>4.</w:t>
            </w:r>
          </w:p>
        </w:tc>
        <w:tc>
          <w:tcPr>
            <w:tcW w:w="1045" w:type="pct"/>
            <w:hideMark/>
          </w:tcPr>
          <w:p w:rsidR="002F2FB2" w:rsidRPr="004108EE" w:rsidRDefault="002F2FB2" w:rsidP="002F2FB2">
            <w:pPr>
              <w:spacing w:after="0" w:line="240" w:lineRule="auto"/>
              <w:rPr>
                <w:sz w:val="26"/>
                <w:szCs w:val="26"/>
                <w:lang w:eastAsia="lv-LV"/>
              </w:rPr>
            </w:pPr>
            <w:r w:rsidRPr="004108EE">
              <w:rPr>
                <w:sz w:val="26"/>
                <w:szCs w:val="26"/>
                <w:lang w:eastAsia="lv-LV"/>
              </w:rPr>
              <w:t>Cita informācija</w:t>
            </w:r>
          </w:p>
        </w:tc>
        <w:tc>
          <w:tcPr>
            <w:tcW w:w="3465" w:type="pct"/>
            <w:hideMark/>
          </w:tcPr>
          <w:p w:rsidR="002F2FB2" w:rsidRPr="004108EE" w:rsidRDefault="00B178B2" w:rsidP="000861CE">
            <w:pPr>
              <w:spacing w:before="100" w:beforeAutospacing="1" w:after="100" w:afterAutospacing="1" w:line="240" w:lineRule="auto"/>
              <w:ind w:firstLine="223"/>
              <w:jc w:val="both"/>
              <w:rPr>
                <w:sz w:val="26"/>
                <w:szCs w:val="26"/>
                <w:lang w:eastAsia="lv-LV"/>
              </w:rPr>
            </w:pPr>
            <w:r w:rsidRPr="004108EE">
              <w:rPr>
                <w:sz w:val="26"/>
                <w:szCs w:val="26"/>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rsidR="002F2FB2" w:rsidRPr="004108EE" w:rsidRDefault="002F2FB2" w:rsidP="00F92D9F">
      <w:pPr>
        <w:spacing w:after="0" w:line="240" w:lineRule="auto"/>
        <w:rPr>
          <w:i/>
          <w:sz w:val="26"/>
          <w:szCs w:val="26"/>
          <w:lang w:eastAsia="lv-LV"/>
        </w:rPr>
      </w:pPr>
    </w:p>
    <w:tbl>
      <w:tblPr>
        <w:tblW w:w="5036" w:type="pct"/>
        <w:tblCellSpacing w:w="15" w:type="dxa"/>
        <w:tblInd w:w="-67"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806"/>
        <w:gridCol w:w="1890"/>
        <w:gridCol w:w="6183"/>
      </w:tblGrid>
      <w:tr w:rsidR="001E6A95" w:rsidRPr="004108EE" w:rsidTr="00874AB8">
        <w:trPr>
          <w:tblCellSpacing w:w="15" w:type="dxa"/>
        </w:trPr>
        <w:tc>
          <w:tcPr>
            <w:tcW w:w="4968" w:type="pct"/>
            <w:gridSpan w:val="3"/>
            <w:tcBorders>
              <w:top w:val="outset" w:sz="6" w:space="0" w:color="000000"/>
              <w:bottom w:val="outset" w:sz="6" w:space="0" w:color="000000"/>
            </w:tcBorders>
          </w:tcPr>
          <w:p w:rsidR="001E6A95" w:rsidRPr="004108EE" w:rsidRDefault="001E6A95" w:rsidP="001E6A95">
            <w:pPr>
              <w:spacing w:before="100" w:beforeAutospacing="1" w:after="100" w:afterAutospacing="1" w:line="240" w:lineRule="auto"/>
              <w:jc w:val="center"/>
              <w:rPr>
                <w:b/>
                <w:bCs/>
                <w:sz w:val="26"/>
                <w:szCs w:val="26"/>
                <w:lang w:eastAsia="lv-LV"/>
              </w:rPr>
            </w:pPr>
            <w:r w:rsidRPr="004108EE">
              <w:rPr>
                <w:b/>
                <w:bCs/>
                <w:sz w:val="26"/>
                <w:szCs w:val="26"/>
                <w:lang w:eastAsia="lv-LV"/>
              </w:rPr>
              <w:t>VII. Tiesību akta projekta izpildes nodrošināšana un tās ietekme uz institūcijām</w:t>
            </w:r>
          </w:p>
        </w:tc>
      </w:tr>
      <w:tr w:rsidR="00181F76" w:rsidRPr="004108EE" w:rsidTr="00874AB8">
        <w:trPr>
          <w:tblCellSpacing w:w="15" w:type="dxa"/>
        </w:trPr>
        <w:tc>
          <w:tcPr>
            <w:tcW w:w="431" w:type="pct"/>
            <w:tcBorders>
              <w:top w:val="outset" w:sz="6" w:space="0" w:color="000000"/>
              <w:bottom w:val="outset" w:sz="6" w:space="0" w:color="000000"/>
              <w:right w:val="outset" w:sz="6" w:space="0" w:color="000000"/>
            </w:tcBorders>
          </w:tcPr>
          <w:p w:rsidR="001E6A95" w:rsidRPr="004108EE" w:rsidRDefault="001E6A95" w:rsidP="001E6A95">
            <w:pPr>
              <w:spacing w:before="100" w:beforeAutospacing="1" w:after="100" w:afterAutospacing="1" w:line="240" w:lineRule="auto"/>
              <w:rPr>
                <w:sz w:val="26"/>
                <w:szCs w:val="26"/>
                <w:lang w:eastAsia="lv-LV"/>
              </w:rPr>
            </w:pPr>
            <w:r w:rsidRPr="004108EE">
              <w:rPr>
                <w:sz w:val="26"/>
                <w:szCs w:val="26"/>
                <w:lang w:eastAsia="lv-LV"/>
              </w:rPr>
              <w:t>1.</w:t>
            </w:r>
          </w:p>
        </w:tc>
        <w:tc>
          <w:tcPr>
            <w:tcW w:w="1055" w:type="pct"/>
            <w:tcBorders>
              <w:top w:val="outset" w:sz="6" w:space="0" w:color="000000"/>
              <w:left w:val="outset" w:sz="6" w:space="0" w:color="000000"/>
              <w:bottom w:val="outset" w:sz="6" w:space="0" w:color="000000"/>
              <w:right w:val="outset" w:sz="6" w:space="0" w:color="000000"/>
            </w:tcBorders>
          </w:tcPr>
          <w:p w:rsidR="001E6A95" w:rsidRPr="004108EE" w:rsidRDefault="001E6A95" w:rsidP="001E6A95">
            <w:pPr>
              <w:spacing w:before="100" w:beforeAutospacing="1" w:after="100" w:afterAutospacing="1" w:line="240" w:lineRule="auto"/>
              <w:rPr>
                <w:sz w:val="26"/>
                <w:szCs w:val="26"/>
                <w:lang w:eastAsia="lv-LV"/>
              </w:rPr>
            </w:pPr>
            <w:r w:rsidRPr="004108EE">
              <w:rPr>
                <w:sz w:val="26"/>
                <w:szCs w:val="26"/>
                <w:lang w:eastAsia="lv-LV"/>
              </w:rPr>
              <w:t>Projekta izpildē iesaistītās institūcijas</w:t>
            </w:r>
          </w:p>
        </w:tc>
        <w:tc>
          <w:tcPr>
            <w:tcW w:w="3449" w:type="pct"/>
            <w:tcBorders>
              <w:top w:val="outset" w:sz="6" w:space="0" w:color="000000"/>
              <w:left w:val="outset" w:sz="6" w:space="0" w:color="000000"/>
              <w:bottom w:val="outset" w:sz="6" w:space="0" w:color="000000"/>
            </w:tcBorders>
          </w:tcPr>
          <w:p w:rsidR="001E6A95" w:rsidRPr="004108EE" w:rsidRDefault="004C52DA" w:rsidP="000861CE">
            <w:pPr>
              <w:spacing w:before="100" w:beforeAutospacing="1" w:after="100" w:afterAutospacing="1" w:line="240" w:lineRule="auto"/>
              <w:ind w:firstLine="241"/>
              <w:jc w:val="both"/>
              <w:rPr>
                <w:sz w:val="26"/>
                <w:szCs w:val="26"/>
                <w:lang w:eastAsia="lv-LV"/>
              </w:rPr>
            </w:pPr>
            <w:r w:rsidRPr="004108EE">
              <w:rPr>
                <w:sz w:val="26"/>
                <w:szCs w:val="26"/>
                <w:lang w:eastAsia="lv-LV"/>
              </w:rPr>
              <w:t>Rīkojuma projekta izpildē</w:t>
            </w:r>
            <w:r w:rsidR="008566AC" w:rsidRPr="004108EE">
              <w:rPr>
                <w:sz w:val="26"/>
                <w:szCs w:val="26"/>
                <w:lang w:eastAsia="lv-LV"/>
              </w:rPr>
              <w:t xml:space="preserve"> </w:t>
            </w:r>
            <w:r w:rsidRPr="004108EE">
              <w:rPr>
                <w:sz w:val="26"/>
                <w:szCs w:val="26"/>
                <w:lang w:eastAsia="lv-LV"/>
              </w:rPr>
              <w:t>iesaistīta</w:t>
            </w:r>
            <w:r w:rsidR="008566AC" w:rsidRPr="004108EE">
              <w:rPr>
                <w:sz w:val="26"/>
                <w:szCs w:val="26"/>
                <w:lang w:eastAsia="lv-LV"/>
              </w:rPr>
              <w:t xml:space="preserve"> ir </w:t>
            </w:r>
            <w:r w:rsidRPr="004108EE">
              <w:rPr>
                <w:sz w:val="26"/>
                <w:szCs w:val="26"/>
                <w:lang w:eastAsia="lv-LV"/>
              </w:rPr>
              <w:t xml:space="preserve">Finanšu ministrija un </w:t>
            </w:r>
            <w:r w:rsidR="00F92D9F" w:rsidRPr="004108EE">
              <w:rPr>
                <w:sz w:val="26"/>
                <w:szCs w:val="26"/>
                <w:lang w:eastAsia="lv-LV"/>
              </w:rPr>
              <w:t>valsts akciju sabiedrība „Valsts nekustamie īpašumi”</w:t>
            </w:r>
            <w:r w:rsidR="006F4455" w:rsidRPr="004108EE">
              <w:rPr>
                <w:sz w:val="26"/>
                <w:szCs w:val="26"/>
                <w:lang w:eastAsia="lv-LV"/>
              </w:rPr>
              <w:t>.</w:t>
            </w:r>
          </w:p>
        </w:tc>
      </w:tr>
      <w:tr w:rsidR="00181F76" w:rsidRPr="004108EE" w:rsidTr="00874AB8">
        <w:trPr>
          <w:tblCellSpacing w:w="15" w:type="dxa"/>
        </w:trPr>
        <w:tc>
          <w:tcPr>
            <w:tcW w:w="431" w:type="pct"/>
            <w:tcBorders>
              <w:top w:val="outset" w:sz="6" w:space="0" w:color="000000"/>
              <w:bottom w:val="outset" w:sz="6" w:space="0" w:color="000000"/>
              <w:right w:val="outset" w:sz="6" w:space="0" w:color="000000"/>
            </w:tcBorders>
          </w:tcPr>
          <w:p w:rsidR="001E6A95" w:rsidRPr="004108EE" w:rsidRDefault="001E6A95" w:rsidP="001E6A95">
            <w:pPr>
              <w:spacing w:before="100" w:beforeAutospacing="1" w:after="100" w:afterAutospacing="1" w:line="240" w:lineRule="auto"/>
              <w:rPr>
                <w:sz w:val="26"/>
                <w:szCs w:val="26"/>
                <w:lang w:eastAsia="lv-LV"/>
              </w:rPr>
            </w:pPr>
            <w:r w:rsidRPr="004108EE">
              <w:rPr>
                <w:sz w:val="26"/>
                <w:szCs w:val="26"/>
                <w:lang w:eastAsia="lv-LV"/>
              </w:rPr>
              <w:t>2.</w:t>
            </w:r>
          </w:p>
        </w:tc>
        <w:tc>
          <w:tcPr>
            <w:tcW w:w="1055" w:type="pct"/>
            <w:tcBorders>
              <w:top w:val="outset" w:sz="6" w:space="0" w:color="000000"/>
              <w:left w:val="outset" w:sz="6" w:space="0" w:color="000000"/>
              <w:bottom w:val="outset" w:sz="6" w:space="0" w:color="000000"/>
              <w:right w:val="outset" w:sz="6" w:space="0" w:color="000000"/>
            </w:tcBorders>
          </w:tcPr>
          <w:p w:rsidR="00FE36BE" w:rsidRPr="004108EE" w:rsidRDefault="00FE36BE" w:rsidP="00FE36BE">
            <w:pPr>
              <w:spacing w:before="100" w:beforeAutospacing="1" w:after="100" w:afterAutospacing="1" w:line="240" w:lineRule="auto"/>
              <w:rPr>
                <w:sz w:val="26"/>
                <w:szCs w:val="26"/>
                <w:lang w:eastAsia="lv-LV"/>
              </w:rPr>
            </w:pPr>
            <w:r w:rsidRPr="004108EE">
              <w:rPr>
                <w:sz w:val="26"/>
                <w:szCs w:val="26"/>
                <w:lang w:eastAsia="lv-LV"/>
              </w:rPr>
              <w:t xml:space="preserve">Projekta izpildes ietekme uz pārvaldes funkcijām un institucionālo struktūru. </w:t>
            </w:r>
          </w:p>
          <w:p w:rsidR="001E6A95" w:rsidRPr="004108EE" w:rsidRDefault="00FE36BE" w:rsidP="00FE36BE">
            <w:pPr>
              <w:spacing w:before="100" w:beforeAutospacing="1" w:after="100" w:afterAutospacing="1" w:line="240" w:lineRule="auto"/>
              <w:rPr>
                <w:sz w:val="26"/>
                <w:szCs w:val="26"/>
                <w:lang w:eastAsia="lv-LV"/>
              </w:rPr>
            </w:pPr>
            <w:r w:rsidRPr="004108EE">
              <w:rPr>
                <w:sz w:val="26"/>
                <w:szCs w:val="26"/>
                <w:lang w:eastAsia="lv-LV"/>
              </w:rPr>
              <w:t>Jaunu institūciju izveide, esošu institūciju likvidācija vai reorganizācija, to ietekme uz institūcijas cilvēkresursiem</w:t>
            </w:r>
          </w:p>
        </w:tc>
        <w:tc>
          <w:tcPr>
            <w:tcW w:w="3449" w:type="pct"/>
            <w:tcBorders>
              <w:top w:val="outset" w:sz="6" w:space="0" w:color="000000"/>
              <w:left w:val="outset" w:sz="6" w:space="0" w:color="000000"/>
              <w:bottom w:val="outset" w:sz="6" w:space="0" w:color="000000"/>
            </w:tcBorders>
          </w:tcPr>
          <w:p w:rsidR="005C33F5" w:rsidRPr="004108EE" w:rsidRDefault="00083526" w:rsidP="000861CE">
            <w:pPr>
              <w:spacing w:before="100" w:beforeAutospacing="1" w:after="100" w:afterAutospacing="1" w:line="240" w:lineRule="auto"/>
              <w:ind w:firstLine="241"/>
              <w:jc w:val="both"/>
              <w:rPr>
                <w:sz w:val="26"/>
                <w:szCs w:val="26"/>
                <w:lang w:eastAsia="lv-LV"/>
              </w:rPr>
            </w:pPr>
            <w:r w:rsidRPr="004108EE">
              <w:rPr>
                <w:sz w:val="26"/>
                <w:szCs w:val="26"/>
                <w:lang w:eastAsia="lv-LV"/>
              </w:rPr>
              <w:t>Projekts šo jomu neskar.</w:t>
            </w:r>
          </w:p>
        </w:tc>
      </w:tr>
      <w:tr w:rsidR="00181F76" w:rsidRPr="004108EE" w:rsidTr="00874AB8">
        <w:trPr>
          <w:tblCellSpacing w:w="15" w:type="dxa"/>
        </w:trPr>
        <w:tc>
          <w:tcPr>
            <w:tcW w:w="431" w:type="pct"/>
            <w:tcBorders>
              <w:top w:val="outset" w:sz="6" w:space="0" w:color="000000"/>
              <w:bottom w:val="outset" w:sz="6" w:space="0" w:color="000000"/>
              <w:right w:val="outset" w:sz="6" w:space="0" w:color="000000"/>
            </w:tcBorders>
          </w:tcPr>
          <w:p w:rsidR="001E6A95" w:rsidRPr="004108EE" w:rsidRDefault="00FE36BE" w:rsidP="00F92D9F">
            <w:pPr>
              <w:spacing w:after="0" w:line="240" w:lineRule="auto"/>
              <w:rPr>
                <w:sz w:val="26"/>
                <w:szCs w:val="26"/>
                <w:lang w:eastAsia="lv-LV"/>
              </w:rPr>
            </w:pPr>
            <w:r w:rsidRPr="004108EE">
              <w:rPr>
                <w:sz w:val="26"/>
                <w:szCs w:val="26"/>
                <w:lang w:eastAsia="lv-LV"/>
              </w:rPr>
              <w:t>3</w:t>
            </w:r>
            <w:r w:rsidR="001E6A95" w:rsidRPr="004108EE">
              <w:rPr>
                <w:sz w:val="26"/>
                <w:szCs w:val="26"/>
                <w:lang w:eastAsia="lv-LV"/>
              </w:rPr>
              <w:t>.</w:t>
            </w:r>
          </w:p>
        </w:tc>
        <w:tc>
          <w:tcPr>
            <w:tcW w:w="1055" w:type="pct"/>
            <w:tcBorders>
              <w:top w:val="outset" w:sz="6" w:space="0" w:color="000000"/>
              <w:left w:val="outset" w:sz="6" w:space="0" w:color="000000"/>
              <w:bottom w:val="outset" w:sz="6" w:space="0" w:color="000000"/>
              <w:right w:val="outset" w:sz="6" w:space="0" w:color="000000"/>
            </w:tcBorders>
          </w:tcPr>
          <w:p w:rsidR="001E6A95" w:rsidRPr="004108EE" w:rsidRDefault="001E6A95" w:rsidP="00F92D9F">
            <w:pPr>
              <w:spacing w:after="0" w:line="240" w:lineRule="auto"/>
              <w:rPr>
                <w:sz w:val="26"/>
                <w:szCs w:val="26"/>
                <w:lang w:eastAsia="lv-LV"/>
              </w:rPr>
            </w:pPr>
            <w:r w:rsidRPr="004108EE">
              <w:rPr>
                <w:sz w:val="26"/>
                <w:szCs w:val="26"/>
                <w:lang w:eastAsia="lv-LV"/>
              </w:rPr>
              <w:t>Cita informācija</w:t>
            </w:r>
          </w:p>
        </w:tc>
        <w:tc>
          <w:tcPr>
            <w:tcW w:w="3449" w:type="pct"/>
            <w:tcBorders>
              <w:top w:val="outset" w:sz="6" w:space="0" w:color="000000"/>
              <w:left w:val="outset" w:sz="6" w:space="0" w:color="000000"/>
              <w:bottom w:val="outset" w:sz="6" w:space="0" w:color="000000"/>
            </w:tcBorders>
          </w:tcPr>
          <w:p w:rsidR="001E6A95" w:rsidRPr="004108EE" w:rsidRDefault="00183E55" w:rsidP="004108EE">
            <w:pPr>
              <w:spacing w:after="0" w:line="240" w:lineRule="auto"/>
              <w:ind w:firstLine="361"/>
              <w:jc w:val="both"/>
              <w:rPr>
                <w:sz w:val="26"/>
                <w:szCs w:val="26"/>
                <w:lang w:eastAsia="lv-LV"/>
              </w:rPr>
            </w:pPr>
            <w:r w:rsidRPr="004108EE">
              <w:rPr>
                <w:sz w:val="26"/>
                <w:szCs w:val="26"/>
                <w:lang w:eastAsia="lv-LV"/>
              </w:rPr>
              <w:t xml:space="preserve">Saskaņā ar valsts akciju sabiedrības „Valsts nekustamie īpašumi” un Finanšu ministrijas 2013.gada 18.septembrī noslēgto </w:t>
            </w:r>
            <w:r w:rsidRPr="004108EE">
              <w:rPr>
                <w:i/>
                <w:sz w:val="26"/>
                <w:szCs w:val="26"/>
                <w:lang w:eastAsia="lv-LV"/>
              </w:rPr>
              <w:t xml:space="preserve">Vienošanās par valsts nekustamo īpašumu pārvaldīšanu un savstarpējo sadarbību valsts nekustamo īpašumu pārvaldīšanas politikas izstrādē un īstenošanā Nr. 12-22/136 </w:t>
            </w:r>
            <w:r w:rsidRPr="004108EE">
              <w:rPr>
                <w:sz w:val="26"/>
                <w:szCs w:val="26"/>
                <w:lang w:eastAsia="lv-LV"/>
              </w:rPr>
              <w:t>valsts akciju sabiedrība „Valsts nekustamie īpašumi” apņēmusies nodrošināt nepieciešamo darbību veikšanu, tajā skaitā segt izdevumus, lai nodrošinātu valstij piekrītošo nekustamo īpašumu īpašumtiesību nostiprināšanu zemesgrāmatā uz valsts vārda Finanšu ministrijas personā.</w:t>
            </w:r>
          </w:p>
        </w:tc>
      </w:tr>
    </w:tbl>
    <w:p w:rsidR="004B3EFA" w:rsidRPr="004108EE" w:rsidRDefault="004B3EFA" w:rsidP="002671B6">
      <w:pPr>
        <w:spacing w:before="100" w:beforeAutospacing="1" w:after="100" w:afterAutospacing="1" w:line="240" w:lineRule="auto"/>
        <w:jc w:val="center"/>
        <w:rPr>
          <w:bCs/>
          <w:i/>
          <w:sz w:val="26"/>
          <w:szCs w:val="26"/>
          <w:lang w:eastAsia="lv-LV"/>
        </w:rPr>
      </w:pPr>
    </w:p>
    <w:p w:rsidR="00A6452C" w:rsidRPr="004108EE" w:rsidRDefault="00A6452C" w:rsidP="00F92D9F">
      <w:pPr>
        <w:spacing w:after="0" w:line="240" w:lineRule="auto"/>
        <w:ind w:firstLine="720"/>
        <w:rPr>
          <w:sz w:val="26"/>
          <w:szCs w:val="26"/>
          <w:lang w:eastAsia="lv-LV"/>
        </w:rPr>
      </w:pPr>
    </w:p>
    <w:p w:rsidR="003348D7" w:rsidRPr="004108EE" w:rsidRDefault="00134CE9" w:rsidP="00F92D9F">
      <w:pPr>
        <w:spacing w:after="0" w:line="240" w:lineRule="auto"/>
        <w:ind w:firstLine="720"/>
        <w:rPr>
          <w:sz w:val="26"/>
          <w:szCs w:val="26"/>
          <w:lang w:eastAsia="lv-LV"/>
        </w:rPr>
      </w:pPr>
      <w:r w:rsidRPr="004108EE">
        <w:rPr>
          <w:sz w:val="26"/>
          <w:szCs w:val="26"/>
          <w:lang w:eastAsia="lv-LV"/>
        </w:rPr>
        <w:t>Finanšu ministre</w:t>
      </w:r>
      <w:r w:rsidR="0018793C" w:rsidRPr="004108EE">
        <w:rPr>
          <w:sz w:val="26"/>
          <w:szCs w:val="26"/>
          <w:lang w:eastAsia="lv-LV"/>
        </w:rPr>
        <w:tab/>
      </w:r>
      <w:r w:rsidR="003348D7" w:rsidRPr="004108EE">
        <w:rPr>
          <w:sz w:val="26"/>
          <w:szCs w:val="26"/>
          <w:lang w:eastAsia="lv-LV"/>
        </w:rPr>
        <w:t xml:space="preserve"> </w:t>
      </w:r>
      <w:r w:rsidRPr="004108EE">
        <w:rPr>
          <w:sz w:val="26"/>
          <w:szCs w:val="26"/>
          <w:lang w:eastAsia="lv-LV"/>
        </w:rPr>
        <w:tab/>
      </w:r>
      <w:r w:rsidR="0018793C" w:rsidRPr="004108EE">
        <w:rPr>
          <w:sz w:val="26"/>
          <w:szCs w:val="26"/>
          <w:lang w:eastAsia="lv-LV"/>
        </w:rPr>
        <w:tab/>
      </w:r>
      <w:r w:rsidR="0018793C" w:rsidRPr="004108EE">
        <w:rPr>
          <w:sz w:val="26"/>
          <w:szCs w:val="26"/>
          <w:lang w:eastAsia="lv-LV"/>
        </w:rPr>
        <w:tab/>
      </w:r>
      <w:r w:rsidR="0018793C" w:rsidRPr="004108EE">
        <w:rPr>
          <w:sz w:val="26"/>
          <w:szCs w:val="26"/>
          <w:lang w:eastAsia="lv-LV"/>
        </w:rPr>
        <w:tab/>
      </w:r>
      <w:r w:rsidR="0018793C" w:rsidRPr="004108EE">
        <w:rPr>
          <w:sz w:val="26"/>
          <w:szCs w:val="26"/>
          <w:lang w:eastAsia="lv-LV"/>
        </w:rPr>
        <w:tab/>
        <w:t>D. Reizniece - Ozola</w:t>
      </w:r>
      <w:r w:rsidRPr="004108EE">
        <w:rPr>
          <w:sz w:val="26"/>
          <w:szCs w:val="26"/>
          <w:lang w:eastAsia="lv-LV"/>
        </w:rPr>
        <w:tab/>
      </w:r>
      <w:r w:rsidRPr="004108EE">
        <w:rPr>
          <w:sz w:val="26"/>
          <w:szCs w:val="26"/>
          <w:lang w:eastAsia="lv-LV"/>
        </w:rPr>
        <w:tab/>
      </w:r>
      <w:r w:rsidRPr="004108EE">
        <w:rPr>
          <w:sz w:val="26"/>
          <w:szCs w:val="26"/>
          <w:lang w:eastAsia="lv-LV"/>
        </w:rPr>
        <w:tab/>
      </w:r>
      <w:r w:rsidRPr="004108EE">
        <w:rPr>
          <w:sz w:val="26"/>
          <w:szCs w:val="26"/>
          <w:lang w:eastAsia="lv-LV"/>
        </w:rPr>
        <w:tab/>
      </w:r>
      <w:r w:rsidRPr="004108EE">
        <w:rPr>
          <w:sz w:val="26"/>
          <w:szCs w:val="26"/>
          <w:lang w:eastAsia="lv-LV"/>
        </w:rPr>
        <w:tab/>
      </w:r>
    </w:p>
    <w:p w:rsidR="00083526" w:rsidRPr="004108EE" w:rsidRDefault="00083526" w:rsidP="008D017C">
      <w:pPr>
        <w:spacing w:after="0" w:line="240" w:lineRule="auto"/>
        <w:rPr>
          <w:sz w:val="26"/>
          <w:szCs w:val="26"/>
        </w:rPr>
      </w:pPr>
    </w:p>
    <w:p w:rsidR="00A6452C" w:rsidRPr="004108EE" w:rsidRDefault="00A6452C" w:rsidP="008D017C">
      <w:pPr>
        <w:spacing w:after="0" w:line="240" w:lineRule="auto"/>
        <w:rPr>
          <w:sz w:val="26"/>
          <w:szCs w:val="26"/>
        </w:rPr>
      </w:pPr>
    </w:p>
    <w:p w:rsidR="0018793C" w:rsidRPr="004108EE" w:rsidRDefault="0018793C" w:rsidP="008D017C">
      <w:pPr>
        <w:spacing w:after="0" w:line="240" w:lineRule="auto"/>
        <w:rPr>
          <w:sz w:val="26"/>
          <w:szCs w:val="26"/>
        </w:rPr>
      </w:pPr>
    </w:p>
    <w:p w:rsidR="00A6452C" w:rsidRPr="004108EE" w:rsidRDefault="000861CE" w:rsidP="008D017C">
      <w:pPr>
        <w:tabs>
          <w:tab w:val="left" w:pos="720"/>
        </w:tabs>
        <w:spacing w:after="0" w:line="240" w:lineRule="auto"/>
        <w:ind w:right="74"/>
        <w:jc w:val="both"/>
        <w:rPr>
          <w:sz w:val="24"/>
          <w:szCs w:val="26"/>
        </w:rPr>
      </w:pPr>
      <w:r w:rsidRPr="004108EE">
        <w:rPr>
          <w:sz w:val="24"/>
          <w:szCs w:val="26"/>
        </w:rPr>
        <w:t>Saule 67024691</w:t>
      </w:r>
    </w:p>
    <w:p w:rsidR="000861CE" w:rsidRPr="004108EE" w:rsidRDefault="00CF648C" w:rsidP="008D017C">
      <w:pPr>
        <w:tabs>
          <w:tab w:val="left" w:pos="720"/>
        </w:tabs>
        <w:spacing w:after="0" w:line="240" w:lineRule="auto"/>
        <w:ind w:right="74"/>
        <w:jc w:val="both"/>
        <w:rPr>
          <w:sz w:val="24"/>
          <w:szCs w:val="26"/>
        </w:rPr>
      </w:pPr>
      <w:hyperlink r:id="rId9" w:history="1">
        <w:r w:rsidR="000861CE" w:rsidRPr="004108EE">
          <w:rPr>
            <w:rStyle w:val="Hyperlink"/>
            <w:sz w:val="24"/>
            <w:szCs w:val="26"/>
          </w:rPr>
          <w:t>elina.saule@vni.lv</w:t>
        </w:r>
      </w:hyperlink>
      <w:r w:rsidR="000861CE" w:rsidRPr="004108EE">
        <w:rPr>
          <w:sz w:val="24"/>
          <w:szCs w:val="26"/>
        </w:rPr>
        <w:t xml:space="preserve"> </w:t>
      </w:r>
    </w:p>
    <w:sectPr w:rsidR="000861CE" w:rsidRPr="004108EE" w:rsidSect="00242DBD">
      <w:headerReference w:type="even" r:id="rId10"/>
      <w:headerReference w:type="default" r:id="rId11"/>
      <w:footerReference w:type="default" r:id="rId12"/>
      <w:footerReference w:type="first" r:id="rId13"/>
      <w:pgSz w:w="11906" w:h="16838"/>
      <w:pgMar w:top="1440" w:right="1440" w:bottom="1440" w:left="1800"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48C" w:rsidRDefault="00CF648C">
      <w:r>
        <w:separator/>
      </w:r>
    </w:p>
  </w:endnote>
  <w:endnote w:type="continuationSeparator" w:id="0">
    <w:p w:rsidR="00CF648C" w:rsidRDefault="00CF6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52C" w:rsidRPr="004108EE" w:rsidRDefault="00F74AF1" w:rsidP="004108EE">
    <w:pPr>
      <w:pStyle w:val="Footer"/>
      <w:spacing w:after="0" w:line="240" w:lineRule="auto"/>
      <w:jc w:val="both"/>
      <w:rPr>
        <w:sz w:val="18"/>
        <w:szCs w:val="18"/>
      </w:rPr>
    </w:pPr>
    <w:r>
      <w:rPr>
        <w:sz w:val="18"/>
        <w:szCs w:val="18"/>
      </w:rPr>
      <w:t>FMAnot_</w:t>
    </w:r>
    <w:r w:rsidR="004108EE">
      <w:rPr>
        <w:sz w:val="18"/>
        <w:szCs w:val="18"/>
      </w:rPr>
      <w:t>1309</w:t>
    </w:r>
    <w:r>
      <w:rPr>
        <w:sz w:val="18"/>
        <w:szCs w:val="18"/>
      </w:rPr>
      <w:t>17_FM</w:t>
    </w:r>
    <w:r w:rsidR="000861CE">
      <w:rPr>
        <w:sz w:val="18"/>
        <w:szCs w:val="18"/>
      </w:rPr>
      <w:t>zemes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52C" w:rsidRPr="00EF29A7" w:rsidRDefault="00F74AF1" w:rsidP="00C74AD8">
    <w:pPr>
      <w:pStyle w:val="Footer"/>
      <w:spacing w:after="0" w:line="240" w:lineRule="auto"/>
      <w:jc w:val="both"/>
      <w:rPr>
        <w:sz w:val="18"/>
        <w:szCs w:val="18"/>
      </w:rPr>
    </w:pPr>
    <w:r>
      <w:rPr>
        <w:sz w:val="18"/>
        <w:szCs w:val="18"/>
      </w:rPr>
      <w:t>FMAnot_</w:t>
    </w:r>
    <w:r w:rsidR="004108EE">
      <w:rPr>
        <w:sz w:val="18"/>
        <w:szCs w:val="18"/>
      </w:rPr>
      <w:t>1309</w:t>
    </w:r>
    <w:r>
      <w:rPr>
        <w:sz w:val="18"/>
        <w:szCs w:val="18"/>
      </w:rPr>
      <w:t>17_FM</w:t>
    </w:r>
    <w:r w:rsidR="000861CE">
      <w:rPr>
        <w:sz w:val="18"/>
        <w:szCs w:val="18"/>
      </w:rPr>
      <w:t>zemes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48C" w:rsidRDefault="00CF648C">
      <w:r>
        <w:separator/>
      </w:r>
    </w:p>
  </w:footnote>
  <w:footnote w:type="continuationSeparator" w:id="0">
    <w:p w:rsidR="00CF648C" w:rsidRDefault="00CF6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52C" w:rsidRDefault="00A6452C"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6452C" w:rsidRDefault="00A645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52C" w:rsidRDefault="00A6452C"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D28D1">
      <w:rPr>
        <w:rStyle w:val="PageNumber"/>
        <w:noProof/>
      </w:rPr>
      <w:t>2</w:t>
    </w:r>
    <w:r>
      <w:rPr>
        <w:rStyle w:val="PageNumber"/>
      </w:rPr>
      <w:fldChar w:fldCharType="end"/>
    </w:r>
  </w:p>
  <w:p w:rsidR="00A6452C" w:rsidRDefault="00A645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1018D"/>
    <w:multiLevelType w:val="hybridMultilevel"/>
    <w:tmpl w:val="330228BE"/>
    <w:lvl w:ilvl="0" w:tplc="9C1A3B08">
      <w:start w:val="1"/>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 w15:restartNumberingAfterBreak="0">
    <w:nsid w:val="07296525"/>
    <w:multiLevelType w:val="hybridMultilevel"/>
    <w:tmpl w:val="07803C0C"/>
    <w:lvl w:ilvl="0" w:tplc="16A623B4">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 w15:restartNumberingAfterBreak="0">
    <w:nsid w:val="1F1634E9"/>
    <w:multiLevelType w:val="hybridMultilevel"/>
    <w:tmpl w:val="6CB60882"/>
    <w:lvl w:ilvl="0" w:tplc="0596CC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51E1D46"/>
    <w:multiLevelType w:val="hybridMultilevel"/>
    <w:tmpl w:val="AAA4DA16"/>
    <w:lvl w:ilvl="0" w:tplc="93EC72BA">
      <w:start w:val="1"/>
      <w:numFmt w:val="decimal"/>
      <w:lvlText w:val="%1."/>
      <w:lvlJc w:val="left"/>
      <w:pPr>
        <w:tabs>
          <w:tab w:val="num" w:pos="1680"/>
        </w:tabs>
        <w:ind w:left="1680" w:hanging="9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 w15:restartNumberingAfterBreak="0">
    <w:nsid w:val="275F295D"/>
    <w:multiLevelType w:val="hybridMultilevel"/>
    <w:tmpl w:val="C0F2A28C"/>
    <w:lvl w:ilvl="0" w:tplc="3E1C461A">
      <w:start w:val="3"/>
      <w:numFmt w:val="decimal"/>
      <w:lvlText w:val="%1."/>
      <w:lvlJc w:val="left"/>
      <w:pPr>
        <w:ind w:left="403" w:hanging="360"/>
      </w:pPr>
      <w:rPr>
        <w:rFonts w:hint="default"/>
        <w:color w:val="000000" w:themeColor="text1"/>
        <w:sz w:val="24"/>
      </w:rPr>
    </w:lvl>
    <w:lvl w:ilvl="1" w:tplc="04260019" w:tentative="1">
      <w:start w:val="1"/>
      <w:numFmt w:val="lowerLetter"/>
      <w:lvlText w:val="%2."/>
      <w:lvlJc w:val="left"/>
      <w:pPr>
        <w:ind w:left="1123" w:hanging="360"/>
      </w:pPr>
    </w:lvl>
    <w:lvl w:ilvl="2" w:tplc="0426001B" w:tentative="1">
      <w:start w:val="1"/>
      <w:numFmt w:val="lowerRoman"/>
      <w:lvlText w:val="%3."/>
      <w:lvlJc w:val="right"/>
      <w:pPr>
        <w:ind w:left="1843" w:hanging="180"/>
      </w:pPr>
    </w:lvl>
    <w:lvl w:ilvl="3" w:tplc="0426000F" w:tentative="1">
      <w:start w:val="1"/>
      <w:numFmt w:val="decimal"/>
      <w:lvlText w:val="%4."/>
      <w:lvlJc w:val="left"/>
      <w:pPr>
        <w:ind w:left="2563" w:hanging="360"/>
      </w:pPr>
    </w:lvl>
    <w:lvl w:ilvl="4" w:tplc="04260019" w:tentative="1">
      <w:start w:val="1"/>
      <w:numFmt w:val="lowerLetter"/>
      <w:lvlText w:val="%5."/>
      <w:lvlJc w:val="left"/>
      <w:pPr>
        <w:ind w:left="3283" w:hanging="360"/>
      </w:pPr>
    </w:lvl>
    <w:lvl w:ilvl="5" w:tplc="0426001B" w:tentative="1">
      <w:start w:val="1"/>
      <w:numFmt w:val="lowerRoman"/>
      <w:lvlText w:val="%6."/>
      <w:lvlJc w:val="right"/>
      <w:pPr>
        <w:ind w:left="4003" w:hanging="180"/>
      </w:pPr>
    </w:lvl>
    <w:lvl w:ilvl="6" w:tplc="0426000F" w:tentative="1">
      <w:start w:val="1"/>
      <w:numFmt w:val="decimal"/>
      <w:lvlText w:val="%7."/>
      <w:lvlJc w:val="left"/>
      <w:pPr>
        <w:ind w:left="4723" w:hanging="360"/>
      </w:pPr>
    </w:lvl>
    <w:lvl w:ilvl="7" w:tplc="04260019" w:tentative="1">
      <w:start w:val="1"/>
      <w:numFmt w:val="lowerLetter"/>
      <w:lvlText w:val="%8."/>
      <w:lvlJc w:val="left"/>
      <w:pPr>
        <w:ind w:left="5443" w:hanging="360"/>
      </w:pPr>
    </w:lvl>
    <w:lvl w:ilvl="8" w:tplc="0426001B" w:tentative="1">
      <w:start w:val="1"/>
      <w:numFmt w:val="lowerRoman"/>
      <w:lvlText w:val="%9."/>
      <w:lvlJc w:val="right"/>
      <w:pPr>
        <w:ind w:left="6163" w:hanging="180"/>
      </w:pPr>
    </w:lvl>
  </w:abstractNum>
  <w:abstractNum w:abstractNumId="5" w15:restartNumberingAfterBreak="0">
    <w:nsid w:val="2E9C51DB"/>
    <w:multiLevelType w:val="hybridMultilevel"/>
    <w:tmpl w:val="6E947BEE"/>
    <w:lvl w:ilvl="0" w:tplc="858CF5C6">
      <w:start w:val="1105"/>
      <w:numFmt w:val="decimal"/>
      <w:lvlText w:val="%1"/>
      <w:lvlJc w:val="left"/>
      <w:pPr>
        <w:tabs>
          <w:tab w:val="num" w:pos="2145"/>
        </w:tabs>
        <w:ind w:left="2145" w:hanging="14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6" w15:restartNumberingAfterBreak="0">
    <w:nsid w:val="3097556B"/>
    <w:multiLevelType w:val="hybridMultilevel"/>
    <w:tmpl w:val="D930997E"/>
    <w:lvl w:ilvl="0" w:tplc="AB240ED2">
      <w:start w:val="1"/>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7" w15:restartNumberingAfterBreak="0">
    <w:nsid w:val="3A465210"/>
    <w:multiLevelType w:val="hybridMultilevel"/>
    <w:tmpl w:val="51966904"/>
    <w:lvl w:ilvl="0" w:tplc="162E38EE">
      <w:start w:val="1"/>
      <w:numFmt w:val="decimal"/>
      <w:lvlText w:val="%1."/>
      <w:lvlJc w:val="left"/>
      <w:pPr>
        <w:ind w:left="1716" w:hanging="996"/>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3A5A56BC"/>
    <w:multiLevelType w:val="hybridMultilevel"/>
    <w:tmpl w:val="5EB238D8"/>
    <w:lvl w:ilvl="0" w:tplc="C3AC2742">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4FE12688"/>
    <w:multiLevelType w:val="hybridMultilevel"/>
    <w:tmpl w:val="E890759C"/>
    <w:lvl w:ilvl="0" w:tplc="6AB8B6DE">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0" w15:restartNumberingAfterBreak="0">
    <w:nsid w:val="51A731FA"/>
    <w:multiLevelType w:val="hybridMultilevel"/>
    <w:tmpl w:val="78CEE43C"/>
    <w:lvl w:ilvl="0" w:tplc="F89633B8">
      <w:start w:val="1"/>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1" w15:restartNumberingAfterBreak="0">
    <w:nsid w:val="5C130481"/>
    <w:multiLevelType w:val="hybridMultilevel"/>
    <w:tmpl w:val="30C2FFD4"/>
    <w:lvl w:ilvl="0" w:tplc="1F0462B4">
      <w:start w:val="1"/>
      <w:numFmt w:val="decimal"/>
      <w:lvlText w:val="%1."/>
      <w:lvlJc w:val="left"/>
      <w:pPr>
        <w:ind w:left="403" w:hanging="360"/>
      </w:pPr>
      <w:rPr>
        <w:rFonts w:hint="default"/>
      </w:rPr>
    </w:lvl>
    <w:lvl w:ilvl="1" w:tplc="04260019" w:tentative="1">
      <w:start w:val="1"/>
      <w:numFmt w:val="lowerLetter"/>
      <w:lvlText w:val="%2."/>
      <w:lvlJc w:val="left"/>
      <w:pPr>
        <w:ind w:left="1123" w:hanging="360"/>
      </w:pPr>
    </w:lvl>
    <w:lvl w:ilvl="2" w:tplc="0426001B" w:tentative="1">
      <w:start w:val="1"/>
      <w:numFmt w:val="lowerRoman"/>
      <w:lvlText w:val="%3."/>
      <w:lvlJc w:val="right"/>
      <w:pPr>
        <w:ind w:left="1843" w:hanging="180"/>
      </w:pPr>
    </w:lvl>
    <w:lvl w:ilvl="3" w:tplc="0426000F" w:tentative="1">
      <w:start w:val="1"/>
      <w:numFmt w:val="decimal"/>
      <w:lvlText w:val="%4."/>
      <w:lvlJc w:val="left"/>
      <w:pPr>
        <w:ind w:left="2563" w:hanging="360"/>
      </w:pPr>
    </w:lvl>
    <w:lvl w:ilvl="4" w:tplc="04260019" w:tentative="1">
      <w:start w:val="1"/>
      <w:numFmt w:val="lowerLetter"/>
      <w:lvlText w:val="%5."/>
      <w:lvlJc w:val="left"/>
      <w:pPr>
        <w:ind w:left="3283" w:hanging="360"/>
      </w:pPr>
    </w:lvl>
    <w:lvl w:ilvl="5" w:tplc="0426001B" w:tentative="1">
      <w:start w:val="1"/>
      <w:numFmt w:val="lowerRoman"/>
      <w:lvlText w:val="%6."/>
      <w:lvlJc w:val="right"/>
      <w:pPr>
        <w:ind w:left="4003" w:hanging="180"/>
      </w:pPr>
    </w:lvl>
    <w:lvl w:ilvl="6" w:tplc="0426000F" w:tentative="1">
      <w:start w:val="1"/>
      <w:numFmt w:val="decimal"/>
      <w:lvlText w:val="%7."/>
      <w:lvlJc w:val="left"/>
      <w:pPr>
        <w:ind w:left="4723" w:hanging="360"/>
      </w:pPr>
    </w:lvl>
    <w:lvl w:ilvl="7" w:tplc="04260019" w:tentative="1">
      <w:start w:val="1"/>
      <w:numFmt w:val="lowerLetter"/>
      <w:lvlText w:val="%8."/>
      <w:lvlJc w:val="left"/>
      <w:pPr>
        <w:ind w:left="5443" w:hanging="360"/>
      </w:pPr>
    </w:lvl>
    <w:lvl w:ilvl="8" w:tplc="0426001B" w:tentative="1">
      <w:start w:val="1"/>
      <w:numFmt w:val="lowerRoman"/>
      <w:lvlText w:val="%9."/>
      <w:lvlJc w:val="right"/>
      <w:pPr>
        <w:ind w:left="6163" w:hanging="180"/>
      </w:pPr>
    </w:lvl>
  </w:abstractNum>
  <w:abstractNum w:abstractNumId="12" w15:restartNumberingAfterBreak="0">
    <w:nsid w:val="5C544E85"/>
    <w:multiLevelType w:val="hybridMultilevel"/>
    <w:tmpl w:val="EB141BF0"/>
    <w:lvl w:ilvl="0" w:tplc="3E9C6700">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3" w15:restartNumberingAfterBreak="0">
    <w:nsid w:val="64002828"/>
    <w:multiLevelType w:val="hybridMultilevel"/>
    <w:tmpl w:val="8528E214"/>
    <w:lvl w:ilvl="0" w:tplc="08E6D882">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78C3B51"/>
    <w:multiLevelType w:val="hybridMultilevel"/>
    <w:tmpl w:val="296EA58E"/>
    <w:lvl w:ilvl="0" w:tplc="BF74534E">
      <w:start w:val="4"/>
      <w:numFmt w:val="bullet"/>
      <w:lvlText w:val="-"/>
      <w:lvlJc w:val="left"/>
      <w:pPr>
        <w:tabs>
          <w:tab w:val="num" w:pos="1680"/>
        </w:tabs>
        <w:ind w:left="1680" w:hanging="900"/>
      </w:pPr>
      <w:rPr>
        <w:rFonts w:ascii="Times New Roman" w:eastAsia="Times New Roman" w:hAnsi="Times New Roman" w:cs="Times New Roman" w:hint="default"/>
      </w:rPr>
    </w:lvl>
    <w:lvl w:ilvl="1" w:tplc="04260003" w:tentative="1">
      <w:start w:val="1"/>
      <w:numFmt w:val="bullet"/>
      <w:lvlText w:val="o"/>
      <w:lvlJc w:val="left"/>
      <w:pPr>
        <w:tabs>
          <w:tab w:val="num" w:pos="1860"/>
        </w:tabs>
        <w:ind w:left="1860" w:hanging="360"/>
      </w:pPr>
      <w:rPr>
        <w:rFonts w:ascii="Courier New" w:hAnsi="Courier New" w:cs="Courier New" w:hint="default"/>
      </w:rPr>
    </w:lvl>
    <w:lvl w:ilvl="2" w:tplc="04260005" w:tentative="1">
      <w:start w:val="1"/>
      <w:numFmt w:val="bullet"/>
      <w:lvlText w:val=""/>
      <w:lvlJc w:val="left"/>
      <w:pPr>
        <w:tabs>
          <w:tab w:val="num" w:pos="2580"/>
        </w:tabs>
        <w:ind w:left="2580" w:hanging="360"/>
      </w:pPr>
      <w:rPr>
        <w:rFonts w:ascii="Wingdings" w:hAnsi="Wingdings" w:hint="default"/>
      </w:rPr>
    </w:lvl>
    <w:lvl w:ilvl="3" w:tplc="04260001" w:tentative="1">
      <w:start w:val="1"/>
      <w:numFmt w:val="bullet"/>
      <w:lvlText w:val=""/>
      <w:lvlJc w:val="left"/>
      <w:pPr>
        <w:tabs>
          <w:tab w:val="num" w:pos="3300"/>
        </w:tabs>
        <w:ind w:left="3300" w:hanging="360"/>
      </w:pPr>
      <w:rPr>
        <w:rFonts w:ascii="Symbol" w:hAnsi="Symbol" w:hint="default"/>
      </w:rPr>
    </w:lvl>
    <w:lvl w:ilvl="4" w:tplc="04260003" w:tentative="1">
      <w:start w:val="1"/>
      <w:numFmt w:val="bullet"/>
      <w:lvlText w:val="o"/>
      <w:lvlJc w:val="left"/>
      <w:pPr>
        <w:tabs>
          <w:tab w:val="num" w:pos="4020"/>
        </w:tabs>
        <w:ind w:left="4020" w:hanging="360"/>
      </w:pPr>
      <w:rPr>
        <w:rFonts w:ascii="Courier New" w:hAnsi="Courier New" w:cs="Courier New" w:hint="default"/>
      </w:rPr>
    </w:lvl>
    <w:lvl w:ilvl="5" w:tplc="04260005" w:tentative="1">
      <w:start w:val="1"/>
      <w:numFmt w:val="bullet"/>
      <w:lvlText w:val=""/>
      <w:lvlJc w:val="left"/>
      <w:pPr>
        <w:tabs>
          <w:tab w:val="num" w:pos="4740"/>
        </w:tabs>
        <w:ind w:left="4740" w:hanging="360"/>
      </w:pPr>
      <w:rPr>
        <w:rFonts w:ascii="Wingdings" w:hAnsi="Wingdings" w:hint="default"/>
      </w:rPr>
    </w:lvl>
    <w:lvl w:ilvl="6" w:tplc="04260001" w:tentative="1">
      <w:start w:val="1"/>
      <w:numFmt w:val="bullet"/>
      <w:lvlText w:val=""/>
      <w:lvlJc w:val="left"/>
      <w:pPr>
        <w:tabs>
          <w:tab w:val="num" w:pos="5460"/>
        </w:tabs>
        <w:ind w:left="5460" w:hanging="360"/>
      </w:pPr>
      <w:rPr>
        <w:rFonts w:ascii="Symbol" w:hAnsi="Symbol" w:hint="default"/>
      </w:rPr>
    </w:lvl>
    <w:lvl w:ilvl="7" w:tplc="04260003" w:tentative="1">
      <w:start w:val="1"/>
      <w:numFmt w:val="bullet"/>
      <w:lvlText w:val="o"/>
      <w:lvlJc w:val="left"/>
      <w:pPr>
        <w:tabs>
          <w:tab w:val="num" w:pos="6180"/>
        </w:tabs>
        <w:ind w:left="6180" w:hanging="360"/>
      </w:pPr>
      <w:rPr>
        <w:rFonts w:ascii="Courier New" w:hAnsi="Courier New" w:cs="Courier New" w:hint="default"/>
      </w:rPr>
    </w:lvl>
    <w:lvl w:ilvl="8" w:tplc="04260005" w:tentative="1">
      <w:start w:val="1"/>
      <w:numFmt w:val="bullet"/>
      <w:lvlText w:val=""/>
      <w:lvlJc w:val="left"/>
      <w:pPr>
        <w:tabs>
          <w:tab w:val="num" w:pos="6900"/>
        </w:tabs>
        <w:ind w:left="6900" w:hanging="360"/>
      </w:pPr>
      <w:rPr>
        <w:rFonts w:ascii="Wingdings" w:hAnsi="Wingdings" w:hint="default"/>
      </w:rPr>
    </w:lvl>
  </w:abstractNum>
  <w:abstractNum w:abstractNumId="15" w15:restartNumberingAfterBreak="0">
    <w:nsid w:val="68392E55"/>
    <w:multiLevelType w:val="hybridMultilevel"/>
    <w:tmpl w:val="14265040"/>
    <w:lvl w:ilvl="0" w:tplc="C31C963C">
      <w:start w:val="1"/>
      <w:numFmt w:val="decimal"/>
      <w:lvlText w:val="%1."/>
      <w:lvlJc w:val="left"/>
      <w:pPr>
        <w:ind w:left="1704" w:hanging="984"/>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6A477357"/>
    <w:multiLevelType w:val="hybridMultilevel"/>
    <w:tmpl w:val="D5D6FA50"/>
    <w:lvl w:ilvl="0" w:tplc="7026DE2C">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15:restartNumberingAfterBreak="0">
    <w:nsid w:val="71504A4F"/>
    <w:multiLevelType w:val="hybridMultilevel"/>
    <w:tmpl w:val="C368F092"/>
    <w:lvl w:ilvl="0" w:tplc="A7281B82">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79D3694E"/>
    <w:multiLevelType w:val="hybridMultilevel"/>
    <w:tmpl w:val="3EB29D12"/>
    <w:lvl w:ilvl="0" w:tplc="5EDC7774">
      <w:start w:val="1"/>
      <w:numFmt w:val="decimal"/>
      <w:lvlText w:val="%1)"/>
      <w:lvlJc w:val="left"/>
      <w:pPr>
        <w:tabs>
          <w:tab w:val="num" w:pos="1740"/>
        </w:tabs>
        <w:ind w:left="1740" w:hanging="10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9" w15:restartNumberingAfterBreak="0">
    <w:nsid w:val="7C453DDB"/>
    <w:multiLevelType w:val="hybridMultilevel"/>
    <w:tmpl w:val="CEFE82DA"/>
    <w:lvl w:ilvl="0" w:tplc="DC4A8D6C">
      <w:start w:val="1105"/>
      <w:numFmt w:val="decimal"/>
      <w:lvlText w:val="%1"/>
      <w:lvlJc w:val="left"/>
      <w:pPr>
        <w:tabs>
          <w:tab w:val="num" w:pos="1245"/>
        </w:tabs>
        <w:ind w:left="1245" w:hanging="5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0" w15:restartNumberingAfterBreak="0">
    <w:nsid w:val="7F745A2C"/>
    <w:multiLevelType w:val="hybridMultilevel"/>
    <w:tmpl w:val="91645514"/>
    <w:lvl w:ilvl="0" w:tplc="47EEE66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
  </w:num>
  <w:num w:numId="2">
    <w:abstractNumId w:val="9"/>
  </w:num>
  <w:num w:numId="3">
    <w:abstractNumId w:val="5"/>
  </w:num>
  <w:num w:numId="4">
    <w:abstractNumId w:val="19"/>
  </w:num>
  <w:num w:numId="5">
    <w:abstractNumId w:val="12"/>
  </w:num>
  <w:num w:numId="6">
    <w:abstractNumId w:val="14"/>
  </w:num>
  <w:num w:numId="7">
    <w:abstractNumId w:val="18"/>
  </w:num>
  <w:num w:numId="8">
    <w:abstractNumId w:val="2"/>
  </w:num>
  <w:num w:numId="9">
    <w:abstractNumId w:val="1"/>
  </w:num>
  <w:num w:numId="10">
    <w:abstractNumId w:val="7"/>
  </w:num>
  <w:num w:numId="11">
    <w:abstractNumId w:val="0"/>
  </w:num>
  <w:num w:numId="12">
    <w:abstractNumId w:val="20"/>
  </w:num>
  <w:num w:numId="13">
    <w:abstractNumId w:val="6"/>
  </w:num>
  <w:num w:numId="14">
    <w:abstractNumId w:val="10"/>
  </w:num>
  <w:num w:numId="15">
    <w:abstractNumId w:val="15"/>
  </w:num>
  <w:num w:numId="16">
    <w:abstractNumId w:val="8"/>
  </w:num>
  <w:num w:numId="17">
    <w:abstractNumId w:val="17"/>
  </w:num>
  <w:num w:numId="18">
    <w:abstractNumId w:val="11"/>
  </w:num>
  <w:num w:numId="19">
    <w:abstractNumId w:val="16"/>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A95"/>
    <w:rsid w:val="000006A6"/>
    <w:rsid w:val="000006C1"/>
    <w:rsid w:val="0000274A"/>
    <w:rsid w:val="00003B04"/>
    <w:rsid w:val="00004657"/>
    <w:rsid w:val="00005809"/>
    <w:rsid w:val="000077F6"/>
    <w:rsid w:val="00012655"/>
    <w:rsid w:val="00014380"/>
    <w:rsid w:val="00017CD4"/>
    <w:rsid w:val="0002386D"/>
    <w:rsid w:val="00023A1F"/>
    <w:rsid w:val="00024CDC"/>
    <w:rsid w:val="000253DB"/>
    <w:rsid w:val="00025B68"/>
    <w:rsid w:val="000271AE"/>
    <w:rsid w:val="00033686"/>
    <w:rsid w:val="0003468D"/>
    <w:rsid w:val="00034C6C"/>
    <w:rsid w:val="00035803"/>
    <w:rsid w:val="00042835"/>
    <w:rsid w:val="000429A9"/>
    <w:rsid w:val="00044458"/>
    <w:rsid w:val="00045DE9"/>
    <w:rsid w:val="00052D41"/>
    <w:rsid w:val="00053881"/>
    <w:rsid w:val="0005433D"/>
    <w:rsid w:val="00055D9A"/>
    <w:rsid w:val="00056437"/>
    <w:rsid w:val="00060B31"/>
    <w:rsid w:val="000643DE"/>
    <w:rsid w:val="00064C76"/>
    <w:rsid w:val="000662CC"/>
    <w:rsid w:val="00067DCF"/>
    <w:rsid w:val="00067E94"/>
    <w:rsid w:val="000717F9"/>
    <w:rsid w:val="00072157"/>
    <w:rsid w:val="00072EB6"/>
    <w:rsid w:val="0007379A"/>
    <w:rsid w:val="00074E0C"/>
    <w:rsid w:val="0007688A"/>
    <w:rsid w:val="00076DA1"/>
    <w:rsid w:val="00077A0B"/>
    <w:rsid w:val="00080017"/>
    <w:rsid w:val="00080264"/>
    <w:rsid w:val="000821AB"/>
    <w:rsid w:val="0008269A"/>
    <w:rsid w:val="00083526"/>
    <w:rsid w:val="00083B10"/>
    <w:rsid w:val="000854FD"/>
    <w:rsid w:val="000861CE"/>
    <w:rsid w:val="00086E6A"/>
    <w:rsid w:val="000879DE"/>
    <w:rsid w:val="00087C1E"/>
    <w:rsid w:val="0009201A"/>
    <w:rsid w:val="00094057"/>
    <w:rsid w:val="00097919"/>
    <w:rsid w:val="000A468B"/>
    <w:rsid w:val="000A4CDA"/>
    <w:rsid w:val="000B0A74"/>
    <w:rsid w:val="000B1518"/>
    <w:rsid w:val="000B2457"/>
    <w:rsid w:val="000B26F0"/>
    <w:rsid w:val="000B41DA"/>
    <w:rsid w:val="000B4E71"/>
    <w:rsid w:val="000B7B8F"/>
    <w:rsid w:val="000C2993"/>
    <w:rsid w:val="000C2FC7"/>
    <w:rsid w:val="000C4987"/>
    <w:rsid w:val="000C5174"/>
    <w:rsid w:val="000D2CAB"/>
    <w:rsid w:val="000D3220"/>
    <w:rsid w:val="000D3965"/>
    <w:rsid w:val="000D5483"/>
    <w:rsid w:val="000D5F54"/>
    <w:rsid w:val="000E0EFD"/>
    <w:rsid w:val="000E1E25"/>
    <w:rsid w:val="000E25F6"/>
    <w:rsid w:val="000E27A0"/>
    <w:rsid w:val="000E4567"/>
    <w:rsid w:val="000E5890"/>
    <w:rsid w:val="000E758B"/>
    <w:rsid w:val="000E76EE"/>
    <w:rsid w:val="000F261C"/>
    <w:rsid w:val="000F2EA4"/>
    <w:rsid w:val="000F37DB"/>
    <w:rsid w:val="000F7BEF"/>
    <w:rsid w:val="00100021"/>
    <w:rsid w:val="001012DF"/>
    <w:rsid w:val="00101BF2"/>
    <w:rsid w:val="00102FDC"/>
    <w:rsid w:val="001031FC"/>
    <w:rsid w:val="00104C83"/>
    <w:rsid w:val="0010509E"/>
    <w:rsid w:val="00105E34"/>
    <w:rsid w:val="001071D3"/>
    <w:rsid w:val="00107CAF"/>
    <w:rsid w:val="00111F47"/>
    <w:rsid w:val="001130EB"/>
    <w:rsid w:val="00113569"/>
    <w:rsid w:val="00115A80"/>
    <w:rsid w:val="00116BC1"/>
    <w:rsid w:val="00117A82"/>
    <w:rsid w:val="0012164A"/>
    <w:rsid w:val="00121EA5"/>
    <w:rsid w:val="001251B0"/>
    <w:rsid w:val="0012723C"/>
    <w:rsid w:val="00130973"/>
    <w:rsid w:val="0013136C"/>
    <w:rsid w:val="0013170D"/>
    <w:rsid w:val="00131CCA"/>
    <w:rsid w:val="00132916"/>
    <w:rsid w:val="001342DB"/>
    <w:rsid w:val="00134CE9"/>
    <w:rsid w:val="00137C60"/>
    <w:rsid w:val="00142B61"/>
    <w:rsid w:val="00143885"/>
    <w:rsid w:val="0014497C"/>
    <w:rsid w:val="00144D05"/>
    <w:rsid w:val="00147574"/>
    <w:rsid w:val="00147CE6"/>
    <w:rsid w:val="00151D38"/>
    <w:rsid w:val="00152F6F"/>
    <w:rsid w:val="001538CD"/>
    <w:rsid w:val="00154E12"/>
    <w:rsid w:val="0016412C"/>
    <w:rsid w:val="001653EF"/>
    <w:rsid w:val="00166720"/>
    <w:rsid w:val="00167EE5"/>
    <w:rsid w:val="001715C0"/>
    <w:rsid w:val="001745EC"/>
    <w:rsid w:val="001761AD"/>
    <w:rsid w:val="001774E1"/>
    <w:rsid w:val="00177EE0"/>
    <w:rsid w:val="00180F0E"/>
    <w:rsid w:val="00181F76"/>
    <w:rsid w:val="001839F8"/>
    <w:rsid w:val="00183B10"/>
    <w:rsid w:val="00183E55"/>
    <w:rsid w:val="00184E75"/>
    <w:rsid w:val="00185872"/>
    <w:rsid w:val="00186625"/>
    <w:rsid w:val="0018769D"/>
    <w:rsid w:val="0018793C"/>
    <w:rsid w:val="001901EE"/>
    <w:rsid w:val="00190301"/>
    <w:rsid w:val="00191E86"/>
    <w:rsid w:val="00192A13"/>
    <w:rsid w:val="00193EDF"/>
    <w:rsid w:val="001941B2"/>
    <w:rsid w:val="001949E8"/>
    <w:rsid w:val="001A2DC0"/>
    <w:rsid w:val="001A3128"/>
    <w:rsid w:val="001A3E54"/>
    <w:rsid w:val="001A5D31"/>
    <w:rsid w:val="001A6526"/>
    <w:rsid w:val="001A754A"/>
    <w:rsid w:val="001B0824"/>
    <w:rsid w:val="001B109C"/>
    <w:rsid w:val="001B3A22"/>
    <w:rsid w:val="001B3A71"/>
    <w:rsid w:val="001B4799"/>
    <w:rsid w:val="001B4BD0"/>
    <w:rsid w:val="001B5578"/>
    <w:rsid w:val="001B72C1"/>
    <w:rsid w:val="001B7D9A"/>
    <w:rsid w:val="001C00AB"/>
    <w:rsid w:val="001C06E1"/>
    <w:rsid w:val="001C0F05"/>
    <w:rsid w:val="001C1116"/>
    <w:rsid w:val="001C15C6"/>
    <w:rsid w:val="001C2577"/>
    <w:rsid w:val="001C37C0"/>
    <w:rsid w:val="001C3892"/>
    <w:rsid w:val="001C44BE"/>
    <w:rsid w:val="001C5725"/>
    <w:rsid w:val="001C5FAE"/>
    <w:rsid w:val="001C6037"/>
    <w:rsid w:val="001C6B3D"/>
    <w:rsid w:val="001C7B3F"/>
    <w:rsid w:val="001D0010"/>
    <w:rsid w:val="001D2182"/>
    <w:rsid w:val="001D2C68"/>
    <w:rsid w:val="001D480F"/>
    <w:rsid w:val="001D5230"/>
    <w:rsid w:val="001D5521"/>
    <w:rsid w:val="001D7C1B"/>
    <w:rsid w:val="001E17C1"/>
    <w:rsid w:val="001E48C3"/>
    <w:rsid w:val="001E6422"/>
    <w:rsid w:val="001E6A95"/>
    <w:rsid w:val="001E7455"/>
    <w:rsid w:val="001E772F"/>
    <w:rsid w:val="001F1220"/>
    <w:rsid w:val="001F2C52"/>
    <w:rsid w:val="001F31FB"/>
    <w:rsid w:val="001F4588"/>
    <w:rsid w:val="001F6D21"/>
    <w:rsid w:val="0020011D"/>
    <w:rsid w:val="00200486"/>
    <w:rsid w:val="0020328F"/>
    <w:rsid w:val="00206D2D"/>
    <w:rsid w:val="002079FA"/>
    <w:rsid w:val="0021001E"/>
    <w:rsid w:val="00211A6D"/>
    <w:rsid w:val="00211E53"/>
    <w:rsid w:val="00213D60"/>
    <w:rsid w:val="002147C2"/>
    <w:rsid w:val="00215838"/>
    <w:rsid w:val="0022073F"/>
    <w:rsid w:val="002208DB"/>
    <w:rsid w:val="00220F24"/>
    <w:rsid w:val="00222860"/>
    <w:rsid w:val="00223F09"/>
    <w:rsid w:val="00226E19"/>
    <w:rsid w:val="002339D3"/>
    <w:rsid w:val="002346BA"/>
    <w:rsid w:val="00237B97"/>
    <w:rsid w:val="002414A1"/>
    <w:rsid w:val="00242A8D"/>
    <w:rsid w:val="00242D1F"/>
    <w:rsid w:val="00242DBD"/>
    <w:rsid w:val="00247430"/>
    <w:rsid w:val="00250514"/>
    <w:rsid w:val="00251DF5"/>
    <w:rsid w:val="00252722"/>
    <w:rsid w:val="00257EA8"/>
    <w:rsid w:val="00262969"/>
    <w:rsid w:val="00263624"/>
    <w:rsid w:val="00265701"/>
    <w:rsid w:val="002657AA"/>
    <w:rsid w:val="002671B6"/>
    <w:rsid w:val="00272E55"/>
    <w:rsid w:val="00272FB3"/>
    <w:rsid w:val="0027330D"/>
    <w:rsid w:val="002745EC"/>
    <w:rsid w:val="0027505E"/>
    <w:rsid w:val="00275E32"/>
    <w:rsid w:val="00276033"/>
    <w:rsid w:val="00277B4F"/>
    <w:rsid w:val="00280D35"/>
    <w:rsid w:val="0028108D"/>
    <w:rsid w:val="002819F2"/>
    <w:rsid w:val="002826A3"/>
    <w:rsid w:val="00283000"/>
    <w:rsid w:val="00284B15"/>
    <w:rsid w:val="0029252A"/>
    <w:rsid w:val="002959A1"/>
    <w:rsid w:val="00296E2E"/>
    <w:rsid w:val="002A069D"/>
    <w:rsid w:val="002A093C"/>
    <w:rsid w:val="002A115B"/>
    <w:rsid w:val="002A1D81"/>
    <w:rsid w:val="002A32E8"/>
    <w:rsid w:val="002A4387"/>
    <w:rsid w:val="002A444C"/>
    <w:rsid w:val="002A4945"/>
    <w:rsid w:val="002A73B3"/>
    <w:rsid w:val="002A74A2"/>
    <w:rsid w:val="002A79D3"/>
    <w:rsid w:val="002B1936"/>
    <w:rsid w:val="002B20C0"/>
    <w:rsid w:val="002B2A68"/>
    <w:rsid w:val="002B3CDB"/>
    <w:rsid w:val="002B3DA9"/>
    <w:rsid w:val="002B4BFE"/>
    <w:rsid w:val="002C57DF"/>
    <w:rsid w:val="002C6936"/>
    <w:rsid w:val="002C7754"/>
    <w:rsid w:val="002D0BB2"/>
    <w:rsid w:val="002D0E09"/>
    <w:rsid w:val="002D227B"/>
    <w:rsid w:val="002D28D1"/>
    <w:rsid w:val="002D3FFE"/>
    <w:rsid w:val="002D402B"/>
    <w:rsid w:val="002D5A71"/>
    <w:rsid w:val="002D5F47"/>
    <w:rsid w:val="002D6C8A"/>
    <w:rsid w:val="002D6E35"/>
    <w:rsid w:val="002E0269"/>
    <w:rsid w:val="002E0406"/>
    <w:rsid w:val="002E1067"/>
    <w:rsid w:val="002E17A4"/>
    <w:rsid w:val="002E354D"/>
    <w:rsid w:val="002E3AC6"/>
    <w:rsid w:val="002E43DA"/>
    <w:rsid w:val="002E510F"/>
    <w:rsid w:val="002E57EE"/>
    <w:rsid w:val="002F19F3"/>
    <w:rsid w:val="002F2FB2"/>
    <w:rsid w:val="002F4A5D"/>
    <w:rsid w:val="002F52A3"/>
    <w:rsid w:val="002F63EC"/>
    <w:rsid w:val="003001D1"/>
    <w:rsid w:val="003004CC"/>
    <w:rsid w:val="003018A5"/>
    <w:rsid w:val="003022E8"/>
    <w:rsid w:val="00302873"/>
    <w:rsid w:val="003028F4"/>
    <w:rsid w:val="00303B60"/>
    <w:rsid w:val="00304988"/>
    <w:rsid w:val="003066BF"/>
    <w:rsid w:val="0031184F"/>
    <w:rsid w:val="00315DD8"/>
    <w:rsid w:val="003166A5"/>
    <w:rsid w:val="00317D1D"/>
    <w:rsid w:val="00320413"/>
    <w:rsid w:val="00321FA5"/>
    <w:rsid w:val="00322A58"/>
    <w:rsid w:val="0033376A"/>
    <w:rsid w:val="003348D7"/>
    <w:rsid w:val="0034003C"/>
    <w:rsid w:val="00341568"/>
    <w:rsid w:val="00345CE9"/>
    <w:rsid w:val="00345CFB"/>
    <w:rsid w:val="003501B8"/>
    <w:rsid w:val="003503B8"/>
    <w:rsid w:val="00350D0A"/>
    <w:rsid w:val="00351967"/>
    <w:rsid w:val="00353165"/>
    <w:rsid w:val="00354C53"/>
    <w:rsid w:val="003564A0"/>
    <w:rsid w:val="00357728"/>
    <w:rsid w:val="00357885"/>
    <w:rsid w:val="003613A0"/>
    <w:rsid w:val="003625B3"/>
    <w:rsid w:val="003636AD"/>
    <w:rsid w:val="003636C3"/>
    <w:rsid w:val="00365684"/>
    <w:rsid w:val="00366983"/>
    <w:rsid w:val="00367BB6"/>
    <w:rsid w:val="00370048"/>
    <w:rsid w:val="00371C37"/>
    <w:rsid w:val="00375467"/>
    <w:rsid w:val="003755A7"/>
    <w:rsid w:val="003756FA"/>
    <w:rsid w:val="00380706"/>
    <w:rsid w:val="00381880"/>
    <w:rsid w:val="00381BF3"/>
    <w:rsid w:val="00382ED8"/>
    <w:rsid w:val="003844AE"/>
    <w:rsid w:val="00384AFD"/>
    <w:rsid w:val="00384BF1"/>
    <w:rsid w:val="00387134"/>
    <w:rsid w:val="00387C62"/>
    <w:rsid w:val="003925A8"/>
    <w:rsid w:val="00392E4C"/>
    <w:rsid w:val="0039420B"/>
    <w:rsid w:val="00394982"/>
    <w:rsid w:val="003968B5"/>
    <w:rsid w:val="003A2D3A"/>
    <w:rsid w:val="003A5286"/>
    <w:rsid w:val="003A5305"/>
    <w:rsid w:val="003A58EE"/>
    <w:rsid w:val="003A599E"/>
    <w:rsid w:val="003A740B"/>
    <w:rsid w:val="003A7F21"/>
    <w:rsid w:val="003B09A1"/>
    <w:rsid w:val="003B33DC"/>
    <w:rsid w:val="003B3BEF"/>
    <w:rsid w:val="003B4437"/>
    <w:rsid w:val="003B4A16"/>
    <w:rsid w:val="003B4A18"/>
    <w:rsid w:val="003B5616"/>
    <w:rsid w:val="003B5F49"/>
    <w:rsid w:val="003B7542"/>
    <w:rsid w:val="003B77E5"/>
    <w:rsid w:val="003C0645"/>
    <w:rsid w:val="003C123C"/>
    <w:rsid w:val="003C2412"/>
    <w:rsid w:val="003C25C9"/>
    <w:rsid w:val="003C5EF0"/>
    <w:rsid w:val="003C69B4"/>
    <w:rsid w:val="003D05B6"/>
    <w:rsid w:val="003D42DA"/>
    <w:rsid w:val="003D5459"/>
    <w:rsid w:val="003D6A71"/>
    <w:rsid w:val="003D7931"/>
    <w:rsid w:val="003E0339"/>
    <w:rsid w:val="003E03B4"/>
    <w:rsid w:val="003E0DD1"/>
    <w:rsid w:val="003E2796"/>
    <w:rsid w:val="003E3A29"/>
    <w:rsid w:val="003E4B23"/>
    <w:rsid w:val="003E5048"/>
    <w:rsid w:val="003E6D0C"/>
    <w:rsid w:val="003E6D9A"/>
    <w:rsid w:val="003F02EE"/>
    <w:rsid w:val="003F0807"/>
    <w:rsid w:val="003F1A4C"/>
    <w:rsid w:val="003F1DB5"/>
    <w:rsid w:val="003F4342"/>
    <w:rsid w:val="00401A8B"/>
    <w:rsid w:val="0040240D"/>
    <w:rsid w:val="004038C4"/>
    <w:rsid w:val="00403E3E"/>
    <w:rsid w:val="00405C08"/>
    <w:rsid w:val="0040784C"/>
    <w:rsid w:val="00410006"/>
    <w:rsid w:val="004108EE"/>
    <w:rsid w:val="00410CA4"/>
    <w:rsid w:val="004110AE"/>
    <w:rsid w:val="0041257E"/>
    <w:rsid w:val="00412898"/>
    <w:rsid w:val="004132D5"/>
    <w:rsid w:val="004133F0"/>
    <w:rsid w:val="0041600B"/>
    <w:rsid w:val="00416D6D"/>
    <w:rsid w:val="00416DE3"/>
    <w:rsid w:val="0041709E"/>
    <w:rsid w:val="0041787D"/>
    <w:rsid w:val="00420AF7"/>
    <w:rsid w:val="00421652"/>
    <w:rsid w:val="00421B9D"/>
    <w:rsid w:val="0042312D"/>
    <w:rsid w:val="0042490C"/>
    <w:rsid w:val="00424924"/>
    <w:rsid w:val="004267EF"/>
    <w:rsid w:val="004306B9"/>
    <w:rsid w:val="00431ADA"/>
    <w:rsid w:val="004346DC"/>
    <w:rsid w:val="00435714"/>
    <w:rsid w:val="00435931"/>
    <w:rsid w:val="00437E68"/>
    <w:rsid w:val="00437FAE"/>
    <w:rsid w:val="00441584"/>
    <w:rsid w:val="004417B7"/>
    <w:rsid w:val="00441F66"/>
    <w:rsid w:val="0044340A"/>
    <w:rsid w:val="00443870"/>
    <w:rsid w:val="00444D56"/>
    <w:rsid w:val="00444DC1"/>
    <w:rsid w:val="004475A4"/>
    <w:rsid w:val="00450389"/>
    <w:rsid w:val="00450450"/>
    <w:rsid w:val="004553AC"/>
    <w:rsid w:val="004564B0"/>
    <w:rsid w:val="00460C20"/>
    <w:rsid w:val="00462F23"/>
    <w:rsid w:val="00464789"/>
    <w:rsid w:val="00465198"/>
    <w:rsid w:val="00466341"/>
    <w:rsid w:val="004669D2"/>
    <w:rsid w:val="004701E3"/>
    <w:rsid w:val="00470508"/>
    <w:rsid w:val="004742F4"/>
    <w:rsid w:val="004758D3"/>
    <w:rsid w:val="004763F2"/>
    <w:rsid w:val="00482411"/>
    <w:rsid w:val="0048625A"/>
    <w:rsid w:val="0048734D"/>
    <w:rsid w:val="0049158C"/>
    <w:rsid w:val="004920CC"/>
    <w:rsid w:val="00493322"/>
    <w:rsid w:val="00494706"/>
    <w:rsid w:val="00495FF7"/>
    <w:rsid w:val="00496A99"/>
    <w:rsid w:val="00496CE9"/>
    <w:rsid w:val="004A07AD"/>
    <w:rsid w:val="004A0E87"/>
    <w:rsid w:val="004A130A"/>
    <w:rsid w:val="004A2128"/>
    <w:rsid w:val="004A2EE8"/>
    <w:rsid w:val="004A3ADA"/>
    <w:rsid w:val="004A4A9F"/>
    <w:rsid w:val="004A7200"/>
    <w:rsid w:val="004B0BD1"/>
    <w:rsid w:val="004B15F7"/>
    <w:rsid w:val="004B18EB"/>
    <w:rsid w:val="004B2940"/>
    <w:rsid w:val="004B310E"/>
    <w:rsid w:val="004B3B3E"/>
    <w:rsid w:val="004B3EFA"/>
    <w:rsid w:val="004B55FB"/>
    <w:rsid w:val="004B62F4"/>
    <w:rsid w:val="004B6A58"/>
    <w:rsid w:val="004C00DD"/>
    <w:rsid w:val="004C08AB"/>
    <w:rsid w:val="004C207A"/>
    <w:rsid w:val="004C265A"/>
    <w:rsid w:val="004C52DA"/>
    <w:rsid w:val="004C6DC0"/>
    <w:rsid w:val="004C7923"/>
    <w:rsid w:val="004D0A00"/>
    <w:rsid w:val="004D33BA"/>
    <w:rsid w:val="004D5011"/>
    <w:rsid w:val="004D51C9"/>
    <w:rsid w:val="004D6CE1"/>
    <w:rsid w:val="004D716D"/>
    <w:rsid w:val="004E0654"/>
    <w:rsid w:val="004E0866"/>
    <w:rsid w:val="004E17E8"/>
    <w:rsid w:val="004E35FA"/>
    <w:rsid w:val="004E4D36"/>
    <w:rsid w:val="004E5080"/>
    <w:rsid w:val="004E524E"/>
    <w:rsid w:val="004E6798"/>
    <w:rsid w:val="004E7470"/>
    <w:rsid w:val="004F0947"/>
    <w:rsid w:val="004F1377"/>
    <w:rsid w:val="004F20DA"/>
    <w:rsid w:val="004F2E10"/>
    <w:rsid w:val="004F482D"/>
    <w:rsid w:val="004F6BC9"/>
    <w:rsid w:val="005000EB"/>
    <w:rsid w:val="0050218E"/>
    <w:rsid w:val="00502AFA"/>
    <w:rsid w:val="0050361F"/>
    <w:rsid w:val="00504D4B"/>
    <w:rsid w:val="00505095"/>
    <w:rsid w:val="00506087"/>
    <w:rsid w:val="00511B6E"/>
    <w:rsid w:val="0051390A"/>
    <w:rsid w:val="005141B0"/>
    <w:rsid w:val="00514648"/>
    <w:rsid w:val="00514A8F"/>
    <w:rsid w:val="00517220"/>
    <w:rsid w:val="005179D3"/>
    <w:rsid w:val="00520320"/>
    <w:rsid w:val="0052076E"/>
    <w:rsid w:val="00523E70"/>
    <w:rsid w:val="0052467E"/>
    <w:rsid w:val="00526554"/>
    <w:rsid w:val="0052674F"/>
    <w:rsid w:val="00527BAF"/>
    <w:rsid w:val="0053477A"/>
    <w:rsid w:val="0053697F"/>
    <w:rsid w:val="0053698D"/>
    <w:rsid w:val="005410CD"/>
    <w:rsid w:val="00541DD5"/>
    <w:rsid w:val="00543067"/>
    <w:rsid w:val="0054351B"/>
    <w:rsid w:val="005442A0"/>
    <w:rsid w:val="00544E06"/>
    <w:rsid w:val="00544F25"/>
    <w:rsid w:val="00545AC7"/>
    <w:rsid w:val="00547F1F"/>
    <w:rsid w:val="00551E27"/>
    <w:rsid w:val="00553AF8"/>
    <w:rsid w:val="00554A5F"/>
    <w:rsid w:val="005569B5"/>
    <w:rsid w:val="00557D8F"/>
    <w:rsid w:val="00560954"/>
    <w:rsid w:val="00560F6B"/>
    <w:rsid w:val="00566804"/>
    <w:rsid w:val="00571345"/>
    <w:rsid w:val="005743AA"/>
    <w:rsid w:val="005759E9"/>
    <w:rsid w:val="00575C63"/>
    <w:rsid w:val="00576CF4"/>
    <w:rsid w:val="00581376"/>
    <w:rsid w:val="00581B75"/>
    <w:rsid w:val="00582E95"/>
    <w:rsid w:val="005841BC"/>
    <w:rsid w:val="005855DC"/>
    <w:rsid w:val="0058791B"/>
    <w:rsid w:val="00590F15"/>
    <w:rsid w:val="005917D9"/>
    <w:rsid w:val="0059264E"/>
    <w:rsid w:val="00593E16"/>
    <w:rsid w:val="00595E6D"/>
    <w:rsid w:val="005A085F"/>
    <w:rsid w:val="005A0E60"/>
    <w:rsid w:val="005A2067"/>
    <w:rsid w:val="005A2A98"/>
    <w:rsid w:val="005A2E04"/>
    <w:rsid w:val="005A32C8"/>
    <w:rsid w:val="005A379C"/>
    <w:rsid w:val="005A5B3A"/>
    <w:rsid w:val="005A5F61"/>
    <w:rsid w:val="005A6C96"/>
    <w:rsid w:val="005A7BE4"/>
    <w:rsid w:val="005B026A"/>
    <w:rsid w:val="005B4371"/>
    <w:rsid w:val="005B4DAC"/>
    <w:rsid w:val="005B55E4"/>
    <w:rsid w:val="005B6CCD"/>
    <w:rsid w:val="005C24A8"/>
    <w:rsid w:val="005C33F5"/>
    <w:rsid w:val="005C456A"/>
    <w:rsid w:val="005C648C"/>
    <w:rsid w:val="005C650A"/>
    <w:rsid w:val="005C703D"/>
    <w:rsid w:val="005C71DA"/>
    <w:rsid w:val="005C7422"/>
    <w:rsid w:val="005D0993"/>
    <w:rsid w:val="005D0D33"/>
    <w:rsid w:val="005D1F15"/>
    <w:rsid w:val="005D3E8F"/>
    <w:rsid w:val="005D5352"/>
    <w:rsid w:val="005D59A3"/>
    <w:rsid w:val="005D7632"/>
    <w:rsid w:val="005D78D8"/>
    <w:rsid w:val="005E0900"/>
    <w:rsid w:val="005E31B7"/>
    <w:rsid w:val="005E38D1"/>
    <w:rsid w:val="005E3B12"/>
    <w:rsid w:val="005E3C4A"/>
    <w:rsid w:val="005E42D9"/>
    <w:rsid w:val="005E491F"/>
    <w:rsid w:val="005F2658"/>
    <w:rsid w:val="005F2F6F"/>
    <w:rsid w:val="005F3424"/>
    <w:rsid w:val="005F39FF"/>
    <w:rsid w:val="005F5104"/>
    <w:rsid w:val="005F6D3B"/>
    <w:rsid w:val="005F7358"/>
    <w:rsid w:val="00601480"/>
    <w:rsid w:val="00602CA8"/>
    <w:rsid w:val="00603333"/>
    <w:rsid w:val="00603A5E"/>
    <w:rsid w:val="00603A7A"/>
    <w:rsid w:val="006047DB"/>
    <w:rsid w:val="0060495F"/>
    <w:rsid w:val="006053DF"/>
    <w:rsid w:val="00605FF8"/>
    <w:rsid w:val="00610906"/>
    <w:rsid w:val="00610AC4"/>
    <w:rsid w:val="00611C52"/>
    <w:rsid w:val="0061336A"/>
    <w:rsid w:val="0061450F"/>
    <w:rsid w:val="0061554B"/>
    <w:rsid w:val="00615B43"/>
    <w:rsid w:val="00615C4B"/>
    <w:rsid w:val="00616A36"/>
    <w:rsid w:val="00616A46"/>
    <w:rsid w:val="006177D8"/>
    <w:rsid w:val="00617FFA"/>
    <w:rsid w:val="006212A8"/>
    <w:rsid w:val="00622D7F"/>
    <w:rsid w:val="00625B7D"/>
    <w:rsid w:val="0063146C"/>
    <w:rsid w:val="006319F8"/>
    <w:rsid w:val="00633FEE"/>
    <w:rsid w:val="00634562"/>
    <w:rsid w:val="00634A98"/>
    <w:rsid w:val="006367B3"/>
    <w:rsid w:val="00640CC1"/>
    <w:rsid w:val="00640F4C"/>
    <w:rsid w:val="00645F1D"/>
    <w:rsid w:val="00646FB9"/>
    <w:rsid w:val="00647B69"/>
    <w:rsid w:val="00651987"/>
    <w:rsid w:val="00652542"/>
    <w:rsid w:val="00656B00"/>
    <w:rsid w:val="00660915"/>
    <w:rsid w:val="00661D17"/>
    <w:rsid w:val="00661E59"/>
    <w:rsid w:val="00662BBC"/>
    <w:rsid w:val="00662E2F"/>
    <w:rsid w:val="00667B4D"/>
    <w:rsid w:val="006716B3"/>
    <w:rsid w:val="00672C84"/>
    <w:rsid w:val="00676903"/>
    <w:rsid w:val="00677137"/>
    <w:rsid w:val="0067748D"/>
    <w:rsid w:val="006803EC"/>
    <w:rsid w:val="00680B10"/>
    <w:rsid w:val="00680C39"/>
    <w:rsid w:val="00683897"/>
    <w:rsid w:val="0068412D"/>
    <w:rsid w:val="006842C9"/>
    <w:rsid w:val="00685BFD"/>
    <w:rsid w:val="00686961"/>
    <w:rsid w:val="00690108"/>
    <w:rsid w:val="006904D1"/>
    <w:rsid w:val="006909FE"/>
    <w:rsid w:val="00690CFD"/>
    <w:rsid w:val="006927B7"/>
    <w:rsid w:val="006942AC"/>
    <w:rsid w:val="0069588E"/>
    <w:rsid w:val="00695D3E"/>
    <w:rsid w:val="00696CBC"/>
    <w:rsid w:val="006970B2"/>
    <w:rsid w:val="00697807"/>
    <w:rsid w:val="006A11CA"/>
    <w:rsid w:val="006A3C1F"/>
    <w:rsid w:val="006A507B"/>
    <w:rsid w:val="006A6B2D"/>
    <w:rsid w:val="006B055E"/>
    <w:rsid w:val="006B1B7C"/>
    <w:rsid w:val="006B2304"/>
    <w:rsid w:val="006B2CDA"/>
    <w:rsid w:val="006B37BC"/>
    <w:rsid w:val="006B546B"/>
    <w:rsid w:val="006B56C5"/>
    <w:rsid w:val="006B79F9"/>
    <w:rsid w:val="006C010A"/>
    <w:rsid w:val="006C0464"/>
    <w:rsid w:val="006C0B0B"/>
    <w:rsid w:val="006C10D4"/>
    <w:rsid w:val="006C536A"/>
    <w:rsid w:val="006C5F81"/>
    <w:rsid w:val="006D21F6"/>
    <w:rsid w:val="006D22CD"/>
    <w:rsid w:val="006D2989"/>
    <w:rsid w:val="006D4515"/>
    <w:rsid w:val="006D6867"/>
    <w:rsid w:val="006E1126"/>
    <w:rsid w:val="006E14CE"/>
    <w:rsid w:val="006E1C62"/>
    <w:rsid w:val="006E2D2F"/>
    <w:rsid w:val="006E3DB5"/>
    <w:rsid w:val="006E451D"/>
    <w:rsid w:val="006E52CD"/>
    <w:rsid w:val="006E6777"/>
    <w:rsid w:val="006F1D06"/>
    <w:rsid w:val="006F2B41"/>
    <w:rsid w:val="006F2B52"/>
    <w:rsid w:val="006F3103"/>
    <w:rsid w:val="006F336E"/>
    <w:rsid w:val="006F36F3"/>
    <w:rsid w:val="006F37C5"/>
    <w:rsid w:val="006F4455"/>
    <w:rsid w:val="006F494C"/>
    <w:rsid w:val="006F57B9"/>
    <w:rsid w:val="006F6F77"/>
    <w:rsid w:val="0070256B"/>
    <w:rsid w:val="00702FB8"/>
    <w:rsid w:val="007103DA"/>
    <w:rsid w:val="00712CB8"/>
    <w:rsid w:val="007138C5"/>
    <w:rsid w:val="0071510A"/>
    <w:rsid w:val="00717566"/>
    <w:rsid w:val="007175C4"/>
    <w:rsid w:val="00717854"/>
    <w:rsid w:val="0072186E"/>
    <w:rsid w:val="00721D08"/>
    <w:rsid w:val="007235CF"/>
    <w:rsid w:val="00724595"/>
    <w:rsid w:val="00724A6A"/>
    <w:rsid w:val="007266E9"/>
    <w:rsid w:val="00726BB9"/>
    <w:rsid w:val="007304EC"/>
    <w:rsid w:val="00730618"/>
    <w:rsid w:val="00730A6A"/>
    <w:rsid w:val="00731B8F"/>
    <w:rsid w:val="0073472A"/>
    <w:rsid w:val="00734FA9"/>
    <w:rsid w:val="00737FB6"/>
    <w:rsid w:val="00740DD9"/>
    <w:rsid w:val="00743039"/>
    <w:rsid w:val="007446E1"/>
    <w:rsid w:val="00746C00"/>
    <w:rsid w:val="007476AE"/>
    <w:rsid w:val="0075283F"/>
    <w:rsid w:val="0075295A"/>
    <w:rsid w:val="00754832"/>
    <w:rsid w:val="00756C2D"/>
    <w:rsid w:val="007605D9"/>
    <w:rsid w:val="00760749"/>
    <w:rsid w:val="0076198A"/>
    <w:rsid w:val="007623B1"/>
    <w:rsid w:val="007623C9"/>
    <w:rsid w:val="00764836"/>
    <w:rsid w:val="007655F0"/>
    <w:rsid w:val="00765D89"/>
    <w:rsid w:val="00771F8B"/>
    <w:rsid w:val="007747DD"/>
    <w:rsid w:val="00775D6D"/>
    <w:rsid w:val="0077758B"/>
    <w:rsid w:val="00780580"/>
    <w:rsid w:val="0078162C"/>
    <w:rsid w:val="007816D9"/>
    <w:rsid w:val="00783686"/>
    <w:rsid w:val="00783CA2"/>
    <w:rsid w:val="00784B62"/>
    <w:rsid w:val="00790811"/>
    <w:rsid w:val="00791D0E"/>
    <w:rsid w:val="0079626A"/>
    <w:rsid w:val="007962A3"/>
    <w:rsid w:val="00796FCC"/>
    <w:rsid w:val="00797164"/>
    <w:rsid w:val="007973CF"/>
    <w:rsid w:val="007A06DA"/>
    <w:rsid w:val="007A1397"/>
    <w:rsid w:val="007A3311"/>
    <w:rsid w:val="007A5714"/>
    <w:rsid w:val="007A5731"/>
    <w:rsid w:val="007A5E5B"/>
    <w:rsid w:val="007A7F60"/>
    <w:rsid w:val="007B19F9"/>
    <w:rsid w:val="007B2DFB"/>
    <w:rsid w:val="007B3816"/>
    <w:rsid w:val="007B40A5"/>
    <w:rsid w:val="007B439E"/>
    <w:rsid w:val="007B6068"/>
    <w:rsid w:val="007B6980"/>
    <w:rsid w:val="007B78E5"/>
    <w:rsid w:val="007C370F"/>
    <w:rsid w:val="007C6C64"/>
    <w:rsid w:val="007D0F23"/>
    <w:rsid w:val="007D1314"/>
    <w:rsid w:val="007E0759"/>
    <w:rsid w:val="007E2004"/>
    <w:rsid w:val="007E5CB7"/>
    <w:rsid w:val="007E5ECF"/>
    <w:rsid w:val="007F1223"/>
    <w:rsid w:val="007F2C50"/>
    <w:rsid w:val="007F538C"/>
    <w:rsid w:val="007F55AD"/>
    <w:rsid w:val="007F57D2"/>
    <w:rsid w:val="007F5BB0"/>
    <w:rsid w:val="007F6F2E"/>
    <w:rsid w:val="007F7A3E"/>
    <w:rsid w:val="00800922"/>
    <w:rsid w:val="00803785"/>
    <w:rsid w:val="00804DD5"/>
    <w:rsid w:val="008051FA"/>
    <w:rsid w:val="008053B1"/>
    <w:rsid w:val="0080570D"/>
    <w:rsid w:val="00806311"/>
    <w:rsid w:val="008064C0"/>
    <w:rsid w:val="0080736C"/>
    <w:rsid w:val="00811168"/>
    <w:rsid w:val="00812F2A"/>
    <w:rsid w:val="00812F38"/>
    <w:rsid w:val="00814226"/>
    <w:rsid w:val="0081524B"/>
    <w:rsid w:val="008158E2"/>
    <w:rsid w:val="00815AE8"/>
    <w:rsid w:val="00820AE7"/>
    <w:rsid w:val="00821C62"/>
    <w:rsid w:val="008227D8"/>
    <w:rsid w:val="00822B1E"/>
    <w:rsid w:val="00822C3B"/>
    <w:rsid w:val="00823953"/>
    <w:rsid w:val="00824E4C"/>
    <w:rsid w:val="00824ECB"/>
    <w:rsid w:val="008250BF"/>
    <w:rsid w:val="00825328"/>
    <w:rsid w:val="0082575D"/>
    <w:rsid w:val="00831A9A"/>
    <w:rsid w:val="00833413"/>
    <w:rsid w:val="008338DA"/>
    <w:rsid w:val="00833B81"/>
    <w:rsid w:val="008355B3"/>
    <w:rsid w:val="008374C7"/>
    <w:rsid w:val="008436D5"/>
    <w:rsid w:val="00845053"/>
    <w:rsid w:val="008474AF"/>
    <w:rsid w:val="00850110"/>
    <w:rsid w:val="00850F6E"/>
    <w:rsid w:val="008543B0"/>
    <w:rsid w:val="008550E5"/>
    <w:rsid w:val="008555CA"/>
    <w:rsid w:val="008566AC"/>
    <w:rsid w:val="00856AA5"/>
    <w:rsid w:val="00857C60"/>
    <w:rsid w:val="00860F42"/>
    <w:rsid w:val="00861413"/>
    <w:rsid w:val="0086214E"/>
    <w:rsid w:val="008621B2"/>
    <w:rsid w:val="00863112"/>
    <w:rsid w:val="00863EFA"/>
    <w:rsid w:val="00865851"/>
    <w:rsid w:val="00865D74"/>
    <w:rsid w:val="00866227"/>
    <w:rsid w:val="00866D29"/>
    <w:rsid w:val="00870385"/>
    <w:rsid w:val="00873441"/>
    <w:rsid w:val="00874AB8"/>
    <w:rsid w:val="00876838"/>
    <w:rsid w:val="00876E11"/>
    <w:rsid w:val="0087786E"/>
    <w:rsid w:val="00886079"/>
    <w:rsid w:val="00887AFF"/>
    <w:rsid w:val="008922CA"/>
    <w:rsid w:val="00893C96"/>
    <w:rsid w:val="00894BDD"/>
    <w:rsid w:val="008967FA"/>
    <w:rsid w:val="00896F0D"/>
    <w:rsid w:val="00897435"/>
    <w:rsid w:val="008A1D19"/>
    <w:rsid w:val="008A201E"/>
    <w:rsid w:val="008A2352"/>
    <w:rsid w:val="008A399E"/>
    <w:rsid w:val="008A3AA7"/>
    <w:rsid w:val="008A499B"/>
    <w:rsid w:val="008A578E"/>
    <w:rsid w:val="008A60BB"/>
    <w:rsid w:val="008B38D6"/>
    <w:rsid w:val="008B5033"/>
    <w:rsid w:val="008B51ED"/>
    <w:rsid w:val="008B626D"/>
    <w:rsid w:val="008B697D"/>
    <w:rsid w:val="008B77BA"/>
    <w:rsid w:val="008C124A"/>
    <w:rsid w:val="008C1EAA"/>
    <w:rsid w:val="008C4BDB"/>
    <w:rsid w:val="008D017C"/>
    <w:rsid w:val="008D0688"/>
    <w:rsid w:val="008D1496"/>
    <w:rsid w:val="008D1614"/>
    <w:rsid w:val="008D1E6A"/>
    <w:rsid w:val="008D2A9A"/>
    <w:rsid w:val="008D4FF2"/>
    <w:rsid w:val="008D7C72"/>
    <w:rsid w:val="008E288F"/>
    <w:rsid w:val="008E3821"/>
    <w:rsid w:val="008E5159"/>
    <w:rsid w:val="008E78D4"/>
    <w:rsid w:val="008F0790"/>
    <w:rsid w:val="008F37AE"/>
    <w:rsid w:val="008F765C"/>
    <w:rsid w:val="008F7B74"/>
    <w:rsid w:val="0090060B"/>
    <w:rsid w:val="00900C3D"/>
    <w:rsid w:val="00901411"/>
    <w:rsid w:val="00902CF6"/>
    <w:rsid w:val="009038ED"/>
    <w:rsid w:val="00904693"/>
    <w:rsid w:val="009067DD"/>
    <w:rsid w:val="00911983"/>
    <w:rsid w:val="00915096"/>
    <w:rsid w:val="00916064"/>
    <w:rsid w:val="00916430"/>
    <w:rsid w:val="00917A74"/>
    <w:rsid w:val="00920A11"/>
    <w:rsid w:val="009223E9"/>
    <w:rsid w:val="00923F7A"/>
    <w:rsid w:val="00924B0F"/>
    <w:rsid w:val="0092501C"/>
    <w:rsid w:val="00925F02"/>
    <w:rsid w:val="009305D3"/>
    <w:rsid w:val="00930854"/>
    <w:rsid w:val="00931685"/>
    <w:rsid w:val="00931A29"/>
    <w:rsid w:val="0093539B"/>
    <w:rsid w:val="0093565C"/>
    <w:rsid w:val="00936B1F"/>
    <w:rsid w:val="00936B2C"/>
    <w:rsid w:val="0093716E"/>
    <w:rsid w:val="009400AD"/>
    <w:rsid w:val="00940F2C"/>
    <w:rsid w:val="00941441"/>
    <w:rsid w:val="009426F3"/>
    <w:rsid w:val="009442DB"/>
    <w:rsid w:val="00946109"/>
    <w:rsid w:val="00946503"/>
    <w:rsid w:val="00947849"/>
    <w:rsid w:val="009478D9"/>
    <w:rsid w:val="0095069C"/>
    <w:rsid w:val="00950B12"/>
    <w:rsid w:val="00952812"/>
    <w:rsid w:val="009556D8"/>
    <w:rsid w:val="00956B5D"/>
    <w:rsid w:val="0095710E"/>
    <w:rsid w:val="00957203"/>
    <w:rsid w:val="00957C70"/>
    <w:rsid w:val="00960E7B"/>
    <w:rsid w:val="0096101B"/>
    <w:rsid w:val="009613B0"/>
    <w:rsid w:val="009637BC"/>
    <w:rsid w:val="00963C6A"/>
    <w:rsid w:val="00963ECA"/>
    <w:rsid w:val="009663F0"/>
    <w:rsid w:val="00966AC7"/>
    <w:rsid w:val="00966DEA"/>
    <w:rsid w:val="00967107"/>
    <w:rsid w:val="00967B96"/>
    <w:rsid w:val="009704BA"/>
    <w:rsid w:val="0097063F"/>
    <w:rsid w:val="00976128"/>
    <w:rsid w:val="00976299"/>
    <w:rsid w:val="00976493"/>
    <w:rsid w:val="009819EF"/>
    <w:rsid w:val="00982338"/>
    <w:rsid w:val="009829AA"/>
    <w:rsid w:val="0098422A"/>
    <w:rsid w:val="009864C2"/>
    <w:rsid w:val="0098797A"/>
    <w:rsid w:val="00990040"/>
    <w:rsid w:val="009900E1"/>
    <w:rsid w:val="0099224C"/>
    <w:rsid w:val="0099307E"/>
    <w:rsid w:val="009935CB"/>
    <w:rsid w:val="009959D9"/>
    <w:rsid w:val="00996ED5"/>
    <w:rsid w:val="00997F00"/>
    <w:rsid w:val="009A2CC1"/>
    <w:rsid w:val="009A36C7"/>
    <w:rsid w:val="009A46A7"/>
    <w:rsid w:val="009A5506"/>
    <w:rsid w:val="009A64BE"/>
    <w:rsid w:val="009A6968"/>
    <w:rsid w:val="009A7D64"/>
    <w:rsid w:val="009B124B"/>
    <w:rsid w:val="009B1AFE"/>
    <w:rsid w:val="009B1F36"/>
    <w:rsid w:val="009B2764"/>
    <w:rsid w:val="009B353E"/>
    <w:rsid w:val="009B4086"/>
    <w:rsid w:val="009B56F3"/>
    <w:rsid w:val="009B6716"/>
    <w:rsid w:val="009C0272"/>
    <w:rsid w:val="009C4F04"/>
    <w:rsid w:val="009C54B0"/>
    <w:rsid w:val="009C5B63"/>
    <w:rsid w:val="009C70DE"/>
    <w:rsid w:val="009D157B"/>
    <w:rsid w:val="009D3408"/>
    <w:rsid w:val="009D42B0"/>
    <w:rsid w:val="009D5C0D"/>
    <w:rsid w:val="009D75DE"/>
    <w:rsid w:val="009E0A67"/>
    <w:rsid w:val="009E0C39"/>
    <w:rsid w:val="009E0D3C"/>
    <w:rsid w:val="009E10E7"/>
    <w:rsid w:val="009E1720"/>
    <w:rsid w:val="009E1741"/>
    <w:rsid w:val="009E2740"/>
    <w:rsid w:val="009E314A"/>
    <w:rsid w:val="009E454D"/>
    <w:rsid w:val="009E5461"/>
    <w:rsid w:val="009E60DB"/>
    <w:rsid w:val="009E6294"/>
    <w:rsid w:val="009E6A2F"/>
    <w:rsid w:val="009E7026"/>
    <w:rsid w:val="009E7729"/>
    <w:rsid w:val="009E7A62"/>
    <w:rsid w:val="009F0356"/>
    <w:rsid w:val="009F1300"/>
    <w:rsid w:val="009F1F6E"/>
    <w:rsid w:val="009F2517"/>
    <w:rsid w:val="009F320C"/>
    <w:rsid w:val="009F366D"/>
    <w:rsid w:val="009F452F"/>
    <w:rsid w:val="00A004A1"/>
    <w:rsid w:val="00A00CFD"/>
    <w:rsid w:val="00A019AC"/>
    <w:rsid w:val="00A01A10"/>
    <w:rsid w:val="00A037E6"/>
    <w:rsid w:val="00A03B9A"/>
    <w:rsid w:val="00A05985"/>
    <w:rsid w:val="00A05A19"/>
    <w:rsid w:val="00A05D72"/>
    <w:rsid w:val="00A0629B"/>
    <w:rsid w:val="00A0677F"/>
    <w:rsid w:val="00A076F9"/>
    <w:rsid w:val="00A07BA7"/>
    <w:rsid w:val="00A115CE"/>
    <w:rsid w:val="00A126FC"/>
    <w:rsid w:val="00A13176"/>
    <w:rsid w:val="00A143D5"/>
    <w:rsid w:val="00A14503"/>
    <w:rsid w:val="00A145F8"/>
    <w:rsid w:val="00A1491A"/>
    <w:rsid w:val="00A202BE"/>
    <w:rsid w:val="00A22CB2"/>
    <w:rsid w:val="00A239DB"/>
    <w:rsid w:val="00A246B0"/>
    <w:rsid w:val="00A2643A"/>
    <w:rsid w:val="00A337D4"/>
    <w:rsid w:val="00A33C6E"/>
    <w:rsid w:val="00A34F6C"/>
    <w:rsid w:val="00A35AAC"/>
    <w:rsid w:val="00A364FA"/>
    <w:rsid w:val="00A37C26"/>
    <w:rsid w:val="00A42560"/>
    <w:rsid w:val="00A42CFD"/>
    <w:rsid w:val="00A42D37"/>
    <w:rsid w:val="00A448A2"/>
    <w:rsid w:val="00A4767A"/>
    <w:rsid w:val="00A47CA9"/>
    <w:rsid w:val="00A500F7"/>
    <w:rsid w:val="00A50EEB"/>
    <w:rsid w:val="00A5429C"/>
    <w:rsid w:val="00A56E55"/>
    <w:rsid w:val="00A57315"/>
    <w:rsid w:val="00A62E4D"/>
    <w:rsid w:val="00A6452C"/>
    <w:rsid w:val="00A65434"/>
    <w:rsid w:val="00A65C06"/>
    <w:rsid w:val="00A65D03"/>
    <w:rsid w:val="00A667F8"/>
    <w:rsid w:val="00A7415D"/>
    <w:rsid w:val="00A746EC"/>
    <w:rsid w:val="00A75A9B"/>
    <w:rsid w:val="00A75EE6"/>
    <w:rsid w:val="00A76D94"/>
    <w:rsid w:val="00A85BD5"/>
    <w:rsid w:val="00A86B0E"/>
    <w:rsid w:val="00A86B30"/>
    <w:rsid w:val="00A9008B"/>
    <w:rsid w:val="00A90752"/>
    <w:rsid w:val="00A93CB6"/>
    <w:rsid w:val="00A956B6"/>
    <w:rsid w:val="00A96176"/>
    <w:rsid w:val="00A96340"/>
    <w:rsid w:val="00A963DD"/>
    <w:rsid w:val="00AA0182"/>
    <w:rsid w:val="00AA2C08"/>
    <w:rsid w:val="00AA3713"/>
    <w:rsid w:val="00AA478F"/>
    <w:rsid w:val="00AB12F0"/>
    <w:rsid w:val="00AB25E8"/>
    <w:rsid w:val="00AB2D48"/>
    <w:rsid w:val="00AB441A"/>
    <w:rsid w:val="00AB513C"/>
    <w:rsid w:val="00AB646A"/>
    <w:rsid w:val="00AC0207"/>
    <w:rsid w:val="00AC195D"/>
    <w:rsid w:val="00AC23EB"/>
    <w:rsid w:val="00AC3E6E"/>
    <w:rsid w:val="00AC4157"/>
    <w:rsid w:val="00AC718A"/>
    <w:rsid w:val="00AC7AC4"/>
    <w:rsid w:val="00AD0AEE"/>
    <w:rsid w:val="00AD1E57"/>
    <w:rsid w:val="00AD4217"/>
    <w:rsid w:val="00AD6269"/>
    <w:rsid w:val="00AD7DF8"/>
    <w:rsid w:val="00AE00A0"/>
    <w:rsid w:val="00AE0920"/>
    <w:rsid w:val="00AE28BC"/>
    <w:rsid w:val="00AE3F01"/>
    <w:rsid w:val="00AE40C7"/>
    <w:rsid w:val="00AE5D34"/>
    <w:rsid w:val="00AE672B"/>
    <w:rsid w:val="00AF07B3"/>
    <w:rsid w:val="00AF086D"/>
    <w:rsid w:val="00AF0BC2"/>
    <w:rsid w:val="00AF0C56"/>
    <w:rsid w:val="00AF0E21"/>
    <w:rsid w:val="00AF119E"/>
    <w:rsid w:val="00AF1ADF"/>
    <w:rsid w:val="00AF2500"/>
    <w:rsid w:val="00AF2C86"/>
    <w:rsid w:val="00AF4F30"/>
    <w:rsid w:val="00AF5825"/>
    <w:rsid w:val="00AF67C7"/>
    <w:rsid w:val="00B000ED"/>
    <w:rsid w:val="00B03ACC"/>
    <w:rsid w:val="00B04F0C"/>
    <w:rsid w:val="00B12B6A"/>
    <w:rsid w:val="00B14ED2"/>
    <w:rsid w:val="00B167C8"/>
    <w:rsid w:val="00B178B2"/>
    <w:rsid w:val="00B23254"/>
    <w:rsid w:val="00B25661"/>
    <w:rsid w:val="00B2697E"/>
    <w:rsid w:val="00B26BE4"/>
    <w:rsid w:val="00B2714E"/>
    <w:rsid w:val="00B30603"/>
    <w:rsid w:val="00B30DC2"/>
    <w:rsid w:val="00B325A0"/>
    <w:rsid w:val="00B33653"/>
    <w:rsid w:val="00B33BE9"/>
    <w:rsid w:val="00B33D1C"/>
    <w:rsid w:val="00B35451"/>
    <w:rsid w:val="00B3762C"/>
    <w:rsid w:val="00B37BEE"/>
    <w:rsid w:val="00B41705"/>
    <w:rsid w:val="00B432BA"/>
    <w:rsid w:val="00B4424A"/>
    <w:rsid w:val="00B45490"/>
    <w:rsid w:val="00B46B30"/>
    <w:rsid w:val="00B471C7"/>
    <w:rsid w:val="00B473B6"/>
    <w:rsid w:val="00B5028F"/>
    <w:rsid w:val="00B50AAF"/>
    <w:rsid w:val="00B518C3"/>
    <w:rsid w:val="00B52737"/>
    <w:rsid w:val="00B5294E"/>
    <w:rsid w:val="00B53DD2"/>
    <w:rsid w:val="00B545F9"/>
    <w:rsid w:val="00B5484F"/>
    <w:rsid w:val="00B55092"/>
    <w:rsid w:val="00B55897"/>
    <w:rsid w:val="00B562DD"/>
    <w:rsid w:val="00B56BAF"/>
    <w:rsid w:val="00B57C78"/>
    <w:rsid w:val="00B57E4A"/>
    <w:rsid w:val="00B61020"/>
    <w:rsid w:val="00B63649"/>
    <w:rsid w:val="00B63BBC"/>
    <w:rsid w:val="00B63CAF"/>
    <w:rsid w:val="00B66581"/>
    <w:rsid w:val="00B67E77"/>
    <w:rsid w:val="00B70098"/>
    <w:rsid w:val="00B721BA"/>
    <w:rsid w:val="00B756E4"/>
    <w:rsid w:val="00B82210"/>
    <w:rsid w:val="00B83850"/>
    <w:rsid w:val="00B842D1"/>
    <w:rsid w:val="00B84701"/>
    <w:rsid w:val="00B870E5"/>
    <w:rsid w:val="00B90341"/>
    <w:rsid w:val="00B9128B"/>
    <w:rsid w:val="00B9136F"/>
    <w:rsid w:val="00B9479D"/>
    <w:rsid w:val="00B94BC3"/>
    <w:rsid w:val="00B9530F"/>
    <w:rsid w:val="00B96CB5"/>
    <w:rsid w:val="00BA1C3F"/>
    <w:rsid w:val="00BA2D7C"/>
    <w:rsid w:val="00BA37B8"/>
    <w:rsid w:val="00BA41C7"/>
    <w:rsid w:val="00BA43E6"/>
    <w:rsid w:val="00BA6B52"/>
    <w:rsid w:val="00BA76AB"/>
    <w:rsid w:val="00BB1819"/>
    <w:rsid w:val="00BB42DC"/>
    <w:rsid w:val="00BB61D8"/>
    <w:rsid w:val="00BB6E21"/>
    <w:rsid w:val="00BB6FE9"/>
    <w:rsid w:val="00BC036F"/>
    <w:rsid w:val="00BC119C"/>
    <w:rsid w:val="00BC1643"/>
    <w:rsid w:val="00BC1AA8"/>
    <w:rsid w:val="00BC280B"/>
    <w:rsid w:val="00BC2A5C"/>
    <w:rsid w:val="00BC2F65"/>
    <w:rsid w:val="00BC46CB"/>
    <w:rsid w:val="00BC683D"/>
    <w:rsid w:val="00BD0657"/>
    <w:rsid w:val="00BD08D3"/>
    <w:rsid w:val="00BD0F50"/>
    <w:rsid w:val="00BD1DB9"/>
    <w:rsid w:val="00BD38D1"/>
    <w:rsid w:val="00BD3EC1"/>
    <w:rsid w:val="00BD53F2"/>
    <w:rsid w:val="00BD564A"/>
    <w:rsid w:val="00BD5C56"/>
    <w:rsid w:val="00BD5E67"/>
    <w:rsid w:val="00BD7792"/>
    <w:rsid w:val="00BE012E"/>
    <w:rsid w:val="00BE0FC4"/>
    <w:rsid w:val="00BE348B"/>
    <w:rsid w:val="00BE3BBA"/>
    <w:rsid w:val="00BE3C79"/>
    <w:rsid w:val="00BE5B9E"/>
    <w:rsid w:val="00BE6F41"/>
    <w:rsid w:val="00BF2E38"/>
    <w:rsid w:val="00BF42D8"/>
    <w:rsid w:val="00BF4969"/>
    <w:rsid w:val="00BF52E7"/>
    <w:rsid w:val="00BF7608"/>
    <w:rsid w:val="00BF774D"/>
    <w:rsid w:val="00C014A2"/>
    <w:rsid w:val="00C01EC1"/>
    <w:rsid w:val="00C035EB"/>
    <w:rsid w:val="00C0366D"/>
    <w:rsid w:val="00C0374A"/>
    <w:rsid w:val="00C052F1"/>
    <w:rsid w:val="00C05C27"/>
    <w:rsid w:val="00C069FA"/>
    <w:rsid w:val="00C10309"/>
    <w:rsid w:val="00C10752"/>
    <w:rsid w:val="00C115B1"/>
    <w:rsid w:val="00C11E3E"/>
    <w:rsid w:val="00C13CB6"/>
    <w:rsid w:val="00C143D0"/>
    <w:rsid w:val="00C14BFA"/>
    <w:rsid w:val="00C15569"/>
    <w:rsid w:val="00C159F7"/>
    <w:rsid w:val="00C20643"/>
    <w:rsid w:val="00C21A60"/>
    <w:rsid w:val="00C21B1B"/>
    <w:rsid w:val="00C229A6"/>
    <w:rsid w:val="00C2315F"/>
    <w:rsid w:val="00C257D6"/>
    <w:rsid w:val="00C30139"/>
    <w:rsid w:val="00C32DAE"/>
    <w:rsid w:val="00C37178"/>
    <w:rsid w:val="00C4104C"/>
    <w:rsid w:val="00C423C1"/>
    <w:rsid w:val="00C44EC8"/>
    <w:rsid w:val="00C4626F"/>
    <w:rsid w:val="00C47051"/>
    <w:rsid w:val="00C518EC"/>
    <w:rsid w:val="00C539A8"/>
    <w:rsid w:val="00C57492"/>
    <w:rsid w:val="00C62EA1"/>
    <w:rsid w:val="00C70463"/>
    <w:rsid w:val="00C72800"/>
    <w:rsid w:val="00C73E1D"/>
    <w:rsid w:val="00C74AD8"/>
    <w:rsid w:val="00C75426"/>
    <w:rsid w:val="00C75D2A"/>
    <w:rsid w:val="00C77960"/>
    <w:rsid w:val="00C77F0A"/>
    <w:rsid w:val="00C82E93"/>
    <w:rsid w:val="00C84AC3"/>
    <w:rsid w:val="00C86357"/>
    <w:rsid w:val="00C87C5D"/>
    <w:rsid w:val="00C90464"/>
    <w:rsid w:val="00C9099A"/>
    <w:rsid w:val="00C92541"/>
    <w:rsid w:val="00C95294"/>
    <w:rsid w:val="00C952CB"/>
    <w:rsid w:val="00C961B5"/>
    <w:rsid w:val="00C96A9F"/>
    <w:rsid w:val="00C9759B"/>
    <w:rsid w:val="00C97A03"/>
    <w:rsid w:val="00CA09FD"/>
    <w:rsid w:val="00CA4809"/>
    <w:rsid w:val="00CA4D0D"/>
    <w:rsid w:val="00CA547E"/>
    <w:rsid w:val="00CA7368"/>
    <w:rsid w:val="00CB0F64"/>
    <w:rsid w:val="00CB14FB"/>
    <w:rsid w:val="00CB30B3"/>
    <w:rsid w:val="00CB3375"/>
    <w:rsid w:val="00CB455B"/>
    <w:rsid w:val="00CB50FF"/>
    <w:rsid w:val="00CB6071"/>
    <w:rsid w:val="00CB62EA"/>
    <w:rsid w:val="00CB7135"/>
    <w:rsid w:val="00CC1185"/>
    <w:rsid w:val="00CC5CBF"/>
    <w:rsid w:val="00CC632F"/>
    <w:rsid w:val="00CC7680"/>
    <w:rsid w:val="00CD2250"/>
    <w:rsid w:val="00CD346C"/>
    <w:rsid w:val="00CD40A6"/>
    <w:rsid w:val="00CD41B3"/>
    <w:rsid w:val="00CD616B"/>
    <w:rsid w:val="00CD7D82"/>
    <w:rsid w:val="00CE2B5B"/>
    <w:rsid w:val="00CE40AC"/>
    <w:rsid w:val="00CE5912"/>
    <w:rsid w:val="00CE7FE0"/>
    <w:rsid w:val="00CF0248"/>
    <w:rsid w:val="00CF039A"/>
    <w:rsid w:val="00CF14C0"/>
    <w:rsid w:val="00CF489B"/>
    <w:rsid w:val="00CF4AB2"/>
    <w:rsid w:val="00CF5221"/>
    <w:rsid w:val="00CF56EA"/>
    <w:rsid w:val="00CF648C"/>
    <w:rsid w:val="00CF6B0C"/>
    <w:rsid w:val="00CF71A7"/>
    <w:rsid w:val="00D00929"/>
    <w:rsid w:val="00D00A86"/>
    <w:rsid w:val="00D01303"/>
    <w:rsid w:val="00D029D6"/>
    <w:rsid w:val="00D03366"/>
    <w:rsid w:val="00D065D9"/>
    <w:rsid w:val="00D07BD7"/>
    <w:rsid w:val="00D07F68"/>
    <w:rsid w:val="00D11377"/>
    <w:rsid w:val="00D128A5"/>
    <w:rsid w:val="00D220D4"/>
    <w:rsid w:val="00D246F9"/>
    <w:rsid w:val="00D250AC"/>
    <w:rsid w:val="00D257A6"/>
    <w:rsid w:val="00D270F0"/>
    <w:rsid w:val="00D274DD"/>
    <w:rsid w:val="00D31683"/>
    <w:rsid w:val="00D32FB4"/>
    <w:rsid w:val="00D33C33"/>
    <w:rsid w:val="00D34379"/>
    <w:rsid w:val="00D3498D"/>
    <w:rsid w:val="00D36A41"/>
    <w:rsid w:val="00D36C26"/>
    <w:rsid w:val="00D3750E"/>
    <w:rsid w:val="00D37924"/>
    <w:rsid w:val="00D411C9"/>
    <w:rsid w:val="00D42B02"/>
    <w:rsid w:val="00D42F2F"/>
    <w:rsid w:val="00D446C5"/>
    <w:rsid w:val="00D47220"/>
    <w:rsid w:val="00D47EC6"/>
    <w:rsid w:val="00D50AAE"/>
    <w:rsid w:val="00D52ECD"/>
    <w:rsid w:val="00D5784C"/>
    <w:rsid w:val="00D61DF4"/>
    <w:rsid w:val="00D62C54"/>
    <w:rsid w:val="00D633C5"/>
    <w:rsid w:val="00D66631"/>
    <w:rsid w:val="00D675CD"/>
    <w:rsid w:val="00D677EE"/>
    <w:rsid w:val="00D715FC"/>
    <w:rsid w:val="00D723FA"/>
    <w:rsid w:val="00D7374F"/>
    <w:rsid w:val="00D74124"/>
    <w:rsid w:val="00D755FD"/>
    <w:rsid w:val="00D80F82"/>
    <w:rsid w:val="00D846E8"/>
    <w:rsid w:val="00D8668C"/>
    <w:rsid w:val="00D901EE"/>
    <w:rsid w:val="00D902A0"/>
    <w:rsid w:val="00D91419"/>
    <w:rsid w:val="00D9184A"/>
    <w:rsid w:val="00D933EC"/>
    <w:rsid w:val="00D96386"/>
    <w:rsid w:val="00D97D91"/>
    <w:rsid w:val="00DA1359"/>
    <w:rsid w:val="00DA2B49"/>
    <w:rsid w:val="00DA3197"/>
    <w:rsid w:val="00DA3507"/>
    <w:rsid w:val="00DA6F3B"/>
    <w:rsid w:val="00DB08AD"/>
    <w:rsid w:val="00DB1243"/>
    <w:rsid w:val="00DB19E1"/>
    <w:rsid w:val="00DB27B6"/>
    <w:rsid w:val="00DB554E"/>
    <w:rsid w:val="00DB5830"/>
    <w:rsid w:val="00DB6733"/>
    <w:rsid w:val="00DB7255"/>
    <w:rsid w:val="00DB7D23"/>
    <w:rsid w:val="00DB7E5F"/>
    <w:rsid w:val="00DC134B"/>
    <w:rsid w:val="00DC1DED"/>
    <w:rsid w:val="00DC28D4"/>
    <w:rsid w:val="00DC2DAD"/>
    <w:rsid w:val="00DC3969"/>
    <w:rsid w:val="00DC3A40"/>
    <w:rsid w:val="00DC68E5"/>
    <w:rsid w:val="00DC7495"/>
    <w:rsid w:val="00DC797A"/>
    <w:rsid w:val="00DD0124"/>
    <w:rsid w:val="00DD05E6"/>
    <w:rsid w:val="00DD110E"/>
    <w:rsid w:val="00DD12C4"/>
    <w:rsid w:val="00DD2A15"/>
    <w:rsid w:val="00DD4213"/>
    <w:rsid w:val="00DD43D7"/>
    <w:rsid w:val="00DD443E"/>
    <w:rsid w:val="00DE0506"/>
    <w:rsid w:val="00DE1A8A"/>
    <w:rsid w:val="00DE3E77"/>
    <w:rsid w:val="00DE4EEB"/>
    <w:rsid w:val="00DE51A8"/>
    <w:rsid w:val="00DF053B"/>
    <w:rsid w:val="00DF1BF9"/>
    <w:rsid w:val="00DF314A"/>
    <w:rsid w:val="00DF3C83"/>
    <w:rsid w:val="00DF49DD"/>
    <w:rsid w:val="00DF5069"/>
    <w:rsid w:val="00DF5700"/>
    <w:rsid w:val="00E02458"/>
    <w:rsid w:val="00E037DE"/>
    <w:rsid w:val="00E0477A"/>
    <w:rsid w:val="00E06D13"/>
    <w:rsid w:val="00E077A2"/>
    <w:rsid w:val="00E10D33"/>
    <w:rsid w:val="00E10D4E"/>
    <w:rsid w:val="00E13625"/>
    <w:rsid w:val="00E172EE"/>
    <w:rsid w:val="00E2000D"/>
    <w:rsid w:val="00E2197C"/>
    <w:rsid w:val="00E23ED9"/>
    <w:rsid w:val="00E25081"/>
    <w:rsid w:val="00E25C9A"/>
    <w:rsid w:val="00E27365"/>
    <w:rsid w:val="00E30F1E"/>
    <w:rsid w:val="00E32E7E"/>
    <w:rsid w:val="00E33CB8"/>
    <w:rsid w:val="00E3488E"/>
    <w:rsid w:val="00E34E20"/>
    <w:rsid w:val="00E3513E"/>
    <w:rsid w:val="00E35F28"/>
    <w:rsid w:val="00E4255E"/>
    <w:rsid w:val="00E439B2"/>
    <w:rsid w:val="00E455D9"/>
    <w:rsid w:val="00E46B5C"/>
    <w:rsid w:val="00E478F5"/>
    <w:rsid w:val="00E513BB"/>
    <w:rsid w:val="00E52C23"/>
    <w:rsid w:val="00E52EE8"/>
    <w:rsid w:val="00E53537"/>
    <w:rsid w:val="00E53A8C"/>
    <w:rsid w:val="00E53D3A"/>
    <w:rsid w:val="00E563AD"/>
    <w:rsid w:val="00E614D0"/>
    <w:rsid w:val="00E63EBC"/>
    <w:rsid w:val="00E64048"/>
    <w:rsid w:val="00E652BF"/>
    <w:rsid w:val="00E70827"/>
    <w:rsid w:val="00E708DE"/>
    <w:rsid w:val="00E76E91"/>
    <w:rsid w:val="00E82096"/>
    <w:rsid w:val="00E83D72"/>
    <w:rsid w:val="00E85AF5"/>
    <w:rsid w:val="00E90E7A"/>
    <w:rsid w:val="00E911BF"/>
    <w:rsid w:val="00E92FBF"/>
    <w:rsid w:val="00E950FB"/>
    <w:rsid w:val="00E955CA"/>
    <w:rsid w:val="00E97F2A"/>
    <w:rsid w:val="00EA1AA2"/>
    <w:rsid w:val="00EA3435"/>
    <w:rsid w:val="00EA38A3"/>
    <w:rsid w:val="00EA45E2"/>
    <w:rsid w:val="00EA4D31"/>
    <w:rsid w:val="00EA5211"/>
    <w:rsid w:val="00EA5F21"/>
    <w:rsid w:val="00EA63D2"/>
    <w:rsid w:val="00EA649D"/>
    <w:rsid w:val="00EA77B1"/>
    <w:rsid w:val="00EB0A49"/>
    <w:rsid w:val="00EB0CED"/>
    <w:rsid w:val="00EB11D8"/>
    <w:rsid w:val="00EB6FA1"/>
    <w:rsid w:val="00EB7268"/>
    <w:rsid w:val="00EB77AE"/>
    <w:rsid w:val="00EC1B88"/>
    <w:rsid w:val="00EC755A"/>
    <w:rsid w:val="00ED01FB"/>
    <w:rsid w:val="00ED151F"/>
    <w:rsid w:val="00ED22E4"/>
    <w:rsid w:val="00ED2804"/>
    <w:rsid w:val="00ED388C"/>
    <w:rsid w:val="00ED59AC"/>
    <w:rsid w:val="00ED59E7"/>
    <w:rsid w:val="00ED6200"/>
    <w:rsid w:val="00EE0EE3"/>
    <w:rsid w:val="00EE374D"/>
    <w:rsid w:val="00EE56A8"/>
    <w:rsid w:val="00EE5C0D"/>
    <w:rsid w:val="00EF209C"/>
    <w:rsid w:val="00EF29A7"/>
    <w:rsid w:val="00EF3649"/>
    <w:rsid w:val="00EF3B1D"/>
    <w:rsid w:val="00EF448E"/>
    <w:rsid w:val="00EF4782"/>
    <w:rsid w:val="00EF6344"/>
    <w:rsid w:val="00EF72CF"/>
    <w:rsid w:val="00F016AD"/>
    <w:rsid w:val="00F0389B"/>
    <w:rsid w:val="00F03CC2"/>
    <w:rsid w:val="00F1032A"/>
    <w:rsid w:val="00F15649"/>
    <w:rsid w:val="00F205C7"/>
    <w:rsid w:val="00F20EF7"/>
    <w:rsid w:val="00F2342D"/>
    <w:rsid w:val="00F240CB"/>
    <w:rsid w:val="00F25F3F"/>
    <w:rsid w:val="00F3085A"/>
    <w:rsid w:val="00F30A44"/>
    <w:rsid w:val="00F312E1"/>
    <w:rsid w:val="00F32D2B"/>
    <w:rsid w:val="00F32FC1"/>
    <w:rsid w:val="00F34E68"/>
    <w:rsid w:val="00F35E9F"/>
    <w:rsid w:val="00F37E67"/>
    <w:rsid w:val="00F41FFE"/>
    <w:rsid w:val="00F4306D"/>
    <w:rsid w:val="00F4381B"/>
    <w:rsid w:val="00F44AF0"/>
    <w:rsid w:val="00F44BF4"/>
    <w:rsid w:val="00F457B0"/>
    <w:rsid w:val="00F458A0"/>
    <w:rsid w:val="00F45BE9"/>
    <w:rsid w:val="00F502CD"/>
    <w:rsid w:val="00F502F1"/>
    <w:rsid w:val="00F50CE9"/>
    <w:rsid w:val="00F51424"/>
    <w:rsid w:val="00F55085"/>
    <w:rsid w:val="00F5572F"/>
    <w:rsid w:val="00F55A15"/>
    <w:rsid w:val="00F55E16"/>
    <w:rsid w:val="00F56E31"/>
    <w:rsid w:val="00F60F7F"/>
    <w:rsid w:val="00F62B6B"/>
    <w:rsid w:val="00F63277"/>
    <w:rsid w:val="00F657EB"/>
    <w:rsid w:val="00F65810"/>
    <w:rsid w:val="00F66734"/>
    <w:rsid w:val="00F66758"/>
    <w:rsid w:val="00F67F13"/>
    <w:rsid w:val="00F70220"/>
    <w:rsid w:val="00F71846"/>
    <w:rsid w:val="00F7236C"/>
    <w:rsid w:val="00F72ABA"/>
    <w:rsid w:val="00F72C75"/>
    <w:rsid w:val="00F74AF1"/>
    <w:rsid w:val="00F7564C"/>
    <w:rsid w:val="00F76137"/>
    <w:rsid w:val="00F8167A"/>
    <w:rsid w:val="00F83FC1"/>
    <w:rsid w:val="00F8436A"/>
    <w:rsid w:val="00F8536E"/>
    <w:rsid w:val="00F90E58"/>
    <w:rsid w:val="00F921C4"/>
    <w:rsid w:val="00F928CE"/>
    <w:rsid w:val="00F92D9F"/>
    <w:rsid w:val="00F94D4F"/>
    <w:rsid w:val="00F962CB"/>
    <w:rsid w:val="00FA3087"/>
    <w:rsid w:val="00FA7818"/>
    <w:rsid w:val="00FB0445"/>
    <w:rsid w:val="00FB2660"/>
    <w:rsid w:val="00FB34F8"/>
    <w:rsid w:val="00FB42E4"/>
    <w:rsid w:val="00FB5469"/>
    <w:rsid w:val="00FB552D"/>
    <w:rsid w:val="00FB6B57"/>
    <w:rsid w:val="00FB70E6"/>
    <w:rsid w:val="00FC2DA8"/>
    <w:rsid w:val="00FC2FE1"/>
    <w:rsid w:val="00FD0CEE"/>
    <w:rsid w:val="00FD1E1D"/>
    <w:rsid w:val="00FD206F"/>
    <w:rsid w:val="00FD3C3C"/>
    <w:rsid w:val="00FD50C1"/>
    <w:rsid w:val="00FD5A25"/>
    <w:rsid w:val="00FD61AD"/>
    <w:rsid w:val="00FD6250"/>
    <w:rsid w:val="00FD6323"/>
    <w:rsid w:val="00FD697B"/>
    <w:rsid w:val="00FD737C"/>
    <w:rsid w:val="00FD7F6B"/>
    <w:rsid w:val="00FE3293"/>
    <w:rsid w:val="00FE331C"/>
    <w:rsid w:val="00FE36BE"/>
    <w:rsid w:val="00FE372B"/>
    <w:rsid w:val="00FE5921"/>
    <w:rsid w:val="00FF304B"/>
    <w:rsid w:val="00FF3AD3"/>
    <w:rsid w:val="00FF49E3"/>
    <w:rsid w:val="00FF5B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ACA64BA-355D-4504-959B-D103B84EF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A95"/>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qFormat/>
    <w:rsid w:val="004038C4"/>
    <w:rPr>
      <w:b/>
      <w:bCs/>
    </w:rPr>
  </w:style>
  <w:style w:type="paragraph" w:styleId="BodyTextIndent">
    <w:name w:val="Body Text Indent"/>
    <w:basedOn w:val="Normal"/>
    <w:rsid w:val="00421B9D"/>
    <w:pPr>
      <w:spacing w:after="120"/>
      <w:ind w:left="283"/>
    </w:pPr>
  </w:style>
  <w:style w:type="paragraph" w:customStyle="1" w:styleId="tv2131">
    <w:name w:val="tv2131"/>
    <w:basedOn w:val="Normal"/>
    <w:rsid w:val="00FC2FE1"/>
    <w:pPr>
      <w:spacing w:after="0" w:line="360" w:lineRule="auto"/>
      <w:ind w:firstLine="300"/>
    </w:pPr>
    <w:rPr>
      <w:color w:val="414142"/>
      <w:sz w:val="20"/>
      <w:szCs w:val="20"/>
      <w:lang w:eastAsia="lv-LV"/>
    </w:rPr>
  </w:style>
  <w:style w:type="paragraph" w:styleId="ListParagraph">
    <w:name w:val="List Paragraph"/>
    <w:basedOn w:val="Normal"/>
    <w:uiPriority w:val="34"/>
    <w:qFormat/>
    <w:rsid w:val="00105E34"/>
    <w:pPr>
      <w:ind w:left="720"/>
      <w:contextualSpacing/>
    </w:pPr>
  </w:style>
  <w:style w:type="paragraph" w:customStyle="1" w:styleId="tv2132">
    <w:name w:val="tv2132"/>
    <w:basedOn w:val="Normal"/>
    <w:rsid w:val="00603333"/>
    <w:pPr>
      <w:spacing w:after="0" w:line="360" w:lineRule="auto"/>
      <w:ind w:firstLine="300"/>
    </w:pPr>
    <w:rPr>
      <w:color w:val="414142"/>
      <w:sz w:val="20"/>
      <w:szCs w:val="20"/>
      <w:lang w:eastAsia="lv-LV"/>
    </w:rPr>
  </w:style>
  <w:style w:type="character" w:styleId="FollowedHyperlink">
    <w:name w:val="FollowedHyperlink"/>
    <w:basedOn w:val="DefaultParagraphFont"/>
    <w:rsid w:val="006033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46980">
      <w:bodyDiv w:val="1"/>
      <w:marLeft w:val="0"/>
      <w:marRight w:val="0"/>
      <w:marTop w:val="0"/>
      <w:marBottom w:val="0"/>
      <w:divBdr>
        <w:top w:val="none" w:sz="0" w:space="0" w:color="auto"/>
        <w:left w:val="none" w:sz="0" w:space="0" w:color="auto"/>
        <w:bottom w:val="none" w:sz="0" w:space="0" w:color="auto"/>
        <w:right w:val="none" w:sz="0" w:space="0" w:color="auto"/>
      </w:divBdr>
      <w:divsChild>
        <w:div w:id="142084550">
          <w:marLeft w:val="0"/>
          <w:marRight w:val="0"/>
          <w:marTop w:val="0"/>
          <w:marBottom w:val="0"/>
          <w:divBdr>
            <w:top w:val="none" w:sz="0" w:space="0" w:color="auto"/>
            <w:left w:val="none" w:sz="0" w:space="0" w:color="auto"/>
            <w:bottom w:val="none" w:sz="0" w:space="0" w:color="auto"/>
            <w:right w:val="none" w:sz="0" w:space="0" w:color="auto"/>
          </w:divBdr>
          <w:divsChild>
            <w:div w:id="1743215539">
              <w:marLeft w:val="0"/>
              <w:marRight w:val="0"/>
              <w:marTop w:val="0"/>
              <w:marBottom w:val="0"/>
              <w:divBdr>
                <w:top w:val="none" w:sz="0" w:space="0" w:color="auto"/>
                <w:left w:val="none" w:sz="0" w:space="0" w:color="auto"/>
                <w:bottom w:val="none" w:sz="0" w:space="0" w:color="auto"/>
                <w:right w:val="none" w:sz="0" w:space="0" w:color="auto"/>
              </w:divBdr>
              <w:divsChild>
                <w:div w:id="610861846">
                  <w:marLeft w:val="0"/>
                  <w:marRight w:val="0"/>
                  <w:marTop w:val="0"/>
                  <w:marBottom w:val="0"/>
                  <w:divBdr>
                    <w:top w:val="none" w:sz="0" w:space="0" w:color="auto"/>
                    <w:left w:val="none" w:sz="0" w:space="0" w:color="auto"/>
                    <w:bottom w:val="none" w:sz="0" w:space="0" w:color="auto"/>
                    <w:right w:val="none" w:sz="0" w:space="0" w:color="auto"/>
                  </w:divBdr>
                  <w:divsChild>
                    <w:div w:id="6754646">
                      <w:marLeft w:val="0"/>
                      <w:marRight w:val="0"/>
                      <w:marTop w:val="0"/>
                      <w:marBottom w:val="0"/>
                      <w:divBdr>
                        <w:top w:val="none" w:sz="0" w:space="0" w:color="auto"/>
                        <w:left w:val="none" w:sz="0" w:space="0" w:color="auto"/>
                        <w:bottom w:val="none" w:sz="0" w:space="0" w:color="auto"/>
                        <w:right w:val="none" w:sz="0" w:space="0" w:color="auto"/>
                      </w:divBdr>
                      <w:divsChild>
                        <w:div w:id="346296512">
                          <w:marLeft w:val="0"/>
                          <w:marRight w:val="0"/>
                          <w:marTop w:val="0"/>
                          <w:marBottom w:val="0"/>
                          <w:divBdr>
                            <w:top w:val="none" w:sz="0" w:space="0" w:color="auto"/>
                            <w:left w:val="none" w:sz="0" w:space="0" w:color="auto"/>
                            <w:bottom w:val="none" w:sz="0" w:space="0" w:color="auto"/>
                            <w:right w:val="none" w:sz="0" w:space="0" w:color="auto"/>
                          </w:divBdr>
                          <w:divsChild>
                            <w:div w:id="16164061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982230">
      <w:bodyDiv w:val="1"/>
      <w:marLeft w:val="0"/>
      <w:marRight w:val="0"/>
      <w:marTop w:val="0"/>
      <w:marBottom w:val="0"/>
      <w:divBdr>
        <w:top w:val="none" w:sz="0" w:space="0" w:color="auto"/>
        <w:left w:val="none" w:sz="0" w:space="0" w:color="auto"/>
        <w:bottom w:val="none" w:sz="0" w:space="0" w:color="auto"/>
        <w:right w:val="none" w:sz="0" w:space="0" w:color="auto"/>
      </w:divBdr>
    </w:div>
    <w:div w:id="384960099">
      <w:bodyDiv w:val="1"/>
      <w:marLeft w:val="0"/>
      <w:marRight w:val="0"/>
      <w:marTop w:val="0"/>
      <w:marBottom w:val="0"/>
      <w:divBdr>
        <w:top w:val="none" w:sz="0" w:space="0" w:color="auto"/>
        <w:left w:val="none" w:sz="0" w:space="0" w:color="auto"/>
        <w:bottom w:val="none" w:sz="0" w:space="0" w:color="auto"/>
        <w:right w:val="none" w:sz="0" w:space="0" w:color="auto"/>
      </w:divBdr>
      <w:divsChild>
        <w:div w:id="1996180669">
          <w:marLeft w:val="0"/>
          <w:marRight w:val="0"/>
          <w:marTop w:val="0"/>
          <w:marBottom w:val="0"/>
          <w:divBdr>
            <w:top w:val="none" w:sz="0" w:space="0" w:color="auto"/>
            <w:left w:val="none" w:sz="0" w:space="0" w:color="auto"/>
            <w:bottom w:val="none" w:sz="0" w:space="0" w:color="auto"/>
            <w:right w:val="none" w:sz="0" w:space="0" w:color="auto"/>
          </w:divBdr>
          <w:divsChild>
            <w:div w:id="1429546627">
              <w:marLeft w:val="0"/>
              <w:marRight w:val="0"/>
              <w:marTop w:val="0"/>
              <w:marBottom w:val="0"/>
              <w:divBdr>
                <w:top w:val="none" w:sz="0" w:space="0" w:color="auto"/>
                <w:left w:val="none" w:sz="0" w:space="0" w:color="auto"/>
                <w:bottom w:val="none" w:sz="0" w:space="0" w:color="auto"/>
                <w:right w:val="none" w:sz="0" w:space="0" w:color="auto"/>
              </w:divBdr>
              <w:divsChild>
                <w:div w:id="756941683">
                  <w:marLeft w:val="0"/>
                  <w:marRight w:val="0"/>
                  <w:marTop w:val="0"/>
                  <w:marBottom w:val="0"/>
                  <w:divBdr>
                    <w:top w:val="none" w:sz="0" w:space="0" w:color="auto"/>
                    <w:left w:val="none" w:sz="0" w:space="0" w:color="auto"/>
                    <w:bottom w:val="none" w:sz="0" w:space="0" w:color="auto"/>
                    <w:right w:val="none" w:sz="0" w:space="0" w:color="auto"/>
                  </w:divBdr>
                  <w:divsChild>
                    <w:div w:id="1057051591">
                      <w:marLeft w:val="0"/>
                      <w:marRight w:val="0"/>
                      <w:marTop w:val="0"/>
                      <w:marBottom w:val="0"/>
                      <w:divBdr>
                        <w:top w:val="none" w:sz="0" w:space="0" w:color="auto"/>
                        <w:left w:val="none" w:sz="0" w:space="0" w:color="auto"/>
                        <w:bottom w:val="none" w:sz="0" w:space="0" w:color="auto"/>
                        <w:right w:val="none" w:sz="0" w:space="0" w:color="auto"/>
                      </w:divBdr>
                      <w:divsChild>
                        <w:div w:id="1513059755">
                          <w:marLeft w:val="0"/>
                          <w:marRight w:val="0"/>
                          <w:marTop w:val="0"/>
                          <w:marBottom w:val="0"/>
                          <w:divBdr>
                            <w:top w:val="none" w:sz="0" w:space="0" w:color="auto"/>
                            <w:left w:val="none" w:sz="0" w:space="0" w:color="auto"/>
                            <w:bottom w:val="none" w:sz="0" w:space="0" w:color="auto"/>
                            <w:right w:val="none" w:sz="0" w:space="0" w:color="auto"/>
                          </w:divBdr>
                          <w:divsChild>
                            <w:div w:id="12319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161225">
      <w:bodyDiv w:val="1"/>
      <w:marLeft w:val="0"/>
      <w:marRight w:val="0"/>
      <w:marTop w:val="0"/>
      <w:marBottom w:val="0"/>
      <w:divBdr>
        <w:top w:val="none" w:sz="0" w:space="0" w:color="auto"/>
        <w:left w:val="none" w:sz="0" w:space="0" w:color="auto"/>
        <w:bottom w:val="none" w:sz="0" w:space="0" w:color="auto"/>
        <w:right w:val="none" w:sz="0" w:space="0" w:color="auto"/>
      </w:divBdr>
      <w:divsChild>
        <w:div w:id="972905953">
          <w:marLeft w:val="0"/>
          <w:marRight w:val="0"/>
          <w:marTop w:val="0"/>
          <w:marBottom w:val="0"/>
          <w:divBdr>
            <w:top w:val="none" w:sz="0" w:space="0" w:color="auto"/>
            <w:left w:val="none" w:sz="0" w:space="0" w:color="auto"/>
            <w:bottom w:val="none" w:sz="0" w:space="0" w:color="auto"/>
            <w:right w:val="none" w:sz="0" w:space="0" w:color="auto"/>
          </w:divBdr>
          <w:divsChild>
            <w:div w:id="1607418456">
              <w:marLeft w:val="0"/>
              <w:marRight w:val="0"/>
              <w:marTop w:val="0"/>
              <w:marBottom w:val="0"/>
              <w:divBdr>
                <w:top w:val="none" w:sz="0" w:space="0" w:color="auto"/>
                <w:left w:val="none" w:sz="0" w:space="0" w:color="auto"/>
                <w:bottom w:val="none" w:sz="0" w:space="0" w:color="auto"/>
                <w:right w:val="none" w:sz="0" w:space="0" w:color="auto"/>
              </w:divBdr>
              <w:divsChild>
                <w:div w:id="1070931305">
                  <w:marLeft w:val="0"/>
                  <w:marRight w:val="0"/>
                  <w:marTop w:val="0"/>
                  <w:marBottom w:val="0"/>
                  <w:divBdr>
                    <w:top w:val="none" w:sz="0" w:space="0" w:color="auto"/>
                    <w:left w:val="none" w:sz="0" w:space="0" w:color="auto"/>
                    <w:bottom w:val="none" w:sz="0" w:space="0" w:color="auto"/>
                    <w:right w:val="none" w:sz="0" w:space="0" w:color="auto"/>
                  </w:divBdr>
                  <w:divsChild>
                    <w:div w:id="1600025143">
                      <w:marLeft w:val="0"/>
                      <w:marRight w:val="0"/>
                      <w:marTop w:val="0"/>
                      <w:marBottom w:val="0"/>
                      <w:divBdr>
                        <w:top w:val="none" w:sz="0" w:space="0" w:color="auto"/>
                        <w:left w:val="none" w:sz="0" w:space="0" w:color="auto"/>
                        <w:bottom w:val="none" w:sz="0" w:space="0" w:color="auto"/>
                        <w:right w:val="none" w:sz="0" w:space="0" w:color="auto"/>
                      </w:divBdr>
                      <w:divsChild>
                        <w:div w:id="1328249748">
                          <w:marLeft w:val="0"/>
                          <w:marRight w:val="0"/>
                          <w:marTop w:val="0"/>
                          <w:marBottom w:val="0"/>
                          <w:divBdr>
                            <w:top w:val="none" w:sz="0" w:space="0" w:color="auto"/>
                            <w:left w:val="none" w:sz="0" w:space="0" w:color="auto"/>
                            <w:bottom w:val="none" w:sz="0" w:space="0" w:color="auto"/>
                            <w:right w:val="none" w:sz="0" w:space="0" w:color="auto"/>
                          </w:divBdr>
                          <w:divsChild>
                            <w:div w:id="8673355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850068">
      <w:bodyDiv w:val="1"/>
      <w:marLeft w:val="0"/>
      <w:marRight w:val="0"/>
      <w:marTop w:val="0"/>
      <w:marBottom w:val="0"/>
      <w:divBdr>
        <w:top w:val="none" w:sz="0" w:space="0" w:color="auto"/>
        <w:left w:val="none" w:sz="0" w:space="0" w:color="auto"/>
        <w:bottom w:val="none" w:sz="0" w:space="0" w:color="auto"/>
        <w:right w:val="none" w:sz="0" w:space="0" w:color="auto"/>
      </w:divBdr>
    </w:div>
    <w:div w:id="1140078227">
      <w:bodyDiv w:val="1"/>
      <w:marLeft w:val="0"/>
      <w:marRight w:val="0"/>
      <w:marTop w:val="0"/>
      <w:marBottom w:val="0"/>
      <w:divBdr>
        <w:top w:val="none" w:sz="0" w:space="0" w:color="auto"/>
        <w:left w:val="none" w:sz="0" w:space="0" w:color="auto"/>
        <w:bottom w:val="none" w:sz="0" w:space="0" w:color="auto"/>
        <w:right w:val="none" w:sz="0" w:space="0" w:color="auto"/>
      </w:divBdr>
      <w:divsChild>
        <w:div w:id="1488746596">
          <w:marLeft w:val="0"/>
          <w:marRight w:val="0"/>
          <w:marTop w:val="0"/>
          <w:marBottom w:val="0"/>
          <w:divBdr>
            <w:top w:val="none" w:sz="0" w:space="0" w:color="auto"/>
            <w:left w:val="none" w:sz="0" w:space="0" w:color="auto"/>
            <w:bottom w:val="none" w:sz="0" w:space="0" w:color="auto"/>
            <w:right w:val="none" w:sz="0" w:space="0" w:color="auto"/>
          </w:divBdr>
          <w:divsChild>
            <w:div w:id="1384908332">
              <w:marLeft w:val="0"/>
              <w:marRight w:val="0"/>
              <w:marTop w:val="0"/>
              <w:marBottom w:val="0"/>
              <w:divBdr>
                <w:top w:val="none" w:sz="0" w:space="0" w:color="auto"/>
                <w:left w:val="none" w:sz="0" w:space="0" w:color="auto"/>
                <w:bottom w:val="none" w:sz="0" w:space="0" w:color="auto"/>
                <w:right w:val="none" w:sz="0" w:space="0" w:color="auto"/>
              </w:divBdr>
              <w:divsChild>
                <w:div w:id="1843281506">
                  <w:marLeft w:val="0"/>
                  <w:marRight w:val="0"/>
                  <w:marTop w:val="0"/>
                  <w:marBottom w:val="0"/>
                  <w:divBdr>
                    <w:top w:val="none" w:sz="0" w:space="0" w:color="auto"/>
                    <w:left w:val="none" w:sz="0" w:space="0" w:color="auto"/>
                    <w:bottom w:val="none" w:sz="0" w:space="0" w:color="auto"/>
                    <w:right w:val="none" w:sz="0" w:space="0" w:color="auto"/>
                  </w:divBdr>
                  <w:divsChild>
                    <w:div w:id="4376757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219781248">
      <w:bodyDiv w:val="1"/>
      <w:marLeft w:val="0"/>
      <w:marRight w:val="0"/>
      <w:marTop w:val="0"/>
      <w:marBottom w:val="0"/>
      <w:divBdr>
        <w:top w:val="none" w:sz="0" w:space="0" w:color="auto"/>
        <w:left w:val="none" w:sz="0" w:space="0" w:color="auto"/>
        <w:bottom w:val="none" w:sz="0" w:space="0" w:color="auto"/>
        <w:right w:val="none" w:sz="0" w:space="0" w:color="auto"/>
      </w:divBdr>
      <w:divsChild>
        <w:div w:id="706296998">
          <w:marLeft w:val="0"/>
          <w:marRight w:val="0"/>
          <w:marTop w:val="0"/>
          <w:marBottom w:val="0"/>
          <w:divBdr>
            <w:top w:val="none" w:sz="0" w:space="0" w:color="auto"/>
            <w:left w:val="none" w:sz="0" w:space="0" w:color="auto"/>
            <w:bottom w:val="none" w:sz="0" w:space="0" w:color="auto"/>
            <w:right w:val="none" w:sz="0" w:space="0" w:color="auto"/>
          </w:divBdr>
          <w:divsChild>
            <w:div w:id="1105079564">
              <w:marLeft w:val="0"/>
              <w:marRight w:val="0"/>
              <w:marTop w:val="0"/>
              <w:marBottom w:val="0"/>
              <w:divBdr>
                <w:top w:val="none" w:sz="0" w:space="0" w:color="auto"/>
                <w:left w:val="none" w:sz="0" w:space="0" w:color="auto"/>
                <w:bottom w:val="none" w:sz="0" w:space="0" w:color="auto"/>
                <w:right w:val="none" w:sz="0" w:space="0" w:color="auto"/>
              </w:divBdr>
              <w:divsChild>
                <w:div w:id="34811892">
                  <w:marLeft w:val="0"/>
                  <w:marRight w:val="0"/>
                  <w:marTop w:val="0"/>
                  <w:marBottom w:val="0"/>
                  <w:divBdr>
                    <w:top w:val="none" w:sz="0" w:space="0" w:color="auto"/>
                    <w:left w:val="none" w:sz="0" w:space="0" w:color="auto"/>
                    <w:bottom w:val="none" w:sz="0" w:space="0" w:color="auto"/>
                    <w:right w:val="none" w:sz="0" w:space="0" w:color="auto"/>
                  </w:divBdr>
                  <w:divsChild>
                    <w:div w:id="1406105775">
                      <w:marLeft w:val="0"/>
                      <w:marRight w:val="0"/>
                      <w:marTop w:val="0"/>
                      <w:marBottom w:val="0"/>
                      <w:divBdr>
                        <w:top w:val="none" w:sz="0" w:space="0" w:color="auto"/>
                        <w:left w:val="none" w:sz="0" w:space="0" w:color="auto"/>
                        <w:bottom w:val="none" w:sz="0" w:space="0" w:color="auto"/>
                        <w:right w:val="none" w:sz="0" w:space="0" w:color="auto"/>
                      </w:divBdr>
                      <w:divsChild>
                        <w:div w:id="252978510">
                          <w:marLeft w:val="0"/>
                          <w:marRight w:val="0"/>
                          <w:marTop w:val="0"/>
                          <w:marBottom w:val="0"/>
                          <w:divBdr>
                            <w:top w:val="none" w:sz="0" w:space="0" w:color="auto"/>
                            <w:left w:val="none" w:sz="0" w:space="0" w:color="auto"/>
                            <w:bottom w:val="none" w:sz="0" w:space="0" w:color="auto"/>
                            <w:right w:val="none" w:sz="0" w:space="0" w:color="auto"/>
                          </w:divBdr>
                          <w:divsChild>
                            <w:div w:id="116951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866791">
      <w:bodyDiv w:val="1"/>
      <w:marLeft w:val="0"/>
      <w:marRight w:val="0"/>
      <w:marTop w:val="0"/>
      <w:marBottom w:val="0"/>
      <w:divBdr>
        <w:top w:val="none" w:sz="0" w:space="0" w:color="auto"/>
        <w:left w:val="none" w:sz="0" w:space="0" w:color="auto"/>
        <w:bottom w:val="none" w:sz="0" w:space="0" w:color="auto"/>
        <w:right w:val="none" w:sz="0" w:space="0" w:color="auto"/>
      </w:divBdr>
    </w:div>
    <w:div w:id="1938252658">
      <w:bodyDiv w:val="1"/>
      <w:marLeft w:val="0"/>
      <w:marRight w:val="0"/>
      <w:marTop w:val="0"/>
      <w:marBottom w:val="0"/>
      <w:divBdr>
        <w:top w:val="none" w:sz="0" w:space="0" w:color="auto"/>
        <w:left w:val="none" w:sz="0" w:space="0" w:color="auto"/>
        <w:bottom w:val="none" w:sz="0" w:space="0" w:color="auto"/>
        <w:right w:val="none" w:sz="0" w:space="0" w:color="auto"/>
      </w:divBdr>
      <w:divsChild>
        <w:div w:id="1842701012">
          <w:marLeft w:val="0"/>
          <w:marRight w:val="0"/>
          <w:marTop w:val="0"/>
          <w:marBottom w:val="0"/>
          <w:divBdr>
            <w:top w:val="none" w:sz="0" w:space="0" w:color="auto"/>
            <w:left w:val="none" w:sz="0" w:space="0" w:color="auto"/>
            <w:bottom w:val="none" w:sz="0" w:space="0" w:color="auto"/>
            <w:right w:val="none" w:sz="0" w:space="0" w:color="auto"/>
          </w:divBdr>
          <w:divsChild>
            <w:div w:id="1477798659">
              <w:marLeft w:val="0"/>
              <w:marRight w:val="0"/>
              <w:marTop w:val="0"/>
              <w:marBottom w:val="0"/>
              <w:divBdr>
                <w:top w:val="none" w:sz="0" w:space="0" w:color="auto"/>
                <w:left w:val="none" w:sz="0" w:space="0" w:color="auto"/>
                <w:bottom w:val="none" w:sz="0" w:space="0" w:color="auto"/>
                <w:right w:val="none" w:sz="0" w:space="0" w:color="auto"/>
              </w:divBdr>
              <w:divsChild>
                <w:div w:id="1183014874">
                  <w:marLeft w:val="0"/>
                  <w:marRight w:val="0"/>
                  <w:marTop w:val="0"/>
                  <w:marBottom w:val="0"/>
                  <w:divBdr>
                    <w:top w:val="none" w:sz="0" w:space="0" w:color="auto"/>
                    <w:left w:val="none" w:sz="0" w:space="0" w:color="auto"/>
                    <w:bottom w:val="none" w:sz="0" w:space="0" w:color="auto"/>
                    <w:right w:val="none" w:sz="0" w:space="0" w:color="auto"/>
                  </w:divBdr>
                  <w:divsChild>
                    <w:div w:id="2106459552">
                      <w:marLeft w:val="0"/>
                      <w:marRight w:val="0"/>
                      <w:marTop w:val="0"/>
                      <w:marBottom w:val="0"/>
                      <w:divBdr>
                        <w:top w:val="none" w:sz="0" w:space="0" w:color="auto"/>
                        <w:left w:val="none" w:sz="0" w:space="0" w:color="auto"/>
                        <w:bottom w:val="none" w:sz="0" w:space="0" w:color="auto"/>
                        <w:right w:val="none" w:sz="0" w:space="0" w:color="auto"/>
                      </w:divBdr>
                      <w:divsChild>
                        <w:div w:id="614216474">
                          <w:marLeft w:val="0"/>
                          <w:marRight w:val="0"/>
                          <w:marTop w:val="0"/>
                          <w:marBottom w:val="0"/>
                          <w:divBdr>
                            <w:top w:val="none" w:sz="0" w:space="0" w:color="auto"/>
                            <w:left w:val="none" w:sz="0" w:space="0" w:color="auto"/>
                            <w:bottom w:val="none" w:sz="0" w:space="0" w:color="auto"/>
                            <w:right w:val="none" w:sz="0" w:space="0" w:color="auto"/>
                          </w:divBdr>
                          <w:divsChild>
                            <w:div w:id="9832407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633238">
      <w:bodyDiv w:val="1"/>
      <w:marLeft w:val="0"/>
      <w:marRight w:val="0"/>
      <w:marTop w:val="0"/>
      <w:marBottom w:val="0"/>
      <w:divBdr>
        <w:top w:val="none" w:sz="0" w:space="0" w:color="auto"/>
        <w:left w:val="none" w:sz="0" w:space="0" w:color="auto"/>
        <w:bottom w:val="none" w:sz="0" w:space="0" w:color="auto"/>
        <w:right w:val="none" w:sz="0" w:space="0" w:color="auto"/>
      </w:divBdr>
      <w:divsChild>
        <w:div w:id="314653223">
          <w:marLeft w:val="0"/>
          <w:marRight w:val="0"/>
          <w:marTop w:val="0"/>
          <w:marBottom w:val="0"/>
          <w:divBdr>
            <w:top w:val="none" w:sz="0" w:space="0" w:color="auto"/>
            <w:left w:val="none" w:sz="0" w:space="0" w:color="auto"/>
            <w:bottom w:val="none" w:sz="0" w:space="0" w:color="auto"/>
            <w:right w:val="none" w:sz="0" w:space="0" w:color="auto"/>
          </w:divBdr>
          <w:divsChild>
            <w:div w:id="1310090037">
              <w:marLeft w:val="0"/>
              <w:marRight w:val="0"/>
              <w:marTop w:val="0"/>
              <w:marBottom w:val="0"/>
              <w:divBdr>
                <w:top w:val="none" w:sz="0" w:space="0" w:color="auto"/>
                <w:left w:val="none" w:sz="0" w:space="0" w:color="auto"/>
                <w:bottom w:val="none" w:sz="0" w:space="0" w:color="auto"/>
                <w:right w:val="none" w:sz="0" w:space="0" w:color="auto"/>
              </w:divBdr>
              <w:divsChild>
                <w:div w:id="1068965939">
                  <w:marLeft w:val="0"/>
                  <w:marRight w:val="0"/>
                  <w:marTop w:val="0"/>
                  <w:marBottom w:val="0"/>
                  <w:divBdr>
                    <w:top w:val="none" w:sz="0" w:space="0" w:color="auto"/>
                    <w:left w:val="none" w:sz="0" w:space="0" w:color="auto"/>
                    <w:bottom w:val="none" w:sz="0" w:space="0" w:color="auto"/>
                    <w:right w:val="none" w:sz="0" w:space="0" w:color="auto"/>
                  </w:divBdr>
                  <w:divsChild>
                    <w:div w:id="491651197">
                      <w:marLeft w:val="0"/>
                      <w:marRight w:val="0"/>
                      <w:marTop w:val="0"/>
                      <w:marBottom w:val="0"/>
                      <w:divBdr>
                        <w:top w:val="none" w:sz="0" w:space="0" w:color="auto"/>
                        <w:left w:val="none" w:sz="0" w:space="0" w:color="auto"/>
                        <w:bottom w:val="none" w:sz="0" w:space="0" w:color="auto"/>
                        <w:right w:val="none" w:sz="0" w:space="0" w:color="auto"/>
                      </w:divBdr>
                      <w:divsChild>
                        <w:div w:id="1892424871">
                          <w:marLeft w:val="0"/>
                          <w:marRight w:val="0"/>
                          <w:marTop w:val="0"/>
                          <w:marBottom w:val="0"/>
                          <w:divBdr>
                            <w:top w:val="none" w:sz="0" w:space="0" w:color="auto"/>
                            <w:left w:val="none" w:sz="0" w:space="0" w:color="auto"/>
                            <w:bottom w:val="none" w:sz="0" w:space="0" w:color="auto"/>
                            <w:right w:val="none" w:sz="0" w:space="0" w:color="auto"/>
                          </w:divBdr>
                          <w:divsChild>
                            <w:div w:id="6423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0348828">
      <w:bodyDiv w:val="1"/>
      <w:marLeft w:val="0"/>
      <w:marRight w:val="0"/>
      <w:marTop w:val="0"/>
      <w:marBottom w:val="0"/>
      <w:divBdr>
        <w:top w:val="none" w:sz="0" w:space="0" w:color="auto"/>
        <w:left w:val="none" w:sz="0" w:space="0" w:color="auto"/>
        <w:bottom w:val="none" w:sz="0" w:space="0" w:color="auto"/>
        <w:right w:val="none" w:sz="0" w:space="0" w:color="auto"/>
      </w:divBdr>
    </w:div>
    <w:div w:id="2109040902">
      <w:bodyDiv w:val="1"/>
      <w:marLeft w:val="0"/>
      <w:marRight w:val="0"/>
      <w:marTop w:val="0"/>
      <w:marBottom w:val="0"/>
      <w:divBdr>
        <w:top w:val="none" w:sz="0" w:space="0" w:color="auto"/>
        <w:left w:val="none" w:sz="0" w:space="0" w:color="auto"/>
        <w:bottom w:val="none" w:sz="0" w:space="0" w:color="auto"/>
        <w:right w:val="none" w:sz="0" w:space="0" w:color="auto"/>
      </w:divBdr>
      <w:divsChild>
        <w:div w:id="406149800">
          <w:marLeft w:val="0"/>
          <w:marRight w:val="0"/>
          <w:marTop w:val="0"/>
          <w:marBottom w:val="0"/>
          <w:divBdr>
            <w:top w:val="none" w:sz="0" w:space="0" w:color="auto"/>
            <w:left w:val="none" w:sz="0" w:space="0" w:color="auto"/>
            <w:bottom w:val="none" w:sz="0" w:space="0" w:color="auto"/>
            <w:right w:val="none" w:sz="0" w:space="0" w:color="auto"/>
          </w:divBdr>
          <w:divsChild>
            <w:div w:id="659384124">
              <w:marLeft w:val="0"/>
              <w:marRight w:val="0"/>
              <w:marTop w:val="0"/>
              <w:marBottom w:val="0"/>
              <w:divBdr>
                <w:top w:val="none" w:sz="0" w:space="0" w:color="auto"/>
                <w:left w:val="none" w:sz="0" w:space="0" w:color="auto"/>
                <w:bottom w:val="none" w:sz="0" w:space="0" w:color="auto"/>
                <w:right w:val="none" w:sz="0" w:space="0" w:color="auto"/>
              </w:divBdr>
              <w:divsChild>
                <w:div w:id="158740588">
                  <w:marLeft w:val="0"/>
                  <w:marRight w:val="0"/>
                  <w:marTop w:val="0"/>
                  <w:marBottom w:val="0"/>
                  <w:divBdr>
                    <w:top w:val="none" w:sz="0" w:space="0" w:color="auto"/>
                    <w:left w:val="none" w:sz="0" w:space="0" w:color="auto"/>
                    <w:bottom w:val="none" w:sz="0" w:space="0" w:color="auto"/>
                    <w:right w:val="none" w:sz="0" w:space="0" w:color="auto"/>
                  </w:divBdr>
                  <w:divsChild>
                    <w:div w:id="4378688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zd.gov.lv/lv/par-mums/darbibas-jomas/zemes-reforma/izvertesan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lina.saule@vni.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871A5-2629-408C-97C5-34F875617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4</Pages>
  <Words>8752</Words>
  <Characters>4990</Characters>
  <Application>Microsoft Office Word</Application>
  <DocSecurity>0</DocSecurity>
  <Lines>41</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zemes vienību piederību vai piekritību valstij un to nostiprināšanu zemesgrāmatā uz valsts vārda Finanšu ministrijas personā</vt:lpstr>
      <vt:lpstr>Par neapbūvētu zemesgabalu pārdošanu (49.saraksts)</vt:lpstr>
    </vt:vector>
  </TitlesOfParts>
  <Company>FM/VNI</Company>
  <LinksUpToDate>false</LinksUpToDate>
  <CharactersWithSpaces>13715</CharactersWithSpaces>
  <SharedDoc>false</SharedDoc>
  <HLinks>
    <vt:vector size="6" baseType="variant">
      <vt:variant>
        <vt:i4>4587572</vt:i4>
      </vt:variant>
      <vt:variant>
        <vt:i4>0</vt:i4>
      </vt:variant>
      <vt:variant>
        <vt:i4>0</vt:i4>
      </vt:variant>
      <vt:variant>
        <vt:i4>5</vt:i4>
      </vt:variant>
      <vt:variant>
        <vt:lpwstr>mailto:Vita.Bruzas@vni.lv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zemes vienību piederību vai piekritību valstij un to nostiprināšanu zemesgrāmatā uz valsts vārda Finanšu ministrijas personā</dc:title>
  <dc:subject>Ministru kabineta rīkojuma projekta anotācija</dc:subject>
  <dc:creator>Elina.Saule@vni.lv</dc:creator>
  <cp:keywords>Anotācija</cp:keywords>
  <dc:description>elina.saule@vni.lv, 67024691</dc:description>
  <cp:lastModifiedBy>Elīna Saule</cp:lastModifiedBy>
  <cp:revision>11</cp:revision>
  <cp:lastPrinted>2017-07-19T12:07:00Z</cp:lastPrinted>
  <dcterms:created xsi:type="dcterms:W3CDTF">2017-07-06T13:40:00Z</dcterms:created>
  <dcterms:modified xsi:type="dcterms:W3CDTF">2017-09-21T07:04:00Z</dcterms:modified>
</cp:coreProperties>
</file>