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5C3A" w14:textId="157BF9C1" w:rsidR="002C51A0" w:rsidRDefault="000226A2" w:rsidP="002C51A0">
      <w:pPr>
        <w:ind w:left="6480"/>
        <w:rPr>
          <w:rFonts w:eastAsia="Times New Roman" w:cs="Times New Roman"/>
          <w:sz w:val="28"/>
          <w:szCs w:val="28"/>
          <w:lang w:eastAsia="lv-LV"/>
        </w:rPr>
      </w:pPr>
      <w:bookmarkStart w:id="0" w:name="p1" w:colFirst="0" w:colLast="0"/>
      <w:bookmarkStart w:id="1" w:name="_GoBack"/>
      <w:bookmarkEnd w:id="1"/>
      <w:r>
        <w:rPr>
          <w:rFonts w:eastAsia="Times New Roman" w:cs="Times New Roman"/>
          <w:sz w:val="28"/>
          <w:szCs w:val="28"/>
          <w:lang w:eastAsia="lv-LV"/>
        </w:rPr>
        <w:t>6</w:t>
      </w:r>
      <w:r w:rsidR="00637445" w:rsidRPr="00A51EFD">
        <w:rPr>
          <w:rFonts w:eastAsia="Times New Roman" w:cs="Times New Roman"/>
          <w:sz w:val="28"/>
          <w:szCs w:val="28"/>
          <w:lang w:eastAsia="lv-LV"/>
        </w:rPr>
        <w:t>.</w:t>
      </w:r>
      <w:r w:rsidR="007969A9" w:rsidRPr="00A51EFD">
        <w:rPr>
          <w:rFonts w:eastAsia="Times New Roman" w:cs="Times New Roman"/>
          <w:sz w:val="28"/>
          <w:szCs w:val="28"/>
          <w:lang w:eastAsia="lv-LV"/>
        </w:rPr>
        <w:t xml:space="preserve">pielikums </w:t>
      </w:r>
    </w:p>
    <w:p w14:paraId="612B68E8" w14:textId="77777777" w:rsidR="002C51A0" w:rsidRDefault="00637445" w:rsidP="002C51A0">
      <w:pPr>
        <w:ind w:left="6480"/>
        <w:rPr>
          <w:rFonts w:eastAsia="Times New Roman" w:cs="Times New Roman"/>
          <w:sz w:val="28"/>
          <w:szCs w:val="28"/>
          <w:lang w:eastAsia="lv-LV"/>
        </w:rPr>
      </w:pPr>
      <w:r w:rsidRPr="00760BF2">
        <w:rPr>
          <w:rFonts w:eastAsia="Times New Roman" w:cs="Times New Roman"/>
          <w:sz w:val="28"/>
          <w:szCs w:val="28"/>
          <w:lang w:eastAsia="lv-LV"/>
        </w:rPr>
        <w:t xml:space="preserve">Ministru kabineta </w:t>
      </w:r>
    </w:p>
    <w:p w14:paraId="2A0A0B90" w14:textId="77777777" w:rsidR="002C51A0" w:rsidRPr="000226A2" w:rsidRDefault="00637445" w:rsidP="002C51A0">
      <w:pPr>
        <w:ind w:left="6480"/>
        <w:rPr>
          <w:rFonts w:eastAsia="Times New Roman" w:cs="Times New Roman"/>
          <w:sz w:val="28"/>
          <w:szCs w:val="28"/>
          <w:lang w:eastAsia="lv-LV"/>
        </w:rPr>
      </w:pPr>
      <w:r w:rsidRPr="00A51EFD">
        <w:rPr>
          <w:rFonts w:eastAsia="Times New Roman" w:cs="Times New Roman"/>
          <w:sz w:val="28"/>
          <w:szCs w:val="28"/>
          <w:lang w:eastAsia="lv-LV"/>
        </w:rPr>
        <w:t>2017.</w:t>
      </w:r>
      <w:r w:rsidRPr="000226A2">
        <w:rPr>
          <w:rFonts w:eastAsia="Times New Roman" w:cs="Times New Roman"/>
          <w:sz w:val="28"/>
          <w:szCs w:val="28"/>
          <w:lang w:eastAsia="lv-LV"/>
        </w:rPr>
        <w:t xml:space="preserve">gada xx._____ </w:t>
      </w:r>
    </w:p>
    <w:p w14:paraId="197A423F" w14:textId="5E6A6D73" w:rsidR="007969A9" w:rsidRPr="000226A2" w:rsidRDefault="00637445" w:rsidP="002C51A0">
      <w:pPr>
        <w:ind w:left="6480"/>
        <w:rPr>
          <w:rFonts w:eastAsia="Times New Roman" w:cs="Times New Roman"/>
          <w:sz w:val="28"/>
          <w:szCs w:val="28"/>
          <w:lang w:eastAsia="lv-LV"/>
        </w:rPr>
      </w:pPr>
      <w:r w:rsidRPr="000226A2">
        <w:rPr>
          <w:rFonts w:eastAsia="Times New Roman" w:cs="Times New Roman"/>
          <w:sz w:val="28"/>
          <w:szCs w:val="28"/>
          <w:lang w:eastAsia="lv-LV"/>
        </w:rPr>
        <w:t>noteikumiem Nr.x</w:t>
      </w:r>
    </w:p>
    <w:p w14:paraId="33F5C253" w14:textId="77777777" w:rsidR="002C51A0" w:rsidRPr="00FC1739" w:rsidRDefault="002C51A0" w:rsidP="007969A9">
      <w:pPr>
        <w:jc w:val="right"/>
        <w:rPr>
          <w:rFonts w:eastAsia="Times New Roman" w:cs="Times New Roman"/>
          <w:color w:val="414142"/>
          <w:sz w:val="28"/>
          <w:szCs w:val="28"/>
          <w:lang w:eastAsia="lv-LV"/>
        </w:rPr>
      </w:pPr>
    </w:p>
    <w:p w14:paraId="024C3B4A" w14:textId="77777777" w:rsidR="007969A9" w:rsidRDefault="007969A9" w:rsidP="007969A9">
      <w:pPr>
        <w:jc w:val="center"/>
        <w:rPr>
          <w:rFonts w:eastAsia="Times New Roman" w:cs="Times New Roman"/>
          <w:b/>
          <w:bCs/>
          <w:sz w:val="28"/>
          <w:szCs w:val="28"/>
          <w:lang w:eastAsia="lv-LV"/>
        </w:rPr>
      </w:pPr>
      <w:bookmarkStart w:id="2" w:name="602187"/>
      <w:bookmarkEnd w:id="2"/>
      <w:r w:rsidRPr="00760BF2">
        <w:rPr>
          <w:rFonts w:eastAsia="Times New Roman" w:cs="Times New Roman"/>
          <w:b/>
          <w:bCs/>
          <w:sz w:val="28"/>
          <w:szCs w:val="28"/>
          <w:lang w:eastAsia="lv-LV"/>
        </w:rPr>
        <w:t>Piemaksas, prēmijas, pabalsti, kompensācijas un cita veida atlīdzība</w:t>
      </w:r>
    </w:p>
    <w:p w14:paraId="2D110909" w14:textId="77777777" w:rsidR="00A943C1" w:rsidRPr="00760BF2" w:rsidRDefault="00A943C1" w:rsidP="007969A9">
      <w:pPr>
        <w:jc w:val="center"/>
        <w:rPr>
          <w:rFonts w:eastAsia="Times New Roman" w:cs="Times New Roman"/>
          <w:b/>
          <w:bCs/>
          <w:sz w:val="28"/>
          <w:szCs w:val="28"/>
          <w:lang w:eastAsia="lv-LV"/>
        </w:rPr>
      </w:pPr>
    </w:p>
    <w:tbl>
      <w:tblPr>
        <w:tblStyle w:val="TableGrid"/>
        <w:tblW w:w="0" w:type="auto"/>
        <w:tblLook w:val="04A0" w:firstRow="1" w:lastRow="0" w:firstColumn="1" w:lastColumn="0" w:noHBand="0" w:noVBand="1"/>
      </w:tblPr>
      <w:tblGrid>
        <w:gridCol w:w="1100"/>
        <w:gridCol w:w="1973"/>
        <w:gridCol w:w="5988"/>
      </w:tblGrid>
      <w:tr w:rsidR="00494CB9" w:rsidRPr="0099358B" w14:paraId="54C7B85A" w14:textId="77777777" w:rsidTr="00313BAF">
        <w:tc>
          <w:tcPr>
            <w:tcW w:w="1100" w:type="dxa"/>
            <w:vAlign w:val="center"/>
          </w:tcPr>
          <w:p w14:paraId="418B358A" w14:textId="16D8BFE0" w:rsidR="00494CB9" w:rsidRPr="0099358B" w:rsidRDefault="00494CB9" w:rsidP="00DE46D4">
            <w:pPr>
              <w:jc w:val="center"/>
              <w:rPr>
                <w:rFonts w:eastAsia="Times New Roman" w:cs="Times New Roman"/>
                <w:b/>
                <w:iCs/>
                <w:szCs w:val="24"/>
                <w:lang w:eastAsia="lv-LV"/>
              </w:rPr>
            </w:pPr>
            <w:r w:rsidRPr="0099358B">
              <w:rPr>
                <w:rFonts w:eastAsia="Times New Roman" w:cs="Times New Roman"/>
                <w:b/>
                <w:szCs w:val="24"/>
                <w:lang w:eastAsia="lv-LV"/>
              </w:rPr>
              <w:t>Nr.</w:t>
            </w:r>
            <w:r w:rsidR="0099358B" w:rsidRPr="0099358B">
              <w:rPr>
                <w:rFonts w:eastAsia="Times New Roman" w:cs="Times New Roman"/>
                <w:b/>
                <w:szCs w:val="24"/>
                <w:lang w:eastAsia="lv-LV"/>
              </w:rPr>
              <w:t xml:space="preserve"> </w:t>
            </w:r>
            <w:r w:rsidRPr="0099358B">
              <w:rPr>
                <w:rFonts w:eastAsia="Times New Roman" w:cs="Times New Roman"/>
                <w:b/>
                <w:szCs w:val="24"/>
                <w:lang w:eastAsia="lv-LV"/>
              </w:rPr>
              <w:t>p.k.</w:t>
            </w:r>
          </w:p>
        </w:tc>
        <w:tc>
          <w:tcPr>
            <w:tcW w:w="1973" w:type="dxa"/>
            <w:vAlign w:val="center"/>
          </w:tcPr>
          <w:p w14:paraId="1491B6B2" w14:textId="77777777" w:rsidR="00494CB9" w:rsidRPr="0099358B" w:rsidRDefault="00494CB9" w:rsidP="00494CB9">
            <w:pPr>
              <w:jc w:val="center"/>
              <w:rPr>
                <w:rFonts w:eastAsia="Times New Roman" w:cs="Times New Roman"/>
                <w:b/>
                <w:iCs/>
                <w:szCs w:val="24"/>
                <w:lang w:eastAsia="lv-LV"/>
              </w:rPr>
            </w:pPr>
            <w:r w:rsidRPr="0099358B">
              <w:rPr>
                <w:rFonts w:eastAsia="Times New Roman" w:cs="Times New Roman"/>
                <w:b/>
                <w:szCs w:val="24"/>
                <w:lang w:eastAsia="lv-LV"/>
              </w:rPr>
              <w:t>Papildu samaksas veida identifikācijas kods</w:t>
            </w:r>
          </w:p>
        </w:tc>
        <w:tc>
          <w:tcPr>
            <w:tcW w:w="5988" w:type="dxa"/>
            <w:vAlign w:val="center"/>
          </w:tcPr>
          <w:p w14:paraId="351A80B0" w14:textId="77777777" w:rsidR="00494CB9" w:rsidRPr="0099358B" w:rsidRDefault="00494CB9" w:rsidP="00DE46D4">
            <w:pPr>
              <w:jc w:val="center"/>
              <w:rPr>
                <w:rFonts w:eastAsia="Times New Roman" w:cs="Times New Roman"/>
                <w:b/>
                <w:iCs/>
                <w:szCs w:val="24"/>
                <w:lang w:eastAsia="lv-LV"/>
              </w:rPr>
            </w:pPr>
            <w:r w:rsidRPr="0099358B">
              <w:rPr>
                <w:rFonts w:eastAsia="Times New Roman" w:cs="Times New Roman"/>
                <w:b/>
                <w:szCs w:val="24"/>
                <w:lang w:eastAsia="lv-LV"/>
              </w:rPr>
              <w:t>Papildu samaksas veids</w:t>
            </w:r>
            <w:r w:rsidR="00DE46D4" w:rsidRPr="0099358B">
              <w:rPr>
                <w:rFonts w:eastAsia="Times New Roman" w:cs="Times New Roman"/>
                <w:b/>
                <w:szCs w:val="24"/>
                <w:lang w:eastAsia="lv-LV"/>
              </w:rPr>
              <w:t xml:space="preserve"> </w:t>
            </w:r>
            <w:r w:rsidRPr="0099358B">
              <w:rPr>
                <w:rFonts w:eastAsia="Times New Roman" w:cs="Times New Roman"/>
                <w:b/>
                <w:szCs w:val="24"/>
                <w:lang w:eastAsia="lv-LV"/>
              </w:rPr>
              <w:t>(piemaksas, prēmijas, pabalsti, kompensācijas un cita veida atlīdzība)</w:t>
            </w:r>
          </w:p>
        </w:tc>
      </w:tr>
      <w:tr w:rsidR="00494CB9" w:rsidRPr="002C51A0" w14:paraId="79920F26" w14:textId="77777777" w:rsidTr="00313BAF">
        <w:tc>
          <w:tcPr>
            <w:tcW w:w="1100" w:type="dxa"/>
          </w:tcPr>
          <w:p w14:paraId="0CF83B6D"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w:t>
            </w:r>
          </w:p>
        </w:tc>
        <w:tc>
          <w:tcPr>
            <w:tcW w:w="1973" w:type="dxa"/>
          </w:tcPr>
          <w:p w14:paraId="2A0C793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1110</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B9260A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Atlīdzība par darba piespiedu kavējumu</w:t>
            </w:r>
          </w:p>
        </w:tc>
      </w:tr>
      <w:tr w:rsidR="00494CB9" w:rsidRPr="002C51A0" w14:paraId="12F9BE2F" w14:textId="77777777" w:rsidTr="00313BAF">
        <w:tc>
          <w:tcPr>
            <w:tcW w:w="1100" w:type="dxa"/>
          </w:tcPr>
          <w:p w14:paraId="735C1F0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2.</w:t>
            </w:r>
          </w:p>
        </w:tc>
        <w:tc>
          <w:tcPr>
            <w:tcW w:w="1973" w:type="dxa"/>
          </w:tcPr>
          <w:p w14:paraId="301E99D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1110</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20FFDE2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Atlīdzība par mazāk apmaksāta darba veikšanu</w:t>
            </w:r>
          </w:p>
        </w:tc>
      </w:tr>
      <w:tr w:rsidR="00494CB9" w:rsidRPr="002C51A0" w14:paraId="617FCDC8" w14:textId="77777777" w:rsidTr="00313BAF">
        <w:tc>
          <w:tcPr>
            <w:tcW w:w="1100" w:type="dxa"/>
          </w:tcPr>
          <w:p w14:paraId="1201BFE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3.</w:t>
            </w:r>
          </w:p>
        </w:tc>
        <w:tc>
          <w:tcPr>
            <w:tcW w:w="1973" w:type="dxa"/>
          </w:tcPr>
          <w:p w14:paraId="682BEEE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7879535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nakts darbu</w:t>
            </w:r>
          </w:p>
        </w:tc>
      </w:tr>
      <w:tr w:rsidR="00494CB9" w:rsidRPr="002C51A0" w14:paraId="140F4EE4" w14:textId="77777777" w:rsidTr="00313BAF">
        <w:tc>
          <w:tcPr>
            <w:tcW w:w="1100" w:type="dxa"/>
          </w:tcPr>
          <w:p w14:paraId="7F06581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4.</w:t>
            </w:r>
          </w:p>
        </w:tc>
        <w:tc>
          <w:tcPr>
            <w:tcW w:w="1973" w:type="dxa"/>
          </w:tcPr>
          <w:p w14:paraId="316E031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1142</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479145E"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Samaksa par darbu svētku dienās</w:t>
            </w:r>
          </w:p>
        </w:tc>
      </w:tr>
      <w:tr w:rsidR="00494CB9" w:rsidRPr="002C51A0" w14:paraId="205690B8" w14:textId="77777777" w:rsidTr="00313BAF">
        <w:tc>
          <w:tcPr>
            <w:tcW w:w="1100" w:type="dxa"/>
          </w:tcPr>
          <w:p w14:paraId="2A52342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5.</w:t>
            </w:r>
          </w:p>
        </w:tc>
        <w:tc>
          <w:tcPr>
            <w:tcW w:w="1973" w:type="dxa"/>
          </w:tcPr>
          <w:p w14:paraId="2EA7A64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1142</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70A26055"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Samaksa par virsstundu darbu</w:t>
            </w:r>
          </w:p>
        </w:tc>
      </w:tr>
      <w:tr w:rsidR="00494CB9" w:rsidRPr="002C51A0" w14:paraId="464BD05D" w14:textId="77777777" w:rsidTr="00313BAF">
        <w:tc>
          <w:tcPr>
            <w:tcW w:w="1100" w:type="dxa"/>
          </w:tcPr>
          <w:p w14:paraId="33FAB5C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6.</w:t>
            </w:r>
          </w:p>
        </w:tc>
        <w:tc>
          <w:tcPr>
            <w:tcW w:w="1973" w:type="dxa"/>
          </w:tcPr>
          <w:p w14:paraId="341CE32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1143</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5342D75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speciālo dienesta pakāpi</w:t>
            </w:r>
          </w:p>
        </w:tc>
      </w:tr>
      <w:tr w:rsidR="00494CB9" w:rsidRPr="002C51A0" w14:paraId="629983D6" w14:textId="77777777" w:rsidTr="00313BAF">
        <w:tc>
          <w:tcPr>
            <w:tcW w:w="1100" w:type="dxa"/>
          </w:tcPr>
          <w:p w14:paraId="65855C9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7.</w:t>
            </w:r>
          </w:p>
        </w:tc>
        <w:tc>
          <w:tcPr>
            <w:tcW w:w="1973" w:type="dxa"/>
          </w:tcPr>
          <w:p w14:paraId="483F1BA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1143</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38139720"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diplomātisko rangu</w:t>
            </w:r>
          </w:p>
        </w:tc>
      </w:tr>
      <w:tr w:rsidR="00494CB9" w:rsidRPr="002C51A0" w14:paraId="7EFBEC74" w14:textId="77777777" w:rsidTr="00313BAF">
        <w:tc>
          <w:tcPr>
            <w:tcW w:w="1100" w:type="dxa"/>
          </w:tcPr>
          <w:p w14:paraId="3663811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8.</w:t>
            </w:r>
          </w:p>
        </w:tc>
        <w:tc>
          <w:tcPr>
            <w:tcW w:w="1973" w:type="dxa"/>
          </w:tcPr>
          <w:p w14:paraId="225BE26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1144</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A08CF0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izdienu</w:t>
            </w:r>
          </w:p>
        </w:tc>
      </w:tr>
      <w:tr w:rsidR="00494CB9" w:rsidRPr="002C51A0" w14:paraId="3DF2C60F" w14:textId="77777777" w:rsidTr="00313BAF">
        <w:tc>
          <w:tcPr>
            <w:tcW w:w="1100" w:type="dxa"/>
          </w:tcPr>
          <w:p w14:paraId="21AB09F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9.</w:t>
            </w:r>
          </w:p>
        </w:tc>
        <w:tc>
          <w:tcPr>
            <w:tcW w:w="1973" w:type="dxa"/>
          </w:tcPr>
          <w:p w14:paraId="39AA0AE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1144</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4B70B59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darba stāžu ārstniecības jomā</w:t>
            </w:r>
          </w:p>
        </w:tc>
      </w:tr>
      <w:tr w:rsidR="00494CB9" w:rsidRPr="002C51A0" w14:paraId="69C3D7B1" w14:textId="77777777" w:rsidTr="00313BAF">
        <w:tc>
          <w:tcPr>
            <w:tcW w:w="1100" w:type="dxa"/>
          </w:tcPr>
          <w:p w14:paraId="25A4F86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10.</w:t>
            </w:r>
          </w:p>
        </w:tc>
        <w:tc>
          <w:tcPr>
            <w:tcW w:w="1973" w:type="dxa"/>
          </w:tcPr>
          <w:p w14:paraId="44D96D4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44297B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dienestu (darbu), kas saistīts ar īpašu risku</w:t>
            </w:r>
          </w:p>
        </w:tc>
      </w:tr>
      <w:tr w:rsidR="00494CB9" w:rsidRPr="002C51A0" w14:paraId="038A30C8" w14:textId="77777777" w:rsidTr="00313BAF">
        <w:tc>
          <w:tcPr>
            <w:tcW w:w="1100" w:type="dxa"/>
          </w:tcPr>
          <w:p w14:paraId="19369DA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w:t>
            </w:r>
          </w:p>
        </w:tc>
        <w:tc>
          <w:tcPr>
            <w:tcW w:w="1973" w:type="dxa"/>
          </w:tcPr>
          <w:p w14:paraId="5F4C0A2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032D7FB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dienesta pienākumu pildīšanu kopā ar dienesta suni</w:t>
            </w:r>
          </w:p>
        </w:tc>
      </w:tr>
      <w:tr w:rsidR="0084781E" w:rsidRPr="002C51A0" w14:paraId="6D49E43A" w14:textId="77777777" w:rsidTr="00313BAF">
        <w:tc>
          <w:tcPr>
            <w:tcW w:w="1100" w:type="dxa"/>
          </w:tcPr>
          <w:p w14:paraId="677E2832" w14:textId="77777777" w:rsidR="0084781E"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12.</w:t>
            </w:r>
          </w:p>
        </w:tc>
        <w:tc>
          <w:tcPr>
            <w:tcW w:w="1973" w:type="dxa"/>
          </w:tcPr>
          <w:p w14:paraId="6DD8F831" w14:textId="77777777" w:rsidR="0084781E"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1145 03</w:t>
            </w:r>
          </w:p>
        </w:tc>
        <w:tc>
          <w:tcPr>
            <w:tcW w:w="5988" w:type="dxa"/>
          </w:tcPr>
          <w:p w14:paraId="37B67240" w14:textId="77777777" w:rsidR="0084781E" w:rsidRPr="002C51A0" w:rsidRDefault="0084781E" w:rsidP="00494CB9">
            <w:pPr>
              <w:rPr>
                <w:rFonts w:eastAsia="Times New Roman" w:cs="Times New Roman"/>
                <w:szCs w:val="24"/>
                <w:lang w:eastAsia="lv-LV"/>
              </w:rPr>
            </w:pPr>
            <w:r w:rsidRPr="002C51A0">
              <w:rPr>
                <w:rFonts w:cs="Times New Roman"/>
                <w:szCs w:val="24"/>
              </w:rPr>
              <w:t>Piemaksa pedagogiem valsts ģimnāzijās un profesionālās izglītības kompetences centros</w:t>
            </w:r>
          </w:p>
        </w:tc>
      </w:tr>
      <w:tr w:rsidR="00494CB9" w:rsidRPr="002C51A0" w14:paraId="4FCD107E" w14:textId="77777777" w:rsidTr="00313BAF">
        <w:tc>
          <w:tcPr>
            <w:tcW w:w="1100" w:type="dxa"/>
          </w:tcPr>
          <w:p w14:paraId="46C58340" w14:textId="77777777" w:rsidR="00494CB9" w:rsidRPr="002C51A0" w:rsidRDefault="00494CB9" w:rsidP="001F05D3">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3</w:t>
            </w:r>
            <w:r w:rsidRPr="002C51A0">
              <w:rPr>
                <w:rFonts w:eastAsia="Times New Roman" w:cs="Times New Roman"/>
                <w:szCs w:val="24"/>
                <w:lang w:eastAsia="lv-LV"/>
              </w:rPr>
              <w:t>.</w:t>
            </w:r>
          </w:p>
        </w:tc>
        <w:tc>
          <w:tcPr>
            <w:tcW w:w="1973" w:type="dxa"/>
          </w:tcPr>
          <w:p w14:paraId="2249039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661BB3C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Izdienas piemaksa tiesnesim</w:t>
            </w:r>
          </w:p>
        </w:tc>
      </w:tr>
      <w:tr w:rsidR="00494CB9" w:rsidRPr="002C51A0" w14:paraId="0A9D793A" w14:textId="77777777" w:rsidTr="00313BAF">
        <w:tc>
          <w:tcPr>
            <w:tcW w:w="1100" w:type="dxa"/>
          </w:tcPr>
          <w:p w14:paraId="08FE8FE3" w14:textId="77777777" w:rsidR="00494CB9" w:rsidRPr="002C51A0" w:rsidRDefault="00C06E82" w:rsidP="001F05D3">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28E2B05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1B93A7E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prokurora amata pakāpi</w:t>
            </w:r>
          </w:p>
        </w:tc>
      </w:tr>
      <w:tr w:rsidR="00494CB9" w:rsidRPr="002C51A0" w14:paraId="4DE494E7" w14:textId="77777777" w:rsidTr="00313BAF">
        <w:tc>
          <w:tcPr>
            <w:tcW w:w="1100" w:type="dxa"/>
          </w:tcPr>
          <w:p w14:paraId="564068E8" w14:textId="77777777" w:rsidR="00494CB9" w:rsidRPr="002C51A0" w:rsidRDefault="00494CB9" w:rsidP="00C06E82">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5</w:t>
            </w:r>
            <w:r w:rsidRPr="002C51A0">
              <w:rPr>
                <w:rFonts w:eastAsia="Times New Roman" w:cs="Times New Roman"/>
                <w:szCs w:val="24"/>
                <w:lang w:eastAsia="lv-LV"/>
              </w:rPr>
              <w:t>.</w:t>
            </w:r>
          </w:p>
        </w:tc>
        <w:tc>
          <w:tcPr>
            <w:tcW w:w="1973" w:type="dxa"/>
          </w:tcPr>
          <w:p w14:paraId="0005670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09</w:t>
            </w:r>
          </w:p>
        </w:tc>
        <w:tc>
          <w:tcPr>
            <w:tcW w:w="5988" w:type="dxa"/>
          </w:tcPr>
          <w:p w14:paraId="6A4E036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dežūras dienām Augstākās tiesas priekšsēdētājam vai viņa īpaši pilnvarotiem Augstākās tiesas tiesnešiem par sevišķā veidā veicamo operatīvās darbības pasākumu un kredītiestāžu rīcībā esošo neizpaužamo ziņu pieprasījumu akceptēšanu</w:t>
            </w:r>
          </w:p>
        </w:tc>
      </w:tr>
      <w:tr w:rsidR="00494CB9" w:rsidRPr="002C51A0" w14:paraId="788D28A3" w14:textId="77777777" w:rsidTr="00313BAF">
        <w:tc>
          <w:tcPr>
            <w:tcW w:w="1100" w:type="dxa"/>
          </w:tcPr>
          <w:p w14:paraId="55314280"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16</w:t>
            </w:r>
            <w:r w:rsidR="00494CB9" w:rsidRPr="002C51A0">
              <w:rPr>
                <w:rFonts w:eastAsia="Times New Roman" w:cs="Times New Roman"/>
                <w:szCs w:val="24"/>
                <w:lang w:eastAsia="lv-LV"/>
              </w:rPr>
              <w:t>.</w:t>
            </w:r>
          </w:p>
        </w:tc>
        <w:tc>
          <w:tcPr>
            <w:tcW w:w="1973" w:type="dxa"/>
          </w:tcPr>
          <w:p w14:paraId="5DD1078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10</w:t>
            </w:r>
          </w:p>
        </w:tc>
        <w:tc>
          <w:tcPr>
            <w:tcW w:w="5988" w:type="dxa"/>
          </w:tcPr>
          <w:p w14:paraId="3719EC5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dežūras dienām prokuroram</w:t>
            </w:r>
          </w:p>
        </w:tc>
      </w:tr>
      <w:tr w:rsidR="00494CB9" w:rsidRPr="002C51A0" w14:paraId="4D34274A" w14:textId="77777777" w:rsidTr="00313BAF">
        <w:tc>
          <w:tcPr>
            <w:tcW w:w="1100" w:type="dxa"/>
          </w:tcPr>
          <w:p w14:paraId="5A5CDD4A"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17</w:t>
            </w:r>
            <w:r w:rsidR="00494CB9" w:rsidRPr="002C51A0">
              <w:rPr>
                <w:rFonts w:eastAsia="Times New Roman" w:cs="Times New Roman"/>
                <w:szCs w:val="24"/>
                <w:lang w:eastAsia="lv-LV"/>
              </w:rPr>
              <w:t>.</w:t>
            </w:r>
          </w:p>
        </w:tc>
        <w:tc>
          <w:tcPr>
            <w:tcW w:w="1973" w:type="dxa"/>
          </w:tcPr>
          <w:p w14:paraId="37A2454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11</w:t>
            </w:r>
          </w:p>
        </w:tc>
        <w:tc>
          <w:tcPr>
            <w:tcW w:w="5988" w:type="dxa"/>
          </w:tcPr>
          <w:p w14:paraId="6747EBF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tiesnesim par darbu nedēļas atpūtas laikā vai svētku dienā saskaņā ar izmeklēšanas tiesnešu grafiku</w:t>
            </w:r>
          </w:p>
        </w:tc>
      </w:tr>
      <w:tr w:rsidR="00494CB9" w:rsidRPr="002C51A0" w14:paraId="5D299319" w14:textId="77777777" w:rsidTr="00313BAF">
        <w:tc>
          <w:tcPr>
            <w:tcW w:w="1100" w:type="dxa"/>
          </w:tcPr>
          <w:p w14:paraId="64D42370"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18</w:t>
            </w:r>
            <w:r w:rsidR="00494CB9" w:rsidRPr="002C51A0">
              <w:rPr>
                <w:rFonts w:eastAsia="Times New Roman" w:cs="Times New Roman"/>
                <w:szCs w:val="24"/>
                <w:lang w:eastAsia="lv-LV"/>
              </w:rPr>
              <w:t>.</w:t>
            </w:r>
          </w:p>
        </w:tc>
        <w:tc>
          <w:tcPr>
            <w:tcW w:w="1973" w:type="dxa"/>
          </w:tcPr>
          <w:p w14:paraId="39606C8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EE0335" w:rsidRPr="002C51A0">
              <w:rPr>
                <w:rFonts w:eastAsia="Times New Roman" w:cs="Times New Roman"/>
                <w:szCs w:val="24"/>
                <w:lang w:eastAsia="lv-LV"/>
              </w:rPr>
              <w:t xml:space="preserve"> </w:t>
            </w:r>
            <w:r w:rsidRPr="002C51A0">
              <w:rPr>
                <w:rFonts w:eastAsia="Times New Roman" w:cs="Times New Roman"/>
                <w:szCs w:val="24"/>
                <w:lang w:eastAsia="lv-LV"/>
              </w:rPr>
              <w:t>12</w:t>
            </w:r>
          </w:p>
        </w:tc>
        <w:tc>
          <w:tcPr>
            <w:tcW w:w="5988" w:type="dxa"/>
          </w:tcPr>
          <w:p w14:paraId="433180DE"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pedagogam par kvalitātes pakāpi</w:t>
            </w:r>
          </w:p>
        </w:tc>
      </w:tr>
      <w:tr w:rsidR="00494CB9" w:rsidRPr="002C51A0" w14:paraId="44B31DA9" w14:textId="77777777" w:rsidTr="00313BAF">
        <w:tc>
          <w:tcPr>
            <w:tcW w:w="1100" w:type="dxa"/>
          </w:tcPr>
          <w:p w14:paraId="1EFD06BE" w14:textId="77777777" w:rsidR="00494CB9" w:rsidRPr="002C51A0" w:rsidRDefault="00494CB9" w:rsidP="00A731DC">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9</w:t>
            </w:r>
            <w:r w:rsidRPr="002C51A0">
              <w:rPr>
                <w:rFonts w:eastAsia="Times New Roman" w:cs="Times New Roman"/>
                <w:szCs w:val="24"/>
                <w:lang w:eastAsia="lv-LV"/>
              </w:rPr>
              <w:t>.</w:t>
            </w:r>
          </w:p>
        </w:tc>
        <w:tc>
          <w:tcPr>
            <w:tcW w:w="1973" w:type="dxa"/>
          </w:tcPr>
          <w:p w14:paraId="6BF866A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13</w:t>
            </w:r>
          </w:p>
        </w:tc>
        <w:tc>
          <w:tcPr>
            <w:tcW w:w="5988" w:type="dxa"/>
          </w:tcPr>
          <w:p w14:paraId="33865D3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valsts kontrolierim par Valsts kontroles padomes priekšsēdētāja pienākumu pildīšanu</w:t>
            </w:r>
          </w:p>
        </w:tc>
      </w:tr>
      <w:tr w:rsidR="00494CB9" w:rsidRPr="002C51A0" w14:paraId="683D77C4" w14:textId="77777777" w:rsidTr="00313BAF">
        <w:tc>
          <w:tcPr>
            <w:tcW w:w="1100" w:type="dxa"/>
          </w:tcPr>
          <w:p w14:paraId="2685C0F3" w14:textId="77777777" w:rsidR="00494CB9" w:rsidRPr="002C51A0" w:rsidRDefault="0084781E" w:rsidP="001F05D3">
            <w:pPr>
              <w:jc w:val="center"/>
              <w:rPr>
                <w:rFonts w:eastAsia="Times New Roman" w:cs="Times New Roman"/>
                <w:iCs/>
                <w:szCs w:val="24"/>
                <w:lang w:eastAsia="lv-LV"/>
              </w:rPr>
            </w:pPr>
            <w:r w:rsidRPr="002C51A0">
              <w:rPr>
                <w:rFonts w:eastAsia="Times New Roman" w:cs="Times New Roman"/>
                <w:szCs w:val="24"/>
                <w:lang w:eastAsia="lv-LV"/>
              </w:rPr>
              <w:t>20</w:t>
            </w:r>
            <w:r w:rsidR="00494CB9" w:rsidRPr="002C51A0">
              <w:rPr>
                <w:rFonts w:eastAsia="Times New Roman" w:cs="Times New Roman"/>
                <w:szCs w:val="24"/>
                <w:lang w:eastAsia="lv-LV"/>
              </w:rPr>
              <w:t>.</w:t>
            </w:r>
          </w:p>
        </w:tc>
        <w:tc>
          <w:tcPr>
            <w:tcW w:w="1973" w:type="dxa"/>
          </w:tcPr>
          <w:p w14:paraId="7447FAF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14</w:t>
            </w:r>
          </w:p>
        </w:tc>
        <w:tc>
          <w:tcPr>
            <w:tcW w:w="5988" w:type="dxa"/>
          </w:tcPr>
          <w:p w14:paraId="0874145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Valsts kontroles padomes loceklim par Valsts kontroles revīzijas departamenta direktora pienākumu pildīšanu</w:t>
            </w:r>
          </w:p>
        </w:tc>
      </w:tr>
      <w:tr w:rsidR="00B32D13" w:rsidRPr="002C51A0" w14:paraId="6DE63C54" w14:textId="77777777" w:rsidTr="00313BAF">
        <w:tc>
          <w:tcPr>
            <w:tcW w:w="1100" w:type="dxa"/>
          </w:tcPr>
          <w:p w14:paraId="19288774" w14:textId="77777777" w:rsidR="00C06E82"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21</w:t>
            </w:r>
            <w:r w:rsidR="00C06E82" w:rsidRPr="002C51A0">
              <w:rPr>
                <w:rFonts w:eastAsia="Times New Roman" w:cs="Times New Roman"/>
                <w:szCs w:val="24"/>
                <w:lang w:eastAsia="lv-LV"/>
              </w:rPr>
              <w:t>.</w:t>
            </w:r>
          </w:p>
        </w:tc>
        <w:tc>
          <w:tcPr>
            <w:tcW w:w="1973" w:type="dxa"/>
          </w:tcPr>
          <w:p w14:paraId="42E11A2C" w14:textId="77777777" w:rsidR="00C06E82" w:rsidRPr="002C51A0" w:rsidRDefault="00C06E82" w:rsidP="00494CB9">
            <w:pPr>
              <w:jc w:val="center"/>
              <w:rPr>
                <w:rFonts w:eastAsia="Times New Roman" w:cs="Times New Roman"/>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15</w:t>
            </w:r>
          </w:p>
        </w:tc>
        <w:tc>
          <w:tcPr>
            <w:tcW w:w="5988" w:type="dxa"/>
          </w:tcPr>
          <w:p w14:paraId="50B5EA31" w14:textId="14FE6335" w:rsidR="00C06E82" w:rsidRPr="002C51A0" w:rsidRDefault="00DF4DF4" w:rsidP="009A0AEB">
            <w:pPr>
              <w:rPr>
                <w:rFonts w:eastAsia="Times New Roman" w:cs="Times New Roman"/>
                <w:szCs w:val="24"/>
                <w:lang w:eastAsia="lv-LV"/>
              </w:rPr>
            </w:pPr>
            <w:r w:rsidRPr="002C51A0">
              <w:rPr>
                <w:rFonts w:eastAsia="Times New Roman" w:cs="Times New Roman"/>
                <w:szCs w:val="24"/>
                <w:lang w:eastAsia="lv-LV"/>
              </w:rPr>
              <w:t xml:space="preserve">Piemaksa </w:t>
            </w:r>
            <w:r w:rsidR="004C1A50" w:rsidRPr="002C51A0">
              <w:rPr>
                <w:rFonts w:eastAsia="Times New Roman" w:cs="Times New Roman"/>
                <w:szCs w:val="24"/>
                <w:lang w:eastAsia="lv-LV"/>
              </w:rPr>
              <w:t xml:space="preserve">Iekšlietu ministrijas </w:t>
            </w:r>
            <w:r w:rsidR="005933DA" w:rsidRPr="002C51A0">
              <w:rPr>
                <w:rFonts w:eastAsia="Times New Roman" w:cs="Times New Roman"/>
                <w:szCs w:val="24"/>
                <w:lang w:eastAsia="lv-LV"/>
              </w:rPr>
              <w:t xml:space="preserve">sistēmas iestāžu </w:t>
            </w:r>
            <w:r w:rsidR="00787B32" w:rsidRPr="00287EB1">
              <w:rPr>
                <w:rFonts w:eastAsia="Times New Roman" w:cs="Times New Roman"/>
                <w:szCs w:val="24"/>
                <w:lang w:eastAsia="lv-LV"/>
              </w:rPr>
              <w:t>un Ieslodzījuma vietu pārvaldes</w:t>
            </w:r>
            <w:r w:rsidR="00787B32" w:rsidRPr="00787B32">
              <w:rPr>
                <w:rFonts w:eastAsia="Times New Roman" w:cs="Times New Roman"/>
                <w:szCs w:val="24"/>
                <w:lang w:eastAsia="lv-LV"/>
              </w:rPr>
              <w:t xml:space="preserve"> </w:t>
            </w:r>
            <w:r w:rsidRPr="002C51A0">
              <w:rPr>
                <w:rFonts w:eastAsia="Times New Roman" w:cs="Times New Roman"/>
                <w:szCs w:val="24"/>
                <w:lang w:eastAsia="lv-LV"/>
              </w:rPr>
              <w:t>amatpersonām, kuras pilda ar IT un sakaru jomu saistītus dienesta pienākumus, tai skaitā kibernoziegumu apkarošanas jomā</w:t>
            </w:r>
          </w:p>
        </w:tc>
      </w:tr>
      <w:tr w:rsidR="00B32D13" w:rsidRPr="002C51A0" w14:paraId="7BF9DE2C" w14:textId="77777777" w:rsidTr="00313BAF">
        <w:tc>
          <w:tcPr>
            <w:tcW w:w="1100" w:type="dxa"/>
          </w:tcPr>
          <w:p w14:paraId="34A55D40" w14:textId="77777777" w:rsidR="009A0AEB"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22</w:t>
            </w:r>
            <w:r w:rsidR="00A731DC" w:rsidRPr="002C51A0">
              <w:rPr>
                <w:rFonts w:eastAsia="Times New Roman" w:cs="Times New Roman"/>
                <w:szCs w:val="24"/>
                <w:lang w:eastAsia="lv-LV"/>
              </w:rPr>
              <w:t>.</w:t>
            </w:r>
          </w:p>
        </w:tc>
        <w:tc>
          <w:tcPr>
            <w:tcW w:w="1973" w:type="dxa"/>
          </w:tcPr>
          <w:p w14:paraId="46F7281B" w14:textId="77777777" w:rsidR="009A0AEB" w:rsidRPr="002C51A0" w:rsidRDefault="009A0AEB" w:rsidP="00494CB9">
            <w:pPr>
              <w:jc w:val="center"/>
              <w:rPr>
                <w:rFonts w:eastAsia="Times New Roman" w:cs="Times New Roman"/>
                <w:szCs w:val="24"/>
                <w:lang w:eastAsia="lv-LV"/>
              </w:rPr>
            </w:pPr>
            <w:r w:rsidRPr="002C51A0">
              <w:rPr>
                <w:rFonts w:eastAsia="Times New Roman" w:cs="Times New Roman"/>
                <w:szCs w:val="24"/>
                <w:lang w:eastAsia="lv-LV"/>
              </w:rPr>
              <w:t>1145 16</w:t>
            </w:r>
          </w:p>
        </w:tc>
        <w:tc>
          <w:tcPr>
            <w:tcW w:w="5988" w:type="dxa"/>
          </w:tcPr>
          <w:p w14:paraId="12CA7512" w14:textId="77777777" w:rsidR="009A0AEB" w:rsidRPr="002C51A0" w:rsidRDefault="009A0AEB" w:rsidP="009A0AEB">
            <w:pPr>
              <w:rPr>
                <w:rFonts w:eastAsia="Times New Roman" w:cs="Times New Roman"/>
                <w:szCs w:val="24"/>
                <w:lang w:eastAsia="lv-LV"/>
              </w:rPr>
            </w:pPr>
            <w:r w:rsidRPr="002C51A0">
              <w:rPr>
                <w:rFonts w:eastAsia="Times New Roman" w:cs="Times New Roman"/>
                <w:szCs w:val="24"/>
                <w:lang w:eastAsia="lv-LV"/>
              </w:rPr>
              <w:t>Piemaksa amatpersonām un karavīriem, kuri veic zemūdens darbus</w:t>
            </w:r>
          </w:p>
        </w:tc>
      </w:tr>
      <w:tr w:rsidR="00B32D13" w:rsidRPr="002C51A0" w14:paraId="17A93F6D" w14:textId="77777777" w:rsidTr="00313BAF">
        <w:tc>
          <w:tcPr>
            <w:tcW w:w="1100" w:type="dxa"/>
          </w:tcPr>
          <w:p w14:paraId="3BCD2563" w14:textId="77777777" w:rsidR="009A0AEB"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lastRenderedPageBreak/>
              <w:t>23</w:t>
            </w:r>
            <w:r w:rsidR="00A731DC" w:rsidRPr="002C51A0">
              <w:rPr>
                <w:rFonts w:eastAsia="Times New Roman" w:cs="Times New Roman"/>
                <w:szCs w:val="24"/>
                <w:lang w:eastAsia="lv-LV"/>
              </w:rPr>
              <w:t>.</w:t>
            </w:r>
          </w:p>
        </w:tc>
        <w:tc>
          <w:tcPr>
            <w:tcW w:w="1973" w:type="dxa"/>
          </w:tcPr>
          <w:p w14:paraId="482013EB" w14:textId="77777777" w:rsidR="009A0AEB" w:rsidRPr="002C51A0" w:rsidRDefault="009A0AEB" w:rsidP="00494CB9">
            <w:pPr>
              <w:jc w:val="center"/>
              <w:rPr>
                <w:rFonts w:eastAsia="Times New Roman" w:cs="Times New Roman"/>
                <w:szCs w:val="24"/>
                <w:lang w:eastAsia="lv-LV"/>
              </w:rPr>
            </w:pPr>
            <w:r w:rsidRPr="002C51A0">
              <w:rPr>
                <w:rFonts w:eastAsia="Times New Roman" w:cs="Times New Roman"/>
                <w:szCs w:val="24"/>
                <w:lang w:eastAsia="lv-LV"/>
              </w:rPr>
              <w:t>1145 17</w:t>
            </w:r>
          </w:p>
        </w:tc>
        <w:tc>
          <w:tcPr>
            <w:tcW w:w="5988" w:type="dxa"/>
          </w:tcPr>
          <w:p w14:paraId="11A8E6C1" w14:textId="77777777" w:rsidR="009A0AEB" w:rsidRPr="002C51A0" w:rsidRDefault="009A0AEB" w:rsidP="009A0AEB">
            <w:pPr>
              <w:rPr>
                <w:rFonts w:eastAsia="Times New Roman" w:cs="Times New Roman"/>
                <w:szCs w:val="24"/>
                <w:lang w:eastAsia="lv-LV"/>
              </w:rPr>
            </w:pPr>
            <w:r w:rsidRPr="002C51A0">
              <w:rPr>
                <w:rFonts w:eastAsia="Times New Roman" w:cs="Times New Roman"/>
                <w:szCs w:val="24"/>
                <w:lang w:eastAsia="lv-LV"/>
              </w:rPr>
              <w:t>Piemaksa jūras vai gaisa kuģa apkalpes loceklim vai karavīram, kurš dienesta pienākumus pilda uz militārā kuģa jūrā</w:t>
            </w:r>
          </w:p>
        </w:tc>
      </w:tr>
      <w:tr w:rsidR="00B32D13" w:rsidRPr="002C51A0" w14:paraId="52B281CC" w14:textId="77777777" w:rsidTr="00313BAF">
        <w:tc>
          <w:tcPr>
            <w:tcW w:w="1100" w:type="dxa"/>
          </w:tcPr>
          <w:p w14:paraId="52F2ECBF" w14:textId="77777777" w:rsidR="009A0AEB"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24</w:t>
            </w:r>
            <w:r w:rsidR="00A731DC" w:rsidRPr="002C51A0">
              <w:rPr>
                <w:rFonts w:eastAsia="Times New Roman" w:cs="Times New Roman"/>
                <w:szCs w:val="24"/>
                <w:lang w:eastAsia="lv-LV"/>
              </w:rPr>
              <w:t>.</w:t>
            </w:r>
          </w:p>
        </w:tc>
        <w:tc>
          <w:tcPr>
            <w:tcW w:w="1973" w:type="dxa"/>
          </w:tcPr>
          <w:p w14:paraId="4C714569" w14:textId="77777777" w:rsidR="009A0AEB" w:rsidRPr="002C51A0" w:rsidRDefault="00692013" w:rsidP="00494CB9">
            <w:pPr>
              <w:jc w:val="center"/>
              <w:rPr>
                <w:rFonts w:eastAsia="Times New Roman" w:cs="Times New Roman"/>
                <w:szCs w:val="24"/>
                <w:lang w:eastAsia="lv-LV"/>
              </w:rPr>
            </w:pPr>
            <w:r w:rsidRPr="002C51A0">
              <w:rPr>
                <w:rFonts w:eastAsia="Times New Roman" w:cs="Times New Roman"/>
                <w:szCs w:val="24"/>
                <w:lang w:eastAsia="lv-LV"/>
              </w:rPr>
              <w:t>1145 18</w:t>
            </w:r>
          </w:p>
        </w:tc>
        <w:tc>
          <w:tcPr>
            <w:tcW w:w="5988" w:type="dxa"/>
          </w:tcPr>
          <w:p w14:paraId="3080A7CF" w14:textId="77777777" w:rsidR="009A0AEB" w:rsidRPr="002C51A0" w:rsidRDefault="00692013" w:rsidP="00692013">
            <w:pPr>
              <w:rPr>
                <w:rFonts w:eastAsia="Times New Roman" w:cs="Times New Roman"/>
                <w:szCs w:val="24"/>
                <w:lang w:eastAsia="lv-LV"/>
              </w:rPr>
            </w:pPr>
            <w:r w:rsidRPr="002C51A0">
              <w:rPr>
                <w:rFonts w:eastAsia="Times New Roman" w:cs="Times New Roman"/>
                <w:szCs w:val="24"/>
                <w:lang w:eastAsia="lv-LV"/>
              </w:rPr>
              <w:t xml:space="preserve">Piemaksa par improvizētās spridzināšanas ierīces vai nesprāgušu munīciju neitralizēšanu </w:t>
            </w:r>
          </w:p>
        </w:tc>
      </w:tr>
      <w:tr w:rsidR="00B32D13" w:rsidRPr="002C51A0" w14:paraId="56C47C45" w14:textId="77777777" w:rsidTr="00313BAF">
        <w:tc>
          <w:tcPr>
            <w:tcW w:w="1100" w:type="dxa"/>
          </w:tcPr>
          <w:p w14:paraId="252A4188" w14:textId="77777777" w:rsidR="00692013"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25</w:t>
            </w:r>
            <w:r w:rsidR="00A731DC" w:rsidRPr="002C51A0">
              <w:rPr>
                <w:rFonts w:eastAsia="Times New Roman" w:cs="Times New Roman"/>
                <w:szCs w:val="24"/>
                <w:lang w:eastAsia="lv-LV"/>
              </w:rPr>
              <w:t>.</w:t>
            </w:r>
          </w:p>
        </w:tc>
        <w:tc>
          <w:tcPr>
            <w:tcW w:w="1973" w:type="dxa"/>
          </w:tcPr>
          <w:p w14:paraId="6120D0C0" w14:textId="77777777" w:rsidR="00692013" w:rsidRPr="002C51A0" w:rsidRDefault="00692013" w:rsidP="00494CB9">
            <w:pPr>
              <w:jc w:val="center"/>
              <w:rPr>
                <w:rFonts w:eastAsia="Times New Roman" w:cs="Times New Roman"/>
                <w:szCs w:val="24"/>
                <w:lang w:eastAsia="lv-LV"/>
              </w:rPr>
            </w:pPr>
            <w:r w:rsidRPr="002C51A0">
              <w:rPr>
                <w:rFonts w:eastAsia="Times New Roman" w:cs="Times New Roman"/>
                <w:szCs w:val="24"/>
                <w:lang w:eastAsia="lv-LV"/>
              </w:rPr>
              <w:t>1145 19</w:t>
            </w:r>
          </w:p>
        </w:tc>
        <w:tc>
          <w:tcPr>
            <w:tcW w:w="5988" w:type="dxa"/>
          </w:tcPr>
          <w:p w14:paraId="42F5477E" w14:textId="77777777" w:rsidR="00692013" w:rsidRPr="002C51A0" w:rsidRDefault="00692013" w:rsidP="009A0AEB">
            <w:pPr>
              <w:rPr>
                <w:rFonts w:eastAsia="Times New Roman" w:cs="Times New Roman"/>
                <w:szCs w:val="24"/>
                <w:lang w:eastAsia="lv-LV"/>
              </w:rPr>
            </w:pPr>
            <w:r w:rsidRPr="002C51A0">
              <w:rPr>
                <w:rFonts w:eastAsia="Times New Roman" w:cs="Times New Roman"/>
                <w:szCs w:val="24"/>
                <w:lang w:eastAsia="lv-LV"/>
              </w:rPr>
              <w:t>Piemaksa sapierim, kurš veic atmīnēšanas darbus</w:t>
            </w:r>
          </w:p>
        </w:tc>
      </w:tr>
      <w:tr w:rsidR="00B32D13" w:rsidRPr="002C51A0" w14:paraId="505B46F4" w14:textId="77777777" w:rsidTr="00313BAF">
        <w:tc>
          <w:tcPr>
            <w:tcW w:w="1100" w:type="dxa"/>
          </w:tcPr>
          <w:p w14:paraId="4AE0588E" w14:textId="77777777" w:rsidR="00692013"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26</w:t>
            </w:r>
            <w:r w:rsidR="00A731DC" w:rsidRPr="002C51A0">
              <w:rPr>
                <w:rFonts w:eastAsia="Times New Roman" w:cs="Times New Roman"/>
                <w:szCs w:val="24"/>
                <w:lang w:eastAsia="lv-LV"/>
              </w:rPr>
              <w:t>.</w:t>
            </w:r>
          </w:p>
        </w:tc>
        <w:tc>
          <w:tcPr>
            <w:tcW w:w="1973" w:type="dxa"/>
          </w:tcPr>
          <w:p w14:paraId="1BB2123C" w14:textId="77777777" w:rsidR="00692013" w:rsidRPr="002C51A0" w:rsidRDefault="00692013" w:rsidP="00494CB9">
            <w:pPr>
              <w:jc w:val="center"/>
              <w:rPr>
                <w:rFonts w:eastAsia="Times New Roman" w:cs="Times New Roman"/>
                <w:szCs w:val="24"/>
                <w:lang w:eastAsia="lv-LV"/>
              </w:rPr>
            </w:pPr>
            <w:r w:rsidRPr="002C51A0">
              <w:rPr>
                <w:rFonts w:eastAsia="Times New Roman" w:cs="Times New Roman"/>
                <w:szCs w:val="24"/>
                <w:lang w:eastAsia="lv-LV"/>
              </w:rPr>
              <w:t>1145 20</w:t>
            </w:r>
          </w:p>
        </w:tc>
        <w:tc>
          <w:tcPr>
            <w:tcW w:w="5988" w:type="dxa"/>
          </w:tcPr>
          <w:p w14:paraId="197248B0" w14:textId="77777777" w:rsidR="00692013" w:rsidRPr="002C51A0" w:rsidRDefault="00692013" w:rsidP="00A13D30">
            <w:pPr>
              <w:rPr>
                <w:rFonts w:eastAsia="Times New Roman" w:cs="Times New Roman"/>
                <w:szCs w:val="24"/>
                <w:lang w:eastAsia="lv-LV"/>
              </w:rPr>
            </w:pPr>
            <w:r w:rsidRPr="002C51A0">
              <w:rPr>
                <w:rFonts w:eastAsia="Times New Roman" w:cs="Times New Roman"/>
                <w:szCs w:val="24"/>
                <w:lang w:eastAsia="lv-LV"/>
              </w:rPr>
              <w:t>Piemaksa karavīram, kurš veic amatpersonu personīgo apsardzi</w:t>
            </w:r>
            <w:r w:rsidR="00A13D30" w:rsidRPr="002C51A0">
              <w:rPr>
                <w:rFonts w:eastAsia="Times New Roman" w:cs="Times New Roman"/>
                <w:szCs w:val="24"/>
                <w:lang w:eastAsia="lv-LV"/>
              </w:rPr>
              <w:t xml:space="preserve"> vai godasardzi</w:t>
            </w:r>
          </w:p>
        </w:tc>
      </w:tr>
      <w:tr w:rsidR="00B32D13" w:rsidRPr="002C51A0" w14:paraId="7EB9050F" w14:textId="77777777" w:rsidTr="00313BAF">
        <w:tc>
          <w:tcPr>
            <w:tcW w:w="1100" w:type="dxa"/>
          </w:tcPr>
          <w:p w14:paraId="58BDCF43" w14:textId="77777777" w:rsidR="00692013"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27</w:t>
            </w:r>
            <w:r w:rsidR="00A731DC" w:rsidRPr="002C51A0">
              <w:rPr>
                <w:rFonts w:eastAsia="Times New Roman" w:cs="Times New Roman"/>
                <w:szCs w:val="24"/>
                <w:lang w:eastAsia="lv-LV"/>
              </w:rPr>
              <w:t>.</w:t>
            </w:r>
          </w:p>
        </w:tc>
        <w:tc>
          <w:tcPr>
            <w:tcW w:w="1973" w:type="dxa"/>
          </w:tcPr>
          <w:p w14:paraId="04C52844" w14:textId="77777777" w:rsidR="00692013" w:rsidRPr="002C51A0" w:rsidRDefault="00BA1965" w:rsidP="00A13D30">
            <w:pPr>
              <w:jc w:val="center"/>
              <w:rPr>
                <w:rFonts w:eastAsia="Times New Roman" w:cs="Times New Roman"/>
                <w:szCs w:val="24"/>
                <w:lang w:eastAsia="lv-LV"/>
              </w:rPr>
            </w:pPr>
            <w:r w:rsidRPr="002C51A0">
              <w:rPr>
                <w:rFonts w:eastAsia="Times New Roman" w:cs="Times New Roman"/>
                <w:szCs w:val="24"/>
                <w:lang w:eastAsia="lv-LV"/>
              </w:rPr>
              <w:t>1145 2</w:t>
            </w:r>
            <w:r w:rsidR="00A13D30" w:rsidRPr="002C51A0">
              <w:rPr>
                <w:rFonts w:eastAsia="Times New Roman" w:cs="Times New Roman"/>
                <w:szCs w:val="24"/>
                <w:lang w:eastAsia="lv-LV"/>
              </w:rPr>
              <w:t>1</w:t>
            </w:r>
          </w:p>
        </w:tc>
        <w:tc>
          <w:tcPr>
            <w:tcW w:w="5988" w:type="dxa"/>
          </w:tcPr>
          <w:p w14:paraId="1AA673E6" w14:textId="77777777" w:rsidR="00692013" w:rsidRPr="002C51A0" w:rsidRDefault="00BA1965" w:rsidP="009A0AEB">
            <w:pPr>
              <w:rPr>
                <w:rFonts w:eastAsia="Times New Roman" w:cs="Times New Roman"/>
                <w:szCs w:val="24"/>
                <w:lang w:eastAsia="lv-LV"/>
              </w:rPr>
            </w:pPr>
            <w:r w:rsidRPr="002C51A0">
              <w:rPr>
                <w:rFonts w:eastAsia="Times New Roman" w:cs="Times New Roman"/>
                <w:szCs w:val="24"/>
                <w:lang w:eastAsia="lv-LV"/>
              </w:rPr>
              <w:t>Piemaksa speciālo uzdevumu vienības karavīram</w:t>
            </w:r>
          </w:p>
        </w:tc>
      </w:tr>
      <w:tr w:rsidR="00494CB9" w:rsidRPr="002C51A0" w14:paraId="78D20C4E" w14:textId="77777777" w:rsidTr="00313BAF">
        <w:tc>
          <w:tcPr>
            <w:tcW w:w="1100" w:type="dxa"/>
          </w:tcPr>
          <w:p w14:paraId="5F3848B8" w14:textId="5C064EDB" w:rsidR="00494CB9" w:rsidRPr="002C51A0" w:rsidRDefault="00494CB9" w:rsidP="00FC095B">
            <w:pPr>
              <w:jc w:val="center"/>
              <w:rPr>
                <w:rFonts w:eastAsia="Times New Roman" w:cs="Times New Roman"/>
                <w:iCs/>
                <w:szCs w:val="24"/>
                <w:lang w:eastAsia="lv-LV"/>
              </w:rPr>
            </w:pPr>
            <w:r w:rsidRPr="002C51A0">
              <w:rPr>
                <w:rFonts w:eastAsia="Times New Roman" w:cs="Times New Roman"/>
                <w:szCs w:val="24"/>
                <w:lang w:eastAsia="lv-LV"/>
              </w:rPr>
              <w:t>2</w:t>
            </w:r>
            <w:r w:rsidR="00FC095B">
              <w:rPr>
                <w:rFonts w:eastAsia="Times New Roman" w:cs="Times New Roman"/>
                <w:szCs w:val="24"/>
                <w:lang w:eastAsia="lv-LV"/>
              </w:rPr>
              <w:t>8</w:t>
            </w:r>
            <w:r w:rsidRPr="002C51A0">
              <w:rPr>
                <w:rFonts w:eastAsia="Times New Roman" w:cs="Times New Roman"/>
                <w:szCs w:val="24"/>
                <w:lang w:eastAsia="lv-LV"/>
              </w:rPr>
              <w:t>.</w:t>
            </w:r>
          </w:p>
        </w:tc>
        <w:tc>
          <w:tcPr>
            <w:tcW w:w="1973" w:type="dxa"/>
          </w:tcPr>
          <w:p w14:paraId="0D4AB22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1146</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05A07C6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personisko darba ieguldījumu un darba kvalitāti</w:t>
            </w:r>
          </w:p>
        </w:tc>
      </w:tr>
      <w:tr w:rsidR="00494CB9" w:rsidRPr="002C51A0" w14:paraId="24F623EE" w14:textId="77777777" w:rsidTr="00313BAF">
        <w:tc>
          <w:tcPr>
            <w:tcW w:w="1100" w:type="dxa"/>
          </w:tcPr>
          <w:p w14:paraId="2D2EFAB5" w14:textId="790C1D45" w:rsidR="00494CB9" w:rsidRPr="002C51A0" w:rsidRDefault="00FC095B" w:rsidP="00C06E82">
            <w:pPr>
              <w:jc w:val="center"/>
              <w:rPr>
                <w:rFonts w:eastAsia="Times New Roman" w:cs="Times New Roman"/>
                <w:iCs/>
                <w:szCs w:val="24"/>
                <w:lang w:eastAsia="lv-LV"/>
              </w:rPr>
            </w:pPr>
            <w:r>
              <w:rPr>
                <w:rFonts w:eastAsia="Times New Roman" w:cs="Times New Roman"/>
                <w:szCs w:val="24"/>
                <w:lang w:eastAsia="lv-LV"/>
              </w:rPr>
              <w:t>29</w:t>
            </w:r>
            <w:r w:rsidR="00494CB9" w:rsidRPr="002C51A0">
              <w:rPr>
                <w:rFonts w:eastAsia="Times New Roman" w:cs="Times New Roman"/>
                <w:szCs w:val="24"/>
                <w:lang w:eastAsia="lv-LV"/>
              </w:rPr>
              <w:t>.</w:t>
            </w:r>
          </w:p>
        </w:tc>
        <w:tc>
          <w:tcPr>
            <w:tcW w:w="1973" w:type="dxa"/>
          </w:tcPr>
          <w:p w14:paraId="7E54BAA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1389B51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prombūtnē esošas amatpersonas (darbinieka) amata pienākumu pildīšanu</w:t>
            </w:r>
          </w:p>
        </w:tc>
      </w:tr>
      <w:tr w:rsidR="00494CB9" w:rsidRPr="002C51A0" w14:paraId="252CC72F" w14:textId="77777777" w:rsidTr="00313BAF">
        <w:tc>
          <w:tcPr>
            <w:tcW w:w="1100" w:type="dxa"/>
          </w:tcPr>
          <w:p w14:paraId="11CD27BF" w14:textId="60CBC79E" w:rsidR="00494CB9" w:rsidRPr="002C51A0" w:rsidRDefault="00C06E82" w:rsidP="00C06E82">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0</w:t>
            </w:r>
            <w:r w:rsidR="00494CB9" w:rsidRPr="002C51A0">
              <w:rPr>
                <w:rFonts w:eastAsia="Times New Roman" w:cs="Times New Roman"/>
                <w:szCs w:val="24"/>
                <w:lang w:eastAsia="lv-LV"/>
              </w:rPr>
              <w:t>.</w:t>
            </w:r>
          </w:p>
        </w:tc>
        <w:tc>
          <w:tcPr>
            <w:tcW w:w="1973" w:type="dxa"/>
          </w:tcPr>
          <w:p w14:paraId="067A8C6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2668FFD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vakanta amata pienākumu pildīšanu</w:t>
            </w:r>
          </w:p>
        </w:tc>
      </w:tr>
      <w:tr w:rsidR="00494CB9" w:rsidRPr="002C51A0" w14:paraId="199780CC" w14:textId="77777777" w:rsidTr="00313BAF">
        <w:tc>
          <w:tcPr>
            <w:tcW w:w="1100" w:type="dxa"/>
          </w:tcPr>
          <w:p w14:paraId="41E22041" w14:textId="04B5D371"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1</w:t>
            </w:r>
            <w:r w:rsidR="00494CB9" w:rsidRPr="002C51A0">
              <w:rPr>
                <w:rFonts w:eastAsia="Times New Roman" w:cs="Times New Roman"/>
                <w:szCs w:val="24"/>
                <w:lang w:eastAsia="lv-LV"/>
              </w:rPr>
              <w:t>.</w:t>
            </w:r>
          </w:p>
        </w:tc>
        <w:tc>
          <w:tcPr>
            <w:tcW w:w="1973" w:type="dxa"/>
          </w:tcPr>
          <w:p w14:paraId="1AFC30B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57E57A7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pienākumu pildīšanu papildus amata aprakstā noteiktajiem amata pienākumiem</w:t>
            </w:r>
          </w:p>
        </w:tc>
      </w:tr>
      <w:tr w:rsidR="00494CB9" w:rsidRPr="002C51A0" w14:paraId="357B24AC" w14:textId="77777777" w:rsidTr="00313BAF">
        <w:tc>
          <w:tcPr>
            <w:tcW w:w="1100" w:type="dxa"/>
          </w:tcPr>
          <w:p w14:paraId="6434BE9D" w14:textId="4E7D3DC3"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2</w:t>
            </w:r>
            <w:r w:rsidR="00494CB9" w:rsidRPr="002C51A0">
              <w:rPr>
                <w:rFonts w:eastAsia="Times New Roman" w:cs="Times New Roman"/>
                <w:szCs w:val="24"/>
                <w:lang w:eastAsia="lv-LV"/>
              </w:rPr>
              <w:t>.</w:t>
            </w:r>
          </w:p>
        </w:tc>
        <w:tc>
          <w:tcPr>
            <w:tcW w:w="1973" w:type="dxa"/>
          </w:tcPr>
          <w:p w14:paraId="5681893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4278F5D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papildu pedagoģisko darbu izglītības iestādē</w:t>
            </w:r>
          </w:p>
        </w:tc>
      </w:tr>
      <w:tr w:rsidR="00494CB9" w:rsidRPr="002C51A0" w14:paraId="678BDADC" w14:textId="77777777" w:rsidTr="00313BAF">
        <w:tc>
          <w:tcPr>
            <w:tcW w:w="1100" w:type="dxa"/>
          </w:tcPr>
          <w:p w14:paraId="503ABAD7" w14:textId="35B74605" w:rsidR="00494CB9" w:rsidRPr="002C51A0" w:rsidRDefault="0084781E" w:rsidP="00AF5B14">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3</w:t>
            </w:r>
            <w:r w:rsidR="00494CB9" w:rsidRPr="002C51A0">
              <w:rPr>
                <w:rFonts w:eastAsia="Times New Roman" w:cs="Times New Roman"/>
                <w:szCs w:val="24"/>
                <w:lang w:eastAsia="lv-LV"/>
              </w:rPr>
              <w:t>.</w:t>
            </w:r>
          </w:p>
        </w:tc>
        <w:tc>
          <w:tcPr>
            <w:tcW w:w="1973" w:type="dxa"/>
          </w:tcPr>
          <w:p w14:paraId="781EBA9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4DE86587"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atbilstoši ikgadējam darba izpildes novērtējumam</w:t>
            </w:r>
          </w:p>
        </w:tc>
      </w:tr>
      <w:tr w:rsidR="00494CB9" w:rsidRPr="002C51A0" w14:paraId="033D3979" w14:textId="77777777" w:rsidTr="00313BAF">
        <w:tc>
          <w:tcPr>
            <w:tcW w:w="1100" w:type="dxa"/>
          </w:tcPr>
          <w:p w14:paraId="7B581C8F" w14:textId="53060209"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7E4C96B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5B3E61D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par drošsirdīgu un pašaizliedzīgu rīcību, veicot amata (darba, dienesta) pienākumus</w:t>
            </w:r>
          </w:p>
        </w:tc>
      </w:tr>
      <w:tr w:rsidR="00494CB9" w:rsidRPr="002C51A0" w14:paraId="1D8FD186" w14:textId="77777777" w:rsidTr="00313BAF">
        <w:tc>
          <w:tcPr>
            <w:tcW w:w="1100" w:type="dxa"/>
          </w:tcPr>
          <w:p w14:paraId="5ED296CB" w14:textId="2888F36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5</w:t>
            </w:r>
            <w:r w:rsidR="00494CB9" w:rsidRPr="002C51A0">
              <w:rPr>
                <w:rFonts w:eastAsia="Times New Roman" w:cs="Times New Roman"/>
                <w:szCs w:val="24"/>
                <w:lang w:eastAsia="lv-LV"/>
              </w:rPr>
              <w:t>.</w:t>
            </w:r>
          </w:p>
        </w:tc>
        <w:tc>
          <w:tcPr>
            <w:tcW w:w="1973" w:type="dxa"/>
          </w:tcPr>
          <w:p w14:paraId="4FEFE0A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408A87F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Naudas balva</w:t>
            </w:r>
          </w:p>
        </w:tc>
      </w:tr>
      <w:tr w:rsidR="00494CB9" w:rsidRPr="002C51A0" w14:paraId="4C2A7A1A" w14:textId="77777777" w:rsidTr="00313BAF">
        <w:tc>
          <w:tcPr>
            <w:tcW w:w="1100" w:type="dxa"/>
          </w:tcPr>
          <w:p w14:paraId="3165C8A3" w14:textId="28EE91FB"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6</w:t>
            </w:r>
            <w:r w:rsidR="00494CB9" w:rsidRPr="002C51A0">
              <w:rPr>
                <w:rFonts w:eastAsia="Times New Roman" w:cs="Times New Roman"/>
                <w:szCs w:val="24"/>
                <w:lang w:eastAsia="lv-LV"/>
              </w:rPr>
              <w:t>.</w:t>
            </w:r>
          </w:p>
        </w:tc>
        <w:tc>
          <w:tcPr>
            <w:tcW w:w="1973" w:type="dxa"/>
          </w:tcPr>
          <w:p w14:paraId="28CEEF9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05</w:t>
            </w:r>
          </w:p>
        </w:tc>
        <w:tc>
          <w:tcPr>
            <w:tcW w:w="5988" w:type="dxa"/>
          </w:tcPr>
          <w:p w14:paraId="25C9DCDB" w14:textId="77777777" w:rsidR="00494CB9" w:rsidRPr="002C51A0" w:rsidRDefault="00494CB9" w:rsidP="00C20420">
            <w:pPr>
              <w:rPr>
                <w:rFonts w:eastAsia="Times New Roman" w:cs="Times New Roman"/>
                <w:iCs/>
                <w:szCs w:val="24"/>
                <w:lang w:eastAsia="lv-LV"/>
              </w:rPr>
            </w:pPr>
            <w:r w:rsidRPr="002C51A0">
              <w:rPr>
                <w:rFonts w:eastAsia="Times New Roman" w:cs="Times New Roman"/>
                <w:szCs w:val="24"/>
                <w:lang w:eastAsia="lv-LV"/>
              </w:rPr>
              <w:t>Prēmija Iekšlietu ministrijas sistēmas iestāžu amatpersonai ar speciālo dienesta pakāpi, pirmstiesas izmeklēšanas iestādes amatpersonai, par tāda nozieguma novēršanu vai atklāšanu, kas radījis vai varēja radīt būtisku kaitējumu</w:t>
            </w:r>
          </w:p>
        </w:tc>
      </w:tr>
      <w:tr w:rsidR="00494CB9" w:rsidRPr="002C51A0" w14:paraId="021B01B3" w14:textId="77777777" w:rsidTr="00313BAF">
        <w:tc>
          <w:tcPr>
            <w:tcW w:w="1100" w:type="dxa"/>
          </w:tcPr>
          <w:p w14:paraId="149B084C" w14:textId="636322AC" w:rsidR="00494CB9" w:rsidRPr="002C51A0" w:rsidRDefault="00494CB9" w:rsidP="00586AAD">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7</w:t>
            </w:r>
            <w:r w:rsidRPr="002C51A0">
              <w:rPr>
                <w:rFonts w:eastAsia="Times New Roman" w:cs="Times New Roman"/>
                <w:szCs w:val="24"/>
                <w:lang w:eastAsia="lv-LV"/>
              </w:rPr>
              <w:t>.</w:t>
            </w:r>
          </w:p>
        </w:tc>
        <w:tc>
          <w:tcPr>
            <w:tcW w:w="1973" w:type="dxa"/>
          </w:tcPr>
          <w:p w14:paraId="1A99FEB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20CD6150"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amatpersonai (darbiniekam) par ieguldījumu ēnu ekonomikas apkarošanā un godīgas konkurences veicināšanā</w:t>
            </w:r>
          </w:p>
        </w:tc>
      </w:tr>
      <w:tr w:rsidR="00494CB9" w:rsidRPr="002C51A0" w14:paraId="0E9788EC" w14:textId="77777777" w:rsidTr="00313BAF">
        <w:tc>
          <w:tcPr>
            <w:tcW w:w="1100" w:type="dxa"/>
          </w:tcPr>
          <w:p w14:paraId="611CD604" w14:textId="6D360E2D"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3</w:t>
            </w:r>
            <w:r w:rsidR="00FC095B">
              <w:rPr>
                <w:rFonts w:eastAsia="Times New Roman" w:cs="Times New Roman"/>
                <w:szCs w:val="24"/>
                <w:lang w:eastAsia="lv-LV"/>
              </w:rPr>
              <w:t>8</w:t>
            </w:r>
            <w:r w:rsidR="00494CB9" w:rsidRPr="002C51A0">
              <w:rPr>
                <w:rFonts w:eastAsia="Times New Roman" w:cs="Times New Roman"/>
                <w:szCs w:val="24"/>
                <w:lang w:eastAsia="lv-LV"/>
              </w:rPr>
              <w:t>.</w:t>
            </w:r>
          </w:p>
        </w:tc>
        <w:tc>
          <w:tcPr>
            <w:tcW w:w="1973" w:type="dxa"/>
          </w:tcPr>
          <w:p w14:paraId="2A4B34D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07</w:t>
            </w:r>
          </w:p>
        </w:tc>
        <w:tc>
          <w:tcPr>
            <w:tcW w:w="5988" w:type="dxa"/>
          </w:tcPr>
          <w:p w14:paraId="22360CD8"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Valsts kases amatpersonai (darbiniekam) par ieguldījumu valsts budžeta izdevumu samazināšanā, nodrošinot efektīvu valsts parāda vadību</w:t>
            </w:r>
          </w:p>
        </w:tc>
      </w:tr>
      <w:tr w:rsidR="00494CB9" w:rsidRPr="002C51A0" w14:paraId="30A04C1C" w14:textId="77777777" w:rsidTr="00313BAF">
        <w:tc>
          <w:tcPr>
            <w:tcW w:w="1100" w:type="dxa"/>
          </w:tcPr>
          <w:p w14:paraId="666C8007" w14:textId="4DCAD18D" w:rsidR="00494CB9" w:rsidRPr="002C51A0" w:rsidRDefault="00FC095B" w:rsidP="00494CB9">
            <w:pPr>
              <w:jc w:val="center"/>
              <w:rPr>
                <w:rFonts w:eastAsia="Times New Roman" w:cs="Times New Roman"/>
                <w:iCs/>
                <w:szCs w:val="24"/>
                <w:lang w:eastAsia="lv-LV"/>
              </w:rPr>
            </w:pPr>
            <w:r>
              <w:rPr>
                <w:rFonts w:eastAsia="Times New Roman" w:cs="Times New Roman"/>
                <w:szCs w:val="24"/>
                <w:lang w:eastAsia="lv-LV"/>
              </w:rPr>
              <w:t>39</w:t>
            </w:r>
            <w:r w:rsidR="00494CB9" w:rsidRPr="002C51A0">
              <w:rPr>
                <w:rFonts w:eastAsia="Times New Roman" w:cs="Times New Roman"/>
                <w:szCs w:val="24"/>
                <w:lang w:eastAsia="lv-LV"/>
              </w:rPr>
              <w:t>.</w:t>
            </w:r>
          </w:p>
        </w:tc>
        <w:tc>
          <w:tcPr>
            <w:tcW w:w="1973" w:type="dxa"/>
          </w:tcPr>
          <w:p w14:paraId="6B78728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08</w:t>
            </w:r>
          </w:p>
        </w:tc>
        <w:tc>
          <w:tcPr>
            <w:tcW w:w="5988" w:type="dxa"/>
          </w:tcPr>
          <w:p w14:paraId="06CE3A5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amatpersonai (darbiniekam) par darbību, kuras rezultātā ir nodrošināta valsts vai pašvaldību budžeta izdevumu samazināšana vai uzlaboti attiecīgās institūcijas darbības izpildes rādītāji</w:t>
            </w:r>
          </w:p>
        </w:tc>
      </w:tr>
      <w:tr w:rsidR="00494CB9" w:rsidRPr="002C51A0" w14:paraId="29D040D7" w14:textId="77777777" w:rsidTr="00313BAF">
        <w:tc>
          <w:tcPr>
            <w:tcW w:w="1100" w:type="dxa"/>
          </w:tcPr>
          <w:p w14:paraId="10948C5E" w14:textId="78D5FC24"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0</w:t>
            </w:r>
            <w:r w:rsidR="00494CB9" w:rsidRPr="002C51A0">
              <w:rPr>
                <w:rFonts w:eastAsia="Times New Roman" w:cs="Times New Roman"/>
                <w:szCs w:val="24"/>
                <w:lang w:eastAsia="lv-LV"/>
              </w:rPr>
              <w:t>.</w:t>
            </w:r>
          </w:p>
        </w:tc>
        <w:tc>
          <w:tcPr>
            <w:tcW w:w="1973" w:type="dxa"/>
          </w:tcPr>
          <w:p w14:paraId="2DD99C7C"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09</w:t>
            </w:r>
          </w:p>
        </w:tc>
        <w:tc>
          <w:tcPr>
            <w:tcW w:w="5988" w:type="dxa"/>
          </w:tcPr>
          <w:p w14:paraId="10550C9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Valsts ieņēmumu dienesta un Noziedzīgi iegūtu līdzekļu legalizācijas novēršanas dienesta amatpersonām(darbiniekiem) par atklātiem un novērstiem noziedzīgiem nodarījumiem valsts ieņēmumu un nodokļu administrēšanas jomā, aizturētām kontrabandas kravām un novērstu noziedzīgi iegūtu līdzekļu legalizāciju</w:t>
            </w:r>
          </w:p>
        </w:tc>
      </w:tr>
      <w:tr w:rsidR="00494CB9" w:rsidRPr="002C51A0" w14:paraId="60E2A206" w14:textId="77777777" w:rsidTr="00313BAF">
        <w:tc>
          <w:tcPr>
            <w:tcW w:w="1100" w:type="dxa"/>
          </w:tcPr>
          <w:p w14:paraId="35543EFD" w14:textId="4436DCD3"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1</w:t>
            </w:r>
            <w:r w:rsidR="00494CB9" w:rsidRPr="002C51A0">
              <w:rPr>
                <w:rFonts w:eastAsia="Times New Roman" w:cs="Times New Roman"/>
                <w:szCs w:val="24"/>
                <w:lang w:eastAsia="lv-LV"/>
              </w:rPr>
              <w:t>.</w:t>
            </w:r>
          </w:p>
        </w:tc>
        <w:tc>
          <w:tcPr>
            <w:tcW w:w="1973" w:type="dxa"/>
          </w:tcPr>
          <w:p w14:paraId="7C01434D"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1149</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577FE78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karavīram par augstākas dienesta pakāpes amata pildīšanu</w:t>
            </w:r>
          </w:p>
        </w:tc>
      </w:tr>
      <w:tr w:rsidR="00494CB9" w:rsidRPr="002C51A0" w14:paraId="4BA98E95" w14:textId="77777777" w:rsidTr="00313BAF">
        <w:tc>
          <w:tcPr>
            <w:tcW w:w="1100" w:type="dxa"/>
          </w:tcPr>
          <w:p w14:paraId="716EBAE9" w14:textId="07C26C4A"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2</w:t>
            </w:r>
            <w:r w:rsidR="00AA2212" w:rsidRPr="002C51A0">
              <w:rPr>
                <w:rFonts w:eastAsia="Times New Roman" w:cs="Times New Roman"/>
                <w:szCs w:val="24"/>
                <w:lang w:eastAsia="lv-LV"/>
              </w:rPr>
              <w:t>.</w:t>
            </w:r>
          </w:p>
        </w:tc>
        <w:tc>
          <w:tcPr>
            <w:tcW w:w="1973" w:type="dxa"/>
          </w:tcPr>
          <w:p w14:paraId="40056AB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1149</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05</w:t>
            </w:r>
          </w:p>
        </w:tc>
        <w:tc>
          <w:tcPr>
            <w:tcW w:w="5988" w:type="dxa"/>
          </w:tcPr>
          <w:p w14:paraId="2ADBC1E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dalību starptautiskajā misijā vai operācijā</w:t>
            </w:r>
          </w:p>
        </w:tc>
      </w:tr>
      <w:tr w:rsidR="00494CB9" w:rsidRPr="002C51A0" w14:paraId="195226F8" w14:textId="77777777" w:rsidTr="00313BAF">
        <w:tc>
          <w:tcPr>
            <w:tcW w:w="1100" w:type="dxa"/>
          </w:tcPr>
          <w:p w14:paraId="42CFCCA9" w14:textId="48C0F9FF" w:rsidR="00494CB9" w:rsidRPr="002C51A0" w:rsidRDefault="0084781E" w:rsidP="0084781E">
            <w:pPr>
              <w:jc w:val="center"/>
              <w:rPr>
                <w:rFonts w:eastAsia="Times New Roman" w:cs="Times New Roman"/>
                <w:iCs/>
                <w:szCs w:val="24"/>
                <w:lang w:eastAsia="lv-LV"/>
              </w:rPr>
            </w:pPr>
            <w:r w:rsidRPr="002C51A0">
              <w:rPr>
                <w:rFonts w:eastAsia="Times New Roman" w:cs="Times New Roman"/>
                <w:iCs/>
                <w:szCs w:val="24"/>
                <w:lang w:eastAsia="lv-LV"/>
              </w:rPr>
              <w:t>4</w:t>
            </w:r>
            <w:r w:rsidR="00FC095B">
              <w:rPr>
                <w:rFonts w:eastAsia="Times New Roman" w:cs="Times New Roman"/>
                <w:iCs/>
                <w:szCs w:val="24"/>
                <w:lang w:eastAsia="lv-LV"/>
              </w:rPr>
              <w:t>3</w:t>
            </w:r>
            <w:r w:rsidR="00AA2212" w:rsidRPr="002C51A0">
              <w:rPr>
                <w:rFonts w:eastAsia="Times New Roman" w:cs="Times New Roman"/>
                <w:iCs/>
                <w:szCs w:val="24"/>
                <w:lang w:eastAsia="lv-LV"/>
              </w:rPr>
              <w:t>.</w:t>
            </w:r>
          </w:p>
        </w:tc>
        <w:tc>
          <w:tcPr>
            <w:tcW w:w="1973" w:type="dxa"/>
          </w:tcPr>
          <w:p w14:paraId="38EB43C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1149</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34937DE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Speciālā piemaksa par iestādei būtisko funkciju nodrošināšanu vai stratēģiski svarīgu mērķu īstenošanu</w:t>
            </w:r>
          </w:p>
        </w:tc>
      </w:tr>
      <w:tr w:rsidR="00494CB9" w:rsidRPr="002C51A0" w14:paraId="2994E393" w14:textId="77777777" w:rsidTr="00313BAF">
        <w:tc>
          <w:tcPr>
            <w:tcW w:w="1100" w:type="dxa"/>
          </w:tcPr>
          <w:p w14:paraId="7FADAAF7" w14:textId="2E437E6F"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4484D2B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695BD88"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Atlaišanas pabalsts</w:t>
            </w:r>
          </w:p>
        </w:tc>
      </w:tr>
      <w:tr w:rsidR="00494CB9" w:rsidRPr="002C51A0" w14:paraId="4E706CCF" w14:textId="77777777" w:rsidTr="00313BAF">
        <w:tc>
          <w:tcPr>
            <w:tcW w:w="1100" w:type="dxa"/>
          </w:tcPr>
          <w:p w14:paraId="4FEB37B9" w14:textId="6E563725"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5</w:t>
            </w:r>
            <w:r w:rsidR="00494CB9" w:rsidRPr="002C51A0">
              <w:rPr>
                <w:rFonts w:eastAsia="Times New Roman" w:cs="Times New Roman"/>
                <w:szCs w:val="24"/>
                <w:lang w:eastAsia="lv-LV"/>
              </w:rPr>
              <w:t>.</w:t>
            </w:r>
          </w:p>
        </w:tc>
        <w:tc>
          <w:tcPr>
            <w:tcW w:w="1973" w:type="dxa"/>
          </w:tcPr>
          <w:p w14:paraId="0DC58C5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6EA5170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Atvaļināšanas pabalsts</w:t>
            </w:r>
          </w:p>
        </w:tc>
      </w:tr>
      <w:tr w:rsidR="00494CB9" w:rsidRPr="002C51A0" w14:paraId="5B7F0445" w14:textId="77777777" w:rsidTr="00313BAF">
        <w:tc>
          <w:tcPr>
            <w:tcW w:w="1100" w:type="dxa"/>
          </w:tcPr>
          <w:p w14:paraId="4A0B2D52" w14:textId="7C8E89F0"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6</w:t>
            </w:r>
            <w:r w:rsidR="00494CB9" w:rsidRPr="002C51A0">
              <w:rPr>
                <w:rFonts w:eastAsia="Times New Roman" w:cs="Times New Roman"/>
                <w:szCs w:val="24"/>
                <w:lang w:eastAsia="lv-LV"/>
              </w:rPr>
              <w:t>.</w:t>
            </w:r>
          </w:p>
        </w:tc>
        <w:tc>
          <w:tcPr>
            <w:tcW w:w="1973" w:type="dxa"/>
          </w:tcPr>
          <w:p w14:paraId="29D680C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2516170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Atvaļinājuma pabalsts</w:t>
            </w:r>
          </w:p>
        </w:tc>
      </w:tr>
      <w:tr w:rsidR="00494CB9" w:rsidRPr="002C51A0" w14:paraId="272A3295" w14:textId="77777777" w:rsidTr="00313BAF">
        <w:tc>
          <w:tcPr>
            <w:tcW w:w="1100" w:type="dxa"/>
          </w:tcPr>
          <w:p w14:paraId="32DF1C41" w14:textId="0E2DFCDA" w:rsidR="00494CB9" w:rsidRPr="002C51A0" w:rsidRDefault="00494CB9" w:rsidP="00DF4DF4">
            <w:pPr>
              <w:jc w:val="center"/>
              <w:rPr>
                <w:rFonts w:eastAsia="Times New Roman" w:cs="Times New Roman"/>
                <w:iCs/>
                <w:szCs w:val="24"/>
                <w:lang w:eastAsia="lv-LV"/>
              </w:rPr>
            </w:pPr>
            <w:r w:rsidRPr="002C51A0">
              <w:rPr>
                <w:rFonts w:eastAsia="Times New Roman" w:cs="Times New Roman"/>
                <w:szCs w:val="24"/>
                <w:lang w:eastAsia="lv-LV"/>
              </w:rPr>
              <w:t>4</w:t>
            </w:r>
            <w:r w:rsidR="00FC095B">
              <w:rPr>
                <w:rFonts w:eastAsia="Times New Roman" w:cs="Times New Roman"/>
                <w:szCs w:val="24"/>
                <w:lang w:eastAsia="lv-LV"/>
              </w:rPr>
              <w:t>7</w:t>
            </w:r>
            <w:r w:rsidRPr="002C51A0">
              <w:rPr>
                <w:rFonts w:eastAsia="Times New Roman" w:cs="Times New Roman"/>
                <w:szCs w:val="24"/>
                <w:lang w:eastAsia="lv-LV"/>
              </w:rPr>
              <w:t>.</w:t>
            </w:r>
          </w:p>
        </w:tc>
        <w:tc>
          <w:tcPr>
            <w:tcW w:w="1973" w:type="dxa"/>
          </w:tcPr>
          <w:p w14:paraId="344BC67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5A0905A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Izdienas pabalsts</w:t>
            </w:r>
          </w:p>
        </w:tc>
      </w:tr>
      <w:tr w:rsidR="00494CB9" w:rsidRPr="002C51A0" w14:paraId="0C8964C1" w14:textId="77777777" w:rsidTr="00313BAF">
        <w:tc>
          <w:tcPr>
            <w:tcW w:w="1100" w:type="dxa"/>
          </w:tcPr>
          <w:p w14:paraId="18E334FB" w14:textId="69E6EE4F" w:rsidR="00494CB9" w:rsidRPr="002C51A0" w:rsidRDefault="00FC095B" w:rsidP="00494CB9">
            <w:pPr>
              <w:jc w:val="center"/>
              <w:rPr>
                <w:rFonts w:eastAsia="Times New Roman" w:cs="Times New Roman"/>
                <w:iCs/>
                <w:szCs w:val="24"/>
                <w:lang w:eastAsia="lv-LV"/>
              </w:rPr>
            </w:pPr>
            <w:r>
              <w:rPr>
                <w:rFonts w:eastAsia="Times New Roman" w:cs="Times New Roman"/>
                <w:szCs w:val="24"/>
                <w:lang w:eastAsia="lv-LV"/>
              </w:rPr>
              <w:lastRenderedPageBreak/>
              <w:t>48</w:t>
            </w:r>
            <w:r w:rsidR="00494CB9" w:rsidRPr="002C51A0">
              <w:rPr>
                <w:rFonts w:eastAsia="Times New Roman" w:cs="Times New Roman"/>
                <w:szCs w:val="24"/>
                <w:lang w:eastAsia="lv-LV"/>
              </w:rPr>
              <w:t>.</w:t>
            </w:r>
          </w:p>
        </w:tc>
        <w:tc>
          <w:tcPr>
            <w:tcW w:w="1973" w:type="dxa"/>
          </w:tcPr>
          <w:p w14:paraId="5F74332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07</w:t>
            </w:r>
          </w:p>
        </w:tc>
        <w:tc>
          <w:tcPr>
            <w:tcW w:w="5988" w:type="dxa"/>
          </w:tcPr>
          <w:p w14:paraId="07DB8BA8"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Pabalsts sakarā ar ģimenes locekļa vai apgādājamā nāvi (pabalsta summa virs 213,43 </w:t>
            </w:r>
            <w:r w:rsidRPr="002C51A0">
              <w:rPr>
                <w:rFonts w:eastAsia="Times New Roman" w:cs="Times New Roman"/>
                <w:i/>
                <w:iCs/>
                <w:szCs w:val="24"/>
                <w:lang w:eastAsia="lv-LV"/>
              </w:rPr>
              <w:t>euro</w:t>
            </w:r>
            <w:r w:rsidRPr="002C51A0">
              <w:rPr>
                <w:rFonts w:eastAsia="Times New Roman" w:cs="Times New Roman"/>
                <w:szCs w:val="24"/>
                <w:lang w:eastAsia="lv-LV"/>
              </w:rPr>
              <w:t>)</w:t>
            </w:r>
          </w:p>
        </w:tc>
      </w:tr>
      <w:tr w:rsidR="00494CB9" w:rsidRPr="002C51A0" w14:paraId="532379A9" w14:textId="77777777" w:rsidTr="00313BAF">
        <w:tc>
          <w:tcPr>
            <w:tcW w:w="1100" w:type="dxa"/>
          </w:tcPr>
          <w:p w14:paraId="0DEB06D9" w14:textId="7D5C288E" w:rsidR="00494CB9" w:rsidRPr="002C51A0" w:rsidRDefault="00FC095B" w:rsidP="00494CB9">
            <w:pPr>
              <w:jc w:val="center"/>
              <w:rPr>
                <w:rFonts w:eastAsia="Times New Roman" w:cs="Times New Roman"/>
                <w:iCs/>
                <w:szCs w:val="24"/>
                <w:lang w:eastAsia="lv-LV"/>
              </w:rPr>
            </w:pPr>
            <w:r>
              <w:rPr>
                <w:rFonts w:eastAsia="Times New Roman" w:cs="Times New Roman"/>
                <w:szCs w:val="24"/>
                <w:lang w:eastAsia="lv-LV"/>
              </w:rPr>
              <w:t>49</w:t>
            </w:r>
            <w:r w:rsidR="00494CB9" w:rsidRPr="002C51A0">
              <w:rPr>
                <w:rFonts w:eastAsia="Times New Roman" w:cs="Times New Roman"/>
                <w:szCs w:val="24"/>
                <w:lang w:eastAsia="lv-LV"/>
              </w:rPr>
              <w:t>.</w:t>
            </w:r>
          </w:p>
        </w:tc>
        <w:tc>
          <w:tcPr>
            <w:tcW w:w="1973" w:type="dxa"/>
          </w:tcPr>
          <w:p w14:paraId="0C72784B"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08</w:t>
            </w:r>
          </w:p>
        </w:tc>
        <w:tc>
          <w:tcPr>
            <w:tcW w:w="5988" w:type="dxa"/>
          </w:tcPr>
          <w:p w14:paraId="1E7D975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Pārcelšanās pabalsts</w:t>
            </w:r>
          </w:p>
        </w:tc>
      </w:tr>
      <w:tr w:rsidR="00494CB9" w:rsidRPr="002C51A0" w14:paraId="549E5B07" w14:textId="77777777" w:rsidTr="00313BAF">
        <w:tc>
          <w:tcPr>
            <w:tcW w:w="1100" w:type="dxa"/>
          </w:tcPr>
          <w:p w14:paraId="12FF23CF" w14:textId="09DBD7BF"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w:t>
            </w:r>
            <w:r w:rsidR="00FC095B">
              <w:rPr>
                <w:rFonts w:eastAsia="Times New Roman" w:cs="Times New Roman"/>
                <w:szCs w:val="24"/>
                <w:lang w:eastAsia="lv-LV"/>
              </w:rPr>
              <w:t>0</w:t>
            </w:r>
            <w:r w:rsidR="00494CB9" w:rsidRPr="002C51A0">
              <w:rPr>
                <w:rFonts w:eastAsia="Times New Roman" w:cs="Times New Roman"/>
                <w:szCs w:val="24"/>
                <w:lang w:eastAsia="lv-LV"/>
              </w:rPr>
              <w:t>.</w:t>
            </w:r>
          </w:p>
        </w:tc>
        <w:tc>
          <w:tcPr>
            <w:tcW w:w="1973" w:type="dxa"/>
          </w:tcPr>
          <w:p w14:paraId="610D86C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09</w:t>
            </w:r>
          </w:p>
        </w:tc>
        <w:tc>
          <w:tcPr>
            <w:tcW w:w="5988" w:type="dxa"/>
          </w:tcPr>
          <w:p w14:paraId="5EF769B0" w14:textId="77777777" w:rsidR="00494CB9" w:rsidRPr="002C51A0" w:rsidRDefault="00494CB9" w:rsidP="0084781E">
            <w:pPr>
              <w:rPr>
                <w:rFonts w:eastAsia="Times New Roman" w:cs="Times New Roman"/>
                <w:iCs/>
                <w:szCs w:val="24"/>
                <w:lang w:eastAsia="lv-LV"/>
              </w:rPr>
            </w:pPr>
            <w:r w:rsidRPr="002C51A0">
              <w:rPr>
                <w:rFonts w:eastAsia="Times New Roman" w:cs="Times New Roman"/>
                <w:szCs w:val="24"/>
                <w:lang w:eastAsia="lv-LV"/>
              </w:rPr>
              <w:t>Pabal</w:t>
            </w:r>
            <w:r w:rsidR="0084781E" w:rsidRPr="002C51A0">
              <w:rPr>
                <w:rFonts w:eastAsia="Times New Roman" w:cs="Times New Roman"/>
                <w:szCs w:val="24"/>
                <w:lang w:eastAsia="lv-LV"/>
              </w:rPr>
              <w:t xml:space="preserve">sts amatpersonai (darbiniekam) par katru apgādībā esošu bērnu invalīdu līdz 18 gadu vecumam </w:t>
            </w:r>
          </w:p>
        </w:tc>
      </w:tr>
      <w:tr w:rsidR="00494CB9" w:rsidRPr="002C51A0" w14:paraId="0FA665B0" w14:textId="77777777" w:rsidTr="00313BAF">
        <w:tc>
          <w:tcPr>
            <w:tcW w:w="1100" w:type="dxa"/>
          </w:tcPr>
          <w:p w14:paraId="4FDCC5EA" w14:textId="51F10CCE"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w:t>
            </w:r>
            <w:r w:rsidR="003264E9">
              <w:rPr>
                <w:rFonts w:eastAsia="Times New Roman" w:cs="Times New Roman"/>
                <w:szCs w:val="24"/>
                <w:lang w:eastAsia="lv-LV"/>
              </w:rPr>
              <w:t>1</w:t>
            </w:r>
            <w:r w:rsidR="00494CB9" w:rsidRPr="002C51A0">
              <w:rPr>
                <w:rFonts w:eastAsia="Times New Roman" w:cs="Times New Roman"/>
                <w:szCs w:val="24"/>
                <w:lang w:eastAsia="lv-LV"/>
              </w:rPr>
              <w:t>.</w:t>
            </w:r>
          </w:p>
        </w:tc>
        <w:tc>
          <w:tcPr>
            <w:tcW w:w="1973" w:type="dxa"/>
          </w:tcPr>
          <w:p w14:paraId="63A171F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12</w:t>
            </w:r>
          </w:p>
        </w:tc>
        <w:tc>
          <w:tcPr>
            <w:tcW w:w="5988" w:type="dxa"/>
          </w:tcPr>
          <w:p w14:paraId="439D9693" w14:textId="1A5B78B1" w:rsidR="00494CB9" w:rsidRPr="002C51A0" w:rsidRDefault="00C07E5D" w:rsidP="00973327">
            <w:pPr>
              <w:rPr>
                <w:rFonts w:eastAsia="Times New Roman" w:cs="Times New Roman"/>
                <w:iCs/>
                <w:szCs w:val="24"/>
                <w:lang w:eastAsia="lv-LV"/>
              </w:rPr>
            </w:pPr>
            <w:r w:rsidRPr="00EE2387">
              <w:rPr>
                <w:rFonts w:eastAsia="Times New Roman" w:cs="Times New Roman"/>
                <w:szCs w:val="24"/>
                <w:lang w:eastAsia="lv-LV"/>
              </w:rPr>
              <w:t xml:space="preserve">Kompensācija amatpersonai (darbiniekam) par sabiedriskā transporta izdevumiem (daļai, kas apliekama ar nodokli) vai personīgā transportlīdzekļa izmantošanu amata (dienesta, darba) pienākumu izpildei (kompensācijas summa </w:t>
            </w:r>
            <w:r w:rsidRPr="00287EB1">
              <w:rPr>
                <w:rFonts w:eastAsia="Times New Roman" w:cs="Times New Roman"/>
                <w:szCs w:val="24"/>
                <w:lang w:eastAsia="lv-LV"/>
              </w:rPr>
              <w:t xml:space="preserve">virs </w:t>
            </w:r>
            <w:r w:rsidR="00973327" w:rsidRPr="00287EB1">
              <w:rPr>
                <w:rFonts w:eastAsia="Times New Roman" w:cs="Times New Roman"/>
                <w:szCs w:val="24"/>
                <w:lang w:eastAsia="lv-LV"/>
              </w:rPr>
              <w:t>57</w:t>
            </w:r>
            <w:r w:rsidRPr="00EE2387">
              <w:rPr>
                <w:rFonts w:eastAsia="Times New Roman" w:cs="Times New Roman"/>
                <w:szCs w:val="24"/>
                <w:lang w:eastAsia="lv-LV"/>
              </w:rPr>
              <w:t xml:space="preserve"> euro mēnesi, izņemot izdevumus par patērēto degvielu)</w:t>
            </w:r>
          </w:p>
        </w:tc>
      </w:tr>
      <w:tr w:rsidR="00494CB9" w:rsidRPr="002C51A0" w14:paraId="68453BEB" w14:textId="77777777" w:rsidTr="00313BAF">
        <w:tc>
          <w:tcPr>
            <w:tcW w:w="1100" w:type="dxa"/>
          </w:tcPr>
          <w:p w14:paraId="7D97D412" w14:textId="41E38F89"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5</w:t>
            </w:r>
            <w:r w:rsidR="003264E9">
              <w:rPr>
                <w:rFonts w:eastAsia="Times New Roman" w:cs="Times New Roman"/>
                <w:szCs w:val="24"/>
                <w:lang w:eastAsia="lv-LV"/>
              </w:rPr>
              <w:t>2</w:t>
            </w:r>
            <w:r w:rsidR="00494CB9" w:rsidRPr="002C51A0">
              <w:rPr>
                <w:rFonts w:eastAsia="Times New Roman" w:cs="Times New Roman"/>
                <w:szCs w:val="24"/>
                <w:lang w:eastAsia="lv-LV"/>
              </w:rPr>
              <w:t>.</w:t>
            </w:r>
          </w:p>
        </w:tc>
        <w:tc>
          <w:tcPr>
            <w:tcW w:w="1973" w:type="dxa"/>
          </w:tcPr>
          <w:p w14:paraId="44AFAD2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1223</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2292795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Kompensācija mācību izdevumu segšanai</w:t>
            </w:r>
          </w:p>
        </w:tc>
      </w:tr>
      <w:tr w:rsidR="00494CB9" w:rsidRPr="002C51A0" w14:paraId="3C326FF0" w14:textId="77777777" w:rsidTr="00313BAF">
        <w:tc>
          <w:tcPr>
            <w:tcW w:w="1100" w:type="dxa"/>
          </w:tcPr>
          <w:p w14:paraId="43188D3F" w14:textId="7FB4C488"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w:t>
            </w:r>
            <w:r w:rsidR="003264E9">
              <w:rPr>
                <w:rFonts w:eastAsia="Times New Roman" w:cs="Times New Roman"/>
                <w:szCs w:val="24"/>
                <w:lang w:eastAsia="lv-LV"/>
              </w:rPr>
              <w:t>3</w:t>
            </w:r>
            <w:r w:rsidR="00494CB9" w:rsidRPr="002C51A0">
              <w:rPr>
                <w:rFonts w:eastAsia="Times New Roman" w:cs="Times New Roman"/>
                <w:szCs w:val="24"/>
                <w:lang w:eastAsia="lv-LV"/>
              </w:rPr>
              <w:t>.</w:t>
            </w:r>
          </w:p>
        </w:tc>
        <w:tc>
          <w:tcPr>
            <w:tcW w:w="1973" w:type="dxa"/>
          </w:tcPr>
          <w:p w14:paraId="1FEF92C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1223</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44DF0E3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Amatpersonas (karavīra) mācību izdevumu segšana</w:t>
            </w:r>
          </w:p>
        </w:tc>
      </w:tr>
      <w:tr w:rsidR="00494CB9" w:rsidRPr="002C51A0" w14:paraId="302AE475" w14:textId="77777777" w:rsidTr="00313BAF">
        <w:tc>
          <w:tcPr>
            <w:tcW w:w="1100" w:type="dxa"/>
          </w:tcPr>
          <w:p w14:paraId="75FD16FC" w14:textId="3EE0B239"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w:t>
            </w:r>
            <w:r w:rsidR="003264E9">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0967C8B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D8C086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mājsaimniecības inventāra iegādei, pārceļoties uz dienesta vietu ārvalstī</w:t>
            </w:r>
          </w:p>
        </w:tc>
      </w:tr>
      <w:tr w:rsidR="00494CB9" w:rsidRPr="002C51A0" w14:paraId="4A492282" w14:textId="77777777" w:rsidTr="00313BAF">
        <w:tc>
          <w:tcPr>
            <w:tcW w:w="1100" w:type="dxa"/>
          </w:tcPr>
          <w:p w14:paraId="788B275B" w14:textId="60AFF1F9"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w:t>
            </w:r>
            <w:r w:rsidR="003264E9">
              <w:rPr>
                <w:rFonts w:eastAsia="Times New Roman" w:cs="Times New Roman"/>
                <w:szCs w:val="24"/>
                <w:lang w:eastAsia="lv-LV"/>
              </w:rPr>
              <w:t>5</w:t>
            </w:r>
            <w:r w:rsidR="00494CB9" w:rsidRPr="002C51A0">
              <w:rPr>
                <w:rFonts w:eastAsia="Times New Roman" w:cs="Times New Roman"/>
                <w:szCs w:val="24"/>
                <w:lang w:eastAsia="lv-LV"/>
              </w:rPr>
              <w:t>.</w:t>
            </w:r>
          </w:p>
        </w:tc>
        <w:tc>
          <w:tcPr>
            <w:tcW w:w="1973" w:type="dxa"/>
          </w:tcPr>
          <w:p w14:paraId="0D71B98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5EE675F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ārvalstī dienošai amatpersonai (darbiniekam) dienesta vajadzībām izmantojamā transporta izdevumu segšanai</w:t>
            </w:r>
          </w:p>
        </w:tc>
      </w:tr>
      <w:tr w:rsidR="00494CB9" w:rsidRPr="002C51A0" w14:paraId="63AE37E4" w14:textId="77777777" w:rsidTr="00313BAF">
        <w:tc>
          <w:tcPr>
            <w:tcW w:w="1100" w:type="dxa"/>
          </w:tcPr>
          <w:p w14:paraId="72BDA685" w14:textId="12C5F556"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w:t>
            </w:r>
            <w:r w:rsidR="003264E9">
              <w:rPr>
                <w:rFonts w:eastAsia="Times New Roman" w:cs="Times New Roman"/>
                <w:szCs w:val="24"/>
                <w:lang w:eastAsia="lv-LV"/>
              </w:rPr>
              <w:t>6</w:t>
            </w:r>
            <w:r w:rsidR="00494CB9" w:rsidRPr="002C51A0">
              <w:rPr>
                <w:rFonts w:eastAsia="Times New Roman" w:cs="Times New Roman"/>
                <w:szCs w:val="24"/>
                <w:lang w:eastAsia="lv-LV"/>
              </w:rPr>
              <w:t>.</w:t>
            </w:r>
          </w:p>
        </w:tc>
        <w:tc>
          <w:tcPr>
            <w:tcW w:w="1973" w:type="dxa"/>
          </w:tcPr>
          <w:p w14:paraId="70AA3F9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4E5666A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Algas pabalsts par dienestu ārvalstī; pabalsts ārvalstī dienošai amatpersonai (darbiniekam) par laulātā un bērna uzturēšanos ārvalstī</w:t>
            </w:r>
          </w:p>
        </w:tc>
      </w:tr>
      <w:tr w:rsidR="00494CB9" w:rsidRPr="002C51A0" w14:paraId="27AB9EF0" w14:textId="77777777" w:rsidTr="00313BAF">
        <w:tc>
          <w:tcPr>
            <w:tcW w:w="1100" w:type="dxa"/>
          </w:tcPr>
          <w:p w14:paraId="2DA30A62" w14:textId="0D49E951" w:rsidR="00494CB9" w:rsidRPr="002C51A0" w:rsidRDefault="00FC095B" w:rsidP="00642398">
            <w:pPr>
              <w:jc w:val="center"/>
              <w:rPr>
                <w:rFonts w:eastAsia="Times New Roman" w:cs="Times New Roman"/>
                <w:szCs w:val="24"/>
                <w:lang w:eastAsia="lv-LV"/>
              </w:rPr>
            </w:pPr>
            <w:r>
              <w:rPr>
                <w:rFonts w:eastAsia="Times New Roman" w:cs="Times New Roman"/>
                <w:szCs w:val="24"/>
                <w:lang w:eastAsia="lv-LV"/>
              </w:rPr>
              <w:t>5</w:t>
            </w:r>
            <w:r w:rsidR="003264E9">
              <w:rPr>
                <w:rFonts w:eastAsia="Times New Roman" w:cs="Times New Roman"/>
                <w:szCs w:val="24"/>
                <w:lang w:eastAsia="lv-LV"/>
              </w:rPr>
              <w:t>7</w:t>
            </w:r>
            <w:r w:rsidR="00494CB9" w:rsidRPr="002C51A0">
              <w:rPr>
                <w:rFonts w:eastAsia="Times New Roman" w:cs="Times New Roman"/>
                <w:szCs w:val="24"/>
                <w:lang w:eastAsia="lv-LV"/>
              </w:rPr>
              <w:t>.</w:t>
            </w:r>
          </w:p>
        </w:tc>
        <w:tc>
          <w:tcPr>
            <w:tcW w:w="1973" w:type="dxa"/>
          </w:tcPr>
          <w:p w14:paraId="62D2224C"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327AAF80"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ārvalstī dienošai amatpersonai (darbiniekam) par apdraudējumu dienesta vietā</w:t>
            </w:r>
          </w:p>
        </w:tc>
      </w:tr>
      <w:tr w:rsidR="00494CB9" w:rsidRPr="002C51A0" w14:paraId="0B796363" w14:textId="77777777" w:rsidTr="00313BAF">
        <w:tc>
          <w:tcPr>
            <w:tcW w:w="1100" w:type="dxa"/>
          </w:tcPr>
          <w:p w14:paraId="7DFD2411" w14:textId="42ABA85E" w:rsidR="00494CB9" w:rsidRPr="002C51A0" w:rsidRDefault="003264E9" w:rsidP="00494CB9">
            <w:pPr>
              <w:jc w:val="center"/>
              <w:rPr>
                <w:rFonts w:eastAsia="Times New Roman" w:cs="Times New Roman"/>
                <w:iCs/>
                <w:szCs w:val="24"/>
                <w:lang w:eastAsia="lv-LV"/>
              </w:rPr>
            </w:pPr>
            <w:r>
              <w:rPr>
                <w:rFonts w:eastAsia="Times New Roman" w:cs="Times New Roman"/>
                <w:szCs w:val="24"/>
                <w:lang w:eastAsia="lv-LV"/>
              </w:rPr>
              <w:t>58</w:t>
            </w:r>
            <w:r w:rsidR="00494CB9" w:rsidRPr="002C51A0">
              <w:rPr>
                <w:rFonts w:eastAsia="Times New Roman" w:cs="Times New Roman"/>
                <w:szCs w:val="24"/>
                <w:lang w:eastAsia="lv-LV"/>
              </w:rPr>
              <w:t>.</w:t>
            </w:r>
          </w:p>
        </w:tc>
        <w:tc>
          <w:tcPr>
            <w:tcW w:w="1973" w:type="dxa"/>
          </w:tcPr>
          <w:p w14:paraId="735D99E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1225</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8E7461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Uzturdevas kompensācija</w:t>
            </w:r>
          </w:p>
        </w:tc>
      </w:tr>
      <w:tr w:rsidR="00494CB9" w:rsidRPr="002C51A0" w14:paraId="16BA0EB7" w14:textId="77777777" w:rsidTr="00313BAF">
        <w:tc>
          <w:tcPr>
            <w:tcW w:w="1100" w:type="dxa"/>
          </w:tcPr>
          <w:p w14:paraId="4AE67DD1" w14:textId="362CC5C1" w:rsidR="00494CB9" w:rsidRPr="002C51A0" w:rsidRDefault="003264E9" w:rsidP="00494CB9">
            <w:pPr>
              <w:jc w:val="center"/>
              <w:rPr>
                <w:rFonts w:eastAsia="Times New Roman" w:cs="Times New Roman"/>
                <w:iCs/>
                <w:szCs w:val="24"/>
                <w:lang w:eastAsia="lv-LV"/>
              </w:rPr>
            </w:pPr>
            <w:r>
              <w:rPr>
                <w:rFonts w:eastAsia="Times New Roman" w:cs="Times New Roman"/>
                <w:szCs w:val="24"/>
                <w:lang w:eastAsia="lv-LV"/>
              </w:rPr>
              <w:t>59</w:t>
            </w:r>
            <w:r w:rsidR="00494CB9" w:rsidRPr="002C51A0">
              <w:rPr>
                <w:rFonts w:eastAsia="Times New Roman" w:cs="Times New Roman"/>
                <w:szCs w:val="24"/>
                <w:lang w:eastAsia="lv-LV"/>
              </w:rPr>
              <w:t>.</w:t>
            </w:r>
          </w:p>
        </w:tc>
        <w:tc>
          <w:tcPr>
            <w:tcW w:w="1973" w:type="dxa"/>
          </w:tcPr>
          <w:p w14:paraId="0775A54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1226</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4751586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Dienesta pienākumu izpildei nepieciešamā apģērba iegādes kompensācija</w:t>
            </w:r>
          </w:p>
        </w:tc>
      </w:tr>
      <w:tr w:rsidR="00494CB9" w:rsidRPr="002C51A0" w14:paraId="2ED9D13D" w14:textId="77777777" w:rsidTr="00313BAF">
        <w:tc>
          <w:tcPr>
            <w:tcW w:w="1100" w:type="dxa"/>
          </w:tcPr>
          <w:p w14:paraId="7AD33009" w14:textId="5C58B498" w:rsidR="00494CB9" w:rsidRPr="002C51A0" w:rsidRDefault="0084781E" w:rsidP="00FC095B">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0</w:t>
            </w:r>
            <w:r w:rsidR="00494CB9" w:rsidRPr="002C51A0">
              <w:rPr>
                <w:rFonts w:eastAsia="Times New Roman" w:cs="Times New Roman"/>
                <w:szCs w:val="24"/>
                <w:lang w:eastAsia="lv-LV"/>
              </w:rPr>
              <w:t>.</w:t>
            </w:r>
          </w:p>
        </w:tc>
        <w:tc>
          <w:tcPr>
            <w:tcW w:w="1973" w:type="dxa"/>
          </w:tcPr>
          <w:p w14:paraId="12E6B3E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7901DF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Veselības apdrošināšanas, apdrošināšanas pret nelaimes gadījumiem izdevumu kompensācija ārvalstī dienošai amatpersonai (darbiniekam) un tās ģimenes locekļiem</w:t>
            </w:r>
          </w:p>
        </w:tc>
      </w:tr>
      <w:tr w:rsidR="00494CB9" w:rsidRPr="002C51A0" w14:paraId="70FA1B7B" w14:textId="77777777" w:rsidTr="00313BAF">
        <w:tc>
          <w:tcPr>
            <w:tcW w:w="1100" w:type="dxa"/>
          </w:tcPr>
          <w:p w14:paraId="753CE274" w14:textId="02EB05EE"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1</w:t>
            </w:r>
            <w:r w:rsidR="00494CB9" w:rsidRPr="002C51A0">
              <w:rPr>
                <w:rFonts w:eastAsia="Times New Roman" w:cs="Times New Roman"/>
                <w:szCs w:val="24"/>
                <w:lang w:eastAsia="lv-LV"/>
              </w:rPr>
              <w:t>.</w:t>
            </w:r>
          </w:p>
        </w:tc>
        <w:tc>
          <w:tcPr>
            <w:tcW w:w="1973" w:type="dxa"/>
          </w:tcPr>
          <w:p w14:paraId="3BC87F6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15CCE857"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Veselības apdrošināšana</w:t>
            </w:r>
          </w:p>
        </w:tc>
      </w:tr>
      <w:tr w:rsidR="00494CB9" w:rsidRPr="002C51A0" w14:paraId="45BFDD10" w14:textId="77777777" w:rsidTr="00313BAF">
        <w:tc>
          <w:tcPr>
            <w:tcW w:w="1100" w:type="dxa"/>
          </w:tcPr>
          <w:p w14:paraId="45FD41A2" w14:textId="7ACC9161"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2</w:t>
            </w:r>
            <w:r w:rsidR="00494CB9" w:rsidRPr="002C51A0">
              <w:rPr>
                <w:rFonts w:eastAsia="Times New Roman" w:cs="Times New Roman"/>
                <w:szCs w:val="24"/>
                <w:lang w:eastAsia="lv-LV"/>
              </w:rPr>
              <w:t>.</w:t>
            </w:r>
          </w:p>
        </w:tc>
        <w:tc>
          <w:tcPr>
            <w:tcW w:w="1973" w:type="dxa"/>
          </w:tcPr>
          <w:p w14:paraId="1FCBB8B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657B4982"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Apdrošināšana pret nelaimes gadījumiem</w:t>
            </w:r>
          </w:p>
        </w:tc>
      </w:tr>
      <w:tr w:rsidR="00494CB9" w:rsidRPr="002C51A0" w14:paraId="2E76B436" w14:textId="77777777" w:rsidTr="00313BAF">
        <w:tc>
          <w:tcPr>
            <w:tcW w:w="1100" w:type="dxa"/>
          </w:tcPr>
          <w:p w14:paraId="6C908AAC" w14:textId="3ACA89A5" w:rsidR="00494CB9" w:rsidRPr="002C51A0" w:rsidRDefault="00642398" w:rsidP="0084781E">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3</w:t>
            </w:r>
            <w:r w:rsidR="00494CB9" w:rsidRPr="002C51A0">
              <w:rPr>
                <w:rFonts w:eastAsia="Times New Roman" w:cs="Times New Roman"/>
                <w:szCs w:val="24"/>
                <w:lang w:eastAsia="lv-LV"/>
              </w:rPr>
              <w:t>.</w:t>
            </w:r>
          </w:p>
        </w:tc>
        <w:tc>
          <w:tcPr>
            <w:tcW w:w="1973" w:type="dxa"/>
          </w:tcPr>
          <w:p w14:paraId="0024DCD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21394E1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Valsts obligātā dzīvības un veselības apdrošināšana</w:t>
            </w:r>
          </w:p>
        </w:tc>
      </w:tr>
      <w:tr w:rsidR="00494CB9" w:rsidRPr="002C51A0" w14:paraId="1AC092F2" w14:textId="77777777" w:rsidTr="00313BAF">
        <w:tc>
          <w:tcPr>
            <w:tcW w:w="1100" w:type="dxa"/>
          </w:tcPr>
          <w:p w14:paraId="1AEC3F48" w14:textId="49182971"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7444617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7E5B971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Pabalsts sakarā ar ģimenes locekļa vai apgādājamā nāvi (pabalsta summa līdz 213,43 </w:t>
            </w:r>
            <w:r w:rsidRPr="002C51A0">
              <w:rPr>
                <w:rFonts w:eastAsia="Times New Roman" w:cs="Times New Roman"/>
                <w:i/>
                <w:iCs/>
                <w:szCs w:val="24"/>
                <w:lang w:eastAsia="lv-LV"/>
              </w:rPr>
              <w:t>euro</w:t>
            </w:r>
            <w:r w:rsidRPr="002C51A0">
              <w:rPr>
                <w:rFonts w:eastAsia="Times New Roman" w:cs="Times New Roman"/>
                <w:szCs w:val="24"/>
                <w:lang w:eastAsia="lv-LV"/>
              </w:rPr>
              <w:t xml:space="preserve"> (ieskaitot))</w:t>
            </w:r>
          </w:p>
        </w:tc>
      </w:tr>
      <w:tr w:rsidR="00494CB9" w:rsidRPr="002C51A0" w14:paraId="34FF8156" w14:textId="77777777" w:rsidTr="00313BAF">
        <w:tc>
          <w:tcPr>
            <w:tcW w:w="1100" w:type="dxa"/>
          </w:tcPr>
          <w:p w14:paraId="68D200F0" w14:textId="4B16DFE2" w:rsidR="00494CB9" w:rsidRPr="002C51A0" w:rsidRDefault="0084781E" w:rsidP="00FC095B">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5</w:t>
            </w:r>
            <w:r w:rsidR="00494CB9" w:rsidRPr="002C51A0">
              <w:rPr>
                <w:rFonts w:eastAsia="Times New Roman" w:cs="Times New Roman"/>
                <w:szCs w:val="24"/>
                <w:lang w:eastAsia="lv-LV"/>
              </w:rPr>
              <w:t>.</w:t>
            </w:r>
          </w:p>
        </w:tc>
        <w:tc>
          <w:tcPr>
            <w:tcW w:w="1973" w:type="dxa"/>
          </w:tcPr>
          <w:p w14:paraId="5B7AEBC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15B3FD0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amatpersonas (darbinieka) ievainojuma, sakropļojuma vai citāda veselības bojājuma gadījumā, kas gūts, pildot amata (dienesta, darba) pienākumus, kā arī amatpersonai ar speciālo dienesta pakāpi, ja tā cietusi nelaimes gadījumā, bet nav pildījusi dienesta (amata) pienākumus</w:t>
            </w:r>
          </w:p>
        </w:tc>
      </w:tr>
      <w:tr w:rsidR="00494CB9" w:rsidRPr="002C51A0" w14:paraId="353A1912" w14:textId="77777777" w:rsidTr="00313BAF">
        <w:tc>
          <w:tcPr>
            <w:tcW w:w="1100" w:type="dxa"/>
          </w:tcPr>
          <w:p w14:paraId="4911A120" w14:textId="717FCA5D" w:rsidR="00494CB9" w:rsidRPr="002C51A0" w:rsidRDefault="00494CB9" w:rsidP="00642398">
            <w:pPr>
              <w:jc w:val="center"/>
              <w:rPr>
                <w:rFonts w:eastAsia="Times New Roman" w:cs="Times New Roman"/>
                <w:iCs/>
                <w:szCs w:val="24"/>
                <w:lang w:eastAsia="lv-LV"/>
              </w:rPr>
            </w:pPr>
            <w:r w:rsidRPr="002C51A0">
              <w:rPr>
                <w:rFonts w:eastAsia="Times New Roman" w:cs="Times New Roman"/>
                <w:szCs w:val="24"/>
                <w:lang w:eastAsia="lv-LV"/>
              </w:rPr>
              <w:t>6</w:t>
            </w:r>
            <w:r w:rsidR="003264E9">
              <w:rPr>
                <w:rFonts w:eastAsia="Times New Roman" w:cs="Times New Roman"/>
                <w:szCs w:val="24"/>
                <w:lang w:eastAsia="lv-LV"/>
              </w:rPr>
              <w:t>6</w:t>
            </w:r>
            <w:r w:rsidRPr="002C51A0">
              <w:rPr>
                <w:rFonts w:eastAsia="Times New Roman" w:cs="Times New Roman"/>
                <w:szCs w:val="24"/>
                <w:lang w:eastAsia="lv-LV"/>
              </w:rPr>
              <w:t>.</w:t>
            </w:r>
          </w:p>
        </w:tc>
        <w:tc>
          <w:tcPr>
            <w:tcW w:w="1973" w:type="dxa"/>
          </w:tcPr>
          <w:p w14:paraId="445F1D2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05</w:t>
            </w:r>
          </w:p>
        </w:tc>
        <w:tc>
          <w:tcPr>
            <w:tcW w:w="5988" w:type="dxa"/>
          </w:tcPr>
          <w:p w14:paraId="0FEDEA1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amatpersonas (darbinieka) ievainojuma, sakropļojuma vai citāda ar dalību starptautiskajā operācijā saistīta vai komandējumā uz starptautiskās operācijas rajonu gūta veselības bojājuma gadījumā</w:t>
            </w:r>
          </w:p>
        </w:tc>
      </w:tr>
      <w:tr w:rsidR="00494CB9" w:rsidRPr="002C51A0" w14:paraId="3E2FCAE7" w14:textId="77777777" w:rsidTr="00313BAF">
        <w:tc>
          <w:tcPr>
            <w:tcW w:w="1100" w:type="dxa"/>
          </w:tcPr>
          <w:p w14:paraId="10E0A188" w14:textId="4FD387C9" w:rsidR="00494CB9" w:rsidRPr="002C51A0" w:rsidRDefault="002B3A3E" w:rsidP="002B3A3E">
            <w:pPr>
              <w:jc w:val="center"/>
              <w:rPr>
                <w:rFonts w:eastAsia="Times New Roman" w:cs="Times New Roman"/>
                <w:iCs/>
                <w:szCs w:val="24"/>
                <w:lang w:eastAsia="lv-LV"/>
              </w:rPr>
            </w:pPr>
            <w:r>
              <w:rPr>
                <w:rFonts w:eastAsia="Times New Roman" w:cs="Times New Roman"/>
                <w:szCs w:val="24"/>
                <w:lang w:eastAsia="lv-LV"/>
              </w:rPr>
              <w:t>6</w:t>
            </w:r>
            <w:r w:rsidR="003264E9">
              <w:rPr>
                <w:rFonts w:eastAsia="Times New Roman" w:cs="Times New Roman"/>
                <w:szCs w:val="24"/>
                <w:lang w:eastAsia="lv-LV"/>
              </w:rPr>
              <w:t>7</w:t>
            </w:r>
            <w:r w:rsidR="00494CB9" w:rsidRPr="002C51A0">
              <w:rPr>
                <w:rFonts w:eastAsia="Times New Roman" w:cs="Times New Roman"/>
                <w:szCs w:val="24"/>
                <w:lang w:eastAsia="lv-LV"/>
              </w:rPr>
              <w:t>.</w:t>
            </w:r>
          </w:p>
        </w:tc>
        <w:tc>
          <w:tcPr>
            <w:tcW w:w="1973" w:type="dxa"/>
          </w:tcPr>
          <w:p w14:paraId="14A197A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1643B2D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Kompensācija par dzīvojamās telpas īri un komunālajiem maksājumiem</w:t>
            </w:r>
          </w:p>
        </w:tc>
      </w:tr>
      <w:tr w:rsidR="00494CB9" w:rsidRPr="002C51A0" w14:paraId="5DC9B335" w14:textId="77777777" w:rsidTr="00313BAF">
        <w:tc>
          <w:tcPr>
            <w:tcW w:w="1100" w:type="dxa"/>
          </w:tcPr>
          <w:p w14:paraId="4A87C4A0" w14:textId="6EAB5E11" w:rsidR="00494CB9" w:rsidRPr="002C51A0" w:rsidRDefault="003264E9" w:rsidP="00494CB9">
            <w:pPr>
              <w:jc w:val="center"/>
              <w:rPr>
                <w:rFonts w:eastAsia="Times New Roman" w:cs="Times New Roman"/>
                <w:iCs/>
                <w:szCs w:val="24"/>
                <w:lang w:eastAsia="lv-LV"/>
              </w:rPr>
            </w:pPr>
            <w:r>
              <w:rPr>
                <w:rFonts w:eastAsia="Times New Roman" w:cs="Times New Roman"/>
                <w:szCs w:val="24"/>
                <w:lang w:eastAsia="lv-LV"/>
              </w:rPr>
              <w:t>68</w:t>
            </w:r>
            <w:r w:rsidR="00494CB9" w:rsidRPr="002C51A0">
              <w:rPr>
                <w:rFonts w:eastAsia="Times New Roman" w:cs="Times New Roman"/>
                <w:szCs w:val="24"/>
                <w:lang w:eastAsia="lv-LV"/>
              </w:rPr>
              <w:t>.</w:t>
            </w:r>
          </w:p>
        </w:tc>
        <w:tc>
          <w:tcPr>
            <w:tcW w:w="1973" w:type="dxa"/>
          </w:tcPr>
          <w:p w14:paraId="558F1D9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07</w:t>
            </w:r>
          </w:p>
        </w:tc>
        <w:tc>
          <w:tcPr>
            <w:tcW w:w="5988" w:type="dxa"/>
          </w:tcPr>
          <w:p w14:paraId="6E701B0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Amatpersonas (darbinieka) vai tās ģimenes locekļu mantai nodarīto zaudējumu kompensācija vai ģimenes locekļu veselībai nodarītā kaitējuma atlīdzināšana (sakarā ar amatpersonas dienesta pienākumu izpildi)</w:t>
            </w:r>
          </w:p>
        </w:tc>
      </w:tr>
      <w:tr w:rsidR="00494CB9" w:rsidRPr="002C51A0" w14:paraId="2D9C0C69" w14:textId="77777777" w:rsidTr="00313BAF">
        <w:tc>
          <w:tcPr>
            <w:tcW w:w="1100" w:type="dxa"/>
          </w:tcPr>
          <w:p w14:paraId="1DECE62D" w14:textId="3F44B407" w:rsidR="00494CB9" w:rsidRPr="002C51A0" w:rsidRDefault="003264E9" w:rsidP="00494CB9">
            <w:pPr>
              <w:jc w:val="center"/>
              <w:rPr>
                <w:rFonts w:eastAsia="Times New Roman" w:cs="Times New Roman"/>
                <w:iCs/>
                <w:szCs w:val="24"/>
                <w:lang w:eastAsia="lv-LV"/>
              </w:rPr>
            </w:pPr>
            <w:r>
              <w:rPr>
                <w:rFonts w:eastAsia="Times New Roman" w:cs="Times New Roman"/>
                <w:szCs w:val="24"/>
                <w:lang w:eastAsia="lv-LV"/>
              </w:rPr>
              <w:t>69</w:t>
            </w:r>
            <w:r w:rsidR="00494CB9" w:rsidRPr="002C51A0">
              <w:rPr>
                <w:rFonts w:eastAsia="Times New Roman" w:cs="Times New Roman"/>
                <w:szCs w:val="24"/>
                <w:lang w:eastAsia="lv-LV"/>
              </w:rPr>
              <w:t>.</w:t>
            </w:r>
          </w:p>
        </w:tc>
        <w:tc>
          <w:tcPr>
            <w:tcW w:w="1973" w:type="dxa"/>
          </w:tcPr>
          <w:p w14:paraId="244711BC"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08</w:t>
            </w:r>
          </w:p>
        </w:tc>
        <w:tc>
          <w:tcPr>
            <w:tcW w:w="5988" w:type="dxa"/>
          </w:tcPr>
          <w:p w14:paraId="5580146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Optisko redzes korekcijas līdzekļu iegādes kompensācija</w:t>
            </w:r>
          </w:p>
        </w:tc>
      </w:tr>
      <w:tr w:rsidR="00207A50" w:rsidRPr="002C51A0" w14:paraId="5B9BD8C4" w14:textId="77777777" w:rsidTr="00313BAF">
        <w:tc>
          <w:tcPr>
            <w:tcW w:w="1100" w:type="dxa"/>
          </w:tcPr>
          <w:p w14:paraId="5694F32E" w14:textId="617ACBD9" w:rsidR="00494CB9" w:rsidRPr="002C51A0" w:rsidRDefault="00F156B5" w:rsidP="00F156B5">
            <w:pPr>
              <w:jc w:val="center"/>
              <w:rPr>
                <w:rFonts w:eastAsia="Times New Roman" w:cs="Times New Roman"/>
                <w:iCs/>
                <w:szCs w:val="24"/>
                <w:lang w:eastAsia="lv-LV"/>
              </w:rPr>
            </w:pPr>
            <w:r w:rsidRPr="002C51A0">
              <w:rPr>
                <w:rFonts w:eastAsia="Times New Roman" w:cs="Times New Roman"/>
                <w:szCs w:val="24"/>
                <w:lang w:eastAsia="lv-LV"/>
              </w:rPr>
              <w:lastRenderedPageBreak/>
              <w:t>7</w:t>
            </w:r>
            <w:r w:rsidR="00846A4D">
              <w:rPr>
                <w:rFonts w:eastAsia="Times New Roman" w:cs="Times New Roman"/>
                <w:szCs w:val="24"/>
                <w:lang w:eastAsia="lv-LV"/>
              </w:rPr>
              <w:t>0</w:t>
            </w:r>
            <w:r w:rsidR="00494CB9" w:rsidRPr="002C51A0">
              <w:rPr>
                <w:rFonts w:eastAsia="Times New Roman" w:cs="Times New Roman"/>
                <w:szCs w:val="24"/>
                <w:lang w:eastAsia="lv-LV"/>
              </w:rPr>
              <w:t>.</w:t>
            </w:r>
          </w:p>
        </w:tc>
        <w:tc>
          <w:tcPr>
            <w:tcW w:w="1973" w:type="dxa"/>
          </w:tcPr>
          <w:p w14:paraId="2B42202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10</w:t>
            </w:r>
          </w:p>
        </w:tc>
        <w:tc>
          <w:tcPr>
            <w:tcW w:w="5988" w:type="dxa"/>
          </w:tcPr>
          <w:p w14:paraId="22D835F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Transporta un dzīvojamās telpas īres izdevumu kompensācija Saeimas deputātam</w:t>
            </w:r>
          </w:p>
        </w:tc>
      </w:tr>
      <w:tr w:rsidR="00207A50" w:rsidRPr="002C51A0" w14:paraId="75CF99D8" w14:textId="77777777" w:rsidTr="00313BAF">
        <w:tc>
          <w:tcPr>
            <w:tcW w:w="1100" w:type="dxa"/>
          </w:tcPr>
          <w:p w14:paraId="04D7B757" w14:textId="447A5A32" w:rsidR="00494CB9" w:rsidRPr="002C51A0" w:rsidRDefault="0084781E" w:rsidP="00F156B5">
            <w:pPr>
              <w:jc w:val="center"/>
              <w:rPr>
                <w:rFonts w:eastAsia="Times New Roman" w:cs="Times New Roman"/>
                <w:iCs/>
                <w:szCs w:val="24"/>
                <w:lang w:eastAsia="lv-LV"/>
              </w:rPr>
            </w:pPr>
            <w:r w:rsidRPr="002C51A0">
              <w:rPr>
                <w:rFonts w:eastAsia="Times New Roman" w:cs="Times New Roman"/>
                <w:szCs w:val="24"/>
                <w:lang w:eastAsia="lv-LV"/>
              </w:rPr>
              <w:t>7</w:t>
            </w:r>
            <w:r w:rsidR="00846A4D">
              <w:rPr>
                <w:rFonts w:eastAsia="Times New Roman" w:cs="Times New Roman"/>
                <w:szCs w:val="24"/>
                <w:lang w:eastAsia="lv-LV"/>
              </w:rPr>
              <w:t>1</w:t>
            </w:r>
            <w:r w:rsidR="00494CB9" w:rsidRPr="002C51A0">
              <w:rPr>
                <w:rFonts w:eastAsia="Times New Roman" w:cs="Times New Roman"/>
                <w:szCs w:val="24"/>
                <w:lang w:eastAsia="lv-LV"/>
              </w:rPr>
              <w:t>.</w:t>
            </w:r>
          </w:p>
        </w:tc>
        <w:tc>
          <w:tcPr>
            <w:tcW w:w="1973" w:type="dxa"/>
          </w:tcPr>
          <w:p w14:paraId="62A139C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11</w:t>
            </w:r>
          </w:p>
        </w:tc>
        <w:tc>
          <w:tcPr>
            <w:tcW w:w="5988" w:type="dxa"/>
          </w:tcPr>
          <w:p w14:paraId="5E336C53" w14:textId="3F0FBD16" w:rsidR="00494CB9" w:rsidRPr="002C51A0" w:rsidRDefault="00F41E40" w:rsidP="00973327">
            <w:pPr>
              <w:rPr>
                <w:rFonts w:eastAsia="Times New Roman" w:cs="Times New Roman"/>
                <w:iCs/>
                <w:szCs w:val="24"/>
                <w:lang w:eastAsia="lv-LV"/>
              </w:rPr>
            </w:pPr>
            <w:r w:rsidRPr="00EE2387">
              <w:rPr>
                <w:rFonts w:eastAsia="Times New Roman" w:cs="Times New Roman"/>
                <w:szCs w:val="24"/>
                <w:lang w:eastAsia="lv-LV"/>
              </w:rPr>
              <w:t xml:space="preserve">Kompensācija amatpersonai (darbiniekam) par sabiedriskā transporta izdevumiem vai personīgā transportlīdzekļa izmantošanu amata (dienesta, darba) pienākumu izpildei (kompensācijas summa </w:t>
            </w:r>
            <w:r w:rsidRPr="00287EB1">
              <w:rPr>
                <w:rFonts w:eastAsia="Times New Roman" w:cs="Times New Roman"/>
                <w:szCs w:val="24"/>
                <w:lang w:eastAsia="lv-LV"/>
              </w:rPr>
              <w:t xml:space="preserve">līdz </w:t>
            </w:r>
            <w:r w:rsidR="00973327" w:rsidRPr="00287EB1">
              <w:rPr>
                <w:rFonts w:eastAsia="Times New Roman" w:cs="Times New Roman"/>
                <w:szCs w:val="24"/>
                <w:lang w:eastAsia="lv-LV"/>
              </w:rPr>
              <w:t>57</w:t>
            </w:r>
            <w:r w:rsidRPr="00EE2387">
              <w:rPr>
                <w:rFonts w:eastAsia="Times New Roman" w:cs="Times New Roman"/>
                <w:szCs w:val="24"/>
                <w:lang w:eastAsia="lv-LV"/>
              </w:rPr>
              <w:t xml:space="preserve"> euro mēnesī (ieskaitot), izņemot izdevumus par patērēto degvielu)</w:t>
            </w:r>
          </w:p>
        </w:tc>
      </w:tr>
      <w:tr w:rsidR="00207A50" w:rsidRPr="002C51A0" w14:paraId="272F3FBE" w14:textId="77777777" w:rsidTr="00313BAF">
        <w:tc>
          <w:tcPr>
            <w:tcW w:w="1100" w:type="dxa"/>
          </w:tcPr>
          <w:p w14:paraId="384DF0AD" w14:textId="4E5CC59F" w:rsidR="00494CB9" w:rsidRPr="002C51A0" w:rsidRDefault="0084781E" w:rsidP="00F156B5">
            <w:pPr>
              <w:jc w:val="center"/>
              <w:rPr>
                <w:rFonts w:eastAsia="Times New Roman" w:cs="Times New Roman"/>
                <w:iCs/>
                <w:szCs w:val="24"/>
                <w:lang w:eastAsia="lv-LV"/>
              </w:rPr>
            </w:pPr>
            <w:r w:rsidRPr="002C51A0">
              <w:rPr>
                <w:rFonts w:eastAsia="Times New Roman" w:cs="Times New Roman"/>
                <w:szCs w:val="24"/>
                <w:lang w:eastAsia="lv-LV"/>
              </w:rPr>
              <w:t>7</w:t>
            </w:r>
            <w:r w:rsidR="00846A4D">
              <w:rPr>
                <w:rFonts w:eastAsia="Times New Roman" w:cs="Times New Roman"/>
                <w:szCs w:val="24"/>
                <w:lang w:eastAsia="lv-LV"/>
              </w:rPr>
              <w:t>2</w:t>
            </w:r>
            <w:r w:rsidR="00494CB9" w:rsidRPr="002C51A0">
              <w:rPr>
                <w:rFonts w:eastAsia="Times New Roman" w:cs="Times New Roman"/>
                <w:szCs w:val="24"/>
                <w:lang w:eastAsia="lv-LV"/>
              </w:rPr>
              <w:t>.</w:t>
            </w:r>
          </w:p>
        </w:tc>
        <w:tc>
          <w:tcPr>
            <w:tcW w:w="1973" w:type="dxa"/>
          </w:tcPr>
          <w:p w14:paraId="2116E46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12</w:t>
            </w:r>
          </w:p>
        </w:tc>
        <w:tc>
          <w:tcPr>
            <w:tcW w:w="5988" w:type="dxa"/>
          </w:tcPr>
          <w:p w14:paraId="06452F2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Pārcelšanās izdevumu kompensācija</w:t>
            </w:r>
          </w:p>
        </w:tc>
      </w:tr>
      <w:tr w:rsidR="00207A50" w:rsidRPr="002C51A0" w14:paraId="2928F9BF" w14:textId="77777777" w:rsidTr="00313BAF">
        <w:tc>
          <w:tcPr>
            <w:tcW w:w="1100" w:type="dxa"/>
          </w:tcPr>
          <w:p w14:paraId="5AAD1B90" w14:textId="79DEFAEC"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w:t>
            </w:r>
            <w:r w:rsidR="00846A4D">
              <w:rPr>
                <w:rFonts w:eastAsia="Times New Roman" w:cs="Times New Roman"/>
                <w:szCs w:val="24"/>
                <w:lang w:eastAsia="lv-LV"/>
              </w:rPr>
              <w:t>3</w:t>
            </w:r>
            <w:r w:rsidR="00494CB9" w:rsidRPr="002C51A0">
              <w:rPr>
                <w:rFonts w:eastAsia="Times New Roman" w:cs="Times New Roman"/>
                <w:szCs w:val="24"/>
                <w:lang w:eastAsia="lv-LV"/>
              </w:rPr>
              <w:t>.</w:t>
            </w:r>
          </w:p>
        </w:tc>
        <w:tc>
          <w:tcPr>
            <w:tcW w:w="1973" w:type="dxa"/>
          </w:tcPr>
          <w:p w14:paraId="3E073E5A" w14:textId="77777777" w:rsidR="00494CB9" w:rsidRPr="002C51A0" w:rsidRDefault="00494CB9" w:rsidP="00313BAF">
            <w:pPr>
              <w:jc w:val="center"/>
              <w:rPr>
                <w:rFonts w:eastAsia="Times New Roman" w:cs="Times New Roman"/>
                <w:iCs/>
                <w:szCs w:val="24"/>
                <w:lang w:eastAsia="lv-LV"/>
              </w:rPr>
            </w:pPr>
            <w:r w:rsidRPr="002C51A0">
              <w:rPr>
                <w:rFonts w:eastAsia="Times New Roman" w:cs="Times New Roman"/>
                <w:szCs w:val="24"/>
                <w:lang w:eastAsia="lv-LV"/>
              </w:rPr>
              <w:t>1228</w:t>
            </w:r>
            <w:r w:rsidR="00313BAF" w:rsidRPr="002C51A0">
              <w:rPr>
                <w:rFonts w:eastAsia="Times New Roman" w:cs="Times New Roman"/>
                <w:szCs w:val="24"/>
                <w:lang w:eastAsia="lv-LV"/>
              </w:rPr>
              <w:t xml:space="preserve"> </w:t>
            </w:r>
            <w:r w:rsidRPr="002C51A0">
              <w:rPr>
                <w:rFonts w:eastAsia="Times New Roman" w:cs="Times New Roman"/>
                <w:szCs w:val="24"/>
                <w:lang w:eastAsia="lv-LV"/>
              </w:rPr>
              <w:t>13</w:t>
            </w:r>
          </w:p>
        </w:tc>
        <w:tc>
          <w:tcPr>
            <w:tcW w:w="5988" w:type="dxa"/>
          </w:tcPr>
          <w:p w14:paraId="36EFD0C5"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Kompensācija par nestrādājošu laulāto</w:t>
            </w:r>
          </w:p>
        </w:tc>
      </w:tr>
      <w:tr w:rsidR="00207A50" w:rsidRPr="002C51A0" w14:paraId="5D46A3AB" w14:textId="77777777" w:rsidTr="00313BAF">
        <w:tc>
          <w:tcPr>
            <w:tcW w:w="1100" w:type="dxa"/>
          </w:tcPr>
          <w:p w14:paraId="2FE7C91E" w14:textId="679E09C4"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w:t>
            </w:r>
            <w:r w:rsidR="00846A4D">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6A1B527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15</w:t>
            </w:r>
          </w:p>
        </w:tc>
        <w:tc>
          <w:tcPr>
            <w:tcW w:w="5988" w:type="dxa"/>
          </w:tcPr>
          <w:p w14:paraId="3538C0B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Veselības aprūpes pakalpojumu izdevumu kompensācija</w:t>
            </w:r>
          </w:p>
        </w:tc>
      </w:tr>
      <w:tr w:rsidR="00207A50" w:rsidRPr="002C51A0" w14:paraId="75B40867" w14:textId="77777777" w:rsidTr="00313BAF">
        <w:tc>
          <w:tcPr>
            <w:tcW w:w="1100" w:type="dxa"/>
          </w:tcPr>
          <w:p w14:paraId="7A01B9E0" w14:textId="5DF8CE20" w:rsidR="00494CB9" w:rsidRPr="002C51A0" w:rsidRDefault="00F156B5" w:rsidP="00E56633">
            <w:pPr>
              <w:jc w:val="center"/>
              <w:rPr>
                <w:rFonts w:eastAsia="Times New Roman" w:cs="Times New Roman"/>
                <w:szCs w:val="24"/>
                <w:lang w:eastAsia="lv-LV"/>
              </w:rPr>
            </w:pPr>
            <w:r w:rsidRPr="002C51A0">
              <w:rPr>
                <w:rFonts w:eastAsia="Times New Roman" w:cs="Times New Roman"/>
                <w:szCs w:val="24"/>
                <w:lang w:eastAsia="lv-LV"/>
              </w:rPr>
              <w:t>7</w:t>
            </w:r>
            <w:r w:rsidR="00846A4D">
              <w:rPr>
                <w:rFonts w:eastAsia="Times New Roman" w:cs="Times New Roman"/>
                <w:szCs w:val="24"/>
                <w:lang w:eastAsia="lv-LV"/>
              </w:rPr>
              <w:t>5</w:t>
            </w:r>
            <w:r w:rsidR="00494CB9" w:rsidRPr="002C51A0">
              <w:rPr>
                <w:rFonts w:eastAsia="Times New Roman" w:cs="Times New Roman"/>
                <w:szCs w:val="24"/>
                <w:lang w:eastAsia="lv-LV"/>
              </w:rPr>
              <w:t>.</w:t>
            </w:r>
          </w:p>
        </w:tc>
        <w:tc>
          <w:tcPr>
            <w:tcW w:w="1973" w:type="dxa"/>
          </w:tcPr>
          <w:p w14:paraId="2F44AFA7" w14:textId="77777777" w:rsidR="00494CB9" w:rsidRPr="002C51A0" w:rsidRDefault="00494CB9" w:rsidP="00494CB9">
            <w:pPr>
              <w:jc w:val="center"/>
              <w:rPr>
                <w:rFonts w:eastAsia="Times New Roman" w:cs="Times New Roman"/>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16</w:t>
            </w:r>
          </w:p>
        </w:tc>
        <w:tc>
          <w:tcPr>
            <w:tcW w:w="5988" w:type="dxa"/>
          </w:tcPr>
          <w:p w14:paraId="79135515" w14:textId="77777777" w:rsidR="00494CB9" w:rsidRPr="002C51A0" w:rsidRDefault="00494CB9" w:rsidP="00494CB9">
            <w:pPr>
              <w:rPr>
                <w:rFonts w:eastAsia="Times New Roman" w:cs="Times New Roman"/>
                <w:szCs w:val="24"/>
                <w:lang w:eastAsia="lv-LV"/>
              </w:rPr>
            </w:pPr>
            <w:r w:rsidRPr="002C51A0">
              <w:rPr>
                <w:rFonts w:eastAsia="Times New Roman" w:cs="Times New Roman"/>
                <w:szCs w:val="24"/>
                <w:lang w:eastAsia="lv-LV"/>
              </w:rPr>
              <w:t>Valsts prezidenta, Saeimas priekšsēdētāja, Ministru prezidenta un ministru reprezentācijas izdevumu kompensācija</w:t>
            </w:r>
          </w:p>
        </w:tc>
      </w:tr>
    </w:tbl>
    <w:p w14:paraId="5F3D87C2" w14:textId="77777777" w:rsidR="002C51A0" w:rsidRDefault="002C51A0" w:rsidP="002C51A0">
      <w:pPr>
        <w:jc w:val="both"/>
        <w:rPr>
          <w:rFonts w:eastAsia="Times New Roman" w:cs="Times New Roman"/>
          <w:sz w:val="28"/>
          <w:szCs w:val="28"/>
          <w:lang w:eastAsia="lv-LV"/>
        </w:rPr>
      </w:pPr>
    </w:p>
    <w:p w14:paraId="568E03FA" w14:textId="77777777" w:rsidR="002C51A0" w:rsidRDefault="002C51A0" w:rsidP="002C51A0">
      <w:pPr>
        <w:jc w:val="both"/>
        <w:rPr>
          <w:rFonts w:eastAsia="Times New Roman" w:cs="Times New Roman"/>
          <w:sz w:val="28"/>
          <w:szCs w:val="28"/>
          <w:lang w:eastAsia="lv-LV"/>
        </w:rPr>
      </w:pPr>
      <w:r w:rsidRPr="0091123D">
        <w:rPr>
          <w:rFonts w:eastAsia="Times New Roman" w:cs="Times New Roman"/>
          <w:sz w:val="28"/>
          <w:szCs w:val="28"/>
          <w:lang w:eastAsia="lv-LV"/>
        </w:rPr>
        <w:t>Finanšu ministre</w:t>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t>D. Reizniece-Ozola</w:t>
      </w:r>
    </w:p>
    <w:p w14:paraId="213B7A3E" w14:textId="77777777" w:rsidR="002C51A0" w:rsidRDefault="002C51A0" w:rsidP="002C51A0">
      <w:pPr>
        <w:jc w:val="right"/>
        <w:rPr>
          <w:rFonts w:eastAsia="Times New Roman" w:cs="Times New Roman"/>
          <w:sz w:val="28"/>
          <w:szCs w:val="28"/>
          <w:lang w:eastAsia="lv-LV"/>
        </w:rPr>
      </w:pPr>
    </w:p>
    <w:p w14:paraId="01CD6FFF" w14:textId="77777777" w:rsidR="002C51A0" w:rsidRDefault="002C51A0" w:rsidP="002C51A0">
      <w:pPr>
        <w:jc w:val="right"/>
        <w:rPr>
          <w:rFonts w:eastAsia="Times New Roman" w:cs="Times New Roman"/>
          <w:sz w:val="28"/>
          <w:szCs w:val="28"/>
          <w:lang w:eastAsia="lv-LV"/>
        </w:rPr>
      </w:pPr>
    </w:p>
    <w:p w14:paraId="76EADAE3" w14:textId="77777777" w:rsidR="00EA6221" w:rsidRPr="00494CB9" w:rsidRDefault="00EA6221" w:rsidP="007969A9">
      <w:pPr>
        <w:jc w:val="right"/>
        <w:rPr>
          <w:rFonts w:eastAsia="Times New Roman" w:cs="Times New Roman"/>
          <w:color w:val="414142"/>
          <w:sz w:val="28"/>
          <w:szCs w:val="28"/>
          <w:lang w:eastAsia="lv-LV"/>
        </w:rPr>
      </w:pPr>
    </w:p>
    <w:bookmarkEnd w:id="0"/>
    <w:sectPr w:rsidR="00EA6221" w:rsidRPr="00494CB9" w:rsidSect="00F95E0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D016" w14:textId="77777777" w:rsidR="000C5813" w:rsidRDefault="000C5813" w:rsidP="00E75D29">
      <w:r>
        <w:separator/>
      </w:r>
    </w:p>
  </w:endnote>
  <w:endnote w:type="continuationSeparator" w:id="0">
    <w:p w14:paraId="3BAF8960" w14:textId="77777777" w:rsidR="000C5813" w:rsidRDefault="000C5813" w:rsidP="00E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0668" w14:textId="77777777" w:rsidR="00F50584" w:rsidRDefault="00F50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664E" w14:textId="391C822D" w:rsidR="000C5813" w:rsidRPr="0091123D" w:rsidRDefault="000C5813" w:rsidP="0091123D">
    <w:pPr>
      <w:pStyle w:val="Footer"/>
    </w:pPr>
    <w:r>
      <w:rPr>
        <w:sz w:val="20"/>
      </w:rPr>
      <w:fldChar w:fldCharType="begin"/>
    </w:r>
    <w:r>
      <w:rPr>
        <w:sz w:val="20"/>
      </w:rPr>
      <w:instrText xml:space="preserve"> FILENAME   \* MERGEFORMAT </w:instrText>
    </w:r>
    <w:r>
      <w:rPr>
        <w:sz w:val="20"/>
      </w:rPr>
      <w:fldChar w:fldCharType="separate"/>
    </w:r>
    <w:r w:rsidR="00746506">
      <w:rPr>
        <w:noProof/>
        <w:sz w:val="20"/>
      </w:rPr>
      <w:t>FMnotp6_</w:t>
    </w:r>
    <w:r w:rsidR="00F50584">
      <w:rPr>
        <w:noProof/>
        <w:sz w:val="20"/>
      </w:rPr>
      <w:t>2909</w:t>
    </w:r>
    <w:r w:rsidR="00746506">
      <w:rPr>
        <w:noProof/>
        <w:sz w:val="20"/>
      </w:rPr>
      <w:t>17_Piem.docx</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211C" w14:textId="10620DBA" w:rsidR="000C5813" w:rsidRPr="0091123D" w:rsidRDefault="000C5813" w:rsidP="0091123D">
    <w:pPr>
      <w:pStyle w:val="Footer"/>
      <w:rPr>
        <w:sz w:val="20"/>
      </w:rPr>
    </w:pPr>
    <w:r>
      <w:rPr>
        <w:sz w:val="20"/>
      </w:rPr>
      <w:fldChar w:fldCharType="begin"/>
    </w:r>
    <w:r>
      <w:rPr>
        <w:sz w:val="20"/>
      </w:rPr>
      <w:instrText xml:space="preserve"> FILENAME   \* MERGEFORMAT </w:instrText>
    </w:r>
    <w:r>
      <w:rPr>
        <w:sz w:val="20"/>
      </w:rPr>
      <w:fldChar w:fldCharType="separate"/>
    </w:r>
    <w:r w:rsidR="00F55AE4">
      <w:rPr>
        <w:noProof/>
        <w:sz w:val="20"/>
      </w:rPr>
      <w:t>FMnotp6_</w:t>
    </w:r>
    <w:r w:rsidR="00F50584">
      <w:rPr>
        <w:noProof/>
        <w:sz w:val="20"/>
      </w:rPr>
      <w:t>2909</w:t>
    </w:r>
    <w:r w:rsidR="00EA505C">
      <w:rPr>
        <w:noProof/>
        <w:sz w:val="20"/>
      </w:rPr>
      <w:t>17</w:t>
    </w:r>
    <w:r w:rsidR="00F55AE4">
      <w:rPr>
        <w:noProof/>
        <w:sz w:val="20"/>
      </w:rPr>
      <w:t>_Piem.docx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1E29" w14:textId="77777777" w:rsidR="000C5813" w:rsidRDefault="000C5813" w:rsidP="00E75D29">
      <w:r>
        <w:separator/>
      </w:r>
    </w:p>
  </w:footnote>
  <w:footnote w:type="continuationSeparator" w:id="0">
    <w:p w14:paraId="5D651563" w14:textId="77777777" w:rsidR="000C5813" w:rsidRDefault="000C5813" w:rsidP="00E7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53DC" w14:textId="77777777" w:rsidR="00F50584" w:rsidRDefault="00F50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2550"/>
      <w:docPartObj>
        <w:docPartGallery w:val="Page Numbers (Top of Page)"/>
        <w:docPartUnique/>
      </w:docPartObj>
    </w:sdtPr>
    <w:sdtEndPr>
      <w:rPr>
        <w:noProof/>
      </w:rPr>
    </w:sdtEndPr>
    <w:sdtContent>
      <w:p w14:paraId="2AC73CD6" w14:textId="7F563AC5" w:rsidR="000C5813" w:rsidRDefault="000C5813">
        <w:pPr>
          <w:pStyle w:val="Header"/>
          <w:jc w:val="center"/>
        </w:pPr>
        <w:r>
          <w:fldChar w:fldCharType="begin"/>
        </w:r>
        <w:r>
          <w:instrText xml:space="preserve"> PAGE   \* MERGEFORMAT </w:instrText>
        </w:r>
        <w:r>
          <w:fldChar w:fldCharType="separate"/>
        </w:r>
        <w:r w:rsidR="00136C93">
          <w:rPr>
            <w:noProof/>
          </w:rPr>
          <w:t>4</w:t>
        </w:r>
        <w:r>
          <w:rPr>
            <w:noProof/>
          </w:rPr>
          <w:fldChar w:fldCharType="end"/>
        </w:r>
      </w:p>
    </w:sdtContent>
  </w:sdt>
  <w:p w14:paraId="38759FFB" w14:textId="77777777" w:rsidR="000C5813" w:rsidRDefault="000C5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F4F4" w14:textId="77777777" w:rsidR="00F50584" w:rsidRDefault="00F50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6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FF6D72"/>
    <w:multiLevelType w:val="multilevel"/>
    <w:tmpl w:val="0426001F"/>
    <w:lvl w:ilvl="0">
      <w:start w:val="1"/>
      <w:numFmt w:val="decimal"/>
      <w:lvlText w:val="%1."/>
      <w:lvlJc w:val="left"/>
      <w:pPr>
        <w:ind w:left="1069"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A9"/>
    <w:rsid w:val="0000198A"/>
    <w:rsid w:val="00004C43"/>
    <w:rsid w:val="00007C88"/>
    <w:rsid w:val="00007CEA"/>
    <w:rsid w:val="00010677"/>
    <w:rsid w:val="0002017F"/>
    <w:rsid w:val="00021132"/>
    <w:rsid w:val="00021F97"/>
    <w:rsid w:val="000226A2"/>
    <w:rsid w:val="000303C5"/>
    <w:rsid w:val="0003486A"/>
    <w:rsid w:val="00034EC4"/>
    <w:rsid w:val="00042C0D"/>
    <w:rsid w:val="00046028"/>
    <w:rsid w:val="00050D64"/>
    <w:rsid w:val="0005187B"/>
    <w:rsid w:val="00053BFC"/>
    <w:rsid w:val="0006144C"/>
    <w:rsid w:val="000616FE"/>
    <w:rsid w:val="0006188C"/>
    <w:rsid w:val="00066CCA"/>
    <w:rsid w:val="0007292C"/>
    <w:rsid w:val="00081A1D"/>
    <w:rsid w:val="000A0D2E"/>
    <w:rsid w:val="000A618A"/>
    <w:rsid w:val="000A6F5B"/>
    <w:rsid w:val="000B1A6D"/>
    <w:rsid w:val="000B273B"/>
    <w:rsid w:val="000B2775"/>
    <w:rsid w:val="000C0C51"/>
    <w:rsid w:val="000C379E"/>
    <w:rsid w:val="000C39B6"/>
    <w:rsid w:val="000C5813"/>
    <w:rsid w:val="000C60B7"/>
    <w:rsid w:val="000C6C1C"/>
    <w:rsid w:val="000C7221"/>
    <w:rsid w:val="000C7C0B"/>
    <w:rsid w:val="000D4751"/>
    <w:rsid w:val="000D49DD"/>
    <w:rsid w:val="000D6039"/>
    <w:rsid w:val="000E1EBC"/>
    <w:rsid w:val="000F02D6"/>
    <w:rsid w:val="000F78B2"/>
    <w:rsid w:val="00101B41"/>
    <w:rsid w:val="00102048"/>
    <w:rsid w:val="00103F69"/>
    <w:rsid w:val="00110AFC"/>
    <w:rsid w:val="00112984"/>
    <w:rsid w:val="00120A4F"/>
    <w:rsid w:val="00123949"/>
    <w:rsid w:val="00125F24"/>
    <w:rsid w:val="0012621C"/>
    <w:rsid w:val="001325BD"/>
    <w:rsid w:val="00136C93"/>
    <w:rsid w:val="00137DB0"/>
    <w:rsid w:val="00140F8F"/>
    <w:rsid w:val="00155362"/>
    <w:rsid w:val="00172698"/>
    <w:rsid w:val="001742D4"/>
    <w:rsid w:val="0017569E"/>
    <w:rsid w:val="0017688E"/>
    <w:rsid w:val="00181BC3"/>
    <w:rsid w:val="001A2C4B"/>
    <w:rsid w:val="001A5D55"/>
    <w:rsid w:val="001A61D6"/>
    <w:rsid w:val="001A7F7A"/>
    <w:rsid w:val="001C1676"/>
    <w:rsid w:val="001C3C90"/>
    <w:rsid w:val="001C4F31"/>
    <w:rsid w:val="001D2427"/>
    <w:rsid w:val="001D3FB7"/>
    <w:rsid w:val="001D63C5"/>
    <w:rsid w:val="001E16D8"/>
    <w:rsid w:val="001E236B"/>
    <w:rsid w:val="001E3E2B"/>
    <w:rsid w:val="001F05D3"/>
    <w:rsid w:val="001F34E3"/>
    <w:rsid w:val="001F3D80"/>
    <w:rsid w:val="002026BA"/>
    <w:rsid w:val="00206C6F"/>
    <w:rsid w:val="002076A4"/>
    <w:rsid w:val="00207A50"/>
    <w:rsid w:val="00211BC5"/>
    <w:rsid w:val="00214E36"/>
    <w:rsid w:val="00216121"/>
    <w:rsid w:val="00221EF2"/>
    <w:rsid w:val="002230E1"/>
    <w:rsid w:val="00230B09"/>
    <w:rsid w:val="00237CD2"/>
    <w:rsid w:val="00240054"/>
    <w:rsid w:val="00246ADB"/>
    <w:rsid w:val="00251A7D"/>
    <w:rsid w:val="00251BB4"/>
    <w:rsid w:val="002577DD"/>
    <w:rsid w:val="002605E7"/>
    <w:rsid w:val="00261C06"/>
    <w:rsid w:val="00270367"/>
    <w:rsid w:val="002708EF"/>
    <w:rsid w:val="00273FB1"/>
    <w:rsid w:val="00276333"/>
    <w:rsid w:val="002839E1"/>
    <w:rsid w:val="00286DF8"/>
    <w:rsid w:val="00287EB1"/>
    <w:rsid w:val="00295D4B"/>
    <w:rsid w:val="002A2CC9"/>
    <w:rsid w:val="002B1E4D"/>
    <w:rsid w:val="002B3A3E"/>
    <w:rsid w:val="002B6FD8"/>
    <w:rsid w:val="002C51A0"/>
    <w:rsid w:val="002C6891"/>
    <w:rsid w:val="002D2394"/>
    <w:rsid w:val="002D2D48"/>
    <w:rsid w:val="002F103B"/>
    <w:rsid w:val="00306CD9"/>
    <w:rsid w:val="00310655"/>
    <w:rsid w:val="003115AF"/>
    <w:rsid w:val="00312B26"/>
    <w:rsid w:val="00313BAF"/>
    <w:rsid w:val="00316B45"/>
    <w:rsid w:val="003264E9"/>
    <w:rsid w:val="003304AD"/>
    <w:rsid w:val="00331609"/>
    <w:rsid w:val="00335804"/>
    <w:rsid w:val="00337395"/>
    <w:rsid w:val="0034113B"/>
    <w:rsid w:val="00343DE7"/>
    <w:rsid w:val="003479FB"/>
    <w:rsid w:val="003517DF"/>
    <w:rsid w:val="00357808"/>
    <w:rsid w:val="00360BFE"/>
    <w:rsid w:val="0036335E"/>
    <w:rsid w:val="003766E2"/>
    <w:rsid w:val="00380228"/>
    <w:rsid w:val="003805C5"/>
    <w:rsid w:val="00385684"/>
    <w:rsid w:val="0039297F"/>
    <w:rsid w:val="003950EE"/>
    <w:rsid w:val="00396F5E"/>
    <w:rsid w:val="003A12C7"/>
    <w:rsid w:val="003A19C1"/>
    <w:rsid w:val="003A4BC3"/>
    <w:rsid w:val="003B0F59"/>
    <w:rsid w:val="003B63DC"/>
    <w:rsid w:val="003C0AC2"/>
    <w:rsid w:val="003C256A"/>
    <w:rsid w:val="003D1C91"/>
    <w:rsid w:val="003D6480"/>
    <w:rsid w:val="003D6910"/>
    <w:rsid w:val="003E1931"/>
    <w:rsid w:val="003E2E28"/>
    <w:rsid w:val="003E4B9D"/>
    <w:rsid w:val="0040162C"/>
    <w:rsid w:val="0040430C"/>
    <w:rsid w:val="00412B10"/>
    <w:rsid w:val="00413ED5"/>
    <w:rsid w:val="00416165"/>
    <w:rsid w:val="004216CF"/>
    <w:rsid w:val="004307DB"/>
    <w:rsid w:val="004313F4"/>
    <w:rsid w:val="004370C9"/>
    <w:rsid w:val="004458DC"/>
    <w:rsid w:val="00447FC7"/>
    <w:rsid w:val="00461BA5"/>
    <w:rsid w:val="004649D7"/>
    <w:rsid w:val="00466FD3"/>
    <w:rsid w:val="00471F59"/>
    <w:rsid w:val="00472D60"/>
    <w:rsid w:val="00481F02"/>
    <w:rsid w:val="004869E7"/>
    <w:rsid w:val="00491E2B"/>
    <w:rsid w:val="00494CB9"/>
    <w:rsid w:val="004A1E31"/>
    <w:rsid w:val="004A6FC2"/>
    <w:rsid w:val="004B10FE"/>
    <w:rsid w:val="004B58F8"/>
    <w:rsid w:val="004B5C8E"/>
    <w:rsid w:val="004B5CA2"/>
    <w:rsid w:val="004C1A50"/>
    <w:rsid w:val="004C1E63"/>
    <w:rsid w:val="004C2413"/>
    <w:rsid w:val="004C4DE0"/>
    <w:rsid w:val="004C4DEC"/>
    <w:rsid w:val="004E64B9"/>
    <w:rsid w:val="004F0148"/>
    <w:rsid w:val="004F4E22"/>
    <w:rsid w:val="004F5FD1"/>
    <w:rsid w:val="004F6F6F"/>
    <w:rsid w:val="004F797A"/>
    <w:rsid w:val="005055EC"/>
    <w:rsid w:val="00505DFF"/>
    <w:rsid w:val="00511E0D"/>
    <w:rsid w:val="005135F2"/>
    <w:rsid w:val="005227BF"/>
    <w:rsid w:val="00527C40"/>
    <w:rsid w:val="00533728"/>
    <w:rsid w:val="005403B6"/>
    <w:rsid w:val="00543E97"/>
    <w:rsid w:val="00544CBA"/>
    <w:rsid w:val="0056117A"/>
    <w:rsid w:val="00564F23"/>
    <w:rsid w:val="0056721B"/>
    <w:rsid w:val="00571EEE"/>
    <w:rsid w:val="005748C0"/>
    <w:rsid w:val="00582305"/>
    <w:rsid w:val="005829D4"/>
    <w:rsid w:val="00586AAD"/>
    <w:rsid w:val="00587DED"/>
    <w:rsid w:val="005933DA"/>
    <w:rsid w:val="00594C44"/>
    <w:rsid w:val="005A2902"/>
    <w:rsid w:val="005A68D2"/>
    <w:rsid w:val="005A7442"/>
    <w:rsid w:val="005B0228"/>
    <w:rsid w:val="005B13D5"/>
    <w:rsid w:val="005B3526"/>
    <w:rsid w:val="005B3AC3"/>
    <w:rsid w:val="005C032A"/>
    <w:rsid w:val="005C1C16"/>
    <w:rsid w:val="005C77FD"/>
    <w:rsid w:val="005D2B08"/>
    <w:rsid w:val="005E33CB"/>
    <w:rsid w:val="005E6649"/>
    <w:rsid w:val="005F1F86"/>
    <w:rsid w:val="005F3358"/>
    <w:rsid w:val="005F3943"/>
    <w:rsid w:val="00600B52"/>
    <w:rsid w:val="00604D5C"/>
    <w:rsid w:val="00606253"/>
    <w:rsid w:val="00606375"/>
    <w:rsid w:val="0060666A"/>
    <w:rsid w:val="006137E5"/>
    <w:rsid w:val="006164E6"/>
    <w:rsid w:val="00617FEF"/>
    <w:rsid w:val="006229D7"/>
    <w:rsid w:val="00630F2A"/>
    <w:rsid w:val="00637445"/>
    <w:rsid w:val="00640443"/>
    <w:rsid w:val="00642398"/>
    <w:rsid w:val="00652DB5"/>
    <w:rsid w:val="00652DC2"/>
    <w:rsid w:val="00657C7C"/>
    <w:rsid w:val="00665E23"/>
    <w:rsid w:val="0066602A"/>
    <w:rsid w:val="00671C6F"/>
    <w:rsid w:val="0068244B"/>
    <w:rsid w:val="00685131"/>
    <w:rsid w:val="00690B91"/>
    <w:rsid w:val="00692013"/>
    <w:rsid w:val="0069287D"/>
    <w:rsid w:val="006A0D51"/>
    <w:rsid w:val="006A26A4"/>
    <w:rsid w:val="006B0900"/>
    <w:rsid w:val="006C258F"/>
    <w:rsid w:val="006C57D0"/>
    <w:rsid w:val="006E05C9"/>
    <w:rsid w:val="006E0688"/>
    <w:rsid w:val="006F17A4"/>
    <w:rsid w:val="006F1D1D"/>
    <w:rsid w:val="006F7608"/>
    <w:rsid w:val="007120D1"/>
    <w:rsid w:val="007133D3"/>
    <w:rsid w:val="007323F6"/>
    <w:rsid w:val="00734264"/>
    <w:rsid w:val="007364EB"/>
    <w:rsid w:val="007444F3"/>
    <w:rsid w:val="00746506"/>
    <w:rsid w:val="00760BF2"/>
    <w:rsid w:val="0076606A"/>
    <w:rsid w:val="00774C1D"/>
    <w:rsid w:val="00776B88"/>
    <w:rsid w:val="007827D0"/>
    <w:rsid w:val="00787B32"/>
    <w:rsid w:val="007919A8"/>
    <w:rsid w:val="007934F5"/>
    <w:rsid w:val="007969A9"/>
    <w:rsid w:val="00797D92"/>
    <w:rsid w:val="007A4A1C"/>
    <w:rsid w:val="007A79A0"/>
    <w:rsid w:val="007B4368"/>
    <w:rsid w:val="007C696C"/>
    <w:rsid w:val="007C69E4"/>
    <w:rsid w:val="007D243F"/>
    <w:rsid w:val="007D2EF2"/>
    <w:rsid w:val="007D473C"/>
    <w:rsid w:val="007E3032"/>
    <w:rsid w:val="007F566B"/>
    <w:rsid w:val="007F56BE"/>
    <w:rsid w:val="007F64BA"/>
    <w:rsid w:val="008035FA"/>
    <w:rsid w:val="008061D6"/>
    <w:rsid w:val="0081201A"/>
    <w:rsid w:val="008214AE"/>
    <w:rsid w:val="0082496E"/>
    <w:rsid w:val="00831C44"/>
    <w:rsid w:val="008330EE"/>
    <w:rsid w:val="00837447"/>
    <w:rsid w:val="00846A4D"/>
    <w:rsid w:val="0084781E"/>
    <w:rsid w:val="00850437"/>
    <w:rsid w:val="00854987"/>
    <w:rsid w:val="00854F6D"/>
    <w:rsid w:val="00860D44"/>
    <w:rsid w:val="008663B4"/>
    <w:rsid w:val="008707AC"/>
    <w:rsid w:val="00873E5A"/>
    <w:rsid w:val="00874C62"/>
    <w:rsid w:val="00875ECD"/>
    <w:rsid w:val="00880810"/>
    <w:rsid w:val="00893B8F"/>
    <w:rsid w:val="00895245"/>
    <w:rsid w:val="00895EEC"/>
    <w:rsid w:val="0089687E"/>
    <w:rsid w:val="008A1826"/>
    <w:rsid w:val="008A57C0"/>
    <w:rsid w:val="008A68F6"/>
    <w:rsid w:val="008B5136"/>
    <w:rsid w:val="008C058B"/>
    <w:rsid w:val="008C08A2"/>
    <w:rsid w:val="008C6E3C"/>
    <w:rsid w:val="008C791E"/>
    <w:rsid w:val="008D56D2"/>
    <w:rsid w:val="008E2852"/>
    <w:rsid w:val="008E6B98"/>
    <w:rsid w:val="008F0677"/>
    <w:rsid w:val="008F20C6"/>
    <w:rsid w:val="008F2255"/>
    <w:rsid w:val="008F51EC"/>
    <w:rsid w:val="008F7EDF"/>
    <w:rsid w:val="009017B8"/>
    <w:rsid w:val="00903A03"/>
    <w:rsid w:val="0090477F"/>
    <w:rsid w:val="00906205"/>
    <w:rsid w:val="009062C2"/>
    <w:rsid w:val="0090662C"/>
    <w:rsid w:val="00906AD2"/>
    <w:rsid w:val="009075EC"/>
    <w:rsid w:val="0091123D"/>
    <w:rsid w:val="009132A6"/>
    <w:rsid w:val="00913CAD"/>
    <w:rsid w:val="0091761A"/>
    <w:rsid w:val="00924E0A"/>
    <w:rsid w:val="00927E42"/>
    <w:rsid w:val="00931737"/>
    <w:rsid w:val="009330E2"/>
    <w:rsid w:val="00934EE6"/>
    <w:rsid w:val="00940608"/>
    <w:rsid w:val="00973327"/>
    <w:rsid w:val="009738A5"/>
    <w:rsid w:val="00976D04"/>
    <w:rsid w:val="009845D1"/>
    <w:rsid w:val="00984F95"/>
    <w:rsid w:val="009929AB"/>
    <w:rsid w:val="00992BF2"/>
    <w:rsid w:val="0099358B"/>
    <w:rsid w:val="00995393"/>
    <w:rsid w:val="00995B59"/>
    <w:rsid w:val="00996949"/>
    <w:rsid w:val="009A0AEB"/>
    <w:rsid w:val="009A2B8C"/>
    <w:rsid w:val="009A49D5"/>
    <w:rsid w:val="009A4F37"/>
    <w:rsid w:val="009B047E"/>
    <w:rsid w:val="009B1CC5"/>
    <w:rsid w:val="009C1058"/>
    <w:rsid w:val="009C3B16"/>
    <w:rsid w:val="009C6646"/>
    <w:rsid w:val="009D0999"/>
    <w:rsid w:val="009D7EBA"/>
    <w:rsid w:val="009E3573"/>
    <w:rsid w:val="009E4571"/>
    <w:rsid w:val="009F1E2A"/>
    <w:rsid w:val="009F34B5"/>
    <w:rsid w:val="00A056E3"/>
    <w:rsid w:val="00A10510"/>
    <w:rsid w:val="00A11A6D"/>
    <w:rsid w:val="00A13D30"/>
    <w:rsid w:val="00A165A1"/>
    <w:rsid w:val="00A16B10"/>
    <w:rsid w:val="00A17523"/>
    <w:rsid w:val="00A318A0"/>
    <w:rsid w:val="00A4007C"/>
    <w:rsid w:val="00A42435"/>
    <w:rsid w:val="00A4482B"/>
    <w:rsid w:val="00A50B92"/>
    <w:rsid w:val="00A514CD"/>
    <w:rsid w:val="00A51EFD"/>
    <w:rsid w:val="00A52047"/>
    <w:rsid w:val="00A546EE"/>
    <w:rsid w:val="00A57B42"/>
    <w:rsid w:val="00A63DFF"/>
    <w:rsid w:val="00A712A1"/>
    <w:rsid w:val="00A731DC"/>
    <w:rsid w:val="00A80E10"/>
    <w:rsid w:val="00A83A0C"/>
    <w:rsid w:val="00A844EC"/>
    <w:rsid w:val="00A86731"/>
    <w:rsid w:val="00A925FD"/>
    <w:rsid w:val="00A943C1"/>
    <w:rsid w:val="00AA2212"/>
    <w:rsid w:val="00AB77B6"/>
    <w:rsid w:val="00AC60F8"/>
    <w:rsid w:val="00AC65BC"/>
    <w:rsid w:val="00AE03FA"/>
    <w:rsid w:val="00AE105C"/>
    <w:rsid w:val="00AE7309"/>
    <w:rsid w:val="00AF0DF0"/>
    <w:rsid w:val="00AF3CE1"/>
    <w:rsid w:val="00AF5B14"/>
    <w:rsid w:val="00B06C58"/>
    <w:rsid w:val="00B11389"/>
    <w:rsid w:val="00B21CA0"/>
    <w:rsid w:val="00B2291A"/>
    <w:rsid w:val="00B238A4"/>
    <w:rsid w:val="00B24B56"/>
    <w:rsid w:val="00B2747B"/>
    <w:rsid w:val="00B30DB6"/>
    <w:rsid w:val="00B31AD5"/>
    <w:rsid w:val="00B32C29"/>
    <w:rsid w:val="00B32D13"/>
    <w:rsid w:val="00B345DA"/>
    <w:rsid w:val="00B34C63"/>
    <w:rsid w:val="00B37939"/>
    <w:rsid w:val="00B47F98"/>
    <w:rsid w:val="00B65636"/>
    <w:rsid w:val="00B75C5C"/>
    <w:rsid w:val="00B75F02"/>
    <w:rsid w:val="00B819A1"/>
    <w:rsid w:val="00B81C91"/>
    <w:rsid w:val="00B86019"/>
    <w:rsid w:val="00B86CFF"/>
    <w:rsid w:val="00B9169B"/>
    <w:rsid w:val="00B93197"/>
    <w:rsid w:val="00B97FB8"/>
    <w:rsid w:val="00BA1965"/>
    <w:rsid w:val="00BA52E9"/>
    <w:rsid w:val="00BA6C98"/>
    <w:rsid w:val="00BA767B"/>
    <w:rsid w:val="00BB25DD"/>
    <w:rsid w:val="00BB4240"/>
    <w:rsid w:val="00BB6C8B"/>
    <w:rsid w:val="00BC63A9"/>
    <w:rsid w:val="00BC7AD6"/>
    <w:rsid w:val="00BD4301"/>
    <w:rsid w:val="00BE07D3"/>
    <w:rsid w:val="00BE1A32"/>
    <w:rsid w:val="00BE7830"/>
    <w:rsid w:val="00BF0D4F"/>
    <w:rsid w:val="00BF12D3"/>
    <w:rsid w:val="00BF2161"/>
    <w:rsid w:val="00BF3DFD"/>
    <w:rsid w:val="00BF3FC5"/>
    <w:rsid w:val="00BF6CB2"/>
    <w:rsid w:val="00C02671"/>
    <w:rsid w:val="00C05B8D"/>
    <w:rsid w:val="00C06E82"/>
    <w:rsid w:val="00C07E5D"/>
    <w:rsid w:val="00C111D6"/>
    <w:rsid w:val="00C14932"/>
    <w:rsid w:val="00C17CD7"/>
    <w:rsid w:val="00C200F5"/>
    <w:rsid w:val="00C20420"/>
    <w:rsid w:val="00C21336"/>
    <w:rsid w:val="00C24266"/>
    <w:rsid w:val="00C27871"/>
    <w:rsid w:val="00C34C07"/>
    <w:rsid w:val="00C407F0"/>
    <w:rsid w:val="00C41D25"/>
    <w:rsid w:val="00C51F8A"/>
    <w:rsid w:val="00C54AEC"/>
    <w:rsid w:val="00C55E89"/>
    <w:rsid w:val="00C7370E"/>
    <w:rsid w:val="00C765A0"/>
    <w:rsid w:val="00C83212"/>
    <w:rsid w:val="00C840AA"/>
    <w:rsid w:val="00C86FF9"/>
    <w:rsid w:val="00C95540"/>
    <w:rsid w:val="00CA28AC"/>
    <w:rsid w:val="00CA40D7"/>
    <w:rsid w:val="00CB2EE6"/>
    <w:rsid w:val="00CB6251"/>
    <w:rsid w:val="00CB6A1D"/>
    <w:rsid w:val="00CC64C4"/>
    <w:rsid w:val="00CE1370"/>
    <w:rsid w:val="00CE42D0"/>
    <w:rsid w:val="00CE475E"/>
    <w:rsid w:val="00CE4829"/>
    <w:rsid w:val="00CF5D01"/>
    <w:rsid w:val="00D02872"/>
    <w:rsid w:val="00D202FF"/>
    <w:rsid w:val="00D22091"/>
    <w:rsid w:val="00D37A08"/>
    <w:rsid w:val="00D403AB"/>
    <w:rsid w:val="00D43257"/>
    <w:rsid w:val="00D451FB"/>
    <w:rsid w:val="00D5370A"/>
    <w:rsid w:val="00D617BA"/>
    <w:rsid w:val="00D637D5"/>
    <w:rsid w:val="00D76D9B"/>
    <w:rsid w:val="00D9377E"/>
    <w:rsid w:val="00D94623"/>
    <w:rsid w:val="00DA0622"/>
    <w:rsid w:val="00DA282A"/>
    <w:rsid w:val="00DA42FD"/>
    <w:rsid w:val="00DA58C7"/>
    <w:rsid w:val="00DE0A0F"/>
    <w:rsid w:val="00DE1DC5"/>
    <w:rsid w:val="00DE1FCE"/>
    <w:rsid w:val="00DE46D4"/>
    <w:rsid w:val="00DF25A3"/>
    <w:rsid w:val="00DF4DF4"/>
    <w:rsid w:val="00DF7EB0"/>
    <w:rsid w:val="00E021B4"/>
    <w:rsid w:val="00E026F2"/>
    <w:rsid w:val="00E07B36"/>
    <w:rsid w:val="00E12E37"/>
    <w:rsid w:val="00E21D34"/>
    <w:rsid w:val="00E21EFF"/>
    <w:rsid w:val="00E26428"/>
    <w:rsid w:val="00E30FAE"/>
    <w:rsid w:val="00E34707"/>
    <w:rsid w:val="00E4346D"/>
    <w:rsid w:val="00E463A2"/>
    <w:rsid w:val="00E46613"/>
    <w:rsid w:val="00E56633"/>
    <w:rsid w:val="00E56C2E"/>
    <w:rsid w:val="00E67A26"/>
    <w:rsid w:val="00E7258D"/>
    <w:rsid w:val="00E72C27"/>
    <w:rsid w:val="00E752C8"/>
    <w:rsid w:val="00E75D29"/>
    <w:rsid w:val="00E76AB6"/>
    <w:rsid w:val="00E80342"/>
    <w:rsid w:val="00E80A01"/>
    <w:rsid w:val="00E83052"/>
    <w:rsid w:val="00E869D5"/>
    <w:rsid w:val="00E948AD"/>
    <w:rsid w:val="00EA2285"/>
    <w:rsid w:val="00EA505C"/>
    <w:rsid w:val="00EA6221"/>
    <w:rsid w:val="00EC32F5"/>
    <w:rsid w:val="00EC437C"/>
    <w:rsid w:val="00EC4F59"/>
    <w:rsid w:val="00EC6DDF"/>
    <w:rsid w:val="00ED0240"/>
    <w:rsid w:val="00EE0335"/>
    <w:rsid w:val="00EE2387"/>
    <w:rsid w:val="00EE2A8A"/>
    <w:rsid w:val="00EE5044"/>
    <w:rsid w:val="00EE7D10"/>
    <w:rsid w:val="00EF2EE0"/>
    <w:rsid w:val="00EF3D58"/>
    <w:rsid w:val="00EF6816"/>
    <w:rsid w:val="00EF7218"/>
    <w:rsid w:val="00F022AD"/>
    <w:rsid w:val="00F03C00"/>
    <w:rsid w:val="00F06E5B"/>
    <w:rsid w:val="00F156B5"/>
    <w:rsid w:val="00F20D8E"/>
    <w:rsid w:val="00F234D6"/>
    <w:rsid w:val="00F26988"/>
    <w:rsid w:val="00F26A31"/>
    <w:rsid w:val="00F31487"/>
    <w:rsid w:val="00F37917"/>
    <w:rsid w:val="00F419C5"/>
    <w:rsid w:val="00F41E40"/>
    <w:rsid w:val="00F44A5E"/>
    <w:rsid w:val="00F50584"/>
    <w:rsid w:val="00F55AE4"/>
    <w:rsid w:val="00F64FB6"/>
    <w:rsid w:val="00F664AA"/>
    <w:rsid w:val="00F74CBF"/>
    <w:rsid w:val="00F767A0"/>
    <w:rsid w:val="00F81893"/>
    <w:rsid w:val="00F85008"/>
    <w:rsid w:val="00F95E0A"/>
    <w:rsid w:val="00FA3DEC"/>
    <w:rsid w:val="00FA6E5D"/>
    <w:rsid w:val="00FB1560"/>
    <w:rsid w:val="00FC095B"/>
    <w:rsid w:val="00FC1739"/>
    <w:rsid w:val="00FC4C3E"/>
    <w:rsid w:val="00FC6724"/>
    <w:rsid w:val="00FC77BC"/>
    <w:rsid w:val="00FD1C65"/>
    <w:rsid w:val="00FD60EF"/>
    <w:rsid w:val="00FE345B"/>
    <w:rsid w:val="00FE3577"/>
    <w:rsid w:val="00FE5B90"/>
    <w:rsid w:val="00FF1D18"/>
    <w:rsid w:val="00FF3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772EE4"/>
  <w15:chartTrackingRefBased/>
  <w15:docId w15:val="{0B07DEB8-A060-4CEC-B918-E124904D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9A9"/>
    <w:pPr>
      <w:spacing w:before="100" w:beforeAutospacing="1" w:after="100" w:afterAutospacing="1"/>
      <w:outlineLvl w:val="0"/>
    </w:pPr>
    <w:rPr>
      <w:rFonts w:eastAsia="Times New Roman" w:cs="Times New Roman"/>
      <w:b/>
      <w:bCs/>
      <w:kern w:val="36"/>
      <w:sz w:val="48"/>
      <w:szCs w:val="48"/>
      <w:lang w:eastAsia="lv-LV"/>
    </w:rPr>
  </w:style>
  <w:style w:type="paragraph" w:styleId="Heading3">
    <w:name w:val="heading 3"/>
    <w:basedOn w:val="Normal"/>
    <w:link w:val="Heading3Char"/>
    <w:uiPriority w:val="9"/>
    <w:qFormat/>
    <w:rsid w:val="007969A9"/>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link w:val="Heading4Char"/>
    <w:uiPriority w:val="9"/>
    <w:qFormat/>
    <w:rsid w:val="007969A9"/>
    <w:pPr>
      <w:spacing w:before="100" w:beforeAutospacing="1" w:after="100" w:afterAutospacing="1"/>
      <w:jc w:val="center"/>
      <w:outlineLvl w:val="3"/>
    </w:pPr>
    <w:rPr>
      <w:rFonts w:eastAsia="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A9"/>
    <w:rPr>
      <w:rFonts w:eastAsia="Times New Roman" w:cs="Times New Roman"/>
      <w:b/>
      <w:bCs/>
      <w:kern w:val="36"/>
      <w:sz w:val="48"/>
      <w:szCs w:val="48"/>
      <w:lang w:eastAsia="lv-LV"/>
    </w:rPr>
  </w:style>
  <w:style w:type="character" w:customStyle="1" w:styleId="Heading3Char">
    <w:name w:val="Heading 3 Char"/>
    <w:basedOn w:val="DefaultParagraphFont"/>
    <w:link w:val="Heading3"/>
    <w:uiPriority w:val="9"/>
    <w:rsid w:val="007969A9"/>
    <w:rPr>
      <w:rFonts w:eastAsia="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7969A9"/>
    <w:rPr>
      <w:rFonts w:eastAsia="Times New Roman" w:cs="Times New Roman"/>
      <w:b/>
      <w:bCs/>
      <w:color w:val="414142"/>
      <w:sz w:val="27"/>
      <w:szCs w:val="27"/>
      <w:lang w:eastAsia="lv-LV"/>
    </w:rPr>
  </w:style>
  <w:style w:type="character" w:styleId="CommentReference">
    <w:name w:val="annotation reference"/>
    <w:basedOn w:val="DefaultParagraphFont"/>
    <w:uiPriority w:val="99"/>
    <w:semiHidden/>
    <w:unhideWhenUsed/>
    <w:rsid w:val="00C14932"/>
    <w:rPr>
      <w:sz w:val="16"/>
      <w:szCs w:val="16"/>
    </w:rPr>
  </w:style>
  <w:style w:type="paragraph" w:styleId="CommentText">
    <w:name w:val="annotation text"/>
    <w:basedOn w:val="Normal"/>
    <w:link w:val="CommentTextChar"/>
    <w:uiPriority w:val="99"/>
    <w:semiHidden/>
    <w:unhideWhenUsed/>
    <w:rsid w:val="00C14932"/>
    <w:rPr>
      <w:sz w:val="20"/>
      <w:szCs w:val="20"/>
    </w:rPr>
  </w:style>
  <w:style w:type="character" w:customStyle="1" w:styleId="CommentTextChar">
    <w:name w:val="Comment Text Char"/>
    <w:basedOn w:val="DefaultParagraphFont"/>
    <w:link w:val="CommentText"/>
    <w:uiPriority w:val="99"/>
    <w:semiHidden/>
    <w:rsid w:val="00C14932"/>
    <w:rPr>
      <w:sz w:val="20"/>
      <w:szCs w:val="20"/>
    </w:rPr>
  </w:style>
  <w:style w:type="paragraph" w:styleId="CommentSubject">
    <w:name w:val="annotation subject"/>
    <w:basedOn w:val="CommentText"/>
    <w:next w:val="CommentText"/>
    <w:link w:val="CommentSubjectChar"/>
    <w:uiPriority w:val="99"/>
    <w:semiHidden/>
    <w:unhideWhenUsed/>
    <w:rsid w:val="00C14932"/>
    <w:rPr>
      <w:b/>
      <w:bCs/>
    </w:rPr>
  </w:style>
  <w:style w:type="character" w:customStyle="1" w:styleId="CommentSubjectChar">
    <w:name w:val="Comment Subject Char"/>
    <w:basedOn w:val="CommentTextChar"/>
    <w:link w:val="CommentSubject"/>
    <w:uiPriority w:val="99"/>
    <w:semiHidden/>
    <w:rsid w:val="00C14932"/>
    <w:rPr>
      <w:b/>
      <w:bCs/>
      <w:sz w:val="20"/>
      <w:szCs w:val="20"/>
    </w:rPr>
  </w:style>
  <w:style w:type="paragraph" w:styleId="BalloonText">
    <w:name w:val="Balloon Text"/>
    <w:basedOn w:val="Normal"/>
    <w:link w:val="BalloonTextChar"/>
    <w:uiPriority w:val="99"/>
    <w:semiHidden/>
    <w:unhideWhenUsed/>
    <w:rsid w:val="00C14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32"/>
    <w:rPr>
      <w:rFonts w:ascii="Segoe UI" w:hAnsi="Segoe UI" w:cs="Segoe UI"/>
      <w:sz w:val="18"/>
      <w:szCs w:val="18"/>
    </w:rPr>
  </w:style>
  <w:style w:type="paragraph" w:styleId="ListParagraph">
    <w:name w:val="List Paragraph"/>
    <w:basedOn w:val="Normal"/>
    <w:uiPriority w:val="34"/>
    <w:qFormat/>
    <w:rsid w:val="0000198A"/>
    <w:pPr>
      <w:ind w:left="720"/>
      <w:contextualSpacing/>
    </w:pPr>
  </w:style>
  <w:style w:type="paragraph" w:styleId="Header">
    <w:name w:val="header"/>
    <w:basedOn w:val="Normal"/>
    <w:link w:val="HeaderChar"/>
    <w:uiPriority w:val="99"/>
    <w:unhideWhenUsed/>
    <w:rsid w:val="00E75D29"/>
    <w:pPr>
      <w:tabs>
        <w:tab w:val="center" w:pos="4153"/>
        <w:tab w:val="right" w:pos="8306"/>
      </w:tabs>
    </w:pPr>
  </w:style>
  <w:style w:type="character" w:customStyle="1" w:styleId="HeaderChar">
    <w:name w:val="Header Char"/>
    <w:basedOn w:val="DefaultParagraphFont"/>
    <w:link w:val="Header"/>
    <w:uiPriority w:val="99"/>
    <w:rsid w:val="00E75D29"/>
  </w:style>
  <w:style w:type="paragraph" w:styleId="Footer">
    <w:name w:val="footer"/>
    <w:basedOn w:val="Normal"/>
    <w:link w:val="FooterChar"/>
    <w:uiPriority w:val="99"/>
    <w:unhideWhenUsed/>
    <w:rsid w:val="00E75D29"/>
    <w:pPr>
      <w:tabs>
        <w:tab w:val="center" w:pos="4153"/>
        <w:tab w:val="right" w:pos="8306"/>
      </w:tabs>
    </w:pPr>
  </w:style>
  <w:style w:type="character" w:customStyle="1" w:styleId="FooterChar">
    <w:name w:val="Footer Char"/>
    <w:basedOn w:val="DefaultParagraphFont"/>
    <w:link w:val="Footer"/>
    <w:uiPriority w:val="99"/>
    <w:rsid w:val="00E75D29"/>
  </w:style>
  <w:style w:type="table" w:styleId="TableGrid">
    <w:name w:val="Table Grid"/>
    <w:basedOn w:val="TableNormal"/>
    <w:uiPriority w:val="39"/>
    <w:rsid w:val="00B1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469">
      <w:bodyDiv w:val="1"/>
      <w:marLeft w:val="0"/>
      <w:marRight w:val="0"/>
      <w:marTop w:val="0"/>
      <w:marBottom w:val="0"/>
      <w:divBdr>
        <w:top w:val="none" w:sz="0" w:space="0" w:color="auto"/>
        <w:left w:val="none" w:sz="0" w:space="0" w:color="auto"/>
        <w:bottom w:val="none" w:sz="0" w:space="0" w:color="auto"/>
        <w:right w:val="none" w:sz="0" w:space="0" w:color="auto"/>
      </w:divBdr>
      <w:divsChild>
        <w:div w:id="496653234">
          <w:marLeft w:val="0"/>
          <w:marRight w:val="0"/>
          <w:marTop w:val="0"/>
          <w:marBottom w:val="0"/>
          <w:divBdr>
            <w:top w:val="none" w:sz="0" w:space="0" w:color="auto"/>
            <w:left w:val="none" w:sz="0" w:space="0" w:color="auto"/>
            <w:bottom w:val="none" w:sz="0" w:space="0" w:color="auto"/>
            <w:right w:val="none" w:sz="0" w:space="0" w:color="auto"/>
          </w:divBdr>
          <w:divsChild>
            <w:div w:id="266161101">
              <w:marLeft w:val="0"/>
              <w:marRight w:val="0"/>
              <w:marTop w:val="0"/>
              <w:marBottom w:val="0"/>
              <w:divBdr>
                <w:top w:val="none" w:sz="0" w:space="0" w:color="auto"/>
                <w:left w:val="none" w:sz="0" w:space="0" w:color="auto"/>
                <w:bottom w:val="none" w:sz="0" w:space="0" w:color="auto"/>
                <w:right w:val="none" w:sz="0" w:space="0" w:color="auto"/>
              </w:divBdr>
              <w:divsChild>
                <w:div w:id="415637937">
                  <w:marLeft w:val="0"/>
                  <w:marRight w:val="0"/>
                  <w:marTop w:val="0"/>
                  <w:marBottom w:val="0"/>
                  <w:divBdr>
                    <w:top w:val="none" w:sz="0" w:space="0" w:color="auto"/>
                    <w:left w:val="none" w:sz="0" w:space="0" w:color="auto"/>
                    <w:bottom w:val="none" w:sz="0" w:space="0" w:color="auto"/>
                    <w:right w:val="none" w:sz="0" w:space="0" w:color="auto"/>
                  </w:divBdr>
                  <w:divsChild>
                    <w:div w:id="400636759">
                      <w:marLeft w:val="0"/>
                      <w:marRight w:val="0"/>
                      <w:marTop w:val="0"/>
                      <w:marBottom w:val="0"/>
                      <w:divBdr>
                        <w:top w:val="none" w:sz="0" w:space="0" w:color="auto"/>
                        <w:left w:val="none" w:sz="0" w:space="0" w:color="auto"/>
                        <w:bottom w:val="none" w:sz="0" w:space="0" w:color="auto"/>
                        <w:right w:val="none" w:sz="0" w:space="0" w:color="auto"/>
                      </w:divBdr>
                      <w:divsChild>
                        <w:div w:id="790324314">
                          <w:marLeft w:val="0"/>
                          <w:marRight w:val="0"/>
                          <w:marTop w:val="0"/>
                          <w:marBottom w:val="0"/>
                          <w:divBdr>
                            <w:top w:val="none" w:sz="0" w:space="0" w:color="auto"/>
                            <w:left w:val="none" w:sz="0" w:space="0" w:color="auto"/>
                            <w:bottom w:val="none" w:sz="0" w:space="0" w:color="auto"/>
                            <w:right w:val="none" w:sz="0" w:space="0" w:color="auto"/>
                          </w:divBdr>
                          <w:divsChild>
                            <w:div w:id="767045677">
                              <w:marLeft w:val="0"/>
                              <w:marRight w:val="0"/>
                              <w:marTop w:val="480"/>
                              <w:marBottom w:val="240"/>
                              <w:divBdr>
                                <w:top w:val="none" w:sz="0" w:space="0" w:color="auto"/>
                                <w:left w:val="none" w:sz="0" w:space="0" w:color="auto"/>
                                <w:bottom w:val="none" w:sz="0" w:space="0" w:color="auto"/>
                                <w:right w:val="none" w:sz="0" w:space="0" w:color="auto"/>
                              </w:divBdr>
                            </w:div>
                            <w:div w:id="847869434">
                              <w:marLeft w:val="0"/>
                              <w:marRight w:val="0"/>
                              <w:marTop w:val="0"/>
                              <w:marBottom w:val="567"/>
                              <w:divBdr>
                                <w:top w:val="none" w:sz="0" w:space="0" w:color="auto"/>
                                <w:left w:val="none" w:sz="0" w:space="0" w:color="auto"/>
                                <w:bottom w:val="none" w:sz="0" w:space="0" w:color="auto"/>
                                <w:right w:val="none" w:sz="0" w:space="0" w:color="auto"/>
                              </w:divBdr>
                            </w:div>
                            <w:div w:id="565527953">
                              <w:marLeft w:val="0"/>
                              <w:marRight w:val="0"/>
                              <w:marTop w:val="0"/>
                              <w:marBottom w:val="567"/>
                              <w:divBdr>
                                <w:top w:val="none" w:sz="0" w:space="0" w:color="auto"/>
                                <w:left w:val="none" w:sz="0" w:space="0" w:color="auto"/>
                                <w:bottom w:val="none" w:sz="0" w:space="0" w:color="auto"/>
                                <w:right w:val="none" w:sz="0" w:space="0" w:color="auto"/>
                              </w:divBdr>
                            </w:div>
                            <w:div w:id="1587689880">
                              <w:marLeft w:val="0"/>
                              <w:marRight w:val="0"/>
                              <w:marTop w:val="400"/>
                              <w:marBottom w:val="0"/>
                              <w:divBdr>
                                <w:top w:val="none" w:sz="0" w:space="0" w:color="auto"/>
                                <w:left w:val="none" w:sz="0" w:space="0" w:color="auto"/>
                                <w:bottom w:val="none" w:sz="0" w:space="0" w:color="auto"/>
                                <w:right w:val="none" w:sz="0" w:space="0" w:color="auto"/>
                              </w:divBdr>
                            </w:div>
                            <w:div w:id="537207159">
                              <w:marLeft w:val="0"/>
                              <w:marRight w:val="0"/>
                              <w:marTop w:val="0"/>
                              <w:marBottom w:val="0"/>
                              <w:divBdr>
                                <w:top w:val="none" w:sz="0" w:space="0" w:color="auto"/>
                                <w:left w:val="none" w:sz="0" w:space="0" w:color="auto"/>
                                <w:bottom w:val="none" w:sz="0" w:space="0" w:color="auto"/>
                                <w:right w:val="none" w:sz="0" w:space="0" w:color="auto"/>
                              </w:divBdr>
                              <w:divsChild>
                                <w:div w:id="560598658">
                                  <w:marLeft w:val="0"/>
                                  <w:marRight w:val="0"/>
                                  <w:marTop w:val="0"/>
                                  <w:marBottom w:val="0"/>
                                  <w:divBdr>
                                    <w:top w:val="none" w:sz="0" w:space="0" w:color="auto"/>
                                    <w:left w:val="none" w:sz="0" w:space="0" w:color="auto"/>
                                    <w:bottom w:val="none" w:sz="0" w:space="0" w:color="auto"/>
                                    <w:right w:val="none" w:sz="0" w:space="0" w:color="auto"/>
                                  </w:divBdr>
                                </w:div>
                              </w:divsChild>
                            </w:div>
                            <w:div w:id="1467552887">
                              <w:marLeft w:val="0"/>
                              <w:marRight w:val="0"/>
                              <w:marTop w:val="0"/>
                              <w:marBottom w:val="0"/>
                              <w:divBdr>
                                <w:top w:val="none" w:sz="0" w:space="0" w:color="auto"/>
                                <w:left w:val="none" w:sz="0" w:space="0" w:color="auto"/>
                                <w:bottom w:val="none" w:sz="0" w:space="0" w:color="auto"/>
                                <w:right w:val="none" w:sz="0" w:space="0" w:color="auto"/>
                              </w:divBdr>
                              <w:divsChild>
                                <w:div w:id="1945796429">
                                  <w:marLeft w:val="0"/>
                                  <w:marRight w:val="0"/>
                                  <w:marTop w:val="0"/>
                                  <w:marBottom w:val="0"/>
                                  <w:divBdr>
                                    <w:top w:val="none" w:sz="0" w:space="0" w:color="auto"/>
                                    <w:left w:val="none" w:sz="0" w:space="0" w:color="auto"/>
                                    <w:bottom w:val="none" w:sz="0" w:space="0" w:color="auto"/>
                                    <w:right w:val="none" w:sz="0" w:space="0" w:color="auto"/>
                                  </w:divBdr>
                                </w:div>
                              </w:divsChild>
                            </w:div>
                            <w:div w:id="1602569784">
                              <w:marLeft w:val="0"/>
                              <w:marRight w:val="0"/>
                              <w:marTop w:val="0"/>
                              <w:marBottom w:val="0"/>
                              <w:divBdr>
                                <w:top w:val="none" w:sz="0" w:space="0" w:color="auto"/>
                                <w:left w:val="none" w:sz="0" w:space="0" w:color="auto"/>
                                <w:bottom w:val="none" w:sz="0" w:space="0" w:color="auto"/>
                                <w:right w:val="none" w:sz="0" w:space="0" w:color="auto"/>
                              </w:divBdr>
                              <w:divsChild>
                                <w:div w:id="929628636">
                                  <w:marLeft w:val="0"/>
                                  <w:marRight w:val="0"/>
                                  <w:marTop w:val="0"/>
                                  <w:marBottom w:val="0"/>
                                  <w:divBdr>
                                    <w:top w:val="none" w:sz="0" w:space="0" w:color="auto"/>
                                    <w:left w:val="none" w:sz="0" w:space="0" w:color="auto"/>
                                    <w:bottom w:val="none" w:sz="0" w:space="0" w:color="auto"/>
                                    <w:right w:val="none" w:sz="0" w:space="0" w:color="auto"/>
                                  </w:divBdr>
                                </w:div>
                              </w:divsChild>
                            </w:div>
                            <w:div w:id="2013725209">
                              <w:marLeft w:val="0"/>
                              <w:marRight w:val="0"/>
                              <w:marTop w:val="400"/>
                              <w:marBottom w:val="0"/>
                              <w:divBdr>
                                <w:top w:val="none" w:sz="0" w:space="0" w:color="auto"/>
                                <w:left w:val="none" w:sz="0" w:space="0" w:color="auto"/>
                                <w:bottom w:val="none" w:sz="0" w:space="0" w:color="auto"/>
                                <w:right w:val="none" w:sz="0" w:space="0" w:color="auto"/>
                              </w:divBdr>
                            </w:div>
                            <w:div w:id="878052670">
                              <w:marLeft w:val="0"/>
                              <w:marRight w:val="0"/>
                              <w:marTop w:val="0"/>
                              <w:marBottom w:val="0"/>
                              <w:divBdr>
                                <w:top w:val="none" w:sz="0" w:space="0" w:color="auto"/>
                                <w:left w:val="none" w:sz="0" w:space="0" w:color="auto"/>
                                <w:bottom w:val="none" w:sz="0" w:space="0" w:color="auto"/>
                                <w:right w:val="none" w:sz="0" w:space="0" w:color="auto"/>
                              </w:divBdr>
                              <w:divsChild>
                                <w:div w:id="1977831821">
                                  <w:marLeft w:val="0"/>
                                  <w:marRight w:val="0"/>
                                  <w:marTop w:val="0"/>
                                  <w:marBottom w:val="0"/>
                                  <w:divBdr>
                                    <w:top w:val="none" w:sz="0" w:space="0" w:color="auto"/>
                                    <w:left w:val="none" w:sz="0" w:space="0" w:color="auto"/>
                                    <w:bottom w:val="none" w:sz="0" w:space="0" w:color="auto"/>
                                    <w:right w:val="none" w:sz="0" w:space="0" w:color="auto"/>
                                  </w:divBdr>
                                </w:div>
                              </w:divsChild>
                            </w:div>
                            <w:div w:id="651983222">
                              <w:marLeft w:val="0"/>
                              <w:marRight w:val="0"/>
                              <w:marTop w:val="0"/>
                              <w:marBottom w:val="0"/>
                              <w:divBdr>
                                <w:top w:val="none" w:sz="0" w:space="0" w:color="auto"/>
                                <w:left w:val="none" w:sz="0" w:space="0" w:color="auto"/>
                                <w:bottom w:val="none" w:sz="0" w:space="0" w:color="auto"/>
                                <w:right w:val="none" w:sz="0" w:space="0" w:color="auto"/>
                              </w:divBdr>
                              <w:divsChild>
                                <w:div w:id="768698513">
                                  <w:marLeft w:val="0"/>
                                  <w:marRight w:val="0"/>
                                  <w:marTop w:val="0"/>
                                  <w:marBottom w:val="0"/>
                                  <w:divBdr>
                                    <w:top w:val="none" w:sz="0" w:space="0" w:color="auto"/>
                                    <w:left w:val="none" w:sz="0" w:space="0" w:color="auto"/>
                                    <w:bottom w:val="none" w:sz="0" w:space="0" w:color="auto"/>
                                    <w:right w:val="none" w:sz="0" w:space="0" w:color="auto"/>
                                  </w:divBdr>
                                </w:div>
                              </w:divsChild>
                            </w:div>
                            <w:div w:id="779252973">
                              <w:marLeft w:val="0"/>
                              <w:marRight w:val="0"/>
                              <w:marTop w:val="0"/>
                              <w:marBottom w:val="0"/>
                              <w:divBdr>
                                <w:top w:val="none" w:sz="0" w:space="0" w:color="auto"/>
                                <w:left w:val="none" w:sz="0" w:space="0" w:color="auto"/>
                                <w:bottom w:val="none" w:sz="0" w:space="0" w:color="auto"/>
                                <w:right w:val="none" w:sz="0" w:space="0" w:color="auto"/>
                              </w:divBdr>
                              <w:divsChild>
                                <w:div w:id="1302661595">
                                  <w:marLeft w:val="0"/>
                                  <w:marRight w:val="0"/>
                                  <w:marTop w:val="0"/>
                                  <w:marBottom w:val="0"/>
                                  <w:divBdr>
                                    <w:top w:val="none" w:sz="0" w:space="0" w:color="auto"/>
                                    <w:left w:val="none" w:sz="0" w:space="0" w:color="auto"/>
                                    <w:bottom w:val="none" w:sz="0" w:space="0" w:color="auto"/>
                                    <w:right w:val="none" w:sz="0" w:space="0" w:color="auto"/>
                                  </w:divBdr>
                                </w:div>
                              </w:divsChild>
                            </w:div>
                            <w:div w:id="709501951">
                              <w:marLeft w:val="0"/>
                              <w:marRight w:val="0"/>
                              <w:marTop w:val="0"/>
                              <w:marBottom w:val="0"/>
                              <w:divBdr>
                                <w:top w:val="none" w:sz="0" w:space="0" w:color="auto"/>
                                <w:left w:val="none" w:sz="0" w:space="0" w:color="auto"/>
                                <w:bottom w:val="none" w:sz="0" w:space="0" w:color="auto"/>
                                <w:right w:val="none" w:sz="0" w:space="0" w:color="auto"/>
                              </w:divBdr>
                              <w:divsChild>
                                <w:div w:id="1218857210">
                                  <w:marLeft w:val="0"/>
                                  <w:marRight w:val="0"/>
                                  <w:marTop w:val="0"/>
                                  <w:marBottom w:val="0"/>
                                  <w:divBdr>
                                    <w:top w:val="none" w:sz="0" w:space="0" w:color="auto"/>
                                    <w:left w:val="none" w:sz="0" w:space="0" w:color="auto"/>
                                    <w:bottom w:val="none" w:sz="0" w:space="0" w:color="auto"/>
                                    <w:right w:val="none" w:sz="0" w:space="0" w:color="auto"/>
                                  </w:divBdr>
                                </w:div>
                              </w:divsChild>
                            </w:div>
                            <w:div w:id="2062245581">
                              <w:marLeft w:val="0"/>
                              <w:marRight w:val="0"/>
                              <w:marTop w:val="0"/>
                              <w:marBottom w:val="0"/>
                              <w:divBdr>
                                <w:top w:val="none" w:sz="0" w:space="0" w:color="auto"/>
                                <w:left w:val="none" w:sz="0" w:space="0" w:color="auto"/>
                                <w:bottom w:val="none" w:sz="0" w:space="0" w:color="auto"/>
                                <w:right w:val="none" w:sz="0" w:space="0" w:color="auto"/>
                              </w:divBdr>
                              <w:divsChild>
                                <w:div w:id="191307845">
                                  <w:marLeft w:val="0"/>
                                  <w:marRight w:val="0"/>
                                  <w:marTop w:val="0"/>
                                  <w:marBottom w:val="0"/>
                                  <w:divBdr>
                                    <w:top w:val="none" w:sz="0" w:space="0" w:color="auto"/>
                                    <w:left w:val="none" w:sz="0" w:space="0" w:color="auto"/>
                                    <w:bottom w:val="none" w:sz="0" w:space="0" w:color="auto"/>
                                    <w:right w:val="none" w:sz="0" w:space="0" w:color="auto"/>
                                  </w:divBdr>
                                </w:div>
                              </w:divsChild>
                            </w:div>
                            <w:div w:id="852233060">
                              <w:marLeft w:val="0"/>
                              <w:marRight w:val="0"/>
                              <w:marTop w:val="0"/>
                              <w:marBottom w:val="0"/>
                              <w:divBdr>
                                <w:top w:val="none" w:sz="0" w:space="0" w:color="auto"/>
                                <w:left w:val="none" w:sz="0" w:space="0" w:color="auto"/>
                                <w:bottom w:val="none" w:sz="0" w:space="0" w:color="auto"/>
                                <w:right w:val="none" w:sz="0" w:space="0" w:color="auto"/>
                              </w:divBdr>
                              <w:divsChild>
                                <w:div w:id="1908490926">
                                  <w:marLeft w:val="0"/>
                                  <w:marRight w:val="0"/>
                                  <w:marTop w:val="0"/>
                                  <w:marBottom w:val="0"/>
                                  <w:divBdr>
                                    <w:top w:val="none" w:sz="0" w:space="0" w:color="auto"/>
                                    <w:left w:val="none" w:sz="0" w:space="0" w:color="auto"/>
                                    <w:bottom w:val="none" w:sz="0" w:space="0" w:color="auto"/>
                                    <w:right w:val="none" w:sz="0" w:space="0" w:color="auto"/>
                                  </w:divBdr>
                                </w:div>
                              </w:divsChild>
                            </w:div>
                            <w:div w:id="569660891">
                              <w:marLeft w:val="0"/>
                              <w:marRight w:val="0"/>
                              <w:marTop w:val="0"/>
                              <w:marBottom w:val="0"/>
                              <w:divBdr>
                                <w:top w:val="none" w:sz="0" w:space="0" w:color="auto"/>
                                <w:left w:val="none" w:sz="0" w:space="0" w:color="auto"/>
                                <w:bottom w:val="none" w:sz="0" w:space="0" w:color="auto"/>
                                <w:right w:val="none" w:sz="0" w:space="0" w:color="auto"/>
                              </w:divBdr>
                              <w:divsChild>
                                <w:div w:id="216866022">
                                  <w:marLeft w:val="0"/>
                                  <w:marRight w:val="0"/>
                                  <w:marTop w:val="0"/>
                                  <w:marBottom w:val="0"/>
                                  <w:divBdr>
                                    <w:top w:val="none" w:sz="0" w:space="0" w:color="auto"/>
                                    <w:left w:val="none" w:sz="0" w:space="0" w:color="auto"/>
                                    <w:bottom w:val="none" w:sz="0" w:space="0" w:color="auto"/>
                                    <w:right w:val="none" w:sz="0" w:space="0" w:color="auto"/>
                                  </w:divBdr>
                                </w:div>
                              </w:divsChild>
                            </w:div>
                            <w:div w:id="1379473203">
                              <w:marLeft w:val="0"/>
                              <w:marRight w:val="0"/>
                              <w:marTop w:val="0"/>
                              <w:marBottom w:val="0"/>
                              <w:divBdr>
                                <w:top w:val="none" w:sz="0" w:space="0" w:color="auto"/>
                                <w:left w:val="none" w:sz="0" w:space="0" w:color="auto"/>
                                <w:bottom w:val="none" w:sz="0" w:space="0" w:color="auto"/>
                                <w:right w:val="none" w:sz="0" w:space="0" w:color="auto"/>
                              </w:divBdr>
                              <w:divsChild>
                                <w:div w:id="1145389306">
                                  <w:marLeft w:val="0"/>
                                  <w:marRight w:val="0"/>
                                  <w:marTop w:val="0"/>
                                  <w:marBottom w:val="0"/>
                                  <w:divBdr>
                                    <w:top w:val="none" w:sz="0" w:space="0" w:color="auto"/>
                                    <w:left w:val="none" w:sz="0" w:space="0" w:color="auto"/>
                                    <w:bottom w:val="none" w:sz="0" w:space="0" w:color="auto"/>
                                    <w:right w:val="none" w:sz="0" w:space="0" w:color="auto"/>
                                  </w:divBdr>
                                </w:div>
                              </w:divsChild>
                            </w:div>
                            <w:div w:id="545484151">
                              <w:marLeft w:val="0"/>
                              <w:marRight w:val="0"/>
                              <w:marTop w:val="0"/>
                              <w:marBottom w:val="0"/>
                              <w:divBdr>
                                <w:top w:val="none" w:sz="0" w:space="0" w:color="auto"/>
                                <w:left w:val="none" w:sz="0" w:space="0" w:color="auto"/>
                                <w:bottom w:val="none" w:sz="0" w:space="0" w:color="auto"/>
                                <w:right w:val="none" w:sz="0" w:space="0" w:color="auto"/>
                              </w:divBdr>
                              <w:divsChild>
                                <w:div w:id="445152375">
                                  <w:marLeft w:val="0"/>
                                  <w:marRight w:val="0"/>
                                  <w:marTop w:val="0"/>
                                  <w:marBottom w:val="0"/>
                                  <w:divBdr>
                                    <w:top w:val="none" w:sz="0" w:space="0" w:color="auto"/>
                                    <w:left w:val="none" w:sz="0" w:space="0" w:color="auto"/>
                                    <w:bottom w:val="none" w:sz="0" w:space="0" w:color="auto"/>
                                    <w:right w:val="none" w:sz="0" w:space="0" w:color="auto"/>
                                  </w:divBdr>
                                </w:div>
                              </w:divsChild>
                            </w:div>
                            <w:div w:id="1852790039">
                              <w:marLeft w:val="0"/>
                              <w:marRight w:val="0"/>
                              <w:marTop w:val="0"/>
                              <w:marBottom w:val="0"/>
                              <w:divBdr>
                                <w:top w:val="none" w:sz="0" w:space="0" w:color="auto"/>
                                <w:left w:val="none" w:sz="0" w:space="0" w:color="auto"/>
                                <w:bottom w:val="none" w:sz="0" w:space="0" w:color="auto"/>
                                <w:right w:val="none" w:sz="0" w:space="0" w:color="auto"/>
                              </w:divBdr>
                              <w:divsChild>
                                <w:div w:id="316347923">
                                  <w:marLeft w:val="0"/>
                                  <w:marRight w:val="0"/>
                                  <w:marTop w:val="0"/>
                                  <w:marBottom w:val="0"/>
                                  <w:divBdr>
                                    <w:top w:val="none" w:sz="0" w:space="0" w:color="auto"/>
                                    <w:left w:val="none" w:sz="0" w:space="0" w:color="auto"/>
                                    <w:bottom w:val="none" w:sz="0" w:space="0" w:color="auto"/>
                                    <w:right w:val="none" w:sz="0" w:space="0" w:color="auto"/>
                                  </w:divBdr>
                                </w:div>
                              </w:divsChild>
                            </w:div>
                            <w:div w:id="1297877594">
                              <w:marLeft w:val="0"/>
                              <w:marRight w:val="0"/>
                              <w:marTop w:val="0"/>
                              <w:marBottom w:val="0"/>
                              <w:divBdr>
                                <w:top w:val="none" w:sz="0" w:space="0" w:color="auto"/>
                                <w:left w:val="none" w:sz="0" w:space="0" w:color="auto"/>
                                <w:bottom w:val="none" w:sz="0" w:space="0" w:color="auto"/>
                                <w:right w:val="none" w:sz="0" w:space="0" w:color="auto"/>
                              </w:divBdr>
                              <w:divsChild>
                                <w:div w:id="1751079872">
                                  <w:marLeft w:val="0"/>
                                  <w:marRight w:val="0"/>
                                  <w:marTop w:val="0"/>
                                  <w:marBottom w:val="0"/>
                                  <w:divBdr>
                                    <w:top w:val="none" w:sz="0" w:space="0" w:color="auto"/>
                                    <w:left w:val="none" w:sz="0" w:space="0" w:color="auto"/>
                                    <w:bottom w:val="none" w:sz="0" w:space="0" w:color="auto"/>
                                    <w:right w:val="none" w:sz="0" w:space="0" w:color="auto"/>
                                  </w:divBdr>
                                </w:div>
                                <w:div w:id="1138455569">
                                  <w:marLeft w:val="0"/>
                                  <w:marRight w:val="0"/>
                                  <w:marTop w:val="0"/>
                                  <w:marBottom w:val="0"/>
                                  <w:divBdr>
                                    <w:top w:val="none" w:sz="0" w:space="0" w:color="auto"/>
                                    <w:left w:val="none" w:sz="0" w:space="0" w:color="auto"/>
                                    <w:bottom w:val="none" w:sz="0" w:space="0" w:color="auto"/>
                                    <w:right w:val="none" w:sz="0" w:space="0" w:color="auto"/>
                                  </w:divBdr>
                                  <w:divsChild>
                                    <w:div w:id="1880891159">
                                      <w:marLeft w:val="0"/>
                                      <w:marRight w:val="0"/>
                                      <w:marTop w:val="0"/>
                                      <w:marBottom w:val="0"/>
                                      <w:divBdr>
                                        <w:top w:val="none" w:sz="0" w:space="0" w:color="auto"/>
                                        <w:left w:val="none" w:sz="0" w:space="0" w:color="auto"/>
                                        <w:bottom w:val="none" w:sz="0" w:space="0" w:color="auto"/>
                                        <w:right w:val="none" w:sz="0" w:space="0" w:color="auto"/>
                                      </w:divBdr>
                                      <w:divsChild>
                                        <w:div w:id="1758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2997">
                              <w:marLeft w:val="0"/>
                              <w:marRight w:val="0"/>
                              <w:marTop w:val="0"/>
                              <w:marBottom w:val="0"/>
                              <w:divBdr>
                                <w:top w:val="none" w:sz="0" w:space="0" w:color="auto"/>
                                <w:left w:val="none" w:sz="0" w:space="0" w:color="auto"/>
                                <w:bottom w:val="none" w:sz="0" w:space="0" w:color="auto"/>
                                <w:right w:val="none" w:sz="0" w:space="0" w:color="auto"/>
                              </w:divBdr>
                              <w:divsChild>
                                <w:div w:id="936984777">
                                  <w:marLeft w:val="0"/>
                                  <w:marRight w:val="0"/>
                                  <w:marTop w:val="0"/>
                                  <w:marBottom w:val="0"/>
                                  <w:divBdr>
                                    <w:top w:val="none" w:sz="0" w:space="0" w:color="auto"/>
                                    <w:left w:val="none" w:sz="0" w:space="0" w:color="auto"/>
                                    <w:bottom w:val="none" w:sz="0" w:space="0" w:color="auto"/>
                                    <w:right w:val="none" w:sz="0" w:space="0" w:color="auto"/>
                                  </w:divBdr>
                                </w:div>
                                <w:div w:id="1823739943">
                                  <w:marLeft w:val="0"/>
                                  <w:marRight w:val="0"/>
                                  <w:marTop w:val="0"/>
                                  <w:marBottom w:val="0"/>
                                  <w:divBdr>
                                    <w:top w:val="none" w:sz="0" w:space="0" w:color="auto"/>
                                    <w:left w:val="none" w:sz="0" w:space="0" w:color="auto"/>
                                    <w:bottom w:val="none" w:sz="0" w:space="0" w:color="auto"/>
                                    <w:right w:val="none" w:sz="0" w:space="0" w:color="auto"/>
                                  </w:divBdr>
                                  <w:divsChild>
                                    <w:div w:id="181289511">
                                      <w:marLeft w:val="0"/>
                                      <w:marRight w:val="0"/>
                                      <w:marTop w:val="0"/>
                                      <w:marBottom w:val="0"/>
                                      <w:divBdr>
                                        <w:top w:val="none" w:sz="0" w:space="0" w:color="auto"/>
                                        <w:left w:val="none" w:sz="0" w:space="0" w:color="auto"/>
                                        <w:bottom w:val="none" w:sz="0" w:space="0" w:color="auto"/>
                                        <w:right w:val="none" w:sz="0" w:space="0" w:color="auto"/>
                                      </w:divBdr>
                                      <w:divsChild>
                                        <w:div w:id="18010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448">
                              <w:marLeft w:val="0"/>
                              <w:marRight w:val="0"/>
                              <w:marTop w:val="0"/>
                              <w:marBottom w:val="0"/>
                              <w:divBdr>
                                <w:top w:val="none" w:sz="0" w:space="0" w:color="auto"/>
                                <w:left w:val="none" w:sz="0" w:space="0" w:color="auto"/>
                                <w:bottom w:val="none" w:sz="0" w:space="0" w:color="auto"/>
                                <w:right w:val="none" w:sz="0" w:space="0" w:color="auto"/>
                              </w:divBdr>
                              <w:divsChild>
                                <w:div w:id="331110777">
                                  <w:marLeft w:val="0"/>
                                  <w:marRight w:val="0"/>
                                  <w:marTop w:val="0"/>
                                  <w:marBottom w:val="0"/>
                                  <w:divBdr>
                                    <w:top w:val="none" w:sz="0" w:space="0" w:color="auto"/>
                                    <w:left w:val="none" w:sz="0" w:space="0" w:color="auto"/>
                                    <w:bottom w:val="none" w:sz="0" w:space="0" w:color="auto"/>
                                    <w:right w:val="none" w:sz="0" w:space="0" w:color="auto"/>
                                  </w:divBdr>
                                </w:div>
                              </w:divsChild>
                            </w:div>
                            <w:div w:id="857082071">
                              <w:marLeft w:val="0"/>
                              <w:marRight w:val="0"/>
                              <w:marTop w:val="0"/>
                              <w:marBottom w:val="0"/>
                              <w:divBdr>
                                <w:top w:val="none" w:sz="0" w:space="0" w:color="auto"/>
                                <w:left w:val="none" w:sz="0" w:space="0" w:color="auto"/>
                                <w:bottom w:val="none" w:sz="0" w:space="0" w:color="auto"/>
                                <w:right w:val="none" w:sz="0" w:space="0" w:color="auto"/>
                              </w:divBdr>
                              <w:divsChild>
                                <w:div w:id="877622061">
                                  <w:marLeft w:val="0"/>
                                  <w:marRight w:val="0"/>
                                  <w:marTop w:val="0"/>
                                  <w:marBottom w:val="0"/>
                                  <w:divBdr>
                                    <w:top w:val="none" w:sz="0" w:space="0" w:color="auto"/>
                                    <w:left w:val="none" w:sz="0" w:space="0" w:color="auto"/>
                                    <w:bottom w:val="none" w:sz="0" w:space="0" w:color="auto"/>
                                    <w:right w:val="none" w:sz="0" w:space="0" w:color="auto"/>
                                  </w:divBdr>
                                </w:div>
                                <w:div w:id="1311253968">
                                  <w:marLeft w:val="0"/>
                                  <w:marRight w:val="0"/>
                                  <w:marTop w:val="0"/>
                                  <w:marBottom w:val="0"/>
                                  <w:divBdr>
                                    <w:top w:val="none" w:sz="0" w:space="0" w:color="auto"/>
                                    <w:left w:val="none" w:sz="0" w:space="0" w:color="auto"/>
                                    <w:bottom w:val="none" w:sz="0" w:space="0" w:color="auto"/>
                                    <w:right w:val="none" w:sz="0" w:space="0" w:color="auto"/>
                                  </w:divBdr>
                                  <w:divsChild>
                                    <w:div w:id="1852908508">
                                      <w:marLeft w:val="0"/>
                                      <w:marRight w:val="0"/>
                                      <w:marTop w:val="0"/>
                                      <w:marBottom w:val="0"/>
                                      <w:divBdr>
                                        <w:top w:val="none" w:sz="0" w:space="0" w:color="auto"/>
                                        <w:left w:val="none" w:sz="0" w:space="0" w:color="auto"/>
                                        <w:bottom w:val="none" w:sz="0" w:space="0" w:color="auto"/>
                                        <w:right w:val="none" w:sz="0" w:space="0" w:color="auto"/>
                                      </w:divBdr>
                                      <w:divsChild>
                                        <w:div w:id="7298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7005">
                              <w:marLeft w:val="0"/>
                              <w:marRight w:val="0"/>
                              <w:marTop w:val="0"/>
                              <w:marBottom w:val="0"/>
                              <w:divBdr>
                                <w:top w:val="none" w:sz="0" w:space="0" w:color="auto"/>
                                <w:left w:val="none" w:sz="0" w:space="0" w:color="auto"/>
                                <w:bottom w:val="none" w:sz="0" w:space="0" w:color="auto"/>
                                <w:right w:val="none" w:sz="0" w:space="0" w:color="auto"/>
                              </w:divBdr>
                              <w:divsChild>
                                <w:div w:id="886799971">
                                  <w:marLeft w:val="0"/>
                                  <w:marRight w:val="0"/>
                                  <w:marTop w:val="0"/>
                                  <w:marBottom w:val="0"/>
                                  <w:divBdr>
                                    <w:top w:val="none" w:sz="0" w:space="0" w:color="auto"/>
                                    <w:left w:val="none" w:sz="0" w:space="0" w:color="auto"/>
                                    <w:bottom w:val="none" w:sz="0" w:space="0" w:color="auto"/>
                                    <w:right w:val="none" w:sz="0" w:space="0" w:color="auto"/>
                                  </w:divBdr>
                                </w:div>
                              </w:divsChild>
                            </w:div>
                            <w:div w:id="1515806003">
                              <w:marLeft w:val="0"/>
                              <w:marRight w:val="0"/>
                              <w:marTop w:val="0"/>
                              <w:marBottom w:val="0"/>
                              <w:divBdr>
                                <w:top w:val="none" w:sz="0" w:space="0" w:color="auto"/>
                                <w:left w:val="none" w:sz="0" w:space="0" w:color="auto"/>
                                <w:bottom w:val="none" w:sz="0" w:space="0" w:color="auto"/>
                                <w:right w:val="none" w:sz="0" w:space="0" w:color="auto"/>
                              </w:divBdr>
                              <w:divsChild>
                                <w:div w:id="967390422">
                                  <w:marLeft w:val="0"/>
                                  <w:marRight w:val="0"/>
                                  <w:marTop w:val="0"/>
                                  <w:marBottom w:val="0"/>
                                  <w:divBdr>
                                    <w:top w:val="none" w:sz="0" w:space="0" w:color="auto"/>
                                    <w:left w:val="none" w:sz="0" w:space="0" w:color="auto"/>
                                    <w:bottom w:val="none" w:sz="0" w:space="0" w:color="auto"/>
                                    <w:right w:val="none" w:sz="0" w:space="0" w:color="auto"/>
                                  </w:divBdr>
                                </w:div>
                                <w:div w:id="1727531194">
                                  <w:marLeft w:val="0"/>
                                  <w:marRight w:val="0"/>
                                  <w:marTop w:val="0"/>
                                  <w:marBottom w:val="0"/>
                                  <w:divBdr>
                                    <w:top w:val="none" w:sz="0" w:space="0" w:color="auto"/>
                                    <w:left w:val="none" w:sz="0" w:space="0" w:color="auto"/>
                                    <w:bottom w:val="none" w:sz="0" w:space="0" w:color="auto"/>
                                    <w:right w:val="none" w:sz="0" w:space="0" w:color="auto"/>
                                  </w:divBdr>
                                  <w:divsChild>
                                    <w:div w:id="1750426297">
                                      <w:marLeft w:val="0"/>
                                      <w:marRight w:val="0"/>
                                      <w:marTop w:val="0"/>
                                      <w:marBottom w:val="0"/>
                                      <w:divBdr>
                                        <w:top w:val="none" w:sz="0" w:space="0" w:color="auto"/>
                                        <w:left w:val="none" w:sz="0" w:space="0" w:color="auto"/>
                                        <w:bottom w:val="none" w:sz="0" w:space="0" w:color="auto"/>
                                        <w:right w:val="none" w:sz="0" w:space="0" w:color="auto"/>
                                      </w:divBdr>
                                      <w:divsChild>
                                        <w:div w:id="167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298">
                              <w:marLeft w:val="0"/>
                              <w:marRight w:val="0"/>
                              <w:marTop w:val="0"/>
                              <w:marBottom w:val="0"/>
                              <w:divBdr>
                                <w:top w:val="none" w:sz="0" w:space="0" w:color="auto"/>
                                <w:left w:val="none" w:sz="0" w:space="0" w:color="auto"/>
                                <w:bottom w:val="none" w:sz="0" w:space="0" w:color="auto"/>
                                <w:right w:val="none" w:sz="0" w:space="0" w:color="auto"/>
                              </w:divBdr>
                              <w:divsChild>
                                <w:div w:id="333606759">
                                  <w:marLeft w:val="0"/>
                                  <w:marRight w:val="0"/>
                                  <w:marTop w:val="0"/>
                                  <w:marBottom w:val="0"/>
                                  <w:divBdr>
                                    <w:top w:val="none" w:sz="0" w:space="0" w:color="auto"/>
                                    <w:left w:val="none" w:sz="0" w:space="0" w:color="auto"/>
                                    <w:bottom w:val="none" w:sz="0" w:space="0" w:color="auto"/>
                                    <w:right w:val="none" w:sz="0" w:space="0" w:color="auto"/>
                                  </w:divBdr>
                                </w:div>
                              </w:divsChild>
                            </w:div>
                            <w:div w:id="2146116325">
                              <w:marLeft w:val="0"/>
                              <w:marRight w:val="0"/>
                              <w:marTop w:val="0"/>
                              <w:marBottom w:val="0"/>
                              <w:divBdr>
                                <w:top w:val="none" w:sz="0" w:space="0" w:color="auto"/>
                                <w:left w:val="none" w:sz="0" w:space="0" w:color="auto"/>
                                <w:bottom w:val="none" w:sz="0" w:space="0" w:color="auto"/>
                                <w:right w:val="none" w:sz="0" w:space="0" w:color="auto"/>
                              </w:divBdr>
                              <w:divsChild>
                                <w:div w:id="214777203">
                                  <w:marLeft w:val="0"/>
                                  <w:marRight w:val="0"/>
                                  <w:marTop w:val="0"/>
                                  <w:marBottom w:val="0"/>
                                  <w:divBdr>
                                    <w:top w:val="none" w:sz="0" w:space="0" w:color="auto"/>
                                    <w:left w:val="none" w:sz="0" w:space="0" w:color="auto"/>
                                    <w:bottom w:val="none" w:sz="0" w:space="0" w:color="auto"/>
                                    <w:right w:val="none" w:sz="0" w:space="0" w:color="auto"/>
                                  </w:divBdr>
                                </w:div>
                              </w:divsChild>
                            </w:div>
                            <w:div w:id="535696964">
                              <w:marLeft w:val="0"/>
                              <w:marRight w:val="0"/>
                              <w:marTop w:val="0"/>
                              <w:marBottom w:val="0"/>
                              <w:divBdr>
                                <w:top w:val="none" w:sz="0" w:space="0" w:color="auto"/>
                                <w:left w:val="none" w:sz="0" w:space="0" w:color="auto"/>
                                <w:bottom w:val="none" w:sz="0" w:space="0" w:color="auto"/>
                                <w:right w:val="none" w:sz="0" w:space="0" w:color="auto"/>
                              </w:divBdr>
                              <w:divsChild>
                                <w:div w:id="1335498484">
                                  <w:marLeft w:val="0"/>
                                  <w:marRight w:val="0"/>
                                  <w:marTop w:val="0"/>
                                  <w:marBottom w:val="0"/>
                                  <w:divBdr>
                                    <w:top w:val="none" w:sz="0" w:space="0" w:color="auto"/>
                                    <w:left w:val="none" w:sz="0" w:space="0" w:color="auto"/>
                                    <w:bottom w:val="none" w:sz="0" w:space="0" w:color="auto"/>
                                    <w:right w:val="none" w:sz="0" w:space="0" w:color="auto"/>
                                  </w:divBdr>
                                </w:div>
                              </w:divsChild>
                            </w:div>
                            <w:div w:id="1241477979">
                              <w:marLeft w:val="0"/>
                              <w:marRight w:val="0"/>
                              <w:marTop w:val="400"/>
                              <w:marBottom w:val="0"/>
                              <w:divBdr>
                                <w:top w:val="none" w:sz="0" w:space="0" w:color="auto"/>
                                <w:left w:val="none" w:sz="0" w:space="0" w:color="auto"/>
                                <w:bottom w:val="none" w:sz="0" w:space="0" w:color="auto"/>
                                <w:right w:val="none" w:sz="0" w:space="0" w:color="auto"/>
                              </w:divBdr>
                            </w:div>
                            <w:div w:id="712968883">
                              <w:marLeft w:val="0"/>
                              <w:marRight w:val="0"/>
                              <w:marTop w:val="0"/>
                              <w:marBottom w:val="0"/>
                              <w:divBdr>
                                <w:top w:val="none" w:sz="0" w:space="0" w:color="auto"/>
                                <w:left w:val="none" w:sz="0" w:space="0" w:color="auto"/>
                                <w:bottom w:val="none" w:sz="0" w:space="0" w:color="auto"/>
                                <w:right w:val="none" w:sz="0" w:space="0" w:color="auto"/>
                              </w:divBdr>
                              <w:divsChild>
                                <w:div w:id="607785059">
                                  <w:marLeft w:val="0"/>
                                  <w:marRight w:val="0"/>
                                  <w:marTop w:val="0"/>
                                  <w:marBottom w:val="0"/>
                                  <w:divBdr>
                                    <w:top w:val="none" w:sz="0" w:space="0" w:color="auto"/>
                                    <w:left w:val="none" w:sz="0" w:space="0" w:color="auto"/>
                                    <w:bottom w:val="none" w:sz="0" w:space="0" w:color="auto"/>
                                    <w:right w:val="none" w:sz="0" w:space="0" w:color="auto"/>
                                  </w:divBdr>
                                </w:div>
                              </w:divsChild>
                            </w:div>
                            <w:div w:id="1368868367">
                              <w:marLeft w:val="0"/>
                              <w:marRight w:val="0"/>
                              <w:marTop w:val="0"/>
                              <w:marBottom w:val="0"/>
                              <w:divBdr>
                                <w:top w:val="none" w:sz="0" w:space="0" w:color="auto"/>
                                <w:left w:val="none" w:sz="0" w:space="0" w:color="auto"/>
                                <w:bottom w:val="none" w:sz="0" w:space="0" w:color="auto"/>
                                <w:right w:val="none" w:sz="0" w:space="0" w:color="auto"/>
                              </w:divBdr>
                              <w:divsChild>
                                <w:div w:id="52974964">
                                  <w:marLeft w:val="0"/>
                                  <w:marRight w:val="0"/>
                                  <w:marTop w:val="0"/>
                                  <w:marBottom w:val="0"/>
                                  <w:divBdr>
                                    <w:top w:val="none" w:sz="0" w:space="0" w:color="auto"/>
                                    <w:left w:val="none" w:sz="0" w:space="0" w:color="auto"/>
                                    <w:bottom w:val="none" w:sz="0" w:space="0" w:color="auto"/>
                                    <w:right w:val="none" w:sz="0" w:space="0" w:color="auto"/>
                                  </w:divBdr>
                                </w:div>
                              </w:divsChild>
                            </w:div>
                            <w:div w:id="1215770486">
                              <w:marLeft w:val="0"/>
                              <w:marRight w:val="0"/>
                              <w:marTop w:val="0"/>
                              <w:marBottom w:val="0"/>
                              <w:divBdr>
                                <w:top w:val="none" w:sz="0" w:space="0" w:color="auto"/>
                                <w:left w:val="none" w:sz="0" w:space="0" w:color="auto"/>
                                <w:bottom w:val="none" w:sz="0" w:space="0" w:color="auto"/>
                                <w:right w:val="none" w:sz="0" w:space="0" w:color="auto"/>
                              </w:divBdr>
                              <w:divsChild>
                                <w:div w:id="1426733038">
                                  <w:marLeft w:val="0"/>
                                  <w:marRight w:val="0"/>
                                  <w:marTop w:val="0"/>
                                  <w:marBottom w:val="0"/>
                                  <w:divBdr>
                                    <w:top w:val="none" w:sz="0" w:space="0" w:color="auto"/>
                                    <w:left w:val="none" w:sz="0" w:space="0" w:color="auto"/>
                                    <w:bottom w:val="none" w:sz="0" w:space="0" w:color="auto"/>
                                    <w:right w:val="none" w:sz="0" w:space="0" w:color="auto"/>
                                  </w:divBdr>
                                </w:div>
                              </w:divsChild>
                            </w:div>
                            <w:div w:id="2081706397">
                              <w:marLeft w:val="0"/>
                              <w:marRight w:val="0"/>
                              <w:marTop w:val="0"/>
                              <w:marBottom w:val="0"/>
                              <w:divBdr>
                                <w:top w:val="none" w:sz="0" w:space="0" w:color="auto"/>
                                <w:left w:val="none" w:sz="0" w:space="0" w:color="auto"/>
                                <w:bottom w:val="none" w:sz="0" w:space="0" w:color="auto"/>
                                <w:right w:val="none" w:sz="0" w:space="0" w:color="auto"/>
                              </w:divBdr>
                              <w:divsChild>
                                <w:div w:id="1522544817">
                                  <w:marLeft w:val="0"/>
                                  <w:marRight w:val="0"/>
                                  <w:marTop w:val="0"/>
                                  <w:marBottom w:val="0"/>
                                  <w:divBdr>
                                    <w:top w:val="none" w:sz="0" w:space="0" w:color="auto"/>
                                    <w:left w:val="none" w:sz="0" w:space="0" w:color="auto"/>
                                    <w:bottom w:val="none" w:sz="0" w:space="0" w:color="auto"/>
                                    <w:right w:val="none" w:sz="0" w:space="0" w:color="auto"/>
                                  </w:divBdr>
                                </w:div>
                              </w:divsChild>
                            </w:div>
                            <w:div w:id="43868702">
                              <w:marLeft w:val="0"/>
                              <w:marRight w:val="0"/>
                              <w:marTop w:val="0"/>
                              <w:marBottom w:val="0"/>
                              <w:divBdr>
                                <w:top w:val="none" w:sz="0" w:space="0" w:color="auto"/>
                                <w:left w:val="none" w:sz="0" w:space="0" w:color="auto"/>
                                <w:bottom w:val="none" w:sz="0" w:space="0" w:color="auto"/>
                                <w:right w:val="none" w:sz="0" w:space="0" w:color="auto"/>
                              </w:divBdr>
                              <w:divsChild>
                                <w:div w:id="533271133">
                                  <w:marLeft w:val="0"/>
                                  <w:marRight w:val="0"/>
                                  <w:marTop w:val="0"/>
                                  <w:marBottom w:val="0"/>
                                  <w:divBdr>
                                    <w:top w:val="none" w:sz="0" w:space="0" w:color="auto"/>
                                    <w:left w:val="none" w:sz="0" w:space="0" w:color="auto"/>
                                    <w:bottom w:val="none" w:sz="0" w:space="0" w:color="auto"/>
                                    <w:right w:val="none" w:sz="0" w:space="0" w:color="auto"/>
                                  </w:divBdr>
                                </w:div>
                              </w:divsChild>
                            </w:div>
                            <w:div w:id="1102992580">
                              <w:marLeft w:val="0"/>
                              <w:marRight w:val="0"/>
                              <w:marTop w:val="400"/>
                              <w:marBottom w:val="0"/>
                              <w:divBdr>
                                <w:top w:val="none" w:sz="0" w:space="0" w:color="auto"/>
                                <w:left w:val="none" w:sz="0" w:space="0" w:color="auto"/>
                                <w:bottom w:val="none" w:sz="0" w:space="0" w:color="auto"/>
                                <w:right w:val="none" w:sz="0" w:space="0" w:color="auto"/>
                              </w:divBdr>
                            </w:div>
                            <w:div w:id="1725786380">
                              <w:marLeft w:val="0"/>
                              <w:marRight w:val="0"/>
                              <w:marTop w:val="0"/>
                              <w:marBottom w:val="0"/>
                              <w:divBdr>
                                <w:top w:val="none" w:sz="0" w:space="0" w:color="auto"/>
                                <w:left w:val="none" w:sz="0" w:space="0" w:color="auto"/>
                                <w:bottom w:val="none" w:sz="0" w:space="0" w:color="auto"/>
                                <w:right w:val="none" w:sz="0" w:space="0" w:color="auto"/>
                              </w:divBdr>
                              <w:divsChild>
                                <w:div w:id="361632462">
                                  <w:marLeft w:val="0"/>
                                  <w:marRight w:val="0"/>
                                  <w:marTop w:val="0"/>
                                  <w:marBottom w:val="0"/>
                                  <w:divBdr>
                                    <w:top w:val="none" w:sz="0" w:space="0" w:color="auto"/>
                                    <w:left w:val="none" w:sz="0" w:space="0" w:color="auto"/>
                                    <w:bottom w:val="none" w:sz="0" w:space="0" w:color="auto"/>
                                    <w:right w:val="none" w:sz="0" w:space="0" w:color="auto"/>
                                  </w:divBdr>
                                </w:div>
                              </w:divsChild>
                            </w:div>
                            <w:div w:id="333538405">
                              <w:marLeft w:val="0"/>
                              <w:marRight w:val="0"/>
                              <w:marTop w:val="0"/>
                              <w:marBottom w:val="0"/>
                              <w:divBdr>
                                <w:top w:val="none" w:sz="0" w:space="0" w:color="auto"/>
                                <w:left w:val="none" w:sz="0" w:space="0" w:color="auto"/>
                                <w:bottom w:val="none" w:sz="0" w:space="0" w:color="auto"/>
                                <w:right w:val="none" w:sz="0" w:space="0" w:color="auto"/>
                              </w:divBdr>
                              <w:divsChild>
                                <w:div w:id="122232911">
                                  <w:marLeft w:val="0"/>
                                  <w:marRight w:val="0"/>
                                  <w:marTop w:val="0"/>
                                  <w:marBottom w:val="0"/>
                                  <w:divBdr>
                                    <w:top w:val="none" w:sz="0" w:space="0" w:color="auto"/>
                                    <w:left w:val="none" w:sz="0" w:space="0" w:color="auto"/>
                                    <w:bottom w:val="none" w:sz="0" w:space="0" w:color="auto"/>
                                    <w:right w:val="none" w:sz="0" w:space="0" w:color="auto"/>
                                  </w:divBdr>
                                </w:div>
                              </w:divsChild>
                            </w:div>
                            <w:div w:id="833570991">
                              <w:marLeft w:val="0"/>
                              <w:marRight w:val="0"/>
                              <w:marTop w:val="0"/>
                              <w:marBottom w:val="0"/>
                              <w:divBdr>
                                <w:top w:val="none" w:sz="0" w:space="0" w:color="auto"/>
                                <w:left w:val="none" w:sz="0" w:space="0" w:color="auto"/>
                                <w:bottom w:val="none" w:sz="0" w:space="0" w:color="auto"/>
                                <w:right w:val="none" w:sz="0" w:space="0" w:color="auto"/>
                              </w:divBdr>
                              <w:divsChild>
                                <w:div w:id="396444494">
                                  <w:marLeft w:val="0"/>
                                  <w:marRight w:val="0"/>
                                  <w:marTop w:val="0"/>
                                  <w:marBottom w:val="0"/>
                                  <w:divBdr>
                                    <w:top w:val="none" w:sz="0" w:space="0" w:color="auto"/>
                                    <w:left w:val="none" w:sz="0" w:space="0" w:color="auto"/>
                                    <w:bottom w:val="none" w:sz="0" w:space="0" w:color="auto"/>
                                    <w:right w:val="none" w:sz="0" w:space="0" w:color="auto"/>
                                  </w:divBdr>
                                </w:div>
                              </w:divsChild>
                            </w:div>
                            <w:div w:id="878708656">
                              <w:marLeft w:val="0"/>
                              <w:marRight w:val="0"/>
                              <w:marTop w:val="0"/>
                              <w:marBottom w:val="0"/>
                              <w:divBdr>
                                <w:top w:val="none" w:sz="0" w:space="0" w:color="auto"/>
                                <w:left w:val="none" w:sz="0" w:space="0" w:color="auto"/>
                                <w:bottom w:val="none" w:sz="0" w:space="0" w:color="auto"/>
                                <w:right w:val="none" w:sz="0" w:space="0" w:color="auto"/>
                              </w:divBdr>
                              <w:divsChild>
                                <w:div w:id="254167924">
                                  <w:marLeft w:val="0"/>
                                  <w:marRight w:val="0"/>
                                  <w:marTop w:val="0"/>
                                  <w:marBottom w:val="0"/>
                                  <w:divBdr>
                                    <w:top w:val="none" w:sz="0" w:space="0" w:color="auto"/>
                                    <w:left w:val="none" w:sz="0" w:space="0" w:color="auto"/>
                                    <w:bottom w:val="none" w:sz="0" w:space="0" w:color="auto"/>
                                    <w:right w:val="none" w:sz="0" w:space="0" w:color="auto"/>
                                  </w:divBdr>
                                </w:div>
                              </w:divsChild>
                            </w:div>
                            <w:div w:id="207380542">
                              <w:marLeft w:val="0"/>
                              <w:marRight w:val="0"/>
                              <w:marTop w:val="0"/>
                              <w:marBottom w:val="0"/>
                              <w:divBdr>
                                <w:top w:val="none" w:sz="0" w:space="0" w:color="auto"/>
                                <w:left w:val="none" w:sz="0" w:space="0" w:color="auto"/>
                                <w:bottom w:val="none" w:sz="0" w:space="0" w:color="auto"/>
                                <w:right w:val="none" w:sz="0" w:space="0" w:color="auto"/>
                              </w:divBdr>
                              <w:divsChild>
                                <w:div w:id="2090611062">
                                  <w:marLeft w:val="0"/>
                                  <w:marRight w:val="0"/>
                                  <w:marTop w:val="0"/>
                                  <w:marBottom w:val="0"/>
                                  <w:divBdr>
                                    <w:top w:val="none" w:sz="0" w:space="0" w:color="auto"/>
                                    <w:left w:val="none" w:sz="0" w:space="0" w:color="auto"/>
                                    <w:bottom w:val="none" w:sz="0" w:space="0" w:color="auto"/>
                                    <w:right w:val="none" w:sz="0" w:space="0" w:color="auto"/>
                                  </w:divBdr>
                                </w:div>
                              </w:divsChild>
                            </w:div>
                            <w:div w:id="2140997348">
                              <w:marLeft w:val="0"/>
                              <w:marRight w:val="0"/>
                              <w:marTop w:val="0"/>
                              <w:marBottom w:val="0"/>
                              <w:divBdr>
                                <w:top w:val="none" w:sz="0" w:space="0" w:color="auto"/>
                                <w:left w:val="none" w:sz="0" w:space="0" w:color="auto"/>
                                <w:bottom w:val="none" w:sz="0" w:space="0" w:color="auto"/>
                                <w:right w:val="none" w:sz="0" w:space="0" w:color="auto"/>
                              </w:divBdr>
                              <w:divsChild>
                                <w:div w:id="1198663412">
                                  <w:marLeft w:val="0"/>
                                  <w:marRight w:val="0"/>
                                  <w:marTop w:val="0"/>
                                  <w:marBottom w:val="0"/>
                                  <w:divBdr>
                                    <w:top w:val="none" w:sz="0" w:space="0" w:color="auto"/>
                                    <w:left w:val="none" w:sz="0" w:space="0" w:color="auto"/>
                                    <w:bottom w:val="none" w:sz="0" w:space="0" w:color="auto"/>
                                    <w:right w:val="none" w:sz="0" w:space="0" w:color="auto"/>
                                  </w:divBdr>
                                </w:div>
                              </w:divsChild>
                            </w:div>
                            <w:div w:id="950673810">
                              <w:marLeft w:val="0"/>
                              <w:marRight w:val="0"/>
                              <w:marTop w:val="0"/>
                              <w:marBottom w:val="0"/>
                              <w:divBdr>
                                <w:top w:val="none" w:sz="0" w:space="0" w:color="auto"/>
                                <w:left w:val="none" w:sz="0" w:space="0" w:color="auto"/>
                                <w:bottom w:val="none" w:sz="0" w:space="0" w:color="auto"/>
                                <w:right w:val="none" w:sz="0" w:space="0" w:color="auto"/>
                              </w:divBdr>
                              <w:divsChild>
                                <w:div w:id="1972007508">
                                  <w:marLeft w:val="0"/>
                                  <w:marRight w:val="0"/>
                                  <w:marTop w:val="0"/>
                                  <w:marBottom w:val="0"/>
                                  <w:divBdr>
                                    <w:top w:val="none" w:sz="0" w:space="0" w:color="auto"/>
                                    <w:left w:val="none" w:sz="0" w:space="0" w:color="auto"/>
                                    <w:bottom w:val="none" w:sz="0" w:space="0" w:color="auto"/>
                                    <w:right w:val="none" w:sz="0" w:space="0" w:color="auto"/>
                                  </w:divBdr>
                                </w:div>
                              </w:divsChild>
                            </w:div>
                            <w:div w:id="292519783">
                              <w:marLeft w:val="0"/>
                              <w:marRight w:val="0"/>
                              <w:marTop w:val="0"/>
                              <w:marBottom w:val="0"/>
                              <w:divBdr>
                                <w:top w:val="none" w:sz="0" w:space="0" w:color="auto"/>
                                <w:left w:val="none" w:sz="0" w:space="0" w:color="auto"/>
                                <w:bottom w:val="none" w:sz="0" w:space="0" w:color="auto"/>
                                <w:right w:val="none" w:sz="0" w:space="0" w:color="auto"/>
                              </w:divBdr>
                              <w:divsChild>
                                <w:div w:id="1581212639">
                                  <w:marLeft w:val="0"/>
                                  <w:marRight w:val="0"/>
                                  <w:marTop w:val="0"/>
                                  <w:marBottom w:val="0"/>
                                  <w:divBdr>
                                    <w:top w:val="none" w:sz="0" w:space="0" w:color="auto"/>
                                    <w:left w:val="none" w:sz="0" w:space="0" w:color="auto"/>
                                    <w:bottom w:val="none" w:sz="0" w:space="0" w:color="auto"/>
                                    <w:right w:val="none" w:sz="0" w:space="0" w:color="auto"/>
                                  </w:divBdr>
                                </w:div>
                              </w:divsChild>
                            </w:div>
                            <w:div w:id="253562575">
                              <w:marLeft w:val="0"/>
                              <w:marRight w:val="0"/>
                              <w:marTop w:val="0"/>
                              <w:marBottom w:val="0"/>
                              <w:divBdr>
                                <w:top w:val="none" w:sz="0" w:space="0" w:color="auto"/>
                                <w:left w:val="none" w:sz="0" w:space="0" w:color="auto"/>
                                <w:bottom w:val="none" w:sz="0" w:space="0" w:color="auto"/>
                                <w:right w:val="none" w:sz="0" w:space="0" w:color="auto"/>
                              </w:divBdr>
                              <w:divsChild>
                                <w:div w:id="1069303663">
                                  <w:marLeft w:val="0"/>
                                  <w:marRight w:val="0"/>
                                  <w:marTop w:val="0"/>
                                  <w:marBottom w:val="0"/>
                                  <w:divBdr>
                                    <w:top w:val="none" w:sz="0" w:space="0" w:color="auto"/>
                                    <w:left w:val="none" w:sz="0" w:space="0" w:color="auto"/>
                                    <w:bottom w:val="none" w:sz="0" w:space="0" w:color="auto"/>
                                    <w:right w:val="none" w:sz="0" w:space="0" w:color="auto"/>
                                  </w:divBdr>
                                </w:div>
                              </w:divsChild>
                            </w:div>
                            <w:div w:id="1149245917">
                              <w:marLeft w:val="0"/>
                              <w:marRight w:val="0"/>
                              <w:marTop w:val="0"/>
                              <w:marBottom w:val="0"/>
                              <w:divBdr>
                                <w:top w:val="none" w:sz="0" w:space="0" w:color="auto"/>
                                <w:left w:val="none" w:sz="0" w:space="0" w:color="auto"/>
                                <w:bottom w:val="none" w:sz="0" w:space="0" w:color="auto"/>
                                <w:right w:val="none" w:sz="0" w:space="0" w:color="auto"/>
                              </w:divBdr>
                              <w:divsChild>
                                <w:div w:id="643897541">
                                  <w:marLeft w:val="0"/>
                                  <w:marRight w:val="0"/>
                                  <w:marTop w:val="0"/>
                                  <w:marBottom w:val="0"/>
                                  <w:divBdr>
                                    <w:top w:val="none" w:sz="0" w:space="0" w:color="auto"/>
                                    <w:left w:val="none" w:sz="0" w:space="0" w:color="auto"/>
                                    <w:bottom w:val="none" w:sz="0" w:space="0" w:color="auto"/>
                                    <w:right w:val="none" w:sz="0" w:space="0" w:color="auto"/>
                                  </w:divBdr>
                                </w:div>
                              </w:divsChild>
                            </w:div>
                            <w:div w:id="1317294613">
                              <w:marLeft w:val="0"/>
                              <w:marRight w:val="0"/>
                              <w:marTop w:val="0"/>
                              <w:marBottom w:val="0"/>
                              <w:divBdr>
                                <w:top w:val="none" w:sz="0" w:space="0" w:color="auto"/>
                                <w:left w:val="none" w:sz="0" w:space="0" w:color="auto"/>
                                <w:bottom w:val="none" w:sz="0" w:space="0" w:color="auto"/>
                                <w:right w:val="none" w:sz="0" w:space="0" w:color="auto"/>
                              </w:divBdr>
                              <w:divsChild>
                                <w:div w:id="1211259185">
                                  <w:marLeft w:val="0"/>
                                  <w:marRight w:val="0"/>
                                  <w:marTop w:val="0"/>
                                  <w:marBottom w:val="0"/>
                                  <w:divBdr>
                                    <w:top w:val="none" w:sz="0" w:space="0" w:color="auto"/>
                                    <w:left w:val="none" w:sz="0" w:space="0" w:color="auto"/>
                                    <w:bottom w:val="none" w:sz="0" w:space="0" w:color="auto"/>
                                    <w:right w:val="none" w:sz="0" w:space="0" w:color="auto"/>
                                  </w:divBdr>
                                </w:div>
                              </w:divsChild>
                            </w:div>
                            <w:div w:id="2086031384">
                              <w:marLeft w:val="0"/>
                              <w:marRight w:val="0"/>
                              <w:marTop w:val="0"/>
                              <w:marBottom w:val="0"/>
                              <w:divBdr>
                                <w:top w:val="none" w:sz="0" w:space="0" w:color="auto"/>
                                <w:left w:val="none" w:sz="0" w:space="0" w:color="auto"/>
                                <w:bottom w:val="none" w:sz="0" w:space="0" w:color="auto"/>
                                <w:right w:val="none" w:sz="0" w:space="0" w:color="auto"/>
                              </w:divBdr>
                              <w:divsChild>
                                <w:div w:id="218789102">
                                  <w:marLeft w:val="0"/>
                                  <w:marRight w:val="0"/>
                                  <w:marTop w:val="0"/>
                                  <w:marBottom w:val="0"/>
                                  <w:divBdr>
                                    <w:top w:val="none" w:sz="0" w:space="0" w:color="auto"/>
                                    <w:left w:val="none" w:sz="0" w:space="0" w:color="auto"/>
                                    <w:bottom w:val="none" w:sz="0" w:space="0" w:color="auto"/>
                                    <w:right w:val="none" w:sz="0" w:space="0" w:color="auto"/>
                                  </w:divBdr>
                                </w:div>
                              </w:divsChild>
                            </w:div>
                            <w:div w:id="1475833666">
                              <w:marLeft w:val="0"/>
                              <w:marRight w:val="0"/>
                              <w:marTop w:val="240"/>
                              <w:marBottom w:val="0"/>
                              <w:divBdr>
                                <w:top w:val="none" w:sz="0" w:space="0" w:color="auto"/>
                                <w:left w:val="none" w:sz="0" w:space="0" w:color="auto"/>
                                <w:bottom w:val="none" w:sz="0" w:space="0" w:color="auto"/>
                                <w:right w:val="none" w:sz="0" w:space="0" w:color="auto"/>
                              </w:divBdr>
                            </w:div>
                            <w:div w:id="1898122158">
                              <w:marLeft w:val="150"/>
                              <w:marRight w:val="150"/>
                              <w:marTop w:val="480"/>
                              <w:marBottom w:val="0"/>
                              <w:divBdr>
                                <w:top w:val="single" w:sz="6" w:space="28" w:color="D4D4D4"/>
                                <w:left w:val="none" w:sz="0" w:space="0" w:color="auto"/>
                                <w:bottom w:val="none" w:sz="0" w:space="0" w:color="auto"/>
                                <w:right w:val="none" w:sz="0" w:space="0" w:color="auto"/>
                              </w:divBdr>
                            </w:div>
                            <w:div w:id="679351555">
                              <w:marLeft w:val="0"/>
                              <w:marRight w:val="0"/>
                              <w:marTop w:val="400"/>
                              <w:marBottom w:val="0"/>
                              <w:divBdr>
                                <w:top w:val="none" w:sz="0" w:space="0" w:color="auto"/>
                                <w:left w:val="none" w:sz="0" w:space="0" w:color="auto"/>
                                <w:bottom w:val="none" w:sz="0" w:space="0" w:color="auto"/>
                                <w:right w:val="none" w:sz="0" w:space="0" w:color="auto"/>
                              </w:divBdr>
                            </w:div>
                            <w:div w:id="1626616271">
                              <w:marLeft w:val="0"/>
                              <w:marRight w:val="0"/>
                              <w:marTop w:val="240"/>
                              <w:marBottom w:val="0"/>
                              <w:divBdr>
                                <w:top w:val="none" w:sz="0" w:space="0" w:color="auto"/>
                                <w:left w:val="none" w:sz="0" w:space="0" w:color="auto"/>
                                <w:bottom w:val="none" w:sz="0" w:space="0" w:color="auto"/>
                                <w:right w:val="none" w:sz="0" w:space="0" w:color="auto"/>
                              </w:divBdr>
                            </w:div>
                            <w:div w:id="1713113132">
                              <w:marLeft w:val="0"/>
                              <w:marRight w:val="0"/>
                              <w:marTop w:val="240"/>
                              <w:marBottom w:val="0"/>
                              <w:divBdr>
                                <w:top w:val="none" w:sz="0" w:space="0" w:color="auto"/>
                                <w:left w:val="none" w:sz="0" w:space="0" w:color="auto"/>
                                <w:bottom w:val="none" w:sz="0" w:space="0" w:color="auto"/>
                                <w:right w:val="none" w:sz="0" w:space="0" w:color="auto"/>
                              </w:divBdr>
                            </w:div>
                            <w:div w:id="347341668">
                              <w:marLeft w:val="150"/>
                              <w:marRight w:val="150"/>
                              <w:marTop w:val="480"/>
                              <w:marBottom w:val="0"/>
                              <w:divBdr>
                                <w:top w:val="single" w:sz="6" w:space="28" w:color="D4D4D4"/>
                                <w:left w:val="none" w:sz="0" w:space="0" w:color="auto"/>
                                <w:bottom w:val="none" w:sz="0" w:space="0" w:color="auto"/>
                                <w:right w:val="none" w:sz="0" w:space="0" w:color="auto"/>
                              </w:divBdr>
                            </w:div>
                            <w:div w:id="388111220">
                              <w:marLeft w:val="0"/>
                              <w:marRight w:val="0"/>
                              <w:marTop w:val="400"/>
                              <w:marBottom w:val="0"/>
                              <w:divBdr>
                                <w:top w:val="none" w:sz="0" w:space="0" w:color="auto"/>
                                <w:left w:val="none" w:sz="0" w:space="0" w:color="auto"/>
                                <w:bottom w:val="none" w:sz="0" w:space="0" w:color="auto"/>
                                <w:right w:val="none" w:sz="0" w:space="0" w:color="auto"/>
                              </w:divBdr>
                            </w:div>
                            <w:div w:id="2104957661">
                              <w:marLeft w:val="0"/>
                              <w:marRight w:val="0"/>
                              <w:marTop w:val="240"/>
                              <w:marBottom w:val="0"/>
                              <w:divBdr>
                                <w:top w:val="none" w:sz="0" w:space="0" w:color="auto"/>
                                <w:left w:val="none" w:sz="0" w:space="0" w:color="auto"/>
                                <w:bottom w:val="none" w:sz="0" w:space="0" w:color="auto"/>
                                <w:right w:val="none" w:sz="0" w:space="0" w:color="auto"/>
                              </w:divBdr>
                            </w:div>
                            <w:div w:id="457531839">
                              <w:marLeft w:val="0"/>
                              <w:marRight w:val="0"/>
                              <w:marTop w:val="240"/>
                              <w:marBottom w:val="0"/>
                              <w:divBdr>
                                <w:top w:val="none" w:sz="0" w:space="0" w:color="auto"/>
                                <w:left w:val="none" w:sz="0" w:space="0" w:color="auto"/>
                                <w:bottom w:val="none" w:sz="0" w:space="0" w:color="auto"/>
                                <w:right w:val="none" w:sz="0" w:space="0" w:color="auto"/>
                              </w:divBdr>
                            </w:div>
                            <w:div w:id="1948124868">
                              <w:marLeft w:val="150"/>
                              <w:marRight w:val="150"/>
                              <w:marTop w:val="480"/>
                              <w:marBottom w:val="0"/>
                              <w:divBdr>
                                <w:top w:val="single" w:sz="6" w:space="28" w:color="D4D4D4"/>
                                <w:left w:val="none" w:sz="0" w:space="0" w:color="auto"/>
                                <w:bottom w:val="none" w:sz="0" w:space="0" w:color="auto"/>
                                <w:right w:val="none" w:sz="0" w:space="0" w:color="auto"/>
                              </w:divBdr>
                            </w:div>
                            <w:div w:id="632098556">
                              <w:marLeft w:val="0"/>
                              <w:marRight w:val="0"/>
                              <w:marTop w:val="400"/>
                              <w:marBottom w:val="0"/>
                              <w:divBdr>
                                <w:top w:val="none" w:sz="0" w:space="0" w:color="auto"/>
                                <w:left w:val="none" w:sz="0" w:space="0" w:color="auto"/>
                                <w:bottom w:val="none" w:sz="0" w:space="0" w:color="auto"/>
                                <w:right w:val="none" w:sz="0" w:space="0" w:color="auto"/>
                              </w:divBdr>
                            </w:div>
                            <w:div w:id="1565480901">
                              <w:marLeft w:val="0"/>
                              <w:marRight w:val="0"/>
                              <w:marTop w:val="240"/>
                              <w:marBottom w:val="0"/>
                              <w:divBdr>
                                <w:top w:val="none" w:sz="0" w:space="0" w:color="auto"/>
                                <w:left w:val="none" w:sz="0" w:space="0" w:color="auto"/>
                                <w:bottom w:val="none" w:sz="0" w:space="0" w:color="auto"/>
                                <w:right w:val="none" w:sz="0" w:space="0" w:color="auto"/>
                              </w:divBdr>
                            </w:div>
                            <w:div w:id="1240288364">
                              <w:marLeft w:val="150"/>
                              <w:marRight w:val="150"/>
                              <w:marTop w:val="480"/>
                              <w:marBottom w:val="0"/>
                              <w:divBdr>
                                <w:top w:val="single" w:sz="6" w:space="28" w:color="D4D4D4"/>
                                <w:left w:val="none" w:sz="0" w:space="0" w:color="auto"/>
                                <w:bottom w:val="none" w:sz="0" w:space="0" w:color="auto"/>
                                <w:right w:val="none" w:sz="0" w:space="0" w:color="auto"/>
                              </w:divBdr>
                            </w:div>
                            <w:div w:id="1461848371">
                              <w:marLeft w:val="0"/>
                              <w:marRight w:val="0"/>
                              <w:marTop w:val="400"/>
                              <w:marBottom w:val="0"/>
                              <w:divBdr>
                                <w:top w:val="none" w:sz="0" w:space="0" w:color="auto"/>
                                <w:left w:val="none" w:sz="0" w:space="0" w:color="auto"/>
                                <w:bottom w:val="none" w:sz="0" w:space="0" w:color="auto"/>
                                <w:right w:val="none" w:sz="0" w:space="0" w:color="auto"/>
                              </w:divBdr>
                            </w:div>
                            <w:div w:id="833302258">
                              <w:marLeft w:val="0"/>
                              <w:marRight w:val="0"/>
                              <w:marTop w:val="240"/>
                              <w:marBottom w:val="0"/>
                              <w:divBdr>
                                <w:top w:val="none" w:sz="0" w:space="0" w:color="auto"/>
                                <w:left w:val="none" w:sz="0" w:space="0" w:color="auto"/>
                                <w:bottom w:val="none" w:sz="0" w:space="0" w:color="auto"/>
                                <w:right w:val="none" w:sz="0" w:space="0" w:color="auto"/>
                              </w:divBdr>
                            </w:div>
                            <w:div w:id="379549864">
                              <w:marLeft w:val="150"/>
                              <w:marRight w:val="150"/>
                              <w:marTop w:val="480"/>
                              <w:marBottom w:val="0"/>
                              <w:divBdr>
                                <w:top w:val="single" w:sz="6" w:space="28" w:color="D4D4D4"/>
                                <w:left w:val="none" w:sz="0" w:space="0" w:color="auto"/>
                                <w:bottom w:val="none" w:sz="0" w:space="0" w:color="auto"/>
                                <w:right w:val="none" w:sz="0" w:space="0" w:color="auto"/>
                              </w:divBdr>
                            </w:div>
                            <w:div w:id="32733737">
                              <w:marLeft w:val="0"/>
                              <w:marRight w:val="0"/>
                              <w:marTop w:val="400"/>
                              <w:marBottom w:val="0"/>
                              <w:divBdr>
                                <w:top w:val="none" w:sz="0" w:space="0" w:color="auto"/>
                                <w:left w:val="none" w:sz="0" w:space="0" w:color="auto"/>
                                <w:bottom w:val="none" w:sz="0" w:space="0" w:color="auto"/>
                                <w:right w:val="none" w:sz="0" w:space="0" w:color="auto"/>
                              </w:divBdr>
                            </w:div>
                            <w:div w:id="76169947">
                              <w:marLeft w:val="0"/>
                              <w:marRight w:val="0"/>
                              <w:marTop w:val="240"/>
                              <w:marBottom w:val="0"/>
                              <w:divBdr>
                                <w:top w:val="none" w:sz="0" w:space="0" w:color="auto"/>
                                <w:left w:val="none" w:sz="0" w:space="0" w:color="auto"/>
                                <w:bottom w:val="none" w:sz="0" w:space="0" w:color="auto"/>
                                <w:right w:val="none" w:sz="0" w:space="0" w:color="auto"/>
                              </w:divBdr>
                            </w:div>
                            <w:div w:id="1938951009">
                              <w:marLeft w:val="150"/>
                              <w:marRight w:val="150"/>
                              <w:marTop w:val="480"/>
                              <w:marBottom w:val="0"/>
                              <w:divBdr>
                                <w:top w:val="single" w:sz="6" w:space="28" w:color="D4D4D4"/>
                                <w:left w:val="none" w:sz="0" w:space="0" w:color="auto"/>
                                <w:bottom w:val="none" w:sz="0" w:space="0" w:color="auto"/>
                                <w:right w:val="none" w:sz="0" w:space="0" w:color="auto"/>
                              </w:divBdr>
                            </w:div>
                            <w:div w:id="34161907">
                              <w:marLeft w:val="0"/>
                              <w:marRight w:val="0"/>
                              <w:marTop w:val="400"/>
                              <w:marBottom w:val="0"/>
                              <w:divBdr>
                                <w:top w:val="none" w:sz="0" w:space="0" w:color="auto"/>
                                <w:left w:val="none" w:sz="0" w:space="0" w:color="auto"/>
                                <w:bottom w:val="none" w:sz="0" w:space="0" w:color="auto"/>
                                <w:right w:val="none" w:sz="0" w:space="0" w:color="auto"/>
                              </w:divBdr>
                            </w:div>
                            <w:div w:id="1206913152">
                              <w:marLeft w:val="0"/>
                              <w:marRight w:val="0"/>
                              <w:marTop w:val="240"/>
                              <w:marBottom w:val="0"/>
                              <w:divBdr>
                                <w:top w:val="none" w:sz="0" w:space="0" w:color="auto"/>
                                <w:left w:val="none" w:sz="0" w:space="0" w:color="auto"/>
                                <w:bottom w:val="none" w:sz="0" w:space="0" w:color="auto"/>
                                <w:right w:val="none" w:sz="0" w:space="0" w:color="auto"/>
                              </w:divBdr>
                            </w:div>
                            <w:div w:id="243497619">
                              <w:marLeft w:val="150"/>
                              <w:marRight w:val="150"/>
                              <w:marTop w:val="480"/>
                              <w:marBottom w:val="0"/>
                              <w:divBdr>
                                <w:top w:val="single" w:sz="6" w:space="28" w:color="D4D4D4"/>
                                <w:left w:val="none" w:sz="0" w:space="0" w:color="auto"/>
                                <w:bottom w:val="none" w:sz="0" w:space="0" w:color="auto"/>
                                <w:right w:val="none" w:sz="0" w:space="0" w:color="auto"/>
                              </w:divBdr>
                            </w:div>
                            <w:div w:id="365638113">
                              <w:marLeft w:val="0"/>
                              <w:marRight w:val="0"/>
                              <w:marTop w:val="400"/>
                              <w:marBottom w:val="0"/>
                              <w:divBdr>
                                <w:top w:val="none" w:sz="0" w:space="0" w:color="auto"/>
                                <w:left w:val="none" w:sz="0" w:space="0" w:color="auto"/>
                                <w:bottom w:val="none" w:sz="0" w:space="0" w:color="auto"/>
                                <w:right w:val="none" w:sz="0" w:space="0" w:color="auto"/>
                              </w:divBdr>
                            </w:div>
                            <w:div w:id="1214075784">
                              <w:marLeft w:val="0"/>
                              <w:marRight w:val="0"/>
                              <w:marTop w:val="240"/>
                              <w:marBottom w:val="0"/>
                              <w:divBdr>
                                <w:top w:val="none" w:sz="0" w:space="0" w:color="auto"/>
                                <w:left w:val="none" w:sz="0" w:space="0" w:color="auto"/>
                                <w:bottom w:val="none" w:sz="0" w:space="0" w:color="auto"/>
                                <w:right w:val="none" w:sz="0" w:space="0" w:color="auto"/>
                              </w:divBdr>
                            </w:div>
                            <w:div w:id="808401646">
                              <w:marLeft w:val="150"/>
                              <w:marRight w:val="150"/>
                              <w:marTop w:val="480"/>
                              <w:marBottom w:val="0"/>
                              <w:divBdr>
                                <w:top w:val="single" w:sz="6" w:space="28" w:color="D4D4D4"/>
                                <w:left w:val="none" w:sz="0" w:space="0" w:color="auto"/>
                                <w:bottom w:val="none" w:sz="0" w:space="0" w:color="auto"/>
                                <w:right w:val="none" w:sz="0" w:space="0" w:color="auto"/>
                              </w:divBdr>
                            </w:div>
                            <w:div w:id="1332561440">
                              <w:marLeft w:val="0"/>
                              <w:marRight w:val="0"/>
                              <w:marTop w:val="400"/>
                              <w:marBottom w:val="0"/>
                              <w:divBdr>
                                <w:top w:val="none" w:sz="0" w:space="0" w:color="auto"/>
                                <w:left w:val="none" w:sz="0" w:space="0" w:color="auto"/>
                                <w:bottom w:val="none" w:sz="0" w:space="0" w:color="auto"/>
                                <w:right w:val="none" w:sz="0" w:space="0" w:color="auto"/>
                              </w:divBdr>
                            </w:div>
                            <w:div w:id="834686963">
                              <w:marLeft w:val="0"/>
                              <w:marRight w:val="0"/>
                              <w:marTop w:val="240"/>
                              <w:marBottom w:val="0"/>
                              <w:divBdr>
                                <w:top w:val="none" w:sz="0" w:space="0" w:color="auto"/>
                                <w:left w:val="none" w:sz="0" w:space="0" w:color="auto"/>
                                <w:bottom w:val="none" w:sz="0" w:space="0" w:color="auto"/>
                                <w:right w:val="none" w:sz="0" w:space="0" w:color="auto"/>
                              </w:divBdr>
                            </w:div>
                            <w:div w:id="726951305">
                              <w:marLeft w:val="150"/>
                              <w:marRight w:val="150"/>
                              <w:marTop w:val="480"/>
                              <w:marBottom w:val="0"/>
                              <w:divBdr>
                                <w:top w:val="single" w:sz="6" w:space="28" w:color="D4D4D4"/>
                                <w:left w:val="none" w:sz="0" w:space="0" w:color="auto"/>
                                <w:bottom w:val="none" w:sz="0" w:space="0" w:color="auto"/>
                                <w:right w:val="none" w:sz="0" w:space="0" w:color="auto"/>
                              </w:divBdr>
                            </w:div>
                            <w:div w:id="1668053891">
                              <w:marLeft w:val="0"/>
                              <w:marRight w:val="0"/>
                              <w:marTop w:val="400"/>
                              <w:marBottom w:val="0"/>
                              <w:divBdr>
                                <w:top w:val="none" w:sz="0" w:space="0" w:color="auto"/>
                                <w:left w:val="none" w:sz="0" w:space="0" w:color="auto"/>
                                <w:bottom w:val="none" w:sz="0" w:space="0" w:color="auto"/>
                                <w:right w:val="none" w:sz="0" w:space="0" w:color="auto"/>
                              </w:divBdr>
                            </w:div>
                            <w:div w:id="1714497648">
                              <w:marLeft w:val="0"/>
                              <w:marRight w:val="0"/>
                              <w:marTop w:val="240"/>
                              <w:marBottom w:val="0"/>
                              <w:divBdr>
                                <w:top w:val="none" w:sz="0" w:space="0" w:color="auto"/>
                                <w:left w:val="none" w:sz="0" w:space="0" w:color="auto"/>
                                <w:bottom w:val="none" w:sz="0" w:space="0" w:color="auto"/>
                                <w:right w:val="none" w:sz="0" w:space="0" w:color="auto"/>
                              </w:divBdr>
                            </w:div>
                            <w:div w:id="1584025032">
                              <w:marLeft w:val="0"/>
                              <w:marRight w:val="0"/>
                              <w:marTop w:val="240"/>
                              <w:marBottom w:val="0"/>
                              <w:divBdr>
                                <w:top w:val="none" w:sz="0" w:space="0" w:color="auto"/>
                                <w:left w:val="none" w:sz="0" w:space="0" w:color="auto"/>
                                <w:bottom w:val="none" w:sz="0" w:space="0" w:color="auto"/>
                                <w:right w:val="none" w:sz="0" w:space="0" w:color="auto"/>
                              </w:divBdr>
                            </w:div>
                            <w:div w:id="427623324">
                              <w:marLeft w:val="150"/>
                              <w:marRight w:val="150"/>
                              <w:marTop w:val="480"/>
                              <w:marBottom w:val="0"/>
                              <w:divBdr>
                                <w:top w:val="single" w:sz="6" w:space="28" w:color="D4D4D4"/>
                                <w:left w:val="none" w:sz="0" w:space="0" w:color="auto"/>
                                <w:bottom w:val="none" w:sz="0" w:space="0" w:color="auto"/>
                                <w:right w:val="none" w:sz="0" w:space="0" w:color="auto"/>
                              </w:divBdr>
                            </w:div>
                            <w:div w:id="1862863380">
                              <w:marLeft w:val="0"/>
                              <w:marRight w:val="0"/>
                              <w:marTop w:val="400"/>
                              <w:marBottom w:val="0"/>
                              <w:divBdr>
                                <w:top w:val="none" w:sz="0" w:space="0" w:color="auto"/>
                                <w:left w:val="none" w:sz="0" w:space="0" w:color="auto"/>
                                <w:bottom w:val="none" w:sz="0" w:space="0" w:color="auto"/>
                                <w:right w:val="none" w:sz="0" w:space="0" w:color="auto"/>
                              </w:divBdr>
                            </w:div>
                            <w:div w:id="1341085598">
                              <w:marLeft w:val="0"/>
                              <w:marRight w:val="0"/>
                              <w:marTop w:val="240"/>
                              <w:marBottom w:val="0"/>
                              <w:divBdr>
                                <w:top w:val="none" w:sz="0" w:space="0" w:color="auto"/>
                                <w:left w:val="none" w:sz="0" w:space="0" w:color="auto"/>
                                <w:bottom w:val="none" w:sz="0" w:space="0" w:color="auto"/>
                                <w:right w:val="none" w:sz="0" w:space="0" w:color="auto"/>
                              </w:divBdr>
                            </w:div>
                            <w:div w:id="1979257286">
                              <w:marLeft w:val="0"/>
                              <w:marRight w:val="0"/>
                              <w:marTop w:val="240"/>
                              <w:marBottom w:val="0"/>
                              <w:divBdr>
                                <w:top w:val="none" w:sz="0" w:space="0" w:color="auto"/>
                                <w:left w:val="none" w:sz="0" w:space="0" w:color="auto"/>
                                <w:bottom w:val="none" w:sz="0" w:space="0" w:color="auto"/>
                                <w:right w:val="none" w:sz="0" w:space="0" w:color="auto"/>
                              </w:divBdr>
                            </w:div>
                            <w:div w:id="1875924294">
                              <w:marLeft w:val="150"/>
                              <w:marRight w:val="150"/>
                              <w:marTop w:val="480"/>
                              <w:marBottom w:val="0"/>
                              <w:divBdr>
                                <w:top w:val="single" w:sz="6" w:space="28" w:color="D4D4D4"/>
                                <w:left w:val="none" w:sz="0" w:space="0" w:color="auto"/>
                                <w:bottom w:val="none" w:sz="0" w:space="0" w:color="auto"/>
                                <w:right w:val="none" w:sz="0" w:space="0" w:color="auto"/>
                              </w:divBdr>
                            </w:div>
                            <w:div w:id="1919441730">
                              <w:marLeft w:val="0"/>
                              <w:marRight w:val="0"/>
                              <w:marTop w:val="400"/>
                              <w:marBottom w:val="0"/>
                              <w:divBdr>
                                <w:top w:val="none" w:sz="0" w:space="0" w:color="auto"/>
                                <w:left w:val="none" w:sz="0" w:space="0" w:color="auto"/>
                                <w:bottom w:val="none" w:sz="0" w:space="0" w:color="auto"/>
                                <w:right w:val="none" w:sz="0" w:space="0" w:color="auto"/>
                              </w:divBdr>
                            </w:div>
                            <w:div w:id="1074469421">
                              <w:marLeft w:val="0"/>
                              <w:marRight w:val="0"/>
                              <w:marTop w:val="240"/>
                              <w:marBottom w:val="0"/>
                              <w:divBdr>
                                <w:top w:val="none" w:sz="0" w:space="0" w:color="auto"/>
                                <w:left w:val="none" w:sz="0" w:space="0" w:color="auto"/>
                                <w:bottom w:val="none" w:sz="0" w:space="0" w:color="auto"/>
                                <w:right w:val="none" w:sz="0" w:space="0" w:color="auto"/>
                              </w:divBdr>
                            </w:div>
                            <w:div w:id="876236765">
                              <w:marLeft w:val="0"/>
                              <w:marRight w:val="0"/>
                              <w:marTop w:val="240"/>
                              <w:marBottom w:val="0"/>
                              <w:divBdr>
                                <w:top w:val="none" w:sz="0" w:space="0" w:color="auto"/>
                                <w:left w:val="none" w:sz="0" w:space="0" w:color="auto"/>
                                <w:bottom w:val="none" w:sz="0" w:space="0" w:color="auto"/>
                                <w:right w:val="none" w:sz="0" w:space="0" w:color="auto"/>
                              </w:divBdr>
                            </w:div>
                            <w:div w:id="1762144081">
                              <w:marLeft w:val="150"/>
                              <w:marRight w:val="150"/>
                              <w:marTop w:val="480"/>
                              <w:marBottom w:val="0"/>
                              <w:divBdr>
                                <w:top w:val="single" w:sz="6" w:space="28" w:color="D4D4D4"/>
                                <w:left w:val="none" w:sz="0" w:space="0" w:color="auto"/>
                                <w:bottom w:val="none" w:sz="0" w:space="0" w:color="auto"/>
                                <w:right w:val="none" w:sz="0" w:space="0" w:color="auto"/>
                              </w:divBdr>
                            </w:div>
                            <w:div w:id="1343901102">
                              <w:marLeft w:val="0"/>
                              <w:marRight w:val="0"/>
                              <w:marTop w:val="400"/>
                              <w:marBottom w:val="0"/>
                              <w:divBdr>
                                <w:top w:val="none" w:sz="0" w:space="0" w:color="auto"/>
                                <w:left w:val="none" w:sz="0" w:space="0" w:color="auto"/>
                                <w:bottom w:val="none" w:sz="0" w:space="0" w:color="auto"/>
                                <w:right w:val="none" w:sz="0" w:space="0" w:color="auto"/>
                              </w:divBdr>
                            </w:div>
                            <w:div w:id="1342200154">
                              <w:marLeft w:val="0"/>
                              <w:marRight w:val="0"/>
                              <w:marTop w:val="240"/>
                              <w:marBottom w:val="0"/>
                              <w:divBdr>
                                <w:top w:val="none" w:sz="0" w:space="0" w:color="auto"/>
                                <w:left w:val="none" w:sz="0" w:space="0" w:color="auto"/>
                                <w:bottom w:val="none" w:sz="0" w:space="0" w:color="auto"/>
                                <w:right w:val="none" w:sz="0" w:space="0" w:color="auto"/>
                              </w:divBdr>
                            </w:div>
                            <w:div w:id="1852794315">
                              <w:marLeft w:val="0"/>
                              <w:marRight w:val="0"/>
                              <w:marTop w:val="240"/>
                              <w:marBottom w:val="0"/>
                              <w:divBdr>
                                <w:top w:val="none" w:sz="0" w:space="0" w:color="auto"/>
                                <w:left w:val="none" w:sz="0" w:space="0" w:color="auto"/>
                                <w:bottom w:val="none" w:sz="0" w:space="0" w:color="auto"/>
                                <w:right w:val="none" w:sz="0" w:space="0" w:color="auto"/>
                              </w:divBdr>
                            </w:div>
                            <w:div w:id="1154569468">
                              <w:marLeft w:val="150"/>
                              <w:marRight w:val="150"/>
                              <w:marTop w:val="480"/>
                              <w:marBottom w:val="0"/>
                              <w:divBdr>
                                <w:top w:val="single" w:sz="6" w:space="28" w:color="D4D4D4"/>
                                <w:left w:val="none" w:sz="0" w:space="0" w:color="auto"/>
                                <w:bottom w:val="none" w:sz="0" w:space="0" w:color="auto"/>
                                <w:right w:val="none" w:sz="0" w:space="0" w:color="auto"/>
                              </w:divBdr>
                            </w:div>
                            <w:div w:id="1512986310">
                              <w:marLeft w:val="0"/>
                              <w:marRight w:val="0"/>
                              <w:marTop w:val="400"/>
                              <w:marBottom w:val="0"/>
                              <w:divBdr>
                                <w:top w:val="none" w:sz="0" w:space="0" w:color="auto"/>
                                <w:left w:val="none" w:sz="0" w:space="0" w:color="auto"/>
                                <w:bottom w:val="none" w:sz="0" w:space="0" w:color="auto"/>
                                <w:right w:val="none" w:sz="0" w:space="0" w:color="auto"/>
                              </w:divBdr>
                            </w:div>
                            <w:div w:id="1178541906">
                              <w:marLeft w:val="0"/>
                              <w:marRight w:val="0"/>
                              <w:marTop w:val="240"/>
                              <w:marBottom w:val="0"/>
                              <w:divBdr>
                                <w:top w:val="none" w:sz="0" w:space="0" w:color="auto"/>
                                <w:left w:val="none" w:sz="0" w:space="0" w:color="auto"/>
                                <w:bottom w:val="none" w:sz="0" w:space="0" w:color="auto"/>
                                <w:right w:val="none" w:sz="0" w:space="0" w:color="auto"/>
                              </w:divBdr>
                            </w:div>
                            <w:div w:id="198786912">
                              <w:marLeft w:val="0"/>
                              <w:marRight w:val="0"/>
                              <w:marTop w:val="240"/>
                              <w:marBottom w:val="0"/>
                              <w:divBdr>
                                <w:top w:val="none" w:sz="0" w:space="0" w:color="auto"/>
                                <w:left w:val="none" w:sz="0" w:space="0" w:color="auto"/>
                                <w:bottom w:val="none" w:sz="0" w:space="0" w:color="auto"/>
                                <w:right w:val="none" w:sz="0" w:space="0" w:color="auto"/>
                              </w:divBdr>
                            </w:div>
                            <w:div w:id="1631549857">
                              <w:marLeft w:val="150"/>
                              <w:marRight w:val="150"/>
                              <w:marTop w:val="480"/>
                              <w:marBottom w:val="0"/>
                              <w:divBdr>
                                <w:top w:val="single" w:sz="6" w:space="28" w:color="D4D4D4"/>
                                <w:left w:val="none" w:sz="0" w:space="0" w:color="auto"/>
                                <w:bottom w:val="none" w:sz="0" w:space="0" w:color="auto"/>
                                <w:right w:val="none" w:sz="0" w:space="0" w:color="auto"/>
                              </w:divBdr>
                            </w:div>
                            <w:div w:id="824324721">
                              <w:marLeft w:val="0"/>
                              <w:marRight w:val="0"/>
                              <w:marTop w:val="400"/>
                              <w:marBottom w:val="0"/>
                              <w:divBdr>
                                <w:top w:val="none" w:sz="0" w:space="0" w:color="auto"/>
                                <w:left w:val="none" w:sz="0" w:space="0" w:color="auto"/>
                                <w:bottom w:val="none" w:sz="0" w:space="0" w:color="auto"/>
                                <w:right w:val="none" w:sz="0" w:space="0" w:color="auto"/>
                              </w:divBdr>
                            </w:div>
                            <w:div w:id="1818841096">
                              <w:marLeft w:val="0"/>
                              <w:marRight w:val="0"/>
                              <w:marTop w:val="240"/>
                              <w:marBottom w:val="0"/>
                              <w:divBdr>
                                <w:top w:val="none" w:sz="0" w:space="0" w:color="auto"/>
                                <w:left w:val="none" w:sz="0" w:space="0" w:color="auto"/>
                                <w:bottom w:val="none" w:sz="0" w:space="0" w:color="auto"/>
                                <w:right w:val="none" w:sz="0" w:space="0" w:color="auto"/>
                              </w:divBdr>
                            </w:div>
                            <w:div w:id="1592465117">
                              <w:marLeft w:val="0"/>
                              <w:marRight w:val="0"/>
                              <w:marTop w:val="240"/>
                              <w:marBottom w:val="0"/>
                              <w:divBdr>
                                <w:top w:val="none" w:sz="0" w:space="0" w:color="auto"/>
                                <w:left w:val="none" w:sz="0" w:space="0" w:color="auto"/>
                                <w:bottom w:val="none" w:sz="0" w:space="0" w:color="auto"/>
                                <w:right w:val="none" w:sz="0" w:space="0" w:color="auto"/>
                              </w:divBdr>
                            </w:div>
                            <w:div w:id="702099840">
                              <w:marLeft w:val="150"/>
                              <w:marRight w:val="150"/>
                              <w:marTop w:val="480"/>
                              <w:marBottom w:val="0"/>
                              <w:divBdr>
                                <w:top w:val="single" w:sz="6" w:space="28" w:color="D4D4D4"/>
                                <w:left w:val="none" w:sz="0" w:space="0" w:color="auto"/>
                                <w:bottom w:val="none" w:sz="0" w:space="0" w:color="auto"/>
                                <w:right w:val="none" w:sz="0" w:space="0" w:color="auto"/>
                              </w:divBdr>
                            </w:div>
                            <w:div w:id="518197455">
                              <w:marLeft w:val="0"/>
                              <w:marRight w:val="0"/>
                              <w:marTop w:val="400"/>
                              <w:marBottom w:val="0"/>
                              <w:divBdr>
                                <w:top w:val="none" w:sz="0" w:space="0" w:color="auto"/>
                                <w:left w:val="none" w:sz="0" w:space="0" w:color="auto"/>
                                <w:bottom w:val="none" w:sz="0" w:space="0" w:color="auto"/>
                                <w:right w:val="none" w:sz="0" w:space="0" w:color="auto"/>
                              </w:divBdr>
                            </w:div>
                            <w:div w:id="1828856975">
                              <w:marLeft w:val="0"/>
                              <w:marRight w:val="0"/>
                              <w:marTop w:val="240"/>
                              <w:marBottom w:val="0"/>
                              <w:divBdr>
                                <w:top w:val="none" w:sz="0" w:space="0" w:color="auto"/>
                                <w:left w:val="none" w:sz="0" w:space="0" w:color="auto"/>
                                <w:bottom w:val="none" w:sz="0" w:space="0" w:color="auto"/>
                                <w:right w:val="none" w:sz="0" w:space="0" w:color="auto"/>
                              </w:divBdr>
                            </w:div>
                            <w:div w:id="277876703">
                              <w:marLeft w:val="0"/>
                              <w:marRight w:val="0"/>
                              <w:marTop w:val="240"/>
                              <w:marBottom w:val="0"/>
                              <w:divBdr>
                                <w:top w:val="none" w:sz="0" w:space="0" w:color="auto"/>
                                <w:left w:val="none" w:sz="0" w:space="0" w:color="auto"/>
                                <w:bottom w:val="none" w:sz="0" w:space="0" w:color="auto"/>
                                <w:right w:val="none" w:sz="0" w:space="0" w:color="auto"/>
                              </w:divBdr>
                            </w:div>
                            <w:div w:id="1991908648">
                              <w:marLeft w:val="150"/>
                              <w:marRight w:val="150"/>
                              <w:marTop w:val="480"/>
                              <w:marBottom w:val="0"/>
                              <w:divBdr>
                                <w:top w:val="single" w:sz="6" w:space="28" w:color="D4D4D4"/>
                                <w:left w:val="none" w:sz="0" w:space="0" w:color="auto"/>
                                <w:bottom w:val="none" w:sz="0" w:space="0" w:color="auto"/>
                                <w:right w:val="none" w:sz="0" w:space="0" w:color="auto"/>
                              </w:divBdr>
                            </w:div>
                            <w:div w:id="531654018">
                              <w:marLeft w:val="0"/>
                              <w:marRight w:val="0"/>
                              <w:marTop w:val="400"/>
                              <w:marBottom w:val="0"/>
                              <w:divBdr>
                                <w:top w:val="none" w:sz="0" w:space="0" w:color="auto"/>
                                <w:left w:val="none" w:sz="0" w:space="0" w:color="auto"/>
                                <w:bottom w:val="none" w:sz="0" w:space="0" w:color="auto"/>
                                <w:right w:val="none" w:sz="0" w:space="0" w:color="auto"/>
                              </w:divBdr>
                            </w:div>
                            <w:div w:id="943879278">
                              <w:marLeft w:val="0"/>
                              <w:marRight w:val="0"/>
                              <w:marTop w:val="240"/>
                              <w:marBottom w:val="0"/>
                              <w:divBdr>
                                <w:top w:val="none" w:sz="0" w:space="0" w:color="auto"/>
                                <w:left w:val="none" w:sz="0" w:space="0" w:color="auto"/>
                                <w:bottom w:val="none" w:sz="0" w:space="0" w:color="auto"/>
                                <w:right w:val="none" w:sz="0" w:space="0" w:color="auto"/>
                              </w:divBdr>
                              <w:divsChild>
                                <w:div w:id="1065446783">
                                  <w:marLeft w:val="0"/>
                                  <w:marRight w:val="0"/>
                                  <w:marTop w:val="0"/>
                                  <w:marBottom w:val="0"/>
                                  <w:divBdr>
                                    <w:top w:val="none" w:sz="0" w:space="0" w:color="auto"/>
                                    <w:left w:val="none" w:sz="0" w:space="0" w:color="auto"/>
                                    <w:bottom w:val="none" w:sz="0" w:space="0" w:color="auto"/>
                                    <w:right w:val="none" w:sz="0" w:space="0" w:color="auto"/>
                                  </w:divBdr>
                                </w:div>
                              </w:divsChild>
                            </w:div>
                            <w:div w:id="1081174235">
                              <w:marLeft w:val="0"/>
                              <w:marRight w:val="0"/>
                              <w:marTop w:val="240"/>
                              <w:marBottom w:val="0"/>
                              <w:divBdr>
                                <w:top w:val="none" w:sz="0" w:space="0" w:color="auto"/>
                                <w:left w:val="none" w:sz="0" w:space="0" w:color="auto"/>
                                <w:bottom w:val="none" w:sz="0" w:space="0" w:color="auto"/>
                                <w:right w:val="none" w:sz="0" w:space="0" w:color="auto"/>
                              </w:divBdr>
                            </w:div>
                            <w:div w:id="1346786034">
                              <w:marLeft w:val="150"/>
                              <w:marRight w:val="150"/>
                              <w:marTop w:val="480"/>
                              <w:marBottom w:val="0"/>
                              <w:divBdr>
                                <w:top w:val="single" w:sz="6" w:space="28" w:color="D4D4D4"/>
                                <w:left w:val="none" w:sz="0" w:space="0" w:color="auto"/>
                                <w:bottom w:val="none" w:sz="0" w:space="0" w:color="auto"/>
                                <w:right w:val="none" w:sz="0" w:space="0" w:color="auto"/>
                              </w:divBdr>
                            </w:div>
                            <w:div w:id="898635459">
                              <w:marLeft w:val="0"/>
                              <w:marRight w:val="0"/>
                              <w:marTop w:val="400"/>
                              <w:marBottom w:val="0"/>
                              <w:divBdr>
                                <w:top w:val="none" w:sz="0" w:space="0" w:color="auto"/>
                                <w:left w:val="none" w:sz="0" w:space="0" w:color="auto"/>
                                <w:bottom w:val="none" w:sz="0" w:space="0" w:color="auto"/>
                                <w:right w:val="none" w:sz="0" w:space="0" w:color="auto"/>
                              </w:divBdr>
                            </w:div>
                            <w:div w:id="253520339">
                              <w:marLeft w:val="0"/>
                              <w:marRight w:val="0"/>
                              <w:marTop w:val="240"/>
                              <w:marBottom w:val="0"/>
                              <w:divBdr>
                                <w:top w:val="none" w:sz="0" w:space="0" w:color="auto"/>
                                <w:left w:val="none" w:sz="0" w:space="0" w:color="auto"/>
                                <w:bottom w:val="none" w:sz="0" w:space="0" w:color="auto"/>
                                <w:right w:val="none" w:sz="0" w:space="0" w:color="auto"/>
                              </w:divBdr>
                            </w:div>
                            <w:div w:id="1687898833">
                              <w:marLeft w:val="0"/>
                              <w:marRight w:val="0"/>
                              <w:marTop w:val="240"/>
                              <w:marBottom w:val="0"/>
                              <w:divBdr>
                                <w:top w:val="none" w:sz="0" w:space="0" w:color="auto"/>
                                <w:left w:val="none" w:sz="0" w:space="0" w:color="auto"/>
                                <w:bottom w:val="none" w:sz="0" w:space="0" w:color="auto"/>
                                <w:right w:val="none" w:sz="0" w:space="0" w:color="auto"/>
                              </w:divBdr>
                            </w:div>
                            <w:div w:id="1086001184">
                              <w:marLeft w:val="150"/>
                              <w:marRight w:val="150"/>
                              <w:marTop w:val="480"/>
                              <w:marBottom w:val="0"/>
                              <w:divBdr>
                                <w:top w:val="single" w:sz="6" w:space="28" w:color="D4D4D4"/>
                                <w:left w:val="none" w:sz="0" w:space="0" w:color="auto"/>
                                <w:bottom w:val="none" w:sz="0" w:space="0" w:color="auto"/>
                                <w:right w:val="none" w:sz="0" w:space="0" w:color="auto"/>
                              </w:divBdr>
                            </w:div>
                            <w:div w:id="561335280">
                              <w:marLeft w:val="0"/>
                              <w:marRight w:val="0"/>
                              <w:marTop w:val="400"/>
                              <w:marBottom w:val="0"/>
                              <w:divBdr>
                                <w:top w:val="none" w:sz="0" w:space="0" w:color="auto"/>
                                <w:left w:val="none" w:sz="0" w:space="0" w:color="auto"/>
                                <w:bottom w:val="none" w:sz="0" w:space="0" w:color="auto"/>
                                <w:right w:val="none" w:sz="0" w:space="0" w:color="auto"/>
                              </w:divBdr>
                            </w:div>
                            <w:div w:id="1294290427">
                              <w:marLeft w:val="0"/>
                              <w:marRight w:val="0"/>
                              <w:marTop w:val="240"/>
                              <w:marBottom w:val="0"/>
                              <w:divBdr>
                                <w:top w:val="none" w:sz="0" w:space="0" w:color="auto"/>
                                <w:left w:val="none" w:sz="0" w:space="0" w:color="auto"/>
                                <w:bottom w:val="none" w:sz="0" w:space="0" w:color="auto"/>
                                <w:right w:val="none" w:sz="0" w:space="0" w:color="auto"/>
                              </w:divBdr>
                            </w:div>
                            <w:div w:id="702560188">
                              <w:marLeft w:val="150"/>
                              <w:marRight w:val="150"/>
                              <w:marTop w:val="480"/>
                              <w:marBottom w:val="0"/>
                              <w:divBdr>
                                <w:top w:val="single" w:sz="6" w:space="28" w:color="D4D4D4"/>
                                <w:left w:val="none" w:sz="0" w:space="0" w:color="auto"/>
                                <w:bottom w:val="none" w:sz="0" w:space="0" w:color="auto"/>
                                <w:right w:val="none" w:sz="0" w:space="0" w:color="auto"/>
                              </w:divBdr>
                            </w:div>
                            <w:div w:id="1058089188">
                              <w:marLeft w:val="0"/>
                              <w:marRight w:val="0"/>
                              <w:marTop w:val="400"/>
                              <w:marBottom w:val="0"/>
                              <w:divBdr>
                                <w:top w:val="none" w:sz="0" w:space="0" w:color="auto"/>
                                <w:left w:val="none" w:sz="0" w:space="0" w:color="auto"/>
                                <w:bottom w:val="none" w:sz="0" w:space="0" w:color="auto"/>
                                <w:right w:val="none" w:sz="0" w:space="0" w:color="auto"/>
                              </w:divBdr>
                            </w:div>
                            <w:div w:id="104082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1982">
      <w:bodyDiv w:val="1"/>
      <w:marLeft w:val="0"/>
      <w:marRight w:val="0"/>
      <w:marTop w:val="0"/>
      <w:marBottom w:val="0"/>
      <w:divBdr>
        <w:top w:val="none" w:sz="0" w:space="0" w:color="auto"/>
        <w:left w:val="none" w:sz="0" w:space="0" w:color="auto"/>
        <w:bottom w:val="none" w:sz="0" w:space="0" w:color="auto"/>
        <w:right w:val="none" w:sz="0" w:space="0" w:color="auto"/>
      </w:divBdr>
    </w:div>
    <w:div w:id="1110976985">
      <w:bodyDiv w:val="1"/>
      <w:marLeft w:val="0"/>
      <w:marRight w:val="0"/>
      <w:marTop w:val="0"/>
      <w:marBottom w:val="0"/>
      <w:divBdr>
        <w:top w:val="none" w:sz="0" w:space="0" w:color="auto"/>
        <w:left w:val="none" w:sz="0" w:space="0" w:color="auto"/>
        <w:bottom w:val="none" w:sz="0" w:space="0" w:color="auto"/>
        <w:right w:val="none" w:sz="0" w:space="0" w:color="auto"/>
      </w:divBdr>
    </w:div>
    <w:div w:id="16389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728F-80BA-40DF-85B3-91FCF3C9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4968</Words>
  <Characters>2833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Noteikumi par valsts tiešās pārvaldes iestāžu amatpersonu (darbinieku) atlīdzības un personu uzskaites sistēmu un citu valsts un pašvaldību institūciju amatpersonu (darbinieku) atlīdzības uzskaites sistēmu</vt:lpstr>
    </vt:vector>
  </TitlesOfParts>
  <Company>Finanšu ministrija</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iestāžu amatpersonu (darbinieku) atlīdzības un personu uzskaites sistēmu un citu valsts un pašvaldību institūciju amatpersonu (darbinieku) atlīdzības uzskaites sistēmu</dc:title>
  <dc:subject>Noteikuma projekta pielikums</dc:subject>
  <dc:creator>Ineta Artemjeva</dc:creator>
  <cp:keywords/>
  <dc:description>67095599; Ineta.Artemjeva@fm.gov.lv</dc:description>
  <cp:lastModifiedBy>Ineta Artemjeva</cp:lastModifiedBy>
  <cp:revision>7</cp:revision>
  <cp:lastPrinted>2017-02-27T08:38:00Z</cp:lastPrinted>
  <dcterms:created xsi:type="dcterms:W3CDTF">2017-09-20T11:56:00Z</dcterms:created>
  <dcterms:modified xsi:type="dcterms:W3CDTF">2017-10-02T06:59:00Z</dcterms:modified>
</cp:coreProperties>
</file>