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4C6E4D" w14:textId="77777777" w:rsidR="00EF4A0F" w:rsidRPr="00217333" w:rsidRDefault="00FC5F1A" w:rsidP="00EF4A0F">
      <w:pPr>
        <w:spacing w:after="0"/>
        <w:jc w:val="center"/>
        <w:rPr>
          <w:rFonts w:ascii="Times New Roman" w:eastAsia="Calibri" w:hAnsi="Times New Roman" w:cs="Times New Roman"/>
          <w:b/>
          <w:sz w:val="28"/>
          <w:szCs w:val="28"/>
        </w:rPr>
      </w:pPr>
      <w:bookmarkStart w:id="0" w:name="OLE_LINK3"/>
      <w:bookmarkStart w:id="1" w:name="OLE_LINK4"/>
      <w:r w:rsidRPr="00217333">
        <w:rPr>
          <w:rFonts w:ascii="Times New Roman" w:eastAsia="Calibri" w:hAnsi="Times New Roman" w:cs="Times New Roman"/>
          <w:b/>
          <w:sz w:val="28"/>
          <w:szCs w:val="28"/>
        </w:rPr>
        <w:t>Ministru kabineta n</w:t>
      </w:r>
      <w:r w:rsidR="00EF4A0F" w:rsidRPr="00217333">
        <w:rPr>
          <w:rFonts w:ascii="Times New Roman" w:eastAsia="Calibri" w:hAnsi="Times New Roman" w:cs="Times New Roman"/>
          <w:b/>
          <w:sz w:val="28"/>
          <w:szCs w:val="28"/>
        </w:rPr>
        <w:t xml:space="preserve">oteikumu projekta </w:t>
      </w:r>
    </w:p>
    <w:p w14:paraId="59306559" w14:textId="77777777" w:rsidR="00EF4A0F" w:rsidRPr="00217333" w:rsidRDefault="00EF4A0F" w:rsidP="00EF4A0F">
      <w:pPr>
        <w:spacing w:after="0"/>
        <w:jc w:val="center"/>
        <w:rPr>
          <w:rFonts w:ascii="Times New Roman" w:eastAsia="Times New Roman" w:hAnsi="Times New Roman" w:cs="Times New Roman"/>
          <w:b/>
          <w:bCs/>
          <w:sz w:val="28"/>
          <w:szCs w:val="28"/>
          <w:lang w:eastAsia="lv-LV"/>
        </w:rPr>
      </w:pPr>
      <w:bookmarkStart w:id="2" w:name="OLE_LINK7"/>
      <w:bookmarkStart w:id="3" w:name="OLE_LINK8"/>
      <w:r w:rsidRPr="00217333">
        <w:rPr>
          <w:rFonts w:ascii="Times New Roman" w:eastAsia="Times New Roman" w:hAnsi="Times New Roman" w:cs="Times New Roman"/>
          <w:b/>
          <w:sz w:val="28"/>
          <w:szCs w:val="28"/>
          <w:lang w:eastAsia="lv-LV"/>
        </w:rPr>
        <w:t>“Grozījumi Ministru kabineta 2016.gad</w:t>
      </w:r>
      <w:r w:rsidR="00A34F7F" w:rsidRPr="00217333">
        <w:rPr>
          <w:rFonts w:ascii="Times New Roman" w:eastAsia="Times New Roman" w:hAnsi="Times New Roman" w:cs="Times New Roman"/>
          <w:b/>
          <w:sz w:val="28"/>
          <w:szCs w:val="28"/>
          <w:lang w:eastAsia="lv-LV"/>
        </w:rPr>
        <w:t>a 15.jūlija noteikumos Nr.474  “</w:t>
      </w:r>
      <w:r w:rsidRPr="00217333">
        <w:rPr>
          <w:rFonts w:ascii="Times New Roman" w:eastAsia="Times New Roman" w:hAnsi="Times New Roman" w:cs="Times New Roman"/>
          <w:b/>
          <w:sz w:val="28"/>
          <w:szCs w:val="28"/>
          <w:lang w:eastAsia="lv-LV"/>
        </w:rPr>
        <w:t>Darbības programmas "Izaugsme un nodarbinātība" 8.4.1.specifiskā atbalsta mērķa "Pilnveidot nodarbināto personu profesionālo kompetenci"  īstenošanas noteikumi</w:t>
      </w:r>
      <w:r w:rsidR="00D6421A" w:rsidRPr="00217333">
        <w:rPr>
          <w:rFonts w:ascii="Times New Roman" w:eastAsia="Times New Roman" w:hAnsi="Times New Roman" w:cs="Times New Roman"/>
          <w:b/>
          <w:sz w:val="28"/>
          <w:szCs w:val="28"/>
          <w:lang w:eastAsia="lv-LV"/>
        </w:rPr>
        <w:t>”</w:t>
      </w:r>
      <w:r w:rsidRPr="00217333">
        <w:rPr>
          <w:rFonts w:ascii="Times New Roman" w:eastAsia="Times New Roman" w:hAnsi="Times New Roman" w:cs="Times New Roman"/>
          <w:b/>
          <w:sz w:val="28"/>
          <w:szCs w:val="28"/>
          <w:lang w:eastAsia="lv-LV"/>
        </w:rPr>
        <w:t xml:space="preserve">”  </w:t>
      </w:r>
      <w:r w:rsidRPr="00217333">
        <w:rPr>
          <w:rFonts w:ascii="Times New Roman" w:eastAsia="Calibri" w:hAnsi="Times New Roman" w:cs="Times New Roman"/>
          <w:b/>
          <w:sz w:val="28"/>
          <w:szCs w:val="28"/>
        </w:rPr>
        <w:t>sākotnējās</w:t>
      </w:r>
      <w:r w:rsidRPr="00217333">
        <w:rPr>
          <w:rFonts w:ascii="Times New Roman" w:eastAsia="Times New Roman" w:hAnsi="Times New Roman" w:cs="Times New Roman"/>
          <w:b/>
          <w:bCs/>
          <w:sz w:val="28"/>
          <w:szCs w:val="28"/>
          <w:lang w:eastAsia="lv-LV"/>
        </w:rPr>
        <w:t xml:space="preserve"> ietekmes novērtējuma ziņojums (anotācija)</w:t>
      </w:r>
      <w:bookmarkEnd w:id="0"/>
      <w:bookmarkEnd w:id="1"/>
      <w:bookmarkEnd w:id="2"/>
      <w:bookmarkEnd w:id="3"/>
    </w:p>
    <w:p w14:paraId="30ACFE52" w14:textId="77777777" w:rsidR="00EF4A0F" w:rsidRPr="00217333" w:rsidRDefault="00EF4A0F" w:rsidP="00EF4A0F">
      <w:pPr>
        <w:spacing w:after="0"/>
        <w:jc w:val="center"/>
        <w:rPr>
          <w:rFonts w:ascii="Times New Roman" w:eastAsia="Times New Roman" w:hAnsi="Times New Roman" w:cs="Times New Roman"/>
          <w:b/>
          <w:bCs/>
          <w:sz w:val="28"/>
          <w:szCs w:val="28"/>
          <w:lang w:eastAsia="lv-LV"/>
        </w:rPr>
      </w:pPr>
    </w:p>
    <w:tbl>
      <w:tblPr>
        <w:tblW w:w="490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6"/>
        <w:gridCol w:w="2927"/>
        <w:gridCol w:w="6513"/>
      </w:tblGrid>
      <w:tr w:rsidR="00217333" w:rsidRPr="00217333" w14:paraId="1CA1BBE4" w14:textId="77777777" w:rsidTr="00C10A8E">
        <w:trPr>
          <w:trHeight w:val="405"/>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77A55458" w14:textId="77777777" w:rsidR="00EF4A0F" w:rsidRPr="00217333" w:rsidRDefault="00EF4A0F" w:rsidP="00C10A8E">
            <w:pPr>
              <w:spacing w:after="0"/>
              <w:ind w:firstLine="300"/>
              <w:jc w:val="center"/>
              <w:rPr>
                <w:rFonts w:ascii="Times New Roman" w:eastAsia="Times New Roman" w:hAnsi="Times New Roman" w:cs="Times New Roman"/>
                <w:b/>
                <w:bCs/>
                <w:sz w:val="28"/>
                <w:szCs w:val="28"/>
                <w:lang w:eastAsia="lv-LV"/>
              </w:rPr>
            </w:pPr>
            <w:r w:rsidRPr="00217333">
              <w:rPr>
                <w:rFonts w:ascii="Times New Roman" w:eastAsia="Times New Roman" w:hAnsi="Times New Roman" w:cs="Times New Roman"/>
                <w:b/>
                <w:bCs/>
                <w:sz w:val="28"/>
                <w:szCs w:val="28"/>
                <w:lang w:eastAsia="lv-LV"/>
              </w:rPr>
              <w:t>I. Tiesību akta projekta izstrādes nepieciešamība</w:t>
            </w:r>
          </w:p>
        </w:tc>
      </w:tr>
      <w:tr w:rsidR="00217333" w:rsidRPr="00217333" w14:paraId="6FAEABD6" w14:textId="77777777" w:rsidTr="00C10A8E">
        <w:trPr>
          <w:trHeight w:val="405"/>
          <w:tblCellSpacing w:w="15" w:type="dxa"/>
        </w:trPr>
        <w:tc>
          <w:tcPr>
            <w:tcW w:w="252" w:type="pct"/>
            <w:tcBorders>
              <w:top w:val="outset" w:sz="6" w:space="0" w:color="auto"/>
              <w:left w:val="outset" w:sz="6" w:space="0" w:color="auto"/>
              <w:bottom w:val="outset" w:sz="6" w:space="0" w:color="auto"/>
              <w:right w:val="outset" w:sz="6" w:space="0" w:color="auto"/>
            </w:tcBorders>
            <w:hideMark/>
          </w:tcPr>
          <w:p w14:paraId="03B1E07D" w14:textId="77777777" w:rsidR="00EF4A0F" w:rsidRPr="00217333" w:rsidRDefault="00EF4A0F" w:rsidP="00C10A8E">
            <w:pPr>
              <w:spacing w:after="0"/>
              <w:rPr>
                <w:rFonts w:ascii="Times New Roman" w:eastAsia="Times New Roman" w:hAnsi="Times New Roman" w:cs="Times New Roman"/>
                <w:sz w:val="28"/>
                <w:szCs w:val="28"/>
                <w:lang w:eastAsia="lv-LV"/>
              </w:rPr>
            </w:pPr>
            <w:r w:rsidRPr="00217333">
              <w:rPr>
                <w:rFonts w:ascii="Times New Roman" w:eastAsia="Times New Roman" w:hAnsi="Times New Roman" w:cs="Times New Roman"/>
                <w:sz w:val="28"/>
                <w:szCs w:val="28"/>
                <w:lang w:eastAsia="lv-LV"/>
              </w:rPr>
              <w:t>1.</w:t>
            </w:r>
          </w:p>
        </w:tc>
        <w:tc>
          <w:tcPr>
            <w:tcW w:w="1458" w:type="pct"/>
            <w:tcBorders>
              <w:top w:val="outset" w:sz="6" w:space="0" w:color="auto"/>
              <w:left w:val="outset" w:sz="6" w:space="0" w:color="auto"/>
              <w:bottom w:val="outset" w:sz="6" w:space="0" w:color="auto"/>
              <w:right w:val="outset" w:sz="6" w:space="0" w:color="auto"/>
            </w:tcBorders>
            <w:hideMark/>
          </w:tcPr>
          <w:p w14:paraId="59FDD9E6" w14:textId="77777777" w:rsidR="00EF4A0F" w:rsidRPr="00217333" w:rsidRDefault="00EF4A0F" w:rsidP="00C10A8E">
            <w:pPr>
              <w:pStyle w:val="Heading3"/>
              <w:jc w:val="both"/>
              <w:rPr>
                <w:rFonts w:eastAsiaTheme="minorHAnsi"/>
                <w:b w:val="0"/>
                <w:bCs w:val="0"/>
                <w:sz w:val="28"/>
                <w:szCs w:val="28"/>
                <w:lang w:eastAsia="en-US"/>
              </w:rPr>
            </w:pPr>
            <w:r w:rsidRPr="00217333">
              <w:rPr>
                <w:rFonts w:eastAsiaTheme="minorHAnsi"/>
                <w:b w:val="0"/>
                <w:bCs w:val="0"/>
                <w:sz w:val="28"/>
                <w:szCs w:val="28"/>
                <w:lang w:eastAsia="en-US"/>
              </w:rPr>
              <w:t>Pamatojums</w:t>
            </w:r>
          </w:p>
          <w:p w14:paraId="7A9D391F" w14:textId="77777777" w:rsidR="00EF4A0F" w:rsidRPr="00217333" w:rsidRDefault="00EF4A0F" w:rsidP="00C10A8E">
            <w:pPr>
              <w:pStyle w:val="Heading3"/>
              <w:jc w:val="both"/>
              <w:rPr>
                <w:rFonts w:eastAsiaTheme="minorHAnsi"/>
                <w:b w:val="0"/>
                <w:bCs w:val="0"/>
                <w:sz w:val="28"/>
                <w:szCs w:val="28"/>
                <w:lang w:eastAsia="en-US"/>
              </w:rPr>
            </w:pPr>
          </w:p>
        </w:tc>
        <w:tc>
          <w:tcPr>
            <w:tcW w:w="3222" w:type="pct"/>
            <w:tcBorders>
              <w:top w:val="outset" w:sz="6" w:space="0" w:color="auto"/>
              <w:left w:val="outset" w:sz="6" w:space="0" w:color="auto"/>
              <w:bottom w:val="outset" w:sz="6" w:space="0" w:color="auto"/>
              <w:right w:val="outset" w:sz="6" w:space="0" w:color="auto"/>
            </w:tcBorders>
            <w:hideMark/>
          </w:tcPr>
          <w:p w14:paraId="7CA56207" w14:textId="77777777" w:rsidR="00EF4A0F" w:rsidRPr="00217333" w:rsidRDefault="004573CD" w:rsidP="00B50C71">
            <w:pPr>
              <w:pStyle w:val="Heading3"/>
              <w:spacing w:before="0" w:beforeAutospacing="0" w:after="0" w:afterAutospacing="0"/>
              <w:jc w:val="both"/>
              <w:rPr>
                <w:rFonts w:eastAsiaTheme="minorHAnsi"/>
                <w:b w:val="0"/>
                <w:bCs w:val="0"/>
                <w:sz w:val="28"/>
                <w:szCs w:val="28"/>
                <w:lang w:eastAsia="en-US"/>
              </w:rPr>
            </w:pPr>
            <w:r w:rsidRPr="00217333">
              <w:rPr>
                <w:rFonts w:eastAsiaTheme="minorHAnsi"/>
                <w:b w:val="0"/>
                <w:bCs w:val="0"/>
                <w:sz w:val="28"/>
                <w:szCs w:val="28"/>
                <w:lang w:eastAsia="en-US"/>
              </w:rPr>
              <w:t xml:space="preserve">Ministru kabineta noteikumu projekts </w:t>
            </w:r>
            <w:r w:rsidRPr="00217333">
              <w:rPr>
                <w:b w:val="0"/>
                <w:sz w:val="28"/>
                <w:szCs w:val="28"/>
              </w:rPr>
              <w:t>“Grozījumi Ministru kabineta 2016.gad</w:t>
            </w:r>
            <w:r w:rsidR="002C76F8" w:rsidRPr="00217333">
              <w:rPr>
                <w:b w:val="0"/>
                <w:sz w:val="28"/>
                <w:szCs w:val="28"/>
              </w:rPr>
              <w:t xml:space="preserve">a 15.jūlija noteikumos Nr.474 </w:t>
            </w:r>
            <w:r w:rsidR="00A34F7F" w:rsidRPr="00217333">
              <w:rPr>
                <w:b w:val="0"/>
                <w:sz w:val="28"/>
                <w:szCs w:val="28"/>
              </w:rPr>
              <w:t>“</w:t>
            </w:r>
            <w:r w:rsidRPr="00217333">
              <w:rPr>
                <w:b w:val="0"/>
                <w:sz w:val="28"/>
                <w:szCs w:val="28"/>
              </w:rPr>
              <w:t>Darbības programmas "Izaugsme un nodarbinātība" 8.4.1.specifiskā atbalsta mērķa "Pilnveidot nodarbināto personu profesionālo kom</w:t>
            </w:r>
            <w:r w:rsidR="002C76F8" w:rsidRPr="00217333">
              <w:rPr>
                <w:b w:val="0"/>
                <w:sz w:val="28"/>
                <w:szCs w:val="28"/>
              </w:rPr>
              <w:t xml:space="preserve">petenci" </w:t>
            </w:r>
            <w:r w:rsidR="00CB2D0F" w:rsidRPr="00217333">
              <w:rPr>
                <w:b w:val="0"/>
                <w:sz w:val="28"/>
                <w:szCs w:val="28"/>
              </w:rPr>
              <w:t>īstenošanas noteikumi</w:t>
            </w:r>
            <w:r w:rsidRPr="00217333">
              <w:rPr>
                <w:b w:val="0"/>
                <w:sz w:val="28"/>
                <w:szCs w:val="28"/>
              </w:rPr>
              <w:t>”</w:t>
            </w:r>
            <w:r w:rsidR="00A34F7F" w:rsidRPr="00217333">
              <w:rPr>
                <w:b w:val="0"/>
                <w:sz w:val="28"/>
                <w:szCs w:val="28"/>
              </w:rPr>
              <w:t>”</w:t>
            </w:r>
            <w:r w:rsidRPr="00217333">
              <w:rPr>
                <w:b w:val="0"/>
                <w:sz w:val="28"/>
                <w:szCs w:val="28"/>
              </w:rPr>
              <w:t xml:space="preserve"> </w:t>
            </w:r>
            <w:r w:rsidRPr="00217333">
              <w:rPr>
                <w:rFonts w:eastAsiaTheme="minorHAnsi"/>
                <w:b w:val="0"/>
                <w:bCs w:val="0"/>
                <w:sz w:val="28"/>
                <w:szCs w:val="28"/>
                <w:lang w:eastAsia="en-US"/>
              </w:rPr>
              <w:t>(turpmāk – noteikumu projekts) izstrādāts pēc Izglītības un zinātnes ministrijas</w:t>
            </w:r>
            <w:r w:rsidR="00806638" w:rsidRPr="00217333">
              <w:rPr>
                <w:rFonts w:eastAsiaTheme="minorHAnsi"/>
                <w:b w:val="0"/>
                <w:bCs w:val="0"/>
                <w:sz w:val="28"/>
                <w:szCs w:val="28"/>
                <w:lang w:eastAsia="en-US"/>
              </w:rPr>
              <w:t xml:space="preserve"> (turpmāk – IZM)</w:t>
            </w:r>
            <w:r w:rsidR="00FE3A06" w:rsidRPr="00217333">
              <w:rPr>
                <w:rFonts w:eastAsiaTheme="minorHAnsi"/>
                <w:b w:val="0"/>
                <w:bCs w:val="0"/>
                <w:sz w:val="28"/>
                <w:szCs w:val="28"/>
                <w:lang w:eastAsia="en-US"/>
              </w:rPr>
              <w:t xml:space="preserve"> </w:t>
            </w:r>
            <w:r w:rsidRPr="00217333">
              <w:rPr>
                <w:rFonts w:eastAsiaTheme="minorHAnsi"/>
                <w:b w:val="0"/>
                <w:bCs w:val="0"/>
                <w:sz w:val="28"/>
                <w:szCs w:val="28"/>
                <w:lang w:eastAsia="en-US"/>
              </w:rPr>
              <w:t>iniciatīvas, pamatojoties uz Eiropas Savienības struktūrfondu un Kohēzijas fonda 2014.–2020.gada plānošanas perioda vadības likuma 20.panta 6. un 13.punktā ietverto deleģējumu.</w:t>
            </w:r>
            <w:r w:rsidR="00B50C71" w:rsidRPr="00217333">
              <w:rPr>
                <w:rFonts w:eastAsiaTheme="minorHAnsi"/>
                <w:b w:val="0"/>
                <w:bCs w:val="0"/>
                <w:sz w:val="28"/>
                <w:szCs w:val="28"/>
                <w:lang w:eastAsia="en-US"/>
              </w:rPr>
              <w:t xml:space="preserve"> </w:t>
            </w:r>
          </w:p>
        </w:tc>
      </w:tr>
      <w:tr w:rsidR="00217333" w:rsidRPr="00D767D7" w14:paraId="6CD09A36" w14:textId="77777777" w:rsidTr="00C10A8E">
        <w:trPr>
          <w:trHeight w:val="465"/>
          <w:tblCellSpacing w:w="15" w:type="dxa"/>
        </w:trPr>
        <w:tc>
          <w:tcPr>
            <w:tcW w:w="252" w:type="pct"/>
            <w:tcBorders>
              <w:top w:val="outset" w:sz="6" w:space="0" w:color="auto"/>
              <w:left w:val="outset" w:sz="6" w:space="0" w:color="auto"/>
              <w:bottom w:val="outset" w:sz="6" w:space="0" w:color="auto"/>
              <w:right w:val="outset" w:sz="6" w:space="0" w:color="auto"/>
            </w:tcBorders>
            <w:hideMark/>
          </w:tcPr>
          <w:p w14:paraId="1B033658" w14:textId="77777777" w:rsidR="00EF4A0F" w:rsidRPr="00217333" w:rsidRDefault="00EF4A0F" w:rsidP="00C10A8E">
            <w:pPr>
              <w:spacing w:after="0"/>
              <w:rPr>
                <w:rFonts w:ascii="Times New Roman" w:eastAsia="Times New Roman" w:hAnsi="Times New Roman" w:cs="Times New Roman"/>
                <w:sz w:val="28"/>
                <w:szCs w:val="28"/>
                <w:lang w:eastAsia="lv-LV"/>
              </w:rPr>
            </w:pPr>
            <w:r w:rsidRPr="00217333">
              <w:rPr>
                <w:rFonts w:ascii="Times New Roman" w:eastAsia="Times New Roman" w:hAnsi="Times New Roman" w:cs="Times New Roman"/>
                <w:sz w:val="28"/>
                <w:szCs w:val="28"/>
                <w:lang w:eastAsia="lv-LV"/>
              </w:rPr>
              <w:t>2.</w:t>
            </w:r>
          </w:p>
        </w:tc>
        <w:tc>
          <w:tcPr>
            <w:tcW w:w="1458" w:type="pct"/>
            <w:tcBorders>
              <w:top w:val="outset" w:sz="6" w:space="0" w:color="auto"/>
              <w:left w:val="outset" w:sz="6" w:space="0" w:color="auto"/>
              <w:bottom w:val="outset" w:sz="6" w:space="0" w:color="auto"/>
              <w:right w:val="outset" w:sz="6" w:space="0" w:color="auto"/>
            </w:tcBorders>
            <w:hideMark/>
          </w:tcPr>
          <w:p w14:paraId="65487C59" w14:textId="77777777" w:rsidR="00EF4A0F" w:rsidRPr="00217333" w:rsidRDefault="00EF4A0F" w:rsidP="00C10A8E">
            <w:pPr>
              <w:spacing w:after="0"/>
              <w:rPr>
                <w:rFonts w:ascii="Times New Roman" w:eastAsia="Times New Roman" w:hAnsi="Times New Roman" w:cs="Times New Roman"/>
                <w:sz w:val="28"/>
                <w:szCs w:val="28"/>
                <w:lang w:eastAsia="lv-LV"/>
              </w:rPr>
            </w:pPr>
            <w:r w:rsidRPr="00217333">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p w14:paraId="28D74CE2" w14:textId="77777777" w:rsidR="00C26BC0" w:rsidRDefault="00C26BC0" w:rsidP="00C10A8E">
            <w:pPr>
              <w:jc w:val="right"/>
              <w:rPr>
                <w:rFonts w:ascii="Times New Roman" w:eastAsia="Times New Roman" w:hAnsi="Times New Roman" w:cs="Times New Roman"/>
                <w:sz w:val="28"/>
                <w:szCs w:val="28"/>
                <w:lang w:eastAsia="lv-LV"/>
              </w:rPr>
            </w:pPr>
          </w:p>
          <w:p w14:paraId="66AD38D1" w14:textId="77777777" w:rsidR="00C26BC0" w:rsidRPr="00C26BC0" w:rsidRDefault="00C26BC0" w:rsidP="00C26BC0">
            <w:pPr>
              <w:rPr>
                <w:rFonts w:ascii="Times New Roman" w:eastAsia="Times New Roman" w:hAnsi="Times New Roman" w:cs="Times New Roman"/>
                <w:sz w:val="28"/>
                <w:szCs w:val="28"/>
                <w:lang w:eastAsia="lv-LV"/>
              </w:rPr>
            </w:pPr>
          </w:p>
          <w:p w14:paraId="1E69850A" w14:textId="77777777" w:rsidR="00C26BC0" w:rsidRPr="00C26BC0" w:rsidRDefault="00C26BC0" w:rsidP="00C26BC0">
            <w:pPr>
              <w:rPr>
                <w:rFonts w:ascii="Times New Roman" w:eastAsia="Times New Roman" w:hAnsi="Times New Roman" w:cs="Times New Roman"/>
                <w:sz w:val="28"/>
                <w:szCs w:val="28"/>
                <w:lang w:eastAsia="lv-LV"/>
              </w:rPr>
            </w:pPr>
          </w:p>
          <w:p w14:paraId="5121A5AD" w14:textId="77777777" w:rsidR="00C26BC0" w:rsidRPr="00C26BC0" w:rsidRDefault="00C26BC0" w:rsidP="00C26BC0">
            <w:pPr>
              <w:rPr>
                <w:rFonts w:ascii="Times New Roman" w:eastAsia="Times New Roman" w:hAnsi="Times New Roman" w:cs="Times New Roman"/>
                <w:sz w:val="28"/>
                <w:szCs w:val="28"/>
                <w:lang w:eastAsia="lv-LV"/>
              </w:rPr>
            </w:pPr>
          </w:p>
          <w:p w14:paraId="12DDBDE9" w14:textId="77777777" w:rsidR="00C26BC0" w:rsidRPr="00C26BC0" w:rsidRDefault="00C26BC0" w:rsidP="00C26BC0">
            <w:pPr>
              <w:rPr>
                <w:rFonts w:ascii="Times New Roman" w:eastAsia="Times New Roman" w:hAnsi="Times New Roman" w:cs="Times New Roman"/>
                <w:sz w:val="28"/>
                <w:szCs w:val="28"/>
                <w:lang w:eastAsia="lv-LV"/>
              </w:rPr>
            </w:pPr>
          </w:p>
          <w:p w14:paraId="5FCB41E0" w14:textId="77777777" w:rsidR="00C26BC0" w:rsidRPr="00C26BC0" w:rsidRDefault="00C26BC0" w:rsidP="00C26BC0">
            <w:pPr>
              <w:rPr>
                <w:rFonts w:ascii="Times New Roman" w:eastAsia="Times New Roman" w:hAnsi="Times New Roman" w:cs="Times New Roman"/>
                <w:sz w:val="28"/>
                <w:szCs w:val="28"/>
                <w:lang w:eastAsia="lv-LV"/>
              </w:rPr>
            </w:pPr>
          </w:p>
          <w:p w14:paraId="13AB0AFD" w14:textId="77777777" w:rsidR="00C26BC0" w:rsidRPr="00C26BC0" w:rsidRDefault="00C26BC0" w:rsidP="00C26BC0">
            <w:pPr>
              <w:rPr>
                <w:rFonts w:ascii="Times New Roman" w:eastAsia="Times New Roman" w:hAnsi="Times New Roman" w:cs="Times New Roman"/>
                <w:sz w:val="28"/>
                <w:szCs w:val="28"/>
                <w:lang w:eastAsia="lv-LV"/>
              </w:rPr>
            </w:pPr>
          </w:p>
          <w:p w14:paraId="23D152DF" w14:textId="77777777" w:rsidR="00C26BC0" w:rsidRPr="00C26BC0" w:rsidRDefault="00C26BC0" w:rsidP="00C26BC0">
            <w:pPr>
              <w:rPr>
                <w:rFonts w:ascii="Times New Roman" w:eastAsia="Times New Roman" w:hAnsi="Times New Roman" w:cs="Times New Roman"/>
                <w:sz w:val="28"/>
                <w:szCs w:val="28"/>
                <w:lang w:eastAsia="lv-LV"/>
              </w:rPr>
            </w:pPr>
          </w:p>
          <w:p w14:paraId="3064E903" w14:textId="77777777" w:rsidR="00C26BC0" w:rsidRPr="00C26BC0" w:rsidRDefault="00C26BC0" w:rsidP="00C26BC0">
            <w:pPr>
              <w:rPr>
                <w:rFonts w:ascii="Times New Roman" w:eastAsia="Times New Roman" w:hAnsi="Times New Roman" w:cs="Times New Roman"/>
                <w:sz w:val="28"/>
                <w:szCs w:val="28"/>
                <w:lang w:eastAsia="lv-LV"/>
              </w:rPr>
            </w:pPr>
          </w:p>
          <w:p w14:paraId="2A4BF42E" w14:textId="77777777" w:rsidR="00C26BC0" w:rsidRPr="00C26BC0" w:rsidRDefault="00C26BC0" w:rsidP="00C26BC0">
            <w:pPr>
              <w:rPr>
                <w:rFonts w:ascii="Times New Roman" w:eastAsia="Times New Roman" w:hAnsi="Times New Roman" w:cs="Times New Roman"/>
                <w:sz w:val="28"/>
                <w:szCs w:val="28"/>
                <w:lang w:eastAsia="lv-LV"/>
              </w:rPr>
            </w:pPr>
          </w:p>
          <w:p w14:paraId="3EE34541" w14:textId="77777777" w:rsidR="00C26BC0" w:rsidRPr="00C26BC0" w:rsidRDefault="00C26BC0" w:rsidP="00C26BC0">
            <w:pPr>
              <w:rPr>
                <w:rFonts w:ascii="Times New Roman" w:eastAsia="Times New Roman" w:hAnsi="Times New Roman" w:cs="Times New Roman"/>
                <w:sz w:val="28"/>
                <w:szCs w:val="28"/>
                <w:lang w:eastAsia="lv-LV"/>
              </w:rPr>
            </w:pPr>
          </w:p>
          <w:p w14:paraId="2FE49F76" w14:textId="77777777" w:rsidR="00C26BC0" w:rsidRPr="00C26BC0" w:rsidRDefault="00C26BC0" w:rsidP="00C26BC0">
            <w:pPr>
              <w:rPr>
                <w:rFonts w:ascii="Times New Roman" w:eastAsia="Times New Roman" w:hAnsi="Times New Roman" w:cs="Times New Roman"/>
                <w:sz w:val="28"/>
                <w:szCs w:val="28"/>
                <w:lang w:eastAsia="lv-LV"/>
              </w:rPr>
            </w:pPr>
          </w:p>
          <w:p w14:paraId="70C64B54" w14:textId="77777777" w:rsidR="00EF4A0F" w:rsidRPr="00C26BC0" w:rsidRDefault="00C26BC0" w:rsidP="00C26BC0">
            <w:pPr>
              <w:tabs>
                <w:tab w:val="left" w:pos="675"/>
              </w:tabs>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p>
        </w:tc>
        <w:tc>
          <w:tcPr>
            <w:tcW w:w="3222" w:type="pct"/>
            <w:tcBorders>
              <w:top w:val="outset" w:sz="6" w:space="0" w:color="auto"/>
              <w:left w:val="outset" w:sz="6" w:space="0" w:color="auto"/>
              <w:bottom w:val="outset" w:sz="6" w:space="0" w:color="auto"/>
              <w:right w:val="outset" w:sz="6" w:space="0" w:color="auto"/>
            </w:tcBorders>
            <w:hideMark/>
          </w:tcPr>
          <w:p w14:paraId="0244D114" w14:textId="77777777" w:rsidR="00766B37" w:rsidRPr="00D767D7" w:rsidRDefault="007C0A45" w:rsidP="00D767D7">
            <w:pPr>
              <w:pStyle w:val="tv2132"/>
              <w:spacing w:after="100" w:afterAutospacing="1" w:line="240" w:lineRule="auto"/>
              <w:ind w:firstLine="0"/>
              <w:jc w:val="both"/>
              <w:rPr>
                <w:color w:val="auto"/>
                <w:sz w:val="28"/>
                <w:szCs w:val="28"/>
              </w:rPr>
            </w:pPr>
            <w:r w:rsidRPr="00D767D7">
              <w:rPr>
                <w:color w:val="auto"/>
                <w:sz w:val="28"/>
                <w:szCs w:val="28"/>
              </w:rPr>
              <w:t>Noteikumu projekts izstrād</w:t>
            </w:r>
            <w:r w:rsidR="00944971">
              <w:rPr>
                <w:color w:val="auto"/>
                <w:sz w:val="28"/>
                <w:szCs w:val="28"/>
              </w:rPr>
              <w:t>āts ar mērķi paplašināt 8.4.1.s</w:t>
            </w:r>
            <w:r w:rsidRPr="00D767D7">
              <w:rPr>
                <w:color w:val="auto"/>
                <w:sz w:val="28"/>
                <w:szCs w:val="28"/>
              </w:rPr>
              <w:t>pecifiskā atbalsta “Pilnveidot nodarbināto personu profesionālo kompetenci” (turpmāk –8.4.1.</w:t>
            </w:r>
            <w:r w:rsidR="00944971">
              <w:rPr>
                <w:color w:val="auto"/>
                <w:sz w:val="28"/>
                <w:szCs w:val="28"/>
              </w:rPr>
              <w:t>SAM</w:t>
            </w:r>
            <w:r w:rsidRPr="00D767D7">
              <w:rPr>
                <w:color w:val="auto"/>
                <w:sz w:val="28"/>
                <w:szCs w:val="28"/>
              </w:rPr>
              <w:t xml:space="preserve">) </w:t>
            </w:r>
            <w:r w:rsidR="00D767D7" w:rsidRPr="00D767D7">
              <w:rPr>
                <w:color w:val="auto"/>
                <w:sz w:val="28"/>
                <w:szCs w:val="28"/>
              </w:rPr>
              <w:t xml:space="preserve">mērķa </w:t>
            </w:r>
            <w:r w:rsidRPr="00D767D7">
              <w:rPr>
                <w:color w:val="auto"/>
                <w:sz w:val="28"/>
                <w:szCs w:val="28"/>
              </w:rPr>
              <w:t>grupu, tajā iekļaujot arī nodarbinātus jauniešus vecumā no</w:t>
            </w:r>
            <w:r w:rsidR="00D767D7">
              <w:rPr>
                <w:color w:val="auto"/>
                <w:sz w:val="28"/>
                <w:szCs w:val="28"/>
              </w:rPr>
              <w:t xml:space="preserve"> 17 līdz 24</w:t>
            </w:r>
            <w:r w:rsidRPr="00D767D7">
              <w:rPr>
                <w:color w:val="auto"/>
                <w:sz w:val="28"/>
                <w:szCs w:val="28"/>
              </w:rPr>
              <w:t xml:space="preserve"> gadiem.</w:t>
            </w:r>
          </w:p>
          <w:p w14:paraId="25158D9C" w14:textId="5B7C48C7" w:rsidR="007C0A45" w:rsidRPr="00D767D7" w:rsidRDefault="007C0A45" w:rsidP="00D767D7">
            <w:pPr>
              <w:tabs>
                <w:tab w:val="left" w:pos="1134"/>
              </w:tabs>
              <w:spacing w:after="100" w:afterAutospacing="1"/>
              <w:jc w:val="both"/>
              <w:rPr>
                <w:rFonts w:ascii="Times New Roman" w:eastAsia="Times New Roman" w:hAnsi="Times New Roman" w:cs="Times New Roman"/>
                <w:sz w:val="28"/>
                <w:szCs w:val="28"/>
                <w:lang w:eastAsia="lv-LV"/>
              </w:rPr>
            </w:pPr>
            <w:r w:rsidRPr="00D767D7">
              <w:rPr>
                <w:rFonts w:ascii="Times New Roman" w:eastAsia="Times New Roman" w:hAnsi="Times New Roman" w:cs="Times New Roman"/>
                <w:sz w:val="28"/>
                <w:szCs w:val="28"/>
                <w:lang w:eastAsia="lv-LV"/>
              </w:rPr>
              <w:t xml:space="preserve">Atbilstoši </w:t>
            </w:r>
            <w:r w:rsidR="00C17426">
              <w:rPr>
                <w:rFonts w:ascii="Times New Roman" w:eastAsia="Times New Roman" w:hAnsi="Times New Roman" w:cs="Times New Roman"/>
                <w:sz w:val="28"/>
                <w:szCs w:val="28"/>
                <w:lang w:eastAsia="lv-LV"/>
              </w:rPr>
              <w:t xml:space="preserve">Ministru kabineta </w:t>
            </w:r>
            <w:r w:rsidRPr="00D767D7">
              <w:rPr>
                <w:rFonts w:ascii="Times New Roman" w:eastAsia="Times New Roman" w:hAnsi="Times New Roman" w:cs="Times New Roman"/>
                <w:sz w:val="28"/>
                <w:szCs w:val="28"/>
                <w:lang w:eastAsia="lv-LV"/>
              </w:rPr>
              <w:t xml:space="preserve">2016.gada 15.jūlija </w:t>
            </w:r>
            <w:r w:rsidR="00944971">
              <w:rPr>
                <w:rFonts w:ascii="Times New Roman" w:eastAsia="Times New Roman" w:hAnsi="Times New Roman" w:cs="Times New Roman"/>
                <w:sz w:val="28"/>
                <w:szCs w:val="28"/>
                <w:lang w:eastAsia="lv-LV"/>
              </w:rPr>
              <w:t>noteikumu Nr.</w:t>
            </w:r>
            <w:r w:rsidRPr="00D767D7">
              <w:rPr>
                <w:rFonts w:ascii="Times New Roman" w:eastAsia="Times New Roman" w:hAnsi="Times New Roman" w:cs="Times New Roman"/>
                <w:sz w:val="28"/>
                <w:szCs w:val="28"/>
                <w:lang w:eastAsia="lv-LV"/>
              </w:rPr>
              <w:t>474 “Darbības programmas "Izaugsme un nodarbinātība" 8</w:t>
            </w:r>
            <w:r w:rsidR="00944971">
              <w:rPr>
                <w:rFonts w:ascii="Times New Roman" w:eastAsia="Times New Roman" w:hAnsi="Times New Roman" w:cs="Times New Roman"/>
                <w:sz w:val="28"/>
                <w:szCs w:val="28"/>
                <w:lang w:eastAsia="lv-LV"/>
              </w:rPr>
              <w:t>.4.1.specifiskā atbalsta mērķa “</w:t>
            </w:r>
            <w:r w:rsidRPr="00D767D7">
              <w:rPr>
                <w:rFonts w:ascii="Times New Roman" w:eastAsia="Times New Roman" w:hAnsi="Times New Roman" w:cs="Times New Roman"/>
                <w:sz w:val="28"/>
                <w:szCs w:val="28"/>
                <w:lang w:eastAsia="lv-LV"/>
              </w:rPr>
              <w:t xml:space="preserve">Pilnveidot nodarbināto </w:t>
            </w:r>
            <w:r w:rsidR="00944971">
              <w:rPr>
                <w:rFonts w:ascii="Times New Roman" w:eastAsia="Times New Roman" w:hAnsi="Times New Roman" w:cs="Times New Roman"/>
                <w:sz w:val="28"/>
                <w:szCs w:val="28"/>
                <w:lang w:eastAsia="lv-LV"/>
              </w:rPr>
              <w:t>personu profesionālo kompetenci”</w:t>
            </w:r>
            <w:r w:rsidRPr="00D767D7">
              <w:rPr>
                <w:rFonts w:ascii="Times New Roman" w:eastAsia="Times New Roman" w:hAnsi="Times New Roman" w:cs="Times New Roman"/>
                <w:sz w:val="28"/>
                <w:szCs w:val="28"/>
                <w:lang w:eastAsia="lv-LV"/>
              </w:rPr>
              <w:t xml:space="preserve"> īstenošanas no</w:t>
            </w:r>
            <w:r w:rsidR="00AE573B">
              <w:rPr>
                <w:rFonts w:ascii="Times New Roman" w:eastAsia="Times New Roman" w:hAnsi="Times New Roman" w:cs="Times New Roman"/>
                <w:sz w:val="28"/>
                <w:szCs w:val="28"/>
                <w:lang w:eastAsia="lv-LV"/>
              </w:rPr>
              <w:t xml:space="preserve">teikumi” </w:t>
            </w:r>
            <w:r w:rsidR="00C17426">
              <w:rPr>
                <w:rFonts w:ascii="Times New Roman" w:eastAsia="Times New Roman" w:hAnsi="Times New Roman" w:cs="Times New Roman"/>
                <w:sz w:val="28"/>
                <w:szCs w:val="28"/>
                <w:lang w:eastAsia="lv-LV"/>
              </w:rPr>
              <w:t>3</w:t>
            </w:r>
            <w:r w:rsidR="00AE573B">
              <w:rPr>
                <w:rFonts w:ascii="Times New Roman" w:eastAsia="Times New Roman" w:hAnsi="Times New Roman" w:cs="Times New Roman"/>
                <w:sz w:val="28"/>
                <w:szCs w:val="28"/>
                <w:lang w:eastAsia="lv-LV"/>
              </w:rPr>
              <w:t xml:space="preserve">.punktā noteiktajam, 8.4.1.SAM </w:t>
            </w:r>
            <w:r w:rsidRPr="00D767D7">
              <w:rPr>
                <w:rFonts w:ascii="Times New Roman" w:eastAsia="Times New Roman" w:hAnsi="Times New Roman" w:cs="Times New Roman"/>
                <w:sz w:val="28"/>
                <w:szCs w:val="28"/>
                <w:lang w:eastAsia="lv-LV"/>
              </w:rPr>
              <w:t>mērķa grupa ir nodarbinātie vecumā no 25 gadiem, tai skaitā ar zemu izglītības līmeni (pabeigta vai nepabeigta pamatizglītība vai vispārējā vidējā izglītība), ar izglītību specialitātē, kurā vērojams darbaspēka trūkums, vai ar izglītību specialitātē, kurā cilvēkresursu piedāvājums pārsniedz pieprasījumu, prioritāri atbalstu sniedzot sociālā riska grupu nodarbinātajiem, tostarp nodarbinātajiem vecumā no 45 gadiem, kas strādā profesiju klasifikatora piektās, septītās, astotās un devītās pamatgrupas profesijās, kā arī nodarbinātajiem vecumā no 50 gadiem, kas 7.3.2.</w:t>
            </w:r>
            <w:r w:rsidR="00944971">
              <w:rPr>
                <w:rFonts w:ascii="Times New Roman" w:eastAsia="Times New Roman" w:hAnsi="Times New Roman" w:cs="Times New Roman"/>
                <w:sz w:val="28"/>
                <w:szCs w:val="28"/>
                <w:lang w:eastAsia="lv-LV"/>
              </w:rPr>
              <w:t>specifiskā atbalsta mērķa “</w:t>
            </w:r>
            <w:r w:rsidRPr="00D767D7">
              <w:rPr>
                <w:rFonts w:ascii="Times New Roman" w:eastAsia="Times New Roman" w:hAnsi="Times New Roman" w:cs="Times New Roman"/>
                <w:sz w:val="28"/>
                <w:szCs w:val="28"/>
                <w:lang w:eastAsia="lv-LV"/>
              </w:rPr>
              <w:t>Paildzināt gados vecāku nodarbināto darbspē</w:t>
            </w:r>
            <w:r w:rsidR="00944971">
              <w:rPr>
                <w:rFonts w:ascii="Times New Roman" w:eastAsia="Times New Roman" w:hAnsi="Times New Roman" w:cs="Times New Roman"/>
                <w:sz w:val="28"/>
                <w:szCs w:val="28"/>
                <w:lang w:eastAsia="lv-LV"/>
              </w:rPr>
              <w:t>ju saglabāšanu un nodarbinātību”</w:t>
            </w:r>
            <w:r w:rsidRPr="00D767D7">
              <w:rPr>
                <w:rFonts w:ascii="Times New Roman" w:eastAsia="Times New Roman" w:hAnsi="Times New Roman" w:cs="Times New Roman"/>
                <w:sz w:val="28"/>
                <w:szCs w:val="28"/>
                <w:lang w:eastAsia="lv-LV"/>
              </w:rPr>
              <w:t xml:space="preserve"> </w:t>
            </w:r>
            <w:r w:rsidRPr="00D767D7">
              <w:rPr>
                <w:rFonts w:ascii="Times New Roman" w:eastAsia="Times New Roman" w:hAnsi="Times New Roman" w:cs="Times New Roman"/>
                <w:sz w:val="28"/>
                <w:szCs w:val="28"/>
                <w:lang w:eastAsia="lv-LV"/>
              </w:rPr>
              <w:lastRenderedPageBreak/>
              <w:t>projekta ietvaros saņēmuši rekomendāciju profesionālās tālākizglītības, profesionālās pilnveides vai neformālās izglītības programmas apguvei, bēgļiem un personām ar alternatīvo statusu.</w:t>
            </w:r>
          </w:p>
          <w:p w14:paraId="46E66CFF" w14:textId="453B6520" w:rsidR="00565404" w:rsidRDefault="00565404" w:rsidP="00D767D7">
            <w:pPr>
              <w:pStyle w:val="NormalWeb"/>
              <w:spacing w:before="0" w:beforeAutospacing="0"/>
              <w:jc w:val="both"/>
              <w:rPr>
                <w:sz w:val="28"/>
                <w:szCs w:val="28"/>
              </w:rPr>
            </w:pPr>
            <w:r w:rsidRPr="00D767D7">
              <w:rPr>
                <w:sz w:val="28"/>
                <w:szCs w:val="28"/>
              </w:rPr>
              <w:t xml:space="preserve">Līdz </w:t>
            </w:r>
            <w:r w:rsidR="00D767D7">
              <w:rPr>
                <w:sz w:val="28"/>
                <w:szCs w:val="28"/>
              </w:rPr>
              <w:t xml:space="preserve">šim </w:t>
            </w:r>
            <w:r w:rsidRPr="00D767D7">
              <w:rPr>
                <w:sz w:val="28"/>
                <w:szCs w:val="28"/>
              </w:rPr>
              <w:t>atbalsts nodarbinātiem jaunieši</w:t>
            </w:r>
            <w:r w:rsidR="00707040">
              <w:rPr>
                <w:sz w:val="28"/>
                <w:szCs w:val="28"/>
              </w:rPr>
              <w:t>em</w:t>
            </w:r>
            <w:r w:rsidRPr="00D767D7">
              <w:rPr>
                <w:sz w:val="28"/>
                <w:szCs w:val="28"/>
              </w:rPr>
              <w:t xml:space="preserve"> vecumā no 17 līdz 29 gadiem sākotnējās profesionālās izglītības programmu apguvei otrā un trešā profesionālās kvalifikācijas līmeņa ieguvei viena vai pusotra mācību gada laikā tika nodrošināts </w:t>
            </w:r>
            <w:r w:rsidR="00944971">
              <w:rPr>
                <w:sz w:val="28"/>
                <w:szCs w:val="28"/>
              </w:rPr>
              <w:t>7.2.1.</w:t>
            </w:r>
            <w:r w:rsidRPr="00D767D7">
              <w:rPr>
                <w:sz w:val="28"/>
                <w:szCs w:val="28"/>
              </w:rPr>
              <w:t>specifiskā atbalsta mērķa “Palielināt nodarbinātībā, izglītībā vai apmācībās neiesaistītu jauniešu nodarbinātību un izglītības ieguvi Jauniešu garantijas ietvaros” (turpmāk – 7.2.</w:t>
            </w:r>
            <w:r w:rsidR="00D767D7">
              <w:rPr>
                <w:sz w:val="28"/>
                <w:szCs w:val="28"/>
              </w:rPr>
              <w:t>1.SAM) 7.2.1.2.pasākuma projektā</w:t>
            </w:r>
            <w:r w:rsidRPr="00D767D7">
              <w:rPr>
                <w:sz w:val="28"/>
                <w:szCs w:val="28"/>
              </w:rPr>
              <w:t xml:space="preserve"> “Sākotnējās profesionālās izglītības programmu īstenošana Jaunieš</w:t>
            </w:r>
            <w:r w:rsidR="00944971">
              <w:rPr>
                <w:sz w:val="28"/>
                <w:szCs w:val="28"/>
              </w:rPr>
              <w:t>u garantijas ietvaros”.  7.2.1.</w:t>
            </w:r>
            <w:r w:rsidRPr="00D767D7">
              <w:rPr>
                <w:sz w:val="28"/>
                <w:szCs w:val="28"/>
              </w:rPr>
              <w:t xml:space="preserve">SAM galvenā mērķa grupa iesaistei sākotnējās profesionālās izglītības programmās Jauniešu garantijas ietvaros ir jaunieši vecumā no 17 līdz 29 gadiem (ieskaitot), kuri nemācās, nav nodarbināti un ir bez iepriekš iegūtas profesionālās kvalifikācijas vai ar iepriekš iegūtu profesionālo kvalifikāciju, kas iegūta vismaz 12 mēnešus pirms uzņemšanas īstenotajās izglītības programmās. Ārpus Jauniešu garantijas, atbalsts sākotnējās profesionālās izglītības programmu apguvei otrā un trešā profesionālās kvalifikācijas līmeņa ieguvei viena vai pusotra mācību gada laikā tiek nodrošināts arī nodarbinātiem jauniešiem. </w:t>
            </w:r>
          </w:p>
          <w:p w14:paraId="24E8EDAB" w14:textId="2D522A6A" w:rsidR="003B2586" w:rsidRDefault="00944971" w:rsidP="00AE573B">
            <w:pPr>
              <w:pStyle w:val="NormalWeb"/>
              <w:spacing w:before="0" w:beforeAutospacing="0"/>
              <w:jc w:val="both"/>
              <w:rPr>
                <w:sz w:val="28"/>
                <w:szCs w:val="28"/>
              </w:rPr>
            </w:pPr>
            <w:r>
              <w:rPr>
                <w:sz w:val="28"/>
                <w:szCs w:val="28"/>
              </w:rPr>
              <w:t xml:space="preserve">Ņemot vērā to, ka pie esošās atbalsta intensitātes un projekta īstenošanas termiņa (2018.gada 31.augusts), pastāv risks nesasniegt plānotos </w:t>
            </w:r>
            <w:r w:rsidR="00AE573B">
              <w:rPr>
                <w:sz w:val="28"/>
                <w:szCs w:val="28"/>
              </w:rPr>
              <w:t xml:space="preserve">7.2.1.SAM </w:t>
            </w:r>
            <w:r>
              <w:rPr>
                <w:sz w:val="28"/>
                <w:szCs w:val="28"/>
              </w:rPr>
              <w:t xml:space="preserve">rādītājus, </w:t>
            </w:r>
            <w:r w:rsidR="00433246" w:rsidRPr="00D767D7">
              <w:rPr>
                <w:sz w:val="28"/>
                <w:szCs w:val="28"/>
              </w:rPr>
              <w:t>Eiropas Komisija ir nolēmusi, ka 7.2.1.SAM Jaunatnes Nodarbinātības iniciatīvas projektos izdevumus Eiropas Komisijai var deklarēt līdz darbības programmas “Izaugsme un nodarbinātība”</w:t>
            </w:r>
            <w:r w:rsidR="0084703A">
              <w:rPr>
                <w:sz w:val="28"/>
                <w:szCs w:val="28"/>
              </w:rPr>
              <w:t xml:space="preserve"> (turpmāk – DP)</w:t>
            </w:r>
            <w:r w:rsidR="00433246" w:rsidRPr="00D767D7">
              <w:rPr>
                <w:sz w:val="28"/>
                <w:szCs w:val="28"/>
              </w:rPr>
              <w:t xml:space="preserve"> noslēgšanai, attiecīgi pēc Jauniešu garantijas programmas īstenošanas beigu termiņa, 2018.gada 31.decembra. Pagarinot īstenošanas termiņu, būs iespēja paredzamo finansējuma atlikumu 5 600 000 </w:t>
            </w:r>
            <w:r w:rsidR="00433246" w:rsidRPr="00D767D7">
              <w:rPr>
                <w:i/>
                <w:sz w:val="28"/>
                <w:szCs w:val="28"/>
              </w:rPr>
              <w:t>euro</w:t>
            </w:r>
            <w:r w:rsidR="00433246" w:rsidRPr="00D767D7">
              <w:rPr>
                <w:sz w:val="28"/>
                <w:szCs w:val="28"/>
              </w:rPr>
              <w:t xml:space="preserve"> (t.sk. 2 573 200 </w:t>
            </w:r>
            <w:r w:rsidR="00433246" w:rsidRPr="00D767D7">
              <w:rPr>
                <w:i/>
                <w:sz w:val="28"/>
                <w:szCs w:val="28"/>
              </w:rPr>
              <w:t>euro</w:t>
            </w:r>
            <w:r>
              <w:rPr>
                <w:sz w:val="28"/>
                <w:szCs w:val="28"/>
              </w:rPr>
              <w:t xml:space="preserve">  - Jauniešu nodarbinātības </w:t>
            </w:r>
            <w:r w:rsidRPr="00944971">
              <w:rPr>
                <w:sz w:val="28"/>
                <w:szCs w:val="28"/>
              </w:rPr>
              <w:t>iniciatīva</w:t>
            </w:r>
            <w:r w:rsidR="00433246" w:rsidRPr="00944971">
              <w:rPr>
                <w:sz w:val="28"/>
                <w:szCs w:val="28"/>
              </w:rPr>
              <w:t xml:space="preserve">, 2 573 200  </w:t>
            </w:r>
            <w:r w:rsidR="00433246" w:rsidRPr="00944971">
              <w:rPr>
                <w:i/>
                <w:sz w:val="28"/>
                <w:szCs w:val="28"/>
              </w:rPr>
              <w:t>euro</w:t>
            </w:r>
            <w:r w:rsidR="00433246" w:rsidRPr="00944971">
              <w:rPr>
                <w:sz w:val="28"/>
                <w:szCs w:val="28"/>
              </w:rPr>
              <w:t xml:space="preserve">  </w:t>
            </w:r>
            <w:r w:rsidRPr="00944971">
              <w:rPr>
                <w:sz w:val="28"/>
                <w:szCs w:val="28"/>
              </w:rPr>
              <w:t xml:space="preserve">Eiropas Sociālais fonds (turpmāk – </w:t>
            </w:r>
            <w:r w:rsidR="00433246" w:rsidRPr="00944971">
              <w:rPr>
                <w:sz w:val="28"/>
                <w:szCs w:val="28"/>
              </w:rPr>
              <w:t>ESF</w:t>
            </w:r>
            <w:r w:rsidRPr="00944971">
              <w:rPr>
                <w:sz w:val="28"/>
                <w:szCs w:val="28"/>
              </w:rPr>
              <w:t>)</w:t>
            </w:r>
            <w:r w:rsidR="00433246" w:rsidRPr="00944971">
              <w:rPr>
                <w:sz w:val="28"/>
                <w:szCs w:val="28"/>
              </w:rPr>
              <w:t xml:space="preserve"> un 453 600 </w:t>
            </w:r>
            <w:r w:rsidR="00433246" w:rsidRPr="00944971">
              <w:rPr>
                <w:i/>
                <w:sz w:val="28"/>
                <w:szCs w:val="28"/>
              </w:rPr>
              <w:t>euro</w:t>
            </w:r>
            <w:r w:rsidR="00433246" w:rsidRPr="00944971">
              <w:rPr>
                <w:sz w:val="28"/>
                <w:szCs w:val="28"/>
              </w:rPr>
              <w:t xml:space="preserve"> </w:t>
            </w:r>
            <w:r w:rsidRPr="00944971">
              <w:rPr>
                <w:sz w:val="28"/>
                <w:szCs w:val="28"/>
              </w:rPr>
              <w:t xml:space="preserve">Valsts budžets (turpmāk - </w:t>
            </w:r>
            <w:r w:rsidR="00433246" w:rsidRPr="00944971">
              <w:rPr>
                <w:sz w:val="28"/>
                <w:szCs w:val="28"/>
              </w:rPr>
              <w:t>VB)</w:t>
            </w:r>
            <w:r w:rsidR="00AE573B">
              <w:rPr>
                <w:sz w:val="28"/>
                <w:szCs w:val="28"/>
              </w:rPr>
              <w:t>)</w:t>
            </w:r>
            <w:r w:rsidR="00433246" w:rsidRPr="00944971">
              <w:rPr>
                <w:sz w:val="28"/>
                <w:szCs w:val="28"/>
              </w:rPr>
              <w:t xml:space="preserve"> apmērā, novirzīt turpmākai </w:t>
            </w:r>
            <w:r w:rsidRPr="00944971">
              <w:rPr>
                <w:sz w:val="28"/>
                <w:szCs w:val="28"/>
              </w:rPr>
              <w:t xml:space="preserve">jauniešu, kas nemācās, nestrādā un </w:t>
            </w:r>
            <w:r w:rsidRPr="00944971">
              <w:rPr>
                <w:sz w:val="28"/>
                <w:szCs w:val="28"/>
              </w:rPr>
              <w:lastRenderedPageBreak/>
              <w:t>neapgūst arodu (turpmāk –  NEET jaunieši)</w:t>
            </w:r>
            <w:r w:rsidRPr="00D767D7">
              <w:rPr>
                <w:sz w:val="28"/>
                <w:szCs w:val="28"/>
              </w:rPr>
              <w:t xml:space="preserve"> </w:t>
            </w:r>
            <w:r w:rsidR="00433246" w:rsidRPr="00D767D7">
              <w:rPr>
                <w:sz w:val="28"/>
                <w:szCs w:val="28"/>
              </w:rPr>
              <w:t>mērķa grupas jauniešu iesaistei projektā</w:t>
            </w:r>
            <w:r w:rsidR="003B2586">
              <w:rPr>
                <w:sz w:val="28"/>
                <w:szCs w:val="28"/>
              </w:rPr>
              <w:t>.</w:t>
            </w:r>
            <w:r w:rsidR="003B2586" w:rsidRPr="00D767D7">
              <w:rPr>
                <w:sz w:val="28"/>
                <w:szCs w:val="28"/>
              </w:rPr>
              <w:t xml:space="preserve"> </w:t>
            </w:r>
          </w:p>
          <w:p w14:paraId="326B1E98" w14:textId="1AAE36AA" w:rsidR="001C4CFC" w:rsidRDefault="003B2586" w:rsidP="00AE573B">
            <w:pPr>
              <w:pStyle w:val="NormalWeb"/>
              <w:spacing w:before="0" w:beforeAutospacing="0"/>
              <w:jc w:val="both"/>
              <w:rPr>
                <w:sz w:val="28"/>
                <w:szCs w:val="28"/>
              </w:rPr>
            </w:pPr>
            <w:r>
              <w:rPr>
                <w:sz w:val="28"/>
                <w:szCs w:val="28"/>
              </w:rPr>
              <w:t>Vienlaikus 7.2.1.2.projektā</w:t>
            </w:r>
            <w:r w:rsidR="00AE573B" w:rsidRPr="00D767D7">
              <w:rPr>
                <w:sz w:val="28"/>
                <w:szCs w:val="28"/>
              </w:rPr>
              <w:t xml:space="preserve"> </w:t>
            </w:r>
            <w:r w:rsidR="001E36DC" w:rsidRPr="00D767D7">
              <w:rPr>
                <w:sz w:val="28"/>
                <w:szCs w:val="28"/>
              </w:rPr>
              <w:t xml:space="preserve">sākotnējās profesionālās izglītības programmās </w:t>
            </w:r>
            <w:r w:rsidR="001E36DC">
              <w:rPr>
                <w:sz w:val="28"/>
                <w:szCs w:val="28"/>
              </w:rPr>
              <w:t xml:space="preserve">uzņemto </w:t>
            </w:r>
            <w:r w:rsidR="00AE573B" w:rsidRPr="00D767D7">
              <w:rPr>
                <w:sz w:val="28"/>
                <w:szCs w:val="28"/>
              </w:rPr>
              <w:t xml:space="preserve">nodarbināto jauniešu </w:t>
            </w:r>
            <w:r>
              <w:rPr>
                <w:sz w:val="28"/>
                <w:szCs w:val="28"/>
              </w:rPr>
              <w:t xml:space="preserve">skaits </w:t>
            </w:r>
            <w:r w:rsidR="00AE573B" w:rsidRPr="00D767D7">
              <w:rPr>
                <w:sz w:val="28"/>
                <w:szCs w:val="28"/>
              </w:rPr>
              <w:t>pārsniedz sākotnēji plānoto apjomu (2206 nodarbinātas personas)</w:t>
            </w:r>
            <w:r>
              <w:rPr>
                <w:sz w:val="28"/>
                <w:szCs w:val="28"/>
              </w:rPr>
              <w:t>, u</w:t>
            </w:r>
            <w:r w:rsidR="00AE573B" w:rsidRPr="00D767D7">
              <w:rPr>
                <w:sz w:val="28"/>
                <w:szCs w:val="28"/>
              </w:rPr>
              <w:t xml:space="preserve">z 2017.gada 31.maiju 7.2.1.2.pasākumā kopā </w:t>
            </w:r>
            <w:r w:rsidR="001C4CFC">
              <w:rPr>
                <w:sz w:val="28"/>
                <w:szCs w:val="28"/>
              </w:rPr>
              <w:t xml:space="preserve">tika </w:t>
            </w:r>
            <w:r w:rsidR="00AE573B" w:rsidRPr="00D767D7">
              <w:rPr>
                <w:sz w:val="28"/>
                <w:szCs w:val="28"/>
              </w:rPr>
              <w:t xml:space="preserve">uzņemti 2418 nodarbinātie izglītojamie. Atbilstoši profesionālās izglītības iestāžu un koledžu sniegtajai informācijai par 2017.gada ziemas uzņemšanā iesaistīto nodarbināto izglītojamo skaitu, kuri turpina mācības sākotnējās profesionālās izglītības programmās, uz 2017.gada 24.jūliju no mācībām ir atskaitīti 58 nodarbinātie izglītojamie jeb 27,4% no papildu uzņemtajiem 212 nodarbinātajiem izglītojamiem. Ievērojot minēto, lai </w:t>
            </w:r>
            <w:r w:rsidR="0023628E">
              <w:rPr>
                <w:sz w:val="28"/>
                <w:szCs w:val="28"/>
              </w:rPr>
              <w:t xml:space="preserve">jau uzsāktās </w:t>
            </w:r>
            <w:r w:rsidR="00AE573B" w:rsidRPr="00D767D7">
              <w:rPr>
                <w:sz w:val="28"/>
                <w:szCs w:val="28"/>
              </w:rPr>
              <w:t>mācības</w:t>
            </w:r>
            <w:r w:rsidR="0023628E">
              <w:rPr>
                <w:sz w:val="28"/>
                <w:szCs w:val="28"/>
              </w:rPr>
              <w:t xml:space="preserve"> sākotnējās profesionālās izglītības programmās, ko apgūst viena vai pusotra gada laikā </w:t>
            </w:r>
            <w:r w:rsidR="00AE573B" w:rsidRPr="00D767D7">
              <w:rPr>
                <w:sz w:val="28"/>
                <w:szCs w:val="28"/>
              </w:rPr>
              <w:t xml:space="preserve"> pabeigtu šobrīd jau 2017.gada ziemas uzņemšanā papildu iesaistītie 154 nodarbinātie jaunieši</w:t>
            </w:r>
            <w:r w:rsidR="0023628E">
              <w:rPr>
                <w:sz w:val="28"/>
                <w:szCs w:val="28"/>
              </w:rPr>
              <w:t xml:space="preserve"> vecumā no 17 līdz 29 gadiem</w:t>
            </w:r>
            <w:r w:rsidR="00AE573B" w:rsidRPr="00D767D7">
              <w:rPr>
                <w:sz w:val="28"/>
                <w:szCs w:val="28"/>
              </w:rPr>
              <w:t xml:space="preserve">, nepieciešams papildu finansējums 283 000 </w:t>
            </w:r>
            <w:r w:rsidR="00AE573B" w:rsidRPr="00D767D7">
              <w:rPr>
                <w:i/>
                <w:sz w:val="28"/>
                <w:szCs w:val="28"/>
              </w:rPr>
              <w:t>euro</w:t>
            </w:r>
            <w:r w:rsidR="00AE573B" w:rsidRPr="003B2F5B">
              <w:rPr>
                <w:rStyle w:val="FootnoteReference"/>
                <w:sz w:val="28"/>
                <w:szCs w:val="28"/>
              </w:rPr>
              <w:footnoteReference w:id="1"/>
            </w:r>
            <w:r w:rsidR="00AE573B" w:rsidRPr="00D767D7">
              <w:rPr>
                <w:sz w:val="28"/>
                <w:szCs w:val="28"/>
              </w:rPr>
              <w:t xml:space="preserve"> (tai skaitā, 240 550 </w:t>
            </w:r>
            <w:r w:rsidR="00AE573B" w:rsidRPr="00D767D7">
              <w:rPr>
                <w:i/>
                <w:sz w:val="28"/>
                <w:szCs w:val="28"/>
              </w:rPr>
              <w:t>euro</w:t>
            </w:r>
            <w:r w:rsidR="00AE573B" w:rsidRPr="00D767D7">
              <w:rPr>
                <w:sz w:val="28"/>
                <w:szCs w:val="28"/>
              </w:rPr>
              <w:t xml:space="preserve"> ESF un 42 450 </w:t>
            </w:r>
            <w:r w:rsidR="00AE573B" w:rsidRPr="00D767D7">
              <w:rPr>
                <w:i/>
                <w:sz w:val="28"/>
                <w:szCs w:val="28"/>
              </w:rPr>
              <w:t>euro</w:t>
            </w:r>
            <w:r w:rsidR="00AE573B" w:rsidRPr="00D767D7">
              <w:rPr>
                <w:sz w:val="28"/>
                <w:szCs w:val="28"/>
              </w:rPr>
              <w:t xml:space="preserve"> VB) apmērā. </w:t>
            </w:r>
          </w:p>
          <w:p w14:paraId="68AD4ECB" w14:textId="197D54E9" w:rsidR="00AE573B" w:rsidRDefault="001C4CFC" w:rsidP="00AE573B">
            <w:pPr>
              <w:pStyle w:val="NormalWeb"/>
              <w:spacing w:before="0" w:beforeAutospacing="0"/>
              <w:jc w:val="both"/>
              <w:rPr>
                <w:sz w:val="28"/>
                <w:szCs w:val="28"/>
              </w:rPr>
            </w:pPr>
            <w:r>
              <w:rPr>
                <w:sz w:val="28"/>
                <w:szCs w:val="28"/>
              </w:rPr>
              <w:t>Ņ</w:t>
            </w:r>
            <w:r w:rsidR="00AE573B" w:rsidRPr="00D767D7">
              <w:rPr>
                <w:sz w:val="28"/>
                <w:szCs w:val="28"/>
              </w:rPr>
              <w:t xml:space="preserve">emot vērā, ka uz doto brīdi 7.2.1.2.pasākumā plānotie rādītāji attiecībā uz projektā iesaistāmo nodarbināto jauniešu skaitu ir sasniegti un ievērojot finansējuma izlietojumu, turpmāks atbalsts nodarbinātiem jauniešiem 7.2.1.2.pasākuma ietvaros nav pieejams. </w:t>
            </w:r>
          </w:p>
          <w:p w14:paraId="157DFEC4" w14:textId="77777777" w:rsidR="003B2586" w:rsidRPr="008B60D0" w:rsidRDefault="003B2586" w:rsidP="003B2586">
            <w:pPr>
              <w:spacing w:before="100" w:beforeAutospacing="1" w:after="0" w:afterAutospacing="1"/>
              <w:jc w:val="both"/>
              <w:rPr>
                <w:rFonts w:ascii="Times New Roman" w:eastAsia="Times New Roman" w:hAnsi="Times New Roman"/>
                <w:sz w:val="28"/>
                <w:szCs w:val="28"/>
                <w:lang w:eastAsia="lv-LV"/>
              </w:rPr>
            </w:pPr>
            <w:r w:rsidRPr="008B60D0">
              <w:rPr>
                <w:rFonts w:ascii="Times New Roman" w:eastAsia="Times New Roman" w:hAnsi="Times New Roman"/>
                <w:sz w:val="28"/>
                <w:szCs w:val="28"/>
                <w:lang w:eastAsia="lv-LV"/>
              </w:rPr>
              <w:t xml:space="preserve">Latvijas Nacionālās attīstības plānā 2014.-2020.gadam uzsvērts, ka Latvijā ir atvērta tautsaimniecība, kas arvien vairāk pakļauta globalizācijas ietekmei un strauji mainīgajiem darba tirgus apstākļiem. Papildus iegūtās zināšanas, prasmes un kompetences nodrošina pielāgošanos jaunajām darba tirgus attīstības tendencēm un darba devēju vajadzību pieprasījumam. Arī Jaunatnes politikas īstenošanas plānā 2016.-2020.gadam akcentēts, ka dzīves kvalitāti mūsdienās vairāk ietekmē iespējas un prakse būt aktīvam sabiedriskajos un sociālajos procesos, </w:t>
            </w:r>
            <w:r w:rsidRPr="008B60D0">
              <w:rPr>
                <w:rFonts w:ascii="Times New Roman" w:eastAsia="Times New Roman" w:hAnsi="Times New Roman"/>
                <w:sz w:val="28"/>
                <w:szCs w:val="28"/>
                <w:lang w:eastAsia="lv-LV"/>
              </w:rPr>
              <w:lastRenderedPageBreak/>
              <w:t>būt mobilam izglītībā, praksē un nodarbinātībā, būt iesaistītam pilsoniskajās, brīvā laika, kultūras un veselīga dzīvesveida aktivitātēs.</w:t>
            </w:r>
          </w:p>
          <w:p w14:paraId="3F56A036" w14:textId="01649F24" w:rsidR="003B2586" w:rsidRPr="00D767D7" w:rsidRDefault="003B2586" w:rsidP="008B60D0">
            <w:pPr>
              <w:pStyle w:val="NormalWeb"/>
              <w:spacing w:after="0"/>
              <w:jc w:val="both"/>
              <w:rPr>
                <w:sz w:val="28"/>
                <w:szCs w:val="28"/>
              </w:rPr>
            </w:pPr>
            <w:r w:rsidRPr="008B60D0">
              <w:rPr>
                <w:sz w:val="28"/>
                <w:szCs w:val="28"/>
              </w:rPr>
              <w:t>Atbilstoši Ekonomikas ministrijas izstrādātajām darba tirgus vidējā un ilgtermiņa prognozēm  tautsaimniecībā vēl vairāk samazināsies pieprasījums pēc mazkvalificētiem darbiniekiem, līdz ar to jauniešiem ar nodarbinātībai nepietiekamu izglītības līmeni un bez profesionālās kvalifikācijas būs arvien grūtāk iekļauties darba tirgū.</w:t>
            </w:r>
          </w:p>
          <w:p w14:paraId="5BB4A2B4" w14:textId="3C840F75" w:rsidR="00313E93" w:rsidRDefault="001C4CFC" w:rsidP="00D767D7">
            <w:pPr>
              <w:spacing w:after="100" w:afterAutospacing="1"/>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Turklāt i</w:t>
            </w:r>
            <w:r w:rsidR="00433246" w:rsidRPr="00D767D7">
              <w:rPr>
                <w:rFonts w:ascii="Times New Roman" w:eastAsia="Times New Roman" w:hAnsi="Times New Roman" w:cs="Times New Roman"/>
                <w:sz w:val="28"/>
                <w:szCs w:val="28"/>
                <w:lang w:eastAsia="lv-LV"/>
              </w:rPr>
              <w:t xml:space="preserve">zvērtējot 7.2.1.2.pasākumā iesaistītos nodarbinātos jauniešus, secināms, ka lielākoties minētie jaunieši strādā mazkvalificētu darbu, kā arī šiem jauniešiem nav darba tirgum nepieciešamās profesionālās kvalifikācijas. Tikai 5,83 % no 7.2.1.2.pasākumā iesaistītajiem jauniešiem vecumā no 17 līdz 29 gadiem bija ar augstāko izglītību, savukārt 75,62% iesaistīto jauniešu iepriekš ieguvuši vispārējo vidējo vai </w:t>
            </w:r>
            <w:r w:rsidR="0023628E" w:rsidRPr="00D767D7">
              <w:rPr>
                <w:rFonts w:ascii="Times New Roman" w:eastAsia="Times New Roman" w:hAnsi="Times New Roman" w:cs="Times New Roman"/>
                <w:sz w:val="28"/>
                <w:szCs w:val="28"/>
                <w:lang w:eastAsia="lv-LV"/>
              </w:rPr>
              <w:t>vi</w:t>
            </w:r>
            <w:r w:rsidR="0023628E">
              <w:rPr>
                <w:rFonts w:ascii="Times New Roman" w:eastAsia="Times New Roman" w:hAnsi="Times New Roman" w:cs="Times New Roman"/>
                <w:sz w:val="28"/>
                <w:szCs w:val="28"/>
                <w:lang w:eastAsia="lv-LV"/>
              </w:rPr>
              <w:t>dējo</w:t>
            </w:r>
            <w:r w:rsidR="0023628E" w:rsidRPr="00D767D7">
              <w:rPr>
                <w:rFonts w:ascii="Times New Roman" w:eastAsia="Times New Roman" w:hAnsi="Times New Roman" w:cs="Times New Roman"/>
                <w:sz w:val="28"/>
                <w:szCs w:val="28"/>
                <w:lang w:eastAsia="lv-LV"/>
              </w:rPr>
              <w:t xml:space="preserve"> </w:t>
            </w:r>
            <w:r w:rsidR="00433246" w:rsidRPr="00D767D7">
              <w:rPr>
                <w:rFonts w:ascii="Times New Roman" w:eastAsia="Times New Roman" w:hAnsi="Times New Roman" w:cs="Times New Roman"/>
                <w:sz w:val="28"/>
                <w:szCs w:val="28"/>
                <w:lang w:eastAsia="lv-LV"/>
              </w:rPr>
              <w:t xml:space="preserve">profesionālo izglītību un 18,54% jauniešu bija ar pamatskolas izglītību. </w:t>
            </w:r>
            <w:r w:rsidRPr="008B60D0">
              <w:rPr>
                <w:rFonts w:ascii="Times New Roman" w:hAnsi="Times New Roman" w:cs="Times New Roman"/>
                <w:sz w:val="28"/>
                <w:szCs w:val="28"/>
              </w:rPr>
              <w:t xml:space="preserve">Darba tirgum nepietiekams izglītības līmenis ir viens no galvenajiem iemesliem augstajam jauniešu bezdarba līmenim. </w:t>
            </w:r>
            <w:r w:rsidRPr="008B60D0">
              <w:rPr>
                <w:rFonts w:ascii="Times New Roman" w:eastAsia="Times New Roman" w:hAnsi="Times New Roman" w:cs="Times New Roman"/>
                <w:sz w:val="28"/>
                <w:szCs w:val="28"/>
                <w:lang w:eastAsia="lv-LV"/>
              </w:rPr>
              <w:t>Ievērojot augstāk minēto,</w:t>
            </w:r>
            <w:r w:rsidR="00433246" w:rsidRPr="008B60D0">
              <w:rPr>
                <w:rFonts w:ascii="Times New Roman" w:eastAsia="Times New Roman" w:hAnsi="Times New Roman" w:cs="Times New Roman"/>
                <w:sz w:val="28"/>
                <w:szCs w:val="28"/>
                <w:lang w:eastAsia="lv-LV"/>
              </w:rPr>
              <w:t xml:space="preserve"> ir nepiecie</w:t>
            </w:r>
            <w:r w:rsidR="00313E93" w:rsidRPr="008B60D0">
              <w:rPr>
                <w:rFonts w:ascii="Times New Roman" w:eastAsia="Times New Roman" w:hAnsi="Times New Roman" w:cs="Times New Roman"/>
                <w:sz w:val="28"/>
                <w:szCs w:val="28"/>
                <w:lang w:eastAsia="lv-LV"/>
              </w:rPr>
              <w:t>šams paredzēt turpmāku atbalstu</w:t>
            </w:r>
            <w:r w:rsidRPr="008B60D0">
              <w:rPr>
                <w:rFonts w:ascii="Times New Roman" w:eastAsia="Times New Roman" w:hAnsi="Times New Roman" w:cs="Times New Roman"/>
                <w:sz w:val="28"/>
                <w:szCs w:val="28"/>
                <w:lang w:eastAsia="lv-LV"/>
              </w:rPr>
              <w:t xml:space="preserve"> nodarbinātiem jauniešiem</w:t>
            </w:r>
            <w:r w:rsidR="00313E93" w:rsidRPr="008B60D0">
              <w:rPr>
                <w:rFonts w:ascii="Times New Roman" w:eastAsia="Times New Roman" w:hAnsi="Times New Roman" w:cs="Times New Roman"/>
                <w:sz w:val="28"/>
                <w:szCs w:val="28"/>
                <w:lang w:eastAsia="lv-LV"/>
              </w:rPr>
              <w:t>,</w:t>
            </w:r>
            <w:r w:rsidR="00313E93">
              <w:rPr>
                <w:rFonts w:ascii="Times New Roman" w:eastAsia="Times New Roman" w:hAnsi="Times New Roman" w:cs="Times New Roman"/>
                <w:sz w:val="28"/>
                <w:szCs w:val="28"/>
                <w:lang w:eastAsia="lv-LV"/>
              </w:rPr>
              <w:t xml:space="preserve"> </w:t>
            </w:r>
            <w:r w:rsidR="00433246" w:rsidRPr="00D767D7">
              <w:rPr>
                <w:rFonts w:ascii="Times New Roman" w:eastAsia="Times New Roman" w:hAnsi="Times New Roman" w:cs="Times New Roman"/>
                <w:sz w:val="28"/>
                <w:szCs w:val="28"/>
                <w:lang w:eastAsia="lv-LV"/>
              </w:rPr>
              <w:t>lai nodrošinātu iespēju īsā laikā apgūt darba tirgū pieprasīto profesiju,  tādējādi veicinot šo jauniešu konkurētspēju un ilgtermiņa iesaisti</w:t>
            </w:r>
            <w:r w:rsidR="00313E93">
              <w:rPr>
                <w:rFonts w:ascii="Times New Roman" w:eastAsia="Times New Roman" w:hAnsi="Times New Roman" w:cs="Times New Roman"/>
                <w:sz w:val="28"/>
                <w:szCs w:val="28"/>
                <w:lang w:eastAsia="lv-LV"/>
              </w:rPr>
              <w:t xml:space="preserve"> darba tirgū. </w:t>
            </w:r>
          </w:p>
          <w:p w14:paraId="3BD2AEE1" w14:textId="05D081FD" w:rsidR="00433246" w:rsidRPr="00D767D7" w:rsidRDefault="00313E93" w:rsidP="00D767D7">
            <w:pPr>
              <w:spacing w:after="100" w:afterAutospacing="1"/>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w:t>
            </w:r>
            <w:r w:rsidR="00433246" w:rsidRPr="00D767D7">
              <w:rPr>
                <w:rFonts w:ascii="Times New Roman" w:eastAsia="Times New Roman" w:hAnsi="Times New Roman" w:cs="Times New Roman"/>
                <w:sz w:val="28"/>
                <w:szCs w:val="28"/>
                <w:lang w:eastAsia="lv-LV"/>
              </w:rPr>
              <w:t xml:space="preserve">ai mazinātu bezdarba risku un veicinātu </w:t>
            </w:r>
            <w:r>
              <w:rPr>
                <w:rFonts w:ascii="Times New Roman" w:eastAsia="Times New Roman" w:hAnsi="Times New Roman" w:cs="Times New Roman"/>
                <w:sz w:val="28"/>
                <w:szCs w:val="28"/>
                <w:lang w:eastAsia="lv-LV"/>
              </w:rPr>
              <w:t xml:space="preserve">jauniešu </w:t>
            </w:r>
            <w:r w:rsidR="00433246" w:rsidRPr="00D767D7">
              <w:rPr>
                <w:rFonts w:ascii="Times New Roman" w:eastAsia="Times New Roman" w:hAnsi="Times New Roman" w:cs="Times New Roman"/>
                <w:sz w:val="28"/>
                <w:szCs w:val="28"/>
                <w:lang w:eastAsia="lv-LV"/>
              </w:rPr>
              <w:t>konkurētspēju, turpmāk tiem paredzēts sniegt atbalstu 8.4.1.SAM</w:t>
            </w:r>
            <w:r w:rsidR="00D767D7" w:rsidRPr="00D767D7">
              <w:rPr>
                <w:rFonts w:ascii="Times New Roman" w:eastAsia="Times New Roman" w:hAnsi="Times New Roman" w:cs="Times New Roman"/>
                <w:sz w:val="28"/>
                <w:szCs w:val="28"/>
                <w:lang w:eastAsia="lv-LV"/>
              </w:rPr>
              <w:t xml:space="preserve"> projekta “Nodarbināto personu profesionālās kompetences pilnveide” </w:t>
            </w:r>
            <w:r w:rsidR="00433246" w:rsidRPr="00D767D7">
              <w:rPr>
                <w:rFonts w:ascii="Times New Roman" w:eastAsia="Times New Roman" w:hAnsi="Times New Roman" w:cs="Times New Roman"/>
                <w:sz w:val="28"/>
                <w:szCs w:val="28"/>
                <w:lang w:eastAsia="lv-LV"/>
              </w:rPr>
              <w:t xml:space="preserve"> ietvaros.</w:t>
            </w:r>
          </w:p>
          <w:p w14:paraId="4D4CD783" w14:textId="77777777" w:rsidR="005E47A7" w:rsidRDefault="00D767D7" w:rsidP="005E47A7">
            <w:pPr>
              <w:pStyle w:val="NormalWeb"/>
              <w:spacing w:before="0" w:beforeAutospacing="0" w:after="0" w:afterAutospacing="0"/>
              <w:jc w:val="both"/>
              <w:rPr>
                <w:sz w:val="28"/>
                <w:szCs w:val="28"/>
              </w:rPr>
            </w:pPr>
            <w:r w:rsidRPr="00D767D7">
              <w:rPr>
                <w:sz w:val="28"/>
                <w:szCs w:val="28"/>
              </w:rPr>
              <w:t>Ievērojot minēto, noteikumu projekts paredz, ka turpmāk 7.2.1.2.pasākuma mērķa grupas nodarbinātiem jauniešiem vecumā no 25 līdz 29 gadiem tik</w:t>
            </w:r>
            <w:r w:rsidR="00F86C12">
              <w:rPr>
                <w:sz w:val="28"/>
                <w:szCs w:val="28"/>
              </w:rPr>
              <w:t>s</w:t>
            </w:r>
            <w:r w:rsidRPr="00D767D7">
              <w:rPr>
                <w:sz w:val="28"/>
                <w:szCs w:val="28"/>
              </w:rPr>
              <w:t xml:space="preserve"> nodrošināta iespēja saņemt kādu no 8.4.1.SAM projektā “Nodarbināto personu profesionālās kompetences pilnveide” pieejamajiem atbalsta veidiem</w:t>
            </w:r>
            <w:r w:rsidR="005E47A7">
              <w:rPr>
                <w:sz w:val="28"/>
                <w:szCs w:val="28"/>
              </w:rPr>
              <w:t>:</w:t>
            </w:r>
          </w:p>
          <w:p w14:paraId="6CF6298E" w14:textId="77777777" w:rsidR="005E47A7" w:rsidRPr="00B86677" w:rsidRDefault="005E47A7" w:rsidP="005E47A7">
            <w:pPr>
              <w:pStyle w:val="NormalWeb"/>
              <w:numPr>
                <w:ilvl w:val="0"/>
                <w:numId w:val="8"/>
              </w:numPr>
              <w:spacing w:before="0" w:beforeAutospacing="0" w:after="0" w:afterAutospacing="0"/>
              <w:ind w:left="0" w:firstLine="0"/>
              <w:jc w:val="both"/>
              <w:rPr>
                <w:color w:val="000000" w:themeColor="text1"/>
                <w:sz w:val="28"/>
                <w:szCs w:val="28"/>
              </w:rPr>
            </w:pPr>
            <w:r w:rsidRPr="00B86677">
              <w:rPr>
                <w:color w:val="000000" w:themeColor="text1"/>
                <w:sz w:val="28"/>
                <w:szCs w:val="28"/>
              </w:rPr>
              <w:t>atbalsts profesionālās tālākizglītības programmu apguvei</w:t>
            </w:r>
            <w:r>
              <w:rPr>
                <w:color w:val="000000" w:themeColor="text1"/>
                <w:sz w:val="28"/>
                <w:szCs w:val="28"/>
              </w:rPr>
              <w:t>;</w:t>
            </w:r>
          </w:p>
          <w:p w14:paraId="3AA50BD2" w14:textId="77777777" w:rsidR="005E47A7" w:rsidRPr="00B86677" w:rsidRDefault="005E47A7" w:rsidP="005E47A7">
            <w:pPr>
              <w:pStyle w:val="tv213"/>
              <w:numPr>
                <w:ilvl w:val="0"/>
                <w:numId w:val="8"/>
              </w:numPr>
              <w:shd w:val="clear" w:color="auto" w:fill="FFFFFF"/>
              <w:spacing w:before="0" w:beforeAutospacing="0" w:after="0" w:afterAutospacing="0"/>
              <w:ind w:left="0" w:firstLine="0"/>
              <w:jc w:val="both"/>
              <w:rPr>
                <w:color w:val="000000" w:themeColor="text1"/>
                <w:sz w:val="28"/>
                <w:szCs w:val="28"/>
              </w:rPr>
            </w:pPr>
            <w:r w:rsidRPr="00B86677">
              <w:rPr>
                <w:color w:val="000000" w:themeColor="text1"/>
                <w:sz w:val="28"/>
                <w:szCs w:val="28"/>
              </w:rPr>
              <w:lastRenderedPageBreak/>
              <w:t>atbalsts profesionālās pilnveides izglītības programmu apguvei</w:t>
            </w:r>
            <w:r>
              <w:rPr>
                <w:color w:val="000000" w:themeColor="text1"/>
                <w:sz w:val="28"/>
                <w:szCs w:val="28"/>
              </w:rPr>
              <w:t>;</w:t>
            </w:r>
          </w:p>
          <w:p w14:paraId="68C34C08" w14:textId="77777777" w:rsidR="005E47A7" w:rsidRPr="00B86677" w:rsidRDefault="005E47A7" w:rsidP="005E47A7">
            <w:pPr>
              <w:pStyle w:val="tv213"/>
              <w:numPr>
                <w:ilvl w:val="0"/>
                <w:numId w:val="8"/>
              </w:numPr>
              <w:shd w:val="clear" w:color="auto" w:fill="FFFFFF"/>
              <w:spacing w:before="0" w:beforeAutospacing="0" w:after="0" w:afterAutospacing="0"/>
              <w:ind w:left="0" w:firstLine="0"/>
              <w:jc w:val="both"/>
              <w:rPr>
                <w:color w:val="000000" w:themeColor="text1"/>
                <w:sz w:val="28"/>
                <w:szCs w:val="28"/>
              </w:rPr>
            </w:pPr>
            <w:r w:rsidRPr="00B86677">
              <w:rPr>
                <w:color w:val="000000" w:themeColor="text1"/>
                <w:sz w:val="28"/>
                <w:szCs w:val="28"/>
              </w:rPr>
              <w:t>atbalsts neformālā</w:t>
            </w:r>
            <w:r>
              <w:rPr>
                <w:color w:val="000000" w:themeColor="text1"/>
                <w:sz w:val="28"/>
                <w:szCs w:val="28"/>
              </w:rPr>
              <w:t>s izglītības programmu apguvei;</w:t>
            </w:r>
          </w:p>
          <w:p w14:paraId="2748B975" w14:textId="77777777" w:rsidR="005E47A7" w:rsidRPr="00B86677" w:rsidRDefault="005E47A7" w:rsidP="005E47A7">
            <w:pPr>
              <w:pStyle w:val="tv213"/>
              <w:numPr>
                <w:ilvl w:val="0"/>
                <w:numId w:val="8"/>
              </w:numPr>
              <w:shd w:val="clear" w:color="auto" w:fill="FFFFFF"/>
              <w:spacing w:before="0" w:beforeAutospacing="0" w:after="0" w:afterAutospacing="0"/>
              <w:ind w:left="0" w:firstLine="0"/>
              <w:jc w:val="both"/>
              <w:rPr>
                <w:color w:val="000000" w:themeColor="text1"/>
                <w:sz w:val="28"/>
                <w:szCs w:val="28"/>
              </w:rPr>
            </w:pPr>
            <w:r w:rsidRPr="00B86677">
              <w:rPr>
                <w:color w:val="000000" w:themeColor="text1"/>
                <w:sz w:val="28"/>
                <w:szCs w:val="28"/>
              </w:rPr>
              <w:t>atbalsts ārpus formālās izglītības sistēmas apgūtās profesionālās kompetences novērtēšanai;</w:t>
            </w:r>
          </w:p>
          <w:p w14:paraId="2BFF7C38" w14:textId="72FC976F" w:rsidR="005E47A7" w:rsidRDefault="005E47A7" w:rsidP="005E47A7">
            <w:pPr>
              <w:pStyle w:val="tv213"/>
              <w:numPr>
                <w:ilvl w:val="0"/>
                <w:numId w:val="8"/>
              </w:numPr>
              <w:shd w:val="clear" w:color="auto" w:fill="FFFFFF"/>
              <w:spacing w:before="0" w:beforeAutospacing="0" w:after="0" w:afterAutospacing="0"/>
              <w:ind w:left="0" w:firstLine="0"/>
              <w:jc w:val="both"/>
              <w:rPr>
                <w:color w:val="000000" w:themeColor="text1"/>
                <w:sz w:val="28"/>
                <w:szCs w:val="28"/>
              </w:rPr>
            </w:pPr>
            <w:r>
              <w:rPr>
                <w:color w:val="000000" w:themeColor="text1"/>
                <w:sz w:val="28"/>
                <w:szCs w:val="28"/>
              </w:rPr>
              <w:t>papildu atbalsta pasākumi (</w:t>
            </w:r>
            <w:r w:rsidRPr="00B86677">
              <w:rPr>
                <w:color w:val="000000" w:themeColor="text1"/>
                <w:sz w:val="28"/>
                <w:szCs w:val="28"/>
              </w:rPr>
              <w:t>nepieciešamā asistenta vai surdotulka pakalpojuma nodrošinājums nodarb</w:t>
            </w:r>
            <w:r>
              <w:rPr>
                <w:color w:val="000000" w:themeColor="text1"/>
                <w:sz w:val="28"/>
                <w:szCs w:val="28"/>
              </w:rPr>
              <w:t xml:space="preserve">inātai personai ar invaliditāti, </w:t>
            </w:r>
            <w:r w:rsidRPr="00B86677">
              <w:rPr>
                <w:color w:val="000000" w:themeColor="text1"/>
                <w:sz w:val="28"/>
                <w:szCs w:val="28"/>
              </w:rPr>
              <w:t>atbalsts reģionālajai mobilitātei nodarbinātajiem, kam piešķirts maznodrošinātas vai trūcīgas personas statuss</w:t>
            </w:r>
            <w:r w:rsidR="0064011D">
              <w:rPr>
                <w:rStyle w:val="FootnoteReference"/>
                <w:color w:val="000000" w:themeColor="text1"/>
                <w:sz w:val="28"/>
                <w:szCs w:val="28"/>
              </w:rPr>
              <w:footnoteReference w:id="2"/>
            </w:r>
            <w:r>
              <w:rPr>
                <w:color w:val="000000" w:themeColor="text1"/>
                <w:sz w:val="28"/>
                <w:szCs w:val="28"/>
              </w:rPr>
              <w:t>);</w:t>
            </w:r>
          </w:p>
          <w:p w14:paraId="034D4B76" w14:textId="77777777" w:rsidR="005E47A7" w:rsidRDefault="005E47A7" w:rsidP="005E47A7">
            <w:pPr>
              <w:pStyle w:val="NormalWeb"/>
              <w:numPr>
                <w:ilvl w:val="0"/>
                <w:numId w:val="8"/>
              </w:numPr>
              <w:spacing w:before="0" w:beforeAutospacing="0" w:after="0" w:afterAutospacing="0"/>
              <w:ind w:left="0" w:firstLine="0"/>
              <w:jc w:val="both"/>
              <w:rPr>
                <w:color w:val="000000" w:themeColor="text1"/>
                <w:sz w:val="28"/>
                <w:szCs w:val="28"/>
              </w:rPr>
            </w:pPr>
            <w:r>
              <w:rPr>
                <w:color w:val="000000" w:themeColor="text1"/>
                <w:sz w:val="28"/>
                <w:szCs w:val="28"/>
              </w:rPr>
              <w:t>atbalsts karjeras konsultanta pakalpojumiem.</w:t>
            </w:r>
          </w:p>
          <w:p w14:paraId="5D9D20B6" w14:textId="4431E0FA" w:rsidR="009F0509" w:rsidRPr="009F0509" w:rsidRDefault="00D767D7" w:rsidP="009F0509">
            <w:pPr>
              <w:pStyle w:val="ListParagraph"/>
              <w:ind w:left="0"/>
              <w:jc w:val="both"/>
              <w:rPr>
                <w:rFonts w:ascii="Times New Roman" w:hAnsi="Times New Roman" w:cs="Times New Roman"/>
                <w:sz w:val="28"/>
                <w:szCs w:val="28"/>
              </w:rPr>
            </w:pPr>
            <w:r w:rsidRPr="009F0509">
              <w:rPr>
                <w:rFonts w:ascii="Times New Roman" w:hAnsi="Times New Roman" w:cs="Times New Roman"/>
                <w:sz w:val="28"/>
                <w:szCs w:val="28"/>
              </w:rPr>
              <w:t xml:space="preserve">Savukārt 7.2.1.2.pasākuma mērķa grupas jauniešiem vecumā no 17 līdz 24 gadiem atbalsts sākotnējās profesionālās izglītības programmu apguvei otrā un trešā profesionālās kvalifikācijas līmeņa ieguvei viena vai pusotra mācību gada laikā </w:t>
            </w:r>
            <w:r w:rsidR="00313E93" w:rsidRPr="009F0509">
              <w:rPr>
                <w:rFonts w:ascii="Times New Roman" w:hAnsi="Times New Roman" w:cs="Times New Roman"/>
                <w:sz w:val="28"/>
                <w:szCs w:val="28"/>
              </w:rPr>
              <w:t>tiks nodrošināts</w:t>
            </w:r>
            <w:r w:rsidRPr="009F0509">
              <w:rPr>
                <w:rFonts w:ascii="Times New Roman" w:hAnsi="Times New Roman" w:cs="Times New Roman"/>
                <w:sz w:val="28"/>
                <w:szCs w:val="28"/>
              </w:rPr>
              <w:t xml:space="preserve"> 8.4.1.SAM ietvaros</w:t>
            </w:r>
            <w:r w:rsidR="007F1F74" w:rsidRPr="009F0509">
              <w:rPr>
                <w:rFonts w:ascii="Times New Roman" w:hAnsi="Times New Roman" w:cs="Times New Roman"/>
                <w:sz w:val="28"/>
                <w:szCs w:val="28"/>
              </w:rPr>
              <w:t>,</w:t>
            </w:r>
            <w:r w:rsidRPr="009F0509">
              <w:rPr>
                <w:rFonts w:ascii="Times New Roman" w:hAnsi="Times New Roman" w:cs="Times New Roman"/>
                <w:sz w:val="28"/>
                <w:szCs w:val="28"/>
              </w:rPr>
              <w:t xml:space="preserve"> atbilstoši līdzšinējiem 7.2.1.SAM 7.2.1.2.pasākuma nosacījumiem.</w:t>
            </w:r>
            <w:r w:rsidR="009F0509" w:rsidRPr="009F0509">
              <w:rPr>
                <w:rFonts w:ascii="Times New Roman" w:hAnsi="Times New Roman" w:cs="Times New Roman"/>
                <w:sz w:val="28"/>
                <w:szCs w:val="28"/>
              </w:rPr>
              <w:t xml:space="preserve"> Līdz ar grozījumu spēkā stāšanos, </w:t>
            </w:r>
            <w:r w:rsidR="00DE78DE">
              <w:rPr>
                <w:rFonts w:ascii="Times New Roman" w:hAnsi="Times New Roman" w:cs="Times New Roman"/>
                <w:sz w:val="28"/>
                <w:szCs w:val="28"/>
              </w:rPr>
              <w:t xml:space="preserve">turpmāk nodarbinātie jaunieši vecumā no 17 līdz 24 gadiem netiks uzņemti mācībās </w:t>
            </w:r>
            <w:r w:rsidR="009F0509" w:rsidRPr="009F0509">
              <w:rPr>
                <w:rFonts w:ascii="Times New Roman" w:hAnsi="Times New Roman" w:cs="Times New Roman"/>
                <w:sz w:val="28"/>
                <w:szCs w:val="28"/>
              </w:rPr>
              <w:t>Labklājības ministrijas administrētā 7.2.1.specifiskā atbalsta mērķa “Palielināt nodarbinātībā, izglītībā vai apmācībās neiesaistītu jauniešu nodarbinātību un izglītības ieguvi Jauniešu garantijas ietvaros” ietvaros.</w:t>
            </w:r>
          </w:p>
          <w:p w14:paraId="5313CA55" w14:textId="1D193295" w:rsidR="005E47A7" w:rsidRDefault="00D767D7" w:rsidP="00313E93">
            <w:pPr>
              <w:pStyle w:val="NormalWeb"/>
              <w:spacing w:before="0" w:beforeAutospacing="0"/>
              <w:jc w:val="both"/>
              <w:rPr>
                <w:sz w:val="28"/>
                <w:szCs w:val="28"/>
              </w:rPr>
            </w:pPr>
            <w:r w:rsidRPr="00D767D7">
              <w:rPr>
                <w:sz w:val="28"/>
                <w:szCs w:val="28"/>
              </w:rPr>
              <w:t>Tāpat noteikumu projekts paredz, ka daļa 8.4.1.SAM projekta “Nodarbināto personu profesionālās kompetences pilnveide” finansējuma</w:t>
            </w:r>
            <w:r w:rsidR="003B2F5B">
              <w:rPr>
                <w:sz w:val="28"/>
                <w:szCs w:val="28"/>
              </w:rPr>
              <w:t xml:space="preserve"> (indikatīvi </w:t>
            </w:r>
            <w:r w:rsidR="003B2F5B" w:rsidRPr="00D767D7">
              <w:rPr>
                <w:sz w:val="28"/>
                <w:szCs w:val="28"/>
              </w:rPr>
              <w:t xml:space="preserve">283 000 </w:t>
            </w:r>
            <w:r w:rsidR="003B2F5B" w:rsidRPr="00F86C12">
              <w:rPr>
                <w:i/>
                <w:sz w:val="28"/>
                <w:szCs w:val="28"/>
              </w:rPr>
              <w:t>euro</w:t>
            </w:r>
            <w:r w:rsidR="003B2F5B" w:rsidRPr="003B2F5B">
              <w:rPr>
                <w:sz w:val="28"/>
                <w:szCs w:val="28"/>
              </w:rPr>
              <w:t xml:space="preserve"> </w:t>
            </w:r>
            <w:r w:rsidR="003B2F5B" w:rsidRPr="00D767D7">
              <w:rPr>
                <w:sz w:val="28"/>
                <w:szCs w:val="28"/>
              </w:rPr>
              <w:t xml:space="preserve">(tai skaitā, 240 550 </w:t>
            </w:r>
            <w:r w:rsidR="003B2F5B" w:rsidRPr="00F86C12">
              <w:rPr>
                <w:i/>
                <w:sz w:val="28"/>
                <w:szCs w:val="28"/>
              </w:rPr>
              <w:t>euro</w:t>
            </w:r>
            <w:r w:rsidR="003B2F5B" w:rsidRPr="00D767D7">
              <w:rPr>
                <w:sz w:val="28"/>
                <w:szCs w:val="28"/>
              </w:rPr>
              <w:t xml:space="preserve"> ESF un 42 450 </w:t>
            </w:r>
            <w:r w:rsidR="003B2F5B" w:rsidRPr="00F86C12">
              <w:rPr>
                <w:i/>
                <w:sz w:val="28"/>
                <w:szCs w:val="28"/>
              </w:rPr>
              <w:t>euro</w:t>
            </w:r>
            <w:r w:rsidR="003B2F5B" w:rsidRPr="00D767D7">
              <w:rPr>
                <w:sz w:val="28"/>
                <w:szCs w:val="28"/>
              </w:rPr>
              <w:t xml:space="preserve"> VB)</w:t>
            </w:r>
            <w:r w:rsidR="003B2F5B">
              <w:rPr>
                <w:sz w:val="28"/>
                <w:szCs w:val="28"/>
              </w:rPr>
              <w:t>)</w:t>
            </w:r>
            <w:r w:rsidR="00313E93">
              <w:rPr>
                <w:sz w:val="28"/>
                <w:szCs w:val="28"/>
              </w:rPr>
              <w:t xml:space="preserve"> </w:t>
            </w:r>
            <w:r w:rsidRPr="00D767D7">
              <w:rPr>
                <w:sz w:val="28"/>
                <w:szCs w:val="28"/>
              </w:rPr>
              <w:t>novirzāms, lai nodrošinātu, ka mācības pabeidz šobrīd 7.2.1.2.pasākumā jau 2017.gada ziemas uzņemšanā papildu iesaistītie 154 nodarbinātie jaunieši</w:t>
            </w:r>
            <w:r w:rsidR="00E84DB9">
              <w:rPr>
                <w:sz w:val="28"/>
                <w:szCs w:val="28"/>
              </w:rPr>
              <w:t xml:space="preserve"> vecumā no 17 līdz </w:t>
            </w:r>
            <w:r w:rsidR="00C17426">
              <w:rPr>
                <w:sz w:val="28"/>
                <w:szCs w:val="28"/>
              </w:rPr>
              <w:t>2</w:t>
            </w:r>
            <w:r w:rsidR="00E84DB9">
              <w:rPr>
                <w:sz w:val="28"/>
                <w:szCs w:val="28"/>
              </w:rPr>
              <w:t xml:space="preserve">9 gadiem, </w:t>
            </w:r>
            <w:r w:rsidR="00E84DB9">
              <w:rPr>
                <w:color w:val="000000" w:themeColor="text1"/>
                <w:sz w:val="28"/>
                <w:szCs w:val="28"/>
              </w:rPr>
              <w:t xml:space="preserve">kas mācās </w:t>
            </w:r>
            <w:r w:rsidR="00E84DB9" w:rsidRPr="002B133C">
              <w:rPr>
                <w:color w:val="000000" w:themeColor="text1"/>
                <w:sz w:val="28"/>
                <w:szCs w:val="28"/>
              </w:rPr>
              <w:t>sākotnējās profesionālās izglītības programm</w:t>
            </w:r>
            <w:r w:rsidR="00E84DB9">
              <w:rPr>
                <w:color w:val="000000" w:themeColor="text1"/>
                <w:sz w:val="28"/>
                <w:szCs w:val="28"/>
              </w:rPr>
              <w:t>ās</w:t>
            </w:r>
            <w:r w:rsidR="00E84DB9" w:rsidRPr="002B133C">
              <w:rPr>
                <w:color w:val="000000" w:themeColor="text1"/>
                <w:sz w:val="28"/>
                <w:szCs w:val="28"/>
              </w:rPr>
              <w:t xml:space="preserve"> otrā un trešā profesionālās kvalifikācijas līmeņa ieguve viena vai pusotra mācību gada laikā</w:t>
            </w:r>
            <w:r w:rsidR="00E84DB9">
              <w:rPr>
                <w:color w:val="000000" w:themeColor="text1"/>
                <w:sz w:val="28"/>
                <w:szCs w:val="28"/>
              </w:rPr>
              <w:t>, kuru īstenošana uzsākta 2017. gada 9. janvārī</w:t>
            </w:r>
            <w:r w:rsidRPr="00D767D7">
              <w:rPr>
                <w:sz w:val="28"/>
                <w:szCs w:val="28"/>
              </w:rPr>
              <w:t xml:space="preserve">, nodrošinot, ka visi papildu iesaistītie jaunieši pabeidz </w:t>
            </w:r>
            <w:r w:rsidRPr="00D767D7">
              <w:rPr>
                <w:sz w:val="28"/>
                <w:szCs w:val="28"/>
              </w:rPr>
              <w:lastRenderedPageBreak/>
              <w:t>mācībās atbilstoši 7.2.1.2.pasākumā note</w:t>
            </w:r>
            <w:r w:rsidR="003B2F5B">
              <w:rPr>
                <w:sz w:val="28"/>
                <w:szCs w:val="28"/>
              </w:rPr>
              <w:t>iktajiem atbalsta nosacījumiem.</w:t>
            </w:r>
          </w:p>
          <w:p w14:paraId="19A0DF64" w14:textId="5457C70D" w:rsidR="007B0098" w:rsidRPr="005E47A7" w:rsidRDefault="005E47A7" w:rsidP="00313E93">
            <w:pPr>
              <w:pStyle w:val="NormalWeb"/>
              <w:spacing w:before="0" w:beforeAutospacing="0"/>
              <w:jc w:val="both"/>
              <w:rPr>
                <w:sz w:val="28"/>
                <w:szCs w:val="28"/>
              </w:rPr>
            </w:pPr>
            <w:r w:rsidRPr="005E47A7">
              <w:rPr>
                <w:sz w:val="28"/>
                <w:szCs w:val="28"/>
              </w:rPr>
              <w:t xml:space="preserve">2017.gada rudens un </w:t>
            </w:r>
            <w:r w:rsidR="000824F5">
              <w:rPr>
                <w:sz w:val="28"/>
                <w:szCs w:val="28"/>
              </w:rPr>
              <w:t xml:space="preserve">2018.gada </w:t>
            </w:r>
            <w:r w:rsidRPr="005E47A7">
              <w:rPr>
                <w:sz w:val="28"/>
                <w:szCs w:val="28"/>
              </w:rPr>
              <w:t>ziemas sesijās sākotnējās profesionālās izglītības programmu apguvei otrā un trešā profesionālās kvalifikācijas līmeņa ieguvei viena vai pusotra mācību gada laikā plānots uzņemt</w:t>
            </w:r>
            <w:r w:rsidR="000824F5">
              <w:rPr>
                <w:sz w:val="28"/>
                <w:szCs w:val="28"/>
              </w:rPr>
              <w:t xml:space="preserve"> indikatīvi</w:t>
            </w:r>
            <w:r w:rsidRPr="005E47A7">
              <w:rPr>
                <w:sz w:val="28"/>
                <w:szCs w:val="28"/>
              </w:rPr>
              <w:t xml:space="preserve"> </w:t>
            </w:r>
            <w:r w:rsidR="003D38E4">
              <w:rPr>
                <w:sz w:val="28"/>
                <w:szCs w:val="28"/>
              </w:rPr>
              <w:t>550</w:t>
            </w:r>
            <w:r w:rsidRPr="005E47A7">
              <w:rPr>
                <w:sz w:val="28"/>
                <w:szCs w:val="28"/>
              </w:rPr>
              <w:t xml:space="preserve"> nodarbinātos jauniešus vecumā no 17 līdz 24 gadiem. Plānots, ka no iesaistītajiem nodarbinātajiem jauniešiem profesionālo kvalifikāciju iegūs </w:t>
            </w:r>
            <w:r w:rsidR="007B0098">
              <w:rPr>
                <w:sz w:val="28"/>
                <w:szCs w:val="28"/>
              </w:rPr>
              <w:t xml:space="preserve">70% jeb </w:t>
            </w:r>
            <w:r w:rsidR="003D38E4">
              <w:rPr>
                <w:sz w:val="28"/>
                <w:szCs w:val="28"/>
              </w:rPr>
              <w:t>385</w:t>
            </w:r>
            <w:r w:rsidRPr="005E47A7">
              <w:rPr>
                <w:sz w:val="28"/>
                <w:szCs w:val="28"/>
              </w:rPr>
              <w:t xml:space="preserve"> personas. Šim mērķim kopējais </w:t>
            </w:r>
            <w:r w:rsidR="000824F5">
              <w:rPr>
                <w:sz w:val="28"/>
                <w:szCs w:val="28"/>
              </w:rPr>
              <w:t xml:space="preserve">indikatīvi </w:t>
            </w:r>
            <w:r w:rsidRPr="005E47A7">
              <w:rPr>
                <w:sz w:val="28"/>
                <w:szCs w:val="28"/>
              </w:rPr>
              <w:t xml:space="preserve">nepieciešamais finansējums ir </w:t>
            </w:r>
            <w:r w:rsidR="007B0098">
              <w:rPr>
                <w:sz w:val="28"/>
                <w:szCs w:val="28"/>
              </w:rPr>
              <w:t>2 526 670</w:t>
            </w:r>
            <w:r w:rsidRPr="005E47A7">
              <w:rPr>
                <w:sz w:val="28"/>
                <w:szCs w:val="28"/>
              </w:rPr>
              <w:t xml:space="preserve"> </w:t>
            </w:r>
            <w:r w:rsidRPr="005E47A7">
              <w:rPr>
                <w:i/>
                <w:sz w:val="28"/>
                <w:szCs w:val="28"/>
              </w:rPr>
              <w:t>euro</w:t>
            </w:r>
            <w:r w:rsidR="007B0098">
              <w:rPr>
                <w:i/>
                <w:sz w:val="28"/>
                <w:szCs w:val="28"/>
              </w:rPr>
              <w:t xml:space="preserve"> </w:t>
            </w:r>
            <w:r w:rsidR="007B0098" w:rsidRPr="007B0098">
              <w:rPr>
                <w:sz w:val="28"/>
                <w:szCs w:val="28"/>
              </w:rPr>
              <w:t xml:space="preserve">(tai </w:t>
            </w:r>
            <w:r w:rsidR="007B0098" w:rsidRPr="00D767D7">
              <w:rPr>
                <w:sz w:val="28"/>
                <w:szCs w:val="28"/>
              </w:rPr>
              <w:t xml:space="preserve">skaitā, </w:t>
            </w:r>
            <w:r w:rsidR="007B0098">
              <w:rPr>
                <w:sz w:val="28"/>
                <w:szCs w:val="28"/>
              </w:rPr>
              <w:t xml:space="preserve">2 147 670 </w:t>
            </w:r>
            <w:r w:rsidR="007B0098" w:rsidRPr="00F86C12">
              <w:rPr>
                <w:i/>
                <w:sz w:val="28"/>
                <w:szCs w:val="28"/>
              </w:rPr>
              <w:t>euro</w:t>
            </w:r>
            <w:r w:rsidR="007B0098" w:rsidRPr="00D767D7">
              <w:rPr>
                <w:sz w:val="28"/>
                <w:szCs w:val="28"/>
              </w:rPr>
              <w:t xml:space="preserve"> ESF un </w:t>
            </w:r>
            <w:r w:rsidR="007B0098">
              <w:rPr>
                <w:sz w:val="28"/>
                <w:szCs w:val="28"/>
              </w:rPr>
              <w:t>379 000</w:t>
            </w:r>
            <w:r w:rsidR="007B0098" w:rsidRPr="00D767D7">
              <w:rPr>
                <w:sz w:val="28"/>
                <w:szCs w:val="28"/>
              </w:rPr>
              <w:t xml:space="preserve"> </w:t>
            </w:r>
            <w:r w:rsidR="007B0098" w:rsidRPr="00F86C12">
              <w:rPr>
                <w:i/>
                <w:sz w:val="28"/>
                <w:szCs w:val="28"/>
              </w:rPr>
              <w:t>euro</w:t>
            </w:r>
            <w:r w:rsidR="007B0098" w:rsidRPr="00D767D7">
              <w:rPr>
                <w:sz w:val="28"/>
                <w:szCs w:val="28"/>
              </w:rPr>
              <w:t xml:space="preserve"> VB)</w:t>
            </w:r>
            <w:r w:rsidRPr="005E47A7">
              <w:rPr>
                <w:sz w:val="28"/>
                <w:szCs w:val="28"/>
              </w:rPr>
              <w:t>.</w:t>
            </w:r>
          </w:p>
          <w:p w14:paraId="2E26F6F2" w14:textId="0BD6D244" w:rsidR="00E15F44" w:rsidRDefault="005E47A7" w:rsidP="00F236E2">
            <w:pPr>
              <w:pStyle w:val="NormalWeb"/>
              <w:spacing w:before="0" w:beforeAutospacing="0"/>
              <w:jc w:val="both"/>
              <w:rPr>
                <w:sz w:val="28"/>
                <w:szCs w:val="28"/>
              </w:rPr>
            </w:pPr>
            <w:r w:rsidRPr="00F236E2">
              <w:rPr>
                <w:sz w:val="28"/>
                <w:szCs w:val="28"/>
              </w:rPr>
              <w:t xml:space="preserve">Ņemot vērā, ka esošā finansējuma ietvaros tiek paplašināta 8.4.1.SAM mērķa grupa, </w:t>
            </w:r>
            <w:r w:rsidR="00F236E2" w:rsidRPr="00F236E2">
              <w:rPr>
                <w:sz w:val="28"/>
                <w:szCs w:val="28"/>
              </w:rPr>
              <w:t xml:space="preserve">un to, ka nodarbinātie jaunieši vecumā no 17 līdz 24 gadiem </w:t>
            </w:r>
            <w:r w:rsidR="00F236E2">
              <w:rPr>
                <w:sz w:val="28"/>
                <w:szCs w:val="28"/>
              </w:rPr>
              <w:t xml:space="preserve">pēc būtības </w:t>
            </w:r>
            <w:r w:rsidR="00F236E2" w:rsidRPr="00F236E2">
              <w:rPr>
                <w:sz w:val="28"/>
                <w:szCs w:val="28"/>
              </w:rPr>
              <w:t xml:space="preserve">atbilst  </w:t>
            </w:r>
            <w:r w:rsidR="0084703A">
              <w:rPr>
                <w:sz w:val="28"/>
                <w:szCs w:val="28"/>
              </w:rPr>
              <w:t xml:space="preserve">DP </w:t>
            </w:r>
            <w:r w:rsidR="00F236E2" w:rsidRPr="00F236E2">
              <w:rPr>
                <w:sz w:val="28"/>
                <w:szCs w:val="28"/>
              </w:rPr>
              <w:t xml:space="preserve">indikatīvi norādītajai mērķa grupai, IZM </w:t>
            </w:r>
            <w:r w:rsidR="00E15F44">
              <w:rPr>
                <w:sz w:val="28"/>
                <w:szCs w:val="28"/>
              </w:rPr>
              <w:t>ir piedāvājusi</w:t>
            </w:r>
            <w:r w:rsidR="00F236E2" w:rsidRPr="00F236E2">
              <w:rPr>
                <w:sz w:val="28"/>
                <w:szCs w:val="28"/>
              </w:rPr>
              <w:t xml:space="preserve"> veikt grozījumus </w:t>
            </w:r>
            <w:r w:rsidR="0084703A">
              <w:rPr>
                <w:sz w:val="28"/>
                <w:szCs w:val="28"/>
              </w:rPr>
              <w:t>DP</w:t>
            </w:r>
            <w:r w:rsidR="00F236E2" w:rsidRPr="00F236E2">
              <w:rPr>
                <w:sz w:val="28"/>
                <w:szCs w:val="28"/>
              </w:rPr>
              <w:t>, mainot mērķa grupas un sasniedzamo rādītāju definīciju, t.i., nosakot, ka 8.4.1.SAM sasniedzamajos rezultāta un iznākuma rādītājos uzskaita nodarbinātos vecumā no 17 gadiem.</w:t>
            </w:r>
            <w:r w:rsidR="00F236E2">
              <w:rPr>
                <w:sz w:val="28"/>
                <w:szCs w:val="28"/>
              </w:rPr>
              <w:t xml:space="preserve"> </w:t>
            </w:r>
            <w:r w:rsidR="00E15F44">
              <w:rPr>
                <w:sz w:val="28"/>
                <w:szCs w:val="28"/>
              </w:rPr>
              <w:t xml:space="preserve">Šobrīd notiek konsultāciju process ar Eiropas Komisiju par 8.4.1.SAM mērķa grupas paplašināšanu un </w:t>
            </w:r>
            <w:r w:rsidR="0084703A">
              <w:rPr>
                <w:sz w:val="28"/>
                <w:szCs w:val="28"/>
              </w:rPr>
              <w:t>DP</w:t>
            </w:r>
            <w:r w:rsidR="00E15F44">
              <w:rPr>
                <w:sz w:val="28"/>
                <w:szCs w:val="28"/>
              </w:rPr>
              <w:t xml:space="preserve"> noteiktajiem rādītājiem.</w:t>
            </w:r>
            <w:r>
              <w:rPr>
                <w:sz w:val="28"/>
                <w:szCs w:val="28"/>
              </w:rPr>
              <w:t xml:space="preserve"> </w:t>
            </w:r>
            <w:r w:rsidR="00E15F44">
              <w:rPr>
                <w:sz w:val="28"/>
                <w:szCs w:val="28"/>
              </w:rPr>
              <w:t>Tādējādi paredzēto grozījumu veikšana neietekmēs 8.4.1.SAM rādītāju sasniegšanu, t.i., netiks pārsniegti MK noteikumus Nr. 474 paredzētie 8.4.1.SAM rādītāji, jo nodarbinātie jaunieši vecumā no 17</w:t>
            </w:r>
            <w:r w:rsidR="0084703A">
              <w:rPr>
                <w:sz w:val="28"/>
                <w:szCs w:val="28"/>
              </w:rPr>
              <w:t xml:space="preserve"> līdz </w:t>
            </w:r>
            <w:r w:rsidR="00E15F44">
              <w:rPr>
                <w:sz w:val="28"/>
                <w:szCs w:val="28"/>
              </w:rPr>
              <w:t>24 gadiem tiks iekļauti sasniedzamajos rādītājos.</w:t>
            </w:r>
          </w:p>
          <w:p w14:paraId="1D48C97C" w14:textId="691441D9" w:rsidR="00F236E2" w:rsidRDefault="00F236E2" w:rsidP="00F236E2">
            <w:pPr>
              <w:pStyle w:val="NormalWeb"/>
              <w:spacing w:before="0" w:beforeAutospacing="0"/>
              <w:jc w:val="both"/>
              <w:rPr>
                <w:sz w:val="28"/>
                <w:szCs w:val="28"/>
              </w:rPr>
            </w:pPr>
            <w:r>
              <w:rPr>
                <w:sz w:val="28"/>
                <w:szCs w:val="28"/>
              </w:rPr>
              <w:t xml:space="preserve">Papildus tam </w:t>
            </w:r>
            <w:r w:rsidRPr="00831638">
              <w:rPr>
                <w:sz w:val="28"/>
                <w:szCs w:val="28"/>
              </w:rPr>
              <w:t xml:space="preserve">pēc 2018.gada 31.decembra, izvērtējot </w:t>
            </w:r>
            <w:r w:rsidR="0084703A">
              <w:rPr>
                <w:sz w:val="28"/>
                <w:szCs w:val="28"/>
              </w:rPr>
              <w:t>DP</w:t>
            </w:r>
            <w:r w:rsidRPr="00831638">
              <w:rPr>
                <w:sz w:val="28"/>
                <w:szCs w:val="28"/>
              </w:rPr>
              <w:t xml:space="preserve"> specifisko atbalsta mērķu ieviešanas un finansējuma apguves progresu, gadījumā, ja nebūs pieejams snieguma ietvara rezerves finansējums, tiks rasti risinājumi finansējuma nodrošināšanai  8.4.1.SAM īstenošanai, izvērtējot iespējas pārdalīt finansējumu no citiem Eiropas Savienības fondu pasākumiem vai specifiskajiem atbalsta mērķiem</w:t>
            </w:r>
            <w:r w:rsidR="00E15F44">
              <w:rPr>
                <w:sz w:val="28"/>
                <w:szCs w:val="28"/>
              </w:rPr>
              <w:t>.</w:t>
            </w:r>
          </w:p>
          <w:p w14:paraId="383538CB" w14:textId="68468884" w:rsidR="007C0A45" w:rsidRPr="00D767D7" w:rsidRDefault="005E47A7" w:rsidP="000824F5">
            <w:pPr>
              <w:pStyle w:val="NormalWeb"/>
              <w:spacing w:before="0" w:beforeAutospacing="0"/>
              <w:jc w:val="both"/>
              <w:rPr>
                <w:sz w:val="28"/>
                <w:szCs w:val="28"/>
              </w:rPr>
            </w:pPr>
            <w:r>
              <w:rPr>
                <w:sz w:val="28"/>
                <w:szCs w:val="28"/>
              </w:rPr>
              <w:t xml:space="preserve">Tāpat noteikumu projektā paredzēto grozījumu veikšana neietekmēs 8.4.1.SAM ietvaros īstenojamā projekta ieviešanas gaitu, ņemot vērā, ka </w:t>
            </w:r>
            <w:r w:rsidR="000824F5" w:rsidRPr="00D767D7">
              <w:rPr>
                <w:sz w:val="28"/>
                <w:szCs w:val="28"/>
              </w:rPr>
              <w:t>201</w:t>
            </w:r>
            <w:r w:rsidR="000824F5">
              <w:rPr>
                <w:sz w:val="28"/>
                <w:szCs w:val="28"/>
              </w:rPr>
              <w:t>7</w:t>
            </w:r>
            <w:r w:rsidR="007E7547" w:rsidRPr="00D767D7">
              <w:rPr>
                <w:sz w:val="28"/>
                <w:szCs w:val="28"/>
              </w:rPr>
              <w:t xml:space="preserve">.gada ziemas uzņemšanā </w:t>
            </w:r>
            <w:r w:rsidR="007E7547">
              <w:rPr>
                <w:sz w:val="28"/>
                <w:szCs w:val="28"/>
              </w:rPr>
              <w:t>7.2.1.2.pasākumā</w:t>
            </w:r>
            <w:r w:rsidRPr="00D767D7">
              <w:rPr>
                <w:sz w:val="28"/>
                <w:szCs w:val="28"/>
              </w:rPr>
              <w:t xml:space="preserve"> papildu iesaistītie 154 nodarbinātie jaunieši</w:t>
            </w:r>
            <w:r>
              <w:rPr>
                <w:sz w:val="28"/>
                <w:szCs w:val="28"/>
              </w:rPr>
              <w:t xml:space="preserve">  turpinās uzsāktās mācības, ko </w:t>
            </w:r>
            <w:r>
              <w:rPr>
                <w:sz w:val="28"/>
                <w:szCs w:val="28"/>
              </w:rPr>
              <w:lastRenderedPageBreak/>
              <w:t>finansēs no 8.4.1.SAM, bet  mācību uzsākšana nodarbinātajiem vecumā no 25 gadiem plānota šī gada septembrī/oktobrī.</w:t>
            </w:r>
            <w:r w:rsidR="003B2F5B">
              <w:rPr>
                <w:sz w:val="28"/>
                <w:szCs w:val="28"/>
              </w:rPr>
              <w:t xml:space="preserve"> </w:t>
            </w:r>
          </w:p>
        </w:tc>
      </w:tr>
      <w:tr w:rsidR="00217333" w:rsidRPr="00217333" w14:paraId="497E8E49" w14:textId="77777777" w:rsidTr="00C10A8E">
        <w:trPr>
          <w:trHeight w:val="465"/>
          <w:tblCellSpacing w:w="15" w:type="dxa"/>
        </w:trPr>
        <w:tc>
          <w:tcPr>
            <w:tcW w:w="252" w:type="pct"/>
            <w:tcBorders>
              <w:top w:val="outset" w:sz="6" w:space="0" w:color="auto"/>
              <w:left w:val="outset" w:sz="6" w:space="0" w:color="auto"/>
              <w:bottom w:val="outset" w:sz="6" w:space="0" w:color="auto"/>
              <w:right w:val="outset" w:sz="6" w:space="0" w:color="auto"/>
            </w:tcBorders>
            <w:hideMark/>
          </w:tcPr>
          <w:p w14:paraId="19B8FAFD" w14:textId="413072C9" w:rsidR="00EF4A0F" w:rsidRPr="00217333" w:rsidRDefault="00EF4A0F" w:rsidP="00C10A8E">
            <w:pPr>
              <w:spacing w:after="0"/>
              <w:rPr>
                <w:rFonts w:ascii="Times New Roman" w:eastAsia="Times New Roman" w:hAnsi="Times New Roman" w:cs="Times New Roman"/>
                <w:sz w:val="28"/>
                <w:szCs w:val="28"/>
                <w:lang w:eastAsia="lv-LV"/>
              </w:rPr>
            </w:pPr>
            <w:r w:rsidRPr="00217333">
              <w:rPr>
                <w:rFonts w:ascii="Times New Roman" w:eastAsia="Times New Roman" w:hAnsi="Times New Roman" w:cs="Times New Roman"/>
                <w:sz w:val="28"/>
                <w:szCs w:val="28"/>
                <w:lang w:eastAsia="lv-LV"/>
              </w:rPr>
              <w:lastRenderedPageBreak/>
              <w:t>3.</w:t>
            </w:r>
          </w:p>
        </w:tc>
        <w:tc>
          <w:tcPr>
            <w:tcW w:w="1458" w:type="pct"/>
            <w:tcBorders>
              <w:top w:val="outset" w:sz="6" w:space="0" w:color="auto"/>
              <w:left w:val="outset" w:sz="6" w:space="0" w:color="auto"/>
              <w:bottom w:val="outset" w:sz="6" w:space="0" w:color="auto"/>
              <w:right w:val="outset" w:sz="6" w:space="0" w:color="auto"/>
            </w:tcBorders>
            <w:hideMark/>
          </w:tcPr>
          <w:p w14:paraId="688168A4" w14:textId="77777777" w:rsidR="00EF4A0F" w:rsidRPr="00217333" w:rsidRDefault="00EF4A0F" w:rsidP="00C10A8E">
            <w:pPr>
              <w:spacing w:after="0"/>
              <w:rPr>
                <w:rFonts w:ascii="Times New Roman" w:eastAsia="Times New Roman" w:hAnsi="Times New Roman" w:cs="Times New Roman"/>
                <w:sz w:val="28"/>
                <w:szCs w:val="28"/>
                <w:lang w:eastAsia="lv-LV"/>
              </w:rPr>
            </w:pPr>
            <w:r w:rsidRPr="00217333">
              <w:rPr>
                <w:rFonts w:ascii="Times New Roman" w:eastAsia="Times New Roman" w:hAnsi="Times New Roman" w:cs="Times New Roman"/>
                <w:sz w:val="28"/>
                <w:szCs w:val="28"/>
                <w:lang w:eastAsia="lv-LV"/>
              </w:rPr>
              <w:t>Projekta izstrādē iesaistītās institūcijas</w:t>
            </w:r>
          </w:p>
        </w:tc>
        <w:tc>
          <w:tcPr>
            <w:tcW w:w="3222" w:type="pct"/>
            <w:tcBorders>
              <w:top w:val="outset" w:sz="6" w:space="0" w:color="auto"/>
              <w:left w:val="outset" w:sz="6" w:space="0" w:color="auto"/>
              <w:bottom w:val="outset" w:sz="6" w:space="0" w:color="auto"/>
              <w:right w:val="outset" w:sz="6" w:space="0" w:color="auto"/>
            </w:tcBorders>
            <w:hideMark/>
          </w:tcPr>
          <w:p w14:paraId="47984647" w14:textId="77777777" w:rsidR="00EF4A0F" w:rsidRPr="00217333" w:rsidRDefault="00EF4A0F" w:rsidP="00C10A8E">
            <w:pPr>
              <w:spacing w:after="0"/>
              <w:jc w:val="both"/>
              <w:rPr>
                <w:rFonts w:ascii="Times New Roman" w:eastAsia="Times New Roman" w:hAnsi="Times New Roman" w:cs="Times New Roman"/>
                <w:sz w:val="28"/>
                <w:szCs w:val="28"/>
                <w:lang w:eastAsia="lv-LV"/>
              </w:rPr>
            </w:pPr>
            <w:r w:rsidRPr="00217333">
              <w:rPr>
                <w:rFonts w:ascii="Times New Roman" w:eastAsia="Times New Roman" w:hAnsi="Times New Roman" w:cs="Times New Roman"/>
                <w:sz w:val="28"/>
                <w:szCs w:val="28"/>
                <w:lang w:eastAsia="lv-LV"/>
              </w:rPr>
              <w:t>Izglītības un zinātnes ministrija.</w:t>
            </w:r>
          </w:p>
          <w:p w14:paraId="37CCDE72" w14:textId="77777777" w:rsidR="00EF4A0F" w:rsidRPr="00217333" w:rsidRDefault="00EF4A0F" w:rsidP="00C10A8E">
            <w:pPr>
              <w:spacing w:after="0"/>
              <w:jc w:val="both"/>
              <w:rPr>
                <w:rFonts w:ascii="Times New Roman" w:eastAsia="Times New Roman" w:hAnsi="Times New Roman" w:cs="Times New Roman"/>
                <w:sz w:val="28"/>
                <w:szCs w:val="28"/>
                <w:lang w:eastAsia="lv-LV"/>
              </w:rPr>
            </w:pPr>
          </w:p>
        </w:tc>
      </w:tr>
      <w:tr w:rsidR="00EF4A0F" w:rsidRPr="00217333" w14:paraId="06EB1274" w14:textId="77777777" w:rsidTr="00C10A8E">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14:paraId="17255C51" w14:textId="77777777" w:rsidR="00EF4A0F" w:rsidRPr="00217333" w:rsidRDefault="00EF4A0F" w:rsidP="00C10A8E">
            <w:pPr>
              <w:spacing w:after="0"/>
              <w:rPr>
                <w:rFonts w:ascii="Times New Roman" w:eastAsia="Times New Roman" w:hAnsi="Times New Roman" w:cs="Times New Roman"/>
                <w:sz w:val="28"/>
                <w:szCs w:val="28"/>
                <w:lang w:eastAsia="lv-LV"/>
              </w:rPr>
            </w:pPr>
            <w:r w:rsidRPr="00217333">
              <w:rPr>
                <w:rFonts w:ascii="Times New Roman" w:eastAsia="Times New Roman" w:hAnsi="Times New Roman" w:cs="Times New Roman"/>
                <w:sz w:val="28"/>
                <w:szCs w:val="28"/>
                <w:lang w:eastAsia="lv-LV"/>
              </w:rPr>
              <w:t>4.</w:t>
            </w:r>
          </w:p>
        </w:tc>
        <w:tc>
          <w:tcPr>
            <w:tcW w:w="1458" w:type="pct"/>
            <w:tcBorders>
              <w:top w:val="outset" w:sz="6" w:space="0" w:color="auto"/>
              <w:left w:val="outset" w:sz="6" w:space="0" w:color="auto"/>
              <w:bottom w:val="outset" w:sz="6" w:space="0" w:color="auto"/>
              <w:right w:val="outset" w:sz="6" w:space="0" w:color="auto"/>
            </w:tcBorders>
            <w:hideMark/>
          </w:tcPr>
          <w:p w14:paraId="0F534215" w14:textId="77777777" w:rsidR="00EF4A0F" w:rsidRPr="00217333" w:rsidRDefault="00EF4A0F" w:rsidP="00C10A8E">
            <w:pPr>
              <w:spacing w:after="0"/>
              <w:rPr>
                <w:rFonts w:ascii="Times New Roman" w:eastAsia="Times New Roman" w:hAnsi="Times New Roman" w:cs="Times New Roman"/>
                <w:sz w:val="28"/>
                <w:szCs w:val="28"/>
                <w:lang w:eastAsia="lv-LV"/>
              </w:rPr>
            </w:pPr>
            <w:r w:rsidRPr="00217333">
              <w:rPr>
                <w:rFonts w:ascii="Times New Roman" w:eastAsia="Times New Roman" w:hAnsi="Times New Roman" w:cs="Times New Roman"/>
                <w:sz w:val="28"/>
                <w:szCs w:val="28"/>
                <w:lang w:eastAsia="lv-LV"/>
              </w:rPr>
              <w:t>Cita informācija</w:t>
            </w:r>
          </w:p>
        </w:tc>
        <w:tc>
          <w:tcPr>
            <w:tcW w:w="3222" w:type="pct"/>
            <w:tcBorders>
              <w:top w:val="outset" w:sz="6" w:space="0" w:color="auto"/>
              <w:left w:val="outset" w:sz="6" w:space="0" w:color="auto"/>
              <w:bottom w:val="outset" w:sz="6" w:space="0" w:color="auto"/>
              <w:right w:val="outset" w:sz="6" w:space="0" w:color="auto"/>
            </w:tcBorders>
            <w:hideMark/>
          </w:tcPr>
          <w:p w14:paraId="081ACB04" w14:textId="77777777" w:rsidR="00EF4A0F" w:rsidRPr="00217333" w:rsidRDefault="00EF4A0F" w:rsidP="00C10A8E">
            <w:pPr>
              <w:spacing w:after="0"/>
              <w:rPr>
                <w:rFonts w:ascii="Times New Roman" w:eastAsia="Times New Roman" w:hAnsi="Times New Roman" w:cs="Times New Roman"/>
                <w:sz w:val="28"/>
                <w:szCs w:val="28"/>
                <w:lang w:eastAsia="lv-LV"/>
              </w:rPr>
            </w:pPr>
            <w:r w:rsidRPr="00217333">
              <w:rPr>
                <w:rFonts w:ascii="Times New Roman" w:eastAsia="Times New Roman" w:hAnsi="Times New Roman" w:cs="Times New Roman"/>
                <w:sz w:val="28"/>
                <w:szCs w:val="28"/>
                <w:lang w:eastAsia="lv-LV"/>
              </w:rPr>
              <w:t>Nav.</w:t>
            </w:r>
          </w:p>
        </w:tc>
      </w:tr>
    </w:tbl>
    <w:p w14:paraId="032F8FE3" w14:textId="77777777" w:rsidR="00EF4A0F" w:rsidRPr="00217333" w:rsidRDefault="00EF4A0F" w:rsidP="00EF4A0F">
      <w:pPr>
        <w:spacing w:after="0"/>
        <w:rPr>
          <w:rFonts w:ascii="Times New Roman" w:eastAsia="Times New Roman" w:hAnsi="Times New Roman" w:cs="Times New Roman"/>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8"/>
        <w:gridCol w:w="3151"/>
        <w:gridCol w:w="6489"/>
      </w:tblGrid>
      <w:tr w:rsidR="00217333" w:rsidRPr="00217333" w14:paraId="362FA8E4" w14:textId="77777777" w:rsidTr="00C10A8E">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2AF9D3A" w14:textId="77777777" w:rsidR="00EF4A0F" w:rsidRPr="00217333" w:rsidRDefault="00EF4A0F" w:rsidP="00C10A8E">
            <w:pPr>
              <w:spacing w:after="0"/>
              <w:ind w:firstLine="300"/>
              <w:jc w:val="center"/>
              <w:rPr>
                <w:rFonts w:ascii="Times New Roman" w:hAnsi="Times New Roman" w:cs="Times New Roman"/>
                <w:b/>
                <w:bCs/>
                <w:sz w:val="28"/>
                <w:szCs w:val="28"/>
              </w:rPr>
            </w:pPr>
            <w:r w:rsidRPr="00217333">
              <w:rPr>
                <w:rFonts w:ascii="Times New Roman" w:hAnsi="Times New Roman" w:cs="Times New Roman"/>
                <w:b/>
                <w:bCs/>
                <w:sz w:val="28"/>
                <w:szCs w:val="28"/>
              </w:rPr>
              <w:t>II. Tiesību akta projekta ietekme uz sabiedrību, tautsaimniecības attīstību un administratīvo slogu</w:t>
            </w:r>
          </w:p>
        </w:tc>
      </w:tr>
      <w:tr w:rsidR="00217333" w:rsidRPr="00217333" w14:paraId="7FBE8C7C" w14:textId="77777777" w:rsidTr="00C10A8E">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5D6F161B" w14:textId="77777777" w:rsidR="00EF4A0F" w:rsidRPr="00217333" w:rsidRDefault="00EF4A0F" w:rsidP="00C10A8E">
            <w:pPr>
              <w:spacing w:after="0"/>
              <w:rPr>
                <w:rFonts w:ascii="Times New Roman" w:hAnsi="Times New Roman" w:cs="Times New Roman"/>
                <w:sz w:val="28"/>
                <w:szCs w:val="28"/>
              </w:rPr>
            </w:pPr>
            <w:r w:rsidRPr="00217333">
              <w:rPr>
                <w:rFonts w:ascii="Times New Roman" w:hAnsi="Times New Roman" w:cs="Times New Roman"/>
                <w:sz w:val="28"/>
                <w:szCs w:val="28"/>
              </w:rPr>
              <w:t>1.</w:t>
            </w:r>
          </w:p>
        </w:tc>
        <w:tc>
          <w:tcPr>
            <w:tcW w:w="1550" w:type="pct"/>
            <w:tcBorders>
              <w:top w:val="outset" w:sz="6" w:space="0" w:color="auto"/>
              <w:left w:val="outset" w:sz="6" w:space="0" w:color="auto"/>
              <w:bottom w:val="outset" w:sz="6" w:space="0" w:color="auto"/>
              <w:right w:val="outset" w:sz="6" w:space="0" w:color="auto"/>
            </w:tcBorders>
            <w:hideMark/>
          </w:tcPr>
          <w:p w14:paraId="09AFFD80" w14:textId="77777777" w:rsidR="00EF4A0F" w:rsidRPr="008B60D0" w:rsidRDefault="00EF4A0F" w:rsidP="00C10A8E">
            <w:pPr>
              <w:spacing w:after="0"/>
              <w:rPr>
                <w:rFonts w:ascii="Times New Roman" w:hAnsi="Times New Roman" w:cs="Times New Roman"/>
                <w:sz w:val="28"/>
                <w:szCs w:val="28"/>
                <w:lang w:val="en-US"/>
              </w:rPr>
            </w:pPr>
            <w:r w:rsidRPr="00217333">
              <w:rPr>
                <w:rFonts w:ascii="Times New Roman" w:hAnsi="Times New Roman" w:cs="Times New Roman"/>
                <w:sz w:val="28"/>
                <w:szCs w:val="28"/>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14:paraId="3F9CDC5C" w14:textId="02495CB1" w:rsidR="00EF4A0F" w:rsidRPr="00217333" w:rsidRDefault="006D3658" w:rsidP="001D3049">
            <w:pPr>
              <w:spacing w:after="0"/>
              <w:ind w:left="57" w:right="147"/>
              <w:jc w:val="both"/>
              <w:rPr>
                <w:rFonts w:ascii="Times New Roman" w:hAnsi="Times New Roman" w:cs="Times New Roman"/>
                <w:spacing w:val="2"/>
                <w:sz w:val="28"/>
                <w:szCs w:val="28"/>
              </w:rPr>
            </w:pPr>
            <w:r w:rsidRPr="00217333">
              <w:rPr>
                <w:rFonts w:ascii="Times New Roman" w:hAnsi="Times New Roman" w:cs="Times New Roman"/>
                <w:sz w:val="28"/>
                <w:szCs w:val="28"/>
              </w:rPr>
              <w:t>Noda</w:t>
            </w:r>
            <w:r w:rsidR="00C26BC0">
              <w:rPr>
                <w:rFonts w:ascii="Times New Roman" w:hAnsi="Times New Roman" w:cs="Times New Roman"/>
                <w:sz w:val="28"/>
                <w:szCs w:val="28"/>
              </w:rPr>
              <w:t>rbināt</w:t>
            </w:r>
            <w:r w:rsidR="001D3049">
              <w:rPr>
                <w:rFonts w:ascii="Times New Roman" w:hAnsi="Times New Roman" w:cs="Times New Roman"/>
                <w:sz w:val="28"/>
                <w:szCs w:val="28"/>
              </w:rPr>
              <w:t>ās personas</w:t>
            </w:r>
            <w:r w:rsidR="00C26BC0">
              <w:rPr>
                <w:rFonts w:ascii="Times New Roman" w:hAnsi="Times New Roman" w:cs="Times New Roman"/>
                <w:sz w:val="28"/>
                <w:szCs w:val="28"/>
              </w:rPr>
              <w:t xml:space="preserve"> vecumā no 17</w:t>
            </w:r>
            <w:r w:rsidRPr="00217333">
              <w:rPr>
                <w:rFonts w:ascii="Times New Roman" w:hAnsi="Times New Roman" w:cs="Times New Roman"/>
                <w:sz w:val="28"/>
                <w:szCs w:val="28"/>
              </w:rPr>
              <w:t xml:space="preserve"> gadiem, </w:t>
            </w:r>
            <w:r w:rsidR="00EF4A0F" w:rsidRPr="00217333">
              <w:rPr>
                <w:rFonts w:ascii="Times New Roman" w:hAnsi="Times New Roman" w:cs="Times New Roman"/>
                <w:bCs/>
                <w:spacing w:val="-2"/>
                <w:sz w:val="28"/>
                <w:szCs w:val="28"/>
              </w:rPr>
              <w:t>izglītības iestādes</w:t>
            </w:r>
            <w:r w:rsidR="00EA448C" w:rsidRPr="00217333">
              <w:rPr>
                <w:rFonts w:ascii="Times New Roman" w:hAnsi="Times New Roman" w:cs="Times New Roman"/>
                <w:bCs/>
                <w:spacing w:val="-2"/>
                <w:sz w:val="28"/>
                <w:szCs w:val="28"/>
              </w:rPr>
              <w:t xml:space="preserve"> </w:t>
            </w:r>
            <w:r w:rsidR="00EF4A0F" w:rsidRPr="00217333">
              <w:rPr>
                <w:rFonts w:ascii="Times New Roman" w:hAnsi="Times New Roman" w:cs="Times New Roman"/>
                <w:bCs/>
                <w:spacing w:val="-2"/>
                <w:sz w:val="28"/>
                <w:szCs w:val="28"/>
              </w:rPr>
              <w:t>un to mācību personāl</w:t>
            </w:r>
            <w:r w:rsidR="00EA448C" w:rsidRPr="00217333">
              <w:rPr>
                <w:rFonts w:ascii="Times New Roman" w:hAnsi="Times New Roman" w:cs="Times New Roman"/>
                <w:bCs/>
                <w:spacing w:val="-2"/>
                <w:sz w:val="28"/>
                <w:szCs w:val="28"/>
              </w:rPr>
              <w:t>s.</w:t>
            </w:r>
          </w:p>
        </w:tc>
      </w:tr>
      <w:tr w:rsidR="00217333" w:rsidRPr="00217333" w14:paraId="617282A2" w14:textId="77777777" w:rsidTr="00C10A8E">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4C2073CC" w14:textId="77777777" w:rsidR="00EF4A0F" w:rsidRPr="00217333" w:rsidRDefault="00EF4A0F" w:rsidP="00C10A8E">
            <w:pPr>
              <w:spacing w:after="0"/>
              <w:rPr>
                <w:rFonts w:ascii="Times New Roman" w:hAnsi="Times New Roman" w:cs="Times New Roman"/>
                <w:sz w:val="28"/>
                <w:szCs w:val="28"/>
              </w:rPr>
            </w:pPr>
            <w:r w:rsidRPr="00217333">
              <w:rPr>
                <w:rFonts w:ascii="Times New Roman" w:hAnsi="Times New Roman" w:cs="Times New Roman"/>
                <w:sz w:val="28"/>
                <w:szCs w:val="28"/>
              </w:rPr>
              <w:t>2.</w:t>
            </w:r>
          </w:p>
        </w:tc>
        <w:tc>
          <w:tcPr>
            <w:tcW w:w="1550" w:type="pct"/>
            <w:tcBorders>
              <w:top w:val="outset" w:sz="6" w:space="0" w:color="auto"/>
              <w:left w:val="outset" w:sz="6" w:space="0" w:color="auto"/>
              <w:bottom w:val="outset" w:sz="6" w:space="0" w:color="auto"/>
              <w:right w:val="outset" w:sz="6" w:space="0" w:color="auto"/>
            </w:tcBorders>
            <w:hideMark/>
          </w:tcPr>
          <w:p w14:paraId="1407319A" w14:textId="77777777" w:rsidR="00EF4A0F" w:rsidRPr="00217333" w:rsidRDefault="00EF4A0F" w:rsidP="00C10A8E">
            <w:pPr>
              <w:spacing w:after="0"/>
              <w:rPr>
                <w:rFonts w:ascii="Times New Roman" w:hAnsi="Times New Roman" w:cs="Times New Roman"/>
                <w:sz w:val="28"/>
                <w:szCs w:val="28"/>
              </w:rPr>
            </w:pPr>
            <w:r w:rsidRPr="00217333">
              <w:rPr>
                <w:rFonts w:ascii="Times New Roman" w:hAnsi="Times New Roman" w:cs="Times New Roman"/>
                <w:sz w:val="28"/>
                <w:szCs w:val="28"/>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14:paraId="7306A846" w14:textId="77777777" w:rsidR="00EF4A0F" w:rsidRPr="00217333" w:rsidRDefault="00EF4A0F" w:rsidP="00C10A8E">
            <w:pPr>
              <w:spacing w:after="0"/>
              <w:jc w:val="both"/>
              <w:rPr>
                <w:rFonts w:ascii="Times New Roman" w:hAnsi="Times New Roman" w:cs="Times New Roman"/>
                <w:sz w:val="28"/>
                <w:szCs w:val="28"/>
              </w:rPr>
            </w:pPr>
            <w:r w:rsidRPr="00217333">
              <w:rPr>
                <w:rFonts w:ascii="Times New Roman" w:hAnsi="Times New Roman" w:cs="Times New Roman"/>
                <w:sz w:val="28"/>
                <w:szCs w:val="28"/>
              </w:rPr>
              <w:t>Sabiedrības grupām un institūcijām noteikumu projekta tiesiskais regulējums nemaina tiesības un pienākumus, kā arī veicamās darbības.</w:t>
            </w:r>
          </w:p>
        </w:tc>
      </w:tr>
      <w:tr w:rsidR="00217333" w:rsidRPr="00217333" w14:paraId="72024AE6" w14:textId="77777777" w:rsidTr="00C10A8E">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010A6EC7" w14:textId="77777777" w:rsidR="00EF4A0F" w:rsidRPr="00217333" w:rsidRDefault="00EF4A0F" w:rsidP="00C10A8E">
            <w:pPr>
              <w:spacing w:after="0"/>
              <w:rPr>
                <w:rFonts w:ascii="Times New Roman" w:hAnsi="Times New Roman" w:cs="Times New Roman"/>
                <w:sz w:val="28"/>
                <w:szCs w:val="28"/>
              </w:rPr>
            </w:pPr>
            <w:r w:rsidRPr="00217333">
              <w:rPr>
                <w:rFonts w:ascii="Times New Roman" w:hAnsi="Times New Roman" w:cs="Times New Roman"/>
                <w:sz w:val="28"/>
                <w:szCs w:val="28"/>
              </w:rPr>
              <w:t>3.</w:t>
            </w:r>
          </w:p>
        </w:tc>
        <w:tc>
          <w:tcPr>
            <w:tcW w:w="1550" w:type="pct"/>
            <w:tcBorders>
              <w:top w:val="outset" w:sz="6" w:space="0" w:color="auto"/>
              <w:left w:val="outset" w:sz="6" w:space="0" w:color="auto"/>
              <w:bottom w:val="outset" w:sz="6" w:space="0" w:color="auto"/>
              <w:right w:val="outset" w:sz="6" w:space="0" w:color="auto"/>
            </w:tcBorders>
            <w:hideMark/>
          </w:tcPr>
          <w:p w14:paraId="08486751" w14:textId="77777777" w:rsidR="00EF4A0F" w:rsidRPr="00217333" w:rsidRDefault="00EF4A0F" w:rsidP="00C10A8E">
            <w:pPr>
              <w:spacing w:after="0"/>
              <w:rPr>
                <w:rFonts w:ascii="Times New Roman" w:hAnsi="Times New Roman" w:cs="Times New Roman"/>
                <w:sz w:val="28"/>
                <w:szCs w:val="28"/>
              </w:rPr>
            </w:pPr>
            <w:r w:rsidRPr="00217333">
              <w:rPr>
                <w:rFonts w:ascii="Times New Roman" w:hAnsi="Times New Roman" w:cs="Times New Roman"/>
                <w:sz w:val="28"/>
                <w:szCs w:val="28"/>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14:paraId="5CB0498B" w14:textId="77777777" w:rsidR="00EF4A0F" w:rsidRPr="00217333" w:rsidRDefault="00EF4A0F" w:rsidP="00C10A8E">
            <w:pPr>
              <w:pStyle w:val="Heading3"/>
              <w:spacing w:before="0" w:beforeAutospacing="0" w:after="0" w:afterAutospacing="0"/>
              <w:jc w:val="both"/>
              <w:rPr>
                <w:b w:val="0"/>
                <w:sz w:val="28"/>
                <w:szCs w:val="28"/>
              </w:rPr>
            </w:pPr>
            <w:r w:rsidRPr="00217333">
              <w:rPr>
                <w:b w:val="0"/>
                <w:sz w:val="28"/>
                <w:szCs w:val="28"/>
              </w:rPr>
              <w:t>Noteikumu projektā ietvertajam regulējumam nav ietekmes uz administratīvajām izmaksām.</w:t>
            </w:r>
          </w:p>
        </w:tc>
      </w:tr>
      <w:tr w:rsidR="00EF4A0F" w:rsidRPr="00217333" w14:paraId="7C071349" w14:textId="77777777" w:rsidTr="00C10A8E">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5D004334" w14:textId="77777777" w:rsidR="00EF4A0F" w:rsidRPr="00217333" w:rsidRDefault="00EF4A0F" w:rsidP="00C10A8E">
            <w:pPr>
              <w:spacing w:after="0"/>
              <w:rPr>
                <w:rFonts w:ascii="Times New Roman" w:hAnsi="Times New Roman" w:cs="Times New Roman"/>
                <w:sz w:val="28"/>
                <w:szCs w:val="28"/>
              </w:rPr>
            </w:pPr>
            <w:r w:rsidRPr="00217333">
              <w:rPr>
                <w:rFonts w:ascii="Times New Roman" w:hAnsi="Times New Roman" w:cs="Times New Roman"/>
                <w:sz w:val="28"/>
                <w:szCs w:val="28"/>
              </w:rPr>
              <w:t>4.</w:t>
            </w:r>
          </w:p>
        </w:tc>
        <w:tc>
          <w:tcPr>
            <w:tcW w:w="1550" w:type="pct"/>
            <w:tcBorders>
              <w:top w:val="outset" w:sz="6" w:space="0" w:color="auto"/>
              <w:left w:val="outset" w:sz="6" w:space="0" w:color="auto"/>
              <w:bottom w:val="outset" w:sz="6" w:space="0" w:color="auto"/>
              <w:right w:val="outset" w:sz="6" w:space="0" w:color="auto"/>
            </w:tcBorders>
            <w:hideMark/>
          </w:tcPr>
          <w:p w14:paraId="6E1F0039" w14:textId="77777777" w:rsidR="00EF4A0F" w:rsidRPr="00217333" w:rsidRDefault="00EF4A0F" w:rsidP="00C10A8E">
            <w:pPr>
              <w:spacing w:after="0"/>
              <w:rPr>
                <w:rFonts w:ascii="Times New Roman" w:hAnsi="Times New Roman" w:cs="Times New Roman"/>
                <w:sz w:val="28"/>
                <w:szCs w:val="28"/>
              </w:rPr>
            </w:pPr>
            <w:r w:rsidRPr="00217333">
              <w:rPr>
                <w:rFonts w:ascii="Times New Roman" w:hAnsi="Times New Roman" w:cs="Times New Roman"/>
                <w:sz w:val="28"/>
                <w:szCs w:val="28"/>
              </w:rPr>
              <w:t>Cita informācija</w:t>
            </w:r>
          </w:p>
        </w:tc>
        <w:tc>
          <w:tcPr>
            <w:tcW w:w="3200" w:type="pct"/>
            <w:tcBorders>
              <w:top w:val="outset" w:sz="6" w:space="0" w:color="auto"/>
              <w:left w:val="outset" w:sz="6" w:space="0" w:color="auto"/>
              <w:bottom w:val="outset" w:sz="6" w:space="0" w:color="auto"/>
              <w:right w:val="outset" w:sz="6" w:space="0" w:color="auto"/>
            </w:tcBorders>
            <w:hideMark/>
          </w:tcPr>
          <w:p w14:paraId="36587ED9" w14:textId="77777777" w:rsidR="00EF4A0F" w:rsidRPr="00217333" w:rsidRDefault="00EF4A0F" w:rsidP="00C10A8E">
            <w:pPr>
              <w:spacing w:after="0"/>
              <w:rPr>
                <w:rFonts w:ascii="Times New Roman" w:hAnsi="Times New Roman" w:cs="Times New Roman"/>
                <w:sz w:val="28"/>
                <w:szCs w:val="28"/>
              </w:rPr>
            </w:pPr>
            <w:r w:rsidRPr="00217333">
              <w:rPr>
                <w:rFonts w:ascii="Times New Roman" w:hAnsi="Times New Roman" w:cs="Times New Roman"/>
                <w:sz w:val="28"/>
                <w:szCs w:val="28"/>
              </w:rPr>
              <w:t>Nav.</w:t>
            </w:r>
          </w:p>
        </w:tc>
      </w:tr>
    </w:tbl>
    <w:p w14:paraId="367BCA29" w14:textId="77777777" w:rsidR="00EF4A0F" w:rsidRPr="00217333" w:rsidRDefault="00EF4A0F" w:rsidP="00EF4A0F">
      <w:pPr>
        <w:spacing w:after="0"/>
        <w:rPr>
          <w:rFonts w:ascii="Times New Roman" w:hAnsi="Times New Roman" w:cs="Times New Roman"/>
          <w:sz w:val="28"/>
          <w:szCs w:val="28"/>
        </w:rPr>
      </w:pPr>
    </w:p>
    <w:tbl>
      <w:tblPr>
        <w:tblW w:w="5166"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72"/>
        <w:gridCol w:w="3809"/>
        <w:gridCol w:w="5845"/>
      </w:tblGrid>
      <w:tr w:rsidR="00217333" w:rsidRPr="00217333" w14:paraId="239863A9" w14:textId="77777777" w:rsidTr="00C10A8E">
        <w:trPr>
          <w:trHeight w:val="375"/>
          <w:tblCellSpacing w:w="15" w:type="dxa"/>
          <w:jc w:val="center"/>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46075D70" w14:textId="77777777" w:rsidR="00EF4A0F" w:rsidRPr="00217333" w:rsidRDefault="00EF4A0F" w:rsidP="00C10A8E">
            <w:pPr>
              <w:spacing w:after="0"/>
              <w:ind w:firstLine="300"/>
              <w:jc w:val="center"/>
              <w:rPr>
                <w:rFonts w:ascii="Times New Roman" w:hAnsi="Times New Roman" w:cs="Times New Roman"/>
                <w:b/>
                <w:bCs/>
                <w:sz w:val="28"/>
                <w:szCs w:val="28"/>
              </w:rPr>
            </w:pPr>
            <w:r w:rsidRPr="00217333">
              <w:rPr>
                <w:rFonts w:ascii="Times New Roman" w:hAnsi="Times New Roman" w:cs="Times New Roman"/>
                <w:b/>
                <w:bCs/>
                <w:sz w:val="28"/>
                <w:szCs w:val="28"/>
              </w:rPr>
              <w:t>VII. Tiesību akta projekta izpildes nodrošināšana un tās ietekme uz institūcijām</w:t>
            </w:r>
          </w:p>
        </w:tc>
      </w:tr>
      <w:tr w:rsidR="00217333" w:rsidRPr="00217333" w14:paraId="276F133F" w14:textId="77777777" w:rsidTr="00C10A8E">
        <w:trPr>
          <w:trHeight w:val="420"/>
          <w:tblCellSpacing w:w="15" w:type="dxa"/>
          <w:jc w:val="center"/>
        </w:trPr>
        <w:tc>
          <w:tcPr>
            <w:tcW w:w="395" w:type="pct"/>
            <w:tcBorders>
              <w:top w:val="outset" w:sz="6" w:space="0" w:color="auto"/>
              <w:left w:val="outset" w:sz="6" w:space="0" w:color="auto"/>
              <w:bottom w:val="outset" w:sz="6" w:space="0" w:color="auto"/>
              <w:right w:val="outset" w:sz="6" w:space="0" w:color="auto"/>
            </w:tcBorders>
            <w:hideMark/>
          </w:tcPr>
          <w:p w14:paraId="2834194C" w14:textId="77777777" w:rsidR="00EF4A0F" w:rsidRPr="00217333" w:rsidRDefault="00EF4A0F" w:rsidP="00C10A8E">
            <w:pPr>
              <w:spacing w:after="0"/>
              <w:rPr>
                <w:rFonts w:ascii="Times New Roman" w:hAnsi="Times New Roman" w:cs="Times New Roman"/>
                <w:sz w:val="28"/>
                <w:szCs w:val="28"/>
              </w:rPr>
            </w:pPr>
            <w:r w:rsidRPr="00217333">
              <w:rPr>
                <w:rFonts w:ascii="Times New Roman" w:hAnsi="Times New Roman" w:cs="Times New Roman"/>
                <w:sz w:val="28"/>
                <w:szCs w:val="28"/>
              </w:rPr>
              <w:t>1.</w:t>
            </w:r>
          </w:p>
        </w:tc>
        <w:tc>
          <w:tcPr>
            <w:tcW w:w="1804" w:type="pct"/>
            <w:tcBorders>
              <w:top w:val="outset" w:sz="6" w:space="0" w:color="auto"/>
              <w:left w:val="outset" w:sz="6" w:space="0" w:color="auto"/>
              <w:bottom w:val="outset" w:sz="6" w:space="0" w:color="auto"/>
              <w:right w:val="outset" w:sz="6" w:space="0" w:color="auto"/>
            </w:tcBorders>
            <w:hideMark/>
          </w:tcPr>
          <w:p w14:paraId="71BB3659" w14:textId="77777777" w:rsidR="00EF4A0F" w:rsidRPr="00217333" w:rsidRDefault="00EF4A0F" w:rsidP="00C10A8E">
            <w:pPr>
              <w:spacing w:after="0"/>
              <w:rPr>
                <w:rFonts w:ascii="Times New Roman" w:hAnsi="Times New Roman" w:cs="Times New Roman"/>
                <w:sz w:val="28"/>
                <w:szCs w:val="28"/>
              </w:rPr>
            </w:pPr>
            <w:r w:rsidRPr="00217333">
              <w:rPr>
                <w:rFonts w:ascii="Times New Roman" w:hAnsi="Times New Roman" w:cs="Times New Roman"/>
                <w:sz w:val="28"/>
                <w:szCs w:val="28"/>
              </w:rPr>
              <w:t>Projekta izpildē iesaistītās institūcijas</w:t>
            </w:r>
          </w:p>
        </w:tc>
        <w:tc>
          <w:tcPr>
            <w:tcW w:w="2737" w:type="pct"/>
            <w:tcBorders>
              <w:top w:val="outset" w:sz="6" w:space="0" w:color="auto"/>
              <w:left w:val="outset" w:sz="6" w:space="0" w:color="auto"/>
              <w:bottom w:val="outset" w:sz="6" w:space="0" w:color="auto"/>
              <w:right w:val="outset" w:sz="6" w:space="0" w:color="auto"/>
            </w:tcBorders>
            <w:hideMark/>
          </w:tcPr>
          <w:p w14:paraId="3620E7F3" w14:textId="0A76A266" w:rsidR="00EF4A0F" w:rsidRPr="00217333" w:rsidRDefault="000969C4" w:rsidP="00EC09F2">
            <w:pPr>
              <w:spacing w:after="0"/>
              <w:jc w:val="both"/>
              <w:rPr>
                <w:rFonts w:ascii="Times New Roman" w:hAnsi="Times New Roman" w:cs="Times New Roman"/>
                <w:sz w:val="28"/>
                <w:szCs w:val="28"/>
              </w:rPr>
            </w:pPr>
            <w:r w:rsidRPr="00217333">
              <w:rPr>
                <w:rFonts w:ascii="Times New Roman" w:hAnsi="Times New Roman" w:cs="Times New Roman"/>
                <w:sz w:val="28"/>
                <w:szCs w:val="28"/>
              </w:rPr>
              <w:t xml:space="preserve">Izglītības un zinātnes ministrija, </w:t>
            </w:r>
            <w:r w:rsidR="006142D0" w:rsidRPr="00217333">
              <w:rPr>
                <w:rFonts w:ascii="Times New Roman" w:hAnsi="Times New Roman" w:cs="Times New Roman"/>
                <w:sz w:val="28"/>
                <w:szCs w:val="28"/>
              </w:rPr>
              <w:t>Centrālā finanšu un līgumu aģentūra,</w:t>
            </w:r>
            <w:r w:rsidR="0019606E" w:rsidRPr="00217333">
              <w:rPr>
                <w:rFonts w:ascii="Times New Roman" w:hAnsi="Times New Roman" w:cs="Times New Roman"/>
                <w:sz w:val="28"/>
                <w:szCs w:val="28"/>
              </w:rPr>
              <w:t xml:space="preserve"> </w:t>
            </w:r>
            <w:r w:rsidR="00F86C12">
              <w:rPr>
                <w:rFonts w:ascii="Times New Roman" w:hAnsi="Times New Roman" w:cs="Times New Roman"/>
                <w:sz w:val="28"/>
                <w:szCs w:val="28"/>
              </w:rPr>
              <w:t xml:space="preserve">Valsts izglītības attīstības aģentūra, </w:t>
            </w:r>
            <w:r w:rsidR="000D59E0">
              <w:rPr>
                <w:rFonts w:ascii="Times New Roman" w:hAnsi="Times New Roman" w:cs="Times New Roman"/>
                <w:sz w:val="28"/>
                <w:szCs w:val="28"/>
              </w:rPr>
              <w:t xml:space="preserve">Izglītības kvalitātes valsts dienests, </w:t>
            </w:r>
            <w:r w:rsidR="006142D0" w:rsidRPr="00217333">
              <w:rPr>
                <w:rFonts w:ascii="Times New Roman" w:hAnsi="Times New Roman" w:cs="Times New Roman"/>
                <w:bCs/>
                <w:spacing w:val="-2"/>
                <w:sz w:val="28"/>
                <w:szCs w:val="28"/>
              </w:rPr>
              <w:t>izglītības iestādes</w:t>
            </w:r>
            <w:r w:rsidR="00EC09F2" w:rsidRPr="00217333">
              <w:rPr>
                <w:rFonts w:ascii="Times New Roman" w:hAnsi="Times New Roman" w:cs="Times New Roman"/>
                <w:bCs/>
                <w:spacing w:val="-2"/>
                <w:sz w:val="28"/>
                <w:szCs w:val="28"/>
              </w:rPr>
              <w:t>.</w:t>
            </w:r>
          </w:p>
        </w:tc>
      </w:tr>
      <w:tr w:rsidR="00217333" w:rsidRPr="00217333" w14:paraId="63F5CC79" w14:textId="77777777" w:rsidTr="00C10A8E">
        <w:trPr>
          <w:trHeight w:val="450"/>
          <w:tblCellSpacing w:w="15" w:type="dxa"/>
          <w:jc w:val="center"/>
        </w:trPr>
        <w:tc>
          <w:tcPr>
            <w:tcW w:w="395" w:type="pct"/>
            <w:tcBorders>
              <w:top w:val="outset" w:sz="6" w:space="0" w:color="auto"/>
              <w:left w:val="outset" w:sz="6" w:space="0" w:color="auto"/>
              <w:bottom w:val="outset" w:sz="6" w:space="0" w:color="auto"/>
              <w:right w:val="outset" w:sz="6" w:space="0" w:color="auto"/>
            </w:tcBorders>
            <w:hideMark/>
          </w:tcPr>
          <w:p w14:paraId="6B4213AD" w14:textId="77777777" w:rsidR="00EF4A0F" w:rsidRPr="00217333" w:rsidRDefault="00EF4A0F" w:rsidP="00C10A8E">
            <w:pPr>
              <w:spacing w:after="0"/>
              <w:rPr>
                <w:rFonts w:ascii="Times New Roman" w:hAnsi="Times New Roman" w:cs="Times New Roman"/>
                <w:sz w:val="28"/>
                <w:szCs w:val="28"/>
              </w:rPr>
            </w:pPr>
            <w:r w:rsidRPr="00217333">
              <w:rPr>
                <w:rFonts w:ascii="Times New Roman" w:hAnsi="Times New Roman" w:cs="Times New Roman"/>
                <w:sz w:val="28"/>
                <w:szCs w:val="28"/>
              </w:rPr>
              <w:t>2.</w:t>
            </w:r>
          </w:p>
        </w:tc>
        <w:tc>
          <w:tcPr>
            <w:tcW w:w="1804" w:type="pct"/>
            <w:tcBorders>
              <w:top w:val="outset" w:sz="6" w:space="0" w:color="auto"/>
              <w:left w:val="outset" w:sz="6" w:space="0" w:color="auto"/>
              <w:bottom w:val="outset" w:sz="6" w:space="0" w:color="auto"/>
              <w:right w:val="outset" w:sz="6" w:space="0" w:color="auto"/>
            </w:tcBorders>
            <w:hideMark/>
          </w:tcPr>
          <w:p w14:paraId="60F9D21A" w14:textId="77777777" w:rsidR="00EF4A0F" w:rsidRPr="00217333" w:rsidRDefault="00EF4A0F" w:rsidP="00C10A8E">
            <w:pPr>
              <w:spacing w:after="0"/>
              <w:rPr>
                <w:rFonts w:ascii="Times New Roman" w:hAnsi="Times New Roman" w:cs="Times New Roman"/>
                <w:sz w:val="28"/>
                <w:szCs w:val="28"/>
              </w:rPr>
            </w:pPr>
            <w:r w:rsidRPr="00217333">
              <w:rPr>
                <w:rFonts w:ascii="Times New Roman" w:hAnsi="Times New Roman" w:cs="Times New Roman"/>
                <w:sz w:val="28"/>
                <w:szCs w:val="28"/>
              </w:rPr>
              <w:t xml:space="preserve">Projekta izpildes ietekme uz pārvaldes funkcijām un institucionālo struktūru. </w:t>
            </w:r>
          </w:p>
          <w:p w14:paraId="6AFE0BD4" w14:textId="77777777" w:rsidR="00EF4A0F" w:rsidRPr="00217333" w:rsidRDefault="00EF4A0F" w:rsidP="00C10A8E">
            <w:pPr>
              <w:spacing w:after="0"/>
              <w:rPr>
                <w:rFonts w:ascii="Times New Roman" w:hAnsi="Times New Roman" w:cs="Times New Roman"/>
                <w:sz w:val="28"/>
                <w:szCs w:val="28"/>
              </w:rPr>
            </w:pPr>
            <w:r w:rsidRPr="00217333">
              <w:rPr>
                <w:rFonts w:ascii="Times New Roman" w:hAnsi="Times New Roman" w:cs="Times New Roman"/>
                <w:sz w:val="28"/>
                <w:szCs w:val="28"/>
              </w:rPr>
              <w:t>Jaunu institūciju izveide, esošu institūciju likvidācija vai reorganizācija, to ietekme uz institūcijas cilvēkresursiem</w:t>
            </w:r>
          </w:p>
        </w:tc>
        <w:tc>
          <w:tcPr>
            <w:tcW w:w="2737" w:type="pct"/>
            <w:tcBorders>
              <w:top w:val="outset" w:sz="6" w:space="0" w:color="auto"/>
              <w:left w:val="outset" w:sz="6" w:space="0" w:color="auto"/>
              <w:bottom w:val="outset" w:sz="6" w:space="0" w:color="auto"/>
              <w:right w:val="outset" w:sz="6" w:space="0" w:color="auto"/>
            </w:tcBorders>
            <w:hideMark/>
          </w:tcPr>
          <w:p w14:paraId="2F18C2CC" w14:textId="77777777" w:rsidR="00EF4A0F" w:rsidRPr="00217333" w:rsidRDefault="00EF4A0F" w:rsidP="00C10A8E">
            <w:pPr>
              <w:spacing w:after="0"/>
              <w:jc w:val="both"/>
              <w:rPr>
                <w:rFonts w:ascii="Times New Roman" w:hAnsi="Times New Roman" w:cs="Times New Roman"/>
                <w:sz w:val="28"/>
                <w:szCs w:val="28"/>
              </w:rPr>
            </w:pPr>
            <w:r w:rsidRPr="00217333">
              <w:rPr>
                <w:rFonts w:ascii="Times New Roman" w:hAnsi="Times New Roman" w:cs="Times New Roman"/>
                <w:sz w:val="28"/>
                <w:szCs w:val="28"/>
              </w:rPr>
              <w:t>Noteikumu projekta izpildes rezultātā nav paredzēta esošu institūciju likvidācija vai reorganizācija.</w:t>
            </w:r>
          </w:p>
        </w:tc>
      </w:tr>
      <w:tr w:rsidR="00EF4A0F" w:rsidRPr="00217333" w14:paraId="5DDBC5A0" w14:textId="77777777" w:rsidTr="00C10A8E">
        <w:trPr>
          <w:trHeight w:val="390"/>
          <w:tblCellSpacing w:w="15" w:type="dxa"/>
          <w:jc w:val="center"/>
        </w:trPr>
        <w:tc>
          <w:tcPr>
            <w:tcW w:w="395" w:type="pct"/>
            <w:tcBorders>
              <w:top w:val="outset" w:sz="6" w:space="0" w:color="auto"/>
              <w:left w:val="outset" w:sz="6" w:space="0" w:color="auto"/>
              <w:bottom w:val="outset" w:sz="6" w:space="0" w:color="auto"/>
              <w:right w:val="outset" w:sz="6" w:space="0" w:color="auto"/>
            </w:tcBorders>
            <w:hideMark/>
          </w:tcPr>
          <w:p w14:paraId="67B218EB" w14:textId="77777777" w:rsidR="00EF4A0F" w:rsidRPr="00217333" w:rsidRDefault="00EF4A0F" w:rsidP="00C10A8E">
            <w:pPr>
              <w:spacing w:after="0"/>
              <w:rPr>
                <w:rFonts w:ascii="Times New Roman" w:hAnsi="Times New Roman" w:cs="Times New Roman"/>
                <w:sz w:val="28"/>
                <w:szCs w:val="28"/>
              </w:rPr>
            </w:pPr>
            <w:r w:rsidRPr="00217333">
              <w:rPr>
                <w:rFonts w:ascii="Times New Roman" w:hAnsi="Times New Roman" w:cs="Times New Roman"/>
                <w:sz w:val="28"/>
                <w:szCs w:val="28"/>
              </w:rPr>
              <w:t>3.</w:t>
            </w:r>
          </w:p>
        </w:tc>
        <w:tc>
          <w:tcPr>
            <w:tcW w:w="1804" w:type="pct"/>
            <w:tcBorders>
              <w:top w:val="outset" w:sz="6" w:space="0" w:color="auto"/>
              <w:left w:val="outset" w:sz="6" w:space="0" w:color="auto"/>
              <w:bottom w:val="outset" w:sz="6" w:space="0" w:color="auto"/>
              <w:right w:val="outset" w:sz="6" w:space="0" w:color="auto"/>
            </w:tcBorders>
            <w:hideMark/>
          </w:tcPr>
          <w:p w14:paraId="3672DCD8" w14:textId="77777777" w:rsidR="00EF4A0F" w:rsidRPr="00217333" w:rsidRDefault="00EF4A0F" w:rsidP="00C10A8E">
            <w:pPr>
              <w:spacing w:after="0"/>
              <w:rPr>
                <w:rFonts w:ascii="Times New Roman" w:hAnsi="Times New Roman" w:cs="Times New Roman"/>
                <w:sz w:val="28"/>
                <w:szCs w:val="28"/>
              </w:rPr>
            </w:pPr>
            <w:r w:rsidRPr="00217333">
              <w:rPr>
                <w:rFonts w:ascii="Times New Roman" w:hAnsi="Times New Roman" w:cs="Times New Roman"/>
                <w:sz w:val="28"/>
                <w:szCs w:val="28"/>
              </w:rPr>
              <w:t>Cita informācija</w:t>
            </w:r>
          </w:p>
        </w:tc>
        <w:tc>
          <w:tcPr>
            <w:tcW w:w="2737" w:type="pct"/>
            <w:tcBorders>
              <w:top w:val="outset" w:sz="6" w:space="0" w:color="auto"/>
              <w:left w:val="outset" w:sz="6" w:space="0" w:color="auto"/>
              <w:bottom w:val="outset" w:sz="6" w:space="0" w:color="auto"/>
              <w:right w:val="outset" w:sz="6" w:space="0" w:color="auto"/>
            </w:tcBorders>
            <w:hideMark/>
          </w:tcPr>
          <w:p w14:paraId="6F8F0C67" w14:textId="77777777" w:rsidR="00EF4A0F" w:rsidRPr="00217333" w:rsidRDefault="00EF4A0F" w:rsidP="00C10A8E">
            <w:pPr>
              <w:spacing w:after="0"/>
              <w:rPr>
                <w:rFonts w:ascii="Times New Roman" w:hAnsi="Times New Roman" w:cs="Times New Roman"/>
                <w:sz w:val="28"/>
                <w:szCs w:val="28"/>
              </w:rPr>
            </w:pPr>
            <w:r w:rsidRPr="00217333">
              <w:rPr>
                <w:rFonts w:ascii="Times New Roman" w:hAnsi="Times New Roman" w:cs="Times New Roman"/>
                <w:sz w:val="28"/>
                <w:szCs w:val="28"/>
              </w:rPr>
              <w:t>Nav.</w:t>
            </w:r>
          </w:p>
        </w:tc>
      </w:tr>
    </w:tbl>
    <w:p w14:paraId="53396EDB" w14:textId="77777777" w:rsidR="00EF4A0F" w:rsidRPr="00217333" w:rsidRDefault="00EF4A0F" w:rsidP="00EF4A0F">
      <w:pPr>
        <w:spacing w:after="0"/>
        <w:rPr>
          <w:rFonts w:ascii="Times New Roman" w:hAnsi="Times New Roman" w:cs="Times New Roman"/>
          <w:sz w:val="28"/>
          <w:szCs w:val="28"/>
        </w:rPr>
      </w:pPr>
    </w:p>
    <w:p w14:paraId="5D5E9854" w14:textId="77777777" w:rsidR="00EF4A0F" w:rsidRPr="00217333" w:rsidRDefault="00EF4A0F" w:rsidP="00EF4A0F">
      <w:pPr>
        <w:spacing w:after="0"/>
        <w:rPr>
          <w:rFonts w:ascii="Times New Roman" w:hAnsi="Times New Roman" w:cs="Times New Roman"/>
          <w:sz w:val="28"/>
          <w:szCs w:val="28"/>
        </w:rPr>
      </w:pPr>
      <w:r w:rsidRPr="00217333">
        <w:rPr>
          <w:rFonts w:ascii="Times New Roman" w:hAnsi="Times New Roman" w:cs="Times New Roman"/>
          <w:sz w:val="28"/>
          <w:szCs w:val="28"/>
        </w:rPr>
        <w:t xml:space="preserve">Anotācijas III, IV,V un VI sadaļa – noteikumu projekts šīs jomas neskar. </w:t>
      </w:r>
    </w:p>
    <w:p w14:paraId="1106C761" w14:textId="77777777" w:rsidR="00726CB1" w:rsidRPr="00217333" w:rsidRDefault="00726CB1" w:rsidP="00726CB1">
      <w:pPr>
        <w:spacing w:after="160" w:line="259" w:lineRule="auto"/>
        <w:rPr>
          <w:rFonts w:ascii="Times New Roman" w:eastAsia="Times New Roman" w:hAnsi="Times New Roman" w:cs="Times New Roman"/>
          <w:sz w:val="28"/>
          <w:szCs w:val="28"/>
          <w:lang w:eastAsia="lv-LV"/>
        </w:rPr>
      </w:pPr>
    </w:p>
    <w:p w14:paraId="4C1B8730" w14:textId="77777777" w:rsidR="00EF4A0F" w:rsidRPr="00217333" w:rsidRDefault="00EF4A0F" w:rsidP="0078416C">
      <w:pPr>
        <w:pStyle w:val="BodyText2"/>
        <w:tabs>
          <w:tab w:val="left" w:pos="7230"/>
        </w:tabs>
        <w:spacing w:after="0" w:line="240" w:lineRule="auto"/>
        <w:contextualSpacing/>
        <w:rPr>
          <w:rFonts w:ascii="Times New Roman" w:hAnsi="Times New Roman" w:cs="Times New Roman"/>
          <w:sz w:val="28"/>
          <w:szCs w:val="28"/>
        </w:rPr>
      </w:pPr>
      <w:r w:rsidRPr="00217333">
        <w:rPr>
          <w:rFonts w:ascii="Times New Roman" w:hAnsi="Times New Roman" w:cs="Times New Roman"/>
          <w:sz w:val="28"/>
          <w:szCs w:val="28"/>
        </w:rPr>
        <w:lastRenderedPageBreak/>
        <w:t>Izglītības un zinātnes ministrs</w:t>
      </w:r>
      <w:r w:rsidRPr="00217333">
        <w:rPr>
          <w:rFonts w:ascii="Times New Roman" w:hAnsi="Times New Roman" w:cs="Times New Roman"/>
          <w:sz w:val="28"/>
          <w:szCs w:val="28"/>
        </w:rPr>
        <w:tab/>
        <w:t>K. Šadurskis</w:t>
      </w:r>
    </w:p>
    <w:p w14:paraId="571E2A0E" w14:textId="77777777" w:rsidR="00F86C12" w:rsidRDefault="00F86C12" w:rsidP="00EF4A0F">
      <w:pPr>
        <w:pStyle w:val="naisf"/>
        <w:rPr>
          <w:sz w:val="28"/>
          <w:szCs w:val="28"/>
        </w:rPr>
      </w:pPr>
    </w:p>
    <w:p w14:paraId="0FA545D6" w14:textId="77777777" w:rsidR="0038546A" w:rsidRDefault="0038546A" w:rsidP="0038546A">
      <w:pPr>
        <w:pStyle w:val="BodyText2"/>
        <w:tabs>
          <w:tab w:val="left" w:pos="7230"/>
        </w:tabs>
        <w:spacing w:after="0" w:line="240" w:lineRule="auto"/>
        <w:contextualSpacing/>
        <w:rPr>
          <w:rFonts w:ascii="Times New Roman" w:hAnsi="Times New Roman" w:cs="Times New Roman"/>
          <w:sz w:val="28"/>
          <w:szCs w:val="28"/>
        </w:rPr>
      </w:pPr>
      <w:r w:rsidRPr="0038546A">
        <w:rPr>
          <w:rFonts w:ascii="Times New Roman" w:hAnsi="Times New Roman" w:cs="Times New Roman"/>
          <w:sz w:val="28"/>
          <w:szCs w:val="28"/>
        </w:rPr>
        <w:t xml:space="preserve">Vizē: </w:t>
      </w:r>
    </w:p>
    <w:p w14:paraId="7F1D5714" w14:textId="5274CBBA" w:rsidR="0038546A" w:rsidRPr="0038546A" w:rsidRDefault="0038546A" w:rsidP="0038546A">
      <w:pPr>
        <w:pStyle w:val="BodyText2"/>
        <w:tabs>
          <w:tab w:val="left" w:pos="7230"/>
        </w:tabs>
        <w:spacing w:after="0" w:line="240" w:lineRule="auto"/>
        <w:contextualSpacing/>
        <w:rPr>
          <w:rFonts w:ascii="Times New Roman" w:hAnsi="Times New Roman" w:cs="Times New Roman"/>
          <w:sz w:val="28"/>
          <w:szCs w:val="28"/>
        </w:rPr>
      </w:pPr>
      <w:r w:rsidRPr="0038546A">
        <w:rPr>
          <w:rFonts w:ascii="Times New Roman" w:hAnsi="Times New Roman" w:cs="Times New Roman"/>
          <w:sz w:val="28"/>
          <w:szCs w:val="28"/>
        </w:rPr>
        <w:t>valsts sekretāre</w:t>
      </w:r>
      <w:r w:rsidRPr="0038546A">
        <w:rPr>
          <w:rFonts w:ascii="Times New Roman" w:hAnsi="Times New Roman" w:cs="Times New Roman"/>
          <w:sz w:val="28"/>
          <w:szCs w:val="28"/>
        </w:rPr>
        <w:tab/>
      </w:r>
      <w:r>
        <w:rPr>
          <w:rFonts w:ascii="Times New Roman" w:hAnsi="Times New Roman" w:cs="Times New Roman"/>
          <w:sz w:val="28"/>
          <w:szCs w:val="28"/>
        </w:rPr>
        <w:t>L</w:t>
      </w:r>
      <w:r w:rsidRPr="0038546A">
        <w:rPr>
          <w:rFonts w:ascii="Times New Roman" w:hAnsi="Times New Roman" w:cs="Times New Roman"/>
          <w:sz w:val="28"/>
          <w:szCs w:val="28"/>
        </w:rPr>
        <w:t>.Lejiņa</w:t>
      </w:r>
    </w:p>
    <w:p w14:paraId="45192914" w14:textId="77777777" w:rsidR="00EF4A0F" w:rsidRDefault="00EF4A0F" w:rsidP="00F86C12">
      <w:pPr>
        <w:pStyle w:val="BodyText2"/>
        <w:tabs>
          <w:tab w:val="left" w:pos="7230"/>
        </w:tabs>
        <w:spacing w:after="0" w:line="240" w:lineRule="auto"/>
        <w:contextualSpacing/>
        <w:rPr>
          <w:rFonts w:ascii="Times New Roman" w:eastAsia="Times New Roman" w:hAnsi="Times New Roman" w:cs="Times New Roman"/>
          <w:sz w:val="20"/>
          <w:szCs w:val="20"/>
        </w:rPr>
      </w:pPr>
      <w:r w:rsidRPr="006109A5">
        <w:rPr>
          <w:rFonts w:ascii="Times New Roman" w:eastAsia="Times New Roman" w:hAnsi="Times New Roman" w:cs="Times New Roman"/>
          <w:sz w:val="20"/>
          <w:szCs w:val="20"/>
        </w:rPr>
        <w:tab/>
      </w:r>
    </w:p>
    <w:p w14:paraId="7149B808" w14:textId="77777777" w:rsidR="00313E93" w:rsidRDefault="00313E93" w:rsidP="00F86C12">
      <w:pPr>
        <w:pStyle w:val="BodyText2"/>
        <w:tabs>
          <w:tab w:val="left" w:pos="7230"/>
        </w:tabs>
        <w:spacing w:after="0" w:line="240" w:lineRule="auto"/>
        <w:contextualSpacing/>
        <w:rPr>
          <w:rFonts w:ascii="Times New Roman" w:eastAsia="Times New Roman" w:hAnsi="Times New Roman" w:cs="Times New Roman"/>
          <w:sz w:val="20"/>
          <w:szCs w:val="20"/>
        </w:rPr>
      </w:pPr>
    </w:p>
    <w:p w14:paraId="01BD6DD0" w14:textId="77777777" w:rsidR="0023628E" w:rsidRDefault="0023628E" w:rsidP="00F86C12">
      <w:pPr>
        <w:pStyle w:val="BodyText2"/>
        <w:tabs>
          <w:tab w:val="left" w:pos="7230"/>
        </w:tabs>
        <w:spacing w:after="0" w:line="240" w:lineRule="auto"/>
        <w:contextualSpacing/>
        <w:rPr>
          <w:rFonts w:ascii="Times New Roman" w:eastAsia="Times New Roman" w:hAnsi="Times New Roman" w:cs="Times New Roman"/>
          <w:sz w:val="20"/>
          <w:szCs w:val="20"/>
        </w:rPr>
      </w:pPr>
    </w:p>
    <w:p w14:paraId="54A60FEA" w14:textId="77777777" w:rsidR="0023628E" w:rsidRDefault="0023628E" w:rsidP="00F86C12">
      <w:pPr>
        <w:pStyle w:val="BodyText2"/>
        <w:tabs>
          <w:tab w:val="left" w:pos="7230"/>
        </w:tabs>
        <w:spacing w:after="0" w:line="240" w:lineRule="auto"/>
        <w:contextualSpacing/>
        <w:rPr>
          <w:rFonts w:ascii="Times New Roman" w:eastAsia="Times New Roman" w:hAnsi="Times New Roman" w:cs="Times New Roman"/>
          <w:sz w:val="20"/>
          <w:szCs w:val="20"/>
        </w:rPr>
      </w:pPr>
    </w:p>
    <w:p w14:paraId="20F94F5E" w14:textId="17669368" w:rsidR="00137DDB" w:rsidRDefault="00137DDB" w:rsidP="00F86C12">
      <w:pPr>
        <w:pStyle w:val="BodyText2"/>
        <w:tabs>
          <w:tab w:val="left" w:pos="7230"/>
        </w:tabs>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11.09.2017 10:08</w:t>
      </w:r>
    </w:p>
    <w:p w14:paraId="7DC4A788" w14:textId="7975CF70" w:rsidR="003F1D22" w:rsidRDefault="003F1D22" w:rsidP="00F86C12">
      <w:pPr>
        <w:pStyle w:val="BodyText2"/>
        <w:tabs>
          <w:tab w:val="left" w:pos="7230"/>
        </w:tabs>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NUMWORDS   \* MERGEFORMAT </w:instrText>
      </w:r>
      <w:r>
        <w:rPr>
          <w:rFonts w:ascii="Times New Roman" w:eastAsia="Times New Roman" w:hAnsi="Times New Roman" w:cs="Times New Roman"/>
          <w:sz w:val="20"/>
          <w:szCs w:val="20"/>
        </w:rPr>
        <w:fldChar w:fldCharType="separate"/>
      </w:r>
      <w:r w:rsidR="00E831ED">
        <w:rPr>
          <w:rFonts w:ascii="Times New Roman" w:eastAsia="Times New Roman" w:hAnsi="Times New Roman" w:cs="Times New Roman"/>
          <w:noProof/>
          <w:sz w:val="20"/>
          <w:szCs w:val="20"/>
        </w:rPr>
        <w:t>1620</w:t>
      </w:r>
      <w:r>
        <w:rPr>
          <w:rFonts w:ascii="Times New Roman" w:eastAsia="Times New Roman" w:hAnsi="Times New Roman" w:cs="Times New Roman"/>
          <w:sz w:val="20"/>
          <w:szCs w:val="20"/>
        </w:rPr>
        <w:fldChar w:fldCharType="end"/>
      </w:r>
    </w:p>
    <w:p w14:paraId="32F23E01" w14:textId="77777777" w:rsidR="00C26BC0" w:rsidRDefault="00EF4A0F" w:rsidP="006142D0">
      <w:pPr>
        <w:spacing w:after="0"/>
        <w:rPr>
          <w:rFonts w:ascii="Times New Roman" w:hAnsi="Times New Roman" w:cs="Times New Roman"/>
          <w:sz w:val="18"/>
          <w:szCs w:val="18"/>
        </w:rPr>
      </w:pPr>
      <w:r w:rsidRPr="006109A5">
        <w:rPr>
          <w:rFonts w:ascii="Times New Roman" w:hAnsi="Times New Roman" w:cs="Times New Roman"/>
          <w:sz w:val="18"/>
          <w:szCs w:val="18"/>
        </w:rPr>
        <w:t>M.Upeniece</w:t>
      </w:r>
      <w:r w:rsidR="005A7F05">
        <w:rPr>
          <w:rFonts w:ascii="Times New Roman" w:hAnsi="Times New Roman" w:cs="Times New Roman"/>
          <w:sz w:val="18"/>
          <w:szCs w:val="18"/>
        </w:rPr>
        <w:t xml:space="preserve">, </w:t>
      </w:r>
      <w:r w:rsidR="00C26BC0">
        <w:rPr>
          <w:rFonts w:ascii="Times New Roman" w:hAnsi="Times New Roman" w:cs="Times New Roman"/>
          <w:sz w:val="18"/>
          <w:szCs w:val="18"/>
        </w:rPr>
        <w:t>67047764</w:t>
      </w:r>
    </w:p>
    <w:p w14:paraId="12418994" w14:textId="77777777" w:rsidR="00C61C72" w:rsidRPr="006109A5" w:rsidRDefault="00C73D6C" w:rsidP="006142D0">
      <w:pPr>
        <w:spacing w:after="0"/>
      </w:pPr>
      <w:hyperlink r:id="rId8" w:history="1">
        <w:r w:rsidR="00EF4A0F" w:rsidRPr="006109A5">
          <w:rPr>
            <w:rStyle w:val="Hyperlink"/>
            <w:rFonts w:ascii="Times New Roman" w:hAnsi="Times New Roman" w:cs="Times New Roman"/>
            <w:color w:val="auto"/>
            <w:sz w:val="18"/>
            <w:szCs w:val="18"/>
          </w:rPr>
          <w:t>maija.up</w:t>
        </w:r>
        <w:bookmarkStart w:id="4" w:name="_GoBack"/>
        <w:bookmarkEnd w:id="4"/>
        <w:r w:rsidR="00EF4A0F" w:rsidRPr="006109A5">
          <w:rPr>
            <w:rStyle w:val="Hyperlink"/>
            <w:rFonts w:ascii="Times New Roman" w:hAnsi="Times New Roman" w:cs="Times New Roman"/>
            <w:color w:val="auto"/>
            <w:sz w:val="18"/>
            <w:szCs w:val="18"/>
          </w:rPr>
          <w:t>eniece@izm.gov.lv</w:t>
        </w:r>
      </w:hyperlink>
    </w:p>
    <w:sectPr w:rsidR="00C61C72" w:rsidRPr="006109A5" w:rsidSect="003E1AA0">
      <w:headerReference w:type="default" r:id="rId9"/>
      <w:footerReference w:type="even" r:id="rId10"/>
      <w:footerReference w:type="default" r:id="rId11"/>
      <w:footerReference w:type="first" r:id="rId12"/>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76D93" w14:textId="77777777" w:rsidR="00C73D6C" w:rsidRDefault="00C73D6C">
      <w:pPr>
        <w:spacing w:after="0"/>
      </w:pPr>
      <w:r>
        <w:separator/>
      </w:r>
    </w:p>
  </w:endnote>
  <w:endnote w:type="continuationSeparator" w:id="0">
    <w:p w14:paraId="59EFDE37" w14:textId="77777777" w:rsidR="00C73D6C" w:rsidRDefault="00C73D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52AAF" w14:textId="77777777" w:rsidR="00F23ABE" w:rsidRDefault="00C73D6C" w:rsidP="00F23ABE">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0B649" w14:textId="7B1C0CFF" w:rsidR="00500BD2" w:rsidRPr="00AF489A" w:rsidRDefault="006B3E43" w:rsidP="00AF489A">
    <w:pPr>
      <w:spacing w:after="0"/>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IZMAnot_</w:t>
    </w:r>
    <w:r w:rsidR="00E663EC">
      <w:rPr>
        <w:rFonts w:ascii="Times New Roman" w:hAnsi="Times New Roman" w:cs="Times New Roman"/>
        <w:sz w:val="20"/>
        <w:szCs w:val="20"/>
      </w:rPr>
      <w:t>1109</w:t>
    </w:r>
    <w:r w:rsidR="00835F09" w:rsidRPr="00EC09F2">
      <w:rPr>
        <w:rFonts w:ascii="Times New Roman" w:hAnsi="Times New Roman" w:cs="Times New Roman"/>
        <w:sz w:val="20"/>
        <w:szCs w:val="20"/>
      </w:rPr>
      <w:t>17</w:t>
    </w:r>
    <w:r w:rsidR="00EC09F2" w:rsidRPr="00EC09F2">
      <w:rPr>
        <w:rFonts w:ascii="Times New Roman" w:hAnsi="Times New Roman" w:cs="Times New Roman"/>
        <w:sz w:val="20"/>
        <w:szCs w:val="20"/>
      </w:rPr>
      <w:t>_groz474</w:t>
    </w:r>
    <w:r w:rsidR="00AF489A" w:rsidRPr="00AF489A">
      <w:rPr>
        <w:rFonts w:ascii="Times New Roman" w:hAnsi="Times New Roman" w:cs="Times New Roman"/>
        <w:sz w:val="20"/>
        <w:szCs w:val="20"/>
      </w:rPr>
      <w:t xml:space="preserve">; </w:t>
    </w:r>
    <w:r w:rsidR="00AF489A" w:rsidRPr="00AF489A">
      <w:rPr>
        <w:rFonts w:ascii="Times New Roman" w:eastAsia="Calibri" w:hAnsi="Times New Roman" w:cs="Times New Roman"/>
        <w:sz w:val="20"/>
        <w:szCs w:val="20"/>
      </w:rPr>
      <w:t xml:space="preserve">Noteikumu projekta </w:t>
    </w:r>
    <w:r w:rsidR="00AF489A" w:rsidRPr="00AF489A">
      <w:rPr>
        <w:rFonts w:ascii="Times New Roman" w:eastAsia="Times New Roman" w:hAnsi="Times New Roman" w:cs="Times New Roman"/>
        <w:sz w:val="20"/>
        <w:szCs w:val="20"/>
        <w:lang w:eastAsia="lv-LV"/>
      </w:rPr>
      <w:t xml:space="preserve">“Grozījumi Ministru kabineta 2016.gada 15.jūlija noteikumos Nr.474  "Darbības programmas "Izaugsme un nodarbinātība" 8.4.1.specifiskā atbalsta mērķa "Pilnveidot nodarbināto personu profesionālo kompetenci"  īstenošanas noteikumi"”  </w:t>
    </w:r>
    <w:r w:rsidR="00AF489A" w:rsidRPr="00AF489A">
      <w:rPr>
        <w:rFonts w:ascii="Times New Roman" w:eastAsia="Calibri" w:hAnsi="Times New Roman" w:cs="Times New Roman"/>
        <w:sz w:val="20"/>
        <w:szCs w:val="20"/>
      </w:rPr>
      <w:t>sākotnējās</w:t>
    </w:r>
    <w:r w:rsidR="00AF489A" w:rsidRPr="00AF489A">
      <w:rPr>
        <w:rFonts w:ascii="Times New Roman" w:eastAsia="Times New Roman" w:hAnsi="Times New Roman" w:cs="Times New Roman"/>
        <w:bCs/>
        <w:sz w:val="20"/>
        <w:szCs w:val="20"/>
        <w:lang w:eastAsia="lv-LV"/>
      </w:rPr>
      <w:t xml:space="preserve">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682C3" w14:textId="1BC5EF28" w:rsidR="00AF489A" w:rsidRPr="00AF489A" w:rsidRDefault="006B3E43" w:rsidP="00AF489A">
    <w:pPr>
      <w:spacing w:after="0"/>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IZMAnot_</w:t>
    </w:r>
    <w:r w:rsidR="00E663EC">
      <w:rPr>
        <w:rFonts w:ascii="Times New Roman" w:hAnsi="Times New Roman" w:cs="Times New Roman"/>
        <w:sz w:val="20"/>
        <w:szCs w:val="20"/>
      </w:rPr>
      <w:t>1109</w:t>
    </w:r>
    <w:r w:rsidR="0023628E" w:rsidRPr="00EC09F2">
      <w:rPr>
        <w:rFonts w:ascii="Times New Roman" w:hAnsi="Times New Roman" w:cs="Times New Roman"/>
        <w:sz w:val="20"/>
        <w:szCs w:val="20"/>
      </w:rPr>
      <w:t>17</w:t>
    </w:r>
    <w:r w:rsidR="00EC09F2" w:rsidRPr="00EC09F2">
      <w:rPr>
        <w:rFonts w:ascii="Times New Roman" w:hAnsi="Times New Roman" w:cs="Times New Roman"/>
        <w:sz w:val="20"/>
        <w:szCs w:val="20"/>
      </w:rPr>
      <w:t>_groz474</w:t>
    </w:r>
    <w:r w:rsidR="00EF4A0F" w:rsidRPr="00AF489A">
      <w:rPr>
        <w:rFonts w:ascii="Times New Roman" w:hAnsi="Times New Roman" w:cs="Times New Roman"/>
        <w:sz w:val="20"/>
        <w:szCs w:val="20"/>
      </w:rPr>
      <w:t xml:space="preserve">; </w:t>
    </w:r>
    <w:r w:rsidR="00AF489A" w:rsidRPr="00AF489A">
      <w:rPr>
        <w:rFonts w:ascii="Times New Roman" w:eastAsia="Calibri" w:hAnsi="Times New Roman" w:cs="Times New Roman"/>
        <w:sz w:val="20"/>
        <w:szCs w:val="20"/>
      </w:rPr>
      <w:t xml:space="preserve">Noteikumu projekta </w:t>
    </w:r>
    <w:r w:rsidR="00AF489A" w:rsidRPr="00AF489A">
      <w:rPr>
        <w:rFonts w:ascii="Times New Roman" w:eastAsia="Times New Roman" w:hAnsi="Times New Roman" w:cs="Times New Roman"/>
        <w:sz w:val="20"/>
        <w:szCs w:val="20"/>
        <w:lang w:eastAsia="lv-LV"/>
      </w:rPr>
      <w:t xml:space="preserve">“Grozījumi Ministru kabineta 2016.gada 15.jūlija noteikumos Nr.474  "Darbības programmas "Izaugsme un nodarbinātība" 8.4.1.specifiskā atbalsta mērķa "Pilnveidot nodarbināto personu profesionālo kompetenci"  īstenošanas noteikumi"”  </w:t>
    </w:r>
    <w:r w:rsidR="00AF489A" w:rsidRPr="00AF489A">
      <w:rPr>
        <w:rFonts w:ascii="Times New Roman" w:eastAsia="Calibri" w:hAnsi="Times New Roman" w:cs="Times New Roman"/>
        <w:sz w:val="20"/>
        <w:szCs w:val="20"/>
      </w:rPr>
      <w:t>sākotnējās</w:t>
    </w:r>
    <w:r w:rsidR="00AF489A" w:rsidRPr="00AF489A">
      <w:rPr>
        <w:rFonts w:ascii="Times New Roman" w:eastAsia="Times New Roman" w:hAnsi="Times New Roman" w:cs="Times New Roman"/>
        <w:bCs/>
        <w:sz w:val="20"/>
        <w:szCs w:val="20"/>
        <w:lang w:eastAsia="lv-LV"/>
      </w:rPr>
      <w:t xml:space="preserve"> ietekmes novērtējuma ziņojums (anotācija)</w:t>
    </w:r>
  </w:p>
  <w:p w14:paraId="250351C7" w14:textId="77777777" w:rsidR="00500BD2" w:rsidRDefault="00C73D6C" w:rsidP="00F27D2C">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7630C" w14:textId="77777777" w:rsidR="00C73D6C" w:rsidRDefault="00C73D6C">
      <w:pPr>
        <w:spacing w:after="0"/>
      </w:pPr>
      <w:r>
        <w:separator/>
      </w:r>
    </w:p>
  </w:footnote>
  <w:footnote w:type="continuationSeparator" w:id="0">
    <w:p w14:paraId="193BE18C" w14:textId="77777777" w:rsidR="00C73D6C" w:rsidRDefault="00C73D6C">
      <w:pPr>
        <w:spacing w:after="0"/>
      </w:pPr>
      <w:r>
        <w:continuationSeparator/>
      </w:r>
    </w:p>
  </w:footnote>
  <w:footnote w:id="1">
    <w:p w14:paraId="4D1B62AD" w14:textId="77777777" w:rsidR="00AE573B" w:rsidRPr="003B2F5B" w:rsidRDefault="00AE573B" w:rsidP="00AE573B">
      <w:pPr>
        <w:pStyle w:val="FootnoteText"/>
        <w:spacing w:after="0" w:line="240" w:lineRule="auto"/>
        <w:rPr>
          <w:rFonts w:ascii="Times New Roman" w:hAnsi="Times New Roman" w:cs="Times New Roman"/>
          <w:sz w:val="20"/>
          <w:szCs w:val="20"/>
        </w:rPr>
      </w:pPr>
      <w:r w:rsidRPr="003B2F5B">
        <w:rPr>
          <w:rStyle w:val="FootnoteReference"/>
          <w:rFonts w:ascii="Times New Roman" w:hAnsi="Times New Roman" w:cs="Times New Roman"/>
          <w:sz w:val="20"/>
          <w:szCs w:val="20"/>
        </w:rPr>
        <w:footnoteRef/>
      </w:r>
      <w:r w:rsidRPr="003B2F5B">
        <w:rPr>
          <w:rFonts w:ascii="Times New Roman" w:hAnsi="Times New Roman" w:cs="Times New Roman"/>
          <w:sz w:val="20"/>
          <w:szCs w:val="20"/>
        </w:rPr>
        <w:t xml:space="preserve"> Precīzu finanšu līdzekļu apjomu nav iespējams noteikt, jo atbilstoši vienas vienības izmaksu metodikai finansējums sadarbības partnerim tiek aprēķināts tikai par kvalifikāciju ieguvušo izglītojamo skaitu. Papildus tam, katram izglītojamajam tiks identificēti faktiskie izdevumu virs vienas vienības – saņemtā mērķstipendija, ceļa un naktsmītnes izdevumi kvalifikācijas prakses laikā, civiltiesiskās apdrošināšanas izdevumi uz kvalifikācijas prakses laiku, papildus profesijai nepieciešamo sertifikāt un apliecību iegūšanas izdevumi u.c.</w:t>
      </w:r>
    </w:p>
  </w:footnote>
  <w:footnote w:id="2">
    <w:p w14:paraId="5F4A73A2" w14:textId="04EAE317" w:rsidR="0064011D" w:rsidRPr="002F0AA2" w:rsidRDefault="0064011D" w:rsidP="002F0AA2">
      <w:pPr>
        <w:pStyle w:val="FootnoteText"/>
        <w:spacing w:after="0" w:line="240" w:lineRule="auto"/>
        <w:jc w:val="both"/>
        <w:rPr>
          <w:rFonts w:ascii="Times New Roman" w:hAnsi="Times New Roman" w:cs="Times New Roman"/>
          <w:sz w:val="20"/>
          <w:szCs w:val="20"/>
        </w:rPr>
      </w:pPr>
      <w:r w:rsidRPr="002F0AA2">
        <w:rPr>
          <w:rStyle w:val="FootnoteReference"/>
          <w:rFonts w:ascii="Times New Roman" w:hAnsi="Times New Roman" w:cs="Times New Roman"/>
          <w:sz w:val="20"/>
          <w:szCs w:val="20"/>
        </w:rPr>
        <w:footnoteRef/>
      </w:r>
      <w:r w:rsidRPr="002F0AA2">
        <w:rPr>
          <w:rFonts w:ascii="Times New Roman" w:hAnsi="Times New Roman" w:cs="Times New Roman"/>
          <w:sz w:val="20"/>
          <w:szCs w:val="20"/>
        </w:rPr>
        <w:t xml:space="preserve"> Turpmāk nav paredzēts reģionālās mobilit</w:t>
      </w:r>
      <w:r w:rsidR="002F0AA2">
        <w:rPr>
          <w:rFonts w:ascii="Times New Roman" w:hAnsi="Times New Roman" w:cs="Times New Roman"/>
          <w:sz w:val="20"/>
          <w:szCs w:val="20"/>
        </w:rPr>
        <w:t>ātes atbalsts</w:t>
      </w:r>
      <w:r w:rsidRPr="002F0AA2">
        <w:rPr>
          <w:rFonts w:ascii="Times New Roman" w:hAnsi="Times New Roman" w:cs="Times New Roman"/>
          <w:sz w:val="20"/>
          <w:szCs w:val="20"/>
        </w:rPr>
        <w:t xml:space="preserve"> nodarbinātājiem, kas saņem atbalstu ārpus formālās izglītības ceļā iegūto prasmju atzīšanai, ņemot vērā noteikumu 22.punktā minētos atbalsta piešķiršanas nosacījumus un apmēru, kas paredz, ka atbalsts reģionālajai mobilitātei tiek piešķirts atbilstoši mācību ilgumam un ne vairāk kā 30 </w:t>
      </w:r>
      <w:r w:rsidRPr="002F0AA2">
        <w:rPr>
          <w:rFonts w:ascii="Times New Roman" w:hAnsi="Times New Roman" w:cs="Times New Roman"/>
          <w:i/>
          <w:sz w:val="20"/>
          <w:szCs w:val="20"/>
        </w:rPr>
        <w:t>euro</w:t>
      </w:r>
      <w:r w:rsidRPr="002F0AA2">
        <w:rPr>
          <w:rFonts w:ascii="Times New Roman" w:hAnsi="Times New Roman" w:cs="Times New Roman"/>
          <w:sz w:val="20"/>
          <w:szCs w:val="20"/>
        </w:rPr>
        <w:t xml:space="preserve"> mēnes</w:t>
      </w:r>
      <w:r w:rsidR="00A67292">
        <w:rPr>
          <w:rFonts w:ascii="Times New Roman" w:hAnsi="Times New Roman" w:cs="Times New Roman"/>
          <w:sz w:val="20"/>
          <w:szCs w:val="20"/>
        </w:rPr>
        <w:t>ī;</w:t>
      </w:r>
      <w:r w:rsidR="002F0AA2">
        <w:rPr>
          <w:rFonts w:ascii="Times New Roman" w:hAnsi="Times New Roman" w:cs="Times New Roman"/>
          <w:sz w:val="20"/>
          <w:szCs w:val="20"/>
        </w:rPr>
        <w:t xml:space="preserve"> ņemot vērā</w:t>
      </w:r>
      <w:r w:rsidRPr="002F0AA2">
        <w:rPr>
          <w:rFonts w:ascii="Times New Roman" w:hAnsi="Times New Roman" w:cs="Times New Roman"/>
          <w:sz w:val="20"/>
          <w:szCs w:val="20"/>
        </w:rPr>
        <w:t xml:space="preserve"> ārpus formālās izglītības ceļā iegūto prasmju atzīšanas procesa specifiku (nepieciešams 1-2 braucieni uz </w:t>
      </w:r>
      <w:r w:rsidR="002F0AA2">
        <w:rPr>
          <w:rFonts w:ascii="Times New Roman" w:hAnsi="Times New Roman" w:cs="Times New Roman"/>
          <w:sz w:val="20"/>
          <w:szCs w:val="20"/>
        </w:rPr>
        <w:t>eksaminācijas</w:t>
      </w:r>
      <w:r w:rsidRPr="002F0AA2">
        <w:rPr>
          <w:rFonts w:ascii="Times New Roman" w:hAnsi="Times New Roman" w:cs="Times New Roman"/>
          <w:sz w:val="20"/>
          <w:szCs w:val="20"/>
        </w:rPr>
        <w:t xml:space="preserve"> iestādi),</w:t>
      </w:r>
      <w:r w:rsidR="002F0AA2" w:rsidRPr="002F0AA2">
        <w:rPr>
          <w:rFonts w:ascii="Times New Roman" w:hAnsi="Times New Roman" w:cs="Times New Roman"/>
          <w:sz w:val="20"/>
          <w:szCs w:val="20"/>
        </w:rPr>
        <w:t xml:space="preserve"> kā arī</w:t>
      </w:r>
      <w:r w:rsidRPr="002F0AA2">
        <w:rPr>
          <w:rFonts w:ascii="Times New Roman" w:hAnsi="Times New Roman" w:cs="Times New Roman"/>
          <w:sz w:val="20"/>
          <w:szCs w:val="20"/>
        </w:rPr>
        <w:t xml:space="preserve"> </w:t>
      </w:r>
      <w:r w:rsidR="002F0AA2" w:rsidRPr="002F0AA2">
        <w:rPr>
          <w:rFonts w:ascii="Times New Roman" w:hAnsi="Times New Roman" w:cs="Times New Roman"/>
          <w:sz w:val="20"/>
          <w:szCs w:val="20"/>
        </w:rPr>
        <w:t>finansējuma saņēmēja sniegto informāciju par pieprasījumu pēc reģionālās mobilitātes atbalsta un šī atbalsta nodrošināšanai nepieciešamo finanšu resursu samērīgumu.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70001"/>
      <w:docPartObj>
        <w:docPartGallery w:val="Page Numbers (Top of Page)"/>
        <w:docPartUnique/>
      </w:docPartObj>
    </w:sdtPr>
    <w:sdtEndPr>
      <w:rPr>
        <w:rFonts w:ascii="Times New Roman" w:hAnsi="Times New Roman" w:cs="Times New Roman"/>
        <w:sz w:val="27"/>
        <w:szCs w:val="27"/>
      </w:rPr>
    </w:sdtEndPr>
    <w:sdtContent>
      <w:p w14:paraId="420CAACB" w14:textId="77777777" w:rsidR="00500BD2" w:rsidRPr="005C0A9D" w:rsidRDefault="00EF4A0F">
        <w:pPr>
          <w:pStyle w:val="Header"/>
          <w:jc w:val="center"/>
          <w:rPr>
            <w:sz w:val="27"/>
            <w:szCs w:val="27"/>
          </w:rPr>
        </w:pPr>
        <w:r w:rsidRPr="005C0A9D">
          <w:rPr>
            <w:rFonts w:ascii="Times New Roman" w:hAnsi="Times New Roman" w:cs="Times New Roman"/>
            <w:sz w:val="27"/>
            <w:szCs w:val="27"/>
          </w:rPr>
          <w:fldChar w:fldCharType="begin"/>
        </w:r>
        <w:r w:rsidRPr="005C0A9D">
          <w:rPr>
            <w:rFonts w:ascii="Times New Roman" w:hAnsi="Times New Roman" w:cs="Times New Roman"/>
            <w:sz w:val="27"/>
            <w:szCs w:val="27"/>
          </w:rPr>
          <w:instrText xml:space="preserve"> PAGE   \* MERGEFORMAT </w:instrText>
        </w:r>
        <w:r w:rsidRPr="005C0A9D">
          <w:rPr>
            <w:rFonts w:ascii="Times New Roman" w:hAnsi="Times New Roman" w:cs="Times New Roman"/>
            <w:sz w:val="27"/>
            <w:szCs w:val="27"/>
          </w:rPr>
          <w:fldChar w:fldCharType="separate"/>
        </w:r>
        <w:r w:rsidR="00E831ED">
          <w:rPr>
            <w:rFonts w:ascii="Times New Roman" w:hAnsi="Times New Roman" w:cs="Times New Roman"/>
            <w:noProof/>
            <w:sz w:val="27"/>
            <w:szCs w:val="27"/>
          </w:rPr>
          <w:t>6</w:t>
        </w:r>
        <w:r w:rsidRPr="005C0A9D">
          <w:rPr>
            <w:rFonts w:ascii="Times New Roman" w:hAnsi="Times New Roman" w:cs="Times New Roman"/>
            <w:sz w:val="27"/>
            <w:szCs w:val="27"/>
          </w:rPr>
          <w:fldChar w:fldCharType="end"/>
        </w:r>
      </w:p>
    </w:sdtContent>
  </w:sdt>
  <w:p w14:paraId="7B010DBA" w14:textId="77777777" w:rsidR="00500BD2" w:rsidRDefault="00C73D6C" w:rsidP="00F23ABE">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34330"/>
    <w:multiLevelType w:val="hybridMultilevel"/>
    <w:tmpl w:val="2190FC38"/>
    <w:lvl w:ilvl="0" w:tplc="F7C6FA62">
      <w:start w:val="1"/>
      <w:numFmt w:val="decimal"/>
      <w:lvlText w:val="%1."/>
      <w:lvlJc w:val="left"/>
      <w:pPr>
        <w:ind w:left="1069" w:hanging="360"/>
      </w:pPr>
      <w:rPr>
        <w:rFonts w:hint="default"/>
        <w:color w:val="00000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3E975EE3"/>
    <w:multiLevelType w:val="hybridMultilevel"/>
    <w:tmpl w:val="F7D2B69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3EF91CE4"/>
    <w:multiLevelType w:val="hybridMultilevel"/>
    <w:tmpl w:val="34561226"/>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 w15:restartNumberingAfterBreak="0">
    <w:nsid w:val="57D42910"/>
    <w:multiLevelType w:val="hybridMultilevel"/>
    <w:tmpl w:val="1660DF34"/>
    <w:lvl w:ilvl="0" w:tplc="63E8518A">
      <w:start w:val="1"/>
      <w:numFmt w:val="decimal"/>
      <w:lvlText w:val="%1."/>
      <w:lvlJc w:val="left"/>
      <w:pPr>
        <w:ind w:left="1113" w:hanging="360"/>
      </w:pPr>
      <w:rPr>
        <w:rFonts w:hint="default"/>
        <w:color w:val="auto"/>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4" w15:restartNumberingAfterBreak="0">
    <w:nsid w:val="5EA826D4"/>
    <w:multiLevelType w:val="hybridMultilevel"/>
    <w:tmpl w:val="36DE3A4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6DAA70E9"/>
    <w:multiLevelType w:val="hybridMultilevel"/>
    <w:tmpl w:val="D522FA6A"/>
    <w:lvl w:ilvl="0" w:tplc="BA0A82C8">
      <w:start w:val="1"/>
      <w:numFmt w:val="decimal"/>
      <w:lvlText w:val="%1)"/>
      <w:lvlJc w:val="left"/>
      <w:pPr>
        <w:ind w:left="1069" w:hanging="360"/>
      </w:pPr>
      <w:rPr>
        <w:rFonts w:hint="default"/>
        <w:color w:val="00000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700B3612"/>
    <w:multiLevelType w:val="hybridMultilevel"/>
    <w:tmpl w:val="232833DA"/>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7" w15:restartNumberingAfterBreak="0">
    <w:nsid w:val="7A6008DF"/>
    <w:multiLevelType w:val="hybridMultilevel"/>
    <w:tmpl w:val="182A78E2"/>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0"/>
  </w:num>
  <w:num w:numId="2">
    <w:abstractNumId w:val="2"/>
  </w:num>
  <w:num w:numId="3">
    <w:abstractNumId w:val="6"/>
  </w:num>
  <w:num w:numId="4">
    <w:abstractNumId w:val="7"/>
  </w:num>
  <w:num w:numId="5">
    <w:abstractNumId w:val="3"/>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A0F"/>
    <w:rsid w:val="00000281"/>
    <w:rsid w:val="00002D64"/>
    <w:rsid w:val="00016499"/>
    <w:rsid w:val="00031855"/>
    <w:rsid w:val="00040F2F"/>
    <w:rsid w:val="00047CA2"/>
    <w:rsid w:val="00064924"/>
    <w:rsid w:val="000738B3"/>
    <w:rsid w:val="000801DE"/>
    <w:rsid w:val="000824F5"/>
    <w:rsid w:val="000873D4"/>
    <w:rsid w:val="00091CF1"/>
    <w:rsid w:val="00094312"/>
    <w:rsid w:val="000969C4"/>
    <w:rsid w:val="000C579A"/>
    <w:rsid w:val="000C769D"/>
    <w:rsid w:val="000C7E8A"/>
    <w:rsid w:val="000D3E4C"/>
    <w:rsid w:val="000D59E0"/>
    <w:rsid w:val="000D78D0"/>
    <w:rsid w:val="000E4C36"/>
    <w:rsid w:val="000E580F"/>
    <w:rsid w:val="000F2449"/>
    <w:rsid w:val="000F4613"/>
    <w:rsid w:val="00111C11"/>
    <w:rsid w:val="00127722"/>
    <w:rsid w:val="00137DDB"/>
    <w:rsid w:val="001450A1"/>
    <w:rsid w:val="0015210D"/>
    <w:rsid w:val="00155683"/>
    <w:rsid w:val="00182346"/>
    <w:rsid w:val="00192EE2"/>
    <w:rsid w:val="00193074"/>
    <w:rsid w:val="0019606E"/>
    <w:rsid w:val="001A50DD"/>
    <w:rsid w:val="001C4CFC"/>
    <w:rsid w:val="001C57ED"/>
    <w:rsid w:val="001C5B8B"/>
    <w:rsid w:val="001D3049"/>
    <w:rsid w:val="001D3CFF"/>
    <w:rsid w:val="001E36DC"/>
    <w:rsid w:val="001E3EC9"/>
    <w:rsid w:val="00202645"/>
    <w:rsid w:val="00217333"/>
    <w:rsid w:val="00224CDE"/>
    <w:rsid w:val="00225956"/>
    <w:rsid w:val="002265FB"/>
    <w:rsid w:val="0023079F"/>
    <w:rsid w:val="00230DA3"/>
    <w:rsid w:val="002348F0"/>
    <w:rsid w:val="0023628E"/>
    <w:rsid w:val="00236DF2"/>
    <w:rsid w:val="0024017C"/>
    <w:rsid w:val="00243395"/>
    <w:rsid w:val="0024569E"/>
    <w:rsid w:val="00257650"/>
    <w:rsid w:val="002617F2"/>
    <w:rsid w:val="00264239"/>
    <w:rsid w:val="00266DF1"/>
    <w:rsid w:val="002755A2"/>
    <w:rsid w:val="00294F77"/>
    <w:rsid w:val="002A0852"/>
    <w:rsid w:val="002A40A2"/>
    <w:rsid w:val="002C76F8"/>
    <w:rsid w:val="002F0AA2"/>
    <w:rsid w:val="00313E93"/>
    <w:rsid w:val="00333B7D"/>
    <w:rsid w:val="00345460"/>
    <w:rsid w:val="003752A4"/>
    <w:rsid w:val="0037783F"/>
    <w:rsid w:val="0038546A"/>
    <w:rsid w:val="00386255"/>
    <w:rsid w:val="00393176"/>
    <w:rsid w:val="003A1081"/>
    <w:rsid w:val="003A31E8"/>
    <w:rsid w:val="003B2586"/>
    <w:rsid w:val="003B2F5B"/>
    <w:rsid w:val="003C3F9A"/>
    <w:rsid w:val="003C5334"/>
    <w:rsid w:val="003D38E4"/>
    <w:rsid w:val="003E1AA0"/>
    <w:rsid w:val="003E60A9"/>
    <w:rsid w:val="003F1D22"/>
    <w:rsid w:val="004010F1"/>
    <w:rsid w:val="004048FD"/>
    <w:rsid w:val="004056B9"/>
    <w:rsid w:val="00410368"/>
    <w:rsid w:val="00415BF6"/>
    <w:rsid w:val="00433246"/>
    <w:rsid w:val="004370AD"/>
    <w:rsid w:val="00437820"/>
    <w:rsid w:val="004573CD"/>
    <w:rsid w:val="00474FD9"/>
    <w:rsid w:val="00484791"/>
    <w:rsid w:val="004A792C"/>
    <w:rsid w:val="004B547D"/>
    <w:rsid w:val="004D2B29"/>
    <w:rsid w:val="004D2ECE"/>
    <w:rsid w:val="004E5482"/>
    <w:rsid w:val="004F1339"/>
    <w:rsid w:val="00506B5E"/>
    <w:rsid w:val="0052725B"/>
    <w:rsid w:val="005331B3"/>
    <w:rsid w:val="005375FB"/>
    <w:rsid w:val="00546213"/>
    <w:rsid w:val="00554A6A"/>
    <w:rsid w:val="00565404"/>
    <w:rsid w:val="00565487"/>
    <w:rsid w:val="00572F57"/>
    <w:rsid w:val="00577088"/>
    <w:rsid w:val="005A634A"/>
    <w:rsid w:val="005A7F05"/>
    <w:rsid w:val="005B76CA"/>
    <w:rsid w:val="005C0A9D"/>
    <w:rsid w:val="005D7EED"/>
    <w:rsid w:val="005E0E9D"/>
    <w:rsid w:val="005E47A7"/>
    <w:rsid w:val="006008BA"/>
    <w:rsid w:val="006041E9"/>
    <w:rsid w:val="00606DA2"/>
    <w:rsid w:val="00606E13"/>
    <w:rsid w:val="006109A5"/>
    <w:rsid w:val="00611A83"/>
    <w:rsid w:val="006139AD"/>
    <w:rsid w:val="006142D0"/>
    <w:rsid w:val="006364E3"/>
    <w:rsid w:val="006376D7"/>
    <w:rsid w:val="0064011D"/>
    <w:rsid w:val="00641AEC"/>
    <w:rsid w:val="006430EA"/>
    <w:rsid w:val="00651789"/>
    <w:rsid w:val="00655F8D"/>
    <w:rsid w:val="0066687C"/>
    <w:rsid w:val="00692EAA"/>
    <w:rsid w:val="00696FAC"/>
    <w:rsid w:val="00697200"/>
    <w:rsid w:val="006A0B15"/>
    <w:rsid w:val="006B3E43"/>
    <w:rsid w:val="006D3658"/>
    <w:rsid w:val="00707040"/>
    <w:rsid w:val="00713091"/>
    <w:rsid w:val="00726CB1"/>
    <w:rsid w:val="00726D6A"/>
    <w:rsid w:val="007512B1"/>
    <w:rsid w:val="00752852"/>
    <w:rsid w:val="0075406D"/>
    <w:rsid w:val="00754B17"/>
    <w:rsid w:val="00766B37"/>
    <w:rsid w:val="0077375F"/>
    <w:rsid w:val="0078416C"/>
    <w:rsid w:val="007841EA"/>
    <w:rsid w:val="00797251"/>
    <w:rsid w:val="007B0098"/>
    <w:rsid w:val="007C0A45"/>
    <w:rsid w:val="007E090D"/>
    <w:rsid w:val="007E7547"/>
    <w:rsid w:val="007F1F74"/>
    <w:rsid w:val="00802AD8"/>
    <w:rsid w:val="00804C38"/>
    <w:rsid w:val="00806638"/>
    <w:rsid w:val="00817614"/>
    <w:rsid w:val="008232DD"/>
    <w:rsid w:val="00823CA9"/>
    <w:rsid w:val="00831853"/>
    <w:rsid w:val="00835F09"/>
    <w:rsid w:val="008410B2"/>
    <w:rsid w:val="0084703A"/>
    <w:rsid w:val="00860889"/>
    <w:rsid w:val="00862801"/>
    <w:rsid w:val="008723CE"/>
    <w:rsid w:val="00887AFB"/>
    <w:rsid w:val="00897757"/>
    <w:rsid w:val="008A2572"/>
    <w:rsid w:val="008B60D0"/>
    <w:rsid w:val="008C5099"/>
    <w:rsid w:val="008C7BD5"/>
    <w:rsid w:val="008F196F"/>
    <w:rsid w:val="00913D7A"/>
    <w:rsid w:val="0092464A"/>
    <w:rsid w:val="00927865"/>
    <w:rsid w:val="00944971"/>
    <w:rsid w:val="009479E0"/>
    <w:rsid w:val="009548D9"/>
    <w:rsid w:val="00965D5C"/>
    <w:rsid w:val="00991DC5"/>
    <w:rsid w:val="009F0509"/>
    <w:rsid w:val="00A34F7F"/>
    <w:rsid w:val="00A40300"/>
    <w:rsid w:val="00A46819"/>
    <w:rsid w:val="00A54F92"/>
    <w:rsid w:val="00A577FC"/>
    <w:rsid w:val="00A67292"/>
    <w:rsid w:val="00A8167F"/>
    <w:rsid w:val="00A931D1"/>
    <w:rsid w:val="00A96DD2"/>
    <w:rsid w:val="00AA0D6E"/>
    <w:rsid w:val="00AA0E2F"/>
    <w:rsid w:val="00AB08D9"/>
    <w:rsid w:val="00AC4124"/>
    <w:rsid w:val="00AE573B"/>
    <w:rsid w:val="00AF489A"/>
    <w:rsid w:val="00B50C71"/>
    <w:rsid w:val="00B73AB0"/>
    <w:rsid w:val="00B73E91"/>
    <w:rsid w:val="00B80B72"/>
    <w:rsid w:val="00B90FAA"/>
    <w:rsid w:val="00B94A31"/>
    <w:rsid w:val="00B959B3"/>
    <w:rsid w:val="00BB2443"/>
    <w:rsid w:val="00BD2DE1"/>
    <w:rsid w:val="00BE1EB1"/>
    <w:rsid w:val="00BE70AF"/>
    <w:rsid w:val="00C10872"/>
    <w:rsid w:val="00C17426"/>
    <w:rsid w:val="00C2422F"/>
    <w:rsid w:val="00C24930"/>
    <w:rsid w:val="00C26BC0"/>
    <w:rsid w:val="00C4215D"/>
    <w:rsid w:val="00C47968"/>
    <w:rsid w:val="00C54DE3"/>
    <w:rsid w:val="00C6551C"/>
    <w:rsid w:val="00C725DB"/>
    <w:rsid w:val="00C73D6C"/>
    <w:rsid w:val="00C93DD9"/>
    <w:rsid w:val="00C94D4A"/>
    <w:rsid w:val="00C9645D"/>
    <w:rsid w:val="00CB2D0F"/>
    <w:rsid w:val="00CC0E3F"/>
    <w:rsid w:val="00CD5E8F"/>
    <w:rsid w:val="00CF7F05"/>
    <w:rsid w:val="00D05264"/>
    <w:rsid w:val="00D52984"/>
    <w:rsid w:val="00D6421A"/>
    <w:rsid w:val="00D64C2E"/>
    <w:rsid w:val="00D767D7"/>
    <w:rsid w:val="00DA09E5"/>
    <w:rsid w:val="00DA0FD0"/>
    <w:rsid w:val="00DB5844"/>
    <w:rsid w:val="00DC45BC"/>
    <w:rsid w:val="00DD0DF3"/>
    <w:rsid w:val="00DD28CC"/>
    <w:rsid w:val="00DE00C0"/>
    <w:rsid w:val="00DE016E"/>
    <w:rsid w:val="00DE0C98"/>
    <w:rsid w:val="00DE5196"/>
    <w:rsid w:val="00DE527E"/>
    <w:rsid w:val="00DE78DE"/>
    <w:rsid w:val="00E0499F"/>
    <w:rsid w:val="00E15F44"/>
    <w:rsid w:val="00E168FF"/>
    <w:rsid w:val="00E23210"/>
    <w:rsid w:val="00E418FD"/>
    <w:rsid w:val="00E507EE"/>
    <w:rsid w:val="00E663EC"/>
    <w:rsid w:val="00E831ED"/>
    <w:rsid w:val="00E84DB9"/>
    <w:rsid w:val="00E87723"/>
    <w:rsid w:val="00E9301B"/>
    <w:rsid w:val="00EA448C"/>
    <w:rsid w:val="00EB02B1"/>
    <w:rsid w:val="00EB1EE4"/>
    <w:rsid w:val="00EB1F42"/>
    <w:rsid w:val="00EC09F2"/>
    <w:rsid w:val="00ED4E7E"/>
    <w:rsid w:val="00EE36B8"/>
    <w:rsid w:val="00EF3FAE"/>
    <w:rsid w:val="00EF4A0F"/>
    <w:rsid w:val="00F0029F"/>
    <w:rsid w:val="00F01EF1"/>
    <w:rsid w:val="00F21446"/>
    <w:rsid w:val="00F221DD"/>
    <w:rsid w:val="00F236E2"/>
    <w:rsid w:val="00F47FF0"/>
    <w:rsid w:val="00F57450"/>
    <w:rsid w:val="00F646B4"/>
    <w:rsid w:val="00F650AF"/>
    <w:rsid w:val="00F86C12"/>
    <w:rsid w:val="00F90042"/>
    <w:rsid w:val="00F93EAF"/>
    <w:rsid w:val="00FB60ED"/>
    <w:rsid w:val="00FC4F4D"/>
    <w:rsid w:val="00FC5F1A"/>
    <w:rsid w:val="00FD15FC"/>
    <w:rsid w:val="00FE3A06"/>
    <w:rsid w:val="00FE6950"/>
    <w:rsid w:val="00FF71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0B851A"/>
  <w15:docId w15:val="{1A39221D-E4DE-43A4-B6EC-E3C38D430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A0F"/>
    <w:pPr>
      <w:spacing w:after="120" w:line="240" w:lineRule="auto"/>
    </w:pPr>
  </w:style>
  <w:style w:type="paragraph" w:styleId="Heading3">
    <w:name w:val="heading 3"/>
    <w:basedOn w:val="Normal"/>
    <w:link w:val="Heading3Char"/>
    <w:uiPriority w:val="9"/>
    <w:qFormat/>
    <w:rsid w:val="00EF4A0F"/>
    <w:pPr>
      <w:spacing w:before="100" w:beforeAutospacing="1" w:after="100" w:afterAutospacing="1"/>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F4A0F"/>
    <w:rPr>
      <w:rFonts w:ascii="Times New Roman" w:eastAsia="Times New Roman" w:hAnsi="Times New Roman" w:cs="Times New Roman"/>
      <w:b/>
      <w:bCs/>
      <w:sz w:val="27"/>
      <w:szCs w:val="27"/>
      <w:lang w:eastAsia="lv-LV"/>
    </w:rPr>
  </w:style>
  <w:style w:type="paragraph" w:styleId="Header">
    <w:name w:val="header"/>
    <w:aliases w:val="18pt Bold"/>
    <w:basedOn w:val="Normal"/>
    <w:link w:val="HeaderChar"/>
    <w:uiPriority w:val="99"/>
    <w:unhideWhenUsed/>
    <w:rsid w:val="00EF4A0F"/>
    <w:pPr>
      <w:tabs>
        <w:tab w:val="center" w:pos="4153"/>
        <w:tab w:val="right" w:pos="8306"/>
      </w:tabs>
      <w:spacing w:after="0"/>
    </w:pPr>
  </w:style>
  <w:style w:type="character" w:customStyle="1" w:styleId="HeaderChar">
    <w:name w:val="Header Char"/>
    <w:aliases w:val="18pt Bold Char"/>
    <w:basedOn w:val="DefaultParagraphFont"/>
    <w:link w:val="Header"/>
    <w:uiPriority w:val="99"/>
    <w:rsid w:val="00EF4A0F"/>
  </w:style>
  <w:style w:type="paragraph" w:styleId="Footer">
    <w:name w:val="footer"/>
    <w:basedOn w:val="Normal"/>
    <w:link w:val="FooterChar"/>
    <w:uiPriority w:val="99"/>
    <w:unhideWhenUsed/>
    <w:rsid w:val="00EF4A0F"/>
    <w:pPr>
      <w:tabs>
        <w:tab w:val="center" w:pos="4153"/>
        <w:tab w:val="right" w:pos="8306"/>
      </w:tabs>
      <w:spacing w:after="0"/>
    </w:pPr>
  </w:style>
  <w:style w:type="character" w:customStyle="1" w:styleId="FooterChar">
    <w:name w:val="Footer Char"/>
    <w:basedOn w:val="DefaultParagraphFont"/>
    <w:link w:val="Footer"/>
    <w:uiPriority w:val="99"/>
    <w:rsid w:val="00EF4A0F"/>
  </w:style>
  <w:style w:type="paragraph" w:customStyle="1" w:styleId="naisf">
    <w:name w:val="naisf"/>
    <w:basedOn w:val="Normal"/>
    <w:rsid w:val="00EF4A0F"/>
    <w:pPr>
      <w:spacing w:before="100" w:after="100"/>
    </w:pPr>
    <w:rPr>
      <w:rFonts w:ascii="Times New Roman" w:eastAsia="Times New Roman" w:hAnsi="Times New Roman" w:cs="Times New Roman"/>
      <w:sz w:val="24"/>
      <w:szCs w:val="20"/>
      <w:lang w:eastAsia="lv-LV"/>
    </w:rPr>
  </w:style>
  <w:style w:type="character" w:styleId="Hyperlink">
    <w:name w:val="Hyperlink"/>
    <w:basedOn w:val="DefaultParagraphFont"/>
    <w:uiPriority w:val="99"/>
    <w:unhideWhenUsed/>
    <w:rsid w:val="00EF4A0F"/>
    <w:rPr>
      <w:color w:val="0000FF"/>
      <w:u w:val="single"/>
    </w:rPr>
  </w:style>
  <w:style w:type="paragraph" w:customStyle="1" w:styleId="tv2132">
    <w:name w:val="tv2132"/>
    <w:basedOn w:val="Normal"/>
    <w:uiPriority w:val="99"/>
    <w:rsid w:val="00E168FF"/>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2">
    <w:name w:val="Body Text 2"/>
    <w:basedOn w:val="Normal"/>
    <w:link w:val="BodyText2Char"/>
    <w:uiPriority w:val="99"/>
    <w:unhideWhenUsed/>
    <w:rsid w:val="008C7BD5"/>
    <w:pPr>
      <w:spacing w:line="480" w:lineRule="auto"/>
    </w:pPr>
    <w:rPr>
      <w:rFonts w:eastAsiaTheme="minorEastAsia"/>
      <w:lang w:eastAsia="lv-LV"/>
    </w:rPr>
  </w:style>
  <w:style w:type="character" w:customStyle="1" w:styleId="BodyText2Char">
    <w:name w:val="Body Text 2 Char"/>
    <w:basedOn w:val="DefaultParagraphFont"/>
    <w:link w:val="BodyText2"/>
    <w:uiPriority w:val="99"/>
    <w:rsid w:val="008C7BD5"/>
    <w:rPr>
      <w:rFonts w:eastAsiaTheme="minorEastAsia"/>
      <w:lang w:eastAsia="lv-LV"/>
    </w:rPr>
  </w:style>
  <w:style w:type="paragraph" w:styleId="BalloonText">
    <w:name w:val="Balloon Text"/>
    <w:basedOn w:val="Normal"/>
    <w:link w:val="BalloonTextChar"/>
    <w:uiPriority w:val="99"/>
    <w:semiHidden/>
    <w:unhideWhenUsed/>
    <w:rsid w:val="00AB08D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8D9"/>
    <w:rPr>
      <w:rFonts w:ascii="Segoe UI" w:hAnsi="Segoe UI" w:cs="Segoe UI"/>
      <w:sz w:val="18"/>
      <w:szCs w:val="18"/>
    </w:rPr>
  </w:style>
  <w:style w:type="paragraph" w:styleId="NormalWeb">
    <w:name w:val="Normal (Web)"/>
    <w:basedOn w:val="Normal"/>
    <w:uiPriority w:val="99"/>
    <w:unhideWhenUsed/>
    <w:rsid w:val="00386255"/>
    <w:pPr>
      <w:spacing w:before="100" w:beforeAutospacing="1" w:after="100" w:afterAutospacing="1"/>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386255"/>
  </w:style>
  <w:style w:type="character" w:styleId="Strong">
    <w:name w:val="Strong"/>
    <w:basedOn w:val="DefaultParagraphFont"/>
    <w:uiPriority w:val="22"/>
    <w:qFormat/>
    <w:rsid w:val="000738B3"/>
    <w:rPr>
      <w:b/>
      <w:bCs/>
    </w:rPr>
  </w:style>
  <w:style w:type="paragraph" w:styleId="ListParagraph">
    <w:name w:val="List Paragraph"/>
    <w:basedOn w:val="Normal"/>
    <w:uiPriority w:val="34"/>
    <w:qFormat/>
    <w:rsid w:val="00182346"/>
    <w:pPr>
      <w:ind w:left="720"/>
      <w:contextualSpacing/>
    </w:pPr>
  </w:style>
  <w:style w:type="character" w:styleId="CommentReference">
    <w:name w:val="annotation reference"/>
    <w:basedOn w:val="DefaultParagraphFont"/>
    <w:uiPriority w:val="99"/>
    <w:semiHidden/>
    <w:unhideWhenUsed/>
    <w:rsid w:val="00333B7D"/>
    <w:rPr>
      <w:sz w:val="16"/>
      <w:szCs w:val="16"/>
    </w:rPr>
  </w:style>
  <w:style w:type="paragraph" w:styleId="CommentText">
    <w:name w:val="annotation text"/>
    <w:basedOn w:val="Normal"/>
    <w:link w:val="CommentTextChar"/>
    <w:uiPriority w:val="99"/>
    <w:semiHidden/>
    <w:unhideWhenUsed/>
    <w:rsid w:val="00333B7D"/>
    <w:rPr>
      <w:sz w:val="20"/>
      <w:szCs w:val="20"/>
    </w:rPr>
  </w:style>
  <w:style w:type="character" w:customStyle="1" w:styleId="CommentTextChar">
    <w:name w:val="Comment Text Char"/>
    <w:basedOn w:val="DefaultParagraphFont"/>
    <w:link w:val="CommentText"/>
    <w:uiPriority w:val="99"/>
    <w:semiHidden/>
    <w:rsid w:val="00333B7D"/>
    <w:rPr>
      <w:sz w:val="20"/>
      <w:szCs w:val="20"/>
    </w:rPr>
  </w:style>
  <w:style w:type="paragraph" w:styleId="CommentSubject">
    <w:name w:val="annotation subject"/>
    <w:basedOn w:val="CommentText"/>
    <w:next w:val="CommentText"/>
    <w:link w:val="CommentSubjectChar"/>
    <w:uiPriority w:val="99"/>
    <w:semiHidden/>
    <w:unhideWhenUsed/>
    <w:rsid w:val="00333B7D"/>
    <w:rPr>
      <w:b/>
      <w:bCs/>
    </w:rPr>
  </w:style>
  <w:style w:type="character" w:customStyle="1" w:styleId="CommentSubjectChar">
    <w:name w:val="Comment Subject Char"/>
    <w:basedOn w:val="CommentTextChar"/>
    <w:link w:val="CommentSubject"/>
    <w:uiPriority w:val="99"/>
    <w:semiHidden/>
    <w:rsid w:val="00333B7D"/>
    <w:rPr>
      <w:b/>
      <w:bCs/>
      <w:sz w:val="20"/>
      <w:szCs w:val="20"/>
    </w:rPr>
  </w:style>
  <w:style w:type="paragraph" w:customStyle="1" w:styleId="Default">
    <w:name w:val="Default"/>
    <w:basedOn w:val="Normal"/>
    <w:rsid w:val="00F47FF0"/>
    <w:pPr>
      <w:autoSpaceDE w:val="0"/>
      <w:autoSpaceDN w:val="0"/>
      <w:spacing w:after="0"/>
    </w:pPr>
    <w:rPr>
      <w:rFonts w:ascii="Times New Roman" w:hAnsi="Times New Roman" w:cs="Times New Roman"/>
      <w:color w:val="000000"/>
      <w:sz w:val="24"/>
      <w:szCs w:val="24"/>
    </w:rPr>
  </w:style>
  <w:style w:type="character" w:customStyle="1" w:styleId="FootnoteTextChar">
    <w:name w:val="Footnote Text Char"/>
    <w:aliases w:val="Footnote Text Char Char Char,Footnote Text Char1 Char Char Char,Footnote Text Char Char Char Char Char,Footnote Text Char1 Char Char1 Char Char Char,Footnote Text Char Char Char Char Char Char Char,Footnote Char,f Char"/>
    <w:basedOn w:val="DefaultParagraphFont"/>
    <w:link w:val="FootnoteText"/>
    <w:uiPriority w:val="99"/>
    <w:semiHidden/>
    <w:locked/>
    <w:rsid w:val="00565404"/>
  </w:style>
  <w:style w:type="paragraph" w:styleId="FootnoteText">
    <w:name w:val="footnote text"/>
    <w:aliases w:val="Footnote Text Char Char,Footnote Text Char1 Char Char,Footnote Text Char Char Char Char,Footnote Text Char1 Char Char1 Char Char,Footnote Text Char Char Char Char Char Char,Footnote Text Char1 Char Char1 Char,Footnote,f,Fußnote Char"/>
    <w:basedOn w:val="Normal"/>
    <w:link w:val="FootnoteTextChar"/>
    <w:uiPriority w:val="99"/>
    <w:semiHidden/>
    <w:unhideWhenUsed/>
    <w:rsid w:val="00565404"/>
    <w:pPr>
      <w:spacing w:after="200" w:line="276" w:lineRule="auto"/>
    </w:pPr>
  </w:style>
  <w:style w:type="character" w:customStyle="1" w:styleId="FootnoteTextChar1">
    <w:name w:val="Footnote Text Char1"/>
    <w:basedOn w:val="DefaultParagraphFont"/>
    <w:uiPriority w:val="99"/>
    <w:semiHidden/>
    <w:rsid w:val="00565404"/>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unhideWhenUsed/>
    <w:rsid w:val="00565404"/>
    <w:rPr>
      <w:vertAlign w:val="superscript"/>
    </w:rPr>
  </w:style>
  <w:style w:type="paragraph" w:customStyle="1" w:styleId="CharCharCharChar">
    <w:name w:val="Char Char Char Char"/>
    <w:aliases w:val="Char2"/>
    <w:basedOn w:val="Normal"/>
    <w:next w:val="Normal"/>
    <w:link w:val="FootnoteReference"/>
    <w:uiPriority w:val="99"/>
    <w:rsid w:val="00565404"/>
    <w:pPr>
      <w:spacing w:after="160" w:line="240" w:lineRule="exact"/>
      <w:jc w:val="both"/>
    </w:pPr>
    <w:rPr>
      <w:vertAlign w:val="superscript"/>
    </w:rPr>
  </w:style>
  <w:style w:type="paragraph" w:customStyle="1" w:styleId="tv213">
    <w:name w:val="tv213"/>
    <w:basedOn w:val="Normal"/>
    <w:rsid w:val="005E47A7"/>
    <w:pPr>
      <w:spacing w:before="100" w:beforeAutospacing="1" w:after="100" w:afterAutospacing="1"/>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68647">
      <w:bodyDiv w:val="1"/>
      <w:marLeft w:val="0"/>
      <w:marRight w:val="0"/>
      <w:marTop w:val="0"/>
      <w:marBottom w:val="0"/>
      <w:divBdr>
        <w:top w:val="none" w:sz="0" w:space="0" w:color="auto"/>
        <w:left w:val="none" w:sz="0" w:space="0" w:color="auto"/>
        <w:bottom w:val="none" w:sz="0" w:space="0" w:color="auto"/>
        <w:right w:val="none" w:sz="0" w:space="0" w:color="auto"/>
      </w:divBdr>
    </w:div>
    <w:div w:id="231620785">
      <w:bodyDiv w:val="1"/>
      <w:marLeft w:val="0"/>
      <w:marRight w:val="0"/>
      <w:marTop w:val="0"/>
      <w:marBottom w:val="0"/>
      <w:divBdr>
        <w:top w:val="none" w:sz="0" w:space="0" w:color="auto"/>
        <w:left w:val="none" w:sz="0" w:space="0" w:color="auto"/>
        <w:bottom w:val="none" w:sz="0" w:space="0" w:color="auto"/>
        <w:right w:val="none" w:sz="0" w:space="0" w:color="auto"/>
      </w:divBdr>
    </w:div>
    <w:div w:id="534196001">
      <w:bodyDiv w:val="1"/>
      <w:marLeft w:val="0"/>
      <w:marRight w:val="0"/>
      <w:marTop w:val="0"/>
      <w:marBottom w:val="0"/>
      <w:divBdr>
        <w:top w:val="none" w:sz="0" w:space="0" w:color="auto"/>
        <w:left w:val="none" w:sz="0" w:space="0" w:color="auto"/>
        <w:bottom w:val="none" w:sz="0" w:space="0" w:color="auto"/>
        <w:right w:val="none" w:sz="0" w:space="0" w:color="auto"/>
      </w:divBdr>
    </w:div>
    <w:div w:id="901988441">
      <w:bodyDiv w:val="1"/>
      <w:marLeft w:val="0"/>
      <w:marRight w:val="0"/>
      <w:marTop w:val="0"/>
      <w:marBottom w:val="0"/>
      <w:divBdr>
        <w:top w:val="none" w:sz="0" w:space="0" w:color="auto"/>
        <w:left w:val="none" w:sz="0" w:space="0" w:color="auto"/>
        <w:bottom w:val="none" w:sz="0" w:space="0" w:color="auto"/>
        <w:right w:val="none" w:sz="0" w:space="0" w:color="auto"/>
      </w:divBdr>
    </w:div>
    <w:div w:id="907417536">
      <w:bodyDiv w:val="1"/>
      <w:marLeft w:val="0"/>
      <w:marRight w:val="0"/>
      <w:marTop w:val="0"/>
      <w:marBottom w:val="0"/>
      <w:divBdr>
        <w:top w:val="none" w:sz="0" w:space="0" w:color="auto"/>
        <w:left w:val="none" w:sz="0" w:space="0" w:color="auto"/>
        <w:bottom w:val="none" w:sz="0" w:space="0" w:color="auto"/>
        <w:right w:val="none" w:sz="0" w:space="0" w:color="auto"/>
      </w:divBdr>
    </w:div>
    <w:div w:id="990796534">
      <w:bodyDiv w:val="1"/>
      <w:marLeft w:val="0"/>
      <w:marRight w:val="0"/>
      <w:marTop w:val="0"/>
      <w:marBottom w:val="0"/>
      <w:divBdr>
        <w:top w:val="none" w:sz="0" w:space="0" w:color="auto"/>
        <w:left w:val="none" w:sz="0" w:space="0" w:color="auto"/>
        <w:bottom w:val="none" w:sz="0" w:space="0" w:color="auto"/>
        <w:right w:val="none" w:sz="0" w:space="0" w:color="auto"/>
      </w:divBdr>
    </w:div>
    <w:div w:id="1072385464">
      <w:bodyDiv w:val="1"/>
      <w:marLeft w:val="0"/>
      <w:marRight w:val="0"/>
      <w:marTop w:val="0"/>
      <w:marBottom w:val="0"/>
      <w:divBdr>
        <w:top w:val="none" w:sz="0" w:space="0" w:color="auto"/>
        <w:left w:val="none" w:sz="0" w:space="0" w:color="auto"/>
        <w:bottom w:val="none" w:sz="0" w:space="0" w:color="auto"/>
        <w:right w:val="none" w:sz="0" w:space="0" w:color="auto"/>
      </w:divBdr>
    </w:div>
    <w:div w:id="1177158850">
      <w:bodyDiv w:val="1"/>
      <w:marLeft w:val="0"/>
      <w:marRight w:val="0"/>
      <w:marTop w:val="0"/>
      <w:marBottom w:val="0"/>
      <w:divBdr>
        <w:top w:val="none" w:sz="0" w:space="0" w:color="auto"/>
        <w:left w:val="none" w:sz="0" w:space="0" w:color="auto"/>
        <w:bottom w:val="none" w:sz="0" w:space="0" w:color="auto"/>
        <w:right w:val="none" w:sz="0" w:space="0" w:color="auto"/>
      </w:divBdr>
    </w:div>
    <w:div w:id="1182740080">
      <w:bodyDiv w:val="1"/>
      <w:marLeft w:val="0"/>
      <w:marRight w:val="0"/>
      <w:marTop w:val="0"/>
      <w:marBottom w:val="0"/>
      <w:divBdr>
        <w:top w:val="none" w:sz="0" w:space="0" w:color="auto"/>
        <w:left w:val="none" w:sz="0" w:space="0" w:color="auto"/>
        <w:bottom w:val="none" w:sz="0" w:space="0" w:color="auto"/>
        <w:right w:val="none" w:sz="0" w:space="0" w:color="auto"/>
      </w:divBdr>
    </w:div>
    <w:div w:id="1379158654">
      <w:bodyDiv w:val="1"/>
      <w:marLeft w:val="0"/>
      <w:marRight w:val="0"/>
      <w:marTop w:val="0"/>
      <w:marBottom w:val="0"/>
      <w:divBdr>
        <w:top w:val="none" w:sz="0" w:space="0" w:color="auto"/>
        <w:left w:val="none" w:sz="0" w:space="0" w:color="auto"/>
        <w:bottom w:val="none" w:sz="0" w:space="0" w:color="auto"/>
        <w:right w:val="none" w:sz="0" w:space="0" w:color="auto"/>
      </w:divBdr>
    </w:div>
    <w:div w:id="1709253386">
      <w:bodyDiv w:val="1"/>
      <w:marLeft w:val="0"/>
      <w:marRight w:val="0"/>
      <w:marTop w:val="0"/>
      <w:marBottom w:val="0"/>
      <w:divBdr>
        <w:top w:val="none" w:sz="0" w:space="0" w:color="auto"/>
        <w:left w:val="none" w:sz="0" w:space="0" w:color="auto"/>
        <w:bottom w:val="none" w:sz="0" w:space="0" w:color="auto"/>
        <w:right w:val="none" w:sz="0" w:space="0" w:color="auto"/>
      </w:divBdr>
    </w:div>
    <w:div w:id="1828859388">
      <w:bodyDiv w:val="1"/>
      <w:marLeft w:val="0"/>
      <w:marRight w:val="0"/>
      <w:marTop w:val="0"/>
      <w:marBottom w:val="0"/>
      <w:divBdr>
        <w:top w:val="none" w:sz="0" w:space="0" w:color="auto"/>
        <w:left w:val="none" w:sz="0" w:space="0" w:color="auto"/>
        <w:bottom w:val="none" w:sz="0" w:space="0" w:color="auto"/>
        <w:right w:val="none" w:sz="0" w:space="0" w:color="auto"/>
      </w:divBdr>
    </w:div>
    <w:div w:id="2040474383">
      <w:bodyDiv w:val="1"/>
      <w:marLeft w:val="0"/>
      <w:marRight w:val="0"/>
      <w:marTop w:val="0"/>
      <w:marBottom w:val="0"/>
      <w:divBdr>
        <w:top w:val="none" w:sz="0" w:space="0" w:color="auto"/>
        <w:left w:val="none" w:sz="0" w:space="0" w:color="auto"/>
        <w:bottom w:val="none" w:sz="0" w:space="0" w:color="auto"/>
        <w:right w:val="none" w:sz="0" w:space="0" w:color="auto"/>
      </w:divBdr>
    </w:div>
    <w:div w:id="209901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ja.upeniece@i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2A1C6-182E-40EF-90B7-02E7BB609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1636</Words>
  <Characters>12126</Characters>
  <Application>Microsoft Office Word</Application>
  <DocSecurity>0</DocSecurity>
  <Lines>336</Lines>
  <Paragraphs>78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Maija Upeniece</dc:creator>
  <cp:lastModifiedBy>Maija Upeniece</cp:lastModifiedBy>
  <cp:revision>13</cp:revision>
  <cp:lastPrinted>2017-04-03T14:08:00Z</cp:lastPrinted>
  <dcterms:created xsi:type="dcterms:W3CDTF">2017-08-31T06:23:00Z</dcterms:created>
  <dcterms:modified xsi:type="dcterms:W3CDTF">2017-09-12T08:18:00Z</dcterms:modified>
</cp:coreProperties>
</file>