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55" w:type="dxa"/>
        <w:tblLook w:val="04A0" w:firstRow="1" w:lastRow="0" w:firstColumn="1" w:lastColumn="0" w:noHBand="0" w:noVBand="1"/>
      </w:tblPr>
      <w:tblGrid>
        <w:gridCol w:w="1179"/>
        <w:gridCol w:w="2402"/>
        <w:gridCol w:w="1388"/>
        <w:gridCol w:w="947"/>
        <w:gridCol w:w="1085"/>
        <w:gridCol w:w="1054"/>
        <w:gridCol w:w="1073"/>
        <w:gridCol w:w="776"/>
        <w:gridCol w:w="776"/>
        <w:gridCol w:w="776"/>
        <w:gridCol w:w="776"/>
        <w:gridCol w:w="776"/>
        <w:gridCol w:w="1527"/>
        <w:gridCol w:w="20"/>
      </w:tblGrid>
      <w:tr w:rsidR="0021783F" w:rsidRPr="0021783F" w:rsidTr="0021783F">
        <w:trPr>
          <w:trHeight w:val="1582"/>
        </w:trPr>
        <w:tc>
          <w:tcPr>
            <w:tcW w:w="14555" w:type="dxa"/>
            <w:gridSpan w:val="14"/>
            <w:tcBorders>
              <w:top w:val="nil"/>
              <w:left w:val="nil"/>
              <w:bottom w:val="single" w:sz="4" w:space="0" w:color="auto"/>
              <w:right w:val="nil"/>
            </w:tcBorders>
            <w:shd w:val="clear" w:color="auto" w:fill="auto"/>
            <w:hideMark/>
          </w:tcPr>
          <w:p w:rsidR="0021783F" w:rsidRPr="0021783F" w:rsidRDefault="0021783F" w:rsidP="0021783F">
            <w:pPr>
              <w:spacing w:after="0" w:line="240" w:lineRule="auto"/>
              <w:jc w:val="right"/>
              <w:rPr>
                <w:rFonts w:ascii="Times New Roman" w:eastAsia="Times New Roman" w:hAnsi="Times New Roman" w:cs="Times New Roman"/>
                <w:i/>
                <w:iCs/>
                <w:sz w:val="16"/>
                <w:szCs w:val="16"/>
                <w:lang w:eastAsia="lv-LV"/>
              </w:rPr>
            </w:pPr>
            <w:r w:rsidRPr="0021783F">
              <w:rPr>
                <w:rFonts w:ascii="Times New Roman" w:eastAsia="Times New Roman" w:hAnsi="Times New Roman" w:cs="Times New Roman"/>
                <w:i/>
                <w:iCs/>
                <w:sz w:val="16"/>
                <w:szCs w:val="16"/>
                <w:lang w:eastAsia="lv-LV"/>
              </w:rPr>
              <w:t xml:space="preserve">Pielikums                                                                                                                                                                                                                                                                                                                                                                           </w:t>
            </w:r>
            <w:r w:rsidRPr="0021783F">
              <w:rPr>
                <w:rFonts w:ascii="Times New Roman" w:eastAsia="Times New Roman" w:hAnsi="Times New Roman" w:cs="Times New Roman"/>
                <w:sz w:val="16"/>
                <w:szCs w:val="16"/>
                <w:lang w:eastAsia="lv-LV"/>
              </w:rPr>
              <w:t xml:space="preserve">     informatīvajam ziņojumam "Par atļauju  Izglītības un zinātnes ministrijai                                                                                                                                                                                                                                                                                                                        uzņemties papildu valsts budžeta ilgtermiņa saistības Izglītības un zinātnes ministrijas  valsts budžeta</w:t>
            </w:r>
            <w:r w:rsidRPr="0021783F">
              <w:rPr>
                <w:rFonts w:ascii="Times New Roman" w:eastAsia="Times New Roman" w:hAnsi="Times New Roman" w:cs="Times New Roman"/>
                <w:sz w:val="16"/>
                <w:szCs w:val="16"/>
                <w:lang w:eastAsia="lv-LV"/>
              </w:rPr>
              <w:br/>
              <w:t xml:space="preserve">programmas 70.00.00 "Citu Eiropas Savienības politiku instrumentu projektu un pasākumu īstenošana" </w:t>
            </w:r>
            <w:r w:rsidRPr="0021783F">
              <w:rPr>
                <w:rFonts w:ascii="Times New Roman" w:eastAsia="Times New Roman" w:hAnsi="Times New Roman" w:cs="Times New Roman"/>
                <w:sz w:val="16"/>
                <w:szCs w:val="16"/>
                <w:lang w:eastAsia="lv-LV"/>
              </w:rPr>
              <w:br/>
              <w:t xml:space="preserve">apakšprogrammu 70.06.00 “Dalība Eiropas Savienības pētniecības un tehnoloģiju attīstības programmās” </w:t>
            </w:r>
            <w:r w:rsidRPr="0021783F">
              <w:rPr>
                <w:rFonts w:ascii="Times New Roman" w:eastAsia="Times New Roman" w:hAnsi="Times New Roman" w:cs="Times New Roman"/>
                <w:sz w:val="16"/>
                <w:szCs w:val="16"/>
                <w:lang w:eastAsia="lv-LV"/>
              </w:rPr>
              <w:br/>
              <w:t>Eiropas Savienības politiku instrumentam “Atbalsts Eiropas Savienības pētniecības un tehnoloģiju attīstības                                                                                                                                                                                                                                                 projektu īstenošanai” (CESPI/IZM/001)””</w:t>
            </w:r>
          </w:p>
        </w:tc>
      </w:tr>
      <w:tr w:rsidR="0021783F" w:rsidRPr="0021783F" w:rsidTr="0021783F">
        <w:trPr>
          <w:gridAfter w:val="1"/>
          <w:wAfter w:w="20" w:type="dxa"/>
          <w:trHeight w:val="2377"/>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ES pētniecības un inovācijas programma</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Projekta nosaukums/ akronīms</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Finansējuma saņēmējs</w:t>
            </w:r>
          </w:p>
        </w:tc>
        <w:tc>
          <w:tcPr>
            <w:tcW w:w="94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Projekta Latvijas dalībnieka kopējās izmaksas/ projekta kopējās izmaksas</w:t>
            </w:r>
          </w:p>
        </w:tc>
        <w:tc>
          <w:tcPr>
            <w:tcW w:w="1084"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Projekta Latvijas dalībniekam plānotā valsts budžeta dotācijas daļa</w:t>
            </w:r>
          </w:p>
        </w:tc>
        <w:tc>
          <w:tcPr>
            <w:tcW w:w="1054"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Projekta Latvijas dalībnieka pašu finansējums</w:t>
            </w:r>
          </w:p>
        </w:tc>
        <w:tc>
          <w:tcPr>
            <w:tcW w:w="107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Projekta Latvijas partnerim piešķirtā Eiropas Komisijas finansējuma daļa/ projektam piešķirtais citu ES dalībvalstu finansējums</w:t>
            </w:r>
          </w:p>
        </w:tc>
        <w:tc>
          <w:tcPr>
            <w:tcW w:w="776"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Valsts budžeta dotācija 2017.g.</w:t>
            </w:r>
          </w:p>
        </w:tc>
        <w:tc>
          <w:tcPr>
            <w:tcW w:w="776"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Valsts budžeta dotācija 2018.g.</w:t>
            </w:r>
          </w:p>
        </w:tc>
        <w:tc>
          <w:tcPr>
            <w:tcW w:w="776"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 xml:space="preserve">Valsts budžeta dotācija 2019.g. </w:t>
            </w:r>
          </w:p>
        </w:tc>
        <w:tc>
          <w:tcPr>
            <w:tcW w:w="776"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Valsts budžeta dotācija 2020.g.</w:t>
            </w:r>
          </w:p>
        </w:tc>
        <w:tc>
          <w:tcPr>
            <w:tcW w:w="776"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Valsts budžeta dotācija 2021.g.</w:t>
            </w:r>
          </w:p>
        </w:tc>
        <w:tc>
          <w:tcPr>
            <w:tcW w:w="152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Valsts budžeta dotācija 2022.g.</w:t>
            </w:r>
          </w:p>
        </w:tc>
      </w:tr>
      <w:tr w:rsidR="0021783F" w:rsidRPr="0021783F" w:rsidTr="0021783F">
        <w:trPr>
          <w:gridAfter w:val="1"/>
          <w:wAfter w:w="20" w:type="dxa"/>
          <w:trHeight w:val="811"/>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BONUS</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Baltic</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Sea</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maritime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Spacial</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Planning</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for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Sustainable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Ecosystem</w:t>
            </w:r>
            <w:proofErr w:type="spellEnd"/>
            <w:r w:rsidRPr="0021783F">
              <w:rPr>
                <w:rFonts w:ascii="Times New Roman" w:eastAsia="Times New Roman" w:hAnsi="Times New Roman" w:cs="Times New Roman"/>
                <w:i/>
                <w:iCs/>
                <w:sz w:val="16"/>
                <w:szCs w:val="16"/>
                <w:lang w:eastAsia="lv-LV"/>
              </w:rPr>
              <w:t xml:space="preserve"> Services</w:t>
            </w:r>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BASMATI</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Latvijas </w:t>
            </w:r>
            <w:proofErr w:type="spellStart"/>
            <w:r w:rsidRPr="0021783F">
              <w:rPr>
                <w:rFonts w:ascii="Times New Roman" w:eastAsia="Times New Roman" w:hAnsi="Times New Roman" w:cs="Times New Roman"/>
                <w:sz w:val="16"/>
                <w:szCs w:val="16"/>
                <w:lang w:eastAsia="lv-LV"/>
              </w:rPr>
              <w:t>Hidroekoloģijas</w:t>
            </w:r>
            <w:proofErr w:type="spellEnd"/>
            <w:r w:rsidRPr="0021783F">
              <w:rPr>
                <w:rFonts w:ascii="Times New Roman" w:eastAsia="Times New Roman" w:hAnsi="Times New Roman" w:cs="Times New Roman"/>
                <w:sz w:val="16"/>
                <w:szCs w:val="16"/>
                <w:lang w:eastAsia="lv-LV"/>
              </w:rPr>
              <w:t xml:space="preserve"> institūts</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310 194,00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155 097,00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155 097,00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43 200,00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55 000,00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6 897,00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567"/>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EUROSTARS 2</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r w:rsidRPr="0021783F">
              <w:rPr>
                <w:rFonts w:ascii="Times New Roman" w:eastAsia="Times New Roman" w:hAnsi="Times New Roman" w:cs="Times New Roman"/>
                <w:i/>
                <w:iCs/>
                <w:sz w:val="16"/>
                <w:szCs w:val="16"/>
                <w:lang w:eastAsia="lv-LV"/>
              </w:rPr>
              <w:t xml:space="preserve">A </w:t>
            </w:r>
            <w:proofErr w:type="spellStart"/>
            <w:r w:rsidRPr="0021783F">
              <w:rPr>
                <w:rFonts w:ascii="Times New Roman" w:eastAsia="Times New Roman" w:hAnsi="Times New Roman" w:cs="Times New Roman"/>
                <w:i/>
                <w:iCs/>
                <w:sz w:val="16"/>
                <w:szCs w:val="16"/>
                <w:lang w:eastAsia="lv-LV"/>
              </w:rPr>
              <w:t>disruptive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new</w:t>
            </w:r>
            <w:proofErr w:type="spellEnd"/>
            <w:r w:rsidRPr="0021783F">
              <w:rPr>
                <w:rFonts w:ascii="Times New Roman" w:eastAsia="Times New Roman" w:hAnsi="Times New Roman" w:cs="Times New Roman"/>
                <w:i/>
                <w:iCs/>
                <w:sz w:val="16"/>
                <w:szCs w:val="16"/>
                <w:lang w:eastAsia="lv-LV"/>
              </w:rPr>
              <w:t xml:space="preserve"> EDXRF </w:t>
            </w:r>
            <w:proofErr w:type="spellStart"/>
            <w:r w:rsidRPr="0021783F">
              <w:rPr>
                <w:rFonts w:ascii="Times New Roman" w:eastAsia="Times New Roman" w:hAnsi="Times New Roman" w:cs="Times New Roman"/>
                <w:i/>
                <w:iCs/>
                <w:sz w:val="16"/>
                <w:szCs w:val="16"/>
                <w:lang w:eastAsia="lv-LV"/>
              </w:rPr>
              <w:t>detector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system</w:t>
            </w:r>
            <w:proofErr w:type="spellEnd"/>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 xml:space="preserve">HPXD-EDXRF </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SIA </w:t>
            </w:r>
            <w:proofErr w:type="spellStart"/>
            <w:r w:rsidRPr="0021783F">
              <w:rPr>
                <w:rFonts w:ascii="Times New Roman" w:eastAsia="Times New Roman" w:hAnsi="Times New Roman" w:cs="Times New Roman"/>
                <w:sz w:val="16"/>
                <w:szCs w:val="16"/>
                <w:lang w:eastAsia="lv-LV"/>
              </w:rPr>
              <w:t>Baltic</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Scientific</w:t>
            </w:r>
            <w:proofErr w:type="spellEnd"/>
            <w:r w:rsidRPr="0021783F">
              <w:rPr>
                <w:rFonts w:ascii="Times New Roman" w:eastAsia="Times New Roman" w:hAnsi="Times New Roman" w:cs="Times New Roman"/>
                <w:sz w:val="16"/>
                <w:szCs w:val="16"/>
                <w:lang w:eastAsia="lv-LV"/>
              </w:rPr>
              <w:t xml:space="preserve"> Instruments</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463 750,00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210 000,00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199 675,00</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54 075,00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56 000,00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14 000,00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1539"/>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ECSEL</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Advancing</w:t>
            </w:r>
            <w:proofErr w:type="spellEnd"/>
            <w:r w:rsidRPr="0021783F">
              <w:rPr>
                <w:rFonts w:ascii="Times New Roman" w:eastAsia="Times New Roman" w:hAnsi="Times New Roman" w:cs="Times New Roman"/>
                <w:i/>
                <w:iCs/>
                <w:sz w:val="16"/>
                <w:szCs w:val="16"/>
                <w:lang w:eastAsia="lv-LV"/>
              </w:rPr>
              <w:t xml:space="preserve"> fail-</w:t>
            </w:r>
            <w:proofErr w:type="spellStart"/>
            <w:r w:rsidRPr="0021783F">
              <w:rPr>
                <w:rFonts w:ascii="Times New Roman" w:eastAsia="Times New Roman" w:hAnsi="Times New Roman" w:cs="Times New Roman"/>
                <w:i/>
                <w:iCs/>
                <w:sz w:val="16"/>
                <w:szCs w:val="16"/>
                <w:lang w:eastAsia="lv-LV"/>
              </w:rPr>
              <w:t>aware</w:t>
            </w:r>
            <w:proofErr w:type="spellEnd"/>
            <w:r w:rsidRPr="0021783F">
              <w:rPr>
                <w:rFonts w:ascii="Times New Roman" w:eastAsia="Times New Roman" w:hAnsi="Times New Roman" w:cs="Times New Roman"/>
                <w:i/>
                <w:iCs/>
                <w:sz w:val="16"/>
                <w:szCs w:val="16"/>
                <w:lang w:eastAsia="lv-LV"/>
              </w:rPr>
              <w:t>, fail-</w:t>
            </w:r>
            <w:proofErr w:type="spellStart"/>
            <w:r w:rsidRPr="0021783F">
              <w:rPr>
                <w:rFonts w:ascii="Times New Roman" w:eastAsia="Times New Roman" w:hAnsi="Times New Roman" w:cs="Times New Roman"/>
                <w:i/>
                <w:iCs/>
                <w:sz w:val="16"/>
                <w:szCs w:val="16"/>
                <w:lang w:eastAsia="lv-LV"/>
              </w:rPr>
              <w:t>safe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fail-</w:t>
            </w:r>
            <w:proofErr w:type="spellStart"/>
            <w:r w:rsidRPr="0021783F">
              <w:rPr>
                <w:rFonts w:ascii="Times New Roman" w:eastAsia="Times New Roman" w:hAnsi="Times New Roman" w:cs="Times New Roman"/>
                <w:i/>
                <w:iCs/>
                <w:sz w:val="16"/>
                <w:szCs w:val="16"/>
                <w:lang w:eastAsia="lv-LV"/>
              </w:rPr>
              <w:t>operational</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electronic</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components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systems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architectures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for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fully</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automated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driving</w:t>
            </w:r>
            <w:proofErr w:type="spellEnd"/>
            <w:r w:rsidRPr="0021783F">
              <w:rPr>
                <w:rFonts w:ascii="Times New Roman" w:eastAsia="Times New Roman" w:hAnsi="Times New Roman" w:cs="Times New Roman"/>
                <w:i/>
                <w:iCs/>
                <w:sz w:val="16"/>
                <w:szCs w:val="16"/>
                <w:lang w:eastAsia="lv-LV"/>
              </w:rPr>
              <w:t xml:space="preserve"> to </w:t>
            </w:r>
            <w:proofErr w:type="spellStart"/>
            <w:r w:rsidRPr="0021783F">
              <w:rPr>
                <w:rFonts w:ascii="Times New Roman" w:eastAsia="Times New Roman" w:hAnsi="Times New Roman" w:cs="Times New Roman"/>
                <w:i/>
                <w:iCs/>
                <w:sz w:val="16"/>
                <w:szCs w:val="16"/>
                <w:lang w:eastAsia="lv-LV"/>
              </w:rPr>
              <w:t>make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future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mobility</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safer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affordable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end-user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acceptable</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b/>
                <w:bCs/>
                <w:sz w:val="16"/>
                <w:szCs w:val="16"/>
                <w:lang w:eastAsia="lv-LV"/>
              </w:rPr>
              <w:t>AutoDrive</w:t>
            </w:r>
            <w:proofErr w:type="spellEnd"/>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Elektronikas un datorzinātņu institūts</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295 868,00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209 950,00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85 918,00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55 986,00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13 964,00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711"/>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ECSEL</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Intelligent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Motion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Control</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Platform</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for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Smart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mechatronic</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Systems</w:t>
            </w:r>
            <w:proofErr w:type="spellEnd"/>
            <w:r w:rsidRPr="0021783F">
              <w:rPr>
                <w:rFonts w:ascii="Times New Roman" w:eastAsia="Times New Roman" w:hAnsi="Times New Roman" w:cs="Times New Roman"/>
                <w:i/>
                <w:iCs/>
                <w:sz w:val="16"/>
                <w:szCs w:val="16"/>
                <w:lang w:eastAsia="lv-LV"/>
              </w:rPr>
              <w:t>/</w:t>
            </w:r>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 xml:space="preserve">  I-MECH</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Elektronikas un datorzinātņu institūts</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323 000,00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209 950,00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113 050,00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55 986,66</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13 963,34</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956"/>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Apvārsnis 2020</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European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Human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Biomonitoring</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Initiative</w:t>
            </w:r>
            <w:proofErr w:type="spellEnd"/>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HBM4EU</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Latvijas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88 125,00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26 437,50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61 687,50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4 830,00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5 100,00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5 100,00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5 100,00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5 100,00</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1 207,50</w:t>
            </w:r>
          </w:p>
        </w:tc>
      </w:tr>
      <w:tr w:rsidR="0021783F" w:rsidRPr="0021783F" w:rsidTr="0021783F">
        <w:trPr>
          <w:gridAfter w:val="1"/>
          <w:wAfter w:w="20" w:type="dxa"/>
          <w:trHeight w:val="1265"/>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lastRenderedPageBreak/>
              <w:t>EURATOM</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Implementation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of</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activities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described</w:t>
            </w:r>
            <w:proofErr w:type="spellEnd"/>
            <w:r w:rsidRPr="0021783F">
              <w:rPr>
                <w:rFonts w:ascii="Times New Roman" w:eastAsia="Times New Roman" w:hAnsi="Times New Roman" w:cs="Times New Roman"/>
                <w:i/>
                <w:iCs/>
                <w:sz w:val="16"/>
                <w:szCs w:val="16"/>
                <w:lang w:eastAsia="lv-LV"/>
              </w:rPr>
              <w:t xml:space="preserve"> in </w:t>
            </w:r>
            <w:proofErr w:type="spellStart"/>
            <w:r w:rsidRPr="0021783F">
              <w:rPr>
                <w:rFonts w:ascii="Times New Roman" w:eastAsia="Times New Roman" w:hAnsi="Times New Roman" w:cs="Times New Roman"/>
                <w:i/>
                <w:iCs/>
                <w:sz w:val="16"/>
                <w:szCs w:val="16"/>
                <w:lang w:eastAsia="lv-LV"/>
              </w:rPr>
              <w:t>the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Roadmap</w:t>
            </w:r>
            <w:proofErr w:type="spellEnd"/>
            <w:r w:rsidRPr="0021783F">
              <w:rPr>
                <w:rFonts w:ascii="Times New Roman" w:eastAsia="Times New Roman" w:hAnsi="Times New Roman" w:cs="Times New Roman"/>
                <w:i/>
                <w:iCs/>
                <w:sz w:val="16"/>
                <w:szCs w:val="16"/>
                <w:lang w:eastAsia="lv-LV"/>
              </w:rPr>
              <w:t xml:space="preserve"> to </w:t>
            </w:r>
            <w:proofErr w:type="spellStart"/>
            <w:r w:rsidRPr="0021783F">
              <w:rPr>
                <w:rFonts w:ascii="Times New Roman" w:eastAsia="Times New Roman" w:hAnsi="Times New Roman" w:cs="Times New Roman"/>
                <w:i/>
                <w:iCs/>
                <w:sz w:val="16"/>
                <w:szCs w:val="16"/>
                <w:lang w:eastAsia="lv-LV"/>
              </w:rPr>
              <w:t>Fusion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during</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Horizon</w:t>
            </w:r>
            <w:proofErr w:type="spellEnd"/>
            <w:r w:rsidRPr="0021783F">
              <w:rPr>
                <w:rFonts w:ascii="Times New Roman" w:eastAsia="Times New Roman" w:hAnsi="Times New Roman" w:cs="Times New Roman"/>
                <w:i/>
                <w:iCs/>
                <w:sz w:val="16"/>
                <w:szCs w:val="16"/>
                <w:lang w:eastAsia="lv-LV"/>
              </w:rPr>
              <w:t xml:space="preserve"> 2020 </w:t>
            </w:r>
            <w:proofErr w:type="spellStart"/>
            <w:r w:rsidRPr="0021783F">
              <w:rPr>
                <w:rFonts w:ascii="Times New Roman" w:eastAsia="Times New Roman" w:hAnsi="Times New Roman" w:cs="Times New Roman"/>
                <w:i/>
                <w:iCs/>
                <w:sz w:val="16"/>
                <w:szCs w:val="16"/>
                <w:lang w:eastAsia="lv-LV"/>
              </w:rPr>
              <w:t>through</w:t>
            </w:r>
            <w:proofErr w:type="spellEnd"/>
            <w:r w:rsidRPr="0021783F">
              <w:rPr>
                <w:rFonts w:ascii="Times New Roman" w:eastAsia="Times New Roman" w:hAnsi="Times New Roman" w:cs="Times New Roman"/>
                <w:i/>
                <w:iCs/>
                <w:sz w:val="16"/>
                <w:szCs w:val="16"/>
                <w:lang w:eastAsia="lv-LV"/>
              </w:rPr>
              <w:t xml:space="preserve"> a </w:t>
            </w:r>
            <w:proofErr w:type="spellStart"/>
            <w:r w:rsidRPr="0021783F">
              <w:rPr>
                <w:rFonts w:ascii="Times New Roman" w:eastAsia="Times New Roman" w:hAnsi="Times New Roman" w:cs="Times New Roman"/>
                <w:i/>
                <w:iCs/>
                <w:sz w:val="16"/>
                <w:szCs w:val="16"/>
                <w:lang w:eastAsia="lv-LV"/>
              </w:rPr>
              <w:t>joint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programme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of</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the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members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of</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the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EUROfusion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consortium</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b/>
                <w:bCs/>
                <w:sz w:val="16"/>
                <w:szCs w:val="16"/>
                <w:lang w:eastAsia="lv-LV"/>
              </w:rPr>
              <w:t>EUROfusion</w:t>
            </w:r>
            <w:proofErr w:type="spellEnd"/>
            <w:r w:rsidRPr="0021783F">
              <w:rPr>
                <w:rFonts w:ascii="Times New Roman" w:eastAsia="Times New Roman" w:hAnsi="Times New Roman" w:cs="Times New Roman"/>
                <w:sz w:val="16"/>
                <w:szCs w:val="16"/>
                <w:lang w:eastAsia="lv-LV"/>
              </w:rPr>
              <w:t xml:space="preserve"> </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LU Cietvielu fizikas institūts</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885 964,00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442 982,00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442 982,00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354 386,00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88 596,00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845"/>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EURATOM</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European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Joint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Programme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for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the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Integration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of</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Radiation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Protection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Research</w:t>
            </w:r>
            <w:proofErr w:type="spellEnd"/>
            <w:r w:rsidRPr="0021783F">
              <w:rPr>
                <w:rFonts w:ascii="Times New Roman" w:eastAsia="Times New Roman" w:hAnsi="Times New Roman" w:cs="Times New Roman"/>
                <w:i/>
                <w:iCs/>
                <w:sz w:val="16"/>
                <w:szCs w:val="16"/>
                <w:lang w:eastAsia="lv-LV"/>
              </w:rPr>
              <w:t xml:space="preserve">/                                      </w:t>
            </w:r>
            <w:r w:rsidRPr="0021783F">
              <w:rPr>
                <w:rFonts w:ascii="Times New Roman" w:eastAsia="Times New Roman" w:hAnsi="Times New Roman" w:cs="Times New Roman"/>
                <w:b/>
                <w:bCs/>
                <w:sz w:val="16"/>
                <w:szCs w:val="16"/>
                <w:lang w:eastAsia="lv-LV"/>
              </w:rPr>
              <w:t>CONCERT</w:t>
            </w:r>
            <w:r w:rsidRPr="0021783F">
              <w:rPr>
                <w:rFonts w:ascii="Times New Roman" w:eastAsia="Times New Roman" w:hAnsi="Times New Roman" w:cs="Times New Roman"/>
                <w:sz w:val="16"/>
                <w:szCs w:val="16"/>
                <w:lang w:eastAsia="lv-LV"/>
              </w:rPr>
              <w:t xml:space="preserve"> </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Latvijas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16 875,00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          5 062,50 </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11 812,50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4 463,30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599,20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843"/>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EURATOM</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European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Sodium</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Fast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Reactor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Safety</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Measures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Assessment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Research</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Tools</w:t>
            </w:r>
            <w:proofErr w:type="spellEnd"/>
            <w:r w:rsidRPr="0021783F">
              <w:rPr>
                <w:rFonts w:ascii="Times New Roman" w:eastAsia="Times New Roman" w:hAnsi="Times New Roman" w:cs="Times New Roman"/>
                <w:i/>
                <w:iCs/>
                <w:sz w:val="16"/>
                <w:szCs w:val="16"/>
                <w:lang w:eastAsia="lv-LV"/>
              </w:rPr>
              <w:t xml:space="preserve">/                                                                </w:t>
            </w:r>
            <w:r w:rsidRPr="0021783F">
              <w:rPr>
                <w:rFonts w:ascii="Times New Roman" w:eastAsia="Times New Roman" w:hAnsi="Times New Roman" w:cs="Times New Roman"/>
                <w:b/>
                <w:bCs/>
                <w:sz w:val="16"/>
                <w:szCs w:val="16"/>
                <w:lang w:eastAsia="lv-LV"/>
              </w:rPr>
              <w:t>ESFR-SMART</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Latvijas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104 250,00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52 125,00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52 125,00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10 500,00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13 000,00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13 000,00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13 000,00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2 625,00</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827"/>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Apvārsnis 2020/               ERA-NET </w:t>
            </w:r>
            <w:proofErr w:type="spellStart"/>
            <w:r w:rsidRPr="0021783F">
              <w:rPr>
                <w:rFonts w:ascii="Times New Roman" w:eastAsia="Times New Roman" w:hAnsi="Times New Roman" w:cs="Times New Roman"/>
                <w:sz w:val="16"/>
                <w:szCs w:val="16"/>
                <w:lang w:eastAsia="lv-LV"/>
              </w:rPr>
              <w:t>Cofund</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SusAn</w:t>
            </w:r>
            <w:proofErr w:type="spellEnd"/>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Improving</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pig</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system</w:t>
            </w:r>
            <w:proofErr w:type="spellEnd"/>
            <w:r w:rsidRPr="0021783F">
              <w:rPr>
                <w:rFonts w:ascii="Times New Roman" w:eastAsia="Times New Roman" w:hAnsi="Times New Roman" w:cs="Times New Roman"/>
                <w:i/>
                <w:iCs/>
                <w:sz w:val="16"/>
                <w:szCs w:val="16"/>
                <w:lang w:eastAsia="lv-LV"/>
              </w:rPr>
              <w:t xml:space="preserve"> performance </w:t>
            </w:r>
            <w:proofErr w:type="spellStart"/>
            <w:r w:rsidRPr="0021783F">
              <w:rPr>
                <w:rFonts w:ascii="Times New Roman" w:eastAsia="Times New Roman" w:hAnsi="Times New Roman" w:cs="Times New Roman"/>
                <w:i/>
                <w:iCs/>
                <w:sz w:val="16"/>
                <w:szCs w:val="16"/>
                <w:lang w:eastAsia="lv-LV"/>
              </w:rPr>
              <w:t>through</w:t>
            </w:r>
            <w:proofErr w:type="spellEnd"/>
            <w:r w:rsidRPr="0021783F">
              <w:rPr>
                <w:rFonts w:ascii="Times New Roman" w:eastAsia="Times New Roman" w:hAnsi="Times New Roman" w:cs="Times New Roman"/>
                <w:i/>
                <w:iCs/>
                <w:sz w:val="16"/>
                <w:szCs w:val="16"/>
                <w:lang w:eastAsia="lv-LV"/>
              </w:rPr>
              <w:t xml:space="preserve"> a </w:t>
            </w:r>
            <w:proofErr w:type="spellStart"/>
            <w:r w:rsidRPr="0021783F">
              <w:rPr>
                <w:rFonts w:ascii="Times New Roman" w:eastAsia="Times New Roman" w:hAnsi="Times New Roman" w:cs="Times New Roman"/>
                <w:i/>
                <w:iCs/>
                <w:sz w:val="16"/>
                <w:szCs w:val="16"/>
                <w:lang w:eastAsia="lv-LV"/>
              </w:rPr>
              <w:t>whole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system</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approach</w:t>
            </w:r>
            <w:proofErr w:type="spellEnd"/>
            <w:r w:rsidRPr="0021783F">
              <w:rPr>
                <w:rFonts w:ascii="Times New Roman" w:eastAsia="Times New Roman" w:hAnsi="Times New Roman" w:cs="Times New Roman"/>
                <w:i/>
                <w:iCs/>
                <w:sz w:val="16"/>
                <w:szCs w:val="16"/>
                <w:lang w:eastAsia="lv-LV"/>
              </w:rPr>
              <w:t>/</w:t>
            </w:r>
            <w:r w:rsidRPr="0021783F">
              <w:rPr>
                <w:rFonts w:ascii="Times New Roman" w:eastAsia="Times New Roman" w:hAnsi="Times New Roman" w:cs="Times New Roman"/>
                <w:b/>
                <w:bCs/>
                <w:sz w:val="16"/>
                <w:szCs w:val="16"/>
                <w:lang w:eastAsia="lv-LV"/>
              </w:rPr>
              <w:t xml:space="preserve">               </w:t>
            </w:r>
            <w:proofErr w:type="spellStart"/>
            <w:r w:rsidRPr="0021783F">
              <w:rPr>
                <w:rFonts w:ascii="Times New Roman" w:eastAsia="Times New Roman" w:hAnsi="Times New Roman" w:cs="Times New Roman"/>
                <w:b/>
                <w:bCs/>
                <w:sz w:val="16"/>
                <w:szCs w:val="16"/>
                <w:lang w:eastAsia="lv-LV"/>
              </w:rPr>
              <w:t>PigSys</w:t>
            </w:r>
            <w:proofErr w:type="spellEnd"/>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Latvijas </w:t>
            </w:r>
            <w:proofErr w:type="spellStart"/>
            <w:r w:rsidRPr="0021783F">
              <w:rPr>
                <w:rFonts w:ascii="Times New Roman" w:eastAsia="Times New Roman" w:hAnsi="Times New Roman" w:cs="Times New Roman"/>
                <w:sz w:val="16"/>
                <w:szCs w:val="16"/>
                <w:lang w:eastAsia="lv-LV"/>
              </w:rPr>
              <w:t>Lauksiamniecības</w:t>
            </w:r>
            <w:proofErr w:type="spellEnd"/>
            <w:r w:rsidRPr="0021783F">
              <w:rPr>
                <w:rFonts w:ascii="Times New Roman" w:eastAsia="Times New Roman" w:hAnsi="Times New Roman" w:cs="Times New Roman"/>
                <w:sz w:val="16"/>
                <w:szCs w:val="16"/>
                <w:lang w:eastAsia="lv-LV"/>
              </w:rPr>
              <w:t xml:space="preserve">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2 074 000,00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198 000,00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1 876 000,00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46 400,00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11 600,00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994"/>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Apvārsnis 2020/                              ERA-NET </w:t>
            </w:r>
            <w:proofErr w:type="spellStart"/>
            <w:r w:rsidRPr="0021783F">
              <w:rPr>
                <w:rFonts w:ascii="Times New Roman" w:eastAsia="Times New Roman" w:hAnsi="Times New Roman" w:cs="Times New Roman"/>
                <w:sz w:val="16"/>
                <w:szCs w:val="16"/>
                <w:lang w:eastAsia="lv-LV"/>
              </w:rPr>
              <w:t>Cofund</w:t>
            </w:r>
            <w:proofErr w:type="spellEnd"/>
            <w:r w:rsidRPr="0021783F">
              <w:rPr>
                <w:rFonts w:ascii="Times New Roman" w:eastAsia="Times New Roman" w:hAnsi="Times New Roman" w:cs="Times New Roman"/>
                <w:sz w:val="16"/>
                <w:szCs w:val="16"/>
                <w:lang w:eastAsia="lv-LV"/>
              </w:rPr>
              <w:t xml:space="preserve"> ERA-Gas</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Improving</w:t>
            </w:r>
            <w:proofErr w:type="spellEnd"/>
            <w:r w:rsidRPr="0021783F">
              <w:rPr>
                <w:rFonts w:ascii="Times New Roman" w:eastAsia="Times New Roman" w:hAnsi="Times New Roman" w:cs="Times New Roman"/>
                <w:i/>
                <w:iCs/>
                <w:sz w:val="16"/>
                <w:szCs w:val="16"/>
                <w:lang w:eastAsia="lv-LV"/>
              </w:rPr>
              <w:t xml:space="preserve"> National </w:t>
            </w:r>
            <w:proofErr w:type="spellStart"/>
            <w:r w:rsidRPr="0021783F">
              <w:rPr>
                <w:rFonts w:ascii="Times New Roman" w:eastAsia="Times New Roman" w:hAnsi="Times New Roman" w:cs="Times New Roman"/>
                <w:i/>
                <w:iCs/>
                <w:sz w:val="16"/>
                <w:szCs w:val="16"/>
                <w:lang w:eastAsia="lv-LV"/>
              </w:rPr>
              <w:t>forest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inventory-based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carbon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stock</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change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estimates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for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greenhouse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gas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inVENTories</w:t>
            </w:r>
            <w:proofErr w:type="spellEnd"/>
            <w:r w:rsidRPr="0021783F">
              <w:rPr>
                <w:rFonts w:ascii="Times New Roman" w:eastAsia="Times New Roman" w:hAnsi="Times New Roman" w:cs="Times New Roman"/>
                <w:i/>
                <w:iCs/>
                <w:sz w:val="16"/>
                <w:szCs w:val="16"/>
                <w:lang w:eastAsia="lv-LV"/>
              </w:rPr>
              <w:t xml:space="preserve">/                               </w:t>
            </w:r>
            <w:r w:rsidRPr="0021783F">
              <w:rPr>
                <w:rFonts w:ascii="Times New Roman" w:eastAsia="Times New Roman" w:hAnsi="Times New Roman" w:cs="Times New Roman"/>
                <w:b/>
                <w:bCs/>
                <w:sz w:val="16"/>
                <w:szCs w:val="16"/>
                <w:lang w:eastAsia="lv-LV"/>
              </w:rPr>
              <w:t>INVENT</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Latvijas valsts mežzinātņu institūts Silava </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1 027 000,00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194 000,00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833 000,00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43 200,00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10 800,00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942"/>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Apvārsnis 2020/                             ERA-NET </w:t>
            </w:r>
            <w:proofErr w:type="spellStart"/>
            <w:r w:rsidRPr="0021783F">
              <w:rPr>
                <w:rFonts w:ascii="Times New Roman" w:eastAsia="Times New Roman" w:hAnsi="Times New Roman" w:cs="Times New Roman"/>
                <w:sz w:val="16"/>
                <w:szCs w:val="16"/>
                <w:lang w:eastAsia="lv-LV"/>
              </w:rPr>
              <w:t>Cofund</w:t>
            </w:r>
            <w:proofErr w:type="spellEnd"/>
            <w:r w:rsidRPr="0021783F">
              <w:rPr>
                <w:rFonts w:ascii="Times New Roman" w:eastAsia="Times New Roman" w:hAnsi="Times New Roman" w:cs="Times New Roman"/>
                <w:sz w:val="16"/>
                <w:szCs w:val="16"/>
                <w:lang w:eastAsia="lv-LV"/>
              </w:rPr>
              <w:t xml:space="preserve"> TRANSCAN-2</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Mutated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neo-antigens</w:t>
            </w:r>
            <w:proofErr w:type="spellEnd"/>
            <w:r w:rsidRPr="0021783F">
              <w:rPr>
                <w:rFonts w:ascii="Times New Roman" w:eastAsia="Times New Roman" w:hAnsi="Times New Roman" w:cs="Times New Roman"/>
                <w:i/>
                <w:iCs/>
                <w:sz w:val="16"/>
                <w:szCs w:val="16"/>
                <w:lang w:eastAsia="lv-LV"/>
              </w:rPr>
              <w:t xml:space="preserve"> in </w:t>
            </w:r>
            <w:proofErr w:type="spellStart"/>
            <w:r w:rsidRPr="0021783F">
              <w:rPr>
                <w:rFonts w:ascii="Times New Roman" w:eastAsia="Times New Roman" w:hAnsi="Times New Roman" w:cs="Times New Roman"/>
                <w:i/>
                <w:iCs/>
                <w:sz w:val="16"/>
                <w:szCs w:val="16"/>
                <w:lang w:eastAsia="lv-LV"/>
              </w:rPr>
              <w:t>hepatocellular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carcinoma</w:t>
            </w:r>
            <w:proofErr w:type="spellEnd"/>
            <w:r w:rsidRPr="0021783F">
              <w:rPr>
                <w:rFonts w:ascii="Times New Roman" w:eastAsia="Times New Roman" w:hAnsi="Times New Roman" w:cs="Times New Roman"/>
                <w:i/>
                <w:iCs/>
                <w:sz w:val="16"/>
                <w:szCs w:val="16"/>
                <w:lang w:eastAsia="lv-LV"/>
              </w:rPr>
              <w:t xml:space="preserve">/ </w:t>
            </w:r>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 xml:space="preserve"> HEPAMUT</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Rīgas Stradiņa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1 109 900,00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210 000,00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899 900,00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56 000,00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14 000,00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996"/>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Apvārsnis 2020/ TRANSCAN 2</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Development</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and</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validation</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of</w:t>
            </w:r>
            <w:proofErr w:type="spellEnd"/>
            <w:r w:rsidRPr="0021783F">
              <w:rPr>
                <w:rFonts w:ascii="Times New Roman" w:eastAsia="Times New Roman" w:hAnsi="Times New Roman" w:cs="Times New Roman"/>
                <w:sz w:val="16"/>
                <w:szCs w:val="16"/>
                <w:lang w:eastAsia="lv-LV"/>
              </w:rPr>
              <w:t xml:space="preserve"> a </w:t>
            </w:r>
            <w:proofErr w:type="spellStart"/>
            <w:r w:rsidRPr="0021783F">
              <w:rPr>
                <w:rFonts w:ascii="Times New Roman" w:eastAsia="Times New Roman" w:hAnsi="Times New Roman" w:cs="Times New Roman"/>
                <w:sz w:val="16"/>
                <w:szCs w:val="16"/>
                <w:lang w:eastAsia="lv-LV"/>
              </w:rPr>
              <w:t>multiparametric</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platform</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for</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recurrence</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and</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progression</w:t>
            </w:r>
            <w:proofErr w:type="spellEnd"/>
            <w:r w:rsidRPr="0021783F">
              <w:rPr>
                <w:rFonts w:ascii="Times New Roman" w:eastAsia="Times New Roman" w:hAnsi="Times New Roman" w:cs="Times New Roman"/>
                <w:sz w:val="16"/>
                <w:szCs w:val="16"/>
                <w:lang w:eastAsia="lv-LV"/>
              </w:rPr>
              <w:t xml:space="preserve"> risk </w:t>
            </w:r>
            <w:proofErr w:type="spellStart"/>
            <w:r w:rsidRPr="0021783F">
              <w:rPr>
                <w:rFonts w:ascii="Times New Roman" w:eastAsia="Times New Roman" w:hAnsi="Times New Roman" w:cs="Times New Roman"/>
                <w:sz w:val="16"/>
                <w:szCs w:val="16"/>
                <w:lang w:eastAsia="lv-LV"/>
              </w:rPr>
              <w:t>stratification</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of</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bladder</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cancer</w:t>
            </w:r>
            <w:proofErr w:type="spellEnd"/>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MARS</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Latvijas Universitāte  </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1 407 260,00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150 000,00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1 257 260,00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40 000,00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899"/>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Apvārsnis 2020/                          ERA-NET </w:t>
            </w:r>
            <w:proofErr w:type="spellStart"/>
            <w:r w:rsidRPr="0021783F">
              <w:rPr>
                <w:rFonts w:ascii="Times New Roman" w:eastAsia="Times New Roman" w:hAnsi="Times New Roman" w:cs="Times New Roman"/>
                <w:sz w:val="16"/>
                <w:szCs w:val="16"/>
                <w:lang w:eastAsia="lv-LV"/>
              </w:rPr>
              <w:t>Cofund</w:t>
            </w:r>
            <w:proofErr w:type="spellEnd"/>
            <w:r w:rsidRPr="0021783F">
              <w:rPr>
                <w:rFonts w:ascii="Times New Roman" w:eastAsia="Times New Roman" w:hAnsi="Times New Roman" w:cs="Times New Roman"/>
                <w:sz w:val="16"/>
                <w:szCs w:val="16"/>
                <w:lang w:eastAsia="lv-LV"/>
              </w:rPr>
              <w:t xml:space="preserve"> NEURON </w:t>
            </w:r>
            <w:proofErr w:type="spellStart"/>
            <w:r w:rsidRPr="0021783F">
              <w:rPr>
                <w:rFonts w:ascii="Times New Roman" w:eastAsia="Times New Roman" w:hAnsi="Times New Roman" w:cs="Times New Roman"/>
                <w:sz w:val="16"/>
                <w:szCs w:val="16"/>
                <w:lang w:eastAsia="lv-LV"/>
              </w:rPr>
              <w:t>Cofund</w:t>
            </w:r>
            <w:proofErr w:type="spellEnd"/>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Time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dependent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Remote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Alterations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after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Injury</w:t>
            </w:r>
            <w:proofErr w:type="spellEnd"/>
            <w:r w:rsidRPr="0021783F">
              <w:rPr>
                <w:rFonts w:ascii="Times New Roman" w:eastAsia="Times New Roman" w:hAnsi="Times New Roman" w:cs="Times New Roman"/>
                <w:i/>
                <w:iCs/>
                <w:sz w:val="16"/>
                <w:szCs w:val="16"/>
                <w:lang w:eastAsia="lv-LV"/>
              </w:rPr>
              <w:t xml:space="preserve"> to </w:t>
            </w:r>
            <w:proofErr w:type="spellStart"/>
            <w:r w:rsidRPr="0021783F">
              <w:rPr>
                <w:rFonts w:ascii="Times New Roman" w:eastAsia="Times New Roman" w:hAnsi="Times New Roman" w:cs="Times New Roman"/>
                <w:i/>
                <w:iCs/>
                <w:sz w:val="16"/>
                <w:szCs w:val="16"/>
                <w:lang w:eastAsia="lv-LV"/>
              </w:rPr>
              <w:t>the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Nervous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System</w:t>
            </w:r>
            <w:proofErr w:type="spellEnd"/>
            <w:r w:rsidRPr="0021783F">
              <w:rPr>
                <w:rFonts w:ascii="Times New Roman" w:eastAsia="Times New Roman" w:hAnsi="Times New Roman" w:cs="Times New Roman"/>
                <w:i/>
                <w:iCs/>
                <w:sz w:val="16"/>
                <w:szCs w:val="16"/>
                <w:lang w:eastAsia="lv-LV"/>
              </w:rPr>
              <w:t>/</w:t>
            </w:r>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 xml:space="preserve"> TRAINS</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Latvijas Organiskās sintēzes institūts</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1 172 899,00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209 000,00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963 899,00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56 000,00</w:t>
            </w:r>
          </w:p>
        </w:tc>
        <w:tc>
          <w:tcPr>
            <w:tcW w:w="776" w:type="dxa"/>
            <w:tcBorders>
              <w:top w:val="nil"/>
              <w:left w:val="nil"/>
              <w:bottom w:val="single" w:sz="4" w:space="0" w:color="auto"/>
              <w:right w:val="single" w:sz="4" w:space="0" w:color="auto"/>
            </w:tcBorders>
            <w:shd w:val="clear" w:color="000000" w:fill="FFFFFF"/>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13 000,00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1124"/>
        </w:trPr>
        <w:tc>
          <w:tcPr>
            <w:tcW w:w="1180" w:type="dxa"/>
            <w:vMerge w:val="restart"/>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Apvārsnis 2020/                              ERA-NET </w:t>
            </w:r>
            <w:proofErr w:type="spellStart"/>
            <w:r w:rsidRPr="0021783F">
              <w:rPr>
                <w:rFonts w:ascii="Times New Roman" w:eastAsia="Times New Roman" w:hAnsi="Times New Roman" w:cs="Times New Roman"/>
                <w:sz w:val="16"/>
                <w:szCs w:val="16"/>
                <w:lang w:eastAsia="lv-LV"/>
              </w:rPr>
              <w:t>Cofund</w:t>
            </w:r>
            <w:proofErr w:type="spellEnd"/>
            <w:r w:rsidRPr="0021783F">
              <w:rPr>
                <w:rFonts w:ascii="Times New Roman" w:eastAsia="Times New Roman" w:hAnsi="Times New Roman" w:cs="Times New Roman"/>
                <w:sz w:val="16"/>
                <w:szCs w:val="16"/>
                <w:lang w:eastAsia="lv-LV"/>
              </w:rPr>
              <w:t xml:space="preserve">               M-ERA.Net 2</w:t>
            </w:r>
          </w:p>
        </w:tc>
        <w:tc>
          <w:tcPr>
            <w:tcW w:w="2403" w:type="dxa"/>
            <w:vMerge w:val="restart"/>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r w:rsidRPr="0021783F">
              <w:rPr>
                <w:rFonts w:ascii="Times New Roman" w:eastAsia="Times New Roman" w:hAnsi="Times New Roman" w:cs="Times New Roman"/>
                <w:i/>
                <w:iCs/>
                <w:sz w:val="16"/>
                <w:szCs w:val="16"/>
                <w:lang w:eastAsia="lv-LV"/>
              </w:rPr>
              <w:t xml:space="preserve">Engineering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functionalization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of</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delivery</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system</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with</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Pelargonium</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sidoides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biologically</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active</w:t>
            </w:r>
            <w:proofErr w:type="spellEnd"/>
            <w:r w:rsidRPr="0021783F">
              <w:rPr>
                <w:rFonts w:ascii="Times New Roman" w:eastAsia="Times New Roman" w:hAnsi="Times New Roman" w:cs="Times New Roman"/>
                <w:i/>
                <w:iCs/>
                <w:sz w:val="16"/>
                <w:szCs w:val="16"/>
                <w:lang w:eastAsia="lv-LV"/>
              </w:rPr>
              <w:t xml:space="preserve"> substance </w:t>
            </w:r>
            <w:proofErr w:type="spellStart"/>
            <w:r w:rsidRPr="0021783F">
              <w:rPr>
                <w:rFonts w:ascii="Times New Roman" w:eastAsia="Times New Roman" w:hAnsi="Times New Roman" w:cs="Times New Roman"/>
                <w:i/>
                <w:iCs/>
                <w:sz w:val="16"/>
                <w:szCs w:val="16"/>
                <w:lang w:eastAsia="lv-LV"/>
              </w:rPr>
              <w:t>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periodontal</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inflamed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surface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lastRenderedPageBreak/>
              <w:t>area</w:t>
            </w:r>
            <w:proofErr w:type="spellEnd"/>
            <w:r w:rsidRPr="0021783F">
              <w:rPr>
                <w:rFonts w:ascii="Times New Roman" w:eastAsia="Times New Roman" w:hAnsi="Times New Roman" w:cs="Times New Roman"/>
                <w:i/>
                <w:iCs/>
                <w:sz w:val="16"/>
                <w:szCs w:val="16"/>
                <w:lang w:eastAsia="lv-LV"/>
              </w:rPr>
              <w:t>/</w:t>
            </w:r>
            <w:r w:rsidRPr="0021783F">
              <w:rPr>
                <w:rFonts w:ascii="Times New Roman" w:eastAsia="Times New Roman" w:hAnsi="Times New Roman" w:cs="Times New Roman"/>
                <w:b/>
                <w:bCs/>
                <w:sz w:val="16"/>
                <w:szCs w:val="16"/>
                <w:lang w:eastAsia="lv-LV"/>
              </w:rPr>
              <w:t xml:space="preserve">                                                                                </w:t>
            </w:r>
            <w:proofErr w:type="spellStart"/>
            <w:r w:rsidRPr="0021783F">
              <w:rPr>
                <w:rFonts w:ascii="Times New Roman" w:eastAsia="Times New Roman" w:hAnsi="Times New Roman" w:cs="Times New Roman"/>
                <w:b/>
                <w:bCs/>
                <w:sz w:val="16"/>
                <w:szCs w:val="16"/>
                <w:lang w:eastAsia="lv-LV"/>
              </w:rPr>
              <w:t>Pelargodont</w:t>
            </w:r>
            <w:proofErr w:type="spellEnd"/>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lastRenderedPageBreak/>
              <w:t>Latvijas Organiskās sintēzes institūts</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45 650,00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40 543,00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5 107,00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11 634,40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13 000,00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13 000,00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2 908,60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1349"/>
        </w:trPr>
        <w:tc>
          <w:tcPr>
            <w:tcW w:w="1180" w:type="dxa"/>
            <w:vMerge/>
            <w:tcBorders>
              <w:top w:val="nil"/>
              <w:left w:val="single" w:sz="4" w:space="0" w:color="auto"/>
              <w:bottom w:val="single" w:sz="4" w:space="0" w:color="auto"/>
              <w:right w:val="single" w:sz="4" w:space="0" w:color="auto"/>
            </w:tcBorders>
            <w:vAlign w:val="center"/>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p>
        </w:tc>
        <w:tc>
          <w:tcPr>
            <w:tcW w:w="2403" w:type="dxa"/>
            <w:vMerge/>
            <w:tcBorders>
              <w:top w:val="nil"/>
              <w:left w:val="single" w:sz="4" w:space="0" w:color="auto"/>
              <w:bottom w:val="single" w:sz="4" w:space="0" w:color="auto"/>
              <w:right w:val="single" w:sz="4" w:space="0" w:color="auto"/>
            </w:tcBorders>
            <w:vAlign w:val="center"/>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Rīgas Stradiņa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16 259,00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16 259,00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4 320,00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5 400,00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5 400,00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1 139,00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900"/>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Apvārsnis 2020/                          ERA-NET </w:t>
            </w:r>
            <w:proofErr w:type="spellStart"/>
            <w:r w:rsidRPr="0021783F">
              <w:rPr>
                <w:rFonts w:ascii="Times New Roman" w:eastAsia="Times New Roman" w:hAnsi="Times New Roman" w:cs="Times New Roman"/>
                <w:sz w:val="16"/>
                <w:szCs w:val="16"/>
                <w:lang w:eastAsia="lv-LV"/>
              </w:rPr>
              <w:t>Cofund</w:t>
            </w:r>
            <w:proofErr w:type="spellEnd"/>
            <w:r w:rsidRPr="0021783F">
              <w:rPr>
                <w:rFonts w:ascii="Times New Roman" w:eastAsia="Times New Roman" w:hAnsi="Times New Roman" w:cs="Times New Roman"/>
                <w:sz w:val="16"/>
                <w:szCs w:val="16"/>
                <w:lang w:eastAsia="lv-LV"/>
              </w:rPr>
              <w:t xml:space="preserve">                M-ERA.Net 2</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High</w:t>
            </w:r>
            <w:proofErr w:type="spellEnd"/>
            <w:r w:rsidRPr="0021783F">
              <w:rPr>
                <w:rFonts w:ascii="Times New Roman" w:eastAsia="Times New Roman" w:hAnsi="Times New Roman" w:cs="Times New Roman"/>
                <w:i/>
                <w:iCs/>
                <w:sz w:val="16"/>
                <w:szCs w:val="16"/>
                <w:lang w:eastAsia="lv-LV"/>
              </w:rPr>
              <w:t xml:space="preserve"> performance </w:t>
            </w:r>
            <w:proofErr w:type="spellStart"/>
            <w:r w:rsidRPr="0021783F">
              <w:rPr>
                <w:rFonts w:ascii="Times New Roman" w:eastAsia="Times New Roman" w:hAnsi="Times New Roman" w:cs="Times New Roman"/>
                <w:i/>
                <w:iCs/>
                <w:sz w:val="16"/>
                <w:szCs w:val="16"/>
                <w:lang w:eastAsia="lv-LV"/>
              </w:rPr>
              <w:t>short-fibre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biobased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hybrid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composites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for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injection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moulding</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b/>
                <w:bCs/>
                <w:sz w:val="16"/>
                <w:szCs w:val="16"/>
                <w:lang w:eastAsia="lv-LV"/>
              </w:rPr>
              <w:t>HyBiCo</w:t>
            </w:r>
            <w:proofErr w:type="spellEnd"/>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Rīgas Tehniskā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185 000,00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169 737,00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15 263,00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44 598,60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57 000,00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57 000,00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11 138,40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545"/>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Apvārsnis 2020/ </w:t>
            </w:r>
            <w:proofErr w:type="spellStart"/>
            <w:r w:rsidRPr="0021783F">
              <w:rPr>
                <w:rFonts w:ascii="Times New Roman" w:eastAsia="Times New Roman" w:hAnsi="Times New Roman" w:cs="Times New Roman"/>
                <w:sz w:val="16"/>
                <w:szCs w:val="16"/>
                <w:lang w:eastAsia="lv-LV"/>
              </w:rPr>
              <w:t>QuantERA</w:t>
            </w:r>
            <w:proofErr w:type="spellEnd"/>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proofErr w:type="spellStart"/>
            <w:r w:rsidRPr="0021783F">
              <w:rPr>
                <w:rFonts w:ascii="Times New Roman" w:eastAsia="Times New Roman" w:hAnsi="Times New Roman" w:cs="Times New Roman"/>
                <w:sz w:val="16"/>
                <w:szCs w:val="16"/>
                <w:lang w:eastAsia="lv-LV"/>
              </w:rPr>
              <w:t>Quantum</w:t>
            </w:r>
            <w:proofErr w:type="spellEnd"/>
            <w:r w:rsidRPr="0021783F">
              <w:rPr>
                <w:rFonts w:ascii="Times New Roman" w:eastAsia="Times New Roman" w:hAnsi="Times New Roman" w:cs="Times New Roman"/>
                <w:sz w:val="16"/>
                <w:szCs w:val="16"/>
                <w:lang w:eastAsia="lv-LV"/>
              </w:rPr>
              <w:t xml:space="preserve"> algoritms </w:t>
            </w:r>
            <w:proofErr w:type="spellStart"/>
            <w:r w:rsidRPr="0021783F">
              <w:rPr>
                <w:rFonts w:ascii="Times New Roman" w:eastAsia="Times New Roman" w:hAnsi="Times New Roman" w:cs="Times New Roman"/>
                <w:sz w:val="16"/>
                <w:szCs w:val="16"/>
                <w:lang w:eastAsia="lv-LV"/>
              </w:rPr>
              <w:t>and</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applications</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b/>
                <w:bCs/>
                <w:sz w:val="16"/>
                <w:szCs w:val="16"/>
                <w:lang w:eastAsia="lv-LV"/>
              </w:rPr>
              <w:t>QuantAlgo</w:t>
            </w:r>
            <w:proofErr w:type="spellEnd"/>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Latvijas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210 000,00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189 000,00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21 000,00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50 400,00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63 000,00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63 000,00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12 600,00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1308"/>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Apvārsnis 2020/ JRI-EC-AMR</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roofErr w:type="spellStart"/>
            <w:r w:rsidRPr="0021783F">
              <w:rPr>
                <w:rFonts w:ascii="Times New Roman" w:eastAsia="Times New Roman" w:hAnsi="Times New Roman" w:cs="Times New Roman"/>
                <w:sz w:val="16"/>
                <w:szCs w:val="16"/>
                <w:lang w:eastAsia="lv-LV"/>
              </w:rPr>
              <w:t>Impact</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of</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Prescription</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Quality</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Infection</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Control</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and</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Antimicrobial</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Stewardship</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on</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Gut</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Microbiota</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Domination</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by</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Healthcare-Associated</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Pathogens</w:t>
            </w:r>
            <w:proofErr w:type="spellEnd"/>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PILGRIM</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Latvijas </w:t>
            </w:r>
            <w:proofErr w:type="spellStart"/>
            <w:r w:rsidRPr="0021783F">
              <w:rPr>
                <w:rFonts w:ascii="Times New Roman" w:eastAsia="Times New Roman" w:hAnsi="Times New Roman" w:cs="Times New Roman"/>
                <w:sz w:val="16"/>
                <w:szCs w:val="16"/>
                <w:lang w:eastAsia="lv-LV"/>
              </w:rPr>
              <w:t>Univesitāte</w:t>
            </w:r>
            <w:proofErr w:type="spellEnd"/>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1 625 812,00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183 844,00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1 441 968,00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48 000,00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61 300,00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61 300,00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13 244,00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942"/>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7.Ietvara programma/                          ERA-NET  INNO-INDIGO</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Development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of</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Integrated</w:t>
            </w:r>
            <w:proofErr w:type="spellEnd"/>
            <w:r w:rsidRPr="0021783F">
              <w:rPr>
                <w:rFonts w:ascii="Times New Roman" w:eastAsia="Times New Roman" w:hAnsi="Times New Roman" w:cs="Times New Roman"/>
                <w:i/>
                <w:iCs/>
                <w:sz w:val="16"/>
                <w:szCs w:val="16"/>
                <w:lang w:eastAsia="lv-LV"/>
              </w:rPr>
              <w:t xml:space="preserve"> process </w:t>
            </w:r>
            <w:proofErr w:type="spellStart"/>
            <w:r w:rsidRPr="0021783F">
              <w:rPr>
                <w:rFonts w:ascii="Times New Roman" w:eastAsia="Times New Roman" w:hAnsi="Times New Roman" w:cs="Times New Roman"/>
                <w:i/>
                <w:iCs/>
                <w:sz w:val="16"/>
                <w:szCs w:val="16"/>
                <w:lang w:eastAsia="lv-LV"/>
              </w:rPr>
              <w:t>for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Conversion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pf</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Biomass</w:t>
            </w:r>
            <w:proofErr w:type="spellEnd"/>
            <w:r w:rsidRPr="0021783F">
              <w:rPr>
                <w:rFonts w:ascii="Times New Roman" w:eastAsia="Times New Roman" w:hAnsi="Times New Roman" w:cs="Times New Roman"/>
                <w:i/>
                <w:iCs/>
                <w:sz w:val="16"/>
                <w:szCs w:val="16"/>
                <w:lang w:eastAsia="lv-LV"/>
              </w:rPr>
              <w:t xml:space="preserve"> to </w:t>
            </w:r>
            <w:proofErr w:type="spellStart"/>
            <w:r w:rsidRPr="0021783F">
              <w:rPr>
                <w:rFonts w:ascii="Times New Roman" w:eastAsia="Times New Roman" w:hAnsi="Times New Roman" w:cs="Times New Roman"/>
                <w:i/>
                <w:iCs/>
                <w:sz w:val="16"/>
                <w:szCs w:val="16"/>
                <w:lang w:eastAsia="lv-LV"/>
              </w:rPr>
              <w:t>Affordable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Liquid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Biofuel</w:t>
            </w:r>
            <w:proofErr w:type="spellEnd"/>
            <w:r w:rsidRPr="0021783F">
              <w:rPr>
                <w:rFonts w:ascii="Times New Roman" w:eastAsia="Times New Roman" w:hAnsi="Times New Roman" w:cs="Times New Roman"/>
                <w:i/>
                <w:iCs/>
                <w:sz w:val="16"/>
                <w:szCs w:val="16"/>
                <w:lang w:eastAsia="lv-LV"/>
              </w:rPr>
              <w:t xml:space="preserve">/   </w:t>
            </w:r>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 xml:space="preserve">B-LIQ </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Rīgas Tehniskā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571 627,00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209 627,00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362 000,00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55 828,80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13 798,20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1112"/>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7.Ietvara programma/                              ERA-NET  </w:t>
            </w:r>
            <w:proofErr w:type="spellStart"/>
            <w:r w:rsidRPr="0021783F">
              <w:rPr>
                <w:rFonts w:ascii="Times New Roman" w:eastAsia="Times New Roman" w:hAnsi="Times New Roman" w:cs="Times New Roman"/>
                <w:sz w:val="16"/>
                <w:szCs w:val="16"/>
                <w:lang w:eastAsia="lv-LV"/>
              </w:rPr>
              <w:t>EuroNanoMed</w:t>
            </w:r>
            <w:proofErr w:type="spellEnd"/>
            <w:r w:rsidRPr="0021783F">
              <w:rPr>
                <w:rFonts w:ascii="Times New Roman" w:eastAsia="Times New Roman" w:hAnsi="Times New Roman" w:cs="Times New Roman"/>
                <w:sz w:val="16"/>
                <w:szCs w:val="16"/>
                <w:lang w:eastAsia="lv-LV"/>
              </w:rPr>
              <w:t xml:space="preserve"> II</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Innovative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nanopharmaceuticals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Targeting</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Breast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Cancer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Stem</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Cells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by</w:t>
            </w:r>
            <w:proofErr w:type="spellEnd"/>
            <w:r w:rsidRPr="0021783F">
              <w:rPr>
                <w:rFonts w:ascii="Times New Roman" w:eastAsia="Times New Roman" w:hAnsi="Times New Roman" w:cs="Times New Roman"/>
                <w:i/>
                <w:iCs/>
                <w:sz w:val="16"/>
                <w:szCs w:val="16"/>
                <w:lang w:eastAsia="lv-LV"/>
              </w:rPr>
              <w:t xml:space="preserve"> a Novel </w:t>
            </w:r>
            <w:proofErr w:type="spellStart"/>
            <w:r w:rsidRPr="0021783F">
              <w:rPr>
                <w:rFonts w:ascii="Times New Roman" w:eastAsia="Times New Roman" w:hAnsi="Times New Roman" w:cs="Times New Roman"/>
                <w:i/>
                <w:iCs/>
                <w:sz w:val="16"/>
                <w:szCs w:val="16"/>
                <w:lang w:eastAsia="lv-LV"/>
              </w:rPr>
              <w:t>Comination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of</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Epigenetic</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Anticancer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Drugs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with</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Gene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Theraphy</w:t>
            </w:r>
            <w:proofErr w:type="spellEnd"/>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INNOCENT</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Latvijas Organiskās sintēzes institūts</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1 372 969,00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209 770,00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1 163 199,00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56 000,00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13 770,00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988"/>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7.Ietvara programma/ ERA-NET FLAG-ERA</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Frictionless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Energy</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Efficient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Convergent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Wearables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for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Healthcare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Lifestyle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Applications</w:t>
            </w:r>
            <w:proofErr w:type="spellEnd"/>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CONVERGENCE</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Elektronikas un datorzinātņu institūts</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2 412 547,00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200 000,00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2 212 547,00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52 000,00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8 000,00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833"/>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7.Ietvara programma/                             ERA-NET  FLAG-ERA</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Rethinking</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Robotics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for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the</w:t>
            </w:r>
            <w:proofErr w:type="spellEnd"/>
            <w:r w:rsidRPr="0021783F">
              <w:rPr>
                <w:rFonts w:ascii="Times New Roman" w:eastAsia="Times New Roman" w:hAnsi="Times New Roman" w:cs="Times New Roman"/>
                <w:i/>
                <w:iCs/>
                <w:sz w:val="16"/>
                <w:szCs w:val="16"/>
                <w:lang w:eastAsia="lv-LV"/>
              </w:rPr>
              <w:t xml:space="preserve"> Robot </w:t>
            </w:r>
            <w:proofErr w:type="spellStart"/>
            <w:r w:rsidRPr="0021783F">
              <w:rPr>
                <w:rFonts w:ascii="Times New Roman" w:eastAsia="Times New Roman" w:hAnsi="Times New Roman" w:cs="Times New Roman"/>
                <w:i/>
                <w:iCs/>
                <w:sz w:val="16"/>
                <w:szCs w:val="16"/>
                <w:lang w:eastAsia="lv-LV"/>
              </w:rPr>
              <w:t>Companion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of</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the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Future</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b/>
                <w:bCs/>
                <w:sz w:val="16"/>
                <w:szCs w:val="16"/>
                <w:lang w:eastAsia="lv-LV"/>
              </w:rPr>
              <w:t>RoboCom</w:t>
            </w:r>
            <w:proofErr w:type="spellEnd"/>
            <w:r w:rsidRPr="0021783F">
              <w:rPr>
                <w:rFonts w:ascii="Times New Roman" w:eastAsia="Times New Roman" w:hAnsi="Times New Roman" w:cs="Times New Roman"/>
                <w:b/>
                <w:bCs/>
                <w:sz w:val="16"/>
                <w:szCs w:val="16"/>
                <w:lang w:eastAsia="lv-LV"/>
              </w:rPr>
              <w:t>++</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Rīgas Tehniskā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2 825 012,00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200 000,00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2 625 012,00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52 000,00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8 000,00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1088"/>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7.Ietvara programma/                       ERA-NET  FLAG-ERA</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Information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Technology</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The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Future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of</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Cancer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Treatment</w:t>
            </w:r>
            <w:proofErr w:type="spellEnd"/>
            <w:r w:rsidRPr="0021783F">
              <w:rPr>
                <w:rFonts w:ascii="Times New Roman" w:eastAsia="Times New Roman" w:hAnsi="Times New Roman" w:cs="Times New Roman"/>
                <w:i/>
                <w:iCs/>
                <w:sz w:val="16"/>
                <w:szCs w:val="16"/>
                <w:lang w:eastAsia="lv-LV"/>
              </w:rPr>
              <w:t xml:space="preserve">/   </w:t>
            </w:r>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 xml:space="preserve">  </w:t>
            </w:r>
            <w:proofErr w:type="spellStart"/>
            <w:r w:rsidRPr="0021783F">
              <w:rPr>
                <w:rFonts w:ascii="Times New Roman" w:eastAsia="Times New Roman" w:hAnsi="Times New Roman" w:cs="Times New Roman"/>
                <w:b/>
                <w:bCs/>
                <w:sz w:val="16"/>
                <w:szCs w:val="16"/>
                <w:lang w:eastAsia="lv-LV"/>
              </w:rPr>
              <w:t>ITPoC</w:t>
            </w:r>
            <w:proofErr w:type="spellEnd"/>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Rīgas Stradiņa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1 508 967,00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200 000,00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1 308 967,00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48 000,00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12 000,00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840"/>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lastRenderedPageBreak/>
              <w:t>7.Ietvara programma/                           ERA-NET  FLAG-ERA</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Large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scale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experiments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simulations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for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the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second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generation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of</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FuturICT</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b/>
                <w:bCs/>
                <w:sz w:val="16"/>
                <w:szCs w:val="16"/>
                <w:lang w:eastAsia="lv-LV"/>
              </w:rPr>
              <w:t>FuturICT</w:t>
            </w:r>
            <w:proofErr w:type="spellEnd"/>
            <w:r w:rsidRPr="0021783F">
              <w:rPr>
                <w:rFonts w:ascii="Times New Roman" w:eastAsia="Times New Roman" w:hAnsi="Times New Roman" w:cs="Times New Roman"/>
                <w:b/>
                <w:bCs/>
                <w:sz w:val="16"/>
                <w:szCs w:val="16"/>
                <w:lang w:eastAsia="lv-LV"/>
              </w:rPr>
              <w:t xml:space="preserve"> 2.0</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Rīgas Tehniskā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2 614 527,00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290 206,13</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2 324 320,87</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72 000,10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100 000,00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100 000,00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18 206,03</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851"/>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7.Ietvara programma/                           ERA-NET       EU-LAC Health</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Targeting</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Lipoic</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Acid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Salvage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Biosynthesis</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Pathways</w:t>
            </w:r>
            <w:proofErr w:type="spellEnd"/>
            <w:r w:rsidRPr="0021783F">
              <w:rPr>
                <w:rFonts w:ascii="Times New Roman" w:eastAsia="Times New Roman" w:hAnsi="Times New Roman" w:cs="Times New Roman"/>
                <w:i/>
                <w:iCs/>
                <w:sz w:val="16"/>
                <w:szCs w:val="16"/>
                <w:lang w:eastAsia="lv-LV"/>
              </w:rPr>
              <w:t xml:space="preserve"> in MRSA/                                 </w:t>
            </w:r>
            <w:r w:rsidRPr="0021783F">
              <w:rPr>
                <w:rFonts w:ascii="Times New Roman" w:eastAsia="Times New Roman" w:hAnsi="Times New Roman" w:cs="Times New Roman"/>
                <w:b/>
                <w:bCs/>
                <w:sz w:val="16"/>
                <w:szCs w:val="16"/>
                <w:lang w:eastAsia="lv-LV"/>
              </w:rPr>
              <w:t xml:space="preserve">  TALASA</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Latvijas Organiskās sintēzes institūts</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426 573,00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209 997,00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216 576,00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56 000,00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13 997,00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1049"/>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7.Ietvara programma/                           ERA-NET       EU-LAC Health</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Efficient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affordable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water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treatment</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technologies</w:t>
            </w:r>
            <w:proofErr w:type="spellEnd"/>
            <w:r w:rsidRPr="0021783F">
              <w:rPr>
                <w:rFonts w:ascii="Times New Roman" w:eastAsia="Times New Roman" w:hAnsi="Times New Roman" w:cs="Times New Roman"/>
                <w:i/>
                <w:iCs/>
                <w:sz w:val="16"/>
                <w:szCs w:val="16"/>
                <w:lang w:eastAsia="lv-LV"/>
              </w:rPr>
              <w:t xml:space="preserve"> to </w:t>
            </w:r>
            <w:proofErr w:type="spellStart"/>
            <w:r w:rsidRPr="0021783F">
              <w:rPr>
                <w:rFonts w:ascii="Times New Roman" w:eastAsia="Times New Roman" w:hAnsi="Times New Roman" w:cs="Times New Roman"/>
                <w:i/>
                <w:iCs/>
                <w:sz w:val="16"/>
                <w:szCs w:val="16"/>
                <w:lang w:eastAsia="lv-LV"/>
              </w:rPr>
              <w:t>minimise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waterborne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diseases</w:t>
            </w:r>
            <w:proofErr w:type="spellEnd"/>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i/>
                <w:iCs/>
                <w:sz w:val="16"/>
                <w:szCs w:val="16"/>
                <w:lang w:eastAsia="lv-LV"/>
              </w:rPr>
              <w:t xml:space="preserve"> </w:t>
            </w:r>
            <w:r w:rsidRPr="0021783F">
              <w:rPr>
                <w:rFonts w:ascii="Times New Roman" w:eastAsia="Times New Roman" w:hAnsi="Times New Roman" w:cs="Times New Roman"/>
                <w:b/>
                <w:bCs/>
                <w:sz w:val="16"/>
                <w:szCs w:val="16"/>
                <w:lang w:eastAsia="lv-LV"/>
              </w:rPr>
              <w:t xml:space="preserve"> Hi-</w:t>
            </w:r>
            <w:proofErr w:type="spellStart"/>
            <w:r w:rsidRPr="0021783F">
              <w:rPr>
                <w:rFonts w:ascii="Times New Roman" w:eastAsia="Times New Roman" w:hAnsi="Times New Roman" w:cs="Times New Roman"/>
                <w:b/>
                <w:bCs/>
                <w:sz w:val="16"/>
                <w:szCs w:val="16"/>
                <w:lang w:eastAsia="lv-LV"/>
              </w:rPr>
              <w:t>Water</w:t>
            </w:r>
            <w:proofErr w:type="spellEnd"/>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Rīgas Tehniskā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505 012,00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205 197,00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299 815,00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56 000,00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9 197,00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1120"/>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COST </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Atbalsts dalībai akcijās MP1305 </w:t>
            </w:r>
            <w:r w:rsidRPr="0021783F">
              <w:rPr>
                <w:rFonts w:ascii="Times New Roman" w:eastAsia="Times New Roman" w:hAnsi="Times New Roman" w:cs="Times New Roman"/>
                <w:i/>
                <w:iCs/>
                <w:sz w:val="16"/>
                <w:szCs w:val="16"/>
                <w:lang w:eastAsia="lv-LV"/>
              </w:rPr>
              <w:t>“</w:t>
            </w:r>
            <w:proofErr w:type="spellStart"/>
            <w:r w:rsidRPr="0021783F">
              <w:rPr>
                <w:rFonts w:ascii="Times New Roman" w:eastAsia="Times New Roman" w:hAnsi="Times New Roman" w:cs="Times New Roman"/>
                <w:i/>
                <w:iCs/>
                <w:sz w:val="16"/>
                <w:szCs w:val="16"/>
                <w:lang w:eastAsia="lv-LV"/>
              </w:rPr>
              <w:t>Flowing</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matter</w:t>
            </w:r>
            <w:proofErr w:type="spellEnd"/>
            <w:r w:rsidRPr="0021783F">
              <w:rPr>
                <w:rFonts w:ascii="Times New Roman" w:eastAsia="Times New Roman" w:hAnsi="Times New Roman" w:cs="Times New Roman"/>
                <w:i/>
                <w:iCs/>
                <w:sz w:val="16"/>
                <w:szCs w:val="16"/>
                <w:lang w:eastAsia="lv-LV"/>
              </w:rPr>
              <w:t xml:space="preserve">” </w:t>
            </w:r>
            <w:r w:rsidRPr="0021783F">
              <w:rPr>
                <w:rFonts w:ascii="Times New Roman" w:eastAsia="Times New Roman" w:hAnsi="Times New Roman" w:cs="Times New Roman"/>
                <w:sz w:val="16"/>
                <w:szCs w:val="16"/>
                <w:lang w:eastAsia="lv-LV"/>
              </w:rPr>
              <w:t>un BM1405 “</w:t>
            </w:r>
            <w:r w:rsidRPr="0021783F">
              <w:rPr>
                <w:rFonts w:ascii="Times New Roman" w:eastAsia="Times New Roman" w:hAnsi="Times New Roman" w:cs="Times New Roman"/>
                <w:i/>
                <w:iCs/>
                <w:sz w:val="16"/>
                <w:szCs w:val="16"/>
                <w:lang w:eastAsia="lv-LV"/>
              </w:rPr>
              <w:t>Non-</w:t>
            </w:r>
            <w:proofErr w:type="spellStart"/>
            <w:r w:rsidRPr="0021783F">
              <w:rPr>
                <w:rFonts w:ascii="Times New Roman" w:eastAsia="Times New Roman" w:hAnsi="Times New Roman" w:cs="Times New Roman"/>
                <w:i/>
                <w:iCs/>
                <w:sz w:val="16"/>
                <w:szCs w:val="16"/>
                <w:lang w:eastAsia="lv-LV"/>
              </w:rPr>
              <w:t>globular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proteins</w:t>
            </w:r>
            <w:proofErr w:type="spellEnd"/>
            <w:r w:rsidRPr="0021783F">
              <w:rPr>
                <w:rFonts w:ascii="Times New Roman" w:eastAsia="Times New Roman" w:hAnsi="Times New Roman" w:cs="Times New Roman"/>
                <w:i/>
                <w:iCs/>
                <w:sz w:val="16"/>
                <w:szCs w:val="16"/>
                <w:lang w:eastAsia="lv-LV"/>
              </w:rPr>
              <w:t xml:space="preserve"> – </w:t>
            </w:r>
            <w:proofErr w:type="spellStart"/>
            <w:r w:rsidRPr="0021783F">
              <w:rPr>
                <w:rFonts w:ascii="Times New Roman" w:eastAsia="Times New Roman" w:hAnsi="Times New Roman" w:cs="Times New Roman"/>
                <w:i/>
                <w:iCs/>
                <w:sz w:val="16"/>
                <w:szCs w:val="16"/>
                <w:lang w:eastAsia="lv-LV"/>
              </w:rPr>
              <w:t>from</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sequence</w:t>
            </w:r>
            <w:proofErr w:type="spellEnd"/>
            <w:r w:rsidRPr="0021783F">
              <w:rPr>
                <w:rFonts w:ascii="Times New Roman" w:eastAsia="Times New Roman" w:hAnsi="Times New Roman" w:cs="Times New Roman"/>
                <w:i/>
                <w:iCs/>
                <w:sz w:val="16"/>
                <w:szCs w:val="16"/>
                <w:lang w:eastAsia="lv-LV"/>
              </w:rPr>
              <w:t xml:space="preserve"> to </w:t>
            </w:r>
            <w:proofErr w:type="spellStart"/>
            <w:r w:rsidRPr="0021783F">
              <w:rPr>
                <w:rFonts w:ascii="Times New Roman" w:eastAsia="Times New Roman" w:hAnsi="Times New Roman" w:cs="Times New Roman"/>
                <w:i/>
                <w:iCs/>
                <w:sz w:val="16"/>
                <w:szCs w:val="16"/>
                <w:lang w:eastAsia="lv-LV"/>
              </w:rPr>
              <w:t>structure</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function</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application</w:t>
            </w:r>
            <w:proofErr w:type="spellEnd"/>
            <w:r w:rsidRPr="0021783F">
              <w:rPr>
                <w:rFonts w:ascii="Times New Roman" w:eastAsia="Times New Roman" w:hAnsi="Times New Roman" w:cs="Times New Roman"/>
                <w:i/>
                <w:iCs/>
                <w:sz w:val="16"/>
                <w:szCs w:val="16"/>
                <w:lang w:eastAsia="lv-LV"/>
              </w:rPr>
              <w:t xml:space="preserve"> in </w:t>
            </w:r>
            <w:proofErr w:type="spellStart"/>
            <w:r w:rsidRPr="0021783F">
              <w:rPr>
                <w:rFonts w:ascii="Times New Roman" w:eastAsia="Times New Roman" w:hAnsi="Times New Roman" w:cs="Times New Roman"/>
                <w:i/>
                <w:iCs/>
                <w:sz w:val="16"/>
                <w:szCs w:val="16"/>
                <w:lang w:eastAsia="lv-LV"/>
              </w:rPr>
              <w:t>molecular</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physiopathology</w:t>
            </w:r>
            <w:proofErr w:type="spellEnd"/>
            <w:r w:rsidRPr="0021783F">
              <w:rPr>
                <w:rFonts w:ascii="Times New Roman" w:eastAsia="Times New Roman" w:hAnsi="Times New Roman" w:cs="Times New Roman"/>
                <w:i/>
                <w:iCs/>
                <w:sz w:val="16"/>
                <w:szCs w:val="16"/>
                <w:lang w:eastAsia="lv-LV"/>
              </w:rPr>
              <w:t>”</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Latvijas Universitāte, Latvijas Organiskās sintēzes institūts</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2 636,19</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1 636,19</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1 636,19</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1830"/>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EUREKA</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4 projekti</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xml:space="preserve">SIA Tilde, SIA JLU Technologies, SIA </w:t>
            </w:r>
            <w:proofErr w:type="spellStart"/>
            <w:r w:rsidRPr="0021783F">
              <w:rPr>
                <w:rFonts w:ascii="Times New Roman" w:eastAsia="Times New Roman" w:hAnsi="Times New Roman" w:cs="Times New Roman"/>
                <w:sz w:val="16"/>
                <w:szCs w:val="16"/>
                <w:lang w:eastAsia="lv-LV"/>
              </w:rPr>
              <w:t>Integris</w:t>
            </w:r>
            <w:proofErr w:type="spellEnd"/>
            <w:r w:rsidRPr="0021783F">
              <w:rPr>
                <w:rFonts w:ascii="Times New Roman" w:eastAsia="Times New Roman" w:hAnsi="Times New Roman" w:cs="Times New Roman"/>
                <w:sz w:val="16"/>
                <w:szCs w:val="16"/>
                <w:lang w:eastAsia="lv-LV"/>
              </w:rPr>
              <w:t xml:space="preserve">, Latvijas Universitāte, Rīgas Tehniskā universitāte. a/s </w:t>
            </w:r>
            <w:proofErr w:type="spellStart"/>
            <w:r w:rsidRPr="0021783F">
              <w:rPr>
                <w:rFonts w:ascii="Times New Roman" w:eastAsia="Times New Roman" w:hAnsi="Times New Roman" w:cs="Times New Roman"/>
                <w:sz w:val="16"/>
                <w:szCs w:val="16"/>
                <w:lang w:eastAsia="lv-LV"/>
              </w:rPr>
              <w:t>Biotehnoloģiskais</w:t>
            </w:r>
            <w:proofErr w:type="spellEnd"/>
            <w:r w:rsidRPr="0021783F">
              <w:rPr>
                <w:rFonts w:ascii="Times New Roman" w:eastAsia="Times New Roman" w:hAnsi="Times New Roman" w:cs="Times New Roman"/>
                <w:sz w:val="16"/>
                <w:szCs w:val="16"/>
                <w:lang w:eastAsia="lv-LV"/>
              </w:rPr>
              <w:t xml:space="preserve"> centrs </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3 213 673,00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859 550,00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211 123,00</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2 143 000,00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229 214,00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286 516,00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286 516,00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57 304,00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20" w:type="dxa"/>
          <w:trHeight w:val="636"/>
        </w:trPr>
        <w:tc>
          <w:tcPr>
            <w:tcW w:w="1180" w:type="dxa"/>
            <w:tcBorders>
              <w:top w:val="nil"/>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proofErr w:type="spellStart"/>
            <w:r w:rsidRPr="0021783F">
              <w:rPr>
                <w:rFonts w:ascii="Times New Roman" w:eastAsia="Times New Roman" w:hAnsi="Times New Roman" w:cs="Times New Roman"/>
                <w:sz w:val="16"/>
                <w:szCs w:val="16"/>
                <w:lang w:eastAsia="lv-LV"/>
              </w:rPr>
              <w:t>European</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Social</w:t>
            </w:r>
            <w:proofErr w:type="spellEnd"/>
            <w:r w:rsidRPr="0021783F">
              <w:rPr>
                <w:rFonts w:ascii="Times New Roman" w:eastAsia="Times New Roman" w:hAnsi="Times New Roman" w:cs="Times New Roman"/>
                <w:sz w:val="16"/>
                <w:szCs w:val="16"/>
                <w:lang w:eastAsia="lv-LV"/>
              </w:rPr>
              <w:t xml:space="preserve"> </w:t>
            </w:r>
            <w:proofErr w:type="spellStart"/>
            <w:r w:rsidRPr="0021783F">
              <w:rPr>
                <w:rFonts w:ascii="Times New Roman" w:eastAsia="Times New Roman" w:hAnsi="Times New Roman" w:cs="Times New Roman"/>
                <w:sz w:val="16"/>
                <w:szCs w:val="16"/>
                <w:lang w:eastAsia="lv-LV"/>
              </w:rPr>
              <w:t>Survey</w:t>
            </w:r>
            <w:proofErr w:type="spellEnd"/>
            <w:r w:rsidRPr="0021783F">
              <w:rPr>
                <w:rFonts w:ascii="Times New Roman" w:eastAsia="Times New Roman" w:hAnsi="Times New Roman" w:cs="Times New Roman"/>
                <w:sz w:val="16"/>
                <w:szCs w:val="16"/>
                <w:lang w:eastAsia="lv-LV"/>
              </w:rPr>
              <w:t xml:space="preserve"> *</w:t>
            </w:r>
          </w:p>
        </w:tc>
        <w:tc>
          <w:tcPr>
            <w:tcW w:w="2403"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i/>
                <w:iCs/>
                <w:sz w:val="16"/>
                <w:szCs w:val="16"/>
                <w:lang w:eastAsia="lv-LV"/>
              </w:rPr>
            </w:pPr>
            <w:proofErr w:type="spellStart"/>
            <w:r w:rsidRPr="0021783F">
              <w:rPr>
                <w:rFonts w:ascii="Times New Roman" w:eastAsia="Times New Roman" w:hAnsi="Times New Roman" w:cs="Times New Roman"/>
                <w:i/>
                <w:iCs/>
                <w:sz w:val="16"/>
                <w:szCs w:val="16"/>
                <w:lang w:eastAsia="lv-LV"/>
              </w:rPr>
              <w:t>Round</w:t>
            </w:r>
            <w:proofErr w:type="spellEnd"/>
            <w:r w:rsidRPr="0021783F">
              <w:rPr>
                <w:rFonts w:ascii="Times New Roman" w:eastAsia="Times New Roman" w:hAnsi="Times New Roman" w:cs="Times New Roman"/>
                <w:i/>
                <w:iCs/>
                <w:sz w:val="16"/>
                <w:szCs w:val="16"/>
                <w:lang w:eastAsia="lv-LV"/>
              </w:rPr>
              <w:t xml:space="preserve"> 9 </w:t>
            </w:r>
            <w:proofErr w:type="spellStart"/>
            <w:r w:rsidRPr="0021783F">
              <w:rPr>
                <w:rFonts w:ascii="Times New Roman" w:eastAsia="Times New Roman" w:hAnsi="Times New Roman" w:cs="Times New Roman"/>
                <w:i/>
                <w:iCs/>
                <w:sz w:val="16"/>
                <w:szCs w:val="16"/>
                <w:lang w:eastAsia="lv-LV"/>
              </w:rPr>
              <w:t>fieldwork</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and</w:t>
            </w:r>
            <w:proofErr w:type="spellEnd"/>
            <w:r w:rsidRPr="0021783F">
              <w:rPr>
                <w:rFonts w:ascii="Times New Roman" w:eastAsia="Times New Roman" w:hAnsi="Times New Roman" w:cs="Times New Roman"/>
                <w:i/>
                <w:iCs/>
                <w:sz w:val="16"/>
                <w:szCs w:val="16"/>
                <w:lang w:eastAsia="lv-LV"/>
              </w:rPr>
              <w:t xml:space="preserve"> </w:t>
            </w:r>
            <w:proofErr w:type="spellStart"/>
            <w:r w:rsidRPr="0021783F">
              <w:rPr>
                <w:rFonts w:ascii="Times New Roman" w:eastAsia="Times New Roman" w:hAnsi="Times New Roman" w:cs="Times New Roman"/>
                <w:i/>
                <w:iCs/>
                <w:sz w:val="16"/>
                <w:szCs w:val="16"/>
                <w:lang w:eastAsia="lv-LV"/>
              </w:rPr>
              <w:t>surve</w:t>
            </w:r>
            <w:r w:rsidRPr="0021783F">
              <w:rPr>
                <w:rFonts w:ascii="Times New Roman" w:eastAsia="Times New Roman" w:hAnsi="Times New Roman" w:cs="Times New Roman"/>
                <w:sz w:val="16"/>
                <w:szCs w:val="16"/>
                <w:lang w:eastAsia="lv-LV"/>
              </w:rPr>
              <w:t>y</w:t>
            </w:r>
            <w:proofErr w:type="spellEnd"/>
            <w:r w:rsidRPr="0021783F">
              <w:rPr>
                <w:rFonts w:ascii="Times New Roman" w:eastAsia="Times New Roman" w:hAnsi="Times New Roman" w:cs="Times New Roman"/>
                <w:sz w:val="16"/>
                <w:szCs w:val="16"/>
                <w:lang w:eastAsia="lv-LV"/>
              </w:rPr>
              <w:t xml:space="preserve">/                                     </w:t>
            </w:r>
            <w:r w:rsidRPr="0021783F">
              <w:rPr>
                <w:rFonts w:ascii="Times New Roman" w:eastAsia="Times New Roman" w:hAnsi="Times New Roman" w:cs="Times New Roman"/>
                <w:b/>
                <w:bCs/>
                <w:sz w:val="16"/>
                <w:szCs w:val="16"/>
                <w:lang w:eastAsia="lv-LV"/>
              </w:rPr>
              <w:t xml:space="preserve"> ESS</w:t>
            </w:r>
          </w:p>
        </w:tc>
        <w:tc>
          <w:tcPr>
            <w:tcW w:w="1387" w:type="dxa"/>
            <w:tcBorders>
              <w:top w:val="nil"/>
              <w:left w:val="nil"/>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Latvijas Universitāte</w:t>
            </w:r>
          </w:p>
        </w:tc>
        <w:tc>
          <w:tcPr>
            <w:tcW w:w="94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200 000,00</w:t>
            </w:r>
          </w:p>
        </w:tc>
        <w:tc>
          <w:tcPr>
            <w:tcW w:w="108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200 000,00</w:t>
            </w:r>
          </w:p>
        </w:tc>
        <w:tc>
          <w:tcPr>
            <w:tcW w:w="1054"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073"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4 240,00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80 000,00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100 000,00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15 760,00</w:t>
            </w:r>
          </w:p>
        </w:tc>
        <w:tc>
          <w:tcPr>
            <w:tcW w:w="776"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c>
          <w:tcPr>
            <w:tcW w:w="1527" w:type="dxa"/>
            <w:tcBorders>
              <w:top w:val="nil"/>
              <w:left w:val="nil"/>
              <w:bottom w:val="single" w:sz="4" w:space="0" w:color="auto"/>
              <w:right w:val="single" w:sz="4" w:space="0" w:color="auto"/>
            </w:tcBorders>
            <w:shd w:val="clear" w:color="auto" w:fill="auto"/>
            <w:noWrap/>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 </w:t>
            </w:r>
          </w:p>
        </w:tc>
      </w:tr>
      <w:tr w:rsidR="0021783F" w:rsidRPr="0021783F" w:rsidTr="0021783F">
        <w:trPr>
          <w:gridAfter w:val="1"/>
          <w:wAfter w:w="19" w:type="dxa"/>
          <w:trHeight w:val="287"/>
        </w:trPr>
        <w:tc>
          <w:tcPr>
            <w:tcW w:w="4971"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83F" w:rsidRPr="0021783F" w:rsidRDefault="0021783F" w:rsidP="0021783F">
            <w:pPr>
              <w:spacing w:after="0" w:line="240" w:lineRule="auto"/>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KOPĀ</w:t>
            </w:r>
          </w:p>
        </w:tc>
        <w:tc>
          <w:tcPr>
            <w:tcW w:w="947" w:type="dxa"/>
            <w:tcBorders>
              <w:top w:val="nil"/>
              <w:left w:val="nil"/>
              <w:bottom w:val="single" w:sz="4" w:space="0" w:color="auto"/>
              <w:right w:val="single" w:sz="4" w:space="0" w:color="auto"/>
            </w:tcBorders>
            <w:shd w:val="clear" w:color="auto" w:fill="auto"/>
            <w:noWrap/>
            <w:vAlign w:val="bottom"/>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27 015 349,19</w:t>
            </w:r>
          </w:p>
        </w:tc>
        <w:tc>
          <w:tcPr>
            <w:tcW w:w="1084" w:type="dxa"/>
            <w:tcBorders>
              <w:top w:val="nil"/>
              <w:left w:val="nil"/>
              <w:bottom w:val="single" w:sz="4" w:space="0" w:color="auto"/>
              <w:right w:val="single" w:sz="4" w:space="0" w:color="auto"/>
            </w:tcBorders>
            <w:shd w:val="clear" w:color="auto" w:fill="auto"/>
            <w:noWrap/>
            <w:vAlign w:val="bottom"/>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5 657 970,32</w:t>
            </w:r>
          </w:p>
        </w:tc>
        <w:tc>
          <w:tcPr>
            <w:tcW w:w="1054" w:type="dxa"/>
            <w:tcBorders>
              <w:top w:val="nil"/>
              <w:left w:val="nil"/>
              <w:bottom w:val="single" w:sz="4" w:space="0" w:color="auto"/>
              <w:right w:val="single" w:sz="4" w:space="0" w:color="auto"/>
            </w:tcBorders>
            <w:shd w:val="clear" w:color="auto" w:fill="auto"/>
            <w:noWrap/>
            <w:vAlign w:val="bottom"/>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410 798,00</w:t>
            </w:r>
          </w:p>
        </w:tc>
        <w:tc>
          <w:tcPr>
            <w:tcW w:w="1073" w:type="dxa"/>
            <w:tcBorders>
              <w:top w:val="nil"/>
              <w:left w:val="nil"/>
              <w:bottom w:val="single" w:sz="4" w:space="0" w:color="auto"/>
              <w:right w:val="single" w:sz="4" w:space="0" w:color="auto"/>
            </w:tcBorders>
            <w:shd w:val="clear" w:color="auto" w:fill="auto"/>
            <w:noWrap/>
            <w:vAlign w:val="bottom"/>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20 946 580,87</w:t>
            </w:r>
          </w:p>
        </w:tc>
        <w:tc>
          <w:tcPr>
            <w:tcW w:w="776" w:type="dxa"/>
            <w:tcBorders>
              <w:top w:val="nil"/>
              <w:left w:val="nil"/>
              <w:bottom w:val="single" w:sz="4" w:space="0" w:color="auto"/>
              <w:right w:val="single" w:sz="4" w:space="0" w:color="auto"/>
            </w:tcBorders>
            <w:shd w:val="clear" w:color="auto" w:fill="auto"/>
            <w:noWrap/>
            <w:vAlign w:val="bottom"/>
            <w:hideMark/>
          </w:tcPr>
          <w:p w:rsidR="0021783F" w:rsidRPr="0021783F" w:rsidRDefault="0021783F" w:rsidP="0021783F">
            <w:pPr>
              <w:spacing w:after="0" w:line="240" w:lineRule="auto"/>
              <w:jc w:val="right"/>
              <w:rPr>
                <w:rFonts w:ascii="Times New Roman" w:eastAsia="Times New Roman" w:hAnsi="Times New Roman" w:cs="Times New Roman"/>
                <w:b/>
                <w:bCs/>
                <w:sz w:val="16"/>
                <w:szCs w:val="16"/>
                <w:lang w:eastAsia="lv-LV"/>
              </w:rPr>
            </w:pPr>
            <w:r w:rsidRPr="0021783F">
              <w:rPr>
                <w:rFonts w:ascii="Times New Roman" w:eastAsia="Times New Roman" w:hAnsi="Times New Roman" w:cs="Times New Roman"/>
                <w:b/>
                <w:bCs/>
                <w:sz w:val="16"/>
                <w:szCs w:val="16"/>
                <w:lang w:eastAsia="lv-LV"/>
              </w:rPr>
              <w:t>1 668 824,05</w:t>
            </w:r>
          </w:p>
        </w:tc>
        <w:tc>
          <w:tcPr>
            <w:tcW w:w="776" w:type="dxa"/>
            <w:tcBorders>
              <w:top w:val="nil"/>
              <w:left w:val="nil"/>
              <w:bottom w:val="single" w:sz="4" w:space="0" w:color="auto"/>
              <w:right w:val="single" w:sz="4" w:space="0" w:color="auto"/>
            </w:tcBorders>
            <w:shd w:val="clear" w:color="auto" w:fill="auto"/>
            <w:noWrap/>
            <w:vAlign w:val="bottom"/>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1 857 912,00</w:t>
            </w:r>
          </w:p>
        </w:tc>
        <w:tc>
          <w:tcPr>
            <w:tcW w:w="776" w:type="dxa"/>
            <w:tcBorders>
              <w:top w:val="nil"/>
              <w:left w:val="nil"/>
              <w:bottom w:val="single" w:sz="4" w:space="0" w:color="auto"/>
              <w:right w:val="single" w:sz="4" w:space="0" w:color="auto"/>
            </w:tcBorders>
            <w:shd w:val="clear" w:color="auto" w:fill="auto"/>
            <w:noWrap/>
            <w:vAlign w:val="bottom"/>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1 784 316,00</w:t>
            </w:r>
          </w:p>
        </w:tc>
        <w:tc>
          <w:tcPr>
            <w:tcW w:w="776" w:type="dxa"/>
            <w:tcBorders>
              <w:top w:val="nil"/>
              <w:left w:val="nil"/>
              <w:bottom w:val="single" w:sz="4" w:space="0" w:color="auto"/>
              <w:right w:val="single" w:sz="4" w:space="0" w:color="auto"/>
            </w:tcBorders>
            <w:shd w:val="clear" w:color="auto" w:fill="auto"/>
            <w:noWrap/>
            <w:vAlign w:val="bottom"/>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337 985,77</w:t>
            </w:r>
          </w:p>
        </w:tc>
        <w:tc>
          <w:tcPr>
            <w:tcW w:w="776" w:type="dxa"/>
            <w:tcBorders>
              <w:top w:val="nil"/>
              <w:left w:val="nil"/>
              <w:bottom w:val="single" w:sz="4" w:space="0" w:color="auto"/>
              <w:right w:val="single" w:sz="4" w:space="0" w:color="auto"/>
            </w:tcBorders>
            <w:shd w:val="clear" w:color="auto" w:fill="auto"/>
            <w:noWrap/>
            <w:vAlign w:val="bottom"/>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7 725,00</w:t>
            </w:r>
          </w:p>
        </w:tc>
        <w:tc>
          <w:tcPr>
            <w:tcW w:w="1527" w:type="dxa"/>
            <w:tcBorders>
              <w:top w:val="nil"/>
              <w:left w:val="nil"/>
              <w:bottom w:val="single" w:sz="4" w:space="0" w:color="auto"/>
              <w:right w:val="single" w:sz="4" w:space="0" w:color="auto"/>
            </w:tcBorders>
            <w:shd w:val="clear" w:color="auto" w:fill="auto"/>
            <w:noWrap/>
            <w:vAlign w:val="bottom"/>
            <w:hideMark/>
          </w:tcPr>
          <w:p w:rsidR="0021783F" w:rsidRPr="0021783F" w:rsidRDefault="0021783F" w:rsidP="0021783F">
            <w:pPr>
              <w:spacing w:after="0" w:line="240" w:lineRule="auto"/>
              <w:jc w:val="right"/>
              <w:rPr>
                <w:rFonts w:ascii="Times New Roman" w:eastAsia="Times New Roman" w:hAnsi="Times New Roman" w:cs="Times New Roman"/>
                <w:sz w:val="16"/>
                <w:szCs w:val="16"/>
                <w:lang w:eastAsia="lv-LV"/>
              </w:rPr>
            </w:pPr>
            <w:r w:rsidRPr="0021783F">
              <w:rPr>
                <w:rFonts w:ascii="Times New Roman" w:eastAsia="Times New Roman" w:hAnsi="Times New Roman" w:cs="Times New Roman"/>
                <w:sz w:val="16"/>
                <w:szCs w:val="16"/>
                <w:lang w:eastAsia="lv-LV"/>
              </w:rPr>
              <w:t>1 207,50</w:t>
            </w:r>
          </w:p>
        </w:tc>
      </w:tr>
      <w:tr w:rsidR="0021783F" w:rsidRPr="0021783F" w:rsidTr="0021783F">
        <w:trPr>
          <w:gridAfter w:val="1"/>
          <w:wAfter w:w="18" w:type="dxa"/>
          <w:trHeight w:val="1030"/>
        </w:trPr>
        <w:tc>
          <w:tcPr>
            <w:tcW w:w="7003" w:type="dxa"/>
            <w:gridSpan w:val="5"/>
            <w:tcBorders>
              <w:top w:val="single" w:sz="4" w:space="0" w:color="auto"/>
              <w:left w:val="nil"/>
              <w:bottom w:val="nil"/>
              <w:right w:val="nil"/>
            </w:tcBorders>
            <w:shd w:val="clear" w:color="auto" w:fill="auto"/>
            <w:hideMark/>
          </w:tcPr>
          <w:p w:rsidR="0021783F" w:rsidRPr="0021783F" w:rsidRDefault="0021783F" w:rsidP="0021783F">
            <w:pPr>
              <w:spacing w:after="0" w:line="240" w:lineRule="auto"/>
              <w:jc w:val="center"/>
              <w:rPr>
                <w:rFonts w:ascii="Times New Roman" w:eastAsia="Times New Roman" w:hAnsi="Times New Roman" w:cs="Times New Roman"/>
                <w:sz w:val="18"/>
                <w:szCs w:val="18"/>
                <w:lang w:eastAsia="lv-LV"/>
              </w:rPr>
            </w:pPr>
            <w:r w:rsidRPr="0021783F">
              <w:rPr>
                <w:rFonts w:ascii="Times New Roman" w:eastAsia="Times New Roman" w:hAnsi="Times New Roman" w:cs="Times New Roman"/>
                <w:sz w:val="18"/>
                <w:szCs w:val="18"/>
                <w:lang w:eastAsia="lv-LV"/>
              </w:rPr>
              <w:t>* - Latvija ir dalībniece Eiropas Pētniecības infrastruktūras</w:t>
            </w:r>
            <w:r w:rsidRPr="0021783F">
              <w:rPr>
                <w:rFonts w:ascii="Times New Roman" w:eastAsia="Times New Roman" w:hAnsi="Times New Roman" w:cs="Times New Roman"/>
                <w:i/>
                <w:iCs/>
                <w:sz w:val="18"/>
                <w:szCs w:val="18"/>
                <w:lang w:eastAsia="lv-LV"/>
              </w:rPr>
              <w:t xml:space="preserve"> </w:t>
            </w:r>
            <w:proofErr w:type="spellStart"/>
            <w:r w:rsidRPr="0021783F">
              <w:rPr>
                <w:rFonts w:ascii="Times New Roman" w:eastAsia="Times New Roman" w:hAnsi="Times New Roman" w:cs="Times New Roman"/>
                <w:i/>
                <w:iCs/>
                <w:sz w:val="18"/>
                <w:szCs w:val="18"/>
                <w:lang w:eastAsia="lv-LV"/>
              </w:rPr>
              <w:t>European</w:t>
            </w:r>
            <w:proofErr w:type="spellEnd"/>
            <w:r w:rsidRPr="0021783F">
              <w:rPr>
                <w:rFonts w:ascii="Times New Roman" w:eastAsia="Times New Roman" w:hAnsi="Times New Roman" w:cs="Times New Roman"/>
                <w:i/>
                <w:iCs/>
                <w:sz w:val="18"/>
                <w:szCs w:val="18"/>
                <w:lang w:eastAsia="lv-LV"/>
              </w:rPr>
              <w:t xml:space="preserve"> </w:t>
            </w:r>
            <w:proofErr w:type="spellStart"/>
            <w:r w:rsidRPr="0021783F">
              <w:rPr>
                <w:rFonts w:ascii="Times New Roman" w:eastAsia="Times New Roman" w:hAnsi="Times New Roman" w:cs="Times New Roman"/>
                <w:i/>
                <w:iCs/>
                <w:sz w:val="18"/>
                <w:szCs w:val="18"/>
                <w:lang w:eastAsia="lv-LV"/>
              </w:rPr>
              <w:t>Social</w:t>
            </w:r>
            <w:proofErr w:type="spellEnd"/>
            <w:r w:rsidRPr="0021783F">
              <w:rPr>
                <w:rFonts w:ascii="Times New Roman" w:eastAsia="Times New Roman" w:hAnsi="Times New Roman" w:cs="Times New Roman"/>
                <w:i/>
                <w:iCs/>
                <w:sz w:val="18"/>
                <w:szCs w:val="18"/>
                <w:lang w:eastAsia="lv-LV"/>
              </w:rPr>
              <w:t xml:space="preserve"> </w:t>
            </w:r>
            <w:proofErr w:type="spellStart"/>
            <w:r w:rsidRPr="0021783F">
              <w:rPr>
                <w:rFonts w:ascii="Times New Roman" w:eastAsia="Times New Roman" w:hAnsi="Times New Roman" w:cs="Times New Roman"/>
                <w:i/>
                <w:iCs/>
                <w:sz w:val="18"/>
                <w:szCs w:val="18"/>
                <w:lang w:eastAsia="lv-LV"/>
              </w:rPr>
              <w:t>Survey</w:t>
            </w:r>
            <w:proofErr w:type="spellEnd"/>
            <w:r w:rsidRPr="0021783F">
              <w:rPr>
                <w:rFonts w:ascii="Times New Roman" w:eastAsia="Times New Roman" w:hAnsi="Times New Roman" w:cs="Times New Roman"/>
                <w:i/>
                <w:iCs/>
                <w:sz w:val="18"/>
                <w:szCs w:val="18"/>
                <w:lang w:eastAsia="lv-LV"/>
              </w:rPr>
              <w:t xml:space="preserve"> (ESS) ERIC </w:t>
            </w:r>
            <w:proofErr w:type="spellStart"/>
            <w:r w:rsidRPr="0021783F">
              <w:rPr>
                <w:rFonts w:ascii="Times New Roman" w:eastAsia="Times New Roman" w:hAnsi="Times New Roman" w:cs="Times New Roman"/>
                <w:i/>
                <w:iCs/>
                <w:sz w:val="18"/>
                <w:szCs w:val="18"/>
                <w:lang w:eastAsia="lv-LV"/>
              </w:rPr>
              <w:t>konsrocijā</w:t>
            </w:r>
            <w:proofErr w:type="spellEnd"/>
            <w:r w:rsidRPr="0021783F">
              <w:rPr>
                <w:rFonts w:ascii="Times New Roman" w:eastAsia="Times New Roman" w:hAnsi="Times New Roman" w:cs="Times New Roman"/>
                <w:i/>
                <w:iCs/>
                <w:sz w:val="18"/>
                <w:szCs w:val="18"/>
                <w:lang w:eastAsia="lv-LV"/>
              </w:rPr>
              <w:t>, kura</w:t>
            </w:r>
            <w:r w:rsidRPr="0021783F">
              <w:rPr>
                <w:rFonts w:ascii="Times New Roman" w:eastAsia="Times New Roman" w:hAnsi="Times New Roman" w:cs="Times New Roman"/>
                <w:sz w:val="18"/>
                <w:szCs w:val="18"/>
                <w:lang w:eastAsia="lv-LV"/>
              </w:rPr>
              <w:t xml:space="preserve"> ietvaros visās ES dalībvalstīs pēc vienotas metodikas un ar vienotiem mērķiem tiek veikti socioloģiskie pētījumi. Pētījumu kopējo izmaksu apmēru nosaka Eiropas Komisija un ESS ERIC konsorcijs. Katra ES dalībvalsts nodrošina savas pētījuma daļas īstenošanu.         </w:t>
            </w:r>
          </w:p>
        </w:tc>
        <w:tc>
          <w:tcPr>
            <w:tcW w:w="1054" w:type="dxa"/>
            <w:tcBorders>
              <w:top w:val="nil"/>
              <w:left w:val="nil"/>
              <w:bottom w:val="nil"/>
              <w:right w:val="nil"/>
            </w:tcBorders>
            <w:shd w:val="clear" w:color="auto" w:fill="auto"/>
            <w:noWrap/>
            <w:vAlign w:val="bottom"/>
            <w:hideMark/>
          </w:tcPr>
          <w:p w:rsidR="0021783F" w:rsidRPr="0021783F" w:rsidRDefault="0021783F" w:rsidP="0021783F">
            <w:pPr>
              <w:spacing w:after="0" w:line="240" w:lineRule="auto"/>
              <w:jc w:val="center"/>
              <w:rPr>
                <w:rFonts w:ascii="Times New Roman" w:eastAsia="Times New Roman" w:hAnsi="Times New Roman" w:cs="Times New Roman"/>
                <w:sz w:val="18"/>
                <w:szCs w:val="18"/>
                <w:lang w:eastAsia="lv-LV"/>
              </w:rPr>
            </w:pPr>
          </w:p>
        </w:tc>
        <w:tc>
          <w:tcPr>
            <w:tcW w:w="1073" w:type="dxa"/>
            <w:tcBorders>
              <w:top w:val="nil"/>
              <w:left w:val="nil"/>
              <w:bottom w:val="nil"/>
              <w:right w:val="nil"/>
            </w:tcBorders>
            <w:shd w:val="clear" w:color="auto" w:fill="auto"/>
            <w:noWrap/>
            <w:vAlign w:val="bottom"/>
            <w:hideMark/>
          </w:tcPr>
          <w:p w:rsidR="0021783F" w:rsidRPr="0021783F" w:rsidRDefault="0021783F" w:rsidP="0021783F">
            <w:pPr>
              <w:spacing w:after="0" w:line="240" w:lineRule="auto"/>
              <w:rPr>
                <w:rFonts w:ascii="Times New Roman" w:eastAsia="Times New Roman" w:hAnsi="Times New Roman" w:cs="Times New Roman"/>
                <w:sz w:val="20"/>
                <w:szCs w:val="20"/>
                <w:lang w:eastAsia="lv-LV"/>
              </w:rPr>
            </w:pPr>
          </w:p>
        </w:tc>
        <w:tc>
          <w:tcPr>
            <w:tcW w:w="776" w:type="dxa"/>
            <w:tcBorders>
              <w:top w:val="nil"/>
              <w:left w:val="nil"/>
              <w:bottom w:val="nil"/>
              <w:right w:val="nil"/>
            </w:tcBorders>
            <w:shd w:val="clear" w:color="auto" w:fill="auto"/>
            <w:noWrap/>
            <w:vAlign w:val="bottom"/>
            <w:hideMark/>
          </w:tcPr>
          <w:p w:rsidR="0021783F" w:rsidRPr="0021783F" w:rsidRDefault="0021783F" w:rsidP="0021783F">
            <w:pPr>
              <w:spacing w:after="0" w:line="240" w:lineRule="auto"/>
              <w:rPr>
                <w:rFonts w:ascii="Times New Roman" w:eastAsia="Times New Roman" w:hAnsi="Times New Roman" w:cs="Times New Roman"/>
                <w:sz w:val="20"/>
                <w:szCs w:val="20"/>
                <w:lang w:eastAsia="lv-LV"/>
              </w:rPr>
            </w:pPr>
          </w:p>
        </w:tc>
        <w:tc>
          <w:tcPr>
            <w:tcW w:w="776" w:type="dxa"/>
            <w:tcBorders>
              <w:top w:val="nil"/>
              <w:left w:val="nil"/>
              <w:bottom w:val="nil"/>
              <w:right w:val="nil"/>
            </w:tcBorders>
            <w:shd w:val="clear" w:color="auto" w:fill="auto"/>
            <w:noWrap/>
            <w:vAlign w:val="bottom"/>
            <w:hideMark/>
          </w:tcPr>
          <w:p w:rsidR="0021783F" w:rsidRPr="0021783F" w:rsidRDefault="0021783F" w:rsidP="0021783F">
            <w:pPr>
              <w:spacing w:after="0" w:line="240" w:lineRule="auto"/>
              <w:rPr>
                <w:rFonts w:ascii="Times New Roman" w:eastAsia="Times New Roman" w:hAnsi="Times New Roman" w:cs="Times New Roman"/>
                <w:sz w:val="20"/>
                <w:szCs w:val="20"/>
                <w:lang w:eastAsia="lv-LV"/>
              </w:rPr>
            </w:pPr>
          </w:p>
        </w:tc>
        <w:tc>
          <w:tcPr>
            <w:tcW w:w="776" w:type="dxa"/>
            <w:tcBorders>
              <w:top w:val="nil"/>
              <w:left w:val="nil"/>
              <w:bottom w:val="nil"/>
              <w:right w:val="nil"/>
            </w:tcBorders>
            <w:shd w:val="clear" w:color="auto" w:fill="auto"/>
            <w:noWrap/>
            <w:vAlign w:val="bottom"/>
            <w:hideMark/>
          </w:tcPr>
          <w:p w:rsidR="0021783F" w:rsidRPr="0021783F" w:rsidRDefault="0021783F" w:rsidP="0021783F">
            <w:pPr>
              <w:spacing w:after="0" w:line="240" w:lineRule="auto"/>
              <w:rPr>
                <w:rFonts w:ascii="Times New Roman" w:eastAsia="Times New Roman" w:hAnsi="Times New Roman" w:cs="Times New Roman"/>
                <w:sz w:val="20"/>
                <w:szCs w:val="20"/>
                <w:lang w:eastAsia="lv-LV"/>
              </w:rPr>
            </w:pPr>
          </w:p>
        </w:tc>
        <w:tc>
          <w:tcPr>
            <w:tcW w:w="776" w:type="dxa"/>
            <w:tcBorders>
              <w:top w:val="nil"/>
              <w:left w:val="nil"/>
              <w:bottom w:val="nil"/>
              <w:right w:val="nil"/>
            </w:tcBorders>
            <w:shd w:val="clear" w:color="auto" w:fill="auto"/>
            <w:noWrap/>
            <w:vAlign w:val="bottom"/>
            <w:hideMark/>
          </w:tcPr>
          <w:p w:rsidR="0021783F" w:rsidRPr="0021783F" w:rsidRDefault="0021783F" w:rsidP="0021783F">
            <w:pPr>
              <w:spacing w:after="0" w:line="240" w:lineRule="auto"/>
              <w:rPr>
                <w:rFonts w:ascii="Times New Roman" w:eastAsia="Times New Roman" w:hAnsi="Times New Roman" w:cs="Times New Roman"/>
                <w:sz w:val="20"/>
                <w:szCs w:val="20"/>
                <w:lang w:eastAsia="lv-LV"/>
              </w:rPr>
            </w:pPr>
          </w:p>
        </w:tc>
        <w:tc>
          <w:tcPr>
            <w:tcW w:w="776" w:type="dxa"/>
            <w:tcBorders>
              <w:top w:val="nil"/>
              <w:left w:val="nil"/>
              <w:bottom w:val="nil"/>
              <w:right w:val="nil"/>
            </w:tcBorders>
            <w:shd w:val="clear" w:color="auto" w:fill="auto"/>
            <w:noWrap/>
            <w:vAlign w:val="bottom"/>
            <w:hideMark/>
          </w:tcPr>
          <w:p w:rsidR="0021783F" w:rsidRPr="0021783F" w:rsidRDefault="0021783F" w:rsidP="0021783F">
            <w:pPr>
              <w:spacing w:after="0" w:line="240" w:lineRule="auto"/>
              <w:rPr>
                <w:rFonts w:ascii="Times New Roman" w:eastAsia="Times New Roman" w:hAnsi="Times New Roman" w:cs="Times New Roman"/>
                <w:sz w:val="20"/>
                <w:szCs w:val="20"/>
                <w:lang w:eastAsia="lv-LV"/>
              </w:rPr>
            </w:pPr>
          </w:p>
        </w:tc>
        <w:tc>
          <w:tcPr>
            <w:tcW w:w="1527" w:type="dxa"/>
            <w:tcBorders>
              <w:top w:val="nil"/>
              <w:left w:val="nil"/>
              <w:bottom w:val="nil"/>
              <w:right w:val="nil"/>
            </w:tcBorders>
            <w:shd w:val="clear" w:color="auto" w:fill="auto"/>
            <w:noWrap/>
            <w:vAlign w:val="bottom"/>
            <w:hideMark/>
          </w:tcPr>
          <w:p w:rsidR="0021783F" w:rsidRPr="0021783F" w:rsidRDefault="0021783F" w:rsidP="0021783F">
            <w:pPr>
              <w:spacing w:after="0" w:line="240" w:lineRule="auto"/>
              <w:rPr>
                <w:rFonts w:ascii="Times New Roman" w:eastAsia="Times New Roman" w:hAnsi="Times New Roman" w:cs="Times New Roman"/>
                <w:sz w:val="20"/>
                <w:szCs w:val="20"/>
                <w:lang w:eastAsia="lv-LV"/>
              </w:rPr>
            </w:pPr>
          </w:p>
        </w:tc>
      </w:tr>
    </w:tbl>
    <w:p w:rsidR="00B03E55" w:rsidRDefault="00B03E55">
      <w:bookmarkStart w:id="0" w:name="_GoBack"/>
      <w:bookmarkEnd w:id="0"/>
    </w:p>
    <w:sectPr w:rsidR="00B03E55" w:rsidSect="0021783F">
      <w:pgSz w:w="16838" w:h="11906" w:orient="landscape"/>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3F"/>
    <w:rsid w:val="0021783F"/>
    <w:rsid w:val="00B03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9DDBC-61FC-40B5-A561-CEB2DFFB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6771</Words>
  <Characters>3861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Jēkabsone</dc:creator>
  <cp:keywords/>
  <dc:description/>
  <cp:lastModifiedBy>Inga Jēkabsone</cp:lastModifiedBy>
  <cp:revision>1</cp:revision>
  <dcterms:created xsi:type="dcterms:W3CDTF">2017-09-11T13:22:00Z</dcterms:created>
  <dcterms:modified xsi:type="dcterms:W3CDTF">2017-09-11T13:28:00Z</dcterms:modified>
</cp:coreProperties>
</file>