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FD011" w14:textId="1C6C7901" w:rsidR="00711446" w:rsidRPr="002A74F9" w:rsidRDefault="00711446" w:rsidP="00445157">
      <w:pPr>
        <w:jc w:val="right"/>
        <w:rPr>
          <w:sz w:val="28"/>
          <w:szCs w:val="28"/>
        </w:rPr>
      </w:pPr>
      <w:r w:rsidRPr="002A74F9">
        <w:rPr>
          <w:sz w:val="28"/>
          <w:szCs w:val="28"/>
        </w:rPr>
        <w:t>Likumprojekts</w:t>
      </w:r>
    </w:p>
    <w:p w14:paraId="598C83B1" w14:textId="77777777" w:rsidR="00711446" w:rsidRPr="002A74F9" w:rsidRDefault="00711446" w:rsidP="008F4CAF">
      <w:pPr>
        <w:pStyle w:val="naisc"/>
        <w:spacing w:before="0" w:beforeAutospacing="0" w:after="0" w:afterAutospacing="0"/>
        <w:jc w:val="both"/>
        <w:rPr>
          <w:sz w:val="28"/>
          <w:szCs w:val="28"/>
        </w:rPr>
      </w:pPr>
    </w:p>
    <w:p w14:paraId="7EA5096B" w14:textId="77777777" w:rsidR="00711446" w:rsidRPr="002A74F9" w:rsidRDefault="00711446" w:rsidP="00445157">
      <w:pPr>
        <w:jc w:val="center"/>
        <w:rPr>
          <w:b/>
          <w:bCs/>
          <w:sz w:val="28"/>
          <w:szCs w:val="28"/>
        </w:rPr>
      </w:pPr>
      <w:r w:rsidRPr="002A74F9">
        <w:rPr>
          <w:b/>
          <w:bCs/>
          <w:sz w:val="28"/>
          <w:szCs w:val="28"/>
        </w:rPr>
        <w:t>Grozījum</w:t>
      </w:r>
      <w:r w:rsidR="002F58FD" w:rsidRPr="002A74F9">
        <w:rPr>
          <w:b/>
          <w:bCs/>
          <w:sz w:val="28"/>
          <w:szCs w:val="28"/>
        </w:rPr>
        <w:t>i</w:t>
      </w:r>
      <w:r w:rsidRPr="002A74F9">
        <w:rPr>
          <w:b/>
          <w:bCs/>
          <w:sz w:val="28"/>
          <w:szCs w:val="28"/>
        </w:rPr>
        <w:t xml:space="preserve"> </w:t>
      </w:r>
      <w:r w:rsidR="00873FF3" w:rsidRPr="002A74F9">
        <w:rPr>
          <w:b/>
          <w:bCs/>
          <w:sz w:val="28"/>
          <w:szCs w:val="28"/>
        </w:rPr>
        <w:t xml:space="preserve">Valsts sociālo pabalstu </w:t>
      </w:r>
      <w:r w:rsidR="00C061FC" w:rsidRPr="002A74F9">
        <w:rPr>
          <w:b/>
          <w:sz w:val="28"/>
          <w:szCs w:val="28"/>
          <w:shd w:val="clear" w:color="auto" w:fill="FFFFFF"/>
        </w:rPr>
        <w:t xml:space="preserve">likumā </w:t>
      </w:r>
    </w:p>
    <w:p w14:paraId="1C675232" w14:textId="77777777" w:rsidR="00711446" w:rsidRPr="002A74F9" w:rsidRDefault="00711446" w:rsidP="008F4CAF">
      <w:pPr>
        <w:ind w:firstLine="720"/>
        <w:jc w:val="both"/>
        <w:rPr>
          <w:bCs/>
          <w:sz w:val="28"/>
          <w:szCs w:val="28"/>
        </w:rPr>
      </w:pPr>
    </w:p>
    <w:p w14:paraId="42C9199C" w14:textId="3F496E39" w:rsidR="00711446" w:rsidRPr="002A74F9" w:rsidRDefault="009B65F7" w:rsidP="008F4CAF">
      <w:pPr>
        <w:ind w:firstLine="720"/>
        <w:jc w:val="both"/>
        <w:rPr>
          <w:sz w:val="28"/>
          <w:szCs w:val="28"/>
        </w:rPr>
      </w:pPr>
      <w:r w:rsidRPr="002A74F9">
        <w:rPr>
          <w:sz w:val="28"/>
          <w:szCs w:val="28"/>
        </w:rPr>
        <w:t>I</w:t>
      </w:r>
      <w:r w:rsidRPr="002A74F9">
        <w:rPr>
          <w:sz w:val="28"/>
          <w:szCs w:val="28"/>
          <w:shd w:val="clear" w:color="auto" w:fill="FFFFFF"/>
        </w:rPr>
        <w:t>zdarīt</w:t>
      </w:r>
      <w:r w:rsidR="008F4CAF" w:rsidRPr="002A74F9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2A74F9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Valsts sociālo pabalstu likumā</w:t>
        </w:r>
      </w:hyperlink>
      <w:r w:rsidR="008F4CAF" w:rsidRPr="002A74F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A74F9">
        <w:rPr>
          <w:sz w:val="28"/>
          <w:szCs w:val="28"/>
          <w:shd w:val="clear" w:color="auto" w:fill="FFFFFF"/>
        </w:rPr>
        <w:t>(Latvijas Republikas Saeimas un Ministru Kabineta Ziņotājs, 2002, 23</w:t>
      </w:r>
      <w:r w:rsidR="009E1A56" w:rsidRPr="002A74F9">
        <w:rPr>
          <w:sz w:val="28"/>
          <w:szCs w:val="28"/>
          <w:shd w:val="clear" w:color="auto" w:fill="FFFFFF"/>
        </w:rPr>
        <w:t>. n</w:t>
      </w:r>
      <w:r w:rsidRPr="002A74F9">
        <w:rPr>
          <w:sz w:val="28"/>
          <w:szCs w:val="28"/>
          <w:shd w:val="clear" w:color="auto" w:fill="FFFFFF"/>
        </w:rPr>
        <w:t>r.; 2003, 2</w:t>
      </w:r>
      <w:r w:rsidR="009E1A56" w:rsidRPr="002A74F9">
        <w:rPr>
          <w:sz w:val="28"/>
          <w:szCs w:val="28"/>
          <w:shd w:val="clear" w:color="auto" w:fill="FFFFFF"/>
        </w:rPr>
        <w:t>. n</w:t>
      </w:r>
      <w:r w:rsidRPr="002A74F9">
        <w:rPr>
          <w:sz w:val="28"/>
          <w:szCs w:val="28"/>
          <w:shd w:val="clear" w:color="auto" w:fill="FFFFFF"/>
        </w:rPr>
        <w:t>r.; 2004, 5., 24</w:t>
      </w:r>
      <w:r w:rsidR="009E1A56" w:rsidRPr="002A74F9">
        <w:rPr>
          <w:sz w:val="28"/>
          <w:szCs w:val="28"/>
          <w:shd w:val="clear" w:color="auto" w:fill="FFFFFF"/>
        </w:rPr>
        <w:t>. n</w:t>
      </w:r>
      <w:r w:rsidRPr="002A74F9">
        <w:rPr>
          <w:sz w:val="28"/>
          <w:szCs w:val="28"/>
          <w:shd w:val="clear" w:color="auto" w:fill="FFFFFF"/>
        </w:rPr>
        <w:t>r.; 2005, 22., 24</w:t>
      </w:r>
      <w:r w:rsidR="009E1A56" w:rsidRPr="002A74F9">
        <w:rPr>
          <w:sz w:val="28"/>
          <w:szCs w:val="28"/>
          <w:shd w:val="clear" w:color="auto" w:fill="FFFFFF"/>
        </w:rPr>
        <w:t>. n</w:t>
      </w:r>
      <w:r w:rsidRPr="002A74F9">
        <w:rPr>
          <w:sz w:val="28"/>
          <w:szCs w:val="28"/>
          <w:shd w:val="clear" w:color="auto" w:fill="FFFFFF"/>
        </w:rPr>
        <w:t>r.; 2006, 7</w:t>
      </w:r>
      <w:r w:rsidR="009E1A56" w:rsidRPr="002A74F9">
        <w:rPr>
          <w:sz w:val="28"/>
          <w:szCs w:val="28"/>
          <w:shd w:val="clear" w:color="auto" w:fill="FFFFFF"/>
        </w:rPr>
        <w:t>. n</w:t>
      </w:r>
      <w:r w:rsidRPr="002A74F9">
        <w:rPr>
          <w:sz w:val="28"/>
          <w:szCs w:val="28"/>
          <w:shd w:val="clear" w:color="auto" w:fill="FFFFFF"/>
        </w:rPr>
        <w:t>r.; 2007, 22., 24</w:t>
      </w:r>
      <w:r w:rsidR="009E1A56" w:rsidRPr="002A74F9">
        <w:rPr>
          <w:sz w:val="28"/>
          <w:szCs w:val="28"/>
          <w:shd w:val="clear" w:color="auto" w:fill="FFFFFF"/>
        </w:rPr>
        <w:t>. n</w:t>
      </w:r>
      <w:r w:rsidRPr="002A74F9">
        <w:rPr>
          <w:sz w:val="28"/>
          <w:szCs w:val="28"/>
          <w:shd w:val="clear" w:color="auto" w:fill="FFFFFF"/>
        </w:rPr>
        <w:t>r.; 2009, 15., 23</w:t>
      </w:r>
      <w:r w:rsidR="009E1A56" w:rsidRPr="002A74F9">
        <w:rPr>
          <w:sz w:val="28"/>
          <w:szCs w:val="28"/>
          <w:shd w:val="clear" w:color="auto" w:fill="FFFFFF"/>
        </w:rPr>
        <w:t>. n</w:t>
      </w:r>
      <w:r w:rsidRPr="002A74F9">
        <w:rPr>
          <w:sz w:val="28"/>
          <w:szCs w:val="28"/>
          <w:shd w:val="clear" w:color="auto" w:fill="FFFFFF"/>
        </w:rPr>
        <w:t>r.; Latvijas Vēstnesis, 2010, 47</w:t>
      </w:r>
      <w:r w:rsidR="009E1A56" w:rsidRPr="002A74F9">
        <w:rPr>
          <w:sz w:val="28"/>
          <w:szCs w:val="28"/>
          <w:shd w:val="clear" w:color="auto" w:fill="FFFFFF"/>
        </w:rPr>
        <w:t>. n</w:t>
      </w:r>
      <w:r w:rsidRPr="002A74F9">
        <w:rPr>
          <w:sz w:val="28"/>
          <w:szCs w:val="28"/>
          <w:shd w:val="clear" w:color="auto" w:fill="FFFFFF"/>
        </w:rPr>
        <w:t>r.; 2012, 190</w:t>
      </w:r>
      <w:r w:rsidR="009E1A56" w:rsidRPr="002A74F9">
        <w:rPr>
          <w:sz w:val="28"/>
          <w:szCs w:val="28"/>
          <w:shd w:val="clear" w:color="auto" w:fill="FFFFFF"/>
        </w:rPr>
        <w:t>. n</w:t>
      </w:r>
      <w:r w:rsidRPr="002A74F9">
        <w:rPr>
          <w:sz w:val="28"/>
          <w:szCs w:val="28"/>
          <w:shd w:val="clear" w:color="auto" w:fill="FFFFFF"/>
        </w:rPr>
        <w:t>r.; 2013, 217., 228</w:t>
      </w:r>
      <w:r w:rsidR="009E1A56" w:rsidRPr="002A74F9">
        <w:rPr>
          <w:sz w:val="28"/>
          <w:szCs w:val="28"/>
          <w:shd w:val="clear" w:color="auto" w:fill="FFFFFF"/>
        </w:rPr>
        <w:t>. n</w:t>
      </w:r>
      <w:r w:rsidRPr="002A74F9">
        <w:rPr>
          <w:sz w:val="28"/>
          <w:szCs w:val="28"/>
          <w:shd w:val="clear" w:color="auto" w:fill="FFFFFF"/>
        </w:rPr>
        <w:t>r.; 2014, 183</w:t>
      </w:r>
      <w:r w:rsidR="009E1A56" w:rsidRPr="002A74F9">
        <w:rPr>
          <w:sz w:val="28"/>
          <w:szCs w:val="28"/>
          <w:shd w:val="clear" w:color="auto" w:fill="FFFFFF"/>
        </w:rPr>
        <w:t>. n</w:t>
      </w:r>
      <w:r w:rsidRPr="002A74F9">
        <w:rPr>
          <w:sz w:val="28"/>
          <w:szCs w:val="28"/>
          <w:shd w:val="clear" w:color="auto" w:fill="FFFFFF"/>
        </w:rPr>
        <w:t>r.</w:t>
      </w:r>
      <w:r w:rsidR="00445157" w:rsidRPr="002A74F9">
        <w:rPr>
          <w:sz w:val="28"/>
          <w:szCs w:val="28"/>
          <w:shd w:val="clear" w:color="auto" w:fill="FFFFFF"/>
        </w:rPr>
        <w:t>; 2015, 127</w:t>
      </w:r>
      <w:r w:rsidR="009E1A56" w:rsidRPr="002A74F9">
        <w:rPr>
          <w:sz w:val="28"/>
          <w:szCs w:val="28"/>
          <w:shd w:val="clear" w:color="auto" w:fill="FFFFFF"/>
        </w:rPr>
        <w:t>. n</w:t>
      </w:r>
      <w:r w:rsidR="00445157" w:rsidRPr="002A74F9">
        <w:rPr>
          <w:sz w:val="28"/>
          <w:szCs w:val="28"/>
          <w:shd w:val="clear" w:color="auto" w:fill="FFFFFF"/>
        </w:rPr>
        <w:t>r.</w:t>
      </w:r>
      <w:r w:rsidR="009351CD" w:rsidRPr="002A74F9">
        <w:rPr>
          <w:sz w:val="28"/>
          <w:szCs w:val="28"/>
          <w:shd w:val="clear" w:color="auto" w:fill="FFFFFF"/>
        </w:rPr>
        <w:t>; 2016, 241</w:t>
      </w:r>
      <w:r w:rsidR="009E1A56" w:rsidRPr="002A74F9">
        <w:rPr>
          <w:sz w:val="28"/>
          <w:szCs w:val="28"/>
          <w:shd w:val="clear" w:color="auto" w:fill="FFFFFF"/>
        </w:rPr>
        <w:t>. n</w:t>
      </w:r>
      <w:r w:rsidR="009351CD" w:rsidRPr="002A74F9">
        <w:rPr>
          <w:sz w:val="28"/>
          <w:szCs w:val="28"/>
          <w:shd w:val="clear" w:color="auto" w:fill="FFFFFF"/>
        </w:rPr>
        <w:t>r.</w:t>
      </w:r>
      <w:r w:rsidRPr="002A74F9">
        <w:rPr>
          <w:sz w:val="28"/>
          <w:szCs w:val="28"/>
          <w:shd w:val="clear" w:color="auto" w:fill="FFFFFF"/>
        </w:rPr>
        <w:t>) šādus grozījumus:</w:t>
      </w:r>
    </w:p>
    <w:p w14:paraId="37E86085" w14:textId="77777777" w:rsidR="008F3309" w:rsidRPr="002A74F9" w:rsidRDefault="008F3309" w:rsidP="008F4CAF">
      <w:pPr>
        <w:ind w:firstLine="720"/>
        <w:jc w:val="both"/>
        <w:rPr>
          <w:sz w:val="28"/>
          <w:szCs w:val="28"/>
        </w:rPr>
      </w:pPr>
    </w:p>
    <w:p w14:paraId="0B765D17" w14:textId="3A0BFB66" w:rsidR="00022861" w:rsidRPr="002A74F9" w:rsidRDefault="008F4CAF" w:rsidP="008F4CAF">
      <w:pPr>
        <w:ind w:firstLine="720"/>
        <w:jc w:val="both"/>
        <w:rPr>
          <w:sz w:val="28"/>
          <w:szCs w:val="28"/>
        </w:rPr>
      </w:pPr>
      <w:r w:rsidRPr="002A74F9">
        <w:rPr>
          <w:sz w:val="28"/>
          <w:szCs w:val="28"/>
          <w:shd w:val="clear" w:color="auto" w:fill="FFFFFF"/>
        </w:rPr>
        <w:t>1</w:t>
      </w:r>
      <w:r w:rsidRPr="002A74F9">
        <w:rPr>
          <w:sz w:val="28"/>
          <w:szCs w:val="28"/>
        </w:rPr>
        <w:t>. </w:t>
      </w:r>
      <w:r w:rsidR="00D21175" w:rsidRPr="002A74F9">
        <w:rPr>
          <w:sz w:val="28"/>
          <w:szCs w:val="28"/>
          <w:shd w:val="clear" w:color="auto" w:fill="FFFFFF"/>
        </w:rPr>
        <w:t xml:space="preserve">Papildināt </w:t>
      </w:r>
      <w:r w:rsidR="005B5B16" w:rsidRPr="002A74F9">
        <w:rPr>
          <w:sz w:val="28"/>
          <w:szCs w:val="28"/>
          <w:shd w:val="clear" w:color="auto" w:fill="FFFFFF"/>
        </w:rPr>
        <w:t>6.</w:t>
      </w:r>
      <w:r w:rsidR="00D21175" w:rsidRPr="002A74F9">
        <w:rPr>
          <w:sz w:val="28"/>
          <w:szCs w:val="28"/>
          <w:shd w:val="clear" w:color="auto" w:fill="FFFFFF"/>
        </w:rPr>
        <w:t> </w:t>
      </w:r>
      <w:r w:rsidR="00326ADD" w:rsidRPr="002A74F9">
        <w:rPr>
          <w:sz w:val="28"/>
          <w:szCs w:val="28"/>
          <w:shd w:val="clear" w:color="auto" w:fill="FFFFFF"/>
        </w:rPr>
        <w:t>pant</w:t>
      </w:r>
      <w:r w:rsidR="00D21175" w:rsidRPr="002A74F9">
        <w:rPr>
          <w:sz w:val="28"/>
          <w:szCs w:val="28"/>
          <w:shd w:val="clear" w:color="auto" w:fill="FFFFFF"/>
        </w:rPr>
        <w:t xml:space="preserve">a </w:t>
      </w:r>
      <w:r w:rsidR="003A7619" w:rsidRPr="002A74F9">
        <w:rPr>
          <w:sz w:val="28"/>
          <w:szCs w:val="28"/>
        </w:rPr>
        <w:t xml:space="preserve">pirmo daļu </w:t>
      </w:r>
      <w:r w:rsidR="00022861" w:rsidRPr="002A74F9">
        <w:rPr>
          <w:sz w:val="28"/>
          <w:szCs w:val="28"/>
        </w:rPr>
        <w:t>ar otro teikumu šādā redakcijā:</w:t>
      </w:r>
    </w:p>
    <w:p w14:paraId="289E921D" w14:textId="77777777" w:rsidR="009E1A56" w:rsidRPr="002A74F9" w:rsidRDefault="009E1A56" w:rsidP="008F4CAF">
      <w:pPr>
        <w:pStyle w:val="CommentText"/>
        <w:ind w:firstLine="720"/>
        <w:rPr>
          <w:sz w:val="28"/>
          <w:szCs w:val="28"/>
        </w:rPr>
      </w:pPr>
    </w:p>
    <w:p w14:paraId="0EED9BC3" w14:textId="3557F6B3" w:rsidR="003A7619" w:rsidRPr="002A74F9" w:rsidRDefault="009E1A56" w:rsidP="008F4CAF">
      <w:pPr>
        <w:pStyle w:val="CommentText"/>
        <w:ind w:firstLine="720"/>
        <w:rPr>
          <w:sz w:val="28"/>
          <w:szCs w:val="28"/>
        </w:rPr>
      </w:pPr>
      <w:r w:rsidRPr="002A74F9">
        <w:rPr>
          <w:sz w:val="28"/>
          <w:szCs w:val="28"/>
        </w:rPr>
        <w:t>"</w:t>
      </w:r>
      <w:r w:rsidR="00022861" w:rsidRPr="002A74F9">
        <w:rPr>
          <w:sz w:val="28"/>
          <w:szCs w:val="28"/>
        </w:rPr>
        <w:t>P</w:t>
      </w:r>
      <w:r w:rsidR="003A7619" w:rsidRPr="002A74F9">
        <w:rPr>
          <w:sz w:val="28"/>
          <w:szCs w:val="28"/>
        </w:rPr>
        <w:t>abalsta apmērs ir atkarīgs no audzināmo bērnu skaita</w:t>
      </w:r>
      <w:r w:rsidR="00D91848" w:rsidRPr="002A74F9">
        <w:rPr>
          <w:sz w:val="28"/>
          <w:szCs w:val="28"/>
        </w:rPr>
        <w:t>.</w:t>
      </w:r>
      <w:r w:rsidRPr="002A74F9">
        <w:rPr>
          <w:sz w:val="28"/>
          <w:szCs w:val="28"/>
        </w:rPr>
        <w:t>"</w:t>
      </w:r>
    </w:p>
    <w:p w14:paraId="1779E669" w14:textId="77777777" w:rsidR="00C32D42" w:rsidRPr="002A74F9" w:rsidRDefault="00C32D42" w:rsidP="008F4CAF">
      <w:pPr>
        <w:pStyle w:val="ListParagraph"/>
        <w:ind w:left="0" w:firstLine="720"/>
        <w:jc w:val="both"/>
        <w:rPr>
          <w:sz w:val="28"/>
          <w:szCs w:val="28"/>
          <w:shd w:val="clear" w:color="auto" w:fill="FFFFFF"/>
        </w:rPr>
      </w:pPr>
    </w:p>
    <w:p w14:paraId="38929F1A" w14:textId="1F9B09B0" w:rsidR="007871E8" w:rsidRPr="002A74F9" w:rsidRDefault="008F4CAF" w:rsidP="008F4CAF">
      <w:pPr>
        <w:ind w:firstLine="720"/>
        <w:jc w:val="both"/>
        <w:rPr>
          <w:sz w:val="28"/>
          <w:szCs w:val="28"/>
          <w:shd w:val="clear" w:color="auto" w:fill="FFFFFF"/>
        </w:rPr>
      </w:pPr>
      <w:r w:rsidRPr="002A74F9">
        <w:rPr>
          <w:sz w:val="28"/>
          <w:szCs w:val="28"/>
          <w:shd w:val="clear" w:color="auto" w:fill="FFFFFF"/>
        </w:rPr>
        <w:t>2</w:t>
      </w:r>
      <w:r w:rsidRPr="002A74F9">
        <w:rPr>
          <w:sz w:val="28"/>
          <w:szCs w:val="28"/>
        </w:rPr>
        <w:t>. </w:t>
      </w:r>
      <w:r w:rsidR="00A26A6B" w:rsidRPr="002A74F9">
        <w:rPr>
          <w:sz w:val="28"/>
          <w:szCs w:val="28"/>
          <w:shd w:val="clear" w:color="auto" w:fill="FFFFFF"/>
        </w:rPr>
        <w:t xml:space="preserve">Izteikt </w:t>
      </w:r>
      <w:r w:rsidR="007871E8" w:rsidRPr="002A74F9">
        <w:rPr>
          <w:sz w:val="28"/>
          <w:szCs w:val="28"/>
          <w:shd w:val="clear" w:color="auto" w:fill="FFFFFF"/>
        </w:rPr>
        <w:t>6.</w:t>
      </w:r>
      <w:r w:rsidR="007871E8" w:rsidRPr="002A74F9">
        <w:rPr>
          <w:sz w:val="28"/>
          <w:szCs w:val="28"/>
          <w:shd w:val="clear" w:color="auto" w:fill="FFFFFF"/>
          <w:vertAlign w:val="superscript"/>
        </w:rPr>
        <w:t>1</w:t>
      </w:r>
      <w:r w:rsidRPr="002A74F9">
        <w:rPr>
          <w:sz w:val="28"/>
          <w:szCs w:val="28"/>
          <w:shd w:val="clear" w:color="auto" w:fill="FFFFFF"/>
          <w:vertAlign w:val="superscript"/>
        </w:rPr>
        <w:t> </w:t>
      </w:r>
      <w:r w:rsidR="00A26A6B" w:rsidRPr="002A74F9">
        <w:rPr>
          <w:sz w:val="28"/>
          <w:szCs w:val="28"/>
          <w:shd w:val="clear" w:color="auto" w:fill="FFFFFF"/>
        </w:rPr>
        <w:t>pantu šādā redakcijā</w:t>
      </w:r>
      <w:r w:rsidR="007871E8" w:rsidRPr="002A74F9">
        <w:rPr>
          <w:sz w:val="28"/>
          <w:szCs w:val="28"/>
          <w:shd w:val="clear" w:color="auto" w:fill="FFFFFF"/>
        </w:rPr>
        <w:t>:</w:t>
      </w:r>
    </w:p>
    <w:p w14:paraId="43D0C162" w14:textId="77777777" w:rsidR="009E077A" w:rsidRPr="002A74F9" w:rsidRDefault="009E077A" w:rsidP="008F4CAF">
      <w:pPr>
        <w:ind w:firstLine="720"/>
        <w:jc w:val="both"/>
        <w:rPr>
          <w:bCs/>
          <w:sz w:val="28"/>
          <w:szCs w:val="28"/>
        </w:rPr>
      </w:pPr>
    </w:p>
    <w:p w14:paraId="4B185EB3" w14:textId="41F2FCCD" w:rsidR="00A26A6B" w:rsidRPr="002A74F9" w:rsidRDefault="009E1A56" w:rsidP="008F4CAF">
      <w:pPr>
        <w:ind w:firstLine="720"/>
        <w:jc w:val="both"/>
        <w:rPr>
          <w:sz w:val="28"/>
          <w:szCs w:val="28"/>
        </w:rPr>
      </w:pPr>
      <w:r w:rsidRPr="002A74F9">
        <w:rPr>
          <w:bCs/>
          <w:sz w:val="28"/>
          <w:szCs w:val="28"/>
        </w:rPr>
        <w:t>"</w:t>
      </w:r>
      <w:r w:rsidR="00A26A6B" w:rsidRPr="002A74F9">
        <w:rPr>
          <w:b/>
          <w:bCs/>
          <w:sz w:val="28"/>
          <w:szCs w:val="28"/>
        </w:rPr>
        <w:t>6.</w:t>
      </w:r>
      <w:r w:rsidR="00A26A6B" w:rsidRPr="002A74F9">
        <w:rPr>
          <w:b/>
          <w:bCs/>
          <w:sz w:val="28"/>
          <w:szCs w:val="28"/>
          <w:vertAlign w:val="superscript"/>
        </w:rPr>
        <w:t>1</w:t>
      </w:r>
      <w:r w:rsidR="008F4CAF" w:rsidRPr="002A74F9">
        <w:rPr>
          <w:b/>
          <w:bCs/>
          <w:sz w:val="28"/>
          <w:szCs w:val="28"/>
          <w:vertAlign w:val="superscript"/>
        </w:rPr>
        <w:t> </w:t>
      </w:r>
      <w:r w:rsidR="00A26A6B" w:rsidRPr="002A74F9">
        <w:rPr>
          <w:b/>
          <w:bCs/>
          <w:sz w:val="28"/>
          <w:szCs w:val="28"/>
        </w:rPr>
        <w:t>pants. Atlīdzība par adoptējamā bērna aprūpi</w:t>
      </w:r>
      <w:r w:rsidR="00A26A6B" w:rsidRPr="002A74F9">
        <w:rPr>
          <w:sz w:val="28"/>
          <w:szCs w:val="28"/>
        </w:rPr>
        <w:t xml:space="preserve"> </w:t>
      </w:r>
    </w:p>
    <w:p w14:paraId="282E50A7" w14:textId="5775D33B" w:rsidR="00CB4370" w:rsidRPr="002A74F9" w:rsidRDefault="008F4CAF" w:rsidP="008F4CAF">
      <w:pPr>
        <w:ind w:firstLine="720"/>
        <w:jc w:val="both"/>
        <w:rPr>
          <w:sz w:val="28"/>
          <w:szCs w:val="28"/>
        </w:rPr>
      </w:pPr>
      <w:r w:rsidRPr="002A74F9">
        <w:rPr>
          <w:sz w:val="28"/>
          <w:szCs w:val="28"/>
        </w:rPr>
        <w:t>(1) </w:t>
      </w:r>
      <w:r w:rsidR="00A26A6B" w:rsidRPr="002A74F9">
        <w:rPr>
          <w:sz w:val="28"/>
          <w:szCs w:val="28"/>
        </w:rPr>
        <w:t>Atlīdzību par adoptējamā bērna aprūpi</w:t>
      </w:r>
      <w:r w:rsidR="00AB4C97" w:rsidRPr="002A74F9">
        <w:rPr>
          <w:sz w:val="28"/>
          <w:szCs w:val="28"/>
        </w:rPr>
        <w:t xml:space="preserve"> </w:t>
      </w:r>
      <w:r w:rsidR="00A86B48" w:rsidRPr="002A74F9">
        <w:rPr>
          <w:sz w:val="28"/>
          <w:szCs w:val="28"/>
        </w:rPr>
        <w:t xml:space="preserve">piešķir </w:t>
      </w:r>
      <w:r w:rsidR="00AB4C97" w:rsidRPr="002A74F9">
        <w:rPr>
          <w:sz w:val="28"/>
          <w:szCs w:val="28"/>
        </w:rPr>
        <w:t>Ministru kabineta noteiktajā apmērā</w:t>
      </w:r>
      <w:r w:rsidR="00B815B8">
        <w:rPr>
          <w:sz w:val="28"/>
          <w:szCs w:val="28"/>
        </w:rPr>
        <w:t>.</w:t>
      </w:r>
      <w:r w:rsidR="00596772" w:rsidRPr="002A74F9">
        <w:rPr>
          <w:sz w:val="28"/>
          <w:szCs w:val="28"/>
        </w:rPr>
        <w:t xml:space="preserve"> </w:t>
      </w:r>
      <w:r w:rsidR="00B815B8">
        <w:rPr>
          <w:sz w:val="28"/>
          <w:szCs w:val="28"/>
        </w:rPr>
        <w:t>Atlīdzīb</w:t>
      </w:r>
      <w:r w:rsidR="00596772" w:rsidRPr="002A74F9">
        <w:rPr>
          <w:sz w:val="28"/>
          <w:szCs w:val="28"/>
        </w:rPr>
        <w:t xml:space="preserve">as </w:t>
      </w:r>
      <w:r w:rsidR="00B815B8" w:rsidRPr="002A74F9">
        <w:rPr>
          <w:sz w:val="28"/>
          <w:szCs w:val="28"/>
        </w:rPr>
        <w:t>apmēr</w:t>
      </w:r>
      <w:r w:rsidR="00B815B8">
        <w:rPr>
          <w:sz w:val="28"/>
          <w:szCs w:val="28"/>
        </w:rPr>
        <w:t xml:space="preserve">s </w:t>
      </w:r>
      <w:r w:rsidR="00A86B48" w:rsidRPr="002A74F9">
        <w:rPr>
          <w:sz w:val="28"/>
          <w:szCs w:val="28"/>
        </w:rPr>
        <w:t xml:space="preserve">ir </w:t>
      </w:r>
      <w:r w:rsidR="00596772" w:rsidRPr="002A74F9">
        <w:rPr>
          <w:sz w:val="28"/>
          <w:szCs w:val="28"/>
        </w:rPr>
        <w:t>atkarīgs no šajā daļā minētajiem nosacījumiem</w:t>
      </w:r>
      <w:r w:rsidR="00A86B48" w:rsidRPr="002A74F9">
        <w:rPr>
          <w:sz w:val="28"/>
          <w:szCs w:val="28"/>
        </w:rPr>
        <w:t>.</w:t>
      </w:r>
      <w:r w:rsidR="00A26A6B" w:rsidRPr="002A74F9">
        <w:rPr>
          <w:sz w:val="28"/>
          <w:szCs w:val="28"/>
        </w:rPr>
        <w:t xml:space="preserve"> </w:t>
      </w:r>
      <w:r w:rsidR="00A86B48" w:rsidRPr="002A74F9">
        <w:rPr>
          <w:sz w:val="28"/>
          <w:szCs w:val="28"/>
        </w:rPr>
        <w:t xml:space="preserve">Atlīdzību par adoptējamā bērna aprūpi </w:t>
      </w:r>
      <w:r w:rsidR="00A26A6B" w:rsidRPr="002A74F9">
        <w:rPr>
          <w:sz w:val="28"/>
          <w:szCs w:val="28"/>
        </w:rPr>
        <w:t xml:space="preserve">piešķir </w:t>
      </w:r>
      <w:r w:rsidR="009153A8" w:rsidRPr="002A74F9">
        <w:rPr>
          <w:sz w:val="28"/>
          <w:szCs w:val="28"/>
        </w:rPr>
        <w:t xml:space="preserve">vienam no </w:t>
      </w:r>
      <w:r w:rsidR="00A26A6B" w:rsidRPr="002A74F9">
        <w:rPr>
          <w:sz w:val="28"/>
          <w:szCs w:val="28"/>
        </w:rPr>
        <w:t>adoptētāj</w:t>
      </w:r>
      <w:r w:rsidR="00B12637" w:rsidRPr="002A74F9">
        <w:rPr>
          <w:sz w:val="28"/>
          <w:szCs w:val="28"/>
        </w:rPr>
        <w:t>ie</w:t>
      </w:r>
      <w:r w:rsidR="00A26A6B" w:rsidRPr="002A74F9">
        <w:rPr>
          <w:sz w:val="28"/>
          <w:szCs w:val="28"/>
        </w:rPr>
        <w:t xml:space="preserve">m, kura aprūpē un uzraudzībā pirms adopcijas apstiprināšanas tiesā ar bāriņtiesas lēmumu </w:t>
      </w:r>
      <w:r w:rsidR="00A86B48" w:rsidRPr="002A74F9">
        <w:rPr>
          <w:sz w:val="28"/>
          <w:szCs w:val="28"/>
        </w:rPr>
        <w:t xml:space="preserve">ir </w:t>
      </w:r>
      <w:r w:rsidR="00A26A6B" w:rsidRPr="002A74F9">
        <w:rPr>
          <w:sz w:val="28"/>
          <w:szCs w:val="28"/>
        </w:rPr>
        <w:t>nodots adoptējamais bērns</w:t>
      </w:r>
      <w:r w:rsidR="00CB4370" w:rsidRPr="002A74F9">
        <w:rPr>
          <w:sz w:val="28"/>
          <w:szCs w:val="28"/>
        </w:rPr>
        <w:t xml:space="preserve">, </w:t>
      </w:r>
      <w:r w:rsidR="00A86B48" w:rsidRPr="002A74F9">
        <w:rPr>
          <w:sz w:val="28"/>
          <w:szCs w:val="28"/>
        </w:rPr>
        <w:t>ja</w:t>
      </w:r>
      <w:r w:rsidR="00CB4370" w:rsidRPr="002A74F9">
        <w:rPr>
          <w:sz w:val="28"/>
          <w:szCs w:val="28"/>
        </w:rPr>
        <w:t xml:space="preserve"> adoptētājs:</w:t>
      </w:r>
    </w:p>
    <w:p w14:paraId="270DB712" w14:textId="37FE9CFD" w:rsidR="00D35641" w:rsidRPr="002A74F9" w:rsidRDefault="008F4CAF" w:rsidP="008F4CAF">
      <w:pPr>
        <w:ind w:firstLine="720"/>
        <w:jc w:val="both"/>
        <w:rPr>
          <w:sz w:val="28"/>
          <w:szCs w:val="28"/>
        </w:rPr>
      </w:pPr>
      <w:r w:rsidRPr="002A74F9">
        <w:rPr>
          <w:sz w:val="28"/>
          <w:szCs w:val="28"/>
        </w:rPr>
        <w:t>1) </w:t>
      </w:r>
      <w:r w:rsidR="0004503A" w:rsidRPr="002A74F9">
        <w:rPr>
          <w:sz w:val="28"/>
          <w:szCs w:val="28"/>
        </w:rPr>
        <w:t>n</w:t>
      </w:r>
      <w:r w:rsidR="00C900AC" w:rsidRPr="002A74F9">
        <w:rPr>
          <w:sz w:val="28"/>
          <w:szCs w:val="28"/>
        </w:rPr>
        <w:t xml:space="preserve">av nodarbināts (nav uzskatāms par darba ņēmēju vai pašnodarbināto </w:t>
      </w:r>
      <w:r w:rsidR="00C900AC" w:rsidRPr="002A74F9">
        <w:rPr>
          <w:spacing w:val="-2"/>
          <w:sz w:val="28"/>
          <w:szCs w:val="28"/>
        </w:rPr>
        <w:t xml:space="preserve">saskaņā ar likumu </w:t>
      </w:r>
      <w:r w:rsidR="009E1A56" w:rsidRPr="002A74F9">
        <w:rPr>
          <w:spacing w:val="-2"/>
          <w:sz w:val="28"/>
          <w:szCs w:val="28"/>
        </w:rPr>
        <w:t>"</w:t>
      </w:r>
      <w:r w:rsidR="00C900AC" w:rsidRPr="002A74F9">
        <w:rPr>
          <w:spacing w:val="-2"/>
          <w:sz w:val="28"/>
          <w:szCs w:val="28"/>
        </w:rPr>
        <w:t>Par valsts sociālo apdrošināšanu</w:t>
      </w:r>
      <w:r w:rsidR="009E1A56" w:rsidRPr="002A74F9">
        <w:rPr>
          <w:spacing w:val="-2"/>
          <w:sz w:val="28"/>
          <w:szCs w:val="28"/>
        </w:rPr>
        <w:t>"</w:t>
      </w:r>
      <w:r w:rsidR="00C900AC" w:rsidRPr="002A74F9">
        <w:rPr>
          <w:spacing w:val="-2"/>
          <w:sz w:val="28"/>
          <w:szCs w:val="28"/>
        </w:rPr>
        <w:t>)</w:t>
      </w:r>
      <w:r w:rsidR="00530199" w:rsidRPr="002A74F9">
        <w:rPr>
          <w:spacing w:val="-2"/>
          <w:sz w:val="28"/>
          <w:szCs w:val="28"/>
        </w:rPr>
        <w:t xml:space="preserve"> un aprūpē bērnu neatkarīgi</w:t>
      </w:r>
      <w:r w:rsidR="00530199" w:rsidRPr="002A74F9">
        <w:rPr>
          <w:sz w:val="28"/>
          <w:szCs w:val="28"/>
        </w:rPr>
        <w:t xml:space="preserve"> no bērna vecuma</w:t>
      </w:r>
      <w:r w:rsidR="00D35641" w:rsidRPr="002A74F9">
        <w:rPr>
          <w:sz w:val="28"/>
          <w:szCs w:val="28"/>
        </w:rPr>
        <w:t>;</w:t>
      </w:r>
    </w:p>
    <w:p w14:paraId="7881DEFF" w14:textId="19912E67" w:rsidR="00C900AC" w:rsidRPr="002A74F9" w:rsidRDefault="008F4CAF" w:rsidP="008F4CAF">
      <w:pPr>
        <w:ind w:firstLine="720"/>
        <w:jc w:val="both"/>
        <w:rPr>
          <w:sz w:val="28"/>
          <w:szCs w:val="28"/>
        </w:rPr>
      </w:pPr>
      <w:r w:rsidRPr="002A74F9">
        <w:rPr>
          <w:sz w:val="28"/>
          <w:szCs w:val="28"/>
        </w:rPr>
        <w:t>2) </w:t>
      </w:r>
      <w:r w:rsidR="00D35641" w:rsidRPr="002A74F9">
        <w:rPr>
          <w:sz w:val="28"/>
          <w:szCs w:val="28"/>
        </w:rPr>
        <w:t>ir nodarbināts (</w:t>
      </w:r>
      <w:r w:rsidR="00ED1996" w:rsidRPr="002A74F9">
        <w:rPr>
          <w:sz w:val="28"/>
          <w:szCs w:val="28"/>
        </w:rPr>
        <w:t xml:space="preserve">ir </w:t>
      </w:r>
      <w:r w:rsidR="00D35641" w:rsidRPr="002A74F9">
        <w:rPr>
          <w:sz w:val="28"/>
          <w:szCs w:val="28"/>
        </w:rPr>
        <w:t xml:space="preserve">uzskatāms par darba ņēmēju vai pašnodarbināto saskaņā ar likumu </w:t>
      </w:r>
      <w:r w:rsidR="009E1A56" w:rsidRPr="002A74F9">
        <w:rPr>
          <w:sz w:val="28"/>
          <w:szCs w:val="28"/>
        </w:rPr>
        <w:t>"</w:t>
      </w:r>
      <w:r w:rsidR="00D35641" w:rsidRPr="002A74F9">
        <w:rPr>
          <w:sz w:val="28"/>
          <w:szCs w:val="28"/>
        </w:rPr>
        <w:t>Par valsts sociālo apdrošināšanu</w:t>
      </w:r>
      <w:r w:rsidR="009E1A56" w:rsidRPr="002A74F9">
        <w:rPr>
          <w:sz w:val="28"/>
          <w:szCs w:val="28"/>
        </w:rPr>
        <w:t>"</w:t>
      </w:r>
      <w:r w:rsidR="00D35641" w:rsidRPr="002A74F9">
        <w:rPr>
          <w:sz w:val="28"/>
          <w:szCs w:val="28"/>
        </w:rPr>
        <w:t xml:space="preserve">) un </w:t>
      </w:r>
      <w:r w:rsidR="006C71B1" w:rsidRPr="002A74F9">
        <w:rPr>
          <w:sz w:val="28"/>
          <w:szCs w:val="28"/>
        </w:rPr>
        <w:t>aprūpē bērnu, kurš ir sasniedzis astoņu gadu vecumu</w:t>
      </w:r>
      <w:r w:rsidR="00C900AC" w:rsidRPr="002A74F9">
        <w:rPr>
          <w:sz w:val="28"/>
          <w:szCs w:val="28"/>
        </w:rPr>
        <w:t>;</w:t>
      </w:r>
      <w:r w:rsidR="000974E5" w:rsidRPr="002A74F9">
        <w:rPr>
          <w:sz w:val="28"/>
          <w:szCs w:val="28"/>
        </w:rPr>
        <w:t xml:space="preserve"> </w:t>
      </w:r>
    </w:p>
    <w:p w14:paraId="443A691A" w14:textId="69AB831E" w:rsidR="00C900AC" w:rsidRPr="002A74F9" w:rsidRDefault="008F4CAF" w:rsidP="008F4CAF">
      <w:pPr>
        <w:ind w:firstLine="720"/>
        <w:jc w:val="both"/>
        <w:rPr>
          <w:sz w:val="28"/>
          <w:szCs w:val="28"/>
        </w:rPr>
      </w:pPr>
      <w:r w:rsidRPr="002A74F9">
        <w:rPr>
          <w:sz w:val="28"/>
          <w:szCs w:val="28"/>
        </w:rPr>
        <w:t>3) </w:t>
      </w:r>
      <w:r w:rsidR="0004503A" w:rsidRPr="002A74F9">
        <w:rPr>
          <w:sz w:val="28"/>
          <w:szCs w:val="28"/>
        </w:rPr>
        <w:t>i</w:t>
      </w:r>
      <w:r w:rsidR="00C900AC" w:rsidRPr="002A74F9">
        <w:rPr>
          <w:sz w:val="28"/>
          <w:szCs w:val="28"/>
        </w:rPr>
        <w:t xml:space="preserve">r nodarbināts un atrodas ar </w:t>
      </w:r>
      <w:r w:rsidR="00A86B48" w:rsidRPr="002A74F9">
        <w:rPr>
          <w:sz w:val="28"/>
          <w:szCs w:val="28"/>
        </w:rPr>
        <w:t xml:space="preserve">tāda </w:t>
      </w:r>
      <w:r w:rsidR="00C900AC" w:rsidRPr="002A74F9">
        <w:rPr>
          <w:sz w:val="28"/>
          <w:szCs w:val="28"/>
        </w:rPr>
        <w:t>bērna</w:t>
      </w:r>
      <w:r w:rsidR="00A86B48" w:rsidRPr="002A74F9">
        <w:rPr>
          <w:sz w:val="28"/>
          <w:szCs w:val="28"/>
        </w:rPr>
        <w:t xml:space="preserve"> aprūpi saistītā atvaļinājumā</w:t>
      </w:r>
      <w:r w:rsidR="006C71B1" w:rsidRPr="002A74F9">
        <w:rPr>
          <w:sz w:val="28"/>
          <w:szCs w:val="28"/>
        </w:rPr>
        <w:t>, kurš na</w:t>
      </w:r>
      <w:r w:rsidR="00A86B48" w:rsidRPr="002A74F9">
        <w:rPr>
          <w:sz w:val="28"/>
          <w:szCs w:val="28"/>
        </w:rPr>
        <w:t>v sasniedzis astoņu gadu vecumu</w:t>
      </w:r>
      <w:r w:rsidR="00D974C3" w:rsidRPr="002A74F9">
        <w:rPr>
          <w:sz w:val="28"/>
          <w:szCs w:val="28"/>
        </w:rPr>
        <w:t>;</w:t>
      </w:r>
      <w:r w:rsidR="00311C02" w:rsidRPr="002A74F9">
        <w:rPr>
          <w:sz w:val="28"/>
          <w:szCs w:val="28"/>
        </w:rPr>
        <w:t xml:space="preserve"> </w:t>
      </w:r>
      <w:bookmarkStart w:id="0" w:name="_Hlk493840261"/>
    </w:p>
    <w:bookmarkEnd w:id="0"/>
    <w:p w14:paraId="17BAB6C6" w14:textId="5091E3BD" w:rsidR="00C900AC" w:rsidRPr="002A74F9" w:rsidRDefault="008F4CAF" w:rsidP="008F4CAF">
      <w:pPr>
        <w:ind w:firstLine="720"/>
        <w:jc w:val="both"/>
        <w:rPr>
          <w:sz w:val="28"/>
          <w:szCs w:val="28"/>
        </w:rPr>
      </w:pPr>
      <w:r w:rsidRPr="002A74F9">
        <w:rPr>
          <w:sz w:val="28"/>
          <w:szCs w:val="28"/>
        </w:rPr>
        <w:t>4) </w:t>
      </w:r>
      <w:r w:rsidR="0004503A" w:rsidRPr="002A74F9">
        <w:rPr>
          <w:sz w:val="28"/>
          <w:szCs w:val="28"/>
        </w:rPr>
        <w:t>i</w:t>
      </w:r>
      <w:r w:rsidR="00C900AC" w:rsidRPr="002A74F9">
        <w:rPr>
          <w:sz w:val="28"/>
          <w:szCs w:val="28"/>
        </w:rPr>
        <w:t xml:space="preserve">r nodarbināts un neatrodas ar </w:t>
      </w:r>
      <w:r w:rsidR="00A86B48" w:rsidRPr="002A74F9">
        <w:rPr>
          <w:sz w:val="28"/>
          <w:szCs w:val="28"/>
        </w:rPr>
        <w:t xml:space="preserve">tāda </w:t>
      </w:r>
      <w:r w:rsidR="00C900AC" w:rsidRPr="002A74F9">
        <w:rPr>
          <w:sz w:val="28"/>
          <w:szCs w:val="28"/>
        </w:rPr>
        <w:t>bērna</w:t>
      </w:r>
      <w:r w:rsidR="00A86B48" w:rsidRPr="002A74F9">
        <w:rPr>
          <w:sz w:val="28"/>
          <w:szCs w:val="28"/>
        </w:rPr>
        <w:t xml:space="preserve"> aprūpi saistītā atvaļinājumā</w:t>
      </w:r>
      <w:r w:rsidR="00D974C3" w:rsidRPr="002A74F9">
        <w:rPr>
          <w:sz w:val="28"/>
          <w:szCs w:val="28"/>
        </w:rPr>
        <w:t>, kurš nav sasniedzis astoņu gadu vecumu</w:t>
      </w:r>
      <w:r w:rsidR="00C900AC" w:rsidRPr="002A74F9">
        <w:rPr>
          <w:sz w:val="28"/>
          <w:szCs w:val="28"/>
        </w:rPr>
        <w:t>;</w:t>
      </w:r>
      <w:r w:rsidR="000974E5" w:rsidRPr="002A74F9">
        <w:rPr>
          <w:sz w:val="28"/>
          <w:szCs w:val="28"/>
        </w:rPr>
        <w:t xml:space="preserve"> </w:t>
      </w:r>
    </w:p>
    <w:p w14:paraId="14EEBD7D" w14:textId="1B639E09" w:rsidR="00272448" w:rsidRPr="002A74F9" w:rsidRDefault="00676573" w:rsidP="008F4CAF">
      <w:pPr>
        <w:ind w:firstLine="720"/>
        <w:jc w:val="both"/>
        <w:rPr>
          <w:sz w:val="28"/>
          <w:szCs w:val="28"/>
        </w:rPr>
      </w:pPr>
      <w:r w:rsidRPr="002A74F9">
        <w:rPr>
          <w:sz w:val="28"/>
          <w:szCs w:val="28"/>
        </w:rPr>
        <w:t>5</w:t>
      </w:r>
      <w:r w:rsidR="008F4CAF" w:rsidRPr="002A74F9">
        <w:rPr>
          <w:sz w:val="28"/>
          <w:szCs w:val="28"/>
        </w:rPr>
        <w:t>) </w:t>
      </w:r>
      <w:r w:rsidR="00C900AC" w:rsidRPr="002A74F9">
        <w:rPr>
          <w:sz w:val="28"/>
          <w:szCs w:val="28"/>
        </w:rPr>
        <w:t>strādā nepilnu darba laiku</w:t>
      </w:r>
      <w:r w:rsidR="00D974C3" w:rsidRPr="002A74F9">
        <w:rPr>
          <w:sz w:val="28"/>
          <w:szCs w:val="28"/>
        </w:rPr>
        <w:t xml:space="preserve"> un aprūpē bērnu</w:t>
      </w:r>
      <w:r w:rsidR="0004503A" w:rsidRPr="002A74F9">
        <w:rPr>
          <w:sz w:val="28"/>
          <w:szCs w:val="28"/>
        </w:rPr>
        <w:t>, kurš nav sasniedzis</w:t>
      </w:r>
      <w:r w:rsidR="00D974C3" w:rsidRPr="002A74F9">
        <w:rPr>
          <w:sz w:val="28"/>
          <w:szCs w:val="28"/>
        </w:rPr>
        <w:t xml:space="preserve"> astoņu gadu vecum</w:t>
      </w:r>
      <w:r w:rsidR="0004503A" w:rsidRPr="002A74F9">
        <w:rPr>
          <w:sz w:val="28"/>
          <w:szCs w:val="28"/>
        </w:rPr>
        <w:t>u</w:t>
      </w:r>
      <w:r w:rsidR="008F4CAF" w:rsidRPr="002A74F9">
        <w:rPr>
          <w:sz w:val="28"/>
          <w:szCs w:val="28"/>
        </w:rPr>
        <w:t>.</w:t>
      </w:r>
    </w:p>
    <w:p w14:paraId="0B0DFE95" w14:textId="5F040C5F" w:rsidR="00485093" w:rsidRPr="002A74F9" w:rsidRDefault="00A26A6B" w:rsidP="008F4CAF">
      <w:pPr>
        <w:ind w:firstLine="720"/>
        <w:jc w:val="both"/>
        <w:rPr>
          <w:sz w:val="28"/>
          <w:szCs w:val="28"/>
        </w:rPr>
      </w:pPr>
      <w:r w:rsidRPr="002A74F9">
        <w:rPr>
          <w:sz w:val="28"/>
          <w:szCs w:val="28"/>
        </w:rPr>
        <w:t>(2</w:t>
      </w:r>
      <w:r w:rsidR="008F4CAF" w:rsidRPr="002A74F9">
        <w:rPr>
          <w:sz w:val="28"/>
          <w:szCs w:val="28"/>
        </w:rPr>
        <w:t>) </w:t>
      </w:r>
      <w:r w:rsidRPr="002A74F9">
        <w:rPr>
          <w:sz w:val="28"/>
          <w:szCs w:val="28"/>
        </w:rPr>
        <w:t xml:space="preserve">Atlīdzību par adoptējamā bērna aprūpi nepiešķir, ja </w:t>
      </w:r>
      <w:r w:rsidR="00A86B48" w:rsidRPr="002A74F9">
        <w:rPr>
          <w:sz w:val="28"/>
          <w:szCs w:val="28"/>
        </w:rPr>
        <w:t xml:space="preserve">par to pašu laikposmu </w:t>
      </w:r>
      <w:r w:rsidRPr="002A74F9">
        <w:rPr>
          <w:sz w:val="28"/>
          <w:szCs w:val="28"/>
        </w:rPr>
        <w:t>ir piešķirts vecāku pabalsts.</w:t>
      </w:r>
    </w:p>
    <w:p w14:paraId="7C193646" w14:textId="395B7340" w:rsidR="009A6522" w:rsidRPr="002A74F9" w:rsidRDefault="009A6522" w:rsidP="008F4CAF">
      <w:pPr>
        <w:ind w:firstLine="720"/>
        <w:jc w:val="both"/>
        <w:rPr>
          <w:i/>
          <w:sz w:val="28"/>
          <w:szCs w:val="28"/>
        </w:rPr>
      </w:pPr>
      <w:r w:rsidRPr="002A74F9">
        <w:rPr>
          <w:sz w:val="28"/>
          <w:szCs w:val="28"/>
        </w:rPr>
        <w:t>(3)</w:t>
      </w:r>
      <w:r w:rsidR="008F4CAF" w:rsidRPr="002A74F9">
        <w:rPr>
          <w:sz w:val="28"/>
          <w:szCs w:val="28"/>
        </w:rPr>
        <w:t> </w:t>
      </w:r>
      <w:r w:rsidRPr="002A74F9">
        <w:rPr>
          <w:sz w:val="28"/>
          <w:szCs w:val="28"/>
        </w:rPr>
        <w:t>Ja</w:t>
      </w:r>
      <w:r w:rsidR="00485093" w:rsidRPr="002A74F9">
        <w:rPr>
          <w:sz w:val="28"/>
          <w:szCs w:val="28"/>
        </w:rPr>
        <w:t xml:space="preserve"> adoptētāja aprūpē un uzraudzībā pirms adopcijas apstiprināšanas tiesā ar bāriņtiesas lēmumu vienlaikus </w:t>
      </w:r>
      <w:r w:rsidR="00A86B48" w:rsidRPr="002A74F9">
        <w:rPr>
          <w:sz w:val="28"/>
          <w:szCs w:val="28"/>
        </w:rPr>
        <w:t xml:space="preserve">ir </w:t>
      </w:r>
      <w:r w:rsidR="00485093" w:rsidRPr="002A74F9">
        <w:rPr>
          <w:sz w:val="28"/>
          <w:szCs w:val="28"/>
        </w:rPr>
        <w:t>nodoti vairāki adoptējamie bērni, par katru nākamo bērnu papildus piešķir piemaksu Minis</w:t>
      </w:r>
      <w:r w:rsidR="00DC7A12" w:rsidRPr="002A74F9">
        <w:rPr>
          <w:sz w:val="28"/>
          <w:szCs w:val="28"/>
        </w:rPr>
        <w:t>tru kabineta noteiktajā apmērā.</w:t>
      </w:r>
      <w:r w:rsidR="009E1A56" w:rsidRPr="002A74F9">
        <w:rPr>
          <w:sz w:val="28"/>
          <w:szCs w:val="28"/>
        </w:rPr>
        <w:t>"</w:t>
      </w:r>
      <w:bookmarkStart w:id="1" w:name="_GoBack"/>
      <w:bookmarkEnd w:id="1"/>
    </w:p>
    <w:p w14:paraId="6BEE75B2" w14:textId="77777777" w:rsidR="007871E8" w:rsidRPr="002A74F9" w:rsidRDefault="007871E8" w:rsidP="008F4CAF">
      <w:pPr>
        <w:pStyle w:val="ListParagraph"/>
        <w:ind w:left="0" w:firstLine="720"/>
        <w:jc w:val="both"/>
        <w:rPr>
          <w:sz w:val="28"/>
          <w:szCs w:val="28"/>
          <w:shd w:val="clear" w:color="auto" w:fill="FFFFFF"/>
        </w:rPr>
      </w:pPr>
    </w:p>
    <w:p w14:paraId="362611EB" w14:textId="77FC6B19" w:rsidR="00C00188" w:rsidRPr="002A74F9" w:rsidRDefault="008F4CAF" w:rsidP="008F4CAF">
      <w:pPr>
        <w:ind w:firstLine="720"/>
        <w:jc w:val="both"/>
        <w:rPr>
          <w:sz w:val="28"/>
          <w:szCs w:val="28"/>
          <w:shd w:val="clear" w:color="auto" w:fill="FFFFFF"/>
        </w:rPr>
      </w:pPr>
      <w:r w:rsidRPr="002A74F9">
        <w:rPr>
          <w:sz w:val="28"/>
          <w:szCs w:val="28"/>
          <w:shd w:val="clear" w:color="auto" w:fill="FFFFFF"/>
        </w:rPr>
        <w:t>3</w:t>
      </w:r>
      <w:r w:rsidRPr="002A74F9">
        <w:rPr>
          <w:sz w:val="28"/>
          <w:szCs w:val="28"/>
        </w:rPr>
        <w:t>.  </w:t>
      </w:r>
      <w:r w:rsidR="00C00188" w:rsidRPr="002A74F9">
        <w:rPr>
          <w:sz w:val="28"/>
          <w:szCs w:val="28"/>
          <w:shd w:val="clear" w:color="auto" w:fill="FFFFFF"/>
        </w:rPr>
        <w:t>11.</w:t>
      </w:r>
      <w:r w:rsidRPr="002A74F9">
        <w:rPr>
          <w:sz w:val="28"/>
          <w:szCs w:val="28"/>
          <w:shd w:val="clear" w:color="auto" w:fill="FFFFFF"/>
        </w:rPr>
        <w:t> </w:t>
      </w:r>
      <w:r w:rsidR="00C00188" w:rsidRPr="002A74F9">
        <w:rPr>
          <w:sz w:val="28"/>
          <w:szCs w:val="28"/>
          <w:shd w:val="clear" w:color="auto" w:fill="FFFFFF"/>
        </w:rPr>
        <w:t>pantā:</w:t>
      </w:r>
    </w:p>
    <w:p w14:paraId="71BCB199" w14:textId="27222E69" w:rsidR="00AB6386" w:rsidRPr="002A74F9" w:rsidRDefault="0004503A" w:rsidP="008F4CAF">
      <w:pPr>
        <w:ind w:firstLine="720"/>
        <w:jc w:val="both"/>
        <w:rPr>
          <w:sz w:val="28"/>
          <w:szCs w:val="28"/>
          <w:shd w:val="clear" w:color="auto" w:fill="FFFFFF"/>
        </w:rPr>
      </w:pPr>
      <w:r w:rsidRPr="002A74F9">
        <w:rPr>
          <w:sz w:val="28"/>
          <w:szCs w:val="28"/>
          <w:shd w:val="clear" w:color="auto" w:fill="FFFFFF"/>
        </w:rPr>
        <w:t>i</w:t>
      </w:r>
      <w:r w:rsidR="004B2084" w:rsidRPr="002A74F9">
        <w:rPr>
          <w:sz w:val="28"/>
          <w:szCs w:val="28"/>
          <w:shd w:val="clear" w:color="auto" w:fill="FFFFFF"/>
        </w:rPr>
        <w:t>zteikt pirmo daļu šādā redakcijā:</w:t>
      </w:r>
    </w:p>
    <w:p w14:paraId="37335AFC" w14:textId="77777777" w:rsidR="009E1A56" w:rsidRPr="002A74F9" w:rsidRDefault="009E1A56" w:rsidP="008F4CAF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25713C71" w14:textId="124A4FB5" w:rsidR="00CC1E7B" w:rsidRPr="002A74F9" w:rsidRDefault="009E1A56" w:rsidP="008F4CAF">
      <w:pPr>
        <w:ind w:firstLine="720"/>
        <w:jc w:val="both"/>
        <w:rPr>
          <w:sz w:val="28"/>
          <w:szCs w:val="28"/>
          <w:shd w:val="clear" w:color="auto" w:fill="FFFFFF"/>
        </w:rPr>
      </w:pPr>
      <w:r w:rsidRPr="002A74F9">
        <w:rPr>
          <w:sz w:val="28"/>
          <w:szCs w:val="28"/>
          <w:shd w:val="clear" w:color="auto" w:fill="FFFFFF"/>
        </w:rPr>
        <w:lastRenderedPageBreak/>
        <w:t>"</w:t>
      </w:r>
      <w:r w:rsidR="004B2084" w:rsidRPr="002A74F9">
        <w:rPr>
          <w:sz w:val="28"/>
          <w:szCs w:val="28"/>
          <w:shd w:val="clear" w:color="auto" w:fill="FFFFFF"/>
        </w:rPr>
        <w:t>(1)</w:t>
      </w:r>
      <w:r w:rsidR="008F4CAF" w:rsidRPr="002A74F9">
        <w:rPr>
          <w:sz w:val="28"/>
          <w:szCs w:val="28"/>
          <w:shd w:val="clear" w:color="auto" w:fill="FFFFFF"/>
        </w:rPr>
        <w:t> </w:t>
      </w:r>
      <w:r w:rsidR="004B2084" w:rsidRPr="002A74F9">
        <w:rPr>
          <w:sz w:val="28"/>
          <w:szCs w:val="28"/>
          <w:shd w:val="clear" w:color="auto" w:fill="FFFFFF"/>
        </w:rPr>
        <w:t>Atlīdzību par audžuģimenes</w:t>
      </w:r>
      <w:r w:rsidR="001B270E" w:rsidRPr="002A74F9">
        <w:rPr>
          <w:sz w:val="28"/>
          <w:szCs w:val="28"/>
          <w:shd w:val="clear" w:color="auto" w:fill="FFFFFF"/>
        </w:rPr>
        <w:t xml:space="preserve"> (</w:t>
      </w:r>
      <w:r w:rsidR="004B2084" w:rsidRPr="002A74F9">
        <w:rPr>
          <w:sz w:val="28"/>
          <w:szCs w:val="28"/>
          <w:shd w:val="clear" w:color="auto" w:fill="FFFFFF"/>
        </w:rPr>
        <w:t>izņemot specializēt</w:t>
      </w:r>
      <w:r w:rsidR="001B270E" w:rsidRPr="002A74F9">
        <w:rPr>
          <w:sz w:val="28"/>
          <w:szCs w:val="28"/>
          <w:shd w:val="clear" w:color="auto" w:fill="FFFFFF"/>
        </w:rPr>
        <w:t>o</w:t>
      </w:r>
      <w:r w:rsidR="007E7EEF" w:rsidRPr="002A74F9">
        <w:rPr>
          <w:sz w:val="28"/>
          <w:szCs w:val="28"/>
          <w:shd w:val="clear" w:color="auto" w:fill="FFFFFF"/>
        </w:rPr>
        <w:t xml:space="preserve"> audžuģim</w:t>
      </w:r>
      <w:r w:rsidR="006C5D12" w:rsidRPr="002A74F9">
        <w:rPr>
          <w:sz w:val="28"/>
          <w:szCs w:val="28"/>
          <w:shd w:val="clear" w:color="auto" w:fill="FFFFFF"/>
        </w:rPr>
        <w:t>en</w:t>
      </w:r>
      <w:r w:rsidR="001B270E" w:rsidRPr="002A74F9">
        <w:rPr>
          <w:sz w:val="28"/>
          <w:szCs w:val="28"/>
          <w:shd w:val="clear" w:color="auto" w:fill="FFFFFF"/>
        </w:rPr>
        <w:t>i)</w:t>
      </w:r>
      <w:r w:rsidR="004B2084" w:rsidRPr="002A74F9">
        <w:rPr>
          <w:sz w:val="28"/>
          <w:szCs w:val="28"/>
          <w:shd w:val="clear" w:color="auto" w:fill="FFFFFF"/>
        </w:rPr>
        <w:t xml:space="preserve"> pienākumu pildīšanu </w:t>
      </w:r>
      <w:r w:rsidR="00846448" w:rsidRPr="002A74F9">
        <w:rPr>
          <w:sz w:val="28"/>
          <w:szCs w:val="28"/>
          <w:shd w:val="clear" w:color="auto" w:fill="FFFFFF"/>
        </w:rPr>
        <w:t>piešķir audžuģimenes loceklim (personai),</w:t>
      </w:r>
      <w:r w:rsidR="00EF5682" w:rsidRPr="002A74F9">
        <w:rPr>
          <w:sz w:val="28"/>
          <w:szCs w:val="28"/>
          <w:shd w:val="clear" w:color="auto" w:fill="FFFFFF"/>
        </w:rPr>
        <w:t xml:space="preserve"> kur</w:t>
      </w:r>
      <w:r w:rsidR="00B815B8">
        <w:rPr>
          <w:sz w:val="28"/>
          <w:szCs w:val="28"/>
          <w:shd w:val="clear" w:color="auto" w:fill="FFFFFF"/>
        </w:rPr>
        <w:t>š</w:t>
      </w:r>
      <w:r w:rsidR="00EF5682" w:rsidRPr="002A74F9">
        <w:rPr>
          <w:sz w:val="28"/>
          <w:szCs w:val="28"/>
          <w:shd w:val="clear" w:color="auto" w:fill="FFFFFF"/>
        </w:rPr>
        <w:t xml:space="preserve"> normatīvajos aktos par audžuģimenēm noteiktajā kārtībā ieguv</w:t>
      </w:r>
      <w:r w:rsidR="00B815B8">
        <w:rPr>
          <w:sz w:val="28"/>
          <w:szCs w:val="28"/>
          <w:shd w:val="clear" w:color="auto" w:fill="FFFFFF"/>
        </w:rPr>
        <w:t>is</w:t>
      </w:r>
      <w:r w:rsidR="00EF5682" w:rsidRPr="002A74F9">
        <w:rPr>
          <w:sz w:val="28"/>
          <w:szCs w:val="28"/>
          <w:shd w:val="clear" w:color="auto" w:fill="FFFFFF"/>
        </w:rPr>
        <w:t xml:space="preserve"> audžuģimenes statusu un kura</w:t>
      </w:r>
      <w:r w:rsidR="00B815B8">
        <w:rPr>
          <w:sz w:val="28"/>
          <w:szCs w:val="28"/>
          <w:shd w:val="clear" w:color="auto" w:fill="FFFFFF"/>
        </w:rPr>
        <w:t>m</w:t>
      </w:r>
      <w:r w:rsidR="00EF5682" w:rsidRPr="002A74F9">
        <w:rPr>
          <w:sz w:val="28"/>
          <w:szCs w:val="28"/>
          <w:shd w:val="clear" w:color="auto" w:fill="FFFFFF"/>
        </w:rPr>
        <w:t xml:space="preserve"> saskaņā ar bāriņtiesas lēmumu un līgumu, ko noslēgusi pašvaldība un audžuģimene, audzināšanā nodots bērns uz laiku, kas ir ilgāks par vienu mēnesi.</w:t>
      </w:r>
      <w:r w:rsidR="001B270E" w:rsidRPr="002A74F9">
        <w:rPr>
          <w:sz w:val="28"/>
          <w:szCs w:val="28"/>
          <w:shd w:val="clear" w:color="auto" w:fill="FFFFFF"/>
        </w:rPr>
        <w:t xml:space="preserve"> </w:t>
      </w:r>
      <w:r w:rsidR="00CC1E7B" w:rsidRPr="002A74F9">
        <w:rPr>
          <w:sz w:val="28"/>
          <w:szCs w:val="28"/>
          <w:shd w:val="clear" w:color="auto" w:fill="FFFFFF"/>
        </w:rPr>
        <w:t xml:space="preserve">Atlīdzības apmērs </w:t>
      </w:r>
      <w:r w:rsidR="001B270E" w:rsidRPr="002A74F9">
        <w:rPr>
          <w:sz w:val="28"/>
          <w:szCs w:val="28"/>
          <w:shd w:val="clear" w:color="auto" w:fill="FFFFFF"/>
        </w:rPr>
        <w:t xml:space="preserve">ir </w:t>
      </w:r>
      <w:r w:rsidR="00CC1E7B" w:rsidRPr="002A74F9">
        <w:rPr>
          <w:sz w:val="28"/>
          <w:szCs w:val="28"/>
          <w:shd w:val="clear" w:color="auto" w:fill="FFFFFF"/>
        </w:rPr>
        <w:t xml:space="preserve">atkarīgs no bērnu skaita </w:t>
      </w:r>
      <w:r w:rsidR="0031673C" w:rsidRPr="002A74F9">
        <w:rPr>
          <w:sz w:val="28"/>
          <w:szCs w:val="28"/>
          <w:shd w:val="clear" w:color="auto" w:fill="FFFFFF"/>
        </w:rPr>
        <w:t>audžu</w:t>
      </w:r>
      <w:r w:rsidR="00CC1E7B" w:rsidRPr="002A74F9">
        <w:rPr>
          <w:sz w:val="28"/>
          <w:szCs w:val="28"/>
          <w:shd w:val="clear" w:color="auto" w:fill="FFFFFF"/>
        </w:rPr>
        <w:t>ģimenē.</w:t>
      </w:r>
      <w:r w:rsidRPr="002A74F9">
        <w:rPr>
          <w:sz w:val="28"/>
          <w:szCs w:val="28"/>
          <w:shd w:val="clear" w:color="auto" w:fill="FFFFFF"/>
        </w:rPr>
        <w:t>"</w:t>
      </w:r>
      <w:r w:rsidR="00CC1E7B" w:rsidRPr="002A74F9">
        <w:rPr>
          <w:sz w:val="28"/>
          <w:szCs w:val="28"/>
          <w:shd w:val="clear" w:color="auto" w:fill="FFFFFF"/>
        </w:rPr>
        <w:t>;</w:t>
      </w:r>
    </w:p>
    <w:p w14:paraId="1970178F" w14:textId="77777777" w:rsidR="00D21175" w:rsidRPr="002A74F9" w:rsidRDefault="00D21175" w:rsidP="008F4CAF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6BBAECB3" w14:textId="167173B1" w:rsidR="007871E8" w:rsidRPr="002A74F9" w:rsidRDefault="00C00188" w:rsidP="008F4CAF">
      <w:pPr>
        <w:ind w:firstLine="720"/>
        <w:jc w:val="both"/>
        <w:rPr>
          <w:sz w:val="28"/>
          <w:szCs w:val="28"/>
          <w:shd w:val="clear" w:color="auto" w:fill="FFFFFF"/>
        </w:rPr>
      </w:pPr>
      <w:r w:rsidRPr="002A74F9">
        <w:rPr>
          <w:sz w:val="28"/>
          <w:szCs w:val="28"/>
          <w:shd w:val="clear" w:color="auto" w:fill="FFFFFF"/>
        </w:rPr>
        <w:t xml:space="preserve">izslēgt </w:t>
      </w:r>
      <w:r w:rsidR="007871E8" w:rsidRPr="002A74F9">
        <w:rPr>
          <w:sz w:val="28"/>
          <w:szCs w:val="28"/>
          <w:shd w:val="clear" w:color="auto" w:fill="FFFFFF"/>
        </w:rPr>
        <w:t>ceturto daļu.</w:t>
      </w:r>
    </w:p>
    <w:p w14:paraId="7D17893B" w14:textId="77777777" w:rsidR="007871E8" w:rsidRPr="002A74F9" w:rsidRDefault="007871E8" w:rsidP="008F4CAF">
      <w:pPr>
        <w:pStyle w:val="ListParagraph"/>
        <w:ind w:left="0" w:firstLine="720"/>
        <w:jc w:val="both"/>
        <w:rPr>
          <w:sz w:val="28"/>
          <w:szCs w:val="28"/>
          <w:shd w:val="clear" w:color="auto" w:fill="FFFFFF"/>
        </w:rPr>
      </w:pPr>
    </w:p>
    <w:p w14:paraId="1047D8CD" w14:textId="3F35A1D5" w:rsidR="004107A0" w:rsidRPr="002A74F9" w:rsidRDefault="008F4CAF" w:rsidP="008F4CAF">
      <w:pPr>
        <w:ind w:firstLine="720"/>
        <w:jc w:val="both"/>
        <w:rPr>
          <w:sz w:val="28"/>
          <w:szCs w:val="28"/>
          <w:shd w:val="clear" w:color="auto" w:fill="FFFFFF"/>
        </w:rPr>
      </w:pPr>
      <w:r w:rsidRPr="002A74F9">
        <w:rPr>
          <w:sz w:val="28"/>
          <w:szCs w:val="28"/>
          <w:shd w:val="clear" w:color="auto" w:fill="FFFFFF"/>
        </w:rPr>
        <w:t>4</w:t>
      </w:r>
      <w:r w:rsidRPr="002A74F9">
        <w:rPr>
          <w:sz w:val="28"/>
          <w:szCs w:val="28"/>
        </w:rPr>
        <w:t>.  </w:t>
      </w:r>
      <w:r w:rsidR="00035657" w:rsidRPr="002A74F9">
        <w:rPr>
          <w:sz w:val="28"/>
          <w:szCs w:val="28"/>
          <w:shd w:val="clear" w:color="auto" w:fill="FFFFFF"/>
        </w:rPr>
        <w:t>15.</w:t>
      </w:r>
      <w:r w:rsidR="00D21175" w:rsidRPr="002A74F9">
        <w:rPr>
          <w:sz w:val="28"/>
          <w:szCs w:val="28"/>
          <w:shd w:val="clear" w:color="auto" w:fill="FFFFFF"/>
        </w:rPr>
        <w:t> </w:t>
      </w:r>
      <w:r w:rsidR="00035657" w:rsidRPr="002A74F9">
        <w:rPr>
          <w:sz w:val="28"/>
          <w:szCs w:val="28"/>
          <w:shd w:val="clear" w:color="auto" w:fill="FFFFFF"/>
        </w:rPr>
        <w:t>pant</w:t>
      </w:r>
      <w:r w:rsidR="004107A0" w:rsidRPr="002A74F9">
        <w:rPr>
          <w:sz w:val="28"/>
          <w:szCs w:val="28"/>
          <w:shd w:val="clear" w:color="auto" w:fill="FFFFFF"/>
        </w:rPr>
        <w:t>ā:</w:t>
      </w:r>
    </w:p>
    <w:p w14:paraId="72273CD6" w14:textId="7D914E7C" w:rsidR="00572777" w:rsidRPr="002A74F9" w:rsidRDefault="00572777" w:rsidP="008F4CAF">
      <w:pPr>
        <w:pStyle w:val="ListParagraph"/>
        <w:ind w:left="0" w:firstLine="720"/>
        <w:jc w:val="both"/>
        <w:rPr>
          <w:sz w:val="28"/>
          <w:szCs w:val="28"/>
          <w:shd w:val="clear" w:color="auto" w:fill="FFFFFF"/>
        </w:rPr>
      </w:pPr>
      <w:r w:rsidRPr="002A74F9">
        <w:rPr>
          <w:sz w:val="28"/>
          <w:szCs w:val="28"/>
          <w:shd w:val="clear" w:color="auto" w:fill="FFFFFF"/>
        </w:rPr>
        <w:t>papildināt pirmo da</w:t>
      </w:r>
      <w:r w:rsidR="00003B9F" w:rsidRPr="002A74F9">
        <w:rPr>
          <w:sz w:val="28"/>
          <w:szCs w:val="28"/>
          <w:shd w:val="clear" w:color="auto" w:fill="FFFFFF"/>
        </w:rPr>
        <w:t xml:space="preserve">ļu </w:t>
      </w:r>
      <w:r w:rsidR="003C3293">
        <w:rPr>
          <w:sz w:val="28"/>
          <w:szCs w:val="28"/>
          <w:shd w:val="clear" w:color="auto" w:fill="FFFFFF"/>
        </w:rPr>
        <w:t>pēc</w:t>
      </w:r>
      <w:r w:rsidR="00003B9F" w:rsidRPr="002A74F9">
        <w:rPr>
          <w:sz w:val="28"/>
          <w:szCs w:val="28"/>
          <w:shd w:val="clear" w:color="auto" w:fill="FFFFFF"/>
        </w:rPr>
        <w:t xml:space="preserve"> vārda </w:t>
      </w:r>
      <w:r w:rsidR="009E1A56" w:rsidRPr="002A74F9">
        <w:rPr>
          <w:sz w:val="28"/>
          <w:szCs w:val="28"/>
          <w:shd w:val="clear" w:color="auto" w:fill="FFFFFF"/>
        </w:rPr>
        <w:t>"</w:t>
      </w:r>
      <w:r w:rsidR="00003B9F" w:rsidRPr="002A74F9">
        <w:rPr>
          <w:sz w:val="28"/>
          <w:szCs w:val="28"/>
          <w:shd w:val="clear" w:color="auto" w:fill="FFFFFF"/>
        </w:rPr>
        <w:t>pabalstu</w:t>
      </w:r>
      <w:r w:rsidR="009E1A56" w:rsidRPr="002A74F9">
        <w:rPr>
          <w:sz w:val="28"/>
          <w:szCs w:val="28"/>
          <w:shd w:val="clear" w:color="auto" w:fill="FFFFFF"/>
        </w:rPr>
        <w:t>"</w:t>
      </w:r>
      <w:r w:rsidR="00003B9F" w:rsidRPr="002A74F9">
        <w:rPr>
          <w:sz w:val="28"/>
          <w:szCs w:val="28"/>
          <w:shd w:val="clear" w:color="auto" w:fill="FFFFFF"/>
        </w:rPr>
        <w:t xml:space="preserve"> ar vārdiem</w:t>
      </w:r>
      <w:r w:rsidRPr="002A74F9">
        <w:rPr>
          <w:sz w:val="28"/>
          <w:szCs w:val="28"/>
          <w:shd w:val="clear" w:color="auto" w:fill="FFFFFF"/>
        </w:rPr>
        <w:t xml:space="preserve"> </w:t>
      </w:r>
      <w:r w:rsidR="009E1A56" w:rsidRPr="002A74F9">
        <w:rPr>
          <w:sz w:val="28"/>
          <w:szCs w:val="28"/>
          <w:shd w:val="clear" w:color="auto" w:fill="FFFFFF"/>
        </w:rPr>
        <w:t>"</w:t>
      </w:r>
      <w:r w:rsidRPr="002A74F9">
        <w:rPr>
          <w:sz w:val="28"/>
          <w:szCs w:val="28"/>
          <w:shd w:val="clear" w:color="auto" w:fill="FFFFFF"/>
        </w:rPr>
        <w:t>un piemaksu</w:t>
      </w:r>
      <w:r w:rsidR="009E1A56" w:rsidRPr="002A74F9">
        <w:rPr>
          <w:sz w:val="28"/>
          <w:szCs w:val="28"/>
          <w:shd w:val="clear" w:color="auto" w:fill="FFFFFF"/>
        </w:rPr>
        <w:t>"</w:t>
      </w:r>
      <w:r w:rsidRPr="002A74F9">
        <w:rPr>
          <w:sz w:val="28"/>
          <w:szCs w:val="28"/>
          <w:shd w:val="clear" w:color="auto" w:fill="FFFFFF"/>
        </w:rPr>
        <w:t>;</w:t>
      </w:r>
    </w:p>
    <w:p w14:paraId="27606771" w14:textId="58DC9322" w:rsidR="00445157" w:rsidRPr="002A74F9" w:rsidRDefault="004107A0" w:rsidP="008F4CAF">
      <w:pPr>
        <w:pStyle w:val="ListParagraph"/>
        <w:ind w:left="0" w:firstLine="720"/>
        <w:jc w:val="both"/>
        <w:rPr>
          <w:sz w:val="28"/>
          <w:szCs w:val="28"/>
          <w:shd w:val="clear" w:color="auto" w:fill="FFFFFF"/>
        </w:rPr>
      </w:pPr>
      <w:r w:rsidRPr="002A74F9">
        <w:rPr>
          <w:sz w:val="28"/>
          <w:szCs w:val="28"/>
          <w:shd w:val="clear" w:color="auto" w:fill="FFFFFF"/>
        </w:rPr>
        <w:t>izslēgt</w:t>
      </w:r>
      <w:r w:rsidR="00E725AB" w:rsidRPr="002A74F9">
        <w:rPr>
          <w:sz w:val="28"/>
          <w:szCs w:val="28"/>
          <w:shd w:val="clear" w:color="auto" w:fill="FFFFFF"/>
        </w:rPr>
        <w:t xml:space="preserve"> otro un trešo daļu.</w:t>
      </w:r>
    </w:p>
    <w:p w14:paraId="64C27982" w14:textId="41021797" w:rsidR="002A60FC" w:rsidRPr="002A74F9" w:rsidRDefault="002A60FC" w:rsidP="008F4CAF">
      <w:pPr>
        <w:pStyle w:val="ListParagraph"/>
        <w:ind w:left="0" w:firstLine="720"/>
        <w:jc w:val="both"/>
        <w:rPr>
          <w:sz w:val="28"/>
          <w:szCs w:val="28"/>
          <w:shd w:val="clear" w:color="auto" w:fill="FFFFFF"/>
        </w:rPr>
      </w:pPr>
    </w:p>
    <w:p w14:paraId="410A24FF" w14:textId="0B05133F" w:rsidR="009153A8" w:rsidRPr="002A74F9" w:rsidRDefault="008F4CAF" w:rsidP="008F4CAF">
      <w:pPr>
        <w:ind w:firstLine="720"/>
        <w:jc w:val="both"/>
        <w:rPr>
          <w:sz w:val="28"/>
          <w:szCs w:val="28"/>
          <w:shd w:val="clear" w:color="auto" w:fill="FFFFFF"/>
        </w:rPr>
      </w:pPr>
      <w:r w:rsidRPr="002A74F9">
        <w:rPr>
          <w:sz w:val="28"/>
          <w:szCs w:val="28"/>
          <w:shd w:val="clear" w:color="auto" w:fill="FFFFFF"/>
        </w:rPr>
        <w:t>5</w:t>
      </w:r>
      <w:r w:rsidRPr="002A74F9">
        <w:rPr>
          <w:sz w:val="28"/>
          <w:szCs w:val="28"/>
        </w:rPr>
        <w:t>. </w:t>
      </w:r>
      <w:r w:rsidR="009153A8" w:rsidRPr="002A74F9">
        <w:rPr>
          <w:sz w:val="28"/>
          <w:szCs w:val="28"/>
          <w:shd w:val="clear" w:color="auto" w:fill="FFFFFF"/>
        </w:rPr>
        <w:t>Izslēgt 16.</w:t>
      </w:r>
      <w:r w:rsidR="00D21175" w:rsidRPr="002A74F9">
        <w:rPr>
          <w:sz w:val="28"/>
          <w:szCs w:val="28"/>
          <w:shd w:val="clear" w:color="auto" w:fill="FFFFFF"/>
        </w:rPr>
        <w:t> </w:t>
      </w:r>
      <w:r w:rsidR="009153A8" w:rsidRPr="002A74F9">
        <w:rPr>
          <w:sz w:val="28"/>
          <w:szCs w:val="28"/>
          <w:shd w:val="clear" w:color="auto" w:fill="FFFFFF"/>
        </w:rPr>
        <w:t>panta sesto daļu.</w:t>
      </w:r>
    </w:p>
    <w:p w14:paraId="5CF0A429" w14:textId="77777777" w:rsidR="009153A8" w:rsidRPr="002A74F9" w:rsidRDefault="009153A8" w:rsidP="008F4CA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C9642AF" w14:textId="6FCABA94" w:rsidR="001E1E83" w:rsidRPr="002A74F9" w:rsidRDefault="008F4CAF" w:rsidP="008F4CA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A74F9">
        <w:rPr>
          <w:sz w:val="28"/>
          <w:szCs w:val="28"/>
        </w:rPr>
        <w:t>6. </w:t>
      </w:r>
      <w:r w:rsidR="001E1E83" w:rsidRPr="002A74F9">
        <w:rPr>
          <w:sz w:val="28"/>
          <w:szCs w:val="28"/>
        </w:rPr>
        <w:t xml:space="preserve">Papildināt pārejas noteikumus ar </w:t>
      </w:r>
      <w:r w:rsidR="00D3631F" w:rsidRPr="002A74F9">
        <w:rPr>
          <w:sz w:val="28"/>
          <w:szCs w:val="28"/>
        </w:rPr>
        <w:t>21.</w:t>
      </w:r>
      <w:r w:rsidR="00D21175" w:rsidRPr="002A74F9">
        <w:rPr>
          <w:sz w:val="28"/>
          <w:szCs w:val="28"/>
        </w:rPr>
        <w:t xml:space="preserve"> un </w:t>
      </w:r>
      <w:r w:rsidR="00C32D42" w:rsidRPr="002A74F9">
        <w:rPr>
          <w:sz w:val="28"/>
          <w:szCs w:val="28"/>
        </w:rPr>
        <w:t>22.</w:t>
      </w:r>
      <w:r w:rsidR="00D21175" w:rsidRPr="002A74F9">
        <w:rPr>
          <w:sz w:val="28"/>
          <w:szCs w:val="28"/>
        </w:rPr>
        <w:t> </w:t>
      </w:r>
      <w:r w:rsidR="001E1E83" w:rsidRPr="002A74F9">
        <w:rPr>
          <w:sz w:val="28"/>
          <w:szCs w:val="28"/>
        </w:rPr>
        <w:t>punktu šādā redakcijā:</w:t>
      </w:r>
    </w:p>
    <w:p w14:paraId="48363F0D" w14:textId="77777777" w:rsidR="009E1A56" w:rsidRPr="002A74F9" w:rsidRDefault="009E1A56" w:rsidP="008F4CA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CDCA689" w14:textId="4A3D6ABB" w:rsidR="006E6678" w:rsidRPr="00B815B8" w:rsidRDefault="009E1A56" w:rsidP="008F4CA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B815B8">
        <w:rPr>
          <w:sz w:val="28"/>
          <w:szCs w:val="28"/>
        </w:rPr>
        <w:t>"</w:t>
      </w:r>
      <w:r w:rsidR="0048509A" w:rsidRPr="00B815B8">
        <w:rPr>
          <w:sz w:val="28"/>
          <w:szCs w:val="28"/>
        </w:rPr>
        <w:t>2</w:t>
      </w:r>
      <w:r w:rsidR="000615B1" w:rsidRPr="00B815B8">
        <w:rPr>
          <w:sz w:val="28"/>
          <w:szCs w:val="28"/>
        </w:rPr>
        <w:t>1</w:t>
      </w:r>
      <w:r w:rsidR="008F4CAF" w:rsidRPr="00B815B8">
        <w:rPr>
          <w:sz w:val="28"/>
          <w:szCs w:val="28"/>
        </w:rPr>
        <w:t>. </w:t>
      </w:r>
      <w:r w:rsidR="004B393B" w:rsidRPr="00B815B8">
        <w:rPr>
          <w:sz w:val="28"/>
          <w:szCs w:val="28"/>
        </w:rPr>
        <w:t>Adoptētājam, kura aprūpē un uzraudzībā pirms adopcijas apstiprināšanas tiesā ar bāriņtiesas lēmumu adoptējamais bērns nodots līdz 2017.</w:t>
      </w:r>
      <w:r w:rsidR="00D21175" w:rsidRPr="00B815B8">
        <w:rPr>
          <w:sz w:val="28"/>
          <w:szCs w:val="28"/>
        </w:rPr>
        <w:t> </w:t>
      </w:r>
      <w:r w:rsidR="004B393B" w:rsidRPr="00B815B8">
        <w:rPr>
          <w:sz w:val="28"/>
          <w:szCs w:val="28"/>
        </w:rPr>
        <w:t>gada 31.</w:t>
      </w:r>
      <w:r w:rsidR="00D21175" w:rsidRPr="00B815B8">
        <w:rPr>
          <w:sz w:val="28"/>
          <w:szCs w:val="28"/>
        </w:rPr>
        <w:t> </w:t>
      </w:r>
      <w:r w:rsidR="004B393B" w:rsidRPr="00B815B8">
        <w:rPr>
          <w:sz w:val="28"/>
          <w:szCs w:val="28"/>
        </w:rPr>
        <w:t>decembrim</w:t>
      </w:r>
      <w:r w:rsidR="002A74F9" w:rsidRPr="00B815B8">
        <w:rPr>
          <w:sz w:val="28"/>
          <w:szCs w:val="28"/>
        </w:rPr>
        <w:t>, tai skaitā,</w:t>
      </w:r>
      <w:r w:rsidR="00E206DE" w:rsidRPr="00B815B8">
        <w:rPr>
          <w:sz w:val="28"/>
          <w:szCs w:val="28"/>
        </w:rPr>
        <w:t xml:space="preserve"> ja adoptētājam</w:t>
      </w:r>
      <w:r w:rsidR="004B393B" w:rsidRPr="00B815B8">
        <w:rPr>
          <w:sz w:val="28"/>
          <w:szCs w:val="28"/>
        </w:rPr>
        <w:t xml:space="preserve"> vienlaikus ar vecāku pabalstu ir piešķirta atlīdzība par adoptējamā bērna aprūpi, </w:t>
      </w:r>
      <w:r w:rsidR="0050228B" w:rsidRPr="00B815B8">
        <w:rPr>
          <w:sz w:val="28"/>
          <w:szCs w:val="28"/>
        </w:rPr>
        <w:t>atlīdzības</w:t>
      </w:r>
      <w:r w:rsidR="0050228B" w:rsidRPr="00B815B8">
        <w:rPr>
          <w:sz w:val="28"/>
          <w:szCs w:val="28"/>
          <w:shd w:val="clear" w:color="auto" w:fill="FFFFFF"/>
        </w:rPr>
        <w:t> izmaksu noteiktajā apmērā un kārtībā turpina līdz adopcijas apstiprināšanai tiesā</w:t>
      </w:r>
      <w:r w:rsidR="000B449C" w:rsidRPr="00B815B8">
        <w:rPr>
          <w:sz w:val="28"/>
          <w:szCs w:val="28"/>
          <w:shd w:val="clear" w:color="auto" w:fill="FFFFFF"/>
        </w:rPr>
        <w:t xml:space="preserve"> atbilstoši </w:t>
      </w:r>
      <w:r w:rsidR="001D2B52" w:rsidRPr="00B815B8">
        <w:rPr>
          <w:sz w:val="28"/>
          <w:szCs w:val="28"/>
          <w:shd w:val="clear" w:color="auto" w:fill="FFFFFF"/>
        </w:rPr>
        <w:t>noteikumiem</w:t>
      </w:r>
      <w:r w:rsidR="000B449C" w:rsidRPr="00B815B8">
        <w:rPr>
          <w:sz w:val="28"/>
          <w:szCs w:val="28"/>
          <w:shd w:val="clear" w:color="auto" w:fill="FFFFFF"/>
        </w:rPr>
        <w:t>, k</w:t>
      </w:r>
      <w:r w:rsidR="001D2B52" w:rsidRPr="00B815B8">
        <w:rPr>
          <w:sz w:val="28"/>
          <w:szCs w:val="28"/>
          <w:shd w:val="clear" w:color="auto" w:fill="FFFFFF"/>
        </w:rPr>
        <w:t>as</w:t>
      </w:r>
      <w:r w:rsidR="000B449C" w:rsidRPr="00B815B8">
        <w:rPr>
          <w:sz w:val="28"/>
          <w:szCs w:val="28"/>
          <w:shd w:val="clear" w:color="auto" w:fill="FFFFFF"/>
        </w:rPr>
        <w:t xml:space="preserve"> bija spēkā līdz 2017.</w:t>
      </w:r>
      <w:r w:rsidR="00D21175" w:rsidRPr="00B815B8">
        <w:rPr>
          <w:sz w:val="28"/>
          <w:szCs w:val="28"/>
          <w:shd w:val="clear" w:color="auto" w:fill="FFFFFF"/>
        </w:rPr>
        <w:t> </w:t>
      </w:r>
      <w:r w:rsidR="000B449C" w:rsidRPr="00B815B8">
        <w:rPr>
          <w:sz w:val="28"/>
          <w:szCs w:val="28"/>
          <w:shd w:val="clear" w:color="auto" w:fill="FFFFFF"/>
        </w:rPr>
        <w:t>gada 31.</w:t>
      </w:r>
      <w:r w:rsidR="00D21175" w:rsidRPr="00B815B8">
        <w:rPr>
          <w:sz w:val="28"/>
          <w:szCs w:val="28"/>
          <w:shd w:val="clear" w:color="auto" w:fill="FFFFFF"/>
        </w:rPr>
        <w:t> </w:t>
      </w:r>
      <w:r w:rsidR="000B449C" w:rsidRPr="00B815B8">
        <w:rPr>
          <w:sz w:val="28"/>
          <w:szCs w:val="28"/>
          <w:shd w:val="clear" w:color="auto" w:fill="FFFFFF"/>
        </w:rPr>
        <w:t>decembrim</w:t>
      </w:r>
      <w:r w:rsidR="0050228B" w:rsidRPr="00B815B8">
        <w:rPr>
          <w:sz w:val="28"/>
          <w:szCs w:val="28"/>
          <w:shd w:val="clear" w:color="auto" w:fill="FFFFFF"/>
        </w:rPr>
        <w:t>, ja vien persona</w:t>
      </w:r>
      <w:r w:rsidR="00B815B8" w:rsidRPr="00B815B8">
        <w:rPr>
          <w:sz w:val="28"/>
          <w:szCs w:val="28"/>
          <w:shd w:val="clear" w:color="auto" w:fill="FFFFFF"/>
        </w:rPr>
        <w:t>, iesniedzot attiecīgu</w:t>
      </w:r>
      <w:r w:rsidR="0050228B" w:rsidRPr="00B815B8">
        <w:rPr>
          <w:sz w:val="28"/>
          <w:szCs w:val="28"/>
          <w:shd w:val="clear" w:color="auto" w:fill="FFFFFF"/>
        </w:rPr>
        <w:t xml:space="preserve"> iesniegum</w:t>
      </w:r>
      <w:r w:rsidR="00B815B8" w:rsidRPr="00B815B8">
        <w:rPr>
          <w:sz w:val="28"/>
          <w:szCs w:val="28"/>
          <w:shd w:val="clear" w:color="auto" w:fill="FFFFFF"/>
        </w:rPr>
        <w:t>u,</w:t>
      </w:r>
      <w:r w:rsidR="0050228B" w:rsidRPr="00B815B8">
        <w:rPr>
          <w:sz w:val="28"/>
          <w:szCs w:val="28"/>
          <w:shd w:val="clear" w:color="auto" w:fill="FFFFFF"/>
        </w:rPr>
        <w:t xml:space="preserve"> </w:t>
      </w:r>
      <w:r w:rsidR="00E70ADD" w:rsidRPr="00B815B8">
        <w:rPr>
          <w:sz w:val="28"/>
          <w:szCs w:val="28"/>
          <w:shd w:val="clear" w:color="auto" w:fill="FFFFFF"/>
        </w:rPr>
        <w:t>nelūdz pārrēķināt</w:t>
      </w:r>
      <w:r w:rsidR="004B393B" w:rsidRPr="00B815B8">
        <w:rPr>
          <w:sz w:val="28"/>
          <w:szCs w:val="28"/>
          <w:shd w:val="clear" w:color="auto" w:fill="FFFFFF"/>
        </w:rPr>
        <w:t xml:space="preserve"> atlīdzību atbilstoši noteikumiem</w:t>
      </w:r>
      <w:r w:rsidR="0050228B" w:rsidRPr="00B815B8">
        <w:rPr>
          <w:sz w:val="28"/>
          <w:szCs w:val="28"/>
          <w:shd w:val="clear" w:color="auto" w:fill="FFFFFF"/>
        </w:rPr>
        <w:t>, kas ir spēkā no 2018.</w:t>
      </w:r>
      <w:r w:rsidR="00D21175" w:rsidRPr="00B815B8">
        <w:rPr>
          <w:sz w:val="28"/>
          <w:szCs w:val="28"/>
          <w:shd w:val="clear" w:color="auto" w:fill="FFFFFF"/>
        </w:rPr>
        <w:t> </w:t>
      </w:r>
      <w:r w:rsidR="0050228B" w:rsidRPr="00B815B8">
        <w:rPr>
          <w:sz w:val="28"/>
          <w:szCs w:val="28"/>
          <w:shd w:val="clear" w:color="auto" w:fill="FFFFFF"/>
        </w:rPr>
        <w:t>gada 1.</w:t>
      </w:r>
      <w:r w:rsidR="00D21175" w:rsidRPr="00B815B8">
        <w:rPr>
          <w:sz w:val="28"/>
          <w:szCs w:val="28"/>
          <w:shd w:val="clear" w:color="auto" w:fill="FFFFFF"/>
        </w:rPr>
        <w:t> </w:t>
      </w:r>
      <w:r w:rsidR="0050228B" w:rsidRPr="00B815B8">
        <w:rPr>
          <w:sz w:val="28"/>
          <w:szCs w:val="28"/>
          <w:shd w:val="clear" w:color="auto" w:fill="FFFFFF"/>
        </w:rPr>
        <w:t>janvāra.</w:t>
      </w:r>
      <w:r w:rsidR="002A74F9" w:rsidRPr="00B815B8">
        <w:rPr>
          <w:sz w:val="28"/>
          <w:szCs w:val="28"/>
          <w:shd w:val="clear" w:color="auto" w:fill="FFFFFF"/>
        </w:rPr>
        <w:t xml:space="preserve"> </w:t>
      </w:r>
      <w:r w:rsidR="006E6678" w:rsidRPr="00B815B8">
        <w:rPr>
          <w:sz w:val="28"/>
          <w:szCs w:val="28"/>
          <w:shd w:val="clear" w:color="auto" w:fill="FFFFFF"/>
        </w:rPr>
        <w:t>Tiesības pieprasīt pārrēķinu ir personai, kura</w:t>
      </w:r>
      <w:r w:rsidR="00B815B8" w:rsidRPr="00B815B8">
        <w:rPr>
          <w:sz w:val="28"/>
          <w:szCs w:val="28"/>
          <w:shd w:val="clear" w:color="auto" w:fill="FFFFFF"/>
        </w:rPr>
        <w:t>s</w:t>
      </w:r>
      <w:r w:rsidR="006E6678" w:rsidRPr="00B815B8">
        <w:rPr>
          <w:sz w:val="28"/>
          <w:szCs w:val="28"/>
          <w:shd w:val="clear" w:color="auto" w:fill="FFFFFF"/>
        </w:rPr>
        <w:t xml:space="preserve"> </w:t>
      </w:r>
      <w:r w:rsidR="006E6678" w:rsidRPr="00B815B8">
        <w:rPr>
          <w:sz w:val="28"/>
          <w:szCs w:val="28"/>
        </w:rPr>
        <w:t xml:space="preserve">aprūpē un uzraudzībā </w:t>
      </w:r>
      <w:r w:rsidR="00B815B8" w:rsidRPr="00B815B8">
        <w:rPr>
          <w:sz w:val="28"/>
          <w:szCs w:val="28"/>
          <w:shd w:val="clear" w:color="auto" w:fill="FFFFFF"/>
        </w:rPr>
        <w:t xml:space="preserve">uz pieprasījuma dienu </w:t>
      </w:r>
      <w:r w:rsidR="006E6678" w:rsidRPr="00B815B8">
        <w:rPr>
          <w:sz w:val="28"/>
          <w:szCs w:val="28"/>
        </w:rPr>
        <w:t>pirms adopcijas apstiprināšanas tiesā ar bāriņtiesas lēmumu atrodas adoptējamais bērns.</w:t>
      </w:r>
    </w:p>
    <w:p w14:paraId="4F64ACA3" w14:textId="77777777" w:rsidR="008F4CAF" w:rsidRPr="002A74F9" w:rsidRDefault="008F4CAF" w:rsidP="008F4CA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AC21B2C" w14:textId="1BCEB178" w:rsidR="00ED74F4" w:rsidRPr="002A74F9" w:rsidRDefault="00C807D8" w:rsidP="008F4CA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A74F9">
        <w:rPr>
          <w:sz w:val="28"/>
          <w:szCs w:val="28"/>
        </w:rPr>
        <w:t>2</w:t>
      </w:r>
      <w:r w:rsidR="000615B1" w:rsidRPr="002A74F9">
        <w:rPr>
          <w:sz w:val="28"/>
          <w:szCs w:val="28"/>
        </w:rPr>
        <w:t>2</w:t>
      </w:r>
      <w:r w:rsidR="008F4CAF" w:rsidRPr="002A74F9">
        <w:rPr>
          <w:sz w:val="28"/>
          <w:szCs w:val="28"/>
        </w:rPr>
        <w:t>. </w:t>
      </w:r>
      <w:r w:rsidR="00FF024D" w:rsidRPr="002A74F9">
        <w:rPr>
          <w:sz w:val="28"/>
          <w:szCs w:val="28"/>
        </w:rPr>
        <w:t>Personai, kurai atlīdzība par audžuģimenes pienākumu pildīšanu piešķirta līdz 2017.</w:t>
      </w:r>
      <w:r w:rsidR="00D21175" w:rsidRPr="002A74F9">
        <w:rPr>
          <w:sz w:val="28"/>
          <w:szCs w:val="28"/>
        </w:rPr>
        <w:t> </w:t>
      </w:r>
      <w:r w:rsidR="00FF024D" w:rsidRPr="002A74F9">
        <w:rPr>
          <w:sz w:val="28"/>
          <w:szCs w:val="28"/>
        </w:rPr>
        <w:t>gada 31.</w:t>
      </w:r>
      <w:r w:rsidR="00D21175" w:rsidRPr="002A74F9">
        <w:rPr>
          <w:sz w:val="28"/>
          <w:szCs w:val="28"/>
        </w:rPr>
        <w:t> </w:t>
      </w:r>
      <w:r w:rsidR="00FF024D" w:rsidRPr="002A74F9">
        <w:rPr>
          <w:sz w:val="28"/>
          <w:szCs w:val="28"/>
        </w:rPr>
        <w:t>decembrim un tās izmaksa nepārtraukti turpinās pēc 2018.</w:t>
      </w:r>
      <w:r w:rsidR="00D21175" w:rsidRPr="002A74F9">
        <w:rPr>
          <w:sz w:val="28"/>
          <w:szCs w:val="28"/>
        </w:rPr>
        <w:t> </w:t>
      </w:r>
      <w:r w:rsidR="00FF024D" w:rsidRPr="002A74F9">
        <w:rPr>
          <w:sz w:val="28"/>
          <w:szCs w:val="28"/>
        </w:rPr>
        <w:t>gada 1.</w:t>
      </w:r>
      <w:r w:rsidR="00D21175" w:rsidRPr="002A74F9">
        <w:rPr>
          <w:sz w:val="28"/>
          <w:szCs w:val="28"/>
        </w:rPr>
        <w:t> </w:t>
      </w:r>
      <w:r w:rsidR="00FF024D" w:rsidRPr="002A74F9">
        <w:rPr>
          <w:sz w:val="28"/>
          <w:szCs w:val="28"/>
        </w:rPr>
        <w:t>janvāra, Valsts sociālās apdrošināšanas a</w:t>
      </w:r>
      <w:r w:rsidR="00223999" w:rsidRPr="002A74F9">
        <w:rPr>
          <w:sz w:val="28"/>
          <w:szCs w:val="28"/>
        </w:rPr>
        <w:t>ģ</w:t>
      </w:r>
      <w:r w:rsidR="00FF024D" w:rsidRPr="002A74F9">
        <w:rPr>
          <w:sz w:val="28"/>
          <w:szCs w:val="28"/>
        </w:rPr>
        <w:t xml:space="preserve">entūra pārskata atlīdzības apmēru </w:t>
      </w:r>
      <w:r w:rsidR="00D81F87" w:rsidRPr="002A74F9">
        <w:rPr>
          <w:sz w:val="28"/>
          <w:szCs w:val="28"/>
        </w:rPr>
        <w:t xml:space="preserve">par periodu </w:t>
      </w:r>
      <w:r w:rsidR="00FF024D" w:rsidRPr="002A74F9">
        <w:rPr>
          <w:sz w:val="28"/>
          <w:szCs w:val="28"/>
        </w:rPr>
        <w:t>no 2018.</w:t>
      </w:r>
      <w:r w:rsidR="00D21175" w:rsidRPr="002A74F9">
        <w:rPr>
          <w:sz w:val="28"/>
          <w:szCs w:val="28"/>
        </w:rPr>
        <w:t> </w:t>
      </w:r>
      <w:r w:rsidR="00FF024D" w:rsidRPr="002A74F9">
        <w:rPr>
          <w:sz w:val="28"/>
          <w:szCs w:val="28"/>
        </w:rPr>
        <w:t>gada 1.</w:t>
      </w:r>
      <w:r w:rsidR="00D21175" w:rsidRPr="002A74F9">
        <w:rPr>
          <w:sz w:val="28"/>
          <w:szCs w:val="28"/>
        </w:rPr>
        <w:t> </w:t>
      </w:r>
      <w:r w:rsidR="00FF024D" w:rsidRPr="002A74F9">
        <w:rPr>
          <w:sz w:val="28"/>
          <w:szCs w:val="28"/>
        </w:rPr>
        <w:t>janvāra un izmaksā starpību ne vēlāk kā līdz 2018.</w:t>
      </w:r>
      <w:r w:rsidR="00D21175" w:rsidRPr="002A74F9">
        <w:rPr>
          <w:sz w:val="28"/>
          <w:szCs w:val="28"/>
        </w:rPr>
        <w:t> </w:t>
      </w:r>
      <w:r w:rsidR="00FF024D" w:rsidRPr="002A74F9">
        <w:rPr>
          <w:sz w:val="28"/>
          <w:szCs w:val="28"/>
        </w:rPr>
        <w:t xml:space="preserve">gada </w:t>
      </w:r>
      <w:r w:rsidR="004A1D35" w:rsidRPr="002A74F9">
        <w:rPr>
          <w:sz w:val="28"/>
          <w:szCs w:val="28"/>
        </w:rPr>
        <w:t>31.</w:t>
      </w:r>
      <w:r w:rsidR="00D21175" w:rsidRPr="002A74F9">
        <w:rPr>
          <w:sz w:val="28"/>
          <w:szCs w:val="28"/>
        </w:rPr>
        <w:t> </w:t>
      </w:r>
      <w:r w:rsidR="004A1D35" w:rsidRPr="002A74F9">
        <w:rPr>
          <w:sz w:val="28"/>
          <w:szCs w:val="28"/>
        </w:rPr>
        <w:t>jūlijam.</w:t>
      </w:r>
      <w:r w:rsidR="009E1A56" w:rsidRPr="002A74F9">
        <w:rPr>
          <w:sz w:val="28"/>
          <w:szCs w:val="28"/>
        </w:rPr>
        <w:t>"</w:t>
      </w:r>
    </w:p>
    <w:p w14:paraId="6D3AA58D" w14:textId="2E50E0BF" w:rsidR="001E1E83" w:rsidRPr="002A74F9" w:rsidRDefault="001E1E83" w:rsidP="008F4CAF">
      <w:pPr>
        <w:pStyle w:val="naisf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14:paraId="183DF871" w14:textId="1AD5D2CE" w:rsidR="00C204A5" w:rsidRPr="002A74F9" w:rsidRDefault="00C204A5" w:rsidP="008F4CAF">
      <w:pPr>
        <w:pStyle w:val="BodyText2"/>
        <w:ind w:right="0" w:firstLine="720"/>
        <w:rPr>
          <w:rFonts w:ascii="Times New Roman" w:hAnsi="Times New Roman" w:cs="Times New Roman"/>
          <w:shd w:val="clear" w:color="auto" w:fill="FFFFFF"/>
        </w:rPr>
      </w:pPr>
      <w:r w:rsidRPr="002A74F9">
        <w:rPr>
          <w:rFonts w:ascii="Times New Roman" w:hAnsi="Times New Roman" w:cs="Times New Roman"/>
          <w:shd w:val="clear" w:color="auto" w:fill="FFFFFF"/>
        </w:rPr>
        <w:t>Likums stājas spēkā 2018.</w:t>
      </w:r>
      <w:r w:rsidR="00D21175" w:rsidRPr="002A74F9">
        <w:rPr>
          <w:rFonts w:ascii="Times New Roman" w:hAnsi="Times New Roman" w:cs="Times New Roman"/>
          <w:shd w:val="clear" w:color="auto" w:fill="FFFFFF"/>
        </w:rPr>
        <w:t xml:space="preserve"> </w:t>
      </w:r>
      <w:r w:rsidRPr="002A74F9">
        <w:rPr>
          <w:rFonts w:ascii="Times New Roman" w:hAnsi="Times New Roman" w:cs="Times New Roman"/>
          <w:shd w:val="clear" w:color="auto" w:fill="FFFFFF"/>
        </w:rPr>
        <w:t>gada 1.</w:t>
      </w:r>
      <w:r w:rsidR="00D21175" w:rsidRPr="002A74F9">
        <w:rPr>
          <w:rFonts w:ascii="Times New Roman" w:hAnsi="Times New Roman" w:cs="Times New Roman"/>
          <w:shd w:val="clear" w:color="auto" w:fill="FFFFFF"/>
        </w:rPr>
        <w:t> </w:t>
      </w:r>
      <w:r w:rsidRPr="002A74F9">
        <w:rPr>
          <w:rFonts w:ascii="Times New Roman" w:hAnsi="Times New Roman" w:cs="Times New Roman"/>
          <w:shd w:val="clear" w:color="auto" w:fill="FFFFFF"/>
        </w:rPr>
        <w:t>janvārī.</w:t>
      </w:r>
    </w:p>
    <w:p w14:paraId="5A918FFE" w14:textId="1D4DED86" w:rsidR="00C204A5" w:rsidRPr="002A74F9" w:rsidRDefault="00C204A5" w:rsidP="008F4CAF">
      <w:pPr>
        <w:pStyle w:val="BodyText2"/>
        <w:ind w:right="0" w:firstLine="720"/>
        <w:rPr>
          <w:rFonts w:ascii="Times New Roman" w:hAnsi="Times New Roman" w:cs="Times New Roman"/>
          <w:shd w:val="clear" w:color="auto" w:fill="FFFFFF"/>
        </w:rPr>
      </w:pPr>
    </w:p>
    <w:p w14:paraId="46547D1C" w14:textId="77777777" w:rsidR="00D21175" w:rsidRPr="002A74F9" w:rsidRDefault="00D21175" w:rsidP="008F4CAF">
      <w:pPr>
        <w:ind w:firstLine="720"/>
        <w:jc w:val="both"/>
        <w:rPr>
          <w:sz w:val="28"/>
          <w:szCs w:val="28"/>
        </w:rPr>
      </w:pPr>
    </w:p>
    <w:p w14:paraId="47F05E6A" w14:textId="77777777" w:rsidR="009E1A56" w:rsidRPr="002A74F9" w:rsidRDefault="009E1A56" w:rsidP="008F4CAF">
      <w:pPr>
        <w:tabs>
          <w:tab w:val="left" w:pos="4678"/>
        </w:tabs>
        <w:ind w:firstLine="720"/>
        <w:rPr>
          <w:sz w:val="28"/>
        </w:rPr>
      </w:pPr>
    </w:p>
    <w:p w14:paraId="4D94CADB" w14:textId="3ED28BFB" w:rsidR="009E1A56" w:rsidRPr="002A74F9" w:rsidRDefault="008F4CAF" w:rsidP="008F4CAF">
      <w:pPr>
        <w:ind w:firstLine="720"/>
        <w:jc w:val="both"/>
        <w:rPr>
          <w:sz w:val="28"/>
        </w:rPr>
      </w:pPr>
      <w:r w:rsidRPr="002A74F9">
        <w:rPr>
          <w:sz w:val="28"/>
        </w:rPr>
        <w:t xml:space="preserve">Labklājības ministrs </w:t>
      </w:r>
    </w:p>
    <w:p w14:paraId="2E9F4FDE" w14:textId="60370441" w:rsidR="00711446" w:rsidRPr="002A74F9" w:rsidRDefault="009E1A56" w:rsidP="008F4CAF">
      <w:pPr>
        <w:ind w:firstLine="720"/>
        <w:jc w:val="both"/>
        <w:rPr>
          <w:sz w:val="28"/>
          <w:szCs w:val="28"/>
        </w:rPr>
      </w:pPr>
      <w:r w:rsidRPr="002A74F9">
        <w:rPr>
          <w:sz w:val="28"/>
        </w:rPr>
        <w:t>Jānis Reirs</w:t>
      </w:r>
    </w:p>
    <w:sectPr w:rsidR="00711446" w:rsidRPr="002A74F9" w:rsidSect="009E1A56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23707" w14:textId="77777777" w:rsidR="00733BB3" w:rsidRDefault="00733BB3" w:rsidP="000F26DD">
      <w:r>
        <w:separator/>
      </w:r>
    </w:p>
  </w:endnote>
  <w:endnote w:type="continuationSeparator" w:id="0">
    <w:p w14:paraId="1CDF8E00" w14:textId="77777777" w:rsidR="00733BB3" w:rsidRDefault="00733BB3" w:rsidP="000F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Latvju Raksti B T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E911F" w14:textId="79495A42" w:rsidR="009E1A56" w:rsidRDefault="009E1A56">
    <w:pPr>
      <w:pStyle w:val="Footer"/>
    </w:pPr>
    <w:proofErr w:type="spellStart"/>
    <w:r>
      <w:rPr>
        <w:sz w:val="16"/>
        <w:szCs w:val="16"/>
      </w:rPr>
      <w:t>L2230_7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73D5" w14:textId="048FB088" w:rsidR="009E1A56" w:rsidRPr="009E1A56" w:rsidRDefault="009E1A56">
    <w:pPr>
      <w:pStyle w:val="Footer"/>
      <w:rPr>
        <w:sz w:val="16"/>
        <w:szCs w:val="16"/>
      </w:rPr>
    </w:pPr>
    <w:proofErr w:type="spellStart"/>
    <w:r w:rsidRPr="009E1A56">
      <w:rPr>
        <w:sz w:val="16"/>
        <w:szCs w:val="16"/>
      </w:rPr>
      <w:t>L2230_7</w:t>
    </w:r>
    <w:proofErr w:type="spellEnd"/>
    <w:proofErr w:type="gramStart"/>
    <w:r w:rsidRPr="009E1A56">
      <w:rPr>
        <w:sz w:val="16"/>
        <w:szCs w:val="16"/>
      </w:rPr>
      <w:t xml:space="preserve"> </w:t>
    </w:r>
    <w:r w:rsidR="00F2054B">
      <w:rPr>
        <w:sz w:val="16"/>
        <w:szCs w:val="16"/>
      </w:rPr>
      <w:t xml:space="preserve"> </w:t>
    </w:r>
    <w:proofErr w:type="spellStart"/>
    <w:proofErr w:type="gramEnd"/>
    <w:r w:rsidR="00F2054B">
      <w:rPr>
        <w:sz w:val="16"/>
        <w:szCs w:val="16"/>
      </w:rPr>
      <w:t>v_sk</w:t>
    </w:r>
    <w:proofErr w:type="spellEnd"/>
    <w:r w:rsidR="00F2054B">
      <w:rPr>
        <w:sz w:val="16"/>
        <w:szCs w:val="16"/>
      </w:rPr>
      <w:t xml:space="preserve">. = </w:t>
    </w:r>
    <w:r w:rsidR="00F2054B">
      <w:rPr>
        <w:sz w:val="16"/>
        <w:szCs w:val="16"/>
      </w:rPr>
      <w:fldChar w:fldCharType="begin"/>
    </w:r>
    <w:r w:rsidR="00F2054B">
      <w:rPr>
        <w:sz w:val="16"/>
        <w:szCs w:val="16"/>
      </w:rPr>
      <w:instrText xml:space="preserve"> NUMWORDS  \* MERGEFORMAT </w:instrText>
    </w:r>
    <w:r w:rsidR="00F2054B">
      <w:rPr>
        <w:sz w:val="16"/>
        <w:szCs w:val="16"/>
      </w:rPr>
      <w:fldChar w:fldCharType="separate"/>
    </w:r>
    <w:r w:rsidR="00F2054B">
      <w:rPr>
        <w:noProof/>
        <w:sz w:val="16"/>
        <w:szCs w:val="16"/>
      </w:rPr>
      <w:t>547</w:t>
    </w:r>
    <w:r w:rsidR="00F205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ADAE7" w14:textId="77777777" w:rsidR="00733BB3" w:rsidRDefault="00733BB3" w:rsidP="000F26DD">
      <w:r>
        <w:separator/>
      </w:r>
    </w:p>
  </w:footnote>
  <w:footnote w:type="continuationSeparator" w:id="0">
    <w:p w14:paraId="648F1F98" w14:textId="77777777" w:rsidR="00733BB3" w:rsidRDefault="00733BB3" w:rsidP="000F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2643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EF5B0E" w14:textId="5D29D3F3" w:rsidR="002A3760" w:rsidRDefault="002A37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5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52BD15" w14:textId="77777777" w:rsidR="002A3760" w:rsidRDefault="002A3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469"/>
    <w:multiLevelType w:val="hybridMultilevel"/>
    <w:tmpl w:val="F66C567C"/>
    <w:lvl w:ilvl="0" w:tplc="46C44BF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7747C7"/>
    <w:multiLevelType w:val="hybridMultilevel"/>
    <w:tmpl w:val="4D1E079A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07CA2"/>
    <w:multiLevelType w:val="hybridMultilevel"/>
    <w:tmpl w:val="C6F6751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1118DE"/>
    <w:multiLevelType w:val="hybridMultilevel"/>
    <w:tmpl w:val="AE2A29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46"/>
    <w:rsid w:val="00003B9F"/>
    <w:rsid w:val="00011AB1"/>
    <w:rsid w:val="00022861"/>
    <w:rsid w:val="00024FC1"/>
    <w:rsid w:val="00035657"/>
    <w:rsid w:val="0004088D"/>
    <w:rsid w:val="0004503A"/>
    <w:rsid w:val="00057C96"/>
    <w:rsid w:val="000615B1"/>
    <w:rsid w:val="000974E5"/>
    <w:rsid w:val="000A25C7"/>
    <w:rsid w:val="000B449C"/>
    <w:rsid w:val="000B6294"/>
    <w:rsid w:val="000C05BE"/>
    <w:rsid w:val="000E1369"/>
    <w:rsid w:val="000F26DD"/>
    <w:rsid w:val="000F7858"/>
    <w:rsid w:val="00104A9F"/>
    <w:rsid w:val="00114009"/>
    <w:rsid w:val="00140CF0"/>
    <w:rsid w:val="001515ED"/>
    <w:rsid w:val="00167995"/>
    <w:rsid w:val="00173FAC"/>
    <w:rsid w:val="0017708E"/>
    <w:rsid w:val="00185861"/>
    <w:rsid w:val="001B270E"/>
    <w:rsid w:val="001D2B52"/>
    <w:rsid w:val="001E1E83"/>
    <w:rsid w:val="001E3723"/>
    <w:rsid w:val="001E46B9"/>
    <w:rsid w:val="00211506"/>
    <w:rsid w:val="00223999"/>
    <w:rsid w:val="00226DFA"/>
    <w:rsid w:val="0023750F"/>
    <w:rsid w:val="00240F76"/>
    <w:rsid w:val="002517EE"/>
    <w:rsid w:val="00253F5C"/>
    <w:rsid w:val="0025411A"/>
    <w:rsid w:val="00270CBA"/>
    <w:rsid w:val="00272448"/>
    <w:rsid w:val="00276E45"/>
    <w:rsid w:val="0028068E"/>
    <w:rsid w:val="002811E5"/>
    <w:rsid w:val="00282111"/>
    <w:rsid w:val="00290976"/>
    <w:rsid w:val="00297446"/>
    <w:rsid w:val="002A3760"/>
    <w:rsid w:val="002A60FC"/>
    <w:rsid w:val="002A74F9"/>
    <w:rsid w:val="002C507E"/>
    <w:rsid w:val="002E4DE4"/>
    <w:rsid w:val="002F22AE"/>
    <w:rsid w:val="002F58FD"/>
    <w:rsid w:val="00302FFE"/>
    <w:rsid w:val="00304779"/>
    <w:rsid w:val="00311C02"/>
    <w:rsid w:val="0031673C"/>
    <w:rsid w:val="003177F3"/>
    <w:rsid w:val="00326ADD"/>
    <w:rsid w:val="003315BA"/>
    <w:rsid w:val="00345FE6"/>
    <w:rsid w:val="003504E6"/>
    <w:rsid w:val="003662C5"/>
    <w:rsid w:val="00372403"/>
    <w:rsid w:val="00377C57"/>
    <w:rsid w:val="003808F3"/>
    <w:rsid w:val="003851A6"/>
    <w:rsid w:val="00387662"/>
    <w:rsid w:val="003A15FF"/>
    <w:rsid w:val="003A6C43"/>
    <w:rsid w:val="003A7619"/>
    <w:rsid w:val="003C3293"/>
    <w:rsid w:val="003C48A9"/>
    <w:rsid w:val="003F2323"/>
    <w:rsid w:val="003F306E"/>
    <w:rsid w:val="003F3298"/>
    <w:rsid w:val="003F444F"/>
    <w:rsid w:val="003F58A8"/>
    <w:rsid w:val="00405D90"/>
    <w:rsid w:val="004107A0"/>
    <w:rsid w:val="00414693"/>
    <w:rsid w:val="0041509E"/>
    <w:rsid w:val="00421794"/>
    <w:rsid w:val="00425AAA"/>
    <w:rsid w:val="00436F44"/>
    <w:rsid w:val="00445157"/>
    <w:rsid w:val="00485093"/>
    <w:rsid w:val="0048509A"/>
    <w:rsid w:val="004A0AE9"/>
    <w:rsid w:val="004A1444"/>
    <w:rsid w:val="004A1D35"/>
    <w:rsid w:val="004A629D"/>
    <w:rsid w:val="004B2084"/>
    <w:rsid w:val="004B393B"/>
    <w:rsid w:val="004B4835"/>
    <w:rsid w:val="004C57B8"/>
    <w:rsid w:val="004C79B8"/>
    <w:rsid w:val="004F235C"/>
    <w:rsid w:val="004F384F"/>
    <w:rsid w:val="004F50C6"/>
    <w:rsid w:val="0050228B"/>
    <w:rsid w:val="00511B93"/>
    <w:rsid w:val="0051340A"/>
    <w:rsid w:val="00516AAB"/>
    <w:rsid w:val="00516F4A"/>
    <w:rsid w:val="00517CFC"/>
    <w:rsid w:val="00530199"/>
    <w:rsid w:val="00531DB9"/>
    <w:rsid w:val="00544D42"/>
    <w:rsid w:val="00547F20"/>
    <w:rsid w:val="005510AB"/>
    <w:rsid w:val="00556476"/>
    <w:rsid w:val="00572777"/>
    <w:rsid w:val="0058465D"/>
    <w:rsid w:val="0058584B"/>
    <w:rsid w:val="005928EF"/>
    <w:rsid w:val="00596772"/>
    <w:rsid w:val="005A1DD1"/>
    <w:rsid w:val="005B5B16"/>
    <w:rsid w:val="005E2363"/>
    <w:rsid w:val="005E25EE"/>
    <w:rsid w:val="00627F85"/>
    <w:rsid w:val="00631531"/>
    <w:rsid w:val="00636518"/>
    <w:rsid w:val="00636848"/>
    <w:rsid w:val="00652560"/>
    <w:rsid w:val="00656F0C"/>
    <w:rsid w:val="00657C0B"/>
    <w:rsid w:val="00676573"/>
    <w:rsid w:val="006850B6"/>
    <w:rsid w:val="00692B8E"/>
    <w:rsid w:val="00694813"/>
    <w:rsid w:val="006A5609"/>
    <w:rsid w:val="006B2158"/>
    <w:rsid w:val="006C0F04"/>
    <w:rsid w:val="006C1E3D"/>
    <w:rsid w:val="006C5D12"/>
    <w:rsid w:val="006C71B1"/>
    <w:rsid w:val="006D01B8"/>
    <w:rsid w:val="006E6678"/>
    <w:rsid w:val="00700981"/>
    <w:rsid w:val="007062BE"/>
    <w:rsid w:val="00711446"/>
    <w:rsid w:val="00733BB3"/>
    <w:rsid w:val="007342F1"/>
    <w:rsid w:val="007528B5"/>
    <w:rsid w:val="007871E8"/>
    <w:rsid w:val="007E7EEF"/>
    <w:rsid w:val="007F0A8B"/>
    <w:rsid w:val="007F718F"/>
    <w:rsid w:val="00824F1F"/>
    <w:rsid w:val="008272EE"/>
    <w:rsid w:val="0083462E"/>
    <w:rsid w:val="00834716"/>
    <w:rsid w:val="00846448"/>
    <w:rsid w:val="00857E93"/>
    <w:rsid w:val="00862CE7"/>
    <w:rsid w:val="008646E0"/>
    <w:rsid w:val="00873FF3"/>
    <w:rsid w:val="00880BEE"/>
    <w:rsid w:val="008A216A"/>
    <w:rsid w:val="008A3E1B"/>
    <w:rsid w:val="008A6A0B"/>
    <w:rsid w:val="008B2BA2"/>
    <w:rsid w:val="008B335A"/>
    <w:rsid w:val="008C00B1"/>
    <w:rsid w:val="008C0FAD"/>
    <w:rsid w:val="008C44AA"/>
    <w:rsid w:val="008D0F8E"/>
    <w:rsid w:val="008D6811"/>
    <w:rsid w:val="008F3309"/>
    <w:rsid w:val="008F3D4A"/>
    <w:rsid w:val="008F4CAF"/>
    <w:rsid w:val="008F63EB"/>
    <w:rsid w:val="00901304"/>
    <w:rsid w:val="00910445"/>
    <w:rsid w:val="0091228A"/>
    <w:rsid w:val="009153A8"/>
    <w:rsid w:val="009223E2"/>
    <w:rsid w:val="00923058"/>
    <w:rsid w:val="0092694E"/>
    <w:rsid w:val="00926F7F"/>
    <w:rsid w:val="009351CD"/>
    <w:rsid w:val="00937403"/>
    <w:rsid w:val="00957E34"/>
    <w:rsid w:val="009605DD"/>
    <w:rsid w:val="009656BC"/>
    <w:rsid w:val="009675F7"/>
    <w:rsid w:val="00981CC6"/>
    <w:rsid w:val="00982BA4"/>
    <w:rsid w:val="009949A7"/>
    <w:rsid w:val="00997250"/>
    <w:rsid w:val="009A6522"/>
    <w:rsid w:val="009B65F7"/>
    <w:rsid w:val="009C3A61"/>
    <w:rsid w:val="009E077A"/>
    <w:rsid w:val="009E1A56"/>
    <w:rsid w:val="00A01E5D"/>
    <w:rsid w:val="00A02E71"/>
    <w:rsid w:val="00A02F33"/>
    <w:rsid w:val="00A05790"/>
    <w:rsid w:val="00A1162F"/>
    <w:rsid w:val="00A14F9A"/>
    <w:rsid w:val="00A158E3"/>
    <w:rsid w:val="00A20CF0"/>
    <w:rsid w:val="00A235E4"/>
    <w:rsid w:val="00A26A6B"/>
    <w:rsid w:val="00A736AB"/>
    <w:rsid w:val="00A75341"/>
    <w:rsid w:val="00A8178A"/>
    <w:rsid w:val="00A86B48"/>
    <w:rsid w:val="00A90F5C"/>
    <w:rsid w:val="00AB4C97"/>
    <w:rsid w:val="00AB6386"/>
    <w:rsid w:val="00AB690C"/>
    <w:rsid w:val="00AC757E"/>
    <w:rsid w:val="00AD562F"/>
    <w:rsid w:val="00AD5FA8"/>
    <w:rsid w:val="00AE5142"/>
    <w:rsid w:val="00AF0C86"/>
    <w:rsid w:val="00B12637"/>
    <w:rsid w:val="00B35C5E"/>
    <w:rsid w:val="00B6108F"/>
    <w:rsid w:val="00B70B12"/>
    <w:rsid w:val="00B7643B"/>
    <w:rsid w:val="00B76D38"/>
    <w:rsid w:val="00B815B8"/>
    <w:rsid w:val="00BA0808"/>
    <w:rsid w:val="00BB5D80"/>
    <w:rsid w:val="00BC6515"/>
    <w:rsid w:val="00BC7D25"/>
    <w:rsid w:val="00BD1A00"/>
    <w:rsid w:val="00BE6D18"/>
    <w:rsid w:val="00BF23C7"/>
    <w:rsid w:val="00BF3E8E"/>
    <w:rsid w:val="00BF4EDA"/>
    <w:rsid w:val="00BF50FC"/>
    <w:rsid w:val="00C00188"/>
    <w:rsid w:val="00C061FC"/>
    <w:rsid w:val="00C14FCE"/>
    <w:rsid w:val="00C16159"/>
    <w:rsid w:val="00C204A5"/>
    <w:rsid w:val="00C22939"/>
    <w:rsid w:val="00C25576"/>
    <w:rsid w:val="00C32D42"/>
    <w:rsid w:val="00C34FF9"/>
    <w:rsid w:val="00C4109D"/>
    <w:rsid w:val="00C4615A"/>
    <w:rsid w:val="00C530A2"/>
    <w:rsid w:val="00C54869"/>
    <w:rsid w:val="00C7215E"/>
    <w:rsid w:val="00C807D8"/>
    <w:rsid w:val="00C900AC"/>
    <w:rsid w:val="00C95C03"/>
    <w:rsid w:val="00CA2A1F"/>
    <w:rsid w:val="00CB0447"/>
    <w:rsid w:val="00CB4370"/>
    <w:rsid w:val="00CC162E"/>
    <w:rsid w:val="00CC1E7B"/>
    <w:rsid w:val="00CC2D8A"/>
    <w:rsid w:val="00CE0AB5"/>
    <w:rsid w:val="00CE2883"/>
    <w:rsid w:val="00CE310F"/>
    <w:rsid w:val="00D1700E"/>
    <w:rsid w:val="00D17F26"/>
    <w:rsid w:val="00D21175"/>
    <w:rsid w:val="00D35641"/>
    <w:rsid w:val="00D3631F"/>
    <w:rsid w:val="00D426D1"/>
    <w:rsid w:val="00D53708"/>
    <w:rsid w:val="00D62287"/>
    <w:rsid w:val="00D80823"/>
    <w:rsid w:val="00D81F87"/>
    <w:rsid w:val="00D82696"/>
    <w:rsid w:val="00D83F4C"/>
    <w:rsid w:val="00D91848"/>
    <w:rsid w:val="00D93A2C"/>
    <w:rsid w:val="00D974C3"/>
    <w:rsid w:val="00DA63DB"/>
    <w:rsid w:val="00DB0092"/>
    <w:rsid w:val="00DB77A9"/>
    <w:rsid w:val="00DC32C4"/>
    <w:rsid w:val="00DC7A12"/>
    <w:rsid w:val="00DE23A1"/>
    <w:rsid w:val="00DF61F1"/>
    <w:rsid w:val="00E1438F"/>
    <w:rsid w:val="00E14EDF"/>
    <w:rsid w:val="00E15A3B"/>
    <w:rsid w:val="00E206DE"/>
    <w:rsid w:val="00E23A26"/>
    <w:rsid w:val="00E23C1F"/>
    <w:rsid w:val="00E26EAF"/>
    <w:rsid w:val="00E304AD"/>
    <w:rsid w:val="00E367EA"/>
    <w:rsid w:val="00E41984"/>
    <w:rsid w:val="00E423E2"/>
    <w:rsid w:val="00E46F3C"/>
    <w:rsid w:val="00E56678"/>
    <w:rsid w:val="00E60B51"/>
    <w:rsid w:val="00E61D31"/>
    <w:rsid w:val="00E668C5"/>
    <w:rsid w:val="00E70ADD"/>
    <w:rsid w:val="00E725AB"/>
    <w:rsid w:val="00E769BE"/>
    <w:rsid w:val="00E83DA3"/>
    <w:rsid w:val="00EA1039"/>
    <w:rsid w:val="00EA7362"/>
    <w:rsid w:val="00EB7CDF"/>
    <w:rsid w:val="00EC5BAC"/>
    <w:rsid w:val="00ED1533"/>
    <w:rsid w:val="00ED1996"/>
    <w:rsid w:val="00ED472C"/>
    <w:rsid w:val="00ED74F4"/>
    <w:rsid w:val="00EE3AA8"/>
    <w:rsid w:val="00EE4C19"/>
    <w:rsid w:val="00EF32A5"/>
    <w:rsid w:val="00EF49C1"/>
    <w:rsid w:val="00EF5682"/>
    <w:rsid w:val="00F031FA"/>
    <w:rsid w:val="00F04AC7"/>
    <w:rsid w:val="00F05E6B"/>
    <w:rsid w:val="00F1258E"/>
    <w:rsid w:val="00F2054B"/>
    <w:rsid w:val="00F372AE"/>
    <w:rsid w:val="00F44F63"/>
    <w:rsid w:val="00F50A64"/>
    <w:rsid w:val="00F61769"/>
    <w:rsid w:val="00F63DBF"/>
    <w:rsid w:val="00F67D78"/>
    <w:rsid w:val="00F835FA"/>
    <w:rsid w:val="00FC44A4"/>
    <w:rsid w:val="00FC4B6D"/>
    <w:rsid w:val="00FE628C"/>
    <w:rsid w:val="00FF024D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4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44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711446"/>
    <w:pPr>
      <w:ind w:right="-759" w:firstLine="567"/>
      <w:jc w:val="both"/>
    </w:pPr>
    <w:rPr>
      <w:rFonts w:ascii="RimTimes" w:hAnsi="RimTimes" w:cs="RimTimes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1446"/>
    <w:rPr>
      <w:rFonts w:ascii="RimTimes" w:eastAsia="Times New Roman" w:hAnsi="RimTimes" w:cs="RimTimes"/>
      <w:sz w:val="28"/>
      <w:szCs w:val="28"/>
    </w:rPr>
  </w:style>
  <w:style w:type="paragraph" w:customStyle="1" w:styleId="naisvisr">
    <w:name w:val="naisvisr"/>
    <w:basedOn w:val="Normal"/>
    <w:uiPriority w:val="99"/>
    <w:rsid w:val="00711446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711446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71144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F26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6D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F26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6D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D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F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0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0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150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65F7"/>
  </w:style>
  <w:style w:type="paragraph" w:customStyle="1" w:styleId="tv213">
    <w:name w:val="tv213"/>
    <w:basedOn w:val="Normal"/>
    <w:rsid w:val="00E61D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44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711446"/>
    <w:pPr>
      <w:ind w:right="-759" w:firstLine="567"/>
      <w:jc w:val="both"/>
    </w:pPr>
    <w:rPr>
      <w:rFonts w:ascii="RimTimes" w:hAnsi="RimTimes" w:cs="RimTimes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1446"/>
    <w:rPr>
      <w:rFonts w:ascii="RimTimes" w:eastAsia="Times New Roman" w:hAnsi="RimTimes" w:cs="RimTimes"/>
      <w:sz w:val="28"/>
      <w:szCs w:val="28"/>
    </w:rPr>
  </w:style>
  <w:style w:type="paragraph" w:customStyle="1" w:styleId="naisvisr">
    <w:name w:val="naisvisr"/>
    <w:basedOn w:val="Normal"/>
    <w:uiPriority w:val="99"/>
    <w:rsid w:val="00711446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711446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71144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F26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6D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F26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6D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D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F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0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0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150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65F7"/>
  </w:style>
  <w:style w:type="paragraph" w:customStyle="1" w:styleId="tv213">
    <w:name w:val="tv213"/>
    <w:basedOn w:val="Normal"/>
    <w:rsid w:val="00E61D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68483-valsts-socialo-pabalstu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62B1-5835-4348-8901-23D1DABE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563</Words>
  <Characters>3422</Characters>
  <Application>Microsoft Office Word</Application>
  <DocSecurity>0</DocSecurity>
  <Lines>87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sociālo pabalstu likumā</vt:lpstr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sociālo pabalstu likumā</dc:title>
  <dc:creator>Linda Liepa</dc:creator>
  <cp:keywords>Likumprojekts</cp:keywords>
  <dc:description>Linda.Liepa@lm.gov.lv; 67021632</dc:description>
  <cp:lastModifiedBy>Inese Lismane</cp:lastModifiedBy>
  <cp:revision>64</cp:revision>
  <cp:lastPrinted>2017-10-10T07:36:00Z</cp:lastPrinted>
  <dcterms:created xsi:type="dcterms:W3CDTF">2017-10-06T05:18:00Z</dcterms:created>
  <dcterms:modified xsi:type="dcterms:W3CDTF">2017-10-10T07:38:00Z</dcterms:modified>
</cp:coreProperties>
</file>