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1017" w14:textId="77777777" w:rsidR="0034273C" w:rsidRDefault="0034273C" w:rsidP="00266AFA">
      <w:pPr>
        <w:pStyle w:val="BodyText"/>
        <w:tabs>
          <w:tab w:val="left" w:pos="6480"/>
        </w:tabs>
        <w:ind w:right="-766"/>
        <w:jc w:val="left"/>
        <w:rPr>
          <w:b w:val="0"/>
          <w:bCs w:val="0"/>
          <w:lang w:val="lv-LV" w:eastAsia="lv-LV"/>
        </w:rPr>
      </w:pPr>
    </w:p>
    <w:p w14:paraId="690F6CA8" w14:textId="77777777" w:rsidR="0034273C" w:rsidRDefault="0034273C" w:rsidP="0034273C">
      <w:pPr>
        <w:spacing w:after="120"/>
        <w:ind w:firstLine="426"/>
        <w:jc w:val="right"/>
        <w:rPr>
          <w:rFonts w:eastAsia="Calibri"/>
          <w:szCs w:val="24"/>
        </w:rPr>
      </w:pPr>
      <w:r>
        <w:rPr>
          <w:rFonts w:eastAsia="Calibri"/>
          <w:szCs w:val="24"/>
        </w:rPr>
        <w:t>Projekts</w:t>
      </w:r>
    </w:p>
    <w:p w14:paraId="0FC855E8" w14:textId="77777777" w:rsidR="0034273C" w:rsidRPr="00427D36" w:rsidRDefault="0034273C" w:rsidP="0034273C">
      <w:pPr>
        <w:spacing w:after="120"/>
        <w:ind w:firstLine="426"/>
        <w:jc w:val="center"/>
        <w:rPr>
          <w:rFonts w:eastAsia="Calibri"/>
          <w:szCs w:val="24"/>
        </w:rPr>
      </w:pPr>
      <w:r w:rsidRPr="00427D36">
        <w:rPr>
          <w:rFonts w:eastAsia="Calibri"/>
          <w:szCs w:val="24"/>
        </w:rPr>
        <w:t>LATVIJAS REPUBLIKAS MINISTRU KABINETS</w:t>
      </w:r>
    </w:p>
    <w:p w14:paraId="790E287B" w14:textId="77777777" w:rsidR="0034273C" w:rsidRDefault="0034273C" w:rsidP="00266AFA">
      <w:pPr>
        <w:pStyle w:val="BodyText"/>
        <w:tabs>
          <w:tab w:val="left" w:pos="6480"/>
        </w:tabs>
        <w:ind w:right="-766"/>
        <w:jc w:val="left"/>
        <w:rPr>
          <w:b w:val="0"/>
          <w:bCs w:val="0"/>
          <w:lang w:val="lv-LV" w:eastAsia="lv-LV"/>
        </w:rPr>
      </w:pPr>
    </w:p>
    <w:p w14:paraId="67DC6612" w14:textId="77777777" w:rsidR="00B856AC" w:rsidRDefault="00B856AC" w:rsidP="00266AFA">
      <w:pPr>
        <w:pStyle w:val="BodyText"/>
        <w:tabs>
          <w:tab w:val="left" w:pos="6480"/>
        </w:tabs>
        <w:ind w:right="-766"/>
        <w:jc w:val="left"/>
        <w:rPr>
          <w:b w:val="0"/>
          <w:bCs w:val="0"/>
          <w:lang w:val="lv-LV" w:eastAsia="lv-LV"/>
        </w:rPr>
      </w:pPr>
    </w:p>
    <w:p w14:paraId="2F33E6A1" w14:textId="77777777" w:rsidR="0034273C" w:rsidRDefault="0034273C" w:rsidP="00266AFA">
      <w:pPr>
        <w:pStyle w:val="BodyText"/>
        <w:tabs>
          <w:tab w:val="left" w:pos="6480"/>
        </w:tabs>
        <w:ind w:right="-766"/>
        <w:jc w:val="left"/>
        <w:rPr>
          <w:b w:val="0"/>
          <w:bCs w:val="0"/>
          <w:lang w:val="lv-LV" w:eastAsia="lv-LV"/>
        </w:rPr>
      </w:pPr>
    </w:p>
    <w:p w14:paraId="75237059" w14:textId="77777777" w:rsidR="0034273C" w:rsidRDefault="0034273C" w:rsidP="00266AFA">
      <w:pPr>
        <w:pStyle w:val="BodyText"/>
        <w:tabs>
          <w:tab w:val="left" w:pos="6480"/>
        </w:tabs>
        <w:ind w:right="-766"/>
        <w:jc w:val="left"/>
        <w:rPr>
          <w:b w:val="0"/>
          <w:bCs w:val="0"/>
          <w:lang w:val="lv-LV" w:eastAsia="lv-LV"/>
        </w:rPr>
      </w:pPr>
    </w:p>
    <w:p w14:paraId="6E813C10" w14:textId="02916387" w:rsidR="00266AFA" w:rsidRPr="00800856" w:rsidRDefault="00266AFA" w:rsidP="00266AFA">
      <w:pPr>
        <w:pStyle w:val="BodyText"/>
        <w:tabs>
          <w:tab w:val="left" w:pos="6480"/>
        </w:tabs>
        <w:ind w:right="-766"/>
        <w:jc w:val="left"/>
        <w:rPr>
          <w:b w:val="0"/>
          <w:bCs w:val="0"/>
          <w:lang w:val="lv-LV" w:eastAsia="lv-LV"/>
        </w:rPr>
      </w:pPr>
      <w:r w:rsidRPr="00800856">
        <w:rPr>
          <w:b w:val="0"/>
          <w:bCs w:val="0"/>
          <w:lang w:val="lv-LV" w:eastAsia="lv-LV"/>
        </w:rPr>
        <w:t>201</w:t>
      </w:r>
      <w:r w:rsidR="0026075F">
        <w:rPr>
          <w:b w:val="0"/>
          <w:bCs w:val="0"/>
          <w:lang w:val="lv-LV" w:eastAsia="lv-LV"/>
        </w:rPr>
        <w:t>7</w:t>
      </w:r>
      <w:r w:rsidRPr="00800856">
        <w:rPr>
          <w:b w:val="0"/>
          <w:bCs w:val="0"/>
          <w:lang w:val="lv-LV" w:eastAsia="lv-LV"/>
        </w:rPr>
        <w:t>. gada __.______.</w:t>
      </w:r>
      <w:r w:rsidRPr="00800856">
        <w:rPr>
          <w:b w:val="0"/>
          <w:bCs w:val="0"/>
          <w:lang w:val="lv-LV" w:eastAsia="lv-LV"/>
        </w:rPr>
        <w:tab/>
        <w:t>Noteikumi Nr.</w:t>
      </w:r>
    </w:p>
    <w:p w14:paraId="6EEA1E75" w14:textId="77777777" w:rsidR="00266AFA" w:rsidRPr="00800856" w:rsidRDefault="00266AFA" w:rsidP="00266AFA">
      <w:pPr>
        <w:tabs>
          <w:tab w:val="left" w:pos="6480"/>
        </w:tabs>
        <w:ind w:right="-766"/>
        <w:rPr>
          <w:rFonts w:ascii="Times New Roman" w:hAnsi="Times New Roman"/>
          <w:szCs w:val="24"/>
        </w:rPr>
      </w:pPr>
      <w:r w:rsidRPr="00800856">
        <w:rPr>
          <w:rFonts w:ascii="Times New Roman" w:hAnsi="Times New Roman"/>
          <w:szCs w:val="24"/>
        </w:rPr>
        <w:t>Rīgā</w:t>
      </w:r>
      <w:r w:rsidRPr="00800856">
        <w:rPr>
          <w:rFonts w:ascii="Times New Roman" w:hAnsi="Times New Roman"/>
          <w:szCs w:val="24"/>
        </w:rPr>
        <w:tab/>
        <w:t>(prot. Nr.                .§)</w:t>
      </w:r>
    </w:p>
    <w:p w14:paraId="269F5708" w14:textId="77777777" w:rsidR="00266AFA" w:rsidRPr="00800856" w:rsidRDefault="00266AFA" w:rsidP="00266AFA">
      <w:pPr>
        <w:ind w:right="-766"/>
        <w:jc w:val="both"/>
        <w:rPr>
          <w:rFonts w:ascii="Times New Roman" w:hAnsi="Times New Roman"/>
          <w:szCs w:val="24"/>
        </w:rPr>
      </w:pPr>
    </w:p>
    <w:p w14:paraId="49DA905E" w14:textId="77777777" w:rsidR="00D97CFC" w:rsidRDefault="00D97CFC" w:rsidP="00266AFA">
      <w:pPr>
        <w:ind w:right="-766"/>
        <w:jc w:val="center"/>
        <w:rPr>
          <w:rFonts w:ascii="Times New Roman" w:hAnsi="Times New Roman"/>
          <w:b/>
          <w:szCs w:val="24"/>
        </w:rPr>
      </w:pPr>
    </w:p>
    <w:p w14:paraId="44304BE9" w14:textId="77777777" w:rsidR="00790CBD" w:rsidRDefault="00790CBD" w:rsidP="00266AFA">
      <w:pPr>
        <w:ind w:right="-766"/>
        <w:jc w:val="center"/>
        <w:rPr>
          <w:rFonts w:ascii="Times New Roman" w:hAnsi="Times New Roman"/>
          <w:b/>
          <w:szCs w:val="24"/>
        </w:rPr>
      </w:pPr>
    </w:p>
    <w:p w14:paraId="60E14468" w14:textId="0FB7DCCA" w:rsidR="00D97CFC" w:rsidRPr="007D0B2C" w:rsidRDefault="00D97CFC" w:rsidP="00266AFA">
      <w:pPr>
        <w:ind w:right="-766"/>
        <w:jc w:val="center"/>
        <w:rPr>
          <w:rFonts w:ascii="Times New Roman" w:hAnsi="Times New Roman"/>
          <w:b/>
          <w:szCs w:val="24"/>
        </w:rPr>
      </w:pPr>
      <w:r w:rsidRPr="007D0B2C">
        <w:rPr>
          <w:rFonts w:ascii="Times New Roman" w:hAnsi="Times New Roman"/>
          <w:b/>
          <w:szCs w:val="24"/>
        </w:rPr>
        <w:t>Grozījumi Ministru kabineta 201</w:t>
      </w:r>
      <w:r w:rsidR="003244B7">
        <w:rPr>
          <w:rFonts w:ascii="Times New Roman" w:hAnsi="Times New Roman"/>
          <w:b/>
          <w:szCs w:val="24"/>
        </w:rPr>
        <w:t>6</w:t>
      </w:r>
      <w:r w:rsidRPr="007D0B2C">
        <w:rPr>
          <w:rFonts w:ascii="Times New Roman" w:hAnsi="Times New Roman"/>
          <w:b/>
          <w:szCs w:val="24"/>
        </w:rPr>
        <w:t xml:space="preserve">.gada </w:t>
      </w:r>
      <w:r w:rsidR="007D0B2C" w:rsidRPr="007D0B2C">
        <w:rPr>
          <w:rFonts w:ascii="Times New Roman" w:hAnsi="Times New Roman"/>
          <w:b/>
          <w:szCs w:val="24"/>
        </w:rPr>
        <w:t>9</w:t>
      </w:r>
      <w:r w:rsidRPr="007D0B2C">
        <w:rPr>
          <w:rFonts w:ascii="Times New Roman" w:hAnsi="Times New Roman"/>
          <w:b/>
          <w:szCs w:val="24"/>
        </w:rPr>
        <w:t>.</w:t>
      </w:r>
      <w:r w:rsidR="003244B7">
        <w:rPr>
          <w:rFonts w:ascii="Times New Roman" w:hAnsi="Times New Roman"/>
          <w:b/>
          <w:szCs w:val="24"/>
        </w:rPr>
        <w:t>februāra</w:t>
      </w:r>
      <w:r w:rsidRPr="007D0B2C">
        <w:rPr>
          <w:rFonts w:ascii="Times New Roman" w:hAnsi="Times New Roman"/>
          <w:b/>
          <w:szCs w:val="24"/>
        </w:rPr>
        <w:t xml:space="preserve"> noteikumos Nr.</w:t>
      </w:r>
      <w:r w:rsidR="003244B7">
        <w:rPr>
          <w:rFonts w:ascii="Times New Roman" w:hAnsi="Times New Roman"/>
          <w:b/>
          <w:szCs w:val="24"/>
        </w:rPr>
        <w:t>101</w:t>
      </w:r>
      <w:r w:rsidRPr="007D0B2C">
        <w:rPr>
          <w:rFonts w:ascii="Times New Roman" w:hAnsi="Times New Roman"/>
          <w:b/>
          <w:szCs w:val="24"/>
        </w:rPr>
        <w:t xml:space="preserve"> “Darbības programmas "Izaugsme un nodarbinātība" </w:t>
      </w:r>
      <w:r w:rsidR="007D0B2C" w:rsidRPr="007D0B2C">
        <w:rPr>
          <w:rFonts w:ascii="Times New Roman" w:eastAsia="Calibri" w:hAnsi="Times New Roman"/>
          <w:b/>
          <w:szCs w:val="24"/>
        </w:rPr>
        <w:t>6.</w:t>
      </w:r>
      <w:r w:rsidR="003244B7">
        <w:rPr>
          <w:rFonts w:ascii="Times New Roman" w:eastAsia="Calibri" w:hAnsi="Times New Roman"/>
          <w:b/>
          <w:szCs w:val="24"/>
        </w:rPr>
        <w:t>3.1.</w:t>
      </w:r>
      <w:r w:rsidR="007D0B2C" w:rsidRPr="007D0B2C">
        <w:rPr>
          <w:rFonts w:ascii="Times New Roman" w:eastAsia="Calibri" w:hAnsi="Times New Roman"/>
          <w:b/>
          <w:szCs w:val="24"/>
        </w:rPr>
        <w:t xml:space="preserve"> specifiskā atbalsta mērķa “</w:t>
      </w:r>
      <w:r w:rsidR="003244B7" w:rsidRPr="003244B7">
        <w:rPr>
          <w:rFonts w:ascii="Times New Roman" w:eastAsia="Calibri" w:hAnsi="Times New Roman"/>
          <w:b/>
          <w:szCs w:val="24"/>
        </w:rPr>
        <w:t>Palielināt reģionālo mobilitāti, uzlabojot valsts reģionālo autoceļu kvalitāti</w:t>
      </w:r>
      <w:r w:rsidR="007D0B2C" w:rsidRPr="007D0B2C">
        <w:rPr>
          <w:rFonts w:ascii="Times New Roman" w:eastAsia="Calibri" w:hAnsi="Times New Roman"/>
          <w:b/>
          <w:szCs w:val="24"/>
        </w:rPr>
        <w:t xml:space="preserve">” </w:t>
      </w:r>
      <w:r w:rsidRPr="007D0B2C">
        <w:rPr>
          <w:rFonts w:ascii="Times New Roman" w:hAnsi="Times New Roman"/>
          <w:b/>
          <w:szCs w:val="24"/>
        </w:rPr>
        <w:t>īstenošanas noteikumi”</w:t>
      </w:r>
    </w:p>
    <w:p w14:paraId="3D0A36F4" w14:textId="77777777" w:rsidR="00266AFA" w:rsidRDefault="00266AFA" w:rsidP="00266AFA">
      <w:pPr>
        <w:ind w:right="-766"/>
        <w:jc w:val="right"/>
        <w:rPr>
          <w:rFonts w:ascii="Times New Roman" w:hAnsi="Times New Roman"/>
          <w:szCs w:val="24"/>
        </w:rPr>
      </w:pPr>
    </w:p>
    <w:p w14:paraId="0BDD0177" w14:textId="77777777" w:rsidR="00790CBD" w:rsidRPr="00800856" w:rsidRDefault="00790CBD" w:rsidP="00266AFA">
      <w:pPr>
        <w:ind w:right="-766"/>
        <w:jc w:val="right"/>
        <w:rPr>
          <w:rFonts w:ascii="Times New Roman" w:hAnsi="Times New Roman"/>
          <w:szCs w:val="24"/>
        </w:rPr>
      </w:pPr>
    </w:p>
    <w:p w14:paraId="4BEAFB11"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Izdoti saskaņā ar Eiropas Savienības struktūrfondu un</w:t>
      </w:r>
    </w:p>
    <w:p w14:paraId="10AE9F82"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Kohēzijas fonda 2014.–2020. gada plānošanas perioda</w:t>
      </w:r>
    </w:p>
    <w:p w14:paraId="1629FA06"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 xml:space="preserve">vadības likuma 20. </w:t>
      </w:r>
      <w:r w:rsidRPr="00710BF2">
        <w:rPr>
          <w:rFonts w:ascii="Times New Roman" w:hAnsi="Times New Roman"/>
          <w:szCs w:val="24"/>
        </w:rPr>
        <w:t xml:space="preserve">panta </w:t>
      </w:r>
      <w:r w:rsidR="00710BF2" w:rsidRPr="00710BF2">
        <w:rPr>
          <w:rFonts w:ascii="Times New Roman" w:hAnsi="Times New Roman"/>
          <w:szCs w:val="24"/>
        </w:rPr>
        <w:t>6</w:t>
      </w:r>
      <w:r w:rsidRPr="00710BF2">
        <w:rPr>
          <w:rFonts w:ascii="Times New Roman" w:hAnsi="Times New Roman"/>
          <w:szCs w:val="24"/>
        </w:rPr>
        <w:t xml:space="preserve">. un </w:t>
      </w:r>
      <w:r w:rsidR="00710BF2" w:rsidRPr="00710BF2">
        <w:rPr>
          <w:rFonts w:ascii="Times New Roman" w:hAnsi="Times New Roman"/>
          <w:szCs w:val="24"/>
        </w:rPr>
        <w:t>13</w:t>
      </w:r>
      <w:r w:rsidRPr="00710BF2">
        <w:rPr>
          <w:rFonts w:ascii="Times New Roman" w:hAnsi="Times New Roman"/>
          <w:szCs w:val="24"/>
        </w:rPr>
        <w:t>. punktu</w:t>
      </w:r>
    </w:p>
    <w:p w14:paraId="636969B5" w14:textId="77777777" w:rsidR="00266AFA" w:rsidRDefault="00266AFA" w:rsidP="00266AFA">
      <w:pPr>
        <w:pStyle w:val="naisc"/>
        <w:spacing w:before="0" w:beforeAutospacing="0" w:after="0" w:afterAutospacing="0"/>
        <w:ind w:right="-766"/>
        <w:jc w:val="left"/>
        <w:rPr>
          <w:bCs/>
          <w:sz w:val="24"/>
          <w:szCs w:val="24"/>
          <w:lang w:val="lv-LV"/>
        </w:rPr>
      </w:pPr>
    </w:p>
    <w:p w14:paraId="5E092110" w14:textId="77777777" w:rsidR="00704BFE" w:rsidRPr="00800856" w:rsidRDefault="00704BFE" w:rsidP="00266AFA">
      <w:pPr>
        <w:pStyle w:val="naisc"/>
        <w:spacing w:before="0" w:beforeAutospacing="0" w:after="0" w:afterAutospacing="0"/>
        <w:ind w:right="-766"/>
        <w:jc w:val="left"/>
        <w:rPr>
          <w:bCs/>
          <w:sz w:val="24"/>
          <w:szCs w:val="24"/>
          <w:lang w:val="lv-LV"/>
        </w:rPr>
      </w:pPr>
    </w:p>
    <w:p w14:paraId="1F465AA0" w14:textId="6F062000" w:rsidR="00266AFA" w:rsidRPr="00800856" w:rsidRDefault="00266AFA" w:rsidP="00D61A4A">
      <w:pPr>
        <w:pStyle w:val="naisf"/>
        <w:spacing w:before="0" w:beforeAutospacing="0" w:after="0" w:afterAutospacing="0"/>
        <w:ind w:right="-766" w:firstLine="720"/>
        <w:rPr>
          <w:lang w:val="lv-LV"/>
        </w:rPr>
      </w:pPr>
      <w:r w:rsidRPr="00800856">
        <w:rPr>
          <w:lang w:val="lv-LV"/>
        </w:rPr>
        <w:t xml:space="preserve">Izdarīt </w:t>
      </w:r>
      <w:r w:rsidR="00D97CFC" w:rsidRPr="00D97CFC">
        <w:rPr>
          <w:lang w:val="lv-LV"/>
        </w:rPr>
        <w:t>Ministru kabineta 201</w:t>
      </w:r>
      <w:r w:rsidR="00630381">
        <w:rPr>
          <w:lang w:val="lv-LV"/>
        </w:rPr>
        <w:t>6</w:t>
      </w:r>
      <w:r w:rsidR="00D97CFC" w:rsidRPr="00D97CFC">
        <w:rPr>
          <w:lang w:val="lv-LV"/>
        </w:rPr>
        <w:t>.</w:t>
      </w:r>
      <w:r w:rsidR="00875AD7">
        <w:rPr>
          <w:lang w:val="lv-LV"/>
        </w:rPr>
        <w:t xml:space="preserve"> </w:t>
      </w:r>
      <w:r w:rsidR="00D97CFC" w:rsidRPr="00D97CFC">
        <w:rPr>
          <w:lang w:val="lv-LV"/>
        </w:rPr>
        <w:t xml:space="preserve">gada </w:t>
      </w:r>
      <w:r w:rsidR="00C82BD8">
        <w:rPr>
          <w:lang w:val="lv-LV"/>
        </w:rPr>
        <w:t>9</w:t>
      </w:r>
      <w:r w:rsidR="00D97CFC" w:rsidRPr="00D97CFC">
        <w:rPr>
          <w:lang w:val="lv-LV"/>
        </w:rPr>
        <w:t>.</w:t>
      </w:r>
      <w:r w:rsidR="00875AD7">
        <w:rPr>
          <w:lang w:val="lv-LV"/>
        </w:rPr>
        <w:t xml:space="preserve"> </w:t>
      </w:r>
      <w:r w:rsidR="00630381">
        <w:rPr>
          <w:lang w:val="lv-LV"/>
        </w:rPr>
        <w:t>februāra</w:t>
      </w:r>
      <w:r w:rsidR="00D97CFC" w:rsidRPr="00D97CFC">
        <w:rPr>
          <w:lang w:val="lv-LV"/>
        </w:rPr>
        <w:t xml:space="preserve"> noteikumos Nr.</w:t>
      </w:r>
      <w:r w:rsidR="00875AD7">
        <w:rPr>
          <w:lang w:val="lv-LV"/>
        </w:rPr>
        <w:t xml:space="preserve"> </w:t>
      </w:r>
      <w:r w:rsidR="00630381">
        <w:rPr>
          <w:lang w:val="lv-LV"/>
        </w:rPr>
        <w:t>101</w:t>
      </w:r>
      <w:r w:rsidR="00C82BD8">
        <w:rPr>
          <w:lang w:val="lv-LV"/>
        </w:rPr>
        <w:t xml:space="preserve"> “Darbības programmas “Izaugsme un nodarbinātība”</w:t>
      </w:r>
      <w:r w:rsidR="00D97CFC" w:rsidRPr="00D97CFC">
        <w:rPr>
          <w:lang w:val="lv-LV"/>
        </w:rPr>
        <w:t xml:space="preserve"> </w:t>
      </w:r>
      <w:r w:rsidR="00C82BD8" w:rsidRPr="00C82BD8">
        <w:rPr>
          <w:lang w:val="lv-LV"/>
        </w:rPr>
        <w:t>6.</w:t>
      </w:r>
      <w:r w:rsidR="00630381">
        <w:rPr>
          <w:lang w:val="lv-LV"/>
        </w:rPr>
        <w:t>3</w:t>
      </w:r>
      <w:r w:rsidR="00C82BD8" w:rsidRPr="00C82BD8">
        <w:rPr>
          <w:lang w:val="lv-LV"/>
        </w:rPr>
        <w:t>.</w:t>
      </w:r>
      <w:r w:rsidR="00630381">
        <w:rPr>
          <w:lang w:val="lv-LV"/>
        </w:rPr>
        <w:t>1</w:t>
      </w:r>
      <w:r w:rsidR="00C82BD8" w:rsidRPr="00C82BD8">
        <w:rPr>
          <w:lang w:val="lv-LV"/>
        </w:rPr>
        <w:t>. specifiskā atbalsta mērķa “</w:t>
      </w:r>
      <w:r w:rsidR="00630381" w:rsidRPr="00630381">
        <w:rPr>
          <w:lang w:val="lv-LV"/>
        </w:rPr>
        <w:t>Palielināt reģionālo mobilitāti, uzlabojot valsts reģionālo autoceļu kvalitāti</w:t>
      </w:r>
      <w:r w:rsidR="00C82BD8" w:rsidRPr="00C82BD8">
        <w:rPr>
          <w:lang w:val="lv-LV"/>
        </w:rPr>
        <w:t>”</w:t>
      </w:r>
      <w:r w:rsidR="00D97CFC" w:rsidRPr="00D97CFC">
        <w:rPr>
          <w:lang w:val="lv-LV"/>
        </w:rPr>
        <w:t xml:space="preserve"> īstenošanas noteikumi”</w:t>
      </w:r>
      <w:r w:rsidRPr="00800856">
        <w:rPr>
          <w:lang w:val="lv-LV"/>
        </w:rPr>
        <w:t xml:space="preserve"> (</w:t>
      </w:r>
      <w:r w:rsidRPr="00630381">
        <w:rPr>
          <w:lang w:val="lv-LV"/>
        </w:rPr>
        <w:t>Latvijas Vēstnesis, 201</w:t>
      </w:r>
      <w:r w:rsidR="00630381" w:rsidRPr="00630381">
        <w:rPr>
          <w:lang w:val="lv-LV"/>
        </w:rPr>
        <w:t>6</w:t>
      </w:r>
      <w:r w:rsidRPr="00630381">
        <w:rPr>
          <w:lang w:val="lv-LV"/>
        </w:rPr>
        <w:t xml:space="preserve">, </w:t>
      </w:r>
      <w:r w:rsidR="00630381" w:rsidRPr="00630381">
        <w:rPr>
          <w:lang w:val="lv-LV"/>
        </w:rPr>
        <w:t>29</w:t>
      </w:r>
      <w:r w:rsidR="00875AD7" w:rsidRPr="00630381">
        <w:rPr>
          <w:lang w:val="lv-LV"/>
        </w:rPr>
        <w:t>. nr.</w:t>
      </w:r>
      <w:r w:rsidRPr="00630381">
        <w:rPr>
          <w:lang w:val="lv-LV"/>
        </w:rPr>
        <w:t>)</w:t>
      </w:r>
      <w:r w:rsidRPr="008142D7">
        <w:rPr>
          <w:lang w:val="lv-LV"/>
        </w:rPr>
        <w:t xml:space="preserve"> šādus grozījumus:</w:t>
      </w:r>
      <w:r w:rsidRPr="00800856">
        <w:rPr>
          <w:lang w:val="lv-LV"/>
        </w:rPr>
        <w:t xml:space="preserve"> </w:t>
      </w:r>
    </w:p>
    <w:p w14:paraId="690F709B" w14:textId="77777777" w:rsidR="00D37C1F" w:rsidRPr="00B75201" w:rsidRDefault="00D37C1F" w:rsidP="00193A58">
      <w:pPr>
        <w:pStyle w:val="naisf"/>
        <w:spacing w:before="0" w:beforeAutospacing="0" w:after="0" w:afterAutospacing="0"/>
        <w:ind w:right="-766"/>
        <w:rPr>
          <w:lang w:val="lv-LV"/>
        </w:rPr>
      </w:pPr>
    </w:p>
    <w:p w14:paraId="105FEB43" w14:textId="78245386" w:rsidR="00F34200" w:rsidRDefault="00875AD7" w:rsidP="00D61A4A">
      <w:pPr>
        <w:pStyle w:val="naisf"/>
        <w:numPr>
          <w:ilvl w:val="0"/>
          <w:numId w:val="1"/>
        </w:numPr>
        <w:spacing w:before="0" w:beforeAutospacing="0" w:after="0" w:afterAutospacing="0"/>
        <w:ind w:left="0" w:right="-766" w:firstLine="709"/>
        <w:rPr>
          <w:lang w:val="lv-LV"/>
        </w:rPr>
      </w:pPr>
      <w:r>
        <w:rPr>
          <w:lang w:val="lv-LV"/>
        </w:rPr>
        <w:t>A</w:t>
      </w:r>
      <w:r w:rsidR="00F34200" w:rsidRPr="00B75201">
        <w:rPr>
          <w:lang w:val="lv-LV"/>
        </w:rPr>
        <w:t xml:space="preserve">izstāt </w:t>
      </w:r>
      <w:r w:rsidR="00136219">
        <w:rPr>
          <w:lang w:val="lv-LV"/>
        </w:rPr>
        <w:t>4.</w:t>
      </w:r>
      <w:r w:rsidR="00F34200" w:rsidRPr="00B75201">
        <w:rPr>
          <w:lang w:val="lv-LV"/>
        </w:rPr>
        <w:t>1.</w:t>
      </w:r>
      <w:r>
        <w:rPr>
          <w:lang w:val="lv-LV"/>
        </w:rPr>
        <w:t xml:space="preserve"> </w:t>
      </w:r>
      <w:r w:rsidR="00D61A4A" w:rsidRPr="00B75201">
        <w:rPr>
          <w:lang w:val="lv-LV"/>
        </w:rPr>
        <w:t>apa</w:t>
      </w:r>
      <w:r w:rsidR="00D61A4A">
        <w:rPr>
          <w:lang w:val="lv-LV"/>
        </w:rPr>
        <w:t>k</w:t>
      </w:r>
      <w:r w:rsidR="00D61A4A" w:rsidRPr="00B75201">
        <w:rPr>
          <w:lang w:val="lv-LV"/>
        </w:rPr>
        <w:t>špunktā</w:t>
      </w:r>
      <w:r w:rsidR="00F34200" w:rsidRPr="00B75201">
        <w:rPr>
          <w:lang w:val="lv-LV"/>
        </w:rPr>
        <w:t xml:space="preserve"> skaitli</w:t>
      </w:r>
      <w:r w:rsidR="00D61A4A">
        <w:rPr>
          <w:lang w:val="lv-LV"/>
        </w:rPr>
        <w:t xml:space="preserve"> </w:t>
      </w:r>
      <w:r w:rsidR="00D61A4A" w:rsidRPr="00D97CFC">
        <w:rPr>
          <w:lang w:val="lv-LV"/>
        </w:rPr>
        <w:t>"</w:t>
      </w:r>
      <w:r w:rsidR="004A23EA">
        <w:rPr>
          <w:lang w:val="lv-LV"/>
        </w:rPr>
        <w:t>574</w:t>
      </w:r>
      <w:r w:rsidR="00D61A4A" w:rsidRPr="00D61A4A">
        <w:rPr>
          <w:lang w:val="lv-LV"/>
        </w:rPr>
        <w:t>"</w:t>
      </w:r>
      <w:r w:rsidR="00D61A4A" w:rsidRPr="00B75201">
        <w:rPr>
          <w:lang w:val="lv-LV"/>
        </w:rPr>
        <w:t xml:space="preserve"> </w:t>
      </w:r>
      <w:r w:rsidR="00F34200" w:rsidRPr="00B75201">
        <w:rPr>
          <w:lang w:val="lv-LV"/>
        </w:rPr>
        <w:t xml:space="preserve">ar skaitli </w:t>
      </w:r>
      <w:r w:rsidR="00D61A4A" w:rsidRPr="00D61A4A">
        <w:rPr>
          <w:lang w:val="lv-LV"/>
        </w:rPr>
        <w:t>"</w:t>
      </w:r>
      <w:r w:rsidR="004A23EA">
        <w:rPr>
          <w:lang w:val="lv-LV"/>
        </w:rPr>
        <w:t>305</w:t>
      </w:r>
      <w:r w:rsidR="00D61A4A" w:rsidRPr="00D61A4A">
        <w:rPr>
          <w:lang w:val="lv-LV"/>
        </w:rPr>
        <w:t>"</w:t>
      </w:r>
      <w:r>
        <w:rPr>
          <w:lang w:val="lv-LV"/>
        </w:rPr>
        <w:t>.</w:t>
      </w:r>
    </w:p>
    <w:p w14:paraId="26374A30" w14:textId="77777777" w:rsidR="00875AD7" w:rsidRPr="00B75201" w:rsidRDefault="00875AD7" w:rsidP="00D61A4A">
      <w:pPr>
        <w:pStyle w:val="naisf"/>
        <w:spacing w:before="0" w:beforeAutospacing="0" w:after="0" w:afterAutospacing="0"/>
        <w:ind w:right="-766"/>
        <w:rPr>
          <w:lang w:val="lv-LV"/>
        </w:rPr>
      </w:pPr>
    </w:p>
    <w:p w14:paraId="3225E257" w14:textId="7D70DAAA" w:rsidR="00266AFA" w:rsidRDefault="00875AD7" w:rsidP="00D61A4A">
      <w:pPr>
        <w:pStyle w:val="naisf"/>
        <w:numPr>
          <w:ilvl w:val="0"/>
          <w:numId w:val="1"/>
        </w:numPr>
        <w:spacing w:before="0" w:beforeAutospacing="0" w:after="0" w:afterAutospacing="0"/>
        <w:ind w:left="0" w:right="-766" w:firstLine="709"/>
        <w:rPr>
          <w:lang w:val="lv-LV"/>
        </w:rPr>
      </w:pPr>
      <w:r>
        <w:rPr>
          <w:lang w:val="lv-LV"/>
        </w:rPr>
        <w:t>I</w:t>
      </w:r>
      <w:r w:rsidR="00266AFA" w:rsidRPr="00B75201">
        <w:rPr>
          <w:lang w:val="lv-LV"/>
        </w:rPr>
        <w:t xml:space="preserve">zteikt </w:t>
      </w:r>
      <w:r w:rsidR="00C82BD8">
        <w:rPr>
          <w:lang w:val="lv-LV"/>
        </w:rPr>
        <w:t>9</w:t>
      </w:r>
      <w:r w:rsidR="006B3A85" w:rsidRPr="00B75201">
        <w:rPr>
          <w:lang w:val="lv-LV"/>
        </w:rPr>
        <w:t>.</w:t>
      </w:r>
      <w:r w:rsidR="00817FE2" w:rsidRPr="00B75201">
        <w:rPr>
          <w:lang w:val="lv-LV"/>
        </w:rPr>
        <w:t xml:space="preserve"> </w:t>
      </w:r>
      <w:r w:rsidR="00266AFA" w:rsidRPr="00B75201">
        <w:rPr>
          <w:lang w:val="lv-LV"/>
        </w:rPr>
        <w:t>punktu</w:t>
      </w:r>
      <w:r w:rsidR="00266AFA" w:rsidRPr="00B75201">
        <w:rPr>
          <w:vertAlign w:val="superscript"/>
          <w:lang w:val="lv-LV"/>
        </w:rPr>
        <w:t xml:space="preserve"> </w:t>
      </w:r>
      <w:r w:rsidR="00266AFA" w:rsidRPr="00B75201">
        <w:rPr>
          <w:lang w:val="lv-LV"/>
        </w:rPr>
        <w:t>šādā redakcijā:</w:t>
      </w:r>
    </w:p>
    <w:p w14:paraId="7268E158" w14:textId="77777777" w:rsidR="00875AD7" w:rsidRPr="00B75201" w:rsidRDefault="00875AD7" w:rsidP="00D61A4A">
      <w:pPr>
        <w:pStyle w:val="naisf"/>
        <w:spacing w:before="0" w:beforeAutospacing="0" w:after="0" w:afterAutospacing="0"/>
        <w:ind w:left="709" w:right="-766"/>
        <w:rPr>
          <w:lang w:val="lv-LV"/>
        </w:rPr>
      </w:pPr>
    </w:p>
    <w:p w14:paraId="3C99E095" w14:textId="5011BDEC" w:rsidR="00266AFA" w:rsidRPr="00B75201" w:rsidRDefault="00875AD7" w:rsidP="00D61A4A">
      <w:pPr>
        <w:pStyle w:val="naisf"/>
        <w:spacing w:before="0" w:beforeAutospacing="0" w:after="0" w:afterAutospacing="0"/>
        <w:ind w:right="-766" w:firstLine="709"/>
        <w:rPr>
          <w:lang w:val="lv-LV"/>
        </w:rPr>
      </w:pPr>
      <w:r>
        <w:rPr>
          <w:lang w:val="lv-LV"/>
        </w:rPr>
        <w:t>“</w:t>
      </w:r>
      <w:r w:rsidR="00635BD4">
        <w:rPr>
          <w:lang w:val="lv-LV"/>
        </w:rPr>
        <w:t>9</w:t>
      </w:r>
      <w:r w:rsidR="00D97CFC" w:rsidRPr="00B75201">
        <w:rPr>
          <w:lang w:val="lv-LV"/>
        </w:rPr>
        <w:t>.</w:t>
      </w:r>
      <w:r w:rsidR="00635BD4" w:rsidRPr="00635BD4">
        <w:rPr>
          <w:rFonts w:eastAsia="Calibri"/>
          <w:sz w:val="28"/>
          <w:szCs w:val="28"/>
          <w:lang w:val="lv-LV" w:eastAsia="lv-LV"/>
        </w:rPr>
        <w:t xml:space="preserve"> </w:t>
      </w:r>
      <w:r w:rsidR="00635BD4" w:rsidRPr="00635BD4">
        <w:rPr>
          <w:lang w:val="lv-LV"/>
        </w:rPr>
        <w:t xml:space="preserve">Pieejamais kopējais attiecināmais finansējums </w:t>
      </w:r>
      <w:r w:rsidR="004A23EA">
        <w:rPr>
          <w:lang w:val="lv-LV"/>
        </w:rPr>
        <w:t xml:space="preserve">vienošanos slēgšanai līdz 2018. gada 31. decembrim </w:t>
      </w:r>
      <w:r w:rsidR="00635BD4" w:rsidRPr="00635BD4">
        <w:rPr>
          <w:lang w:val="lv-LV"/>
        </w:rPr>
        <w:t>ir 2</w:t>
      </w:r>
      <w:r w:rsidR="00075006">
        <w:rPr>
          <w:lang w:val="lv-LV"/>
        </w:rPr>
        <w:t>60</w:t>
      </w:r>
      <w:r w:rsidR="00635BD4" w:rsidRPr="00635BD4">
        <w:rPr>
          <w:lang w:val="lv-LV"/>
        </w:rPr>
        <w:t> 1</w:t>
      </w:r>
      <w:r w:rsidR="00075006">
        <w:rPr>
          <w:lang w:val="lv-LV"/>
        </w:rPr>
        <w:t>34</w:t>
      </w:r>
      <w:r w:rsidR="00635BD4" w:rsidRPr="00635BD4">
        <w:rPr>
          <w:lang w:val="lv-LV"/>
        </w:rPr>
        <w:t> </w:t>
      </w:r>
      <w:r w:rsidR="00075006">
        <w:rPr>
          <w:lang w:val="lv-LV"/>
        </w:rPr>
        <w:t>768</w:t>
      </w:r>
      <w:r w:rsidR="00635BD4" w:rsidRPr="00635BD4">
        <w:rPr>
          <w:lang w:val="lv-LV"/>
        </w:rPr>
        <w:t> </w:t>
      </w:r>
      <w:proofErr w:type="spellStart"/>
      <w:r w:rsidR="00635BD4" w:rsidRPr="00635BD4">
        <w:rPr>
          <w:i/>
          <w:lang w:val="lv-LV"/>
        </w:rPr>
        <w:t>euro</w:t>
      </w:r>
      <w:proofErr w:type="spellEnd"/>
      <w:r w:rsidR="00075006">
        <w:rPr>
          <w:lang w:val="lv-LV"/>
        </w:rPr>
        <w:t xml:space="preserve"> (</w:t>
      </w:r>
      <w:r w:rsidR="00635BD4" w:rsidRPr="00635BD4">
        <w:rPr>
          <w:lang w:val="lv-LV"/>
        </w:rPr>
        <w:t xml:space="preserve">tai skaitā </w:t>
      </w:r>
      <w:r w:rsidR="00075006">
        <w:rPr>
          <w:lang w:val="lv-LV"/>
        </w:rPr>
        <w:t xml:space="preserve"> 221 114 552 </w:t>
      </w:r>
      <w:proofErr w:type="spellStart"/>
      <w:r w:rsidR="00143998" w:rsidRPr="00143998">
        <w:rPr>
          <w:i/>
          <w:lang w:val="lv-LV"/>
        </w:rPr>
        <w:t>euro</w:t>
      </w:r>
      <w:proofErr w:type="spellEnd"/>
      <w:r w:rsidR="00143998">
        <w:rPr>
          <w:lang w:val="lv-LV"/>
        </w:rPr>
        <w:t xml:space="preserve"> </w:t>
      </w:r>
      <w:r w:rsidR="00075006" w:rsidRPr="004A23EA">
        <w:rPr>
          <w:lang w:val="lv-LV"/>
        </w:rPr>
        <w:t xml:space="preserve">Eiropas Reģionālās attīstības </w:t>
      </w:r>
      <w:r w:rsidR="00635BD4" w:rsidRPr="00635BD4">
        <w:rPr>
          <w:lang w:val="lv-LV"/>
        </w:rPr>
        <w:t xml:space="preserve">finansējums un </w:t>
      </w:r>
      <w:r w:rsidR="00075006">
        <w:rPr>
          <w:lang w:val="lv-LV"/>
        </w:rPr>
        <w:t xml:space="preserve">39 020 216 </w:t>
      </w:r>
      <w:proofErr w:type="spellStart"/>
      <w:r w:rsidR="00143998" w:rsidRPr="00143998">
        <w:rPr>
          <w:i/>
          <w:lang w:val="lv-LV"/>
        </w:rPr>
        <w:t>euro</w:t>
      </w:r>
      <w:proofErr w:type="spellEnd"/>
      <w:r w:rsidR="00143998">
        <w:rPr>
          <w:lang w:val="lv-LV"/>
        </w:rPr>
        <w:t xml:space="preserve"> </w:t>
      </w:r>
      <w:r w:rsidR="00635BD4" w:rsidRPr="00635BD4">
        <w:rPr>
          <w:lang w:val="lv-LV"/>
        </w:rPr>
        <w:t>valsts budžeta finansējums</w:t>
      </w:r>
      <w:r w:rsidR="00075006">
        <w:rPr>
          <w:lang w:val="lv-LV"/>
        </w:rPr>
        <w:t>), šā finansējuma ietvaros</w:t>
      </w:r>
      <w:r w:rsidR="00635BD4" w:rsidRPr="00635BD4">
        <w:rPr>
          <w:lang w:val="lv-LV"/>
        </w:rPr>
        <w:t xml:space="preserve"> paredzot šo noteikumu 4.1. apakšpunktā minēt</w:t>
      </w:r>
      <w:r w:rsidR="00075006">
        <w:rPr>
          <w:lang w:val="lv-LV"/>
        </w:rPr>
        <w:t>ā</w:t>
      </w:r>
      <w:r w:rsidR="00635BD4" w:rsidRPr="00635BD4">
        <w:rPr>
          <w:lang w:val="lv-LV"/>
        </w:rPr>
        <w:t xml:space="preserve"> iznākuma rādītāja plānojumu </w:t>
      </w:r>
      <w:r w:rsidR="001713EF">
        <w:rPr>
          <w:lang w:val="lv-LV"/>
        </w:rPr>
        <w:t xml:space="preserve">līdz 2023.gada 31.decembrim </w:t>
      </w:r>
      <w:r w:rsidR="00B856AC">
        <w:rPr>
          <w:lang w:val="lv-LV"/>
        </w:rPr>
        <w:t>286</w:t>
      </w:r>
      <w:r w:rsidR="00635BD4" w:rsidRPr="00635BD4">
        <w:rPr>
          <w:lang w:val="lv-LV"/>
        </w:rPr>
        <w:t xml:space="preserve"> km </w:t>
      </w:r>
      <w:r w:rsidR="009A5950">
        <w:rPr>
          <w:lang w:val="lv-LV"/>
        </w:rPr>
        <w:t>apmērā</w:t>
      </w:r>
      <w:r w:rsidR="00635BD4" w:rsidRPr="00635BD4">
        <w:rPr>
          <w:bCs/>
          <w:lang w:val="lv-LV"/>
        </w:rPr>
        <w:t>.</w:t>
      </w:r>
      <w:r w:rsidR="00266AFA" w:rsidRPr="00B75201">
        <w:rPr>
          <w:lang w:val="lv-LV"/>
        </w:rPr>
        <w:t>”</w:t>
      </w:r>
      <w:r>
        <w:rPr>
          <w:lang w:val="lv-LV"/>
        </w:rPr>
        <w:t>.</w:t>
      </w:r>
    </w:p>
    <w:p w14:paraId="76499874" w14:textId="77777777" w:rsidR="00193A58" w:rsidRDefault="00193A58" w:rsidP="00193A58">
      <w:pPr>
        <w:pStyle w:val="naisf"/>
        <w:spacing w:before="0" w:beforeAutospacing="0" w:after="0" w:afterAutospacing="0"/>
        <w:ind w:right="-766"/>
        <w:rPr>
          <w:lang w:val="lv-LV"/>
        </w:rPr>
      </w:pPr>
    </w:p>
    <w:p w14:paraId="388DE136" w14:textId="77777777" w:rsidR="00790CBD" w:rsidRDefault="00790CBD" w:rsidP="00B856AC">
      <w:pPr>
        <w:pStyle w:val="naisf"/>
        <w:spacing w:before="0" w:beforeAutospacing="0" w:after="0" w:afterAutospacing="0"/>
        <w:ind w:right="-766"/>
        <w:rPr>
          <w:lang w:val="lv-LV"/>
        </w:rPr>
      </w:pPr>
    </w:p>
    <w:p w14:paraId="0DD237ED" w14:textId="77777777" w:rsidR="00266AFA" w:rsidRPr="00800856" w:rsidRDefault="00266AFA" w:rsidP="006B3A85">
      <w:pPr>
        <w:ind w:right="-766"/>
        <w:jc w:val="both"/>
        <w:rPr>
          <w:rFonts w:ascii="Times New Roman" w:hAnsi="Times New Roman"/>
          <w:szCs w:val="24"/>
        </w:rPr>
      </w:pPr>
    </w:p>
    <w:p w14:paraId="54B83472"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t>Ministru prezidents</w:t>
      </w:r>
      <w:r w:rsidRPr="00137E69">
        <w:rPr>
          <w:rFonts w:ascii="Times New Roman" w:hAnsi="Times New Roman"/>
          <w:szCs w:val="24"/>
        </w:rPr>
        <w:tab/>
        <w:t xml:space="preserve">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 xml:space="preserve">  </w:t>
      </w:r>
      <w:r w:rsidRPr="00137E69">
        <w:rPr>
          <w:rFonts w:ascii="Times New Roman" w:hAnsi="Times New Roman"/>
          <w:szCs w:val="24"/>
        </w:rPr>
        <w:tab/>
        <w:t xml:space="preserve">  </w:t>
      </w:r>
      <w:r w:rsidRPr="00137E69">
        <w:rPr>
          <w:rFonts w:ascii="Times New Roman" w:hAnsi="Times New Roman"/>
          <w:szCs w:val="24"/>
        </w:rPr>
        <w:tab/>
      </w:r>
      <w:proofErr w:type="spellStart"/>
      <w:r w:rsidRPr="00137E69">
        <w:rPr>
          <w:rFonts w:ascii="Times New Roman" w:hAnsi="Times New Roman"/>
          <w:szCs w:val="24"/>
        </w:rPr>
        <w:t>M.Kučinskis</w:t>
      </w:r>
      <w:proofErr w:type="spellEnd"/>
    </w:p>
    <w:p w14:paraId="39C0DFD7" w14:textId="77777777" w:rsidR="00266AFA" w:rsidRPr="00137E69" w:rsidRDefault="00266AFA" w:rsidP="006B3A85">
      <w:pPr>
        <w:ind w:right="-766"/>
        <w:rPr>
          <w:rFonts w:ascii="Times New Roman" w:hAnsi="Times New Roman"/>
          <w:szCs w:val="24"/>
        </w:rPr>
      </w:pPr>
    </w:p>
    <w:p w14:paraId="3758208F"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t xml:space="preserve"> </w:t>
      </w:r>
    </w:p>
    <w:p w14:paraId="4AE5E58A" w14:textId="77777777"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t xml:space="preserve">      </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r w:rsidR="006B3A85" w:rsidRPr="00137E69">
        <w:rPr>
          <w:rFonts w:ascii="Times New Roman" w:hAnsi="Times New Roman"/>
          <w:szCs w:val="24"/>
        </w:rPr>
        <w:tab/>
      </w:r>
    </w:p>
    <w:p w14:paraId="70A3C5EF" w14:textId="77777777" w:rsidR="00266AFA" w:rsidRPr="00137E69" w:rsidRDefault="00266AFA" w:rsidP="006B3A85">
      <w:pPr>
        <w:ind w:right="-766"/>
        <w:rPr>
          <w:rFonts w:ascii="Times New Roman" w:hAnsi="Times New Roman"/>
          <w:szCs w:val="24"/>
        </w:rPr>
      </w:pPr>
    </w:p>
    <w:p w14:paraId="55ED43C1"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t>Iesniedzējs:</w:t>
      </w:r>
    </w:p>
    <w:p w14:paraId="0A4D2C8A" w14:textId="77777777"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p>
    <w:p w14:paraId="4DB2736A" w14:textId="6206D698" w:rsidR="00266AFA" w:rsidRDefault="006B3A85" w:rsidP="006B3A85">
      <w:pPr>
        <w:ind w:right="-766"/>
        <w:rPr>
          <w:rFonts w:ascii="Times New Roman" w:hAnsi="Times New Roman"/>
          <w:szCs w:val="24"/>
        </w:rPr>
      </w:pPr>
      <w:r w:rsidRPr="00137E69">
        <w:rPr>
          <w:rFonts w:ascii="Times New Roman" w:hAnsi="Times New Roman"/>
          <w:szCs w:val="24"/>
        </w:rPr>
        <w:tab/>
      </w:r>
    </w:p>
    <w:p w14:paraId="3B637038" w14:textId="77777777" w:rsidR="003530DF" w:rsidRPr="00137E69" w:rsidRDefault="003530DF" w:rsidP="006B3A85">
      <w:pPr>
        <w:ind w:right="-766"/>
        <w:rPr>
          <w:rFonts w:ascii="Times New Roman" w:hAnsi="Times New Roman"/>
          <w:szCs w:val="24"/>
        </w:rPr>
      </w:pPr>
    </w:p>
    <w:p w14:paraId="2026A902" w14:textId="77777777" w:rsidR="008C025E" w:rsidRDefault="003530DF" w:rsidP="00137E69">
      <w:pPr>
        <w:spacing w:after="120"/>
        <w:jc w:val="both"/>
        <w:rPr>
          <w:rFonts w:ascii="Times New Roman" w:hAnsi="Times New Roman"/>
          <w:szCs w:val="24"/>
        </w:rPr>
      </w:pPr>
      <w:r>
        <w:rPr>
          <w:rFonts w:ascii="Times New Roman" w:hAnsi="Times New Roman"/>
          <w:szCs w:val="24"/>
        </w:rPr>
        <w:lastRenderedPageBreak/>
        <w:t xml:space="preserve">Vīza: </w:t>
      </w:r>
    </w:p>
    <w:p w14:paraId="520275B6" w14:textId="7495568F" w:rsidR="00137E69" w:rsidRPr="00137E69" w:rsidRDefault="003530DF" w:rsidP="00137E69">
      <w:pPr>
        <w:spacing w:after="120"/>
        <w:jc w:val="both"/>
        <w:rPr>
          <w:rFonts w:ascii="Times New Roman" w:hAnsi="Times New Roman"/>
          <w:szCs w:val="24"/>
        </w:rPr>
      </w:pPr>
      <w:r>
        <w:rPr>
          <w:rFonts w:ascii="Times New Roman" w:hAnsi="Times New Roman"/>
          <w:szCs w:val="24"/>
        </w:rPr>
        <w:t>Valsts sekretār</w:t>
      </w:r>
      <w:r w:rsidR="008C025E">
        <w:rPr>
          <w:rFonts w:ascii="Times New Roman" w:hAnsi="Times New Roman"/>
          <w:szCs w:val="24"/>
        </w:rPr>
        <w:t xml:space="preserve">s            </w:t>
      </w:r>
      <w:r w:rsidR="008C025E">
        <w:rPr>
          <w:rFonts w:ascii="Times New Roman" w:hAnsi="Times New Roman"/>
          <w:szCs w:val="24"/>
        </w:rPr>
        <w:tab/>
      </w:r>
      <w:r w:rsidR="008C025E">
        <w:rPr>
          <w:rFonts w:ascii="Times New Roman" w:hAnsi="Times New Roman"/>
          <w:szCs w:val="24"/>
        </w:rPr>
        <w:tab/>
      </w:r>
      <w:r w:rsidR="008C025E">
        <w:rPr>
          <w:rFonts w:ascii="Times New Roman" w:hAnsi="Times New Roman"/>
          <w:szCs w:val="24"/>
        </w:rPr>
        <w:tab/>
      </w:r>
      <w:r w:rsidR="008C025E">
        <w:rPr>
          <w:rFonts w:ascii="Times New Roman" w:hAnsi="Times New Roman"/>
          <w:szCs w:val="24"/>
        </w:rPr>
        <w:tab/>
      </w:r>
      <w:r w:rsidR="008C025E">
        <w:rPr>
          <w:rFonts w:ascii="Times New Roman" w:hAnsi="Times New Roman"/>
          <w:szCs w:val="24"/>
        </w:rPr>
        <w:tab/>
      </w:r>
      <w:r w:rsidR="008C025E">
        <w:rPr>
          <w:rFonts w:ascii="Times New Roman" w:hAnsi="Times New Roman"/>
          <w:szCs w:val="24"/>
        </w:rPr>
        <w:tab/>
      </w:r>
      <w:r w:rsidR="008C025E">
        <w:rPr>
          <w:rFonts w:ascii="Times New Roman" w:hAnsi="Times New Roman"/>
          <w:szCs w:val="24"/>
        </w:rPr>
        <w:tab/>
      </w:r>
      <w:proofErr w:type="spellStart"/>
      <w:r w:rsidR="008C025E">
        <w:rPr>
          <w:rFonts w:ascii="Times New Roman" w:hAnsi="Times New Roman"/>
          <w:szCs w:val="24"/>
        </w:rPr>
        <w:t>K.Ozoliņš</w:t>
      </w:r>
      <w:proofErr w:type="spellEnd"/>
    </w:p>
    <w:p w14:paraId="436A968B" w14:textId="77777777" w:rsidR="00137E69" w:rsidRPr="00137E69" w:rsidRDefault="00137E69" w:rsidP="00137E69">
      <w:pPr>
        <w:spacing w:after="120"/>
        <w:jc w:val="both"/>
        <w:rPr>
          <w:rFonts w:ascii="Times New Roman" w:hAnsi="Times New Roman"/>
          <w:sz w:val="20"/>
        </w:rPr>
      </w:pPr>
    </w:p>
    <w:p w14:paraId="6B1E1AA6" w14:textId="7F82B7C7" w:rsidR="00137E69" w:rsidRPr="00093499" w:rsidRDefault="003530DF" w:rsidP="00137E69">
      <w:pPr>
        <w:jc w:val="both"/>
        <w:rPr>
          <w:rFonts w:ascii="Times New Roman" w:hAnsi="Times New Roman"/>
          <w:sz w:val="20"/>
          <w:lang w:val="x-none"/>
        </w:rPr>
      </w:pPr>
      <w:r>
        <w:rPr>
          <w:rFonts w:ascii="Times New Roman" w:hAnsi="Times New Roman"/>
          <w:sz w:val="20"/>
        </w:rPr>
        <w:t>09</w:t>
      </w:r>
      <w:r w:rsidR="00050B78">
        <w:rPr>
          <w:rFonts w:ascii="Times New Roman" w:hAnsi="Times New Roman"/>
          <w:sz w:val="20"/>
        </w:rPr>
        <w:t>.</w:t>
      </w:r>
      <w:r>
        <w:rPr>
          <w:rFonts w:ascii="Times New Roman" w:hAnsi="Times New Roman"/>
          <w:sz w:val="20"/>
        </w:rPr>
        <w:t>10</w:t>
      </w:r>
      <w:r w:rsidR="00137E69" w:rsidRPr="00093499">
        <w:rPr>
          <w:rFonts w:ascii="Times New Roman" w:hAnsi="Times New Roman"/>
          <w:sz w:val="20"/>
        </w:rPr>
        <w:t>.</w:t>
      </w:r>
      <w:r w:rsidR="00D73678" w:rsidRPr="00093499">
        <w:rPr>
          <w:rFonts w:ascii="Times New Roman" w:hAnsi="Times New Roman"/>
          <w:sz w:val="20"/>
        </w:rPr>
        <w:t>2017</w:t>
      </w:r>
      <w:r w:rsidR="00137E69" w:rsidRPr="00093499">
        <w:rPr>
          <w:rFonts w:ascii="Times New Roman" w:hAnsi="Times New Roman"/>
          <w:sz w:val="20"/>
        </w:rPr>
        <w:t>.</w:t>
      </w:r>
      <w:r w:rsidR="008C1A1A">
        <w:rPr>
          <w:rFonts w:ascii="Times New Roman" w:hAnsi="Times New Roman"/>
          <w:sz w:val="20"/>
        </w:rPr>
        <w:t>16</w:t>
      </w:r>
      <w:r>
        <w:rPr>
          <w:rFonts w:ascii="Times New Roman" w:hAnsi="Times New Roman"/>
          <w:sz w:val="20"/>
        </w:rPr>
        <w:t>:</w:t>
      </w:r>
      <w:r w:rsidR="008C1A1A">
        <w:rPr>
          <w:rFonts w:ascii="Times New Roman" w:hAnsi="Times New Roman"/>
          <w:sz w:val="20"/>
        </w:rPr>
        <w:t>5</w:t>
      </w:r>
      <w:r w:rsidR="00137E69" w:rsidRPr="00093499">
        <w:rPr>
          <w:rFonts w:ascii="Times New Roman" w:hAnsi="Times New Roman"/>
          <w:sz w:val="20"/>
          <w:lang w:val="x-none"/>
        </w:rPr>
        <w:t>0</w:t>
      </w:r>
    </w:p>
    <w:p w14:paraId="7CF14F6E" w14:textId="65923BB4" w:rsidR="00137E69" w:rsidRPr="00093499" w:rsidRDefault="003530DF" w:rsidP="00137E69">
      <w:pPr>
        <w:jc w:val="both"/>
        <w:rPr>
          <w:rFonts w:ascii="Times New Roman" w:hAnsi="Times New Roman"/>
          <w:sz w:val="20"/>
        </w:rPr>
      </w:pPr>
      <w:r>
        <w:rPr>
          <w:rFonts w:ascii="Times New Roman" w:hAnsi="Times New Roman"/>
          <w:sz w:val="20"/>
        </w:rPr>
        <w:t>18</w:t>
      </w:r>
      <w:r w:rsidR="00896130">
        <w:rPr>
          <w:rFonts w:ascii="Times New Roman" w:hAnsi="Times New Roman"/>
          <w:sz w:val="20"/>
        </w:rPr>
        <w:t>5</w:t>
      </w:r>
    </w:p>
    <w:p w14:paraId="50813C5A" w14:textId="5987DE99" w:rsidR="00137E69" w:rsidRPr="00D73678" w:rsidRDefault="00323A97" w:rsidP="00137E69">
      <w:pPr>
        <w:jc w:val="both"/>
        <w:rPr>
          <w:rFonts w:ascii="Times New Roman" w:hAnsi="Times New Roman"/>
          <w:sz w:val="20"/>
        </w:rPr>
      </w:pPr>
      <w:r>
        <w:rPr>
          <w:rFonts w:ascii="Times New Roman" w:hAnsi="Times New Roman"/>
          <w:sz w:val="20"/>
        </w:rPr>
        <w:t>A.Korotkoručko</w:t>
      </w:r>
      <w:r w:rsidR="00137E69" w:rsidRPr="00D73678">
        <w:rPr>
          <w:rFonts w:ascii="Times New Roman" w:hAnsi="Times New Roman"/>
          <w:sz w:val="20"/>
          <w:lang w:val="x-none"/>
        </w:rPr>
        <w:t>, 67028</w:t>
      </w:r>
      <w:r>
        <w:rPr>
          <w:rFonts w:ascii="Times New Roman" w:hAnsi="Times New Roman"/>
          <w:sz w:val="20"/>
        </w:rPr>
        <w:t>243</w:t>
      </w:r>
    </w:p>
    <w:p w14:paraId="08F5193F" w14:textId="5E3AE58E" w:rsidR="00137E69" w:rsidRPr="00D07696" w:rsidRDefault="00323A97" w:rsidP="00137E69">
      <w:pPr>
        <w:jc w:val="both"/>
        <w:rPr>
          <w:rFonts w:ascii="Times New Roman" w:hAnsi="Times New Roman"/>
          <w:sz w:val="20"/>
          <w:lang w:val="x-none"/>
        </w:rPr>
      </w:pPr>
      <w:r>
        <w:rPr>
          <w:rFonts w:ascii="Times New Roman" w:hAnsi="Times New Roman"/>
          <w:sz w:val="20"/>
        </w:rPr>
        <w:t>Andzela.Korotkorucko</w:t>
      </w:r>
      <w:r w:rsidR="00137E69" w:rsidRPr="00D73678">
        <w:rPr>
          <w:rFonts w:ascii="Times New Roman" w:hAnsi="Times New Roman"/>
          <w:sz w:val="20"/>
          <w:lang w:val="x-none"/>
        </w:rPr>
        <w:t>@sam.gov.lv</w:t>
      </w:r>
    </w:p>
    <w:p w14:paraId="3DD6437A" w14:textId="77777777" w:rsidR="00137E69" w:rsidRDefault="00137E69" w:rsidP="00137E69">
      <w:pPr>
        <w:spacing w:after="120"/>
        <w:jc w:val="both"/>
        <w:rPr>
          <w:rFonts w:ascii="Times New Roman" w:hAnsi="Times New Roman"/>
          <w:sz w:val="28"/>
          <w:szCs w:val="28"/>
        </w:rPr>
      </w:pPr>
    </w:p>
    <w:p w14:paraId="5FE784FF" w14:textId="77777777" w:rsidR="00BF146A" w:rsidRPr="00800856" w:rsidRDefault="00BF146A" w:rsidP="00137E69">
      <w:pPr>
        <w:ind w:right="-766"/>
        <w:rPr>
          <w:rFonts w:ascii="Times New Roman" w:hAnsi="Times New Roman"/>
          <w:szCs w:val="24"/>
        </w:rPr>
      </w:pPr>
    </w:p>
    <w:sectPr w:rsidR="00BF146A" w:rsidRPr="00800856" w:rsidSect="00704B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0806" w14:textId="77777777" w:rsidR="00A06B1D" w:rsidRDefault="00A06B1D" w:rsidP="00EA48D6">
      <w:r>
        <w:separator/>
      </w:r>
    </w:p>
  </w:endnote>
  <w:endnote w:type="continuationSeparator" w:id="0">
    <w:p w14:paraId="65193D5A" w14:textId="77777777" w:rsidR="00A06B1D" w:rsidRDefault="00A06B1D"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AC2B" w14:textId="77777777" w:rsidR="003530DF" w:rsidRDefault="0035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0790" w14:textId="524B7FEA" w:rsidR="00816D2D" w:rsidRPr="006F270C" w:rsidRDefault="006F270C" w:rsidP="006F270C">
    <w:pPr>
      <w:pStyle w:val="Footer"/>
      <w:jc w:val="both"/>
    </w:pPr>
    <w:r w:rsidRPr="006F270C">
      <w:rPr>
        <w:bCs/>
        <w:sz w:val="20"/>
      </w:rPr>
      <w:t>SAMNot_</w:t>
    </w:r>
    <w:r w:rsidR="003530DF">
      <w:rPr>
        <w:bCs/>
        <w:sz w:val="20"/>
      </w:rPr>
      <w:t>0910</w:t>
    </w:r>
    <w:r w:rsidRPr="006F270C">
      <w:rPr>
        <w:bCs/>
        <w:sz w:val="20"/>
      </w:rPr>
      <w:t>17_Groz</w:t>
    </w:r>
    <w:r w:rsidR="00596827">
      <w:rPr>
        <w:bCs/>
        <w:sz w:val="20"/>
      </w:rPr>
      <w:t>MK</w:t>
    </w:r>
    <w:bookmarkStart w:id="0" w:name="_GoBack"/>
    <w:bookmarkEnd w:id="0"/>
    <w:r w:rsidRPr="006F270C">
      <w:rPr>
        <w:bCs/>
        <w:sz w:val="20"/>
      </w:rPr>
      <w:t>101; Grozījumi Ministru kabineta 2016.gada 9.februāra noteikumos Nr.101 “Darbības programmas "Izaugsme un nodarbinātība" 6.3.1. specifiskā atbalsta mērķa “Palielināt reģionālo mobilitāti, uzlabojot valsts reģionālo autoceļu kvalitāti”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A9B3" w14:textId="6B952BC1" w:rsidR="00322208" w:rsidRPr="00313247" w:rsidRDefault="00322208" w:rsidP="004B5A39">
    <w:pPr>
      <w:jc w:val="both"/>
      <w:rPr>
        <w:rFonts w:ascii="Times New Roman" w:hAnsi="Times New Roman"/>
        <w:sz w:val="20"/>
      </w:rPr>
    </w:pPr>
    <w:r w:rsidRPr="00313247">
      <w:rPr>
        <w:rFonts w:ascii="Times New Roman" w:hAnsi="Times New Roman"/>
        <w:sz w:val="20"/>
      </w:rPr>
      <w:t>SAMNot_</w:t>
    </w:r>
    <w:r w:rsidR="003530DF">
      <w:rPr>
        <w:rFonts w:ascii="Times New Roman" w:hAnsi="Times New Roman"/>
        <w:sz w:val="20"/>
      </w:rPr>
      <w:t>0910</w:t>
    </w:r>
    <w:r w:rsidR="00FA0150">
      <w:rPr>
        <w:rFonts w:ascii="Times New Roman" w:hAnsi="Times New Roman"/>
        <w:sz w:val="20"/>
      </w:rPr>
      <w:t>17</w:t>
    </w:r>
    <w:r w:rsidR="008214C9">
      <w:rPr>
        <w:rFonts w:ascii="Times New Roman" w:hAnsi="Times New Roman"/>
        <w:sz w:val="20"/>
      </w:rPr>
      <w:t>_</w:t>
    </w:r>
    <w:r w:rsidR="00323A97">
      <w:rPr>
        <w:rFonts w:ascii="Times New Roman" w:hAnsi="Times New Roman"/>
        <w:sz w:val="20"/>
      </w:rPr>
      <w:t>Groz</w:t>
    </w:r>
    <w:r w:rsidR="00BF1D1B">
      <w:rPr>
        <w:rFonts w:ascii="Times New Roman" w:hAnsi="Times New Roman"/>
        <w:sz w:val="20"/>
      </w:rPr>
      <w:t>MK</w:t>
    </w:r>
    <w:r w:rsidR="003244B7">
      <w:rPr>
        <w:rFonts w:ascii="Times New Roman" w:hAnsi="Times New Roman"/>
        <w:sz w:val="20"/>
      </w:rPr>
      <w:t>101</w:t>
    </w:r>
    <w:r w:rsidRPr="00313247">
      <w:rPr>
        <w:rFonts w:ascii="Times New Roman" w:hAnsi="Times New Roman"/>
        <w:sz w:val="20"/>
      </w:rPr>
      <w:t>; Grozījumi Ministru kabineta 201</w:t>
    </w:r>
    <w:r w:rsidR="003244B7">
      <w:rPr>
        <w:rFonts w:ascii="Times New Roman" w:hAnsi="Times New Roman"/>
        <w:sz w:val="20"/>
      </w:rPr>
      <w:t>6</w:t>
    </w:r>
    <w:r w:rsidRPr="00313247">
      <w:rPr>
        <w:rFonts w:ascii="Times New Roman" w:hAnsi="Times New Roman"/>
        <w:sz w:val="20"/>
      </w:rPr>
      <w:t xml:space="preserve">.gada </w:t>
    </w:r>
    <w:r w:rsidR="00323A97">
      <w:rPr>
        <w:rFonts w:ascii="Times New Roman" w:hAnsi="Times New Roman"/>
        <w:sz w:val="20"/>
      </w:rPr>
      <w:t>9</w:t>
    </w:r>
    <w:r w:rsidRPr="00313247">
      <w:rPr>
        <w:rFonts w:ascii="Times New Roman" w:hAnsi="Times New Roman"/>
        <w:sz w:val="20"/>
      </w:rPr>
      <w:t>.</w:t>
    </w:r>
    <w:r w:rsidR="003244B7">
      <w:rPr>
        <w:rFonts w:ascii="Times New Roman" w:hAnsi="Times New Roman"/>
        <w:sz w:val="20"/>
      </w:rPr>
      <w:t>februāra</w:t>
    </w:r>
    <w:r w:rsidRPr="00313247">
      <w:rPr>
        <w:rFonts w:ascii="Times New Roman" w:hAnsi="Times New Roman"/>
        <w:sz w:val="20"/>
      </w:rPr>
      <w:t xml:space="preserve"> noteikumos Nr.</w:t>
    </w:r>
    <w:r w:rsidR="003244B7">
      <w:rPr>
        <w:rFonts w:ascii="Times New Roman" w:hAnsi="Times New Roman"/>
        <w:sz w:val="20"/>
      </w:rPr>
      <w:t>101</w:t>
    </w:r>
    <w:r w:rsidRPr="00313247">
      <w:rPr>
        <w:rFonts w:ascii="Times New Roman" w:hAnsi="Times New Roman"/>
        <w:sz w:val="20"/>
      </w:rPr>
      <w:t xml:space="preserve"> “Darbības programmas "Izaugsme un nodarbinātība" </w:t>
    </w:r>
    <w:r w:rsidR="00107B7A" w:rsidRPr="00107B7A">
      <w:rPr>
        <w:rFonts w:ascii="Times New Roman" w:hAnsi="Times New Roman"/>
        <w:sz w:val="20"/>
      </w:rPr>
      <w:t>6.</w:t>
    </w:r>
    <w:r w:rsidR="003244B7">
      <w:rPr>
        <w:rFonts w:ascii="Times New Roman" w:hAnsi="Times New Roman"/>
        <w:sz w:val="20"/>
      </w:rPr>
      <w:t>3</w:t>
    </w:r>
    <w:r w:rsidR="00107B7A" w:rsidRPr="00107B7A">
      <w:rPr>
        <w:rFonts w:ascii="Times New Roman" w:hAnsi="Times New Roman"/>
        <w:sz w:val="20"/>
      </w:rPr>
      <w:t>.</w:t>
    </w:r>
    <w:r w:rsidR="003244B7">
      <w:rPr>
        <w:rFonts w:ascii="Times New Roman" w:hAnsi="Times New Roman"/>
        <w:sz w:val="20"/>
      </w:rPr>
      <w:t>1</w:t>
    </w:r>
    <w:r w:rsidR="00107B7A" w:rsidRPr="00107B7A">
      <w:rPr>
        <w:rFonts w:ascii="Times New Roman" w:hAnsi="Times New Roman"/>
        <w:sz w:val="20"/>
      </w:rPr>
      <w:t>. specifiskā atbalsta mērķa “</w:t>
    </w:r>
    <w:r w:rsidR="003244B7" w:rsidRPr="003244B7">
      <w:rPr>
        <w:rFonts w:ascii="Times New Roman" w:hAnsi="Times New Roman"/>
        <w:sz w:val="20"/>
      </w:rPr>
      <w:t>Palielināt reģionālo mobilitāti, uzlabojot valsts reģionālo autoceļu kvalitāti</w:t>
    </w:r>
    <w:r w:rsidR="00107B7A" w:rsidRPr="00107B7A">
      <w:rPr>
        <w:rFonts w:ascii="Times New Roman" w:hAnsi="Times New Roman"/>
        <w:sz w:val="20"/>
      </w:rPr>
      <w:t>”</w:t>
    </w:r>
    <w:r w:rsidR="00107B7A" w:rsidRPr="00107B7A">
      <w:rPr>
        <w:rFonts w:ascii="Times New Roman" w:hAnsi="Times New Roman"/>
        <w:b/>
        <w:sz w:val="20"/>
      </w:rPr>
      <w:t xml:space="preserve"> </w:t>
    </w:r>
    <w:r w:rsidRPr="00313247">
      <w:rPr>
        <w:rFonts w:ascii="Times New Roman" w:hAnsi="Times New Roman"/>
        <w:sz w:val="20"/>
      </w:rPr>
      <w:t>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0106" w14:textId="77777777" w:rsidR="00A06B1D" w:rsidRDefault="00A06B1D" w:rsidP="00EA48D6">
      <w:r>
        <w:separator/>
      </w:r>
    </w:p>
  </w:footnote>
  <w:footnote w:type="continuationSeparator" w:id="0">
    <w:p w14:paraId="6290D750" w14:textId="77777777" w:rsidR="00A06B1D" w:rsidRDefault="00A06B1D" w:rsidP="00EA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8E39" w14:textId="77777777" w:rsidR="003530DF" w:rsidRDefault="00353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28996"/>
      <w:docPartObj>
        <w:docPartGallery w:val="Page Numbers (Top of Page)"/>
        <w:docPartUnique/>
      </w:docPartObj>
    </w:sdtPr>
    <w:sdtEndPr>
      <w:rPr>
        <w:noProof/>
      </w:rPr>
    </w:sdtEndPr>
    <w:sdtContent>
      <w:p w14:paraId="681E07F7" w14:textId="36561D0F" w:rsidR="000C6441" w:rsidRDefault="000C6441">
        <w:pPr>
          <w:pStyle w:val="Header"/>
          <w:jc w:val="center"/>
        </w:pPr>
        <w:r>
          <w:fldChar w:fldCharType="begin"/>
        </w:r>
        <w:r>
          <w:instrText xml:space="preserve"> PAGE   \* MERGEFORMAT </w:instrText>
        </w:r>
        <w:r>
          <w:fldChar w:fldCharType="separate"/>
        </w:r>
        <w:r w:rsidR="00596827">
          <w:rPr>
            <w:noProof/>
          </w:rPr>
          <w:t>2</w:t>
        </w:r>
        <w:r>
          <w:rPr>
            <w:noProof/>
          </w:rPr>
          <w:fldChar w:fldCharType="end"/>
        </w:r>
      </w:p>
    </w:sdtContent>
  </w:sdt>
  <w:p w14:paraId="632478FA" w14:textId="77777777" w:rsidR="00816D2D" w:rsidRDefault="00596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194F" w14:textId="77777777" w:rsidR="003530DF" w:rsidRDefault="0035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FA"/>
    <w:rsid w:val="000044A1"/>
    <w:rsid w:val="000255D9"/>
    <w:rsid w:val="00034496"/>
    <w:rsid w:val="00036BEF"/>
    <w:rsid w:val="00050B78"/>
    <w:rsid w:val="0006117E"/>
    <w:rsid w:val="00062E84"/>
    <w:rsid w:val="000651F4"/>
    <w:rsid w:val="0007275D"/>
    <w:rsid w:val="00075006"/>
    <w:rsid w:val="00083BF9"/>
    <w:rsid w:val="00093499"/>
    <w:rsid w:val="000B026C"/>
    <w:rsid w:val="000B11B3"/>
    <w:rsid w:val="000B488A"/>
    <w:rsid w:val="000C6441"/>
    <w:rsid w:val="000D7003"/>
    <w:rsid w:val="00107B7A"/>
    <w:rsid w:val="00135FC0"/>
    <w:rsid w:val="00136219"/>
    <w:rsid w:val="00137E69"/>
    <w:rsid w:val="00143998"/>
    <w:rsid w:val="00155499"/>
    <w:rsid w:val="001713EF"/>
    <w:rsid w:val="001816BD"/>
    <w:rsid w:val="00181DEC"/>
    <w:rsid w:val="00193A58"/>
    <w:rsid w:val="001D5986"/>
    <w:rsid w:val="001E133F"/>
    <w:rsid w:val="001E6FD8"/>
    <w:rsid w:val="0023731C"/>
    <w:rsid w:val="00240FB3"/>
    <w:rsid w:val="00243DB7"/>
    <w:rsid w:val="0026075F"/>
    <w:rsid w:val="00266AFA"/>
    <w:rsid w:val="00266B24"/>
    <w:rsid w:val="002739EB"/>
    <w:rsid w:val="002831CA"/>
    <w:rsid w:val="00295009"/>
    <w:rsid w:val="002A2600"/>
    <w:rsid w:val="002C484C"/>
    <w:rsid w:val="002F4C5B"/>
    <w:rsid w:val="00313247"/>
    <w:rsid w:val="00314BC3"/>
    <w:rsid w:val="00317301"/>
    <w:rsid w:val="00322208"/>
    <w:rsid w:val="00323A97"/>
    <w:rsid w:val="003244B7"/>
    <w:rsid w:val="00325113"/>
    <w:rsid w:val="0034273C"/>
    <w:rsid w:val="00342D6A"/>
    <w:rsid w:val="003530DF"/>
    <w:rsid w:val="0037205E"/>
    <w:rsid w:val="00391654"/>
    <w:rsid w:val="003E01AB"/>
    <w:rsid w:val="004027CB"/>
    <w:rsid w:val="00422C12"/>
    <w:rsid w:val="00430F09"/>
    <w:rsid w:val="00434AC3"/>
    <w:rsid w:val="00440B86"/>
    <w:rsid w:val="004479BA"/>
    <w:rsid w:val="00451C47"/>
    <w:rsid w:val="00482958"/>
    <w:rsid w:val="00494B9B"/>
    <w:rsid w:val="004A23EA"/>
    <w:rsid w:val="004A3148"/>
    <w:rsid w:val="004B5A39"/>
    <w:rsid w:val="00502FF8"/>
    <w:rsid w:val="00513D1F"/>
    <w:rsid w:val="00523E71"/>
    <w:rsid w:val="00525BCE"/>
    <w:rsid w:val="00530288"/>
    <w:rsid w:val="00543C10"/>
    <w:rsid w:val="00581966"/>
    <w:rsid w:val="00596827"/>
    <w:rsid w:val="005B3C03"/>
    <w:rsid w:val="005B716C"/>
    <w:rsid w:val="005E0D39"/>
    <w:rsid w:val="005E3664"/>
    <w:rsid w:val="005F0994"/>
    <w:rsid w:val="00622D10"/>
    <w:rsid w:val="00630381"/>
    <w:rsid w:val="00631C13"/>
    <w:rsid w:val="0063214E"/>
    <w:rsid w:val="0063248F"/>
    <w:rsid w:val="00635BD4"/>
    <w:rsid w:val="00636301"/>
    <w:rsid w:val="00664388"/>
    <w:rsid w:val="00693FB5"/>
    <w:rsid w:val="006A7DDA"/>
    <w:rsid w:val="006B3A85"/>
    <w:rsid w:val="006B3D66"/>
    <w:rsid w:val="006B4AAB"/>
    <w:rsid w:val="006C6411"/>
    <w:rsid w:val="006D42BF"/>
    <w:rsid w:val="006D6F17"/>
    <w:rsid w:val="006F270C"/>
    <w:rsid w:val="00704BFE"/>
    <w:rsid w:val="00705269"/>
    <w:rsid w:val="007063ED"/>
    <w:rsid w:val="00707163"/>
    <w:rsid w:val="00710BF2"/>
    <w:rsid w:val="00734B3E"/>
    <w:rsid w:val="00744817"/>
    <w:rsid w:val="007467BE"/>
    <w:rsid w:val="00747A0C"/>
    <w:rsid w:val="00763108"/>
    <w:rsid w:val="00766072"/>
    <w:rsid w:val="00785075"/>
    <w:rsid w:val="00790CBD"/>
    <w:rsid w:val="00797CE7"/>
    <w:rsid w:val="007A6B18"/>
    <w:rsid w:val="007B3F08"/>
    <w:rsid w:val="007B4C53"/>
    <w:rsid w:val="007D0B2C"/>
    <w:rsid w:val="00800856"/>
    <w:rsid w:val="008075F5"/>
    <w:rsid w:val="00813CFE"/>
    <w:rsid w:val="008142D7"/>
    <w:rsid w:val="00817FE2"/>
    <w:rsid w:val="00820EB2"/>
    <w:rsid w:val="008214C9"/>
    <w:rsid w:val="008337D1"/>
    <w:rsid w:val="00840FD2"/>
    <w:rsid w:val="00846801"/>
    <w:rsid w:val="0086024E"/>
    <w:rsid w:val="00875AD7"/>
    <w:rsid w:val="00887A4B"/>
    <w:rsid w:val="00894201"/>
    <w:rsid w:val="00894F03"/>
    <w:rsid w:val="00896130"/>
    <w:rsid w:val="008974AB"/>
    <w:rsid w:val="008A0257"/>
    <w:rsid w:val="008C025E"/>
    <w:rsid w:val="008C1A1A"/>
    <w:rsid w:val="008C44D2"/>
    <w:rsid w:val="0090689C"/>
    <w:rsid w:val="00931AF5"/>
    <w:rsid w:val="00931E92"/>
    <w:rsid w:val="0093552C"/>
    <w:rsid w:val="00956F17"/>
    <w:rsid w:val="00973EF9"/>
    <w:rsid w:val="009827BD"/>
    <w:rsid w:val="009A5950"/>
    <w:rsid w:val="009B3BEE"/>
    <w:rsid w:val="009D412E"/>
    <w:rsid w:val="009F23E4"/>
    <w:rsid w:val="009F6713"/>
    <w:rsid w:val="00A00505"/>
    <w:rsid w:val="00A02D79"/>
    <w:rsid w:val="00A054D4"/>
    <w:rsid w:val="00A06B1D"/>
    <w:rsid w:val="00A1469A"/>
    <w:rsid w:val="00A34963"/>
    <w:rsid w:val="00A442EB"/>
    <w:rsid w:val="00A520E5"/>
    <w:rsid w:val="00A60D27"/>
    <w:rsid w:val="00A6350E"/>
    <w:rsid w:val="00A645CF"/>
    <w:rsid w:val="00A64607"/>
    <w:rsid w:val="00A77C8A"/>
    <w:rsid w:val="00A8112F"/>
    <w:rsid w:val="00AA0261"/>
    <w:rsid w:val="00AA5724"/>
    <w:rsid w:val="00AA7D43"/>
    <w:rsid w:val="00AB7295"/>
    <w:rsid w:val="00AC0A52"/>
    <w:rsid w:val="00AD1564"/>
    <w:rsid w:val="00AD54CE"/>
    <w:rsid w:val="00AE2044"/>
    <w:rsid w:val="00AF0D68"/>
    <w:rsid w:val="00AF2EBD"/>
    <w:rsid w:val="00AF7652"/>
    <w:rsid w:val="00B1188C"/>
    <w:rsid w:val="00B17EDF"/>
    <w:rsid w:val="00B30A6B"/>
    <w:rsid w:val="00B53061"/>
    <w:rsid w:val="00B67AB1"/>
    <w:rsid w:val="00B75201"/>
    <w:rsid w:val="00B8127B"/>
    <w:rsid w:val="00B856AC"/>
    <w:rsid w:val="00B91A77"/>
    <w:rsid w:val="00BA5690"/>
    <w:rsid w:val="00BB0C3A"/>
    <w:rsid w:val="00BB2C5C"/>
    <w:rsid w:val="00BE427D"/>
    <w:rsid w:val="00BF146A"/>
    <w:rsid w:val="00BF1D1B"/>
    <w:rsid w:val="00C07AEB"/>
    <w:rsid w:val="00C1440E"/>
    <w:rsid w:val="00C44018"/>
    <w:rsid w:val="00C51B21"/>
    <w:rsid w:val="00C644A9"/>
    <w:rsid w:val="00C75B35"/>
    <w:rsid w:val="00C82BD8"/>
    <w:rsid w:val="00C938F5"/>
    <w:rsid w:val="00C95651"/>
    <w:rsid w:val="00CD5A56"/>
    <w:rsid w:val="00CE2EC5"/>
    <w:rsid w:val="00D014B9"/>
    <w:rsid w:val="00D111FC"/>
    <w:rsid w:val="00D36C64"/>
    <w:rsid w:val="00D37C1F"/>
    <w:rsid w:val="00D505AD"/>
    <w:rsid w:val="00D61A4A"/>
    <w:rsid w:val="00D67CE6"/>
    <w:rsid w:val="00D73678"/>
    <w:rsid w:val="00D843BD"/>
    <w:rsid w:val="00D86040"/>
    <w:rsid w:val="00D86707"/>
    <w:rsid w:val="00D90D83"/>
    <w:rsid w:val="00D93FD1"/>
    <w:rsid w:val="00D97CFC"/>
    <w:rsid w:val="00DC26B7"/>
    <w:rsid w:val="00DC5093"/>
    <w:rsid w:val="00DC71CA"/>
    <w:rsid w:val="00DD6384"/>
    <w:rsid w:val="00DE39E4"/>
    <w:rsid w:val="00DE6C56"/>
    <w:rsid w:val="00DF73C8"/>
    <w:rsid w:val="00DF79BE"/>
    <w:rsid w:val="00E07C67"/>
    <w:rsid w:val="00E12F8A"/>
    <w:rsid w:val="00E144C7"/>
    <w:rsid w:val="00E1575B"/>
    <w:rsid w:val="00E15A54"/>
    <w:rsid w:val="00E27BB1"/>
    <w:rsid w:val="00E70517"/>
    <w:rsid w:val="00E746DE"/>
    <w:rsid w:val="00E77A42"/>
    <w:rsid w:val="00E84C49"/>
    <w:rsid w:val="00EA48D6"/>
    <w:rsid w:val="00EF7064"/>
    <w:rsid w:val="00F00D8A"/>
    <w:rsid w:val="00F05DB7"/>
    <w:rsid w:val="00F34200"/>
    <w:rsid w:val="00F359D8"/>
    <w:rsid w:val="00F52D0F"/>
    <w:rsid w:val="00F67767"/>
    <w:rsid w:val="00F67B40"/>
    <w:rsid w:val="00F757CB"/>
    <w:rsid w:val="00F96E92"/>
    <w:rsid w:val="00FA0150"/>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0E1135"/>
  <w15:docId w15:val="{0F9E0C44-3139-4488-8455-6EEC66F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1A68-FFE7-482E-94A6-23B6B988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1018</Words>
  <Characters>581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2016.gada 9.februāra noteikumos Nr.101 “Darbības programmas "Izaugsme un nodarbinātība" 6.3.1. specifiskā atbalsta mērķa “Palielināt reģionālo mobilitāti, uzlabojot valsts reģionālo autoceļu kvalitāti” īstenošanas noteikumi”</vt:lpstr>
    </vt:vector>
  </TitlesOfParts>
  <Company>EM</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9.februāra noteikumos Nr.101 “Darbības programmas "Izaugsme un nodarbinātība" 6.3.1. specifiskā atbalsta mērķa “Palielināt reģionālo mobilitāti, uzlabojot valsts reģionālo autoceļu kvalitāti” īstenošanas noteikumi”</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Andzela.Korotkorucko@sam.gov.lv</dc:creator>
  <cp:lastModifiedBy>Andžela Korotkoručko</cp:lastModifiedBy>
  <cp:revision>27</cp:revision>
  <cp:lastPrinted>2017-04-11T06:39:00Z</cp:lastPrinted>
  <dcterms:created xsi:type="dcterms:W3CDTF">2017-07-18T11:06:00Z</dcterms:created>
  <dcterms:modified xsi:type="dcterms:W3CDTF">2017-10-10T06:13:00Z</dcterms:modified>
</cp:coreProperties>
</file>