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756EC" w14:textId="5FE88D7C" w:rsidR="008F3924" w:rsidRPr="00BC2633" w:rsidRDefault="001A326C" w:rsidP="00DA596D">
      <w:pPr>
        <w:spacing w:after="0" w:line="240" w:lineRule="auto"/>
        <w:ind w:firstLine="300"/>
        <w:jc w:val="center"/>
        <w:rPr>
          <w:rFonts w:ascii="Times New Roman" w:hAnsi="Times New Roman"/>
          <w:b/>
          <w:bCs/>
          <w:sz w:val="24"/>
          <w:szCs w:val="24"/>
          <w:lang w:eastAsia="lv-LV"/>
        </w:rPr>
      </w:pPr>
      <w:bookmarkStart w:id="0" w:name="_GoBack"/>
      <w:bookmarkEnd w:id="0"/>
      <w:r>
        <w:rPr>
          <w:rFonts w:ascii="Times New Roman" w:hAnsi="Times New Roman"/>
          <w:b/>
          <w:bCs/>
          <w:sz w:val="24"/>
          <w:szCs w:val="24"/>
          <w:lang w:eastAsia="lv-LV"/>
        </w:rPr>
        <w:t>Tiesībaizsardzības nolūkos apstrādājamo personas datu likumprojekta</w:t>
      </w:r>
      <w:r w:rsidR="008F3924">
        <w:rPr>
          <w:rFonts w:ascii="Times New Roman" w:hAnsi="Times New Roman"/>
          <w:b/>
          <w:bCs/>
          <w:sz w:val="24"/>
          <w:szCs w:val="24"/>
          <w:lang w:eastAsia="lv-LV"/>
        </w:rPr>
        <w:t xml:space="preserve"> </w:t>
      </w:r>
      <w:r w:rsidR="008F3924" w:rsidRPr="00BC2633">
        <w:rPr>
          <w:rFonts w:ascii="Times New Roman" w:hAnsi="Times New Roman"/>
          <w:b/>
          <w:bCs/>
          <w:sz w:val="24"/>
          <w:szCs w:val="24"/>
          <w:lang w:eastAsia="lv-LV"/>
        </w:rPr>
        <w:t>sākotnējās ietekmes novērtējuma ziņojums (anotācija)</w:t>
      </w:r>
    </w:p>
    <w:p w14:paraId="716E84B5"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389"/>
        <w:gridCol w:w="237"/>
        <w:gridCol w:w="1177"/>
        <w:gridCol w:w="1539"/>
        <w:gridCol w:w="1087"/>
        <w:gridCol w:w="1177"/>
        <w:gridCol w:w="996"/>
      </w:tblGrid>
      <w:tr w:rsidR="008F3924" w:rsidRPr="00E67DB1" w14:paraId="0D98F236" w14:textId="77777777" w:rsidTr="004D15A9">
        <w:trPr>
          <w:trHeight w:val="405"/>
        </w:trPr>
        <w:tc>
          <w:tcPr>
            <w:tcW w:w="0" w:type="auto"/>
            <w:gridSpan w:val="8"/>
            <w:tcBorders>
              <w:top w:val="outset" w:sz="6" w:space="0" w:color="414142"/>
              <w:bottom w:val="outset" w:sz="6" w:space="0" w:color="414142"/>
            </w:tcBorders>
            <w:vAlign w:val="center"/>
          </w:tcPr>
          <w:p w14:paraId="37E5FFF4"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I. Tiesību akta projekta izstrādes nepieciešamība</w:t>
            </w:r>
          </w:p>
        </w:tc>
      </w:tr>
      <w:tr w:rsidR="008F3924" w:rsidRPr="00E67DB1" w14:paraId="56E292CD" w14:textId="77777777" w:rsidTr="001C5969">
        <w:trPr>
          <w:trHeight w:val="405"/>
        </w:trPr>
        <w:tc>
          <w:tcPr>
            <w:tcW w:w="250" w:type="pct"/>
            <w:tcBorders>
              <w:top w:val="outset" w:sz="6" w:space="0" w:color="414142"/>
              <w:bottom w:val="outset" w:sz="6" w:space="0" w:color="414142"/>
              <w:right w:val="outset" w:sz="6" w:space="0" w:color="414142"/>
            </w:tcBorders>
          </w:tcPr>
          <w:p w14:paraId="3F90A86E"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2B9A6140"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Pamatojums</w:t>
            </w:r>
          </w:p>
        </w:tc>
        <w:tc>
          <w:tcPr>
            <w:tcW w:w="3431" w:type="pct"/>
            <w:gridSpan w:val="6"/>
            <w:tcBorders>
              <w:top w:val="outset" w:sz="6" w:space="0" w:color="414142"/>
              <w:left w:val="outset" w:sz="6" w:space="0" w:color="414142"/>
              <w:bottom w:val="outset" w:sz="6" w:space="0" w:color="414142"/>
            </w:tcBorders>
          </w:tcPr>
          <w:p w14:paraId="5C918D32" w14:textId="77777777" w:rsidR="008F3924" w:rsidRPr="00BC2633" w:rsidRDefault="008F3924" w:rsidP="00D50FA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(turpmāk – Policijas direktīva).</w:t>
            </w:r>
          </w:p>
        </w:tc>
      </w:tr>
      <w:tr w:rsidR="008F3924" w:rsidRPr="00E67DB1" w14:paraId="221A374D" w14:textId="77777777" w:rsidTr="001C5969">
        <w:trPr>
          <w:trHeight w:val="465"/>
        </w:trPr>
        <w:tc>
          <w:tcPr>
            <w:tcW w:w="250" w:type="pct"/>
            <w:tcBorders>
              <w:top w:val="outset" w:sz="6" w:space="0" w:color="414142"/>
              <w:bottom w:val="outset" w:sz="6" w:space="0" w:color="414142"/>
              <w:right w:val="outset" w:sz="6" w:space="0" w:color="414142"/>
            </w:tcBorders>
          </w:tcPr>
          <w:p w14:paraId="4D26A1EE"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14:paraId="5E1F1109"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Pašreizējā situācija un problēmas, kuru risināšanai tiesību akta projekts izstrādāts, tiesiskā regulējuma mērķis un būtība</w:t>
            </w:r>
          </w:p>
        </w:tc>
        <w:tc>
          <w:tcPr>
            <w:tcW w:w="3431" w:type="pct"/>
            <w:gridSpan w:val="6"/>
            <w:tcBorders>
              <w:top w:val="outset" w:sz="6" w:space="0" w:color="414142"/>
              <w:left w:val="outset" w:sz="6" w:space="0" w:color="414142"/>
              <w:bottom w:val="outset" w:sz="6" w:space="0" w:color="414142"/>
            </w:tcBorders>
          </w:tcPr>
          <w:p w14:paraId="68DD5D7C"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2016. gada 27. aprīlī tika pieņemta Policijas direktīva, kas paredz pienākumu dalībvalstīm līdz 2018. gada 6. maijam pieņemt un publicēt normatīvos un administratīvos aktus, kas vajadzīgi, lai izpildītu šīs direktīvas prasības. Minētos noteikumus piemēro no 2018. gada 6. maija. Ievērojot minēto</w:t>
            </w:r>
            <w:r>
              <w:rPr>
                <w:rFonts w:ascii="Times New Roman" w:hAnsi="Times New Roman"/>
                <w:sz w:val="24"/>
                <w:szCs w:val="24"/>
              </w:rPr>
              <w:t>,</w:t>
            </w:r>
            <w:r w:rsidRPr="00E67DB1">
              <w:rPr>
                <w:rFonts w:ascii="Times New Roman" w:hAnsi="Times New Roman"/>
                <w:sz w:val="24"/>
                <w:szCs w:val="24"/>
              </w:rPr>
              <w:t xml:space="preserve"> tika izstrādāts šis likumprojekts.</w:t>
            </w:r>
          </w:p>
          <w:p w14:paraId="0F584860"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Policijas direktīvas un likumprojekta pamatmērķis ir aizsargāt fizisku personu pamattiesības uz personas datu aizsardzību, kas nostiprinātas gan Eiropas Savienības Pamattiesību hartas 8. pantā, gan Latvijas Republikas Satversmes 96. pantā.</w:t>
            </w:r>
          </w:p>
          <w:p w14:paraId="48DD34AF" w14:textId="77777777" w:rsidR="008F3924"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Šobrīd personas datu aizsardzību regulē Fizisko personu datu aizsardzības likums (turpmāk – Datu likums) un tas vienlīdz attiecināms gan uz privātpersonu, gan valsts pārvaldes iestāžu veikto personas datu apstrādi, neatkarīgi no funkcijām, kuru ietvaros šī personas datu apstrāde tiek veikta. Šāda pieeja ne vienmēr ir uzskatāma par efektīvāko, jo ir konstatēts, ka tiesībaizsardzības iestāžu darbā bieži ir nepieciešams noteikt atkāpes personas tiesībām uz personas datu aizsardzību, lai nodrošinātu un garantētu citu personu vitālās intereses, valsts drošību un aizsardzību. Tā rezultātā veidojas sadrumstalots tiesiskais regulējums, kur atkāpes no personas datu aizsardzības tiek noteiktas speciālajās tiesību normās, kas regulē noteiktas darbības.</w:t>
            </w:r>
            <w:r>
              <w:rPr>
                <w:rFonts w:ascii="Times New Roman" w:hAnsi="Times New Roman"/>
                <w:sz w:val="24"/>
                <w:szCs w:val="24"/>
              </w:rPr>
              <w:t xml:space="preserve"> Turklāt, ņemot vērā to, ka tiesībsargājošajās iestādēs veiktajai personas datu apstrādei pēc būtības piemērojami vienādi principi, kas atšķiras no vispārējā regulējuma, speciālais regulējums ir vienveidīgs un pēc būtības atkārtojas.</w:t>
            </w:r>
            <w:r w:rsidRPr="00E67DB1">
              <w:rPr>
                <w:rFonts w:ascii="Times New Roman" w:hAnsi="Times New Roman"/>
                <w:sz w:val="24"/>
                <w:szCs w:val="24"/>
              </w:rPr>
              <w:t xml:space="preserve"> Ievērojot minēto, uz datu apstrādi, kas veikta, lai novērstu, izmeklētu, atklātu noziedzīgus nodarījumus un administratīvos pārkāpumus, kā arī lai pasargātu no draudiem sabiedriskajai un nacionālajai drošībai, ir izstrādāts atsevišķs, vienots regulējums, kas ietverts likumprojektā.</w:t>
            </w:r>
          </w:p>
          <w:p w14:paraId="693B050C" w14:textId="1A388658" w:rsidR="008F3924" w:rsidRPr="00164121" w:rsidRDefault="008F3924" w:rsidP="00D50FAD">
            <w:pPr>
              <w:spacing w:line="240" w:lineRule="auto"/>
              <w:jc w:val="both"/>
              <w:rPr>
                <w:sz w:val="24"/>
                <w:szCs w:val="24"/>
              </w:rPr>
            </w:pPr>
            <w:r>
              <w:rPr>
                <w:rFonts w:ascii="Times New Roman" w:hAnsi="Times New Roman"/>
                <w:sz w:val="24"/>
                <w:szCs w:val="24"/>
              </w:rPr>
              <w:t>Arī Eiropas Savienībā, apzinoties būtiskās atšķirības, kas pastāv starp personas datu apstrādi tiesībsargājošās iestādēs un citos nolūkos veikto datu apstrādi, ir izstrādāti divi atsevišķi tiesību akti</w:t>
            </w:r>
            <w:r w:rsidRPr="00257CBD">
              <w:rPr>
                <w:rFonts w:ascii="Times New Roman" w:hAnsi="Times New Roman"/>
                <w:sz w:val="24"/>
                <w:szCs w:val="24"/>
              </w:rPr>
              <w:t>: 1)</w:t>
            </w:r>
            <w:r w:rsidRPr="00164121">
              <w:rPr>
                <w:rFonts w:ascii="Times New Roman" w:hAnsi="Times New Roman"/>
                <w:sz w:val="24"/>
                <w:szCs w:val="24"/>
              </w:rPr>
              <w:t xml:space="preserve"> Eiropas Parlamenta un Padomes 2016. gada 27. aprīļa regul</w:t>
            </w:r>
            <w:r w:rsidR="00C31280">
              <w:rPr>
                <w:rFonts w:ascii="Times New Roman" w:hAnsi="Times New Roman"/>
                <w:sz w:val="24"/>
                <w:szCs w:val="24"/>
              </w:rPr>
              <w:t>a</w:t>
            </w:r>
            <w:r w:rsidRPr="00164121">
              <w:rPr>
                <w:rFonts w:ascii="Times New Roman" w:hAnsi="Times New Roman"/>
                <w:sz w:val="24"/>
                <w:szCs w:val="24"/>
              </w:rPr>
              <w:t xml:space="preserve"> 2016/679 par fizisku personu aizsardzību attiecībā uz personas datu apstrādi un šādu datu brīvu apriti un ar ko atceļ </w:t>
            </w:r>
            <w:r w:rsidRPr="00164121">
              <w:rPr>
                <w:rFonts w:ascii="Times New Roman" w:hAnsi="Times New Roman"/>
                <w:sz w:val="24"/>
                <w:szCs w:val="24"/>
              </w:rPr>
              <w:lastRenderedPageBreak/>
              <w:t>Direktīvu 95/46/EK (Vispārīgā datu aizsardzības regula) (turpmāk – Vispārīgā datu aizsardzības regula); 2) Policijas direktīva.</w:t>
            </w:r>
            <w:r w:rsidRPr="00164121">
              <w:rPr>
                <w:sz w:val="24"/>
                <w:szCs w:val="24"/>
              </w:rPr>
              <w:t xml:space="preserve"> </w:t>
            </w:r>
          </w:p>
          <w:p w14:paraId="183D97A5" w14:textId="42244BD7" w:rsidR="008F3924" w:rsidRPr="006B588D" w:rsidRDefault="008F3924" w:rsidP="00D50FAD">
            <w:pPr>
              <w:spacing w:line="240" w:lineRule="auto"/>
              <w:jc w:val="both"/>
              <w:rPr>
                <w:rFonts w:ascii="Times New Roman" w:hAnsi="Times New Roman"/>
                <w:sz w:val="26"/>
                <w:szCs w:val="24"/>
              </w:rPr>
            </w:pPr>
            <w:r>
              <w:rPr>
                <w:rFonts w:ascii="Times New Roman" w:hAnsi="Times New Roman"/>
                <w:sz w:val="24"/>
                <w:szCs w:val="24"/>
              </w:rPr>
              <w:t>Tādējādi</w:t>
            </w:r>
            <w:r w:rsidRPr="00E67DB1">
              <w:rPr>
                <w:rFonts w:ascii="Times New Roman" w:hAnsi="Times New Roman"/>
                <w:sz w:val="24"/>
                <w:szCs w:val="24"/>
              </w:rPr>
              <w:t xml:space="preserve"> personas datu apstrādei, kas neietilps likumprojekta darbības jomā, tiks piemērots vispārējs regulējums, kas ietverts </w:t>
            </w:r>
            <w:r w:rsidRPr="00164121">
              <w:rPr>
                <w:rFonts w:ascii="Times New Roman" w:hAnsi="Times New Roman"/>
                <w:sz w:val="24"/>
                <w:szCs w:val="24"/>
              </w:rPr>
              <w:t>Vispārīgajā datu aizsardzības regul</w:t>
            </w:r>
            <w:r w:rsidR="00BC51DA">
              <w:rPr>
                <w:rFonts w:ascii="Times New Roman" w:hAnsi="Times New Roman"/>
                <w:sz w:val="24"/>
                <w:szCs w:val="24"/>
              </w:rPr>
              <w:t>ā</w:t>
            </w:r>
            <w:r w:rsidRPr="00164121">
              <w:rPr>
                <w:rFonts w:ascii="Times New Roman" w:hAnsi="Times New Roman"/>
                <w:sz w:val="24"/>
                <w:szCs w:val="24"/>
              </w:rPr>
              <w:t xml:space="preserve"> un Personas datu apstrādes likumā, kas </w:t>
            </w:r>
            <w:r w:rsidR="00164121">
              <w:rPr>
                <w:rFonts w:ascii="Times New Roman" w:hAnsi="Times New Roman"/>
                <w:sz w:val="24"/>
                <w:szCs w:val="24"/>
              </w:rPr>
              <w:t>izstrādāts</w:t>
            </w:r>
            <w:r w:rsidRPr="00164121">
              <w:rPr>
                <w:rFonts w:ascii="Times New Roman" w:hAnsi="Times New Roman"/>
                <w:sz w:val="24"/>
                <w:szCs w:val="24"/>
              </w:rPr>
              <w:t>, lai ieviestu minēto regulu</w:t>
            </w:r>
            <w:r>
              <w:rPr>
                <w:rFonts w:ascii="Times New Roman" w:hAnsi="Times New Roman"/>
                <w:sz w:val="26"/>
                <w:szCs w:val="24"/>
              </w:rPr>
              <w:t>.</w:t>
            </w:r>
          </w:p>
          <w:p w14:paraId="0DEF5934" w14:textId="77777777" w:rsidR="008F3924" w:rsidRPr="00E67DB1" w:rsidRDefault="008F3924" w:rsidP="00D50FAD">
            <w:pPr>
              <w:spacing w:line="240" w:lineRule="auto"/>
              <w:jc w:val="both"/>
            </w:pPr>
            <w:r w:rsidRPr="00E67DB1">
              <w:rPr>
                <w:rFonts w:ascii="Times New Roman" w:hAnsi="Times New Roman"/>
                <w:sz w:val="24"/>
                <w:szCs w:val="24"/>
              </w:rPr>
              <w:t>Likumprojektā ir saglabāti Datu likumā ietvertie datu apstrādes pamatprincipi, vienlaikus pielāgojot regulējumu specifiskajai jomai, kuru likumprojekts regulē.</w:t>
            </w:r>
          </w:p>
          <w:p w14:paraId="323DE593" w14:textId="77777777" w:rsidR="008F3924" w:rsidRPr="00E67DB1" w:rsidRDefault="008F3924" w:rsidP="00D50FAD">
            <w:pPr>
              <w:spacing w:line="240" w:lineRule="auto"/>
              <w:jc w:val="both"/>
              <w:rPr>
                <w:rFonts w:ascii="Times New Roman" w:hAnsi="Times New Roman"/>
                <w:b/>
                <w:sz w:val="24"/>
                <w:szCs w:val="24"/>
              </w:rPr>
            </w:pPr>
            <w:r w:rsidRPr="00E67DB1">
              <w:rPr>
                <w:rFonts w:ascii="Times New Roman" w:hAnsi="Times New Roman"/>
                <w:b/>
                <w:sz w:val="24"/>
                <w:szCs w:val="24"/>
              </w:rPr>
              <w:t>Vispārīgie noteikumi</w:t>
            </w:r>
          </w:p>
          <w:p w14:paraId="0B9D0F66"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 xml:space="preserve">Likumprojektā termini tiek lietoti atbilstoši Policijas </w:t>
            </w:r>
            <w:r>
              <w:rPr>
                <w:rFonts w:ascii="Times New Roman" w:hAnsi="Times New Roman"/>
                <w:sz w:val="24"/>
                <w:szCs w:val="24"/>
              </w:rPr>
              <w:t>d</w:t>
            </w:r>
            <w:r w:rsidRPr="00E67DB1">
              <w:rPr>
                <w:rFonts w:ascii="Times New Roman" w:hAnsi="Times New Roman"/>
                <w:sz w:val="24"/>
                <w:szCs w:val="24"/>
              </w:rPr>
              <w:t>irektīvā lietotajai terminoloģijai, kas pēc būtības atbilst arī Datu likum</w:t>
            </w:r>
            <w:r>
              <w:rPr>
                <w:rFonts w:ascii="Times New Roman" w:hAnsi="Times New Roman"/>
                <w:sz w:val="24"/>
                <w:szCs w:val="24"/>
              </w:rPr>
              <w:t>ā</w:t>
            </w:r>
            <w:r w:rsidRPr="00E67DB1">
              <w:rPr>
                <w:rFonts w:ascii="Times New Roman" w:hAnsi="Times New Roman"/>
                <w:sz w:val="24"/>
                <w:szCs w:val="24"/>
              </w:rPr>
              <w:t xml:space="preserve"> lietotajai terminoloģijai.</w:t>
            </w:r>
          </w:p>
          <w:p w14:paraId="23646B1D"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Būtiskākās atšķirības no spēkā esošā Datu likuma attiecībā uz šādiem lietotajiem terminiem:</w:t>
            </w:r>
          </w:p>
          <w:p w14:paraId="5E6DEDB5" w14:textId="77777777" w:rsidR="008F3924" w:rsidRPr="00E67DB1" w:rsidRDefault="008F3924" w:rsidP="00D50FAD">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l</w:t>
            </w:r>
            <w:r w:rsidRPr="00E67DB1">
              <w:rPr>
                <w:rFonts w:ascii="Times New Roman" w:hAnsi="Times New Roman"/>
                <w:sz w:val="24"/>
                <w:szCs w:val="24"/>
              </w:rPr>
              <w:t xml:space="preserve">īdz šim Datu likumā lietotais termins </w:t>
            </w:r>
            <w:r>
              <w:rPr>
                <w:rFonts w:ascii="Times New Roman" w:hAnsi="Times New Roman"/>
                <w:sz w:val="24"/>
                <w:szCs w:val="24"/>
              </w:rPr>
              <w:t>"</w:t>
            </w:r>
            <w:r w:rsidRPr="00E67DB1">
              <w:rPr>
                <w:rFonts w:ascii="Times New Roman" w:hAnsi="Times New Roman"/>
                <w:sz w:val="24"/>
                <w:szCs w:val="24"/>
              </w:rPr>
              <w:t>operators</w:t>
            </w:r>
            <w:r>
              <w:rPr>
                <w:rFonts w:ascii="Times New Roman" w:hAnsi="Times New Roman"/>
                <w:sz w:val="24"/>
                <w:szCs w:val="24"/>
              </w:rPr>
              <w:t>"</w:t>
            </w:r>
            <w:r w:rsidRPr="00E67DB1">
              <w:rPr>
                <w:rFonts w:ascii="Times New Roman" w:hAnsi="Times New Roman"/>
                <w:sz w:val="24"/>
                <w:szCs w:val="24"/>
              </w:rPr>
              <w:t xml:space="preserve"> tiek aizstāts ar terminu </w:t>
            </w:r>
            <w:r>
              <w:rPr>
                <w:rFonts w:ascii="Times New Roman" w:hAnsi="Times New Roman"/>
                <w:sz w:val="24"/>
                <w:szCs w:val="24"/>
              </w:rPr>
              <w:t>"</w:t>
            </w:r>
            <w:r w:rsidRPr="00E67DB1">
              <w:rPr>
                <w:rFonts w:ascii="Times New Roman" w:hAnsi="Times New Roman"/>
                <w:sz w:val="24"/>
                <w:szCs w:val="24"/>
              </w:rPr>
              <w:t>apstrādātājs</w:t>
            </w:r>
            <w:r>
              <w:rPr>
                <w:rFonts w:ascii="Times New Roman" w:hAnsi="Times New Roman"/>
                <w:sz w:val="24"/>
                <w:szCs w:val="24"/>
              </w:rPr>
              <w:t>"</w:t>
            </w:r>
            <w:r w:rsidRPr="00E67DB1">
              <w:rPr>
                <w:rFonts w:ascii="Times New Roman" w:hAnsi="Times New Roman"/>
                <w:sz w:val="24"/>
                <w:szCs w:val="24"/>
              </w:rPr>
              <w:t>, taču tā būtība netiek mainīta;</w:t>
            </w:r>
          </w:p>
          <w:p w14:paraId="3A451F1B" w14:textId="77777777" w:rsidR="008F3924" w:rsidRPr="00E67DB1" w:rsidRDefault="008F3924" w:rsidP="00D50FAD">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l</w:t>
            </w:r>
            <w:r w:rsidRPr="00E67DB1">
              <w:rPr>
                <w:rFonts w:ascii="Times New Roman" w:hAnsi="Times New Roman"/>
                <w:sz w:val="24"/>
                <w:szCs w:val="24"/>
              </w:rPr>
              <w:t>ikumprojektā ir ietverti biometrisko un ģenētisko datu terminu skaidrojumi, kas atšķiras no Cilvēka genoma likumā un Biometrijas datu apstrādes sistēmas likumā lietotajiem terminiem un ir plašāki;</w:t>
            </w:r>
          </w:p>
          <w:p w14:paraId="08C72D4C" w14:textId="77777777" w:rsidR="008F3924" w:rsidRPr="00E67DB1" w:rsidRDefault="008F3924" w:rsidP="00D50FAD">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t</w:t>
            </w:r>
            <w:r w:rsidRPr="00E67DB1">
              <w:rPr>
                <w:rFonts w:ascii="Times New Roman" w:hAnsi="Times New Roman"/>
                <w:sz w:val="24"/>
                <w:szCs w:val="24"/>
              </w:rPr>
              <w:t xml:space="preserve">iek skaidroti tādi termini kā </w:t>
            </w:r>
            <w:r>
              <w:rPr>
                <w:rFonts w:ascii="Times New Roman" w:hAnsi="Times New Roman"/>
                <w:sz w:val="24"/>
                <w:szCs w:val="24"/>
              </w:rPr>
              <w:t>"</w:t>
            </w:r>
            <w:r w:rsidRPr="00E67DB1">
              <w:rPr>
                <w:rFonts w:ascii="Times New Roman" w:hAnsi="Times New Roman"/>
                <w:sz w:val="24"/>
                <w:szCs w:val="24"/>
              </w:rPr>
              <w:t>personas datu aizsardzības pārkāpums</w:t>
            </w:r>
            <w:r>
              <w:rPr>
                <w:rFonts w:ascii="Times New Roman" w:hAnsi="Times New Roman"/>
                <w:sz w:val="24"/>
                <w:szCs w:val="24"/>
              </w:rPr>
              <w:t>"</w:t>
            </w:r>
            <w:r w:rsidRPr="00E67DB1">
              <w:rPr>
                <w:rFonts w:ascii="Times New Roman" w:hAnsi="Times New Roman"/>
                <w:sz w:val="24"/>
                <w:szCs w:val="24"/>
              </w:rPr>
              <w:t xml:space="preserve">, </w:t>
            </w:r>
            <w:r>
              <w:rPr>
                <w:rFonts w:ascii="Times New Roman" w:hAnsi="Times New Roman"/>
                <w:sz w:val="24"/>
                <w:szCs w:val="24"/>
              </w:rPr>
              <w:t>"</w:t>
            </w:r>
            <w:r w:rsidRPr="00E67DB1">
              <w:rPr>
                <w:rFonts w:ascii="Times New Roman" w:hAnsi="Times New Roman"/>
                <w:sz w:val="24"/>
                <w:szCs w:val="24"/>
              </w:rPr>
              <w:t>profilēšana</w:t>
            </w:r>
            <w:r>
              <w:rPr>
                <w:rFonts w:ascii="Times New Roman" w:hAnsi="Times New Roman"/>
                <w:sz w:val="24"/>
                <w:szCs w:val="24"/>
              </w:rPr>
              <w:t>"</w:t>
            </w:r>
            <w:r w:rsidRPr="00E67DB1">
              <w:rPr>
                <w:rFonts w:ascii="Times New Roman" w:hAnsi="Times New Roman"/>
                <w:sz w:val="24"/>
                <w:szCs w:val="24"/>
              </w:rPr>
              <w:t xml:space="preserve"> un </w:t>
            </w:r>
            <w:r>
              <w:rPr>
                <w:rFonts w:ascii="Times New Roman" w:hAnsi="Times New Roman"/>
                <w:sz w:val="24"/>
                <w:szCs w:val="24"/>
              </w:rPr>
              <w:t>"</w:t>
            </w:r>
            <w:proofErr w:type="spellStart"/>
            <w:r w:rsidRPr="00E67DB1">
              <w:rPr>
                <w:rFonts w:ascii="Times New Roman" w:hAnsi="Times New Roman"/>
                <w:sz w:val="24"/>
                <w:szCs w:val="24"/>
              </w:rPr>
              <w:t>pseidonimizācija</w:t>
            </w:r>
            <w:proofErr w:type="spellEnd"/>
            <w:r>
              <w:rPr>
                <w:rFonts w:ascii="Times New Roman" w:hAnsi="Times New Roman"/>
                <w:sz w:val="24"/>
                <w:szCs w:val="24"/>
              </w:rPr>
              <w:t>"</w:t>
            </w:r>
            <w:r w:rsidRPr="00E67DB1">
              <w:rPr>
                <w:rFonts w:ascii="Times New Roman" w:hAnsi="Times New Roman"/>
                <w:sz w:val="24"/>
                <w:szCs w:val="24"/>
              </w:rPr>
              <w:t>, attiecībā uz kuriem likumprojektā ir ietverts arī izvērsts regulējums;</w:t>
            </w:r>
          </w:p>
          <w:p w14:paraId="5C2171F5" w14:textId="77777777" w:rsidR="008F3924" w:rsidRPr="00E67DB1" w:rsidRDefault="008F3924" w:rsidP="00D50FAD">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s</w:t>
            </w:r>
            <w:r w:rsidRPr="00E67DB1">
              <w:rPr>
                <w:rFonts w:ascii="Times New Roman" w:hAnsi="Times New Roman"/>
                <w:sz w:val="24"/>
                <w:szCs w:val="24"/>
              </w:rPr>
              <w:t>ensitīvie dati tiek aizstāti ar īpašu kategoriju datiem un terminu daļā netiek skaidroti, bet regulējums ir ietverts atsevišķā likumprojekta pantā.</w:t>
            </w:r>
          </w:p>
          <w:p w14:paraId="0A1DAA6F" w14:textId="77777777" w:rsidR="008F3924" w:rsidRPr="00E67DB1" w:rsidRDefault="008F3924" w:rsidP="00D50FAD">
            <w:pPr>
              <w:pStyle w:val="Sarakstarindkopa"/>
              <w:spacing w:after="0" w:line="240" w:lineRule="auto"/>
              <w:jc w:val="both"/>
              <w:rPr>
                <w:rFonts w:ascii="Times New Roman" w:hAnsi="Times New Roman"/>
                <w:sz w:val="24"/>
                <w:szCs w:val="24"/>
              </w:rPr>
            </w:pPr>
          </w:p>
          <w:p w14:paraId="2F20236A"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 xml:space="preserve">Likumprojekta mērķis ir aizsargāt personas pamattiesības uz privāto dzīvi, tostarp, personas datu aizsardzību, gadījumos, kad personas datu apstrādi veic kompetentās iestādes ar mērķi novērst, izmeklēt, atklāt noziedzīgus nodarījumus un administratīvos pārkāpumus, </w:t>
            </w:r>
            <w:r>
              <w:rPr>
                <w:rFonts w:ascii="Times New Roman" w:hAnsi="Times New Roman"/>
                <w:sz w:val="24"/>
                <w:szCs w:val="24"/>
              </w:rPr>
              <w:t xml:space="preserve">lai </w:t>
            </w:r>
            <w:r w:rsidRPr="00E67DB1">
              <w:rPr>
                <w:rFonts w:ascii="Times New Roman" w:hAnsi="Times New Roman"/>
                <w:sz w:val="24"/>
                <w:szCs w:val="24"/>
              </w:rPr>
              <w:t>izpildītu sodus, kā arī lai pasargātu no draudiem sabiedriskajai un nacionālajai drošībai. Minētais mērķis sevī ietver arī audzinoša rakstura piespiedu līdzekļu piemērošanu.</w:t>
            </w:r>
          </w:p>
          <w:p w14:paraId="7EFB7118" w14:textId="77777777" w:rsidR="008F3924" w:rsidRPr="00E67DB1" w:rsidRDefault="008F3924" w:rsidP="009010C8">
            <w:pPr>
              <w:spacing w:line="240" w:lineRule="auto"/>
              <w:jc w:val="both"/>
              <w:rPr>
                <w:rFonts w:ascii="Times New Roman" w:hAnsi="Times New Roman"/>
                <w:sz w:val="24"/>
                <w:szCs w:val="24"/>
              </w:rPr>
            </w:pPr>
            <w:r w:rsidRPr="00E67DB1">
              <w:rPr>
                <w:rFonts w:ascii="Times New Roman" w:hAnsi="Times New Roman"/>
                <w:sz w:val="24"/>
                <w:szCs w:val="24"/>
              </w:rPr>
              <w:t xml:space="preserve">Likumprojekts attiecas tikai uz automatizētu apstrādi, ja tā ir strukturēta vai ir iespējams identificēt konkrētu personu, un manuālu apstrādi, ja personas dati tiek sakārtoti kartotēkā. Proti, </w:t>
            </w:r>
            <w:r>
              <w:rPr>
                <w:rFonts w:ascii="Times New Roman" w:hAnsi="Times New Roman"/>
                <w:sz w:val="24"/>
                <w:szCs w:val="24"/>
              </w:rPr>
              <w:t>likumprojektā ietvertais regulējums</w:t>
            </w:r>
            <w:r w:rsidRPr="00E67DB1">
              <w:rPr>
                <w:rFonts w:ascii="Times New Roman" w:hAnsi="Times New Roman"/>
                <w:sz w:val="24"/>
                <w:szCs w:val="24"/>
              </w:rPr>
              <w:t xml:space="preserve"> neattiecas uz gadījumiem, kad personas dati ir ietverti kāda dokumenta tekstā, taču tos nav iespējams atlasīt, izmantojot kādu identifikatoru. Gadījumos, kad personas datu apstrādes mērķis nav saistīts ar datu subjektu </w:t>
            </w:r>
            <w:r w:rsidRPr="00E67DB1">
              <w:rPr>
                <w:rFonts w:ascii="Times New Roman" w:hAnsi="Times New Roman"/>
                <w:sz w:val="24"/>
                <w:szCs w:val="24"/>
              </w:rPr>
              <w:lastRenderedPageBreak/>
              <w:t>un apstrādātie personas dati netiek kategorizēti pēc kritērijiem, kas saistīti ar datu subjekta identifikāciju, likumprojektā ietvertais regulējums netiek piemērots.</w:t>
            </w:r>
          </w:p>
          <w:p w14:paraId="0F2EB2E3"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 xml:space="preserve">Likumprojekts uzskaita tās iestādes, uz kurām tas attiecas. Uzskaitījums ietver tiesībaizsardzības iestādes, kuru pamatfunkcija ir veikt datu apstrādi likumprojektā minētajos nolūkos. Veidojot konkrētu iestāžu uzskaitījumu, tiek izslēgtas iestādes, kuras var piemērot administratīvos sodus, taču kuru pamatdarbība nav saistāma ar sodīšanas funkciju un kuras nav uzskatāmas par tiesībsargājošām iestādēm. </w:t>
            </w:r>
          </w:p>
          <w:p w14:paraId="0D916A09"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 xml:space="preserve">Jāņem vērā, ka likumprojektu nepiemēro kompetento iestāžu veiktajai datu apstrādei, ja šī apstrāde netiek veikta likumprojektā izsmeļoši uzskaitītajos nolūkos. Piemēram, ja kompetentā iestāde veic personas datu apstrādi, lai atbildētu uz iesniegumu </w:t>
            </w:r>
            <w:proofErr w:type="spellStart"/>
            <w:r w:rsidRPr="00E67DB1">
              <w:rPr>
                <w:rFonts w:ascii="Times New Roman" w:hAnsi="Times New Roman"/>
                <w:sz w:val="24"/>
                <w:szCs w:val="24"/>
              </w:rPr>
              <w:t>Iesniegumu</w:t>
            </w:r>
            <w:proofErr w:type="spellEnd"/>
            <w:r w:rsidRPr="00E67DB1">
              <w:rPr>
                <w:rFonts w:ascii="Times New Roman" w:hAnsi="Times New Roman"/>
                <w:sz w:val="24"/>
                <w:szCs w:val="24"/>
              </w:rPr>
              <w:t xml:space="preserve"> likumā noteiktajā kārtībā, šādai datu apstrādei ir piemērojams nevis likumprojekts, bet gan Vispārīgā datu aizsardzības regula.</w:t>
            </w:r>
          </w:p>
          <w:p w14:paraId="1E9D9E42"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Tādējādi, lai piemērotu likumprojektā ietverto regulējumu, ir jāizpildās diviem kritērijiem – iestādei ir jāietilpst likumprojekta 3. panta otrajā daļā minētajā uzskaitījumā un personas datu apstrāde jāveic likumprojekta 2. pantā minētajos nolūkos. Ja neizpildās kaut viens no kritērijiem, likumprojekts nav piemērojams.</w:t>
            </w:r>
          </w:p>
          <w:p w14:paraId="1FCD0C4A" w14:textId="77777777" w:rsidR="008F3924" w:rsidRPr="00E67DB1" w:rsidRDefault="008F3924" w:rsidP="00D50FAD">
            <w:pPr>
              <w:spacing w:line="240" w:lineRule="auto"/>
              <w:jc w:val="both"/>
              <w:rPr>
                <w:rFonts w:ascii="Times New Roman" w:hAnsi="Times New Roman"/>
                <w:sz w:val="24"/>
                <w:szCs w:val="24"/>
              </w:rPr>
            </w:pPr>
            <w:r w:rsidRPr="00AC0B72">
              <w:rPr>
                <w:rFonts w:ascii="Times New Roman" w:hAnsi="Times New Roman"/>
                <w:sz w:val="24"/>
                <w:szCs w:val="24"/>
              </w:rPr>
              <w:t>Likumprojektā ietvertās tiesību normas ir uzskatāmas par vispārējām tiesību normām attiecībā uz kompetento iestāžu darbību regulējošām tiesību no</w:t>
            </w:r>
            <w:r w:rsidRPr="004E5953">
              <w:rPr>
                <w:rFonts w:ascii="Times New Roman" w:hAnsi="Times New Roman"/>
                <w:sz w:val="24"/>
                <w:szCs w:val="24"/>
              </w:rPr>
              <w:t>rmām, tādējādi, ja konkrētas iestādes darbu regulējošā tiesību normā ir noteikta citāda personas datu apstrādes kārtība, ir piemērojama šī tiesību norma, nevis likumprojektā ietvertā.</w:t>
            </w:r>
          </w:p>
          <w:p w14:paraId="185D4335" w14:textId="77777777" w:rsidR="008F3924" w:rsidRPr="00E67DB1" w:rsidRDefault="008F3924" w:rsidP="00D50FAD">
            <w:pPr>
              <w:spacing w:line="240" w:lineRule="auto"/>
              <w:jc w:val="both"/>
              <w:rPr>
                <w:rFonts w:ascii="Times New Roman" w:hAnsi="Times New Roman"/>
                <w:b/>
                <w:sz w:val="24"/>
                <w:szCs w:val="24"/>
              </w:rPr>
            </w:pPr>
            <w:r w:rsidRPr="00E67DB1">
              <w:rPr>
                <w:rFonts w:ascii="Times New Roman" w:hAnsi="Times New Roman"/>
                <w:b/>
                <w:sz w:val="24"/>
                <w:szCs w:val="24"/>
              </w:rPr>
              <w:t>Personas datu apstrādes principi</w:t>
            </w:r>
          </w:p>
          <w:p w14:paraId="4CE8174E"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Personas datu apstrādes principi ir saglabāti līdzīgi kā šobrīd spēkā esošajā Datu likumā.</w:t>
            </w:r>
          </w:p>
          <w:p w14:paraId="7ED2D703"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Likumprojektā ir noteikti gadījumi, kad personas dati var tikt apstrādāti sākotnēji neparedzētā nolūkā un šis uzskaitījums ir uzskatāms par izsmeļošu.</w:t>
            </w:r>
          </w:p>
          <w:p w14:paraId="798F7975"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Ņemot vērā to, ka jebkura personas datu apstrāde ir uzskatāma par personas privātās dzīves ierobežojumu, likumprojekts nosaka tos minimālos kritērijus, kas ir jāparedz likumā un kas nav paredzami zemāka juridiskā spēka tiesību aktos.</w:t>
            </w:r>
          </w:p>
          <w:p w14:paraId="103388F3"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 xml:space="preserve">Atšķirībā no Datu likuma tiek paredzēts pienākums pēc iespējas nošķirt dažādas personas datu kategorijas, jo šo datu apstrādei var būt atšķirīgi nolūki un līdz ar to arī atšķirīga glabāšanas nepieciešamība. Piemēram, datus par notiesāto var būt nepieciešams glabāt ilgāk, nekā datus par aizdomās turēto vai </w:t>
            </w:r>
            <w:r w:rsidRPr="00E67DB1">
              <w:rPr>
                <w:rFonts w:ascii="Times New Roman" w:hAnsi="Times New Roman"/>
                <w:sz w:val="24"/>
                <w:szCs w:val="24"/>
              </w:rPr>
              <w:lastRenderedPageBreak/>
              <w:t>liecinieku. Būtu jānošķir dati par personām, attiecībā uz kurām pastāv nopietns iemesls uzskatīt, ka tās ir izdarījušas vai drīzumā izdarīs noziedzīgu nodarījumu, no datiem par personām, kuras ir notiesātas par noziedzīgu nodarījumu, noziedzīgā nodarījumā cietušajiem vai personām, attiecībā uz kurām konkrēti fakti liek uzskatīt, ka tās varētu būt noziedzīgā nodarījumā cietušie un citām personām saistībā ar noziedzīgu nodarījumu, piemēram, personām, kuras varētu aicināt sniegt liecības izmeklēšanas gaitā saistībā ar noziedzīgiem nodarījumiem vai pēcāk notiekošā kriminālprocesā, personām, kuras var sniegt informāciju par noziedzīgiem nodarījumiem, vai kontaktpersonām vai līdzdalībniekiem.</w:t>
            </w:r>
          </w:p>
          <w:p w14:paraId="2419871B"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Attiecībā uz personas datu precizitātes nodrošināšanu, ņemot vērā jomas specifiku, šādai prasībai nebūtu jāattiecas uz izteikumu precizitāti,</w:t>
            </w:r>
            <w:r>
              <w:rPr>
                <w:rFonts w:ascii="Times New Roman" w:hAnsi="Times New Roman"/>
                <w:sz w:val="24"/>
                <w:szCs w:val="24"/>
              </w:rPr>
              <w:t xml:space="preserve"> piemēram, liecībās pausto informāciju,</w:t>
            </w:r>
            <w:r w:rsidRPr="00E67DB1">
              <w:rPr>
                <w:rFonts w:ascii="Times New Roman" w:hAnsi="Times New Roman"/>
                <w:sz w:val="24"/>
                <w:szCs w:val="24"/>
              </w:rPr>
              <w:t xml:space="preserve"> bet vienīgi uz to, ka ir izdarīts konkrēts izteikums.</w:t>
            </w:r>
          </w:p>
          <w:p w14:paraId="0260CC76"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Attiecībā uz īpašu kategoriju personas datu apstrādi, tāpat kā līdz šim attiecībā uz sensitīvu personas datu apstrādi, tiek noteikti stingrāki apstrādes nosacījumi. Ņemot vērā tiesībsargājošo iestāžu darba specifisko raksturu un to, ka tiek īstenota valsts sodošā funkcija, likumprojekts kā tiesisko pamatu īpašu kategoriju personas datu apstrādei neparedz personas piekrišanu, jo pastāv bažas, ka saskarē ar tiesībsargājošajām iestādēm persona neizdara patiesi brīvu izvēli.</w:t>
            </w:r>
          </w:p>
          <w:p w14:paraId="56908071"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Ņemot vērā informācijas tehnoloģiju straujo attīstību un to, ka liela daļa lēmumu balstās uz automātiski apstrādātu informāciju, likumprojektā ietverts atsevišķs regulējums attiecībā uz automatizētu individuālu lēmumu pieņemšanu. Proti, šādu lēmumu pieņemšana ir pieļaujama tikai tad, ja tas īpaši paredzēts normatīvajā aktā.</w:t>
            </w:r>
          </w:p>
          <w:p w14:paraId="009C4407" w14:textId="77777777" w:rsidR="008F3924" w:rsidRPr="00E67DB1" w:rsidRDefault="008F3924" w:rsidP="00D50FAD">
            <w:pPr>
              <w:spacing w:line="240" w:lineRule="auto"/>
              <w:jc w:val="both"/>
              <w:rPr>
                <w:rFonts w:ascii="Times New Roman" w:hAnsi="Times New Roman"/>
                <w:b/>
                <w:sz w:val="24"/>
                <w:szCs w:val="24"/>
              </w:rPr>
            </w:pPr>
            <w:r w:rsidRPr="00E67DB1">
              <w:rPr>
                <w:rFonts w:ascii="Times New Roman" w:hAnsi="Times New Roman"/>
                <w:b/>
                <w:sz w:val="24"/>
                <w:szCs w:val="24"/>
              </w:rPr>
              <w:t>Datu subjekta tiesības</w:t>
            </w:r>
          </w:p>
          <w:p w14:paraId="05EA63EA"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Datu subjekta tiesības pēc būtības ir saglabātas tādas pašas kā Datu likumā. Īpaši tiek noteikts, ka visa informācija datu subjektam ir jāsniedz saprotamā, kodolīgā veidā, precizēts datu subjektam sniedzamās informācijas apjoms. Vienlaikus likumprojekts atkārto nepieciešamību sabalansēt personu tiesības uz drošību ar personu tiesībām uz privāto dzīvi, paredzot, ka speciālā tiesību normā, veicot atbilstošu samērīguma testu, var tikt noteiktas atkāpes datu subjekta tiesību īstenošanā. Šādos gadījumos datu subjektam tiek saglabātas tiesības vērsties uzraudzības iestādē, prasot pārbaudīt datu apstrādes likumīgumu un pamatotību.</w:t>
            </w:r>
          </w:p>
          <w:p w14:paraId="0C07B14C"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 xml:space="preserve">Saskaņā ar Datu likumu datu subjektam ir tiesības informāciju par tiem personas datiem, kas par viņu tiek apstrādāti, bez maksas saņemt divas reizes gadā, taču likumprojekts vairs šīs tiesības neierobežo ar noteiktu reižu skaitu gadā. Vienlaikus tiek </w:t>
            </w:r>
            <w:r w:rsidRPr="00E67DB1">
              <w:rPr>
                <w:rFonts w:ascii="Times New Roman" w:hAnsi="Times New Roman"/>
                <w:sz w:val="24"/>
                <w:szCs w:val="24"/>
              </w:rPr>
              <w:lastRenderedPageBreak/>
              <w:t>paredzēts, ka gadījumā, ja prasība sniegt datus ir nepamatota vai pārmērīga, pārzinim ir tiesības atteikties izpildīt prasījumu. Tādējādi katrs konkrētais gadījums tiek vērtēts individuāli.</w:t>
            </w:r>
          </w:p>
          <w:p w14:paraId="1E2972CE" w14:textId="77777777" w:rsidR="008F3924" w:rsidRPr="00E67DB1" w:rsidRDefault="008F3924" w:rsidP="00D50FAD">
            <w:pPr>
              <w:spacing w:line="240" w:lineRule="auto"/>
              <w:jc w:val="both"/>
              <w:rPr>
                <w:rFonts w:ascii="Times New Roman" w:hAnsi="Times New Roman"/>
                <w:b/>
                <w:sz w:val="24"/>
                <w:szCs w:val="24"/>
              </w:rPr>
            </w:pPr>
            <w:r w:rsidRPr="00E67DB1">
              <w:rPr>
                <w:rFonts w:ascii="Times New Roman" w:hAnsi="Times New Roman"/>
                <w:sz w:val="24"/>
                <w:szCs w:val="24"/>
              </w:rPr>
              <w:t>Atšķirībā no Datu likuma tiek paredzētas tādas jaunas datu subjekta tiesības kā tiesības uz datu ierobežošanu. Gadījumā, kad datu subjekts uzskata, ka viņa personas dati ir dzēšami, bet par to neprecizitāti nav iespējams pārliecināties vai tos nepieciešams saglabāt pierādījumu nolūkā, pārzinis datu apstrādi ierobežo ar tiem nolūkiem, kādēļ dati netika dzēsti. Personas datu apstrādes ierobežošanas metodes cita starpā varētu ietvert izvēlēto datu pārvietošanu uz citu apstrādes sistēmu vai izvēlēto datu padarīšanu par nepieejamiem. Tas, ka apstrāde ir ierobežota, būtu jānorāda sistēmā tā, lai būtu skaidrs, ka personas datu apstrāde ir ierobežota.</w:t>
            </w:r>
          </w:p>
          <w:p w14:paraId="37261A44" w14:textId="77777777" w:rsidR="008F3924" w:rsidRPr="00E67DB1" w:rsidRDefault="008F3924" w:rsidP="00D50FAD">
            <w:pPr>
              <w:spacing w:line="240" w:lineRule="auto"/>
              <w:jc w:val="both"/>
              <w:rPr>
                <w:rFonts w:ascii="Times New Roman" w:hAnsi="Times New Roman"/>
                <w:b/>
                <w:sz w:val="24"/>
                <w:szCs w:val="24"/>
              </w:rPr>
            </w:pPr>
            <w:r w:rsidRPr="00E67DB1">
              <w:rPr>
                <w:rFonts w:ascii="Times New Roman" w:hAnsi="Times New Roman"/>
                <w:b/>
                <w:sz w:val="24"/>
                <w:szCs w:val="24"/>
              </w:rPr>
              <w:t>Pārziņa un apstrādātāja pienākumi</w:t>
            </w:r>
          </w:p>
          <w:p w14:paraId="4BCA6F0E"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Pārziņa pienākums, galvenokārt, ir izvērtēt, kāds risks ar personas datu apstrādi tiek radīts datu subjekta pamattiesībām un pamatbrīvībām un īstenot attiecīgus tehniskus un organizatoriskus pasākumus, lai šo risku mazinātu.</w:t>
            </w:r>
          </w:p>
          <w:p w14:paraId="30134973"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Likumprojekts paredz detalizētākas prasības gadījumiem, kad pārzinis izvēlas datu apstrādi uzticēt apstrādātājam, paredzot, kam obligāti jātiek iekļautam vienošanās, kā arī tiek noteikta katras iesaistītās personas atbildība.</w:t>
            </w:r>
          </w:p>
          <w:p w14:paraId="6EF580B0"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Pārzinim ir nepieciešams reģistrēt personas datu apstrādes darbības, kā arī veikt atbilstošus auditācijas pierakstus.</w:t>
            </w:r>
          </w:p>
          <w:p w14:paraId="5B56DDD1"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Tāpat kā līdz šim tiek saglabāta prasība pārzinim veikt novērtējumu par ietekmi uz datu aizsardzību.</w:t>
            </w:r>
          </w:p>
          <w:p w14:paraId="2E887AC3" w14:textId="77777777" w:rsidR="008F3924" w:rsidRPr="00E67DB1" w:rsidRDefault="008F3924" w:rsidP="00D50FAD">
            <w:pPr>
              <w:spacing w:line="240" w:lineRule="auto"/>
              <w:jc w:val="both"/>
              <w:rPr>
                <w:rFonts w:ascii="Times New Roman" w:hAnsi="Times New Roman"/>
                <w:b/>
                <w:sz w:val="24"/>
                <w:szCs w:val="24"/>
              </w:rPr>
            </w:pPr>
            <w:r w:rsidRPr="00E67DB1">
              <w:rPr>
                <w:rFonts w:ascii="Times New Roman" w:hAnsi="Times New Roman"/>
                <w:sz w:val="24"/>
                <w:szCs w:val="24"/>
              </w:rPr>
              <w:t xml:space="preserve">Īpaša kārtība un atsevišķas tiesību normas tiek veltītas personas datu aizsardzības pārkāpuma paziņošanai uzraudzības iestādei, nosakot, ka par pārkāpumu ir jāziņo, ja tas rada risku personu tiesībām un brīvībām. Tāpat, ja pārkāpums rada augstu risku personu tiesībām un brīvībām, par to ir jāziņo datu subjektam. Vadlīnijas par to, kas ir uzskatāms par augstu risku personas tiesībām un brīvībām, izstrādās uzraudzības institūcija. </w:t>
            </w:r>
          </w:p>
          <w:p w14:paraId="44DA4A87" w14:textId="77777777" w:rsidR="008F3924"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Pārzinim ir uzlikts pienākums iecelt datu aizsardzības speciālistu. Pārzinim ir pienākums visu nepieciešamo informāciju par datu aizsardzības speciālistu norādīt tā mājaslapā un informēt uzraudzības iestādi. Datu aizsardzības speciālista pamatuzdevumi ir ietverti likumprojektā, taču pārzinis var noteikt tam arī citus uzdevumus.</w:t>
            </w:r>
          </w:p>
          <w:p w14:paraId="056A0605" w14:textId="77777777" w:rsidR="008F3924" w:rsidRPr="00E67DB1" w:rsidRDefault="008F3924" w:rsidP="00D50FAD">
            <w:pPr>
              <w:spacing w:line="240" w:lineRule="auto"/>
              <w:jc w:val="both"/>
              <w:rPr>
                <w:rFonts w:ascii="Times New Roman" w:hAnsi="Times New Roman"/>
                <w:sz w:val="24"/>
                <w:szCs w:val="24"/>
              </w:rPr>
            </w:pPr>
            <w:r>
              <w:rPr>
                <w:rFonts w:ascii="Times New Roman" w:hAnsi="Times New Roman"/>
                <w:sz w:val="24"/>
                <w:szCs w:val="24"/>
              </w:rPr>
              <w:t xml:space="preserve">Lai saskaņotu likumprojektā ietvertās prasības attiecībā uz datu aizsardzības speciālistu ar Kriminālprocesa likumā ietvertajām tiesību normām, </w:t>
            </w:r>
            <w:r w:rsidRPr="00C53FE8">
              <w:rPr>
                <w:rFonts w:ascii="Times New Roman" w:hAnsi="Times New Roman"/>
                <w:sz w:val="24"/>
                <w:szCs w:val="24"/>
              </w:rPr>
              <w:t xml:space="preserve">jautājums par to vai nepieciešami grozījumi </w:t>
            </w:r>
            <w:r w:rsidRPr="00C53FE8">
              <w:rPr>
                <w:rFonts w:ascii="Times New Roman" w:hAnsi="Times New Roman"/>
                <w:sz w:val="24"/>
                <w:szCs w:val="24"/>
              </w:rPr>
              <w:lastRenderedPageBreak/>
              <w:t>Kriminālprocesa likumā, tiks skatīts Tieslietu ministrijas darba grupā Kriminālprocesa likuma grozījumu izstrādei.</w:t>
            </w:r>
          </w:p>
          <w:p w14:paraId="4F75B3A6" w14:textId="77777777" w:rsidR="008F3924" w:rsidRPr="00E67DB1" w:rsidRDefault="008F3924" w:rsidP="00D50FAD">
            <w:pPr>
              <w:spacing w:line="240" w:lineRule="auto"/>
              <w:jc w:val="both"/>
              <w:rPr>
                <w:rFonts w:ascii="Times New Roman" w:hAnsi="Times New Roman"/>
                <w:b/>
                <w:sz w:val="24"/>
                <w:szCs w:val="24"/>
              </w:rPr>
            </w:pPr>
            <w:r w:rsidRPr="00E67DB1">
              <w:rPr>
                <w:rFonts w:ascii="Times New Roman" w:hAnsi="Times New Roman"/>
                <w:b/>
                <w:sz w:val="24"/>
                <w:szCs w:val="24"/>
              </w:rPr>
              <w:t>Personas datu nosūtīšana uz trešajām valstīm</w:t>
            </w:r>
          </w:p>
          <w:p w14:paraId="7179CC3B"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Personas datus uz trešo valsti var nosūtīt tikai tādam nolūkam, kas ietilpst likumprojekta darbības jomā. Lai nosūtītu personas datus trešajai valstij, ir jābūt Eiropas Komisijas lēmumam par aizsardzības līmeņa pietiekamību, tādējādi nodrošinot, ka trešajā valstī personas pamattiesībām tiks nodrošināts atbilstošs aizsardzības līmenis. Ja šāda lēmuma nav, personas datus tomēr var nosūtīt, ja pārzinim saistošā tiesību aktā vai līgumā ir paredzētas atbilstošas garantijas attiecībā uz personas datu aizsardzību. Izņēmuma gadījumos personas datu nosūtīšana uz trešo valsti ir pieļaujama, lai izsargātu personu vitālas intereses (dzīvību, veselību), aizsargātu leģitīmas datu subjekta intereses pie nosacījuma, ja nosūtīšanu tiešā veidā atļauj normatīvais akts, kā arī lai novērstu tiešus un nopietnus draudus kādas valsts sabiedriskajai drošībai.</w:t>
            </w:r>
          </w:p>
          <w:p w14:paraId="689CE6F9" w14:textId="77777777" w:rsidR="008F3924" w:rsidRPr="00E67DB1" w:rsidRDefault="008F3924" w:rsidP="00D50FAD">
            <w:pPr>
              <w:spacing w:line="240" w:lineRule="auto"/>
              <w:jc w:val="both"/>
              <w:rPr>
                <w:rFonts w:ascii="Times New Roman" w:hAnsi="Times New Roman"/>
                <w:sz w:val="24"/>
                <w:szCs w:val="24"/>
              </w:rPr>
            </w:pPr>
            <w:r w:rsidRPr="00E67DB1">
              <w:rPr>
                <w:rFonts w:ascii="Times New Roman" w:hAnsi="Times New Roman"/>
                <w:sz w:val="24"/>
                <w:szCs w:val="24"/>
              </w:rPr>
              <w:t>Atsevišķos gadījumos personas datus uz trešo valsti var nosūtīt arī tad, ja tas nepieciešams pārziņa likumīgo prasību nodrošināšanai un pārzinis ir izvērtējis samērīgumu, secinot, ka privātās dzīves ierobežojums ir samērīgs.</w:t>
            </w:r>
          </w:p>
          <w:p w14:paraId="6655BBE4" w14:textId="77777777" w:rsidR="008F3924" w:rsidRPr="00E67DB1" w:rsidRDefault="008F3924" w:rsidP="00D50FAD">
            <w:pPr>
              <w:spacing w:line="240" w:lineRule="auto"/>
              <w:jc w:val="both"/>
              <w:rPr>
                <w:rFonts w:ascii="Times New Roman" w:hAnsi="Times New Roman"/>
                <w:b/>
                <w:sz w:val="24"/>
                <w:szCs w:val="24"/>
              </w:rPr>
            </w:pPr>
            <w:r w:rsidRPr="00E67DB1">
              <w:rPr>
                <w:rFonts w:ascii="Times New Roman" w:hAnsi="Times New Roman"/>
                <w:b/>
                <w:sz w:val="24"/>
                <w:szCs w:val="24"/>
              </w:rPr>
              <w:t>Uzraudzības iestāde</w:t>
            </w:r>
          </w:p>
          <w:p w14:paraId="02160714" w14:textId="77777777" w:rsidR="008F3924" w:rsidRPr="00DE14E7" w:rsidRDefault="008F3924" w:rsidP="00D50FAD">
            <w:pPr>
              <w:spacing w:line="240" w:lineRule="auto"/>
              <w:jc w:val="both"/>
              <w:rPr>
                <w:rFonts w:ascii="Times New Roman" w:hAnsi="Times New Roman"/>
                <w:sz w:val="24"/>
                <w:szCs w:val="24"/>
                <w:lang w:eastAsia="lv-LV"/>
              </w:rPr>
            </w:pPr>
            <w:r w:rsidRPr="00E67DB1">
              <w:rPr>
                <w:rFonts w:ascii="Times New Roman" w:hAnsi="Times New Roman"/>
                <w:sz w:val="24"/>
                <w:szCs w:val="24"/>
              </w:rPr>
              <w:t>Personas datu uzraudzību kā līdz šim veiks Datu valsts inspekcija. Vienlaikus Datu valsts inspekcijai nebūs tiesību uzraudzīt tiesas veikto datu apstrādi, ja šī datu apstrāde ietilpst tiesas spriešanas funkcijās, kā arī personas datu apstrādi, kas veikta operatīvās izziņas pasākumu ietvaros.</w:t>
            </w:r>
          </w:p>
        </w:tc>
      </w:tr>
      <w:tr w:rsidR="008F3924" w:rsidRPr="00E67DB1" w14:paraId="682D28DF" w14:textId="77777777" w:rsidTr="001C5969">
        <w:trPr>
          <w:trHeight w:val="465"/>
        </w:trPr>
        <w:tc>
          <w:tcPr>
            <w:tcW w:w="250" w:type="pct"/>
            <w:tcBorders>
              <w:top w:val="outset" w:sz="6" w:space="0" w:color="414142"/>
              <w:bottom w:val="outset" w:sz="6" w:space="0" w:color="414142"/>
              <w:right w:val="outset" w:sz="6" w:space="0" w:color="414142"/>
            </w:tcBorders>
          </w:tcPr>
          <w:p w14:paraId="62C83ED1"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tcPr>
          <w:p w14:paraId="371ED176"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Projekta izstrādē iesaistītās institūcijas</w:t>
            </w:r>
          </w:p>
        </w:tc>
        <w:tc>
          <w:tcPr>
            <w:tcW w:w="3431" w:type="pct"/>
            <w:gridSpan w:val="6"/>
            <w:tcBorders>
              <w:top w:val="outset" w:sz="6" w:space="0" w:color="414142"/>
              <w:left w:val="outset" w:sz="6" w:space="0" w:color="414142"/>
              <w:bottom w:val="outset" w:sz="6" w:space="0" w:color="414142"/>
            </w:tcBorders>
          </w:tcPr>
          <w:p w14:paraId="3456672C" w14:textId="77777777" w:rsidR="008F3924" w:rsidRPr="00E67DB1" w:rsidRDefault="008F3924" w:rsidP="00DE14E7">
            <w:pPr>
              <w:spacing w:after="0" w:line="240" w:lineRule="auto"/>
              <w:jc w:val="both"/>
              <w:rPr>
                <w:rFonts w:ascii="Times New Roman" w:hAnsi="Times New Roman"/>
                <w:sz w:val="24"/>
                <w:szCs w:val="24"/>
              </w:rPr>
            </w:pPr>
            <w:r w:rsidRPr="00E67DB1">
              <w:rPr>
                <w:rFonts w:ascii="Times New Roman" w:hAnsi="Times New Roman"/>
                <w:sz w:val="24"/>
                <w:szCs w:val="24"/>
              </w:rPr>
              <w:t>Datu valsts inspekcija, Ieslodzījumu vietu pārvalde, Valsts probācijas dienests.</w:t>
            </w:r>
          </w:p>
          <w:p w14:paraId="71C0CB83" w14:textId="01FC1DE1" w:rsidR="008F3924" w:rsidRDefault="008F3924" w:rsidP="00DE14E7">
            <w:pPr>
              <w:spacing w:after="0" w:line="240" w:lineRule="auto"/>
              <w:jc w:val="both"/>
              <w:rPr>
                <w:rFonts w:ascii="Times New Roman" w:hAnsi="Times New Roman"/>
                <w:sz w:val="24"/>
                <w:szCs w:val="24"/>
              </w:rPr>
            </w:pPr>
            <w:r w:rsidRPr="00E67DB1">
              <w:rPr>
                <w:rFonts w:ascii="Times New Roman" w:hAnsi="Times New Roman"/>
                <w:sz w:val="24"/>
                <w:szCs w:val="24"/>
              </w:rPr>
              <w:t>Likumprojekta izstrādei ar Tieslietu ministr</w:t>
            </w:r>
            <w:r w:rsidR="003D2D54">
              <w:rPr>
                <w:rFonts w:ascii="Times New Roman" w:hAnsi="Times New Roman"/>
                <w:sz w:val="24"/>
                <w:szCs w:val="24"/>
              </w:rPr>
              <w:t>ijas rīkojumu</w:t>
            </w:r>
            <w:r w:rsidRPr="00E67DB1">
              <w:rPr>
                <w:rFonts w:ascii="Times New Roman" w:hAnsi="Times New Roman"/>
                <w:sz w:val="24"/>
                <w:szCs w:val="24"/>
              </w:rPr>
              <w:t xml:space="preserve"> tika izveidota darba grupa, kurā iekļauti pārstāvji no Datu valsts inspekcijas, Augstākās tiesas, Korupcijas novēršanas un apkarošanas izmeklēšanas biroja, Iekšlietu ministrijas un Ģenerālprokuratūras. </w:t>
            </w:r>
          </w:p>
          <w:p w14:paraId="0C4C5A34" w14:textId="6621EB74" w:rsidR="008F3924" w:rsidRPr="00D50FAD" w:rsidRDefault="008F3924" w:rsidP="00DE14E7">
            <w:pPr>
              <w:spacing w:after="0" w:line="240" w:lineRule="auto"/>
              <w:jc w:val="both"/>
              <w:rPr>
                <w:rFonts w:ascii="Times New Roman" w:hAnsi="Times New Roman"/>
                <w:sz w:val="24"/>
                <w:szCs w:val="24"/>
                <w:lang w:eastAsia="lv-LV"/>
              </w:rPr>
            </w:pPr>
            <w:r>
              <w:rPr>
                <w:rFonts w:ascii="Times New Roman" w:hAnsi="Times New Roman"/>
                <w:sz w:val="24"/>
                <w:szCs w:val="24"/>
              </w:rPr>
              <w:t>Darba grupa tika izveidota ar Tieslietu ministrija</w:t>
            </w:r>
            <w:r w:rsidR="00257CBD">
              <w:rPr>
                <w:rFonts w:ascii="Times New Roman" w:hAnsi="Times New Roman"/>
                <w:sz w:val="24"/>
                <w:szCs w:val="24"/>
              </w:rPr>
              <w:t>s</w:t>
            </w:r>
            <w:r>
              <w:rPr>
                <w:rFonts w:ascii="Times New Roman" w:hAnsi="Times New Roman"/>
                <w:sz w:val="24"/>
                <w:szCs w:val="24"/>
              </w:rPr>
              <w:t xml:space="preserve"> 2017. gada 3. marta rīkojumu Nr. 1-1/69.</w:t>
            </w:r>
          </w:p>
        </w:tc>
      </w:tr>
      <w:tr w:rsidR="008F3924" w:rsidRPr="00E67DB1" w14:paraId="4F9A7C8A" w14:textId="77777777" w:rsidTr="001C5969">
        <w:tc>
          <w:tcPr>
            <w:tcW w:w="250" w:type="pct"/>
            <w:tcBorders>
              <w:top w:val="outset" w:sz="6" w:space="0" w:color="414142"/>
              <w:bottom w:val="outset" w:sz="6" w:space="0" w:color="414142"/>
              <w:right w:val="outset" w:sz="6" w:space="0" w:color="414142"/>
            </w:tcBorders>
          </w:tcPr>
          <w:p w14:paraId="2785E4C1"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tcPr>
          <w:p w14:paraId="56A58F9C"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431" w:type="pct"/>
            <w:gridSpan w:val="6"/>
            <w:tcBorders>
              <w:top w:val="outset" w:sz="6" w:space="0" w:color="414142"/>
              <w:left w:val="outset" w:sz="6" w:space="0" w:color="414142"/>
              <w:bottom w:val="outset" w:sz="6" w:space="0" w:color="414142"/>
            </w:tcBorders>
          </w:tcPr>
          <w:p w14:paraId="28834929" w14:textId="77777777" w:rsidR="008F3924" w:rsidRPr="00BC2633" w:rsidRDefault="008F3924" w:rsidP="00DE14E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r w:rsidR="008F3924" w:rsidRPr="00E67DB1" w14:paraId="044411FC" w14:textId="77777777" w:rsidTr="00D313D5">
        <w:trPr>
          <w:trHeight w:val="128"/>
        </w:trPr>
        <w:tc>
          <w:tcPr>
            <w:tcW w:w="5000" w:type="pct"/>
            <w:gridSpan w:val="8"/>
            <w:tcBorders>
              <w:top w:val="outset" w:sz="6" w:space="0" w:color="414142"/>
              <w:left w:val="nil"/>
              <w:bottom w:val="outset" w:sz="6" w:space="0" w:color="414142"/>
              <w:right w:val="nil"/>
            </w:tcBorders>
          </w:tcPr>
          <w:p w14:paraId="74A8A162" w14:textId="77777777" w:rsidR="008F3924" w:rsidRPr="00BC2633" w:rsidRDefault="008F3924" w:rsidP="00DE14E7">
            <w:pPr>
              <w:tabs>
                <w:tab w:val="left" w:pos="990"/>
              </w:tabs>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ab/>
            </w:r>
          </w:p>
        </w:tc>
      </w:tr>
      <w:tr w:rsidR="008F3924" w:rsidRPr="00E67DB1" w14:paraId="41AC9BA1" w14:textId="77777777" w:rsidTr="00101CD5">
        <w:trPr>
          <w:trHeight w:val="555"/>
        </w:trPr>
        <w:tc>
          <w:tcPr>
            <w:tcW w:w="0" w:type="auto"/>
            <w:gridSpan w:val="8"/>
            <w:tcBorders>
              <w:top w:val="nil"/>
              <w:bottom w:val="outset" w:sz="6" w:space="0" w:color="414142"/>
            </w:tcBorders>
            <w:vAlign w:val="center"/>
          </w:tcPr>
          <w:p w14:paraId="42729AE2" w14:textId="77777777" w:rsidR="008F3924" w:rsidRPr="00BC2633" w:rsidRDefault="008F3924" w:rsidP="00DE14E7">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II. Tiesību akta projekta ietekme uz sabiedrību, tautsaimniecības attīstību un administratīvo slogu</w:t>
            </w:r>
          </w:p>
        </w:tc>
      </w:tr>
      <w:tr w:rsidR="008F3924" w:rsidRPr="00E67DB1" w14:paraId="258459FD" w14:textId="77777777" w:rsidTr="001C5969">
        <w:trPr>
          <w:trHeight w:val="465"/>
        </w:trPr>
        <w:tc>
          <w:tcPr>
            <w:tcW w:w="250" w:type="pct"/>
            <w:tcBorders>
              <w:top w:val="outset" w:sz="6" w:space="0" w:color="414142"/>
              <w:bottom w:val="outset" w:sz="6" w:space="0" w:color="414142"/>
              <w:right w:val="outset" w:sz="6" w:space="0" w:color="414142"/>
            </w:tcBorders>
          </w:tcPr>
          <w:p w14:paraId="15DB4CED"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1922E6FC"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Sabiedrības mērķgrupas, kuras tiesiskais regulējums ietekmē vai varētu ietekmēt</w:t>
            </w:r>
          </w:p>
        </w:tc>
        <w:tc>
          <w:tcPr>
            <w:tcW w:w="3431" w:type="pct"/>
            <w:gridSpan w:val="6"/>
            <w:tcBorders>
              <w:top w:val="outset" w:sz="6" w:space="0" w:color="414142"/>
              <w:left w:val="outset" w:sz="6" w:space="0" w:color="414142"/>
              <w:bottom w:val="outset" w:sz="6" w:space="0" w:color="414142"/>
            </w:tcBorders>
          </w:tcPr>
          <w:p w14:paraId="6B03FE94" w14:textId="74239EDE" w:rsidR="008F3924" w:rsidRPr="00E67DB1" w:rsidRDefault="008F3924" w:rsidP="00597E29">
            <w:pPr>
              <w:spacing w:line="240" w:lineRule="auto"/>
              <w:ind w:left="34" w:right="112"/>
              <w:jc w:val="both"/>
              <w:rPr>
                <w:rFonts w:ascii="Times New Roman" w:hAnsi="Times New Roman"/>
                <w:sz w:val="24"/>
                <w:szCs w:val="24"/>
              </w:rPr>
            </w:pPr>
            <w:r w:rsidRPr="00E67DB1">
              <w:rPr>
                <w:rFonts w:ascii="Times New Roman" w:hAnsi="Times New Roman"/>
                <w:sz w:val="24"/>
                <w:szCs w:val="24"/>
              </w:rPr>
              <w:t xml:space="preserve">Likumprojektā paredzētais regulējums skars </w:t>
            </w:r>
            <w:r w:rsidR="003D2D54">
              <w:rPr>
                <w:rFonts w:ascii="Times New Roman" w:hAnsi="Times New Roman"/>
                <w:sz w:val="24"/>
                <w:szCs w:val="24"/>
              </w:rPr>
              <w:t xml:space="preserve">datu subjektus, kuru datus apstrādā </w:t>
            </w:r>
            <w:r w:rsidRPr="00E67DB1">
              <w:rPr>
                <w:rFonts w:ascii="Times New Roman" w:hAnsi="Times New Roman"/>
                <w:sz w:val="24"/>
                <w:szCs w:val="24"/>
              </w:rPr>
              <w:t>Satversmes aizsardzības biroj</w:t>
            </w:r>
            <w:r w:rsidR="003D2D54">
              <w:rPr>
                <w:rFonts w:ascii="Times New Roman" w:hAnsi="Times New Roman"/>
                <w:sz w:val="24"/>
                <w:szCs w:val="24"/>
              </w:rPr>
              <w:t>s</w:t>
            </w:r>
            <w:r w:rsidRPr="00E67DB1">
              <w:rPr>
                <w:rFonts w:ascii="Times New Roman" w:hAnsi="Times New Roman"/>
                <w:sz w:val="24"/>
                <w:szCs w:val="24"/>
              </w:rPr>
              <w:t>, Militārās izlūkošanas un drošības dienest</w:t>
            </w:r>
            <w:r w:rsidR="003D2D54">
              <w:rPr>
                <w:rFonts w:ascii="Times New Roman" w:hAnsi="Times New Roman"/>
                <w:sz w:val="24"/>
                <w:szCs w:val="24"/>
              </w:rPr>
              <w:t>s</w:t>
            </w:r>
            <w:r w:rsidRPr="00E67DB1">
              <w:rPr>
                <w:rFonts w:ascii="Times New Roman" w:hAnsi="Times New Roman"/>
                <w:sz w:val="24"/>
                <w:szCs w:val="24"/>
              </w:rPr>
              <w:t>, Drošības policij</w:t>
            </w:r>
            <w:r w:rsidR="003D2D54">
              <w:rPr>
                <w:rFonts w:ascii="Times New Roman" w:hAnsi="Times New Roman"/>
                <w:sz w:val="24"/>
                <w:szCs w:val="24"/>
              </w:rPr>
              <w:t>a</w:t>
            </w:r>
            <w:r w:rsidRPr="00E67DB1">
              <w:rPr>
                <w:rFonts w:ascii="Times New Roman" w:hAnsi="Times New Roman"/>
                <w:sz w:val="24"/>
                <w:szCs w:val="24"/>
              </w:rPr>
              <w:t>, Iekšējās drošības biroj</w:t>
            </w:r>
            <w:r w:rsidR="003D2D54">
              <w:rPr>
                <w:rFonts w:ascii="Times New Roman" w:hAnsi="Times New Roman"/>
                <w:sz w:val="24"/>
                <w:szCs w:val="24"/>
              </w:rPr>
              <w:t>s</w:t>
            </w:r>
            <w:r w:rsidRPr="00E67DB1">
              <w:rPr>
                <w:rFonts w:ascii="Times New Roman" w:hAnsi="Times New Roman"/>
                <w:sz w:val="24"/>
                <w:szCs w:val="24"/>
              </w:rPr>
              <w:t>, Valsts policij</w:t>
            </w:r>
            <w:r w:rsidR="003D2D54">
              <w:rPr>
                <w:rFonts w:ascii="Times New Roman" w:hAnsi="Times New Roman"/>
                <w:sz w:val="24"/>
                <w:szCs w:val="24"/>
              </w:rPr>
              <w:t>a</w:t>
            </w:r>
            <w:r w:rsidRPr="00E67DB1">
              <w:rPr>
                <w:rFonts w:ascii="Times New Roman" w:hAnsi="Times New Roman"/>
                <w:sz w:val="24"/>
                <w:szCs w:val="24"/>
              </w:rPr>
              <w:t>, pašvaldības policij</w:t>
            </w:r>
            <w:r w:rsidR="003D2D54">
              <w:rPr>
                <w:rFonts w:ascii="Times New Roman" w:hAnsi="Times New Roman"/>
                <w:sz w:val="24"/>
                <w:szCs w:val="24"/>
              </w:rPr>
              <w:t>a</w:t>
            </w:r>
            <w:r w:rsidRPr="00E67DB1">
              <w:rPr>
                <w:rFonts w:ascii="Times New Roman" w:hAnsi="Times New Roman"/>
                <w:sz w:val="24"/>
                <w:szCs w:val="24"/>
              </w:rPr>
              <w:t>, Valsts robežsardz</w:t>
            </w:r>
            <w:r w:rsidR="003D2D54">
              <w:rPr>
                <w:rFonts w:ascii="Times New Roman" w:hAnsi="Times New Roman"/>
                <w:sz w:val="24"/>
                <w:szCs w:val="24"/>
              </w:rPr>
              <w:t>e</w:t>
            </w:r>
            <w:r w:rsidRPr="00E67DB1">
              <w:rPr>
                <w:rFonts w:ascii="Times New Roman" w:hAnsi="Times New Roman"/>
                <w:sz w:val="24"/>
                <w:szCs w:val="24"/>
              </w:rPr>
              <w:t>, Militār</w:t>
            </w:r>
            <w:r w:rsidR="003D2D54">
              <w:rPr>
                <w:rFonts w:ascii="Times New Roman" w:hAnsi="Times New Roman"/>
                <w:sz w:val="24"/>
                <w:szCs w:val="24"/>
              </w:rPr>
              <w:t>ā</w:t>
            </w:r>
            <w:r w:rsidRPr="00E67DB1">
              <w:rPr>
                <w:rFonts w:ascii="Times New Roman" w:hAnsi="Times New Roman"/>
                <w:sz w:val="24"/>
                <w:szCs w:val="24"/>
              </w:rPr>
              <w:t xml:space="preserve"> policij</w:t>
            </w:r>
            <w:r w:rsidR="003D2D54">
              <w:rPr>
                <w:rFonts w:ascii="Times New Roman" w:hAnsi="Times New Roman"/>
                <w:sz w:val="24"/>
                <w:szCs w:val="24"/>
              </w:rPr>
              <w:t>a</w:t>
            </w:r>
            <w:r w:rsidRPr="00E67DB1">
              <w:rPr>
                <w:rFonts w:ascii="Times New Roman" w:hAnsi="Times New Roman"/>
                <w:sz w:val="24"/>
                <w:szCs w:val="24"/>
              </w:rPr>
              <w:t xml:space="preserve">, Valsts ieņēmumu dienesta </w:t>
            </w:r>
            <w:r w:rsidRPr="00E67DB1">
              <w:rPr>
                <w:rFonts w:ascii="Times New Roman" w:hAnsi="Times New Roman"/>
                <w:sz w:val="24"/>
                <w:szCs w:val="24"/>
              </w:rPr>
              <w:lastRenderedPageBreak/>
              <w:t>Finanšu policij</w:t>
            </w:r>
            <w:r w:rsidR="003D2D54">
              <w:rPr>
                <w:rFonts w:ascii="Times New Roman" w:hAnsi="Times New Roman"/>
                <w:sz w:val="24"/>
                <w:szCs w:val="24"/>
              </w:rPr>
              <w:t>a</w:t>
            </w:r>
            <w:r w:rsidRPr="00E67DB1">
              <w:rPr>
                <w:rFonts w:ascii="Times New Roman" w:hAnsi="Times New Roman"/>
                <w:sz w:val="24"/>
                <w:szCs w:val="24"/>
              </w:rPr>
              <w:t>, Korupcijas novēršanas un apkarošanas biroj</w:t>
            </w:r>
            <w:r w:rsidR="003D2D54">
              <w:rPr>
                <w:rFonts w:ascii="Times New Roman" w:hAnsi="Times New Roman"/>
                <w:sz w:val="24"/>
                <w:szCs w:val="24"/>
              </w:rPr>
              <w:t>s</w:t>
            </w:r>
            <w:r w:rsidRPr="00E67DB1">
              <w:rPr>
                <w:rFonts w:ascii="Times New Roman" w:hAnsi="Times New Roman"/>
                <w:sz w:val="24"/>
                <w:szCs w:val="24"/>
              </w:rPr>
              <w:t>, Ieslodzījumu vietu pārvald</w:t>
            </w:r>
            <w:r w:rsidR="003D2D54">
              <w:rPr>
                <w:rFonts w:ascii="Times New Roman" w:hAnsi="Times New Roman"/>
                <w:sz w:val="24"/>
                <w:szCs w:val="24"/>
              </w:rPr>
              <w:t>e</w:t>
            </w:r>
            <w:r w:rsidRPr="00E67DB1">
              <w:rPr>
                <w:rFonts w:ascii="Times New Roman" w:hAnsi="Times New Roman"/>
                <w:sz w:val="24"/>
                <w:szCs w:val="24"/>
              </w:rPr>
              <w:t>, speciāli pilnvarotus muitas iestāžu ierēdņ</w:t>
            </w:r>
            <w:r w:rsidR="003D2D54">
              <w:rPr>
                <w:rFonts w:ascii="Times New Roman" w:hAnsi="Times New Roman"/>
                <w:sz w:val="24"/>
                <w:szCs w:val="24"/>
              </w:rPr>
              <w:t>i</w:t>
            </w:r>
            <w:r w:rsidRPr="00E67DB1">
              <w:rPr>
                <w:rFonts w:ascii="Times New Roman" w:hAnsi="Times New Roman"/>
                <w:sz w:val="24"/>
                <w:szCs w:val="24"/>
              </w:rPr>
              <w:t>, Valsts probācijas dienest</w:t>
            </w:r>
            <w:r w:rsidR="003D2D54">
              <w:rPr>
                <w:rFonts w:ascii="Times New Roman" w:hAnsi="Times New Roman"/>
                <w:sz w:val="24"/>
                <w:szCs w:val="24"/>
              </w:rPr>
              <w:t>s</w:t>
            </w:r>
            <w:r w:rsidRPr="00E67DB1">
              <w:rPr>
                <w:rFonts w:ascii="Times New Roman" w:hAnsi="Times New Roman"/>
                <w:sz w:val="24"/>
                <w:szCs w:val="24"/>
              </w:rPr>
              <w:t>, Latvijas Republikas prokuratūr</w:t>
            </w:r>
            <w:r w:rsidR="003D2D54">
              <w:rPr>
                <w:rFonts w:ascii="Times New Roman" w:hAnsi="Times New Roman"/>
                <w:sz w:val="24"/>
                <w:szCs w:val="24"/>
              </w:rPr>
              <w:t>a</w:t>
            </w:r>
            <w:r w:rsidRPr="00E67DB1">
              <w:rPr>
                <w:rFonts w:ascii="Times New Roman" w:hAnsi="Times New Roman"/>
                <w:sz w:val="24"/>
                <w:szCs w:val="24"/>
              </w:rPr>
              <w:t>, tiesas, tālbraucienos esošu jūras kuģu kapteiņ</w:t>
            </w:r>
            <w:r w:rsidR="003D2D54">
              <w:rPr>
                <w:rFonts w:ascii="Times New Roman" w:hAnsi="Times New Roman"/>
                <w:sz w:val="24"/>
                <w:szCs w:val="24"/>
              </w:rPr>
              <w:t>i</w:t>
            </w:r>
            <w:r w:rsidRPr="00E67DB1">
              <w:rPr>
                <w:rFonts w:ascii="Times New Roman" w:hAnsi="Times New Roman"/>
                <w:sz w:val="24"/>
                <w:szCs w:val="24"/>
              </w:rPr>
              <w:t>, ārvalsts teritorijā esošas Latvijas Nacionālo bruņoto spēku vienības komandier</w:t>
            </w:r>
            <w:r w:rsidR="003D2D54">
              <w:rPr>
                <w:rFonts w:ascii="Times New Roman" w:hAnsi="Times New Roman"/>
                <w:sz w:val="24"/>
                <w:szCs w:val="24"/>
              </w:rPr>
              <w:t>i</w:t>
            </w:r>
            <w:r w:rsidRPr="00E67DB1">
              <w:rPr>
                <w:rFonts w:ascii="Times New Roman" w:hAnsi="Times New Roman"/>
                <w:sz w:val="24"/>
                <w:szCs w:val="24"/>
              </w:rPr>
              <w:t xml:space="preserve">, kad tie </w:t>
            </w:r>
            <w:r w:rsidR="003D2D54">
              <w:rPr>
                <w:rFonts w:ascii="Times New Roman" w:hAnsi="Times New Roman"/>
                <w:sz w:val="24"/>
                <w:szCs w:val="24"/>
              </w:rPr>
              <w:t>veic</w:t>
            </w:r>
            <w:r w:rsidR="003D2D54" w:rsidRPr="00E67DB1">
              <w:rPr>
                <w:rFonts w:ascii="Times New Roman" w:hAnsi="Times New Roman"/>
                <w:sz w:val="24"/>
                <w:szCs w:val="24"/>
              </w:rPr>
              <w:t xml:space="preserve"> </w:t>
            </w:r>
            <w:r w:rsidRPr="00E67DB1">
              <w:rPr>
                <w:rFonts w:ascii="Times New Roman" w:hAnsi="Times New Roman"/>
                <w:sz w:val="24"/>
                <w:szCs w:val="24"/>
              </w:rPr>
              <w:t>personas datu apstrādi, lai novērstu, izmeklētu, atklātu noziedzīgus nodarījumus, administratīvos pārkāpumus vai sauktu pie atbildības par tiem, vai izpildītu kriminālsodus, tostarp, lai pasargātu no draudiem sabiedriskajai un nacionālajai drošībai.</w:t>
            </w:r>
          </w:p>
          <w:p w14:paraId="134A53FA" w14:textId="46B7CA2D" w:rsidR="008F3924" w:rsidRPr="00D50FAD" w:rsidRDefault="008F3924" w:rsidP="00597E29">
            <w:pPr>
              <w:spacing w:line="240" w:lineRule="auto"/>
              <w:ind w:left="34" w:right="112"/>
              <w:jc w:val="both"/>
              <w:rPr>
                <w:rFonts w:ascii="Times New Roman" w:hAnsi="Times New Roman"/>
                <w:sz w:val="24"/>
                <w:szCs w:val="24"/>
                <w:lang w:eastAsia="lv-LV"/>
              </w:rPr>
            </w:pPr>
            <w:r w:rsidRPr="00E67DB1">
              <w:rPr>
                <w:rFonts w:ascii="Times New Roman" w:hAnsi="Times New Roman"/>
                <w:sz w:val="24"/>
                <w:szCs w:val="24"/>
              </w:rPr>
              <w:t xml:space="preserve">Likumprojekts skars arī </w:t>
            </w:r>
            <w:r w:rsidR="003D2D54">
              <w:rPr>
                <w:rFonts w:ascii="Times New Roman" w:hAnsi="Times New Roman"/>
                <w:sz w:val="24"/>
                <w:szCs w:val="24"/>
              </w:rPr>
              <w:t>minēto iestāžu tiesību un pienākumu apjomu.</w:t>
            </w:r>
          </w:p>
        </w:tc>
      </w:tr>
      <w:tr w:rsidR="008F3924" w:rsidRPr="00E67DB1" w14:paraId="208D5984" w14:textId="77777777" w:rsidTr="001C5969">
        <w:trPr>
          <w:trHeight w:val="510"/>
        </w:trPr>
        <w:tc>
          <w:tcPr>
            <w:tcW w:w="250" w:type="pct"/>
            <w:tcBorders>
              <w:top w:val="outset" w:sz="6" w:space="0" w:color="414142"/>
              <w:bottom w:val="outset" w:sz="6" w:space="0" w:color="414142"/>
              <w:right w:val="outset" w:sz="6" w:space="0" w:color="414142"/>
            </w:tcBorders>
          </w:tcPr>
          <w:p w14:paraId="617D1347"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165978DE"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Tiesiskā regulējuma ietekme uz tautsaimniecību un administratīvo slogu</w:t>
            </w:r>
          </w:p>
        </w:tc>
        <w:tc>
          <w:tcPr>
            <w:tcW w:w="3431" w:type="pct"/>
            <w:gridSpan w:val="6"/>
            <w:tcBorders>
              <w:top w:val="outset" w:sz="6" w:space="0" w:color="414142"/>
              <w:left w:val="outset" w:sz="6" w:space="0" w:color="414142"/>
              <w:bottom w:val="outset" w:sz="6" w:space="0" w:color="414142"/>
            </w:tcBorders>
          </w:tcPr>
          <w:p w14:paraId="017E899C" w14:textId="5C472AD0" w:rsidR="008F3924" w:rsidRDefault="008F3924" w:rsidP="00DE14E7">
            <w:pPr>
              <w:spacing w:after="0" w:line="240" w:lineRule="auto"/>
              <w:jc w:val="both"/>
              <w:rPr>
                <w:rFonts w:ascii="Times New Roman" w:hAnsi="Times New Roman"/>
                <w:sz w:val="24"/>
                <w:szCs w:val="24"/>
                <w:lang w:eastAsia="lv-LV"/>
              </w:rPr>
            </w:pPr>
            <w:r w:rsidRPr="00BA59D2">
              <w:rPr>
                <w:rFonts w:ascii="Times New Roman" w:hAnsi="Times New Roman"/>
                <w:sz w:val="24"/>
                <w:szCs w:val="24"/>
                <w:lang w:eastAsia="lv-LV"/>
              </w:rPr>
              <w:t xml:space="preserve">Sabiedrības grupām un institūcijām </w:t>
            </w:r>
            <w:r w:rsidR="00414EF4">
              <w:rPr>
                <w:rFonts w:ascii="Times New Roman" w:hAnsi="Times New Roman"/>
                <w:sz w:val="24"/>
                <w:szCs w:val="24"/>
                <w:lang w:eastAsia="lv-LV"/>
              </w:rPr>
              <w:t>likum</w:t>
            </w:r>
            <w:r w:rsidRPr="00BA59D2">
              <w:rPr>
                <w:rFonts w:ascii="Times New Roman" w:hAnsi="Times New Roman"/>
                <w:sz w:val="24"/>
                <w:szCs w:val="24"/>
                <w:lang w:eastAsia="lv-LV"/>
              </w:rPr>
              <w:t>projekta tiesiskais regulējums nemaina tiesības un pienākumus, kā arī veicamās darbības</w:t>
            </w:r>
            <w:r>
              <w:rPr>
                <w:rFonts w:ascii="Times New Roman" w:hAnsi="Times New Roman"/>
                <w:sz w:val="24"/>
                <w:szCs w:val="24"/>
                <w:lang w:eastAsia="lv-LV"/>
              </w:rPr>
              <w:t xml:space="preserve">, salīdzinot ar šobrīd spēkā esošo Datu likumu un Personas datu apstrādes likumu, kas </w:t>
            </w:r>
            <w:r w:rsidR="00164121">
              <w:rPr>
                <w:rFonts w:ascii="Times New Roman" w:hAnsi="Times New Roman"/>
                <w:sz w:val="24"/>
                <w:szCs w:val="24"/>
                <w:lang w:eastAsia="lv-LV"/>
              </w:rPr>
              <w:t>izstrādāts</w:t>
            </w:r>
            <w:r>
              <w:rPr>
                <w:rFonts w:ascii="Times New Roman" w:hAnsi="Times New Roman"/>
                <w:sz w:val="24"/>
                <w:szCs w:val="24"/>
                <w:lang w:eastAsia="lv-LV"/>
              </w:rPr>
              <w:t>, lai ieviestu Vispārīgo datu aizsardzības regulu.</w:t>
            </w:r>
          </w:p>
          <w:p w14:paraId="6E71D88C" w14:textId="77777777" w:rsidR="008F3924" w:rsidRPr="00BC2633" w:rsidRDefault="008F3924" w:rsidP="00BA59D2">
            <w:pPr>
              <w:spacing w:after="0" w:line="240" w:lineRule="auto"/>
              <w:jc w:val="both"/>
              <w:rPr>
                <w:rFonts w:ascii="Times New Roman" w:hAnsi="Times New Roman"/>
                <w:sz w:val="24"/>
                <w:szCs w:val="24"/>
                <w:lang w:eastAsia="lv-LV"/>
              </w:rPr>
            </w:pPr>
          </w:p>
        </w:tc>
      </w:tr>
      <w:tr w:rsidR="008F3924" w:rsidRPr="00E67DB1" w14:paraId="2EC40D29" w14:textId="77777777" w:rsidTr="001C5969">
        <w:trPr>
          <w:trHeight w:val="510"/>
        </w:trPr>
        <w:tc>
          <w:tcPr>
            <w:tcW w:w="250" w:type="pct"/>
            <w:tcBorders>
              <w:top w:val="outset" w:sz="6" w:space="0" w:color="414142"/>
              <w:bottom w:val="outset" w:sz="6" w:space="0" w:color="414142"/>
              <w:right w:val="outset" w:sz="6" w:space="0" w:color="414142"/>
            </w:tcBorders>
          </w:tcPr>
          <w:p w14:paraId="69AFD61F"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9B653CF"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Administratīvo izmaksu monetārs novērtējums</w:t>
            </w:r>
          </w:p>
        </w:tc>
        <w:tc>
          <w:tcPr>
            <w:tcW w:w="3431" w:type="pct"/>
            <w:gridSpan w:val="6"/>
            <w:tcBorders>
              <w:top w:val="outset" w:sz="6" w:space="0" w:color="414142"/>
              <w:left w:val="outset" w:sz="6" w:space="0" w:color="414142"/>
              <w:bottom w:val="outset" w:sz="6" w:space="0" w:color="414142"/>
            </w:tcBorders>
          </w:tcPr>
          <w:p w14:paraId="02B9D8EF" w14:textId="77777777" w:rsidR="008F3924" w:rsidRPr="00BC2633" w:rsidRDefault="008F3924" w:rsidP="00DE14E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Salīdzinot ar šobrīd spēkā esošo Datu likumu un Personas datu apstrādes likumu, kas izstrādāts, lai ieviestu Vispārīgo datu aizsardzības regulu, jaunas administratīvās izmaksas neveidojas.</w:t>
            </w:r>
          </w:p>
        </w:tc>
      </w:tr>
      <w:tr w:rsidR="008F3924" w:rsidRPr="00E67DB1" w14:paraId="22C68B05" w14:textId="77777777" w:rsidTr="001C5969">
        <w:trPr>
          <w:trHeight w:val="345"/>
        </w:trPr>
        <w:tc>
          <w:tcPr>
            <w:tcW w:w="250" w:type="pct"/>
            <w:tcBorders>
              <w:top w:val="outset" w:sz="6" w:space="0" w:color="414142"/>
              <w:bottom w:val="outset" w:sz="6" w:space="0" w:color="414142"/>
              <w:right w:val="outset" w:sz="6" w:space="0" w:color="414142"/>
            </w:tcBorders>
          </w:tcPr>
          <w:p w14:paraId="3239AA8D"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tcPr>
          <w:p w14:paraId="6950A6BB"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431" w:type="pct"/>
            <w:gridSpan w:val="6"/>
            <w:tcBorders>
              <w:top w:val="outset" w:sz="6" w:space="0" w:color="414142"/>
              <w:left w:val="outset" w:sz="6" w:space="0" w:color="414142"/>
              <w:bottom w:val="outset" w:sz="6" w:space="0" w:color="414142"/>
            </w:tcBorders>
          </w:tcPr>
          <w:p w14:paraId="56194706" w14:textId="77777777" w:rsidR="008F3924" w:rsidRPr="00BC2633" w:rsidRDefault="008F3924" w:rsidP="00DE14E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r w:rsidR="008F3924" w:rsidRPr="00E67DB1" w14:paraId="0A1564CE" w14:textId="77777777" w:rsidTr="00D313D5">
        <w:trPr>
          <w:trHeight w:val="345"/>
        </w:trPr>
        <w:tc>
          <w:tcPr>
            <w:tcW w:w="5000" w:type="pct"/>
            <w:gridSpan w:val="8"/>
            <w:tcBorders>
              <w:top w:val="outset" w:sz="6" w:space="0" w:color="414142"/>
              <w:left w:val="nil"/>
              <w:bottom w:val="single" w:sz="6" w:space="0" w:color="auto"/>
              <w:right w:val="nil"/>
            </w:tcBorders>
          </w:tcPr>
          <w:p w14:paraId="35D0107D" w14:textId="77777777" w:rsidR="008F3924" w:rsidRPr="00BC2633" w:rsidRDefault="008F3924" w:rsidP="00DE14E7">
            <w:pPr>
              <w:spacing w:after="0" w:line="240" w:lineRule="auto"/>
              <w:rPr>
                <w:rFonts w:ascii="Times New Roman" w:hAnsi="Times New Roman"/>
                <w:sz w:val="24"/>
                <w:szCs w:val="24"/>
                <w:lang w:eastAsia="lv-LV"/>
              </w:rPr>
            </w:pPr>
          </w:p>
        </w:tc>
      </w:tr>
      <w:tr w:rsidR="008F3924" w:rsidRPr="00E67DB1" w14:paraId="417AD0C8" w14:textId="77777777" w:rsidTr="00D313D5">
        <w:trPr>
          <w:trHeight w:val="360"/>
        </w:trPr>
        <w:tc>
          <w:tcPr>
            <w:tcW w:w="0" w:type="auto"/>
            <w:gridSpan w:val="8"/>
            <w:tcBorders>
              <w:top w:val="nil"/>
              <w:bottom w:val="outset" w:sz="6" w:space="0" w:color="414142"/>
            </w:tcBorders>
            <w:vAlign w:val="center"/>
          </w:tcPr>
          <w:p w14:paraId="71C8DAB2" w14:textId="77777777" w:rsidR="008F3924" w:rsidRPr="00BC2633" w:rsidRDefault="008F3924" w:rsidP="00DE14E7">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III. Tiesību akta projekta ietekme uz valsts budžetu un pašvaldību budžetiem</w:t>
            </w:r>
          </w:p>
        </w:tc>
      </w:tr>
      <w:tr w:rsidR="008F3924" w:rsidRPr="00E67DB1" w14:paraId="453DBAC6" w14:textId="77777777" w:rsidTr="001C5969">
        <w:tc>
          <w:tcPr>
            <w:tcW w:w="1700" w:type="pct"/>
            <w:gridSpan w:val="3"/>
            <w:vMerge w:val="restart"/>
            <w:tcBorders>
              <w:top w:val="outset" w:sz="6" w:space="0" w:color="414142"/>
              <w:bottom w:val="outset" w:sz="6" w:space="0" w:color="414142"/>
              <w:right w:val="outset" w:sz="6" w:space="0" w:color="414142"/>
            </w:tcBorders>
            <w:vAlign w:val="center"/>
          </w:tcPr>
          <w:p w14:paraId="1FA854B6" w14:textId="77777777" w:rsidR="008F3924" w:rsidRPr="00BC2633" w:rsidRDefault="008F3924" w:rsidP="00DE14E7">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tcPr>
          <w:p w14:paraId="17C68B9B" w14:textId="7DC2EBDB" w:rsidR="008F3924" w:rsidRPr="00BC2633" w:rsidRDefault="00E16163" w:rsidP="00DE14E7">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2017.</w:t>
            </w:r>
            <w:r w:rsidR="008F3924" w:rsidRPr="00BC2633">
              <w:rPr>
                <w:rFonts w:ascii="Times New Roman" w:hAnsi="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tcBorders>
            <w:vAlign w:val="center"/>
          </w:tcPr>
          <w:p w14:paraId="36E689B5" w14:textId="77777777" w:rsidR="008F3924" w:rsidRPr="00BC2633" w:rsidRDefault="008F3924" w:rsidP="00DE14E7">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Turpmākie trīs gadi (</w:t>
            </w:r>
            <w:proofErr w:type="spellStart"/>
            <w:r w:rsidRPr="00BC2633">
              <w:rPr>
                <w:rFonts w:ascii="Times New Roman" w:hAnsi="Times New Roman"/>
                <w:i/>
                <w:sz w:val="24"/>
                <w:szCs w:val="24"/>
                <w:lang w:eastAsia="lv-LV"/>
              </w:rPr>
              <w:t>euro</w:t>
            </w:r>
            <w:proofErr w:type="spellEnd"/>
            <w:r w:rsidRPr="00BC2633">
              <w:rPr>
                <w:rFonts w:ascii="Times New Roman" w:hAnsi="Times New Roman"/>
                <w:sz w:val="24"/>
                <w:szCs w:val="24"/>
                <w:lang w:eastAsia="lv-LV"/>
              </w:rPr>
              <w:t>)</w:t>
            </w:r>
          </w:p>
        </w:tc>
      </w:tr>
      <w:tr w:rsidR="008F3924" w:rsidRPr="00E67DB1" w14:paraId="2E6DC761" w14:textId="77777777" w:rsidTr="001C5969">
        <w:tc>
          <w:tcPr>
            <w:tcW w:w="0" w:type="auto"/>
            <w:gridSpan w:val="3"/>
            <w:vMerge/>
            <w:tcBorders>
              <w:top w:val="outset" w:sz="6" w:space="0" w:color="414142"/>
              <w:bottom w:val="outset" w:sz="6" w:space="0" w:color="414142"/>
              <w:right w:val="outset" w:sz="6" w:space="0" w:color="414142"/>
            </w:tcBorders>
            <w:vAlign w:val="center"/>
          </w:tcPr>
          <w:p w14:paraId="6C33057C" w14:textId="77777777" w:rsidR="008F3924" w:rsidRPr="00BC2633" w:rsidRDefault="008F3924" w:rsidP="00DE14E7">
            <w:pPr>
              <w:spacing w:after="0" w:line="240" w:lineRule="auto"/>
              <w:rPr>
                <w:rFonts w:ascii="Times New Roman" w:hAnsi="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14:paraId="7C6651CA" w14:textId="77777777" w:rsidR="008F3924" w:rsidRPr="00BC2633" w:rsidRDefault="008F3924" w:rsidP="00DE14E7">
            <w:pPr>
              <w:spacing w:after="0" w:line="240" w:lineRule="auto"/>
              <w:rPr>
                <w:rFonts w:ascii="Times New Roman" w:hAnsi="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tcPr>
          <w:p w14:paraId="7C5CBA60" w14:textId="39DF1EC7" w:rsidR="008F3924" w:rsidRPr="00BC2633" w:rsidRDefault="00E16163" w:rsidP="00DE14E7">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tcPr>
          <w:p w14:paraId="0C66E8CB" w14:textId="3FAC99A0" w:rsidR="008F3924" w:rsidRPr="00BC2633" w:rsidRDefault="00E16163" w:rsidP="00DE14E7">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2019</w:t>
            </w:r>
          </w:p>
        </w:tc>
        <w:tc>
          <w:tcPr>
            <w:tcW w:w="550" w:type="pct"/>
            <w:tcBorders>
              <w:top w:val="outset" w:sz="6" w:space="0" w:color="414142"/>
              <w:left w:val="outset" w:sz="6" w:space="0" w:color="414142"/>
              <w:bottom w:val="outset" w:sz="6" w:space="0" w:color="414142"/>
            </w:tcBorders>
            <w:vAlign w:val="center"/>
          </w:tcPr>
          <w:p w14:paraId="62FD6738" w14:textId="5B8E6717" w:rsidR="008F3924" w:rsidRPr="00BC2633" w:rsidRDefault="00E16163" w:rsidP="00DE14E7">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2020</w:t>
            </w:r>
          </w:p>
        </w:tc>
      </w:tr>
      <w:tr w:rsidR="008F3924" w:rsidRPr="00E67DB1" w14:paraId="4B9E1779" w14:textId="77777777" w:rsidTr="001C5969">
        <w:tc>
          <w:tcPr>
            <w:tcW w:w="0" w:type="auto"/>
            <w:gridSpan w:val="3"/>
            <w:vMerge/>
            <w:tcBorders>
              <w:top w:val="outset" w:sz="6" w:space="0" w:color="414142"/>
              <w:bottom w:val="outset" w:sz="6" w:space="0" w:color="414142"/>
              <w:right w:val="outset" w:sz="6" w:space="0" w:color="414142"/>
            </w:tcBorders>
            <w:vAlign w:val="center"/>
          </w:tcPr>
          <w:p w14:paraId="4486ADA1" w14:textId="77777777" w:rsidR="008F3924" w:rsidRPr="00BC2633" w:rsidRDefault="008F3924" w:rsidP="00DE14E7">
            <w:pPr>
              <w:spacing w:after="0" w:line="240" w:lineRule="auto"/>
              <w:rPr>
                <w:rFonts w:ascii="Times New Roman" w:hAnsi="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tcPr>
          <w:p w14:paraId="7DBFC7B6" w14:textId="77777777" w:rsidR="008F3924" w:rsidRPr="00BC2633" w:rsidRDefault="008F3924" w:rsidP="00DE14E7">
            <w:pPr>
              <w:spacing w:after="0" w:line="240" w:lineRule="auto"/>
              <w:jc w:val="center"/>
              <w:rPr>
                <w:rFonts w:ascii="Times New Roman" w:hAnsi="Times New Roman"/>
                <w:sz w:val="24"/>
                <w:szCs w:val="24"/>
                <w:lang w:eastAsia="lv-LV"/>
              </w:rPr>
            </w:pPr>
            <w:r w:rsidRPr="00BC2633">
              <w:rPr>
                <w:rFonts w:ascii="Times New Roman" w:hAnsi="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tcPr>
          <w:p w14:paraId="415D833C" w14:textId="77777777" w:rsidR="008F3924" w:rsidRPr="00BC2633" w:rsidRDefault="008F3924" w:rsidP="00DE14E7">
            <w:pPr>
              <w:spacing w:after="0" w:line="240" w:lineRule="auto"/>
              <w:jc w:val="center"/>
              <w:rPr>
                <w:rFonts w:ascii="Times New Roman" w:hAnsi="Times New Roman"/>
                <w:sz w:val="24"/>
                <w:szCs w:val="24"/>
                <w:lang w:eastAsia="lv-LV"/>
              </w:rPr>
            </w:pPr>
            <w:r w:rsidRPr="00BC2633">
              <w:rPr>
                <w:rFonts w:ascii="Times New Roman" w:hAnsi="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tcPr>
          <w:p w14:paraId="3B8060DA" w14:textId="77777777" w:rsidR="008F3924" w:rsidRPr="00BC2633" w:rsidRDefault="008F3924" w:rsidP="00DE14E7">
            <w:pPr>
              <w:spacing w:after="0" w:line="240" w:lineRule="auto"/>
              <w:jc w:val="center"/>
              <w:rPr>
                <w:rFonts w:ascii="Times New Roman" w:hAnsi="Times New Roman"/>
                <w:sz w:val="24"/>
                <w:szCs w:val="24"/>
                <w:lang w:eastAsia="lv-LV"/>
              </w:rPr>
            </w:pPr>
            <w:r w:rsidRPr="00BC2633">
              <w:rPr>
                <w:rFonts w:ascii="Times New Roman" w:hAnsi="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tcPr>
          <w:p w14:paraId="47104CAF" w14:textId="77777777" w:rsidR="008F3924" w:rsidRPr="00BC2633" w:rsidRDefault="008F3924" w:rsidP="00DE14E7">
            <w:pPr>
              <w:spacing w:after="0" w:line="240" w:lineRule="auto"/>
              <w:jc w:val="center"/>
              <w:rPr>
                <w:rFonts w:ascii="Times New Roman" w:hAnsi="Times New Roman"/>
                <w:sz w:val="24"/>
                <w:szCs w:val="24"/>
                <w:lang w:eastAsia="lv-LV"/>
              </w:rPr>
            </w:pPr>
            <w:r w:rsidRPr="00BC2633">
              <w:rPr>
                <w:rFonts w:ascii="Times New Roman" w:hAnsi="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tcBorders>
            <w:vAlign w:val="center"/>
          </w:tcPr>
          <w:p w14:paraId="575AA5F9" w14:textId="77777777" w:rsidR="008F3924" w:rsidRPr="00BC2633" w:rsidRDefault="008F3924" w:rsidP="00DE14E7">
            <w:pPr>
              <w:spacing w:after="0" w:line="240" w:lineRule="auto"/>
              <w:jc w:val="center"/>
              <w:rPr>
                <w:rFonts w:ascii="Times New Roman" w:hAnsi="Times New Roman"/>
                <w:sz w:val="24"/>
                <w:szCs w:val="24"/>
                <w:lang w:eastAsia="lv-LV"/>
              </w:rPr>
            </w:pPr>
            <w:r w:rsidRPr="00BC2633">
              <w:rPr>
                <w:rFonts w:ascii="Times New Roman" w:hAnsi="Times New Roman"/>
                <w:sz w:val="24"/>
                <w:szCs w:val="24"/>
                <w:lang w:eastAsia="lv-LV"/>
              </w:rPr>
              <w:t>izmaiņas, salīdzinot ar kārtējo (n) gadu</w:t>
            </w:r>
          </w:p>
        </w:tc>
      </w:tr>
      <w:tr w:rsidR="008F3924" w:rsidRPr="00E67DB1" w14:paraId="36356B90" w14:textId="77777777" w:rsidTr="001C5969">
        <w:tc>
          <w:tcPr>
            <w:tcW w:w="1700" w:type="pct"/>
            <w:gridSpan w:val="3"/>
            <w:tcBorders>
              <w:top w:val="outset" w:sz="6" w:space="0" w:color="414142"/>
              <w:bottom w:val="outset" w:sz="6" w:space="0" w:color="414142"/>
              <w:right w:val="outset" w:sz="6" w:space="0" w:color="414142"/>
            </w:tcBorders>
            <w:vAlign w:val="center"/>
          </w:tcPr>
          <w:p w14:paraId="0AF76AE1" w14:textId="77777777" w:rsidR="008F3924" w:rsidRPr="00BC2633" w:rsidRDefault="008F3924" w:rsidP="00DE14E7">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tcPr>
          <w:p w14:paraId="50CBFF1F" w14:textId="77777777" w:rsidR="008F3924" w:rsidRPr="00BC2633" w:rsidRDefault="008F3924" w:rsidP="00DE14E7">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3D0729BE" w14:textId="77777777" w:rsidR="008F3924" w:rsidRPr="00BC2633" w:rsidRDefault="008F3924" w:rsidP="00DE14E7">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tcPr>
          <w:p w14:paraId="56D943ED" w14:textId="77777777" w:rsidR="008F3924" w:rsidRPr="00BC2633" w:rsidRDefault="008F3924" w:rsidP="00DE14E7">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tcPr>
          <w:p w14:paraId="680FB622" w14:textId="77777777" w:rsidR="008F3924" w:rsidRPr="00BC2633" w:rsidRDefault="008F3924" w:rsidP="00DE14E7">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5</w:t>
            </w:r>
          </w:p>
        </w:tc>
        <w:tc>
          <w:tcPr>
            <w:tcW w:w="550" w:type="pct"/>
            <w:tcBorders>
              <w:top w:val="outset" w:sz="6" w:space="0" w:color="414142"/>
              <w:left w:val="outset" w:sz="6" w:space="0" w:color="414142"/>
              <w:bottom w:val="outset" w:sz="6" w:space="0" w:color="414142"/>
            </w:tcBorders>
            <w:vAlign w:val="center"/>
          </w:tcPr>
          <w:p w14:paraId="3DCB2ACA" w14:textId="77777777" w:rsidR="008F3924" w:rsidRPr="00BC2633" w:rsidRDefault="008F3924" w:rsidP="00DE14E7">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6</w:t>
            </w:r>
          </w:p>
        </w:tc>
      </w:tr>
      <w:tr w:rsidR="008F3924" w:rsidRPr="00E67DB1" w14:paraId="7944F577" w14:textId="77777777" w:rsidTr="001C5969">
        <w:tc>
          <w:tcPr>
            <w:tcW w:w="1700" w:type="pct"/>
            <w:gridSpan w:val="3"/>
            <w:tcBorders>
              <w:top w:val="outset" w:sz="6" w:space="0" w:color="414142"/>
              <w:bottom w:val="outset" w:sz="6" w:space="0" w:color="414142"/>
              <w:right w:val="outset" w:sz="6" w:space="0" w:color="414142"/>
            </w:tcBorders>
          </w:tcPr>
          <w:p w14:paraId="3A6C4788"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tcPr>
          <w:p w14:paraId="67010C8A"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 </w:t>
            </w: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2E4AE5B2"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0A5AB628"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550AE3DD"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1DD46C21"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6A6A028A" w14:textId="77777777" w:rsidTr="001C5969">
        <w:tc>
          <w:tcPr>
            <w:tcW w:w="1700" w:type="pct"/>
            <w:gridSpan w:val="3"/>
            <w:tcBorders>
              <w:top w:val="outset" w:sz="6" w:space="0" w:color="414142"/>
              <w:bottom w:val="outset" w:sz="6" w:space="0" w:color="414142"/>
              <w:right w:val="outset" w:sz="6" w:space="0" w:color="414142"/>
            </w:tcBorders>
          </w:tcPr>
          <w:p w14:paraId="6589E15F"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tcPr>
          <w:p w14:paraId="7597DF30"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 </w:t>
            </w: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5E5A20EF"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2AE4B43"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338A2C65"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56D5FD7A"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48CBD65A" w14:textId="77777777" w:rsidTr="001C5969">
        <w:tc>
          <w:tcPr>
            <w:tcW w:w="1700" w:type="pct"/>
            <w:gridSpan w:val="3"/>
            <w:tcBorders>
              <w:top w:val="outset" w:sz="6" w:space="0" w:color="414142"/>
              <w:bottom w:val="outset" w:sz="6" w:space="0" w:color="414142"/>
              <w:right w:val="outset" w:sz="6" w:space="0" w:color="414142"/>
            </w:tcBorders>
          </w:tcPr>
          <w:p w14:paraId="7FF0646F"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tcPr>
          <w:p w14:paraId="444A03A4"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667A743B"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02C9EA7B"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17352B81"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6DD2BDE4"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12267AFE" w14:textId="77777777" w:rsidTr="001C5969">
        <w:tc>
          <w:tcPr>
            <w:tcW w:w="1700" w:type="pct"/>
            <w:gridSpan w:val="3"/>
            <w:tcBorders>
              <w:top w:val="outset" w:sz="6" w:space="0" w:color="414142"/>
              <w:bottom w:val="outset" w:sz="6" w:space="0" w:color="414142"/>
              <w:right w:val="outset" w:sz="6" w:space="0" w:color="414142"/>
            </w:tcBorders>
          </w:tcPr>
          <w:p w14:paraId="4EEB24B8"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tcPr>
          <w:p w14:paraId="2DEC8182"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653129D2"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2A1E5613"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68D8E93F"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647907A0"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61CAD1E8" w14:textId="77777777" w:rsidTr="001C5969">
        <w:tc>
          <w:tcPr>
            <w:tcW w:w="1700" w:type="pct"/>
            <w:gridSpan w:val="3"/>
            <w:tcBorders>
              <w:top w:val="outset" w:sz="6" w:space="0" w:color="414142"/>
              <w:bottom w:val="outset" w:sz="6" w:space="0" w:color="414142"/>
              <w:right w:val="outset" w:sz="6" w:space="0" w:color="414142"/>
            </w:tcBorders>
          </w:tcPr>
          <w:p w14:paraId="69490B08"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tcPr>
          <w:p w14:paraId="32392AEB"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56303A42"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1337DB5C"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60E702AE"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195EB823"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457DDBD4" w14:textId="77777777" w:rsidTr="001C5969">
        <w:tc>
          <w:tcPr>
            <w:tcW w:w="1700" w:type="pct"/>
            <w:gridSpan w:val="3"/>
            <w:tcBorders>
              <w:top w:val="outset" w:sz="6" w:space="0" w:color="414142"/>
              <w:bottom w:val="outset" w:sz="6" w:space="0" w:color="414142"/>
              <w:right w:val="outset" w:sz="6" w:space="0" w:color="414142"/>
            </w:tcBorders>
          </w:tcPr>
          <w:p w14:paraId="3CE39E27"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tcPr>
          <w:p w14:paraId="03371517"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7330BB70"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2F93BEB6"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520822CF"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1D2C3F1C"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45203361" w14:textId="77777777" w:rsidTr="001C5969">
        <w:tc>
          <w:tcPr>
            <w:tcW w:w="1700" w:type="pct"/>
            <w:gridSpan w:val="3"/>
            <w:tcBorders>
              <w:top w:val="outset" w:sz="6" w:space="0" w:color="414142"/>
              <w:bottom w:val="outset" w:sz="6" w:space="0" w:color="414142"/>
              <w:right w:val="outset" w:sz="6" w:space="0" w:color="414142"/>
            </w:tcBorders>
          </w:tcPr>
          <w:p w14:paraId="086738DF"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tcPr>
          <w:p w14:paraId="7AFD8937"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6B860AC0"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105746B0"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7F3F86CE"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432387DE"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709728E0" w14:textId="77777777" w:rsidTr="001C5969">
        <w:tc>
          <w:tcPr>
            <w:tcW w:w="1700" w:type="pct"/>
            <w:gridSpan w:val="3"/>
            <w:tcBorders>
              <w:top w:val="outset" w:sz="6" w:space="0" w:color="414142"/>
              <w:bottom w:val="outset" w:sz="6" w:space="0" w:color="414142"/>
              <w:right w:val="outset" w:sz="6" w:space="0" w:color="414142"/>
            </w:tcBorders>
          </w:tcPr>
          <w:p w14:paraId="7F5FE102"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tcPr>
          <w:p w14:paraId="1C480297"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11980DE3"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11596554"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2D911345"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319D0A0B"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012C340D" w14:textId="77777777" w:rsidTr="001C5969">
        <w:tc>
          <w:tcPr>
            <w:tcW w:w="1700" w:type="pct"/>
            <w:gridSpan w:val="3"/>
            <w:tcBorders>
              <w:top w:val="outset" w:sz="6" w:space="0" w:color="414142"/>
              <w:bottom w:val="outset" w:sz="6" w:space="0" w:color="414142"/>
              <w:right w:val="outset" w:sz="6" w:space="0" w:color="414142"/>
            </w:tcBorders>
          </w:tcPr>
          <w:p w14:paraId="72081441"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tcPr>
          <w:p w14:paraId="3AFDFD9F"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3CF787EA"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7F25FCF6"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6F666B37"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472C14F1"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4DFC0163" w14:textId="77777777" w:rsidTr="001C5969">
        <w:tc>
          <w:tcPr>
            <w:tcW w:w="1700" w:type="pct"/>
            <w:gridSpan w:val="3"/>
            <w:tcBorders>
              <w:top w:val="outset" w:sz="6" w:space="0" w:color="414142"/>
              <w:bottom w:val="outset" w:sz="6" w:space="0" w:color="414142"/>
              <w:right w:val="outset" w:sz="6" w:space="0" w:color="414142"/>
            </w:tcBorders>
          </w:tcPr>
          <w:p w14:paraId="17D589AD"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tcPr>
          <w:p w14:paraId="760F791A"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4AA5DC2F"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57FCD15D"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18F8B1E8"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17CDD1F2"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29C72EDA" w14:textId="77777777" w:rsidTr="001C5969">
        <w:tc>
          <w:tcPr>
            <w:tcW w:w="1700" w:type="pct"/>
            <w:gridSpan w:val="3"/>
            <w:tcBorders>
              <w:top w:val="outset" w:sz="6" w:space="0" w:color="414142"/>
              <w:bottom w:val="outset" w:sz="6" w:space="0" w:color="414142"/>
              <w:right w:val="outset" w:sz="6" w:space="0" w:color="414142"/>
            </w:tcBorders>
          </w:tcPr>
          <w:p w14:paraId="57CE0FF3"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tcPr>
          <w:p w14:paraId="1746C714"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11501007"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7839424"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1DD6FA61"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5B5011C9"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154E3B3A" w14:textId="77777777" w:rsidTr="001C5969">
        <w:tc>
          <w:tcPr>
            <w:tcW w:w="1700" w:type="pct"/>
            <w:gridSpan w:val="3"/>
            <w:tcBorders>
              <w:top w:val="outset" w:sz="6" w:space="0" w:color="414142"/>
              <w:bottom w:val="outset" w:sz="6" w:space="0" w:color="414142"/>
              <w:right w:val="outset" w:sz="6" w:space="0" w:color="414142"/>
            </w:tcBorders>
          </w:tcPr>
          <w:p w14:paraId="595D2B13"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tcPr>
          <w:p w14:paraId="664A557C"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4CBE713B"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10AAF96"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51FEEE73"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3C0E8D44"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4A295115" w14:textId="77777777" w:rsidTr="001C5969">
        <w:tc>
          <w:tcPr>
            <w:tcW w:w="1700" w:type="pct"/>
            <w:gridSpan w:val="3"/>
            <w:vMerge w:val="restart"/>
            <w:tcBorders>
              <w:top w:val="outset" w:sz="6" w:space="0" w:color="414142"/>
              <w:bottom w:val="outset" w:sz="6" w:space="0" w:color="414142"/>
              <w:right w:val="outset" w:sz="6" w:space="0" w:color="414142"/>
            </w:tcBorders>
          </w:tcPr>
          <w:p w14:paraId="7542EB85"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tcPr>
          <w:p w14:paraId="23524A26" w14:textId="77777777" w:rsidR="008F3924" w:rsidRPr="00BC2633" w:rsidRDefault="008F3924" w:rsidP="00DE14E7">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tcPr>
          <w:p w14:paraId="26F35EF6"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618EBDF6"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3C1A61DB"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5B28E014"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4A4FC30E" w14:textId="77777777" w:rsidTr="001C5969">
        <w:tc>
          <w:tcPr>
            <w:tcW w:w="0" w:type="auto"/>
            <w:gridSpan w:val="3"/>
            <w:vMerge/>
            <w:tcBorders>
              <w:top w:val="outset" w:sz="6" w:space="0" w:color="414142"/>
              <w:bottom w:val="outset" w:sz="6" w:space="0" w:color="414142"/>
              <w:right w:val="outset" w:sz="6" w:space="0" w:color="414142"/>
            </w:tcBorders>
            <w:vAlign w:val="center"/>
          </w:tcPr>
          <w:p w14:paraId="2E186919" w14:textId="77777777" w:rsidR="008F3924" w:rsidRPr="00BC2633" w:rsidRDefault="008F3924" w:rsidP="00DE14E7">
            <w:pPr>
              <w:spacing w:after="0" w:line="240" w:lineRule="auto"/>
              <w:rPr>
                <w:rFonts w:ascii="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7984AF15" w14:textId="77777777" w:rsidR="008F3924" w:rsidRPr="00BC2633" w:rsidRDefault="008F3924" w:rsidP="00DE14E7">
            <w:pPr>
              <w:spacing w:after="0" w:line="240" w:lineRule="auto"/>
              <w:rPr>
                <w:rFonts w:ascii="Times New Roman" w:hAnsi="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14:paraId="723DB203"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3E300D2"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76A34922"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71399D2D"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5D39F67A" w14:textId="77777777" w:rsidTr="001C5969">
        <w:tc>
          <w:tcPr>
            <w:tcW w:w="0" w:type="auto"/>
            <w:gridSpan w:val="3"/>
            <w:vMerge/>
            <w:tcBorders>
              <w:top w:val="outset" w:sz="6" w:space="0" w:color="414142"/>
              <w:bottom w:val="outset" w:sz="6" w:space="0" w:color="414142"/>
              <w:right w:val="outset" w:sz="6" w:space="0" w:color="414142"/>
            </w:tcBorders>
            <w:vAlign w:val="center"/>
          </w:tcPr>
          <w:p w14:paraId="70FAC5BA" w14:textId="77777777" w:rsidR="008F3924" w:rsidRPr="00BC2633" w:rsidRDefault="008F3924" w:rsidP="00DE14E7">
            <w:pPr>
              <w:spacing w:after="0" w:line="240" w:lineRule="auto"/>
              <w:rPr>
                <w:rFonts w:ascii="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5F806203" w14:textId="77777777" w:rsidR="008F3924" w:rsidRPr="00BC2633" w:rsidRDefault="008F3924" w:rsidP="00DE14E7">
            <w:pPr>
              <w:spacing w:after="0" w:line="240" w:lineRule="auto"/>
              <w:rPr>
                <w:rFonts w:ascii="Times New Roman" w:hAnsi="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14:paraId="5B3CE73A"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A7F899D"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19CF3B4E"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3E22EF0F"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3EEF4305" w14:textId="77777777" w:rsidTr="001C5969">
        <w:tc>
          <w:tcPr>
            <w:tcW w:w="1700" w:type="pct"/>
            <w:gridSpan w:val="3"/>
            <w:tcBorders>
              <w:top w:val="outset" w:sz="6" w:space="0" w:color="414142"/>
              <w:bottom w:val="outset" w:sz="6" w:space="0" w:color="414142"/>
              <w:right w:val="outset" w:sz="6" w:space="0" w:color="414142"/>
            </w:tcBorders>
          </w:tcPr>
          <w:p w14:paraId="13B192F8"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tcPr>
          <w:p w14:paraId="1E5FF61C" w14:textId="77777777" w:rsidR="008F3924" w:rsidRPr="00BC2633" w:rsidRDefault="008F3924" w:rsidP="00DE14E7">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tcPr>
          <w:p w14:paraId="6271449F"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2E62674C"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102198CB"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73EF507A"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02DEEC6A" w14:textId="77777777" w:rsidTr="001C5969">
        <w:tc>
          <w:tcPr>
            <w:tcW w:w="1700" w:type="pct"/>
            <w:gridSpan w:val="3"/>
            <w:tcBorders>
              <w:top w:val="outset" w:sz="6" w:space="0" w:color="414142"/>
              <w:bottom w:val="outset" w:sz="6" w:space="0" w:color="414142"/>
              <w:right w:val="outset" w:sz="6" w:space="0" w:color="414142"/>
            </w:tcBorders>
          </w:tcPr>
          <w:p w14:paraId="7BEAE377"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7D254576" w14:textId="77777777" w:rsidR="008F3924" w:rsidRPr="00BC2633" w:rsidRDefault="008F3924" w:rsidP="00DE14E7">
            <w:pPr>
              <w:spacing w:after="0" w:line="240" w:lineRule="auto"/>
              <w:rPr>
                <w:rFonts w:ascii="Times New Roman" w:hAnsi="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14:paraId="19E6BC2D"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3CDCB03"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48F20290"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07592B4D"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67ACE6BD" w14:textId="77777777" w:rsidTr="001C5969">
        <w:tc>
          <w:tcPr>
            <w:tcW w:w="1700" w:type="pct"/>
            <w:gridSpan w:val="3"/>
            <w:tcBorders>
              <w:top w:val="outset" w:sz="6" w:space="0" w:color="414142"/>
              <w:bottom w:val="outset" w:sz="6" w:space="0" w:color="414142"/>
              <w:right w:val="outset" w:sz="6" w:space="0" w:color="414142"/>
            </w:tcBorders>
          </w:tcPr>
          <w:p w14:paraId="3D203DE7"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8F3A4E2" w14:textId="77777777" w:rsidR="008F3924" w:rsidRPr="00BC2633" w:rsidRDefault="008F3924" w:rsidP="00DE14E7">
            <w:pPr>
              <w:spacing w:after="0" w:line="240" w:lineRule="auto"/>
              <w:rPr>
                <w:rFonts w:ascii="Times New Roman" w:hAnsi="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14:paraId="5609340A"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3A1E377A"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344326FA"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0F3B0EA1"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33723AB7" w14:textId="77777777" w:rsidTr="001C5969">
        <w:tc>
          <w:tcPr>
            <w:tcW w:w="1700" w:type="pct"/>
            <w:gridSpan w:val="3"/>
            <w:tcBorders>
              <w:top w:val="outset" w:sz="6" w:space="0" w:color="414142"/>
              <w:bottom w:val="outset" w:sz="6" w:space="0" w:color="414142"/>
              <w:right w:val="outset" w:sz="6" w:space="0" w:color="414142"/>
            </w:tcBorders>
          </w:tcPr>
          <w:p w14:paraId="6F1CDFF6"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41C8D182" w14:textId="77777777" w:rsidR="008F3924" w:rsidRPr="00BC2633" w:rsidRDefault="008F3924" w:rsidP="00DE14E7">
            <w:pPr>
              <w:spacing w:after="0" w:line="240" w:lineRule="auto"/>
              <w:rPr>
                <w:rFonts w:ascii="Times New Roman" w:hAnsi="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14:paraId="501A4CDB"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1C03453A"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4483897A"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053DEB22" w14:textId="77777777" w:rsidR="008F3924" w:rsidRPr="00BC2633" w:rsidRDefault="008F3924" w:rsidP="00DE14E7">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00CC1CBB" w14:textId="77777777" w:rsidTr="004D15A9">
        <w:tc>
          <w:tcPr>
            <w:tcW w:w="1700" w:type="pct"/>
            <w:gridSpan w:val="3"/>
            <w:tcBorders>
              <w:top w:val="outset" w:sz="6" w:space="0" w:color="414142"/>
              <w:bottom w:val="outset" w:sz="6" w:space="0" w:color="414142"/>
              <w:right w:val="outset" w:sz="6" w:space="0" w:color="414142"/>
            </w:tcBorders>
          </w:tcPr>
          <w:p w14:paraId="40433D45"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tcBorders>
            <w:vAlign w:val="center"/>
          </w:tcPr>
          <w:p w14:paraId="6E926225" w14:textId="77777777" w:rsidR="008F3924" w:rsidRPr="00BC2633" w:rsidRDefault="008F3924" w:rsidP="00DE14E7">
            <w:pPr>
              <w:spacing w:after="0" w:line="240" w:lineRule="auto"/>
              <w:rPr>
                <w:rFonts w:ascii="Times New Roman" w:hAnsi="Times New Roman"/>
                <w:sz w:val="24"/>
                <w:szCs w:val="24"/>
                <w:lang w:eastAsia="lv-LV"/>
              </w:rPr>
            </w:pPr>
          </w:p>
        </w:tc>
      </w:tr>
      <w:tr w:rsidR="008F3924" w:rsidRPr="00E67DB1" w14:paraId="1218A333" w14:textId="77777777" w:rsidTr="004D15A9">
        <w:tc>
          <w:tcPr>
            <w:tcW w:w="1700" w:type="pct"/>
            <w:gridSpan w:val="3"/>
            <w:tcBorders>
              <w:top w:val="outset" w:sz="6" w:space="0" w:color="414142"/>
              <w:bottom w:val="outset" w:sz="6" w:space="0" w:color="414142"/>
              <w:right w:val="outset" w:sz="6" w:space="0" w:color="414142"/>
            </w:tcBorders>
          </w:tcPr>
          <w:p w14:paraId="3176EC01"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tcBorders>
            <w:vAlign w:val="center"/>
          </w:tcPr>
          <w:p w14:paraId="3A48B370" w14:textId="77777777" w:rsidR="008F3924" w:rsidRPr="00BC2633" w:rsidRDefault="008F3924" w:rsidP="00DE14E7">
            <w:pPr>
              <w:spacing w:after="0" w:line="240" w:lineRule="auto"/>
              <w:rPr>
                <w:rFonts w:ascii="Times New Roman" w:hAnsi="Times New Roman"/>
                <w:sz w:val="24"/>
                <w:szCs w:val="24"/>
                <w:lang w:eastAsia="lv-LV"/>
              </w:rPr>
            </w:pPr>
          </w:p>
        </w:tc>
      </w:tr>
      <w:tr w:rsidR="008F3924" w:rsidRPr="00E67DB1" w14:paraId="63D1BF0C" w14:textId="77777777" w:rsidTr="004D15A9">
        <w:tc>
          <w:tcPr>
            <w:tcW w:w="1700" w:type="pct"/>
            <w:gridSpan w:val="3"/>
            <w:tcBorders>
              <w:top w:val="outset" w:sz="6" w:space="0" w:color="414142"/>
              <w:bottom w:val="outset" w:sz="6" w:space="0" w:color="414142"/>
              <w:right w:val="outset" w:sz="6" w:space="0" w:color="414142"/>
            </w:tcBorders>
          </w:tcPr>
          <w:p w14:paraId="56398CAE"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tcBorders>
            <w:vAlign w:val="center"/>
          </w:tcPr>
          <w:p w14:paraId="78D6CF0B" w14:textId="77777777" w:rsidR="008F3924" w:rsidRPr="00BC2633" w:rsidRDefault="008F3924" w:rsidP="00DE14E7">
            <w:pPr>
              <w:spacing w:after="0" w:line="240" w:lineRule="auto"/>
              <w:rPr>
                <w:rFonts w:ascii="Times New Roman" w:hAnsi="Times New Roman"/>
                <w:sz w:val="24"/>
                <w:szCs w:val="24"/>
                <w:lang w:eastAsia="lv-LV"/>
              </w:rPr>
            </w:pPr>
          </w:p>
        </w:tc>
      </w:tr>
      <w:tr w:rsidR="008F3924" w:rsidRPr="00E67DB1" w14:paraId="0182CE9E" w14:textId="77777777" w:rsidTr="004D15A9">
        <w:trPr>
          <w:trHeight w:val="555"/>
        </w:trPr>
        <w:tc>
          <w:tcPr>
            <w:tcW w:w="1700" w:type="pct"/>
            <w:gridSpan w:val="3"/>
            <w:tcBorders>
              <w:top w:val="outset" w:sz="6" w:space="0" w:color="414142"/>
              <w:bottom w:val="outset" w:sz="6" w:space="0" w:color="414142"/>
              <w:right w:val="outset" w:sz="6" w:space="0" w:color="414142"/>
            </w:tcBorders>
          </w:tcPr>
          <w:p w14:paraId="009B187D" w14:textId="77777777" w:rsidR="008F3924" w:rsidRPr="00BC2633" w:rsidRDefault="008F3924" w:rsidP="00DE14E7">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tcBorders>
          </w:tcPr>
          <w:p w14:paraId="590720D1" w14:textId="3A8BFA8B" w:rsidR="008F3924" w:rsidRPr="00BC2633" w:rsidRDefault="008F3924" w:rsidP="0028484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Ņemot vērā to, ka Datu likums ir spēkā no 2000. gada un ar likumprojektu datu apstrādes pamatprincipi mainīti netiek, tieša ietekme uz valsts un pašvaldību budžetu nav prognozējama. Vienlaikus informācijas sistēmās var būt nepieciešami atsevišķi pielāgojumi, taču ņemot vērā to, ka šie pielāgojumi ieviešami pēc atsevišķu informācijas sistēmu darbību regulējošo normatīvo aktu grozījumiem, kā arī to, ka šobrīd nav iespējams prognozēt, kā katra iestāde ieviesīs informācijas sistēmu pielāgojumus un kādā apjomā, </w:t>
            </w:r>
            <w:r w:rsidR="00E45549">
              <w:rPr>
                <w:rFonts w:ascii="Times New Roman" w:hAnsi="Times New Roman"/>
                <w:sz w:val="24"/>
                <w:szCs w:val="24"/>
                <w:lang w:eastAsia="lv-LV"/>
              </w:rPr>
              <w:t xml:space="preserve">šobrīd nepieciešamais </w:t>
            </w:r>
            <w:r w:rsidR="008E02B7">
              <w:rPr>
                <w:rFonts w:ascii="Times New Roman" w:hAnsi="Times New Roman"/>
                <w:sz w:val="24"/>
                <w:szCs w:val="24"/>
                <w:lang w:eastAsia="lv-LV"/>
              </w:rPr>
              <w:t xml:space="preserve">finansējums nav </w:t>
            </w:r>
            <w:r w:rsidR="00327240">
              <w:rPr>
                <w:rFonts w:ascii="Times New Roman" w:hAnsi="Times New Roman"/>
                <w:sz w:val="24"/>
                <w:szCs w:val="24"/>
                <w:lang w:eastAsia="lv-LV"/>
              </w:rPr>
              <w:t xml:space="preserve">precīzi </w:t>
            </w:r>
            <w:r w:rsidR="00E45549">
              <w:rPr>
                <w:rFonts w:ascii="Times New Roman" w:hAnsi="Times New Roman"/>
                <w:sz w:val="24"/>
                <w:szCs w:val="24"/>
                <w:lang w:eastAsia="lv-LV"/>
              </w:rPr>
              <w:t>aprēķināms</w:t>
            </w:r>
            <w:r w:rsidR="008E02B7">
              <w:rPr>
                <w:rFonts w:ascii="Times New Roman" w:hAnsi="Times New Roman"/>
                <w:sz w:val="24"/>
                <w:szCs w:val="24"/>
                <w:lang w:eastAsia="lv-LV"/>
              </w:rPr>
              <w:t>.</w:t>
            </w:r>
          </w:p>
        </w:tc>
      </w:tr>
    </w:tbl>
    <w:p w14:paraId="123D366D"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389"/>
        <w:gridCol w:w="6214"/>
      </w:tblGrid>
      <w:tr w:rsidR="008F3924" w:rsidRPr="00E67DB1" w14:paraId="14E192E9" w14:textId="77777777" w:rsidTr="004D15A9">
        <w:trPr>
          <w:trHeight w:val="450"/>
        </w:trPr>
        <w:tc>
          <w:tcPr>
            <w:tcW w:w="0" w:type="auto"/>
            <w:gridSpan w:val="3"/>
            <w:tcBorders>
              <w:top w:val="outset" w:sz="6" w:space="0" w:color="414142"/>
              <w:bottom w:val="outset" w:sz="6" w:space="0" w:color="414142"/>
            </w:tcBorders>
            <w:vAlign w:val="center"/>
          </w:tcPr>
          <w:p w14:paraId="515DC1D3"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IV. Tiesību akta projekta ietekme uz spēkā esošo tiesību normu sistēmu</w:t>
            </w:r>
          </w:p>
        </w:tc>
      </w:tr>
      <w:tr w:rsidR="008F3924" w:rsidRPr="00E67DB1" w14:paraId="37284A11" w14:textId="77777777" w:rsidTr="001C5969">
        <w:tc>
          <w:tcPr>
            <w:tcW w:w="250" w:type="pct"/>
            <w:tcBorders>
              <w:top w:val="outset" w:sz="6" w:space="0" w:color="414142"/>
              <w:bottom w:val="outset" w:sz="6" w:space="0" w:color="414142"/>
              <w:right w:val="outset" w:sz="6" w:space="0" w:color="414142"/>
            </w:tcBorders>
          </w:tcPr>
          <w:p w14:paraId="2CCDA8F2"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68D71D82"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tcBorders>
          </w:tcPr>
          <w:p w14:paraId="1F93FD03" w14:textId="77777777" w:rsidR="008F3924" w:rsidRPr="00E67DB1" w:rsidRDefault="008F3924" w:rsidP="001C5969">
            <w:pPr>
              <w:spacing w:after="0" w:line="240" w:lineRule="auto"/>
              <w:jc w:val="both"/>
              <w:rPr>
                <w:rFonts w:ascii="Times New Roman" w:hAnsi="Times New Roman"/>
                <w:sz w:val="24"/>
                <w:szCs w:val="24"/>
              </w:rPr>
            </w:pPr>
            <w:r w:rsidRPr="00E67DB1">
              <w:rPr>
                <w:rFonts w:ascii="Times New Roman" w:hAnsi="Times New Roman"/>
                <w:sz w:val="24"/>
                <w:szCs w:val="24"/>
              </w:rPr>
              <w:t xml:space="preserve">Likumprojekts virzāms vienlaikus ar likumprojektu </w:t>
            </w:r>
            <w:r>
              <w:rPr>
                <w:rFonts w:ascii="Times New Roman" w:hAnsi="Times New Roman"/>
                <w:sz w:val="24"/>
                <w:szCs w:val="24"/>
              </w:rPr>
              <w:t>"</w:t>
            </w:r>
            <w:r w:rsidRPr="00E67DB1">
              <w:rPr>
                <w:rFonts w:ascii="Times New Roman" w:hAnsi="Times New Roman"/>
                <w:sz w:val="24"/>
                <w:szCs w:val="24"/>
              </w:rPr>
              <w:t>Personas datu apstrādes likums</w:t>
            </w:r>
            <w:r>
              <w:rPr>
                <w:rFonts w:ascii="Times New Roman" w:hAnsi="Times New Roman"/>
                <w:sz w:val="24"/>
                <w:szCs w:val="24"/>
              </w:rPr>
              <w:t>".</w:t>
            </w:r>
          </w:p>
          <w:p w14:paraId="0B5E2E71" w14:textId="4E58FEC0" w:rsidR="008F3924" w:rsidRPr="00B645B7" w:rsidRDefault="00C639C1" w:rsidP="001C59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Likumprojektā ir paredzēts deleģējums Ministru kabinetam noteikt prasības personas datu apstrādes ietekmes novērtējumam. Šobrīd prasības ietekmes novērtējumam nosaka uz Datu likuma pamata izdotie Ministru kabineta 2015. gada 12. maija noteikumi Nr. 216 </w:t>
            </w:r>
            <w:r w:rsidR="00A44F7B">
              <w:rPr>
                <w:rFonts w:ascii="Times New Roman" w:hAnsi="Times New Roman"/>
                <w:sz w:val="24"/>
                <w:szCs w:val="24"/>
                <w:lang w:eastAsia="lv-LV"/>
              </w:rPr>
              <w:t>"</w:t>
            </w:r>
            <w:r>
              <w:rPr>
                <w:rFonts w:ascii="Times New Roman" w:hAnsi="Times New Roman"/>
                <w:sz w:val="24"/>
                <w:szCs w:val="24"/>
                <w:lang w:eastAsia="lv-LV"/>
              </w:rPr>
              <w:t>Kārtība, kādā sagatavo un iesniedz personas datu apstrādes atbilstības novērtējumu</w:t>
            </w:r>
            <w:r w:rsidR="00A44F7B">
              <w:rPr>
                <w:rFonts w:ascii="Times New Roman" w:hAnsi="Times New Roman"/>
                <w:sz w:val="24"/>
                <w:szCs w:val="24"/>
                <w:lang w:eastAsia="lv-LV"/>
              </w:rPr>
              <w:t>"</w:t>
            </w:r>
            <w:r>
              <w:rPr>
                <w:rFonts w:ascii="Times New Roman" w:hAnsi="Times New Roman"/>
                <w:sz w:val="24"/>
                <w:szCs w:val="24"/>
                <w:lang w:eastAsia="lv-LV"/>
              </w:rPr>
              <w:t>. Līdz ar Datu likuma spēka zaudēšanu, spēku zaudēs arī attiecīgie Ministru kabineta noteikumi, kas rada nepieciešamību tos izdot no jauna, taču pēc būtības noteikumos ietvertās prasības nemainīsies.</w:t>
            </w:r>
          </w:p>
        </w:tc>
      </w:tr>
      <w:tr w:rsidR="008F3924" w:rsidRPr="00E67DB1" w14:paraId="610087C5" w14:textId="77777777" w:rsidTr="001C5969">
        <w:tc>
          <w:tcPr>
            <w:tcW w:w="250" w:type="pct"/>
            <w:tcBorders>
              <w:top w:val="outset" w:sz="6" w:space="0" w:color="414142"/>
              <w:bottom w:val="outset" w:sz="6" w:space="0" w:color="414142"/>
              <w:right w:val="outset" w:sz="6" w:space="0" w:color="414142"/>
            </w:tcBorders>
          </w:tcPr>
          <w:p w14:paraId="1FAE3DAD"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A80E4F8"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Atbildīgā institūcija</w:t>
            </w:r>
          </w:p>
        </w:tc>
        <w:tc>
          <w:tcPr>
            <w:tcW w:w="3431" w:type="pct"/>
            <w:tcBorders>
              <w:top w:val="outset" w:sz="6" w:space="0" w:color="414142"/>
              <w:left w:val="outset" w:sz="6" w:space="0" w:color="414142"/>
              <w:bottom w:val="outset" w:sz="6" w:space="0" w:color="414142"/>
            </w:tcBorders>
          </w:tcPr>
          <w:p w14:paraId="3DDCF71A" w14:textId="77777777" w:rsidR="008F3924" w:rsidRPr="00BC2633" w:rsidRDefault="008F3924" w:rsidP="001C59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Tieslietu ministrija.</w:t>
            </w:r>
          </w:p>
        </w:tc>
      </w:tr>
      <w:tr w:rsidR="008F3924" w:rsidRPr="00E67DB1" w14:paraId="71A5D195" w14:textId="77777777" w:rsidTr="001C5969">
        <w:tc>
          <w:tcPr>
            <w:tcW w:w="250" w:type="pct"/>
            <w:tcBorders>
              <w:top w:val="outset" w:sz="6" w:space="0" w:color="414142"/>
              <w:bottom w:val="outset" w:sz="6" w:space="0" w:color="414142"/>
              <w:right w:val="outset" w:sz="6" w:space="0" w:color="414142"/>
            </w:tcBorders>
          </w:tcPr>
          <w:p w14:paraId="6C657CE9"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0C75E983"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14:paraId="228C0B9A" w14:textId="77777777" w:rsidR="008F3924" w:rsidRPr="00BC2633" w:rsidRDefault="008F3924" w:rsidP="001C59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14:paraId="01663BA4"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389"/>
        <w:gridCol w:w="6214"/>
      </w:tblGrid>
      <w:tr w:rsidR="008F3924" w:rsidRPr="00E67DB1" w14:paraId="17E009CC" w14:textId="77777777" w:rsidTr="001C5969">
        <w:tc>
          <w:tcPr>
            <w:tcW w:w="5000" w:type="pct"/>
            <w:gridSpan w:val="3"/>
            <w:tcBorders>
              <w:top w:val="outset" w:sz="6" w:space="0" w:color="414142"/>
              <w:bottom w:val="outset" w:sz="6" w:space="0" w:color="414142"/>
            </w:tcBorders>
            <w:vAlign w:val="center"/>
          </w:tcPr>
          <w:p w14:paraId="4A0AB574"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V. Tiesību akta projekta atbilstība Latvijas Republikas starptautiskajām saistībām</w:t>
            </w:r>
          </w:p>
        </w:tc>
      </w:tr>
      <w:tr w:rsidR="008F3924" w:rsidRPr="00E67DB1" w14:paraId="6CA003DA" w14:textId="77777777" w:rsidTr="001C5969">
        <w:tc>
          <w:tcPr>
            <w:tcW w:w="250" w:type="pct"/>
            <w:tcBorders>
              <w:top w:val="outset" w:sz="6" w:space="0" w:color="414142"/>
              <w:bottom w:val="outset" w:sz="6" w:space="0" w:color="414142"/>
              <w:right w:val="outset" w:sz="6" w:space="0" w:color="414142"/>
            </w:tcBorders>
          </w:tcPr>
          <w:p w14:paraId="08E49035"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437D0477"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tcBorders>
          </w:tcPr>
          <w:p w14:paraId="2E212073" w14:textId="77777777" w:rsidR="008F3924" w:rsidRDefault="008F3924" w:rsidP="005E6AE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14:paraId="47E69FBD" w14:textId="77777777" w:rsidR="008F3924" w:rsidRDefault="008F3924" w:rsidP="005E6AE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Policijas direktīva jāievieš līdz 2018. gada 6. maijam.</w:t>
            </w:r>
          </w:p>
          <w:p w14:paraId="758AE5D5" w14:textId="77777777" w:rsidR="008F3924" w:rsidRPr="00BC2633" w:rsidRDefault="008F3924" w:rsidP="005E6AE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w:t>
            </w:r>
          </w:p>
        </w:tc>
      </w:tr>
      <w:tr w:rsidR="008F3924" w:rsidRPr="00E67DB1" w14:paraId="75E8B1AA" w14:textId="77777777" w:rsidTr="001C5969">
        <w:tc>
          <w:tcPr>
            <w:tcW w:w="250" w:type="pct"/>
            <w:tcBorders>
              <w:top w:val="outset" w:sz="6" w:space="0" w:color="414142"/>
              <w:bottom w:val="outset" w:sz="6" w:space="0" w:color="414142"/>
              <w:right w:val="outset" w:sz="6" w:space="0" w:color="414142"/>
            </w:tcBorders>
          </w:tcPr>
          <w:p w14:paraId="51C0BC8D"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14:paraId="6A0E5EE3"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tcBorders>
          </w:tcPr>
          <w:p w14:paraId="445B195C" w14:textId="557EECA4" w:rsidR="008F3924" w:rsidRPr="00BC2633" w:rsidRDefault="00C31280"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Likump</w:t>
            </w:r>
            <w:r w:rsidR="008F3924">
              <w:rPr>
                <w:rFonts w:ascii="Times New Roman" w:hAnsi="Times New Roman"/>
                <w:sz w:val="24"/>
                <w:szCs w:val="24"/>
                <w:lang w:eastAsia="lv-LV"/>
              </w:rPr>
              <w:t>rojekts šo jomu neskar</w:t>
            </w:r>
          </w:p>
        </w:tc>
      </w:tr>
      <w:tr w:rsidR="008F3924" w:rsidRPr="00E67DB1" w14:paraId="0C9B5D95" w14:textId="77777777" w:rsidTr="001C5969">
        <w:tc>
          <w:tcPr>
            <w:tcW w:w="250" w:type="pct"/>
            <w:tcBorders>
              <w:top w:val="outset" w:sz="6" w:space="0" w:color="414142"/>
              <w:bottom w:val="outset" w:sz="6" w:space="0" w:color="414142"/>
              <w:right w:val="outset" w:sz="6" w:space="0" w:color="414142"/>
            </w:tcBorders>
          </w:tcPr>
          <w:p w14:paraId="7AF4BF64"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A5F4A41"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14:paraId="54B05AE1" w14:textId="77777777" w:rsidR="008F3924" w:rsidRPr="00BC2633" w:rsidRDefault="008F3924" w:rsidP="00612A92">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14:paraId="3F61C990" w14:textId="77777777" w:rsidR="008F3924" w:rsidRPr="00BC2633" w:rsidRDefault="008F3924" w:rsidP="00DA596D">
      <w:pPr>
        <w:spacing w:after="0" w:line="240" w:lineRule="auto"/>
        <w:rPr>
          <w:rFonts w:ascii="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083"/>
        <w:gridCol w:w="1992"/>
        <w:gridCol w:w="2535"/>
        <w:gridCol w:w="2445"/>
      </w:tblGrid>
      <w:tr w:rsidR="008F3924" w:rsidRPr="00E67DB1" w14:paraId="7D6DE3D9" w14:textId="77777777" w:rsidTr="004D15A9">
        <w:tc>
          <w:tcPr>
            <w:tcW w:w="0" w:type="auto"/>
            <w:gridSpan w:val="4"/>
            <w:tcBorders>
              <w:top w:val="outset" w:sz="6" w:space="0" w:color="414142"/>
              <w:bottom w:val="outset" w:sz="6" w:space="0" w:color="414142"/>
            </w:tcBorders>
            <w:vAlign w:val="center"/>
          </w:tcPr>
          <w:p w14:paraId="257E6824"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1.</w:t>
            </w:r>
            <w:r>
              <w:rPr>
                <w:rFonts w:ascii="Times New Roman" w:hAnsi="Times New Roman"/>
                <w:b/>
                <w:bCs/>
                <w:sz w:val="24"/>
                <w:szCs w:val="24"/>
                <w:lang w:eastAsia="lv-LV"/>
              </w:rPr>
              <w:t> </w:t>
            </w:r>
            <w:r w:rsidRPr="00BC2633">
              <w:rPr>
                <w:rFonts w:ascii="Times New Roman" w:hAnsi="Times New Roman"/>
                <w:b/>
                <w:bCs/>
                <w:sz w:val="24"/>
                <w:szCs w:val="24"/>
                <w:lang w:eastAsia="lv-LV"/>
              </w:rPr>
              <w:t>tabula</w:t>
            </w:r>
            <w:r w:rsidRPr="00BC2633">
              <w:rPr>
                <w:rFonts w:ascii="Times New Roman" w:hAnsi="Times New Roman"/>
                <w:b/>
                <w:bCs/>
                <w:sz w:val="24"/>
                <w:szCs w:val="24"/>
                <w:lang w:eastAsia="lv-LV"/>
              </w:rPr>
              <w:br/>
              <w:t>Tiesību akta projekta atbilstība ES tiesību aktiem</w:t>
            </w:r>
          </w:p>
        </w:tc>
      </w:tr>
      <w:tr w:rsidR="008F3924" w:rsidRPr="00E67DB1" w14:paraId="41F3AACC" w14:textId="77777777" w:rsidTr="004D15A9">
        <w:tc>
          <w:tcPr>
            <w:tcW w:w="1150" w:type="pct"/>
            <w:tcBorders>
              <w:top w:val="outset" w:sz="6" w:space="0" w:color="414142"/>
              <w:bottom w:val="outset" w:sz="6" w:space="0" w:color="414142"/>
              <w:right w:val="outset" w:sz="6" w:space="0" w:color="414142"/>
            </w:tcBorders>
          </w:tcPr>
          <w:p w14:paraId="7BCAF390"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tcBorders>
          </w:tcPr>
          <w:p w14:paraId="33EEE5B5" w14:textId="77777777" w:rsidR="008F3924" w:rsidRDefault="008F3924" w:rsidP="00E052B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14:paraId="6EEF171C" w14:textId="77777777" w:rsidR="008F3924" w:rsidRDefault="008F3924" w:rsidP="00E052B1">
            <w:pPr>
              <w:spacing w:after="0" w:line="240" w:lineRule="auto"/>
              <w:jc w:val="both"/>
              <w:rPr>
                <w:rFonts w:ascii="Times New Roman" w:hAnsi="Times New Roman"/>
                <w:sz w:val="24"/>
                <w:szCs w:val="24"/>
                <w:lang w:eastAsia="lv-LV"/>
              </w:rPr>
            </w:pPr>
          </w:p>
          <w:p w14:paraId="65567C83" w14:textId="77777777" w:rsidR="008F3924" w:rsidRDefault="008F3924" w:rsidP="00E052B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w:t>
            </w:r>
          </w:p>
        </w:tc>
      </w:tr>
      <w:tr w:rsidR="008F3924" w:rsidRPr="00E67DB1" w14:paraId="3A9479AE" w14:textId="77777777" w:rsidTr="0080214E">
        <w:tc>
          <w:tcPr>
            <w:tcW w:w="1150" w:type="pct"/>
            <w:tcBorders>
              <w:top w:val="outset" w:sz="6" w:space="0" w:color="414142"/>
              <w:bottom w:val="outset" w:sz="6" w:space="0" w:color="414142"/>
              <w:right w:val="outset" w:sz="6" w:space="0" w:color="414142"/>
            </w:tcBorders>
            <w:vAlign w:val="center"/>
          </w:tcPr>
          <w:p w14:paraId="3BEC1B97" w14:textId="77777777" w:rsidR="008F3924" w:rsidRPr="00BC2633" w:rsidRDefault="008F3924" w:rsidP="00DA596D">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tcPr>
          <w:p w14:paraId="6BEB54A2" w14:textId="77777777" w:rsidR="008F3924" w:rsidRPr="00BC2633" w:rsidRDefault="008F3924" w:rsidP="00DA596D">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14:paraId="3E1AB074" w14:textId="77777777" w:rsidR="008F3924" w:rsidRPr="00BC2633" w:rsidRDefault="008F3924" w:rsidP="00DA596D">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C</w:t>
            </w:r>
          </w:p>
        </w:tc>
        <w:tc>
          <w:tcPr>
            <w:tcW w:w="1350" w:type="pct"/>
            <w:tcBorders>
              <w:top w:val="outset" w:sz="6" w:space="0" w:color="414142"/>
              <w:left w:val="outset" w:sz="6" w:space="0" w:color="414142"/>
              <w:bottom w:val="outset" w:sz="6" w:space="0" w:color="414142"/>
            </w:tcBorders>
            <w:vAlign w:val="center"/>
          </w:tcPr>
          <w:p w14:paraId="20F037AC" w14:textId="77777777" w:rsidR="008F3924" w:rsidRPr="00BC2633" w:rsidRDefault="008F3924" w:rsidP="00DA596D">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D</w:t>
            </w:r>
          </w:p>
        </w:tc>
      </w:tr>
      <w:tr w:rsidR="008F3924" w:rsidRPr="00E67DB1" w14:paraId="498322F2" w14:textId="77777777" w:rsidTr="0080214E">
        <w:tc>
          <w:tcPr>
            <w:tcW w:w="1150" w:type="pct"/>
            <w:tcBorders>
              <w:top w:val="outset" w:sz="6" w:space="0" w:color="414142"/>
              <w:bottom w:val="outset" w:sz="6" w:space="0" w:color="414142"/>
              <w:right w:val="outset" w:sz="6" w:space="0" w:color="414142"/>
            </w:tcBorders>
          </w:tcPr>
          <w:p w14:paraId="6D0CEAE4" w14:textId="7199F32C" w:rsidR="00164121"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Attiecīgā ES tiesību akta panta numurs (uzskaitot katru tiesību akta vienību - pantu, daļu, punktu, apakšpunktu)</w:t>
            </w:r>
          </w:p>
          <w:p w14:paraId="26F222BF" w14:textId="77777777" w:rsidR="00164121" w:rsidRPr="00164121" w:rsidRDefault="00164121" w:rsidP="00164121">
            <w:pPr>
              <w:rPr>
                <w:rFonts w:ascii="Times New Roman" w:hAnsi="Times New Roman"/>
                <w:sz w:val="24"/>
                <w:szCs w:val="24"/>
                <w:lang w:eastAsia="lv-LV"/>
              </w:rPr>
            </w:pPr>
          </w:p>
          <w:p w14:paraId="534B1829" w14:textId="77777777" w:rsidR="00164121" w:rsidRPr="00164121" w:rsidRDefault="00164121" w:rsidP="00164121">
            <w:pPr>
              <w:rPr>
                <w:rFonts w:ascii="Times New Roman" w:hAnsi="Times New Roman"/>
                <w:sz w:val="24"/>
                <w:szCs w:val="24"/>
                <w:lang w:eastAsia="lv-LV"/>
              </w:rPr>
            </w:pPr>
          </w:p>
          <w:p w14:paraId="0397933F" w14:textId="77777777" w:rsidR="00164121" w:rsidRPr="00164121" w:rsidRDefault="00164121" w:rsidP="00164121">
            <w:pPr>
              <w:rPr>
                <w:rFonts w:ascii="Times New Roman" w:hAnsi="Times New Roman"/>
                <w:sz w:val="24"/>
                <w:szCs w:val="24"/>
                <w:lang w:eastAsia="lv-LV"/>
              </w:rPr>
            </w:pPr>
          </w:p>
          <w:p w14:paraId="1F32F80B" w14:textId="77777777" w:rsidR="00164121" w:rsidRPr="00164121" w:rsidRDefault="00164121" w:rsidP="00164121">
            <w:pPr>
              <w:rPr>
                <w:rFonts w:ascii="Times New Roman" w:hAnsi="Times New Roman"/>
                <w:sz w:val="24"/>
                <w:szCs w:val="24"/>
                <w:lang w:eastAsia="lv-LV"/>
              </w:rPr>
            </w:pPr>
          </w:p>
          <w:p w14:paraId="3A12DE4A" w14:textId="68F8787B" w:rsidR="008F3924" w:rsidRPr="00164121" w:rsidRDefault="008F3924" w:rsidP="00164121">
            <w:pPr>
              <w:ind w:firstLine="720"/>
              <w:rPr>
                <w:rFonts w:ascii="Times New Roman" w:hAnsi="Times New Roman"/>
                <w:sz w:val="24"/>
                <w:szCs w:val="24"/>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239C0F23"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tcPr>
          <w:p w14:paraId="34FD712E"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 xml:space="preserve">Informācija par to, vai šīs tabulas A ailē minētās ES tiesību akta vienības tiek pārņemtas vai ieviestas pilnībā vai daļēji. </w:t>
            </w:r>
          </w:p>
          <w:p w14:paraId="79EBC5C7" w14:textId="77777777" w:rsidR="008F3924" w:rsidRPr="00BC2633" w:rsidRDefault="008F3924" w:rsidP="00612A9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50F5BDA" w14:textId="77777777" w:rsidR="008F3924" w:rsidRPr="00BC2633" w:rsidRDefault="008F3924" w:rsidP="00ED573E">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Norāda institūciju, kas ir atbildīga par šo saistību izpildi pilnībā</w:t>
            </w:r>
          </w:p>
        </w:tc>
        <w:tc>
          <w:tcPr>
            <w:tcW w:w="1350" w:type="pct"/>
            <w:tcBorders>
              <w:top w:val="outset" w:sz="6" w:space="0" w:color="414142"/>
              <w:left w:val="outset" w:sz="6" w:space="0" w:color="414142"/>
              <w:bottom w:val="outset" w:sz="6" w:space="0" w:color="414142"/>
            </w:tcBorders>
          </w:tcPr>
          <w:p w14:paraId="19439E14"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52141D9C" w14:textId="77777777" w:rsidR="008F3924" w:rsidRPr="00BC2633" w:rsidRDefault="008F3924" w:rsidP="00612A9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Ja projekts satur stingrākas prasības nekā attiecīgais ES tiesību akts, norāda pamatojumu un samērīgumu.</w:t>
            </w:r>
          </w:p>
          <w:p w14:paraId="68C0DA49" w14:textId="77777777" w:rsidR="008F3924" w:rsidRPr="00BC2633" w:rsidRDefault="008F3924" w:rsidP="00ED573E">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8F3924" w:rsidRPr="00E67DB1" w14:paraId="2533BEFF" w14:textId="77777777" w:rsidTr="0080214E">
        <w:tc>
          <w:tcPr>
            <w:tcW w:w="1150" w:type="pct"/>
            <w:tcBorders>
              <w:top w:val="outset" w:sz="6" w:space="0" w:color="414142"/>
              <w:bottom w:val="outset" w:sz="6" w:space="0" w:color="414142"/>
              <w:right w:val="outset" w:sz="6" w:space="0" w:color="414142"/>
            </w:tcBorders>
          </w:tcPr>
          <w:p w14:paraId="46E0847E" w14:textId="77777777" w:rsidR="008F3924" w:rsidRPr="00BC2633"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1. panta pirmā daļa</w:t>
            </w:r>
          </w:p>
        </w:tc>
        <w:tc>
          <w:tcPr>
            <w:tcW w:w="1100" w:type="pct"/>
            <w:tcBorders>
              <w:top w:val="outset" w:sz="6" w:space="0" w:color="414142"/>
              <w:left w:val="outset" w:sz="6" w:space="0" w:color="414142"/>
              <w:bottom w:val="outset" w:sz="6" w:space="0" w:color="414142"/>
              <w:right w:val="outset" w:sz="6" w:space="0" w:color="414142"/>
            </w:tcBorders>
          </w:tcPr>
          <w:p w14:paraId="2E47A2CD" w14:textId="77777777" w:rsidR="008F3924" w:rsidRPr="00BC2633"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2. pants</w:t>
            </w:r>
          </w:p>
        </w:tc>
        <w:tc>
          <w:tcPr>
            <w:tcW w:w="1400" w:type="pct"/>
            <w:tcBorders>
              <w:top w:val="outset" w:sz="6" w:space="0" w:color="414142"/>
              <w:left w:val="outset" w:sz="6" w:space="0" w:color="414142"/>
              <w:bottom w:val="outset" w:sz="6" w:space="0" w:color="414142"/>
              <w:right w:val="outset" w:sz="6" w:space="0" w:color="414142"/>
            </w:tcBorders>
          </w:tcPr>
          <w:p w14:paraId="0D3D61D3" w14:textId="77777777" w:rsidR="008F3924" w:rsidRPr="00BC2633"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6DE9CD8" w14:textId="77777777" w:rsidR="008F3924" w:rsidRPr="00BC2633"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Stingrākas prasības nav paredzētas</w:t>
            </w:r>
          </w:p>
        </w:tc>
      </w:tr>
      <w:tr w:rsidR="008F3924" w:rsidRPr="00E67DB1" w14:paraId="4FD42EBC" w14:textId="77777777" w:rsidTr="0080214E">
        <w:tc>
          <w:tcPr>
            <w:tcW w:w="1150" w:type="pct"/>
            <w:tcBorders>
              <w:top w:val="outset" w:sz="6" w:space="0" w:color="414142"/>
              <w:bottom w:val="outset" w:sz="6" w:space="0" w:color="414142"/>
              <w:right w:val="outset" w:sz="6" w:space="0" w:color="414142"/>
            </w:tcBorders>
          </w:tcPr>
          <w:p w14:paraId="4D32FCC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otrā daļa</w:t>
            </w:r>
          </w:p>
        </w:tc>
        <w:tc>
          <w:tcPr>
            <w:tcW w:w="1100" w:type="pct"/>
            <w:tcBorders>
              <w:top w:val="outset" w:sz="6" w:space="0" w:color="414142"/>
              <w:left w:val="outset" w:sz="6" w:space="0" w:color="414142"/>
              <w:bottom w:val="outset" w:sz="6" w:space="0" w:color="414142"/>
              <w:right w:val="outset" w:sz="6" w:space="0" w:color="414142"/>
            </w:tcBorders>
          </w:tcPr>
          <w:p w14:paraId="3818245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 pants</w:t>
            </w:r>
          </w:p>
        </w:tc>
        <w:tc>
          <w:tcPr>
            <w:tcW w:w="1400" w:type="pct"/>
            <w:tcBorders>
              <w:top w:val="outset" w:sz="6" w:space="0" w:color="414142"/>
              <w:left w:val="outset" w:sz="6" w:space="0" w:color="414142"/>
              <w:bottom w:val="outset" w:sz="6" w:space="0" w:color="414142"/>
              <w:right w:val="outset" w:sz="6" w:space="0" w:color="414142"/>
            </w:tcBorders>
          </w:tcPr>
          <w:p w14:paraId="1137642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50A867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6A7C72F" w14:textId="77777777" w:rsidTr="0080214E">
        <w:tc>
          <w:tcPr>
            <w:tcW w:w="1150" w:type="pct"/>
            <w:tcBorders>
              <w:top w:val="outset" w:sz="6" w:space="0" w:color="414142"/>
              <w:bottom w:val="outset" w:sz="6" w:space="0" w:color="414142"/>
              <w:right w:val="outset" w:sz="6" w:space="0" w:color="414142"/>
            </w:tcBorders>
          </w:tcPr>
          <w:p w14:paraId="1A11B70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 panta pirmā daļa</w:t>
            </w:r>
          </w:p>
        </w:tc>
        <w:tc>
          <w:tcPr>
            <w:tcW w:w="1100" w:type="pct"/>
            <w:tcBorders>
              <w:top w:val="outset" w:sz="6" w:space="0" w:color="414142"/>
              <w:left w:val="outset" w:sz="6" w:space="0" w:color="414142"/>
              <w:bottom w:val="outset" w:sz="6" w:space="0" w:color="414142"/>
              <w:right w:val="outset" w:sz="6" w:space="0" w:color="414142"/>
            </w:tcBorders>
          </w:tcPr>
          <w:p w14:paraId="34A7E52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pirmā daļa</w:t>
            </w:r>
          </w:p>
        </w:tc>
        <w:tc>
          <w:tcPr>
            <w:tcW w:w="1400" w:type="pct"/>
            <w:tcBorders>
              <w:top w:val="outset" w:sz="6" w:space="0" w:color="414142"/>
              <w:left w:val="outset" w:sz="6" w:space="0" w:color="414142"/>
              <w:bottom w:val="outset" w:sz="6" w:space="0" w:color="414142"/>
              <w:right w:val="outset" w:sz="6" w:space="0" w:color="414142"/>
            </w:tcBorders>
          </w:tcPr>
          <w:p w14:paraId="280FFAC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814F28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4DAA970" w14:textId="77777777" w:rsidTr="0080214E">
        <w:tc>
          <w:tcPr>
            <w:tcW w:w="1150" w:type="pct"/>
            <w:tcBorders>
              <w:top w:val="outset" w:sz="6" w:space="0" w:color="414142"/>
              <w:bottom w:val="outset" w:sz="6" w:space="0" w:color="414142"/>
              <w:right w:val="outset" w:sz="6" w:space="0" w:color="414142"/>
            </w:tcBorders>
          </w:tcPr>
          <w:p w14:paraId="0D910FC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 panta otrā daļa</w:t>
            </w:r>
          </w:p>
        </w:tc>
        <w:tc>
          <w:tcPr>
            <w:tcW w:w="1100" w:type="pct"/>
            <w:tcBorders>
              <w:top w:val="outset" w:sz="6" w:space="0" w:color="414142"/>
              <w:left w:val="outset" w:sz="6" w:space="0" w:color="414142"/>
              <w:bottom w:val="outset" w:sz="6" w:space="0" w:color="414142"/>
              <w:right w:val="outset" w:sz="6" w:space="0" w:color="414142"/>
            </w:tcBorders>
          </w:tcPr>
          <w:p w14:paraId="1116CD2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pirmā daļa</w:t>
            </w:r>
          </w:p>
        </w:tc>
        <w:tc>
          <w:tcPr>
            <w:tcW w:w="1400" w:type="pct"/>
            <w:tcBorders>
              <w:top w:val="outset" w:sz="6" w:space="0" w:color="414142"/>
              <w:left w:val="outset" w:sz="6" w:space="0" w:color="414142"/>
              <w:bottom w:val="outset" w:sz="6" w:space="0" w:color="414142"/>
              <w:right w:val="outset" w:sz="6" w:space="0" w:color="414142"/>
            </w:tcBorders>
          </w:tcPr>
          <w:p w14:paraId="32C97A8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66D942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0EFB0B9" w14:textId="77777777" w:rsidTr="0080214E">
        <w:tc>
          <w:tcPr>
            <w:tcW w:w="1150" w:type="pct"/>
            <w:tcBorders>
              <w:top w:val="outset" w:sz="6" w:space="0" w:color="414142"/>
              <w:bottom w:val="outset" w:sz="6" w:space="0" w:color="414142"/>
              <w:right w:val="outset" w:sz="6" w:space="0" w:color="414142"/>
            </w:tcBorders>
          </w:tcPr>
          <w:p w14:paraId="33A309E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 punkts</w:t>
            </w:r>
          </w:p>
        </w:tc>
        <w:tc>
          <w:tcPr>
            <w:tcW w:w="1100" w:type="pct"/>
            <w:tcBorders>
              <w:top w:val="outset" w:sz="6" w:space="0" w:color="414142"/>
              <w:left w:val="outset" w:sz="6" w:space="0" w:color="414142"/>
              <w:bottom w:val="outset" w:sz="6" w:space="0" w:color="414142"/>
              <w:right w:val="outset" w:sz="6" w:space="0" w:color="414142"/>
            </w:tcBorders>
          </w:tcPr>
          <w:p w14:paraId="10C0939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7. punkts</w:t>
            </w:r>
          </w:p>
        </w:tc>
        <w:tc>
          <w:tcPr>
            <w:tcW w:w="1400" w:type="pct"/>
            <w:tcBorders>
              <w:top w:val="outset" w:sz="6" w:space="0" w:color="414142"/>
              <w:left w:val="outset" w:sz="6" w:space="0" w:color="414142"/>
              <w:bottom w:val="outset" w:sz="6" w:space="0" w:color="414142"/>
              <w:right w:val="outset" w:sz="6" w:space="0" w:color="414142"/>
            </w:tcBorders>
          </w:tcPr>
          <w:p w14:paraId="46EA5D5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80CDFB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3B7B8CF" w14:textId="77777777" w:rsidTr="0080214E">
        <w:tc>
          <w:tcPr>
            <w:tcW w:w="1150" w:type="pct"/>
            <w:tcBorders>
              <w:top w:val="outset" w:sz="6" w:space="0" w:color="414142"/>
              <w:bottom w:val="outset" w:sz="6" w:space="0" w:color="414142"/>
              <w:right w:val="outset" w:sz="6" w:space="0" w:color="414142"/>
            </w:tcBorders>
          </w:tcPr>
          <w:p w14:paraId="565B6DF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2. punkts</w:t>
            </w:r>
          </w:p>
        </w:tc>
        <w:tc>
          <w:tcPr>
            <w:tcW w:w="1100" w:type="pct"/>
            <w:tcBorders>
              <w:top w:val="outset" w:sz="6" w:space="0" w:color="414142"/>
              <w:left w:val="outset" w:sz="6" w:space="0" w:color="414142"/>
              <w:bottom w:val="outset" w:sz="6" w:space="0" w:color="414142"/>
              <w:right w:val="outset" w:sz="6" w:space="0" w:color="414142"/>
            </w:tcBorders>
          </w:tcPr>
          <w:p w14:paraId="0C97796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10. punkts</w:t>
            </w:r>
          </w:p>
        </w:tc>
        <w:tc>
          <w:tcPr>
            <w:tcW w:w="1400" w:type="pct"/>
            <w:tcBorders>
              <w:top w:val="outset" w:sz="6" w:space="0" w:color="414142"/>
              <w:left w:val="outset" w:sz="6" w:space="0" w:color="414142"/>
              <w:bottom w:val="outset" w:sz="6" w:space="0" w:color="414142"/>
              <w:right w:val="outset" w:sz="6" w:space="0" w:color="414142"/>
            </w:tcBorders>
          </w:tcPr>
          <w:p w14:paraId="2A18120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87821D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61EBA2E" w14:textId="77777777" w:rsidTr="0080214E">
        <w:tc>
          <w:tcPr>
            <w:tcW w:w="1150" w:type="pct"/>
            <w:tcBorders>
              <w:top w:val="outset" w:sz="6" w:space="0" w:color="414142"/>
              <w:bottom w:val="outset" w:sz="6" w:space="0" w:color="414142"/>
              <w:right w:val="outset" w:sz="6" w:space="0" w:color="414142"/>
            </w:tcBorders>
          </w:tcPr>
          <w:p w14:paraId="2A39A68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3. punkts</w:t>
            </w:r>
          </w:p>
        </w:tc>
        <w:tc>
          <w:tcPr>
            <w:tcW w:w="1100" w:type="pct"/>
            <w:tcBorders>
              <w:top w:val="outset" w:sz="6" w:space="0" w:color="414142"/>
              <w:left w:val="outset" w:sz="6" w:space="0" w:color="414142"/>
              <w:bottom w:val="outset" w:sz="6" w:space="0" w:color="414142"/>
              <w:right w:val="outset" w:sz="6" w:space="0" w:color="414142"/>
            </w:tcBorders>
          </w:tcPr>
          <w:p w14:paraId="00B768C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11. punkts</w:t>
            </w:r>
          </w:p>
        </w:tc>
        <w:tc>
          <w:tcPr>
            <w:tcW w:w="1400" w:type="pct"/>
            <w:tcBorders>
              <w:top w:val="outset" w:sz="6" w:space="0" w:color="414142"/>
              <w:left w:val="outset" w:sz="6" w:space="0" w:color="414142"/>
              <w:bottom w:val="outset" w:sz="6" w:space="0" w:color="414142"/>
              <w:right w:val="outset" w:sz="6" w:space="0" w:color="414142"/>
            </w:tcBorders>
          </w:tcPr>
          <w:p w14:paraId="173AA5C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FF6B23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23F1633" w14:textId="77777777" w:rsidTr="0080214E">
        <w:tc>
          <w:tcPr>
            <w:tcW w:w="1150" w:type="pct"/>
            <w:tcBorders>
              <w:top w:val="outset" w:sz="6" w:space="0" w:color="414142"/>
              <w:bottom w:val="outset" w:sz="6" w:space="0" w:color="414142"/>
              <w:right w:val="outset" w:sz="6" w:space="0" w:color="414142"/>
            </w:tcBorders>
          </w:tcPr>
          <w:p w14:paraId="13D97E0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4. punkts</w:t>
            </w:r>
          </w:p>
        </w:tc>
        <w:tc>
          <w:tcPr>
            <w:tcW w:w="1100" w:type="pct"/>
            <w:tcBorders>
              <w:top w:val="outset" w:sz="6" w:space="0" w:color="414142"/>
              <w:left w:val="outset" w:sz="6" w:space="0" w:color="414142"/>
              <w:bottom w:val="outset" w:sz="6" w:space="0" w:color="414142"/>
              <w:right w:val="outset" w:sz="6" w:space="0" w:color="414142"/>
            </w:tcBorders>
          </w:tcPr>
          <w:p w14:paraId="19C4D48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12. punkts</w:t>
            </w:r>
          </w:p>
        </w:tc>
        <w:tc>
          <w:tcPr>
            <w:tcW w:w="1400" w:type="pct"/>
            <w:tcBorders>
              <w:top w:val="outset" w:sz="6" w:space="0" w:color="414142"/>
              <w:left w:val="outset" w:sz="6" w:space="0" w:color="414142"/>
              <w:bottom w:val="outset" w:sz="6" w:space="0" w:color="414142"/>
              <w:right w:val="outset" w:sz="6" w:space="0" w:color="414142"/>
            </w:tcBorders>
          </w:tcPr>
          <w:p w14:paraId="2F1AB7F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F0FF53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2C101B1" w14:textId="77777777" w:rsidTr="0080214E">
        <w:tc>
          <w:tcPr>
            <w:tcW w:w="1150" w:type="pct"/>
            <w:tcBorders>
              <w:top w:val="outset" w:sz="6" w:space="0" w:color="414142"/>
              <w:bottom w:val="outset" w:sz="6" w:space="0" w:color="414142"/>
              <w:right w:val="outset" w:sz="6" w:space="0" w:color="414142"/>
            </w:tcBorders>
          </w:tcPr>
          <w:p w14:paraId="1943667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5. punkts</w:t>
            </w:r>
          </w:p>
        </w:tc>
        <w:tc>
          <w:tcPr>
            <w:tcW w:w="1100" w:type="pct"/>
            <w:tcBorders>
              <w:top w:val="outset" w:sz="6" w:space="0" w:color="414142"/>
              <w:left w:val="outset" w:sz="6" w:space="0" w:color="414142"/>
              <w:bottom w:val="outset" w:sz="6" w:space="0" w:color="414142"/>
              <w:right w:val="outset" w:sz="6" w:space="0" w:color="414142"/>
            </w:tcBorders>
          </w:tcPr>
          <w:p w14:paraId="49BF999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13. punkts</w:t>
            </w:r>
          </w:p>
        </w:tc>
        <w:tc>
          <w:tcPr>
            <w:tcW w:w="1400" w:type="pct"/>
            <w:tcBorders>
              <w:top w:val="outset" w:sz="6" w:space="0" w:color="414142"/>
              <w:left w:val="outset" w:sz="6" w:space="0" w:color="414142"/>
              <w:bottom w:val="outset" w:sz="6" w:space="0" w:color="414142"/>
              <w:right w:val="outset" w:sz="6" w:space="0" w:color="414142"/>
            </w:tcBorders>
          </w:tcPr>
          <w:p w14:paraId="5673D09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4169E3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BBEA3C1" w14:textId="77777777" w:rsidTr="0080214E">
        <w:tc>
          <w:tcPr>
            <w:tcW w:w="1150" w:type="pct"/>
            <w:tcBorders>
              <w:top w:val="outset" w:sz="6" w:space="0" w:color="414142"/>
              <w:bottom w:val="outset" w:sz="6" w:space="0" w:color="414142"/>
              <w:right w:val="outset" w:sz="6" w:space="0" w:color="414142"/>
            </w:tcBorders>
          </w:tcPr>
          <w:p w14:paraId="216ACF5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6. punkts</w:t>
            </w:r>
          </w:p>
        </w:tc>
        <w:tc>
          <w:tcPr>
            <w:tcW w:w="1100" w:type="pct"/>
            <w:tcBorders>
              <w:top w:val="outset" w:sz="6" w:space="0" w:color="414142"/>
              <w:left w:val="outset" w:sz="6" w:space="0" w:color="414142"/>
              <w:bottom w:val="outset" w:sz="6" w:space="0" w:color="414142"/>
              <w:right w:val="outset" w:sz="6" w:space="0" w:color="414142"/>
            </w:tcBorders>
          </w:tcPr>
          <w:p w14:paraId="19A1605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5. punkts</w:t>
            </w:r>
          </w:p>
        </w:tc>
        <w:tc>
          <w:tcPr>
            <w:tcW w:w="1400" w:type="pct"/>
            <w:tcBorders>
              <w:top w:val="outset" w:sz="6" w:space="0" w:color="414142"/>
              <w:left w:val="outset" w:sz="6" w:space="0" w:color="414142"/>
              <w:bottom w:val="outset" w:sz="6" w:space="0" w:color="414142"/>
              <w:right w:val="outset" w:sz="6" w:space="0" w:color="414142"/>
            </w:tcBorders>
          </w:tcPr>
          <w:p w14:paraId="5EF9259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7232E9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8BC06A6" w14:textId="77777777" w:rsidTr="0080214E">
        <w:tc>
          <w:tcPr>
            <w:tcW w:w="1150" w:type="pct"/>
            <w:tcBorders>
              <w:top w:val="outset" w:sz="6" w:space="0" w:color="414142"/>
              <w:bottom w:val="outset" w:sz="6" w:space="0" w:color="414142"/>
              <w:right w:val="outset" w:sz="6" w:space="0" w:color="414142"/>
            </w:tcBorders>
          </w:tcPr>
          <w:p w14:paraId="1B9D019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7. punkts</w:t>
            </w:r>
          </w:p>
        </w:tc>
        <w:tc>
          <w:tcPr>
            <w:tcW w:w="1100" w:type="pct"/>
            <w:tcBorders>
              <w:top w:val="outset" w:sz="6" w:space="0" w:color="414142"/>
              <w:left w:val="outset" w:sz="6" w:space="0" w:color="414142"/>
              <w:bottom w:val="outset" w:sz="6" w:space="0" w:color="414142"/>
              <w:right w:val="outset" w:sz="6" w:space="0" w:color="414142"/>
            </w:tcBorders>
          </w:tcPr>
          <w:p w14:paraId="7153264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7. punkts, 3. panta otrā daļa</w:t>
            </w:r>
          </w:p>
        </w:tc>
        <w:tc>
          <w:tcPr>
            <w:tcW w:w="1400" w:type="pct"/>
            <w:tcBorders>
              <w:top w:val="outset" w:sz="6" w:space="0" w:color="414142"/>
              <w:left w:val="outset" w:sz="6" w:space="0" w:color="414142"/>
              <w:bottom w:val="outset" w:sz="6" w:space="0" w:color="414142"/>
              <w:right w:val="outset" w:sz="6" w:space="0" w:color="414142"/>
            </w:tcBorders>
          </w:tcPr>
          <w:p w14:paraId="1DF0F1A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F74390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3C2FD72" w14:textId="77777777" w:rsidTr="0080214E">
        <w:tc>
          <w:tcPr>
            <w:tcW w:w="1150" w:type="pct"/>
            <w:tcBorders>
              <w:top w:val="outset" w:sz="6" w:space="0" w:color="414142"/>
              <w:bottom w:val="outset" w:sz="6" w:space="0" w:color="414142"/>
              <w:right w:val="outset" w:sz="6" w:space="0" w:color="414142"/>
            </w:tcBorders>
          </w:tcPr>
          <w:p w14:paraId="1057F0F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8. punkts</w:t>
            </w:r>
          </w:p>
        </w:tc>
        <w:tc>
          <w:tcPr>
            <w:tcW w:w="1100" w:type="pct"/>
            <w:tcBorders>
              <w:top w:val="outset" w:sz="6" w:space="0" w:color="414142"/>
              <w:left w:val="outset" w:sz="6" w:space="0" w:color="414142"/>
              <w:bottom w:val="outset" w:sz="6" w:space="0" w:color="414142"/>
              <w:right w:val="outset" w:sz="6" w:space="0" w:color="414142"/>
            </w:tcBorders>
          </w:tcPr>
          <w:p w14:paraId="18C4D5D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7. punkts</w:t>
            </w:r>
          </w:p>
        </w:tc>
        <w:tc>
          <w:tcPr>
            <w:tcW w:w="1400" w:type="pct"/>
            <w:tcBorders>
              <w:top w:val="outset" w:sz="6" w:space="0" w:color="414142"/>
              <w:left w:val="outset" w:sz="6" w:space="0" w:color="414142"/>
              <w:bottom w:val="outset" w:sz="6" w:space="0" w:color="414142"/>
              <w:right w:val="outset" w:sz="6" w:space="0" w:color="414142"/>
            </w:tcBorders>
          </w:tcPr>
          <w:p w14:paraId="524CF20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CEDA43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E750E6A" w14:textId="77777777" w:rsidTr="0080214E">
        <w:tc>
          <w:tcPr>
            <w:tcW w:w="1150" w:type="pct"/>
            <w:tcBorders>
              <w:top w:val="outset" w:sz="6" w:space="0" w:color="414142"/>
              <w:bottom w:val="outset" w:sz="6" w:space="0" w:color="414142"/>
              <w:right w:val="outset" w:sz="6" w:space="0" w:color="414142"/>
            </w:tcBorders>
          </w:tcPr>
          <w:p w14:paraId="1A81E24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9. punkts</w:t>
            </w:r>
          </w:p>
        </w:tc>
        <w:tc>
          <w:tcPr>
            <w:tcW w:w="1100" w:type="pct"/>
            <w:tcBorders>
              <w:top w:val="outset" w:sz="6" w:space="0" w:color="414142"/>
              <w:left w:val="outset" w:sz="6" w:space="0" w:color="414142"/>
              <w:bottom w:val="outset" w:sz="6" w:space="0" w:color="414142"/>
              <w:right w:val="outset" w:sz="6" w:space="0" w:color="414142"/>
            </w:tcBorders>
          </w:tcPr>
          <w:p w14:paraId="03D3360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 punkts</w:t>
            </w:r>
          </w:p>
        </w:tc>
        <w:tc>
          <w:tcPr>
            <w:tcW w:w="1400" w:type="pct"/>
            <w:tcBorders>
              <w:top w:val="outset" w:sz="6" w:space="0" w:color="414142"/>
              <w:left w:val="outset" w:sz="6" w:space="0" w:color="414142"/>
              <w:bottom w:val="outset" w:sz="6" w:space="0" w:color="414142"/>
              <w:right w:val="outset" w:sz="6" w:space="0" w:color="414142"/>
            </w:tcBorders>
          </w:tcPr>
          <w:p w14:paraId="58CCA221"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D74A1E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9E071EC" w14:textId="77777777" w:rsidTr="0080214E">
        <w:tc>
          <w:tcPr>
            <w:tcW w:w="1150" w:type="pct"/>
            <w:tcBorders>
              <w:top w:val="outset" w:sz="6" w:space="0" w:color="414142"/>
              <w:bottom w:val="outset" w:sz="6" w:space="0" w:color="414142"/>
              <w:right w:val="outset" w:sz="6" w:space="0" w:color="414142"/>
            </w:tcBorders>
          </w:tcPr>
          <w:p w14:paraId="2BB6C20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10. punkts</w:t>
            </w:r>
          </w:p>
        </w:tc>
        <w:tc>
          <w:tcPr>
            <w:tcW w:w="1100" w:type="pct"/>
            <w:tcBorders>
              <w:top w:val="outset" w:sz="6" w:space="0" w:color="414142"/>
              <w:left w:val="outset" w:sz="6" w:space="0" w:color="414142"/>
              <w:bottom w:val="outset" w:sz="6" w:space="0" w:color="414142"/>
              <w:right w:val="outset" w:sz="6" w:space="0" w:color="414142"/>
            </w:tcBorders>
          </w:tcPr>
          <w:p w14:paraId="1D3DCE3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14. punkts</w:t>
            </w:r>
          </w:p>
        </w:tc>
        <w:tc>
          <w:tcPr>
            <w:tcW w:w="1400" w:type="pct"/>
            <w:tcBorders>
              <w:top w:val="outset" w:sz="6" w:space="0" w:color="414142"/>
              <w:left w:val="outset" w:sz="6" w:space="0" w:color="414142"/>
              <w:bottom w:val="outset" w:sz="6" w:space="0" w:color="414142"/>
              <w:right w:val="outset" w:sz="6" w:space="0" w:color="414142"/>
            </w:tcBorders>
          </w:tcPr>
          <w:p w14:paraId="671C3D9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173932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B213ACB" w14:textId="77777777" w:rsidTr="0080214E">
        <w:tc>
          <w:tcPr>
            <w:tcW w:w="1150" w:type="pct"/>
            <w:tcBorders>
              <w:top w:val="outset" w:sz="6" w:space="0" w:color="414142"/>
              <w:bottom w:val="outset" w:sz="6" w:space="0" w:color="414142"/>
              <w:right w:val="outset" w:sz="6" w:space="0" w:color="414142"/>
            </w:tcBorders>
          </w:tcPr>
          <w:p w14:paraId="027F13C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11. punkts</w:t>
            </w:r>
          </w:p>
        </w:tc>
        <w:tc>
          <w:tcPr>
            <w:tcW w:w="1100" w:type="pct"/>
            <w:tcBorders>
              <w:top w:val="outset" w:sz="6" w:space="0" w:color="414142"/>
              <w:left w:val="outset" w:sz="6" w:space="0" w:color="414142"/>
              <w:bottom w:val="outset" w:sz="6" w:space="0" w:color="414142"/>
              <w:right w:val="outset" w:sz="6" w:space="0" w:color="414142"/>
            </w:tcBorders>
          </w:tcPr>
          <w:p w14:paraId="6027414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9. punkts</w:t>
            </w:r>
          </w:p>
        </w:tc>
        <w:tc>
          <w:tcPr>
            <w:tcW w:w="1400" w:type="pct"/>
            <w:tcBorders>
              <w:top w:val="outset" w:sz="6" w:space="0" w:color="414142"/>
              <w:left w:val="outset" w:sz="6" w:space="0" w:color="414142"/>
              <w:bottom w:val="outset" w:sz="6" w:space="0" w:color="414142"/>
              <w:right w:val="outset" w:sz="6" w:space="0" w:color="414142"/>
            </w:tcBorders>
          </w:tcPr>
          <w:p w14:paraId="5CFFA47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6558D7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C7C8E60" w14:textId="77777777" w:rsidTr="0080214E">
        <w:tc>
          <w:tcPr>
            <w:tcW w:w="1150" w:type="pct"/>
            <w:tcBorders>
              <w:top w:val="outset" w:sz="6" w:space="0" w:color="414142"/>
              <w:bottom w:val="outset" w:sz="6" w:space="0" w:color="414142"/>
              <w:right w:val="outset" w:sz="6" w:space="0" w:color="414142"/>
            </w:tcBorders>
          </w:tcPr>
          <w:p w14:paraId="34D93D7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12. punkts</w:t>
            </w:r>
          </w:p>
        </w:tc>
        <w:tc>
          <w:tcPr>
            <w:tcW w:w="1100" w:type="pct"/>
            <w:tcBorders>
              <w:top w:val="outset" w:sz="6" w:space="0" w:color="414142"/>
              <w:left w:val="outset" w:sz="6" w:space="0" w:color="414142"/>
              <w:bottom w:val="outset" w:sz="6" w:space="0" w:color="414142"/>
              <w:right w:val="outset" w:sz="6" w:space="0" w:color="414142"/>
            </w:tcBorders>
          </w:tcPr>
          <w:p w14:paraId="0D16B44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4. punkts</w:t>
            </w:r>
          </w:p>
        </w:tc>
        <w:tc>
          <w:tcPr>
            <w:tcW w:w="1400" w:type="pct"/>
            <w:tcBorders>
              <w:top w:val="outset" w:sz="6" w:space="0" w:color="414142"/>
              <w:left w:val="outset" w:sz="6" w:space="0" w:color="414142"/>
              <w:bottom w:val="outset" w:sz="6" w:space="0" w:color="414142"/>
              <w:right w:val="outset" w:sz="6" w:space="0" w:color="414142"/>
            </w:tcBorders>
          </w:tcPr>
          <w:p w14:paraId="3B0FB3C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471CAC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2D7B735" w14:textId="77777777" w:rsidTr="0080214E">
        <w:tc>
          <w:tcPr>
            <w:tcW w:w="1150" w:type="pct"/>
            <w:tcBorders>
              <w:top w:val="outset" w:sz="6" w:space="0" w:color="414142"/>
              <w:bottom w:val="outset" w:sz="6" w:space="0" w:color="414142"/>
              <w:right w:val="outset" w:sz="6" w:space="0" w:color="414142"/>
            </w:tcBorders>
          </w:tcPr>
          <w:p w14:paraId="516EFC8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13. punkts</w:t>
            </w:r>
          </w:p>
        </w:tc>
        <w:tc>
          <w:tcPr>
            <w:tcW w:w="1100" w:type="pct"/>
            <w:tcBorders>
              <w:top w:val="outset" w:sz="6" w:space="0" w:color="414142"/>
              <w:left w:val="outset" w:sz="6" w:space="0" w:color="414142"/>
              <w:bottom w:val="outset" w:sz="6" w:space="0" w:color="414142"/>
              <w:right w:val="outset" w:sz="6" w:space="0" w:color="414142"/>
            </w:tcBorders>
          </w:tcPr>
          <w:p w14:paraId="29DA8011"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2. punkts</w:t>
            </w:r>
          </w:p>
        </w:tc>
        <w:tc>
          <w:tcPr>
            <w:tcW w:w="1400" w:type="pct"/>
            <w:tcBorders>
              <w:top w:val="outset" w:sz="6" w:space="0" w:color="414142"/>
              <w:left w:val="outset" w:sz="6" w:space="0" w:color="414142"/>
              <w:bottom w:val="outset" w:sz="6" w:space="0" w:color="414142"/>
              <w:right w:val="outset" w:sz="6" w:space="0" w:color="414142"/>
            </w:tcBorders>
          </w:tcPr>
          <w:p w14:paraId="3E6FC86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1688C3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45A739F" w14:textId="77777777" w:rsidTr="0080214E">
        <w:tc>
          <w:tcPr>
            <w:tcW w:w="1150" w:type="pct"/>
            <w:tcBorders>
              <w:top w:val="outset" w:sz="6" w:space="0" w:color="414142"/>
              <w:bottom w:val="outset" w:sz="6" w:space="0" w:color="414142"/>
              <w:right w:val="outset" w:sz="6" w:space="0" w:color="414142"/>
            </w:tcBorders>
          </w:tcPr>
          <w:p w14:paraId="289C199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 panta 14. punkts</w:t>
            </w:r>
          </w:p>
        </w:tc>
        <w:tc>
          <w:tcPr>
            <w:tcW w:w="1100" w:type="pct"/>
            <w:tcBorders>
              <w:top w:val="outset" w:sz="6" w:space="0" w:color="414142"/>
              <w:left w:val="outset" w:sz="6" w:space="0" w:color="414142"/>
              <w:bottom w:val="outset" w:sz="6" w:space="0" w:color="414142"/>
              <w:right w:val="outset" w:sz="6" w:space="0" w:color="414142"/>
            </w:tcBorders>
          </w:tcPr>
          <w:p w14:paraId="078E653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17. punkts</w:t>
            </w:r>
          </w:p>
        </w:tc>
        <w:tc>
          <w:tcPr>
            <w:tcW w:w="1400" w:type="pct"/>
            <w:tcBorders>
              <w:top w:val="outset" w:sz="6" w:space="0" w:color="414142"/>
              <w:left w:val="outset" w:sz="6" w:space="0" w:color="414142"/>
              <w:bottom w:val="outset" w:sz="6" w:space="0" w:color="414142"/>
              <w:right w:val="outset" w:sz="6" w:space="0" w:color="414142"/>
            </w:tcBorders>
          </w:tcPr>
          <w:p w14:paraId="7CCDB1A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A25B9E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7E8B58A" w14:textId="77777777" w:rsidTr="0080214E">
        <w:tc>
          <w:tcPr>
            <w:tcW w:w="1150" w:type="pct"/>
            <w:tcBorders>
              <w:top w:val="outset" w:sz="6" w:space="0" w:color="414142"/>
              <w:bottom w:val="outset" w:sz="6" w:space="0" w:color="414142"/>
              <w:right w:val="outset" w:sz="6" w:space="0" w:color="414142"/>
            </w:tcBorders>
          </w:tcPr>
          <w:p w14:paraId="6D1248F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15. punkts</w:t>
            </w:r>
          </w:p>
        </w:tc>
        <w:tc>
          <w:tcPr>
            <w:tcW w:w="1100" w:type="pct"/>
            <w:tcBorders>
              <w:top w:val="outset" w:sz="6" w:space="0" w:color="414142"/>
              <w:left w:val="outset" w:sz="6" w:space="0" w:color="414142"/>
              <w:bottom w:val="outset" w:sz="6" w:space="0" w:color="414142"/>
              <w:right w:val="outset" w:sz="6" w:space="0" w:color="414142"/>
            </w:tcBorders>
          </w:tcPr>
          <w:p w14:paraId="718714E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pants</w:t>
            </w:r>
          </w:p>
        </w:tc>
        <w:tc>
          <w:tcPr>
            <w:tcW w:w="1400" w:type="pct"/>
            <w:tcBorders>
              <w:top w:val="outset" w:sz="6" w:space="0" w:color="414142"/>
              <w:left w:val="outset" w:sz="6" w:space="0" w:color="414142"/>
              <w:bottom w:val="outset" w:sz="6" w:space="0" w:color="414142"/>
              <w:right w:val="outset" w:sz="6" w:space="0" w:color="414142"/>
            </w:tcBorders>
          </w:tcPr>
          <w:p w14:paraId="66390F6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6117CA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ADC9757" w14:textId="77777777" w:rsidTr="0080214E">
        <w:tc>
          <w:tcPr>
            <w:tcW w:w="1150" w:type="pct"/>
            <w:tcBorders>
              <w:top w:val="outset" w:sz="6" w:space="0" w:color="414142"/>
              <w:bottom w:val="outset" w:sz="6" w:space="0" w:color="414142"/>
              <w:right w:val="outset" w:sz="6" w:space="0" w:color="414142"/>
            </w:tcBorders>
          </w:tcPr>
          <w:p w14:paraId="15894DE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16. punkts</w:t>
            </w:r>
          </w:p>
        </w:tc>
        <w:tc>
          <w:tcPr>
            <w:tcW w:w="1100" w:type="pct"/>
            <w:tcBorders>
              <w:top w:val="outset" w:sz="6" w:space="0" w:color="414142"/>
              <w:left w:val="outset" w:sz="6" w:space="0" w:color="414142"/>
              <w:bottom w:val="outset" w:sz="6" w:space="0" w:color="414142"/>
              <w:right w:val="outset" w:sz="6" w:space="0" w:color="414142"/>
            </w:tcBorders>
          </w:tcPr>
          <w:p w14:paraId="4F7F019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15. punkts</w:t>
            </w:r>
          </w:p>
        </w:tc>
        <w:tc>
          <w:tcPr>
            <w:tcW w:w="1400" w:type="pct"/>
            <w:tcBorders>
              <w:top w:val="outset" w:sz="6" w:space="0" w:color="414142"/>
              <w:left w:val="outset" w:sz="6" w:space="0" w:color="414142"/>
              <w:bottom w:val="outset" w:sz="6" w:space="0" w:color="414142"/>
              <w:right w:val="outset" w:sz="6" w:space="0" w:color="414142"/>
            </w:tcBorders>
          </w:tcPr>
          <w:p w14:paraId="566CFA2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DC5DDD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29885A3" w14:textId="77777777" w:rsidTr="0080214E">
        <w:tc>
          <w:tcPr>
            <w:tcW w:w="1150" w:type="pct"/>
            <w:tcBorders>
              <w:top w:val="outset" w:sz="6" w:space="0" w:color="414142"/>
              <w:bottom w:val="outset" w:sz="6" w:space="0" w:color="414142"/>
              <w:right w:val="outset" w:sz="6" w:space="0" w:color="414142"/>
            </w:tcBorders>
          </w:tcPr>
          <w:p w14:paraId="1BA69F5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623C02C1"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334295C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C77FFA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13F5CD3" w14:textId="77777777" w:rsidTr="0080214E">
        <w:tc>
          <w:tcPr>
            <w:tcW w:w="1150" w:type="pct"/>
            <w:tcBorders>
              <w:top w:val="outset" w:sz="6" w:space="0" w:color="414142"/>
              <w:bottom w:val="outset" w:sz="6" w:space="0" w:color="414142"/>
              <w:right w:val="outset" w:sz="6" w:space="0" w:color="414142"/>
            </w:tcBorders>
          </w:tcPr>
          <w:p w14:paraId="704B865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1C6EC14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5FF9A7D1"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7A7F3C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DE8BD2A" w14:textId="77777777" w:rsidTr="0080214E">
        <w:tc>
          <w:tcPr>
            <w:tcW w:w="1150" w:type="pct"/>
            <w:tcBorders>
              <w:top w:val="outset" w:sz="6" w:space="0" w:color="414142"/>
              <w:bottom w:val="outset" w:sz="6" w:space="0" w:color="414142"/>
              <w:right w:val="outset" w:sz="6" w:space="0" w:color="414142"/>
            </w:tcBorders>
          </w:tcPr>
          <w:p w14:paraId="06D8F47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4C26CBE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0769148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544DD4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17BD776" w14:textId="77777777" w:rsidTr="0080214E">
        <w:tc>
          <w:tcPr>
            <w:tcW w:w="1150" w:type="pct"/>
            <w:tcBorders>
              <w:top w:val="outset" w:sz="6" w:space="0" w:color="414142"/>
              <w:bottom w:val="outset" w:sz="6" w:space="0" w:color="414142"/>
              <w:right w:val="outset" w:sz="6" w:space="0" w:color="414142"/>
            </w:tcBorders>
          </w:tcPr>
          <w:p w14:paraId="04ADB0B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1661997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3948AE5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455FA9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F9CB499" w14:textId="77777777" w:rsidTr="0080214E">
        <w:tc>
          <w:tcPr>
            <w:tcW w:w="1150" w:type="pct"/>
            <w:tcBorders>
              <w:top w:val="outset" w:sz="6" w:space="0" w:color="414142"/>
              <w:bottom w:val="outset" w:sz="6" w:space="0" w:color="414142"/>
              <w:right w:val="outset" w:sz="6" w:space="0" w:color="414142"/>
            </w:tcBorders>
          </w:tcPr>
          <w:p w14:paraId="6705AAD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5F773C2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7C4B029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4AF996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7D74A03" w14:textId="77777777" w:rsidTr="0080214E">
        <w:tc>
          <w:tcPr>
            <w:tcW w:w="1150" w:type="pct"/>
            <w:tcBorders>
              <w:top w:val="outset" w:sz="6" w:space="0" w:color="414142"/>
              <w:bottom w:val="outset" w:sz="6" w:space="0" w:color="414142"/>
              <w:right w:val="outset" w:sz="6" w:space="0" w:color="414142"/>
            </w:tcBorders>
          </w:tcPr>
          <w:p w14:paraId="79C9238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"f" apakšpunkts</w:t>
            </w:r>
          </w:p>
        </w:tc>
        <w:tc>
          <w:tcPr>
            <w:tcW w:w="1100" w:type="pct"/>
            <w:tcBorders>
              <w:top w:val="outset" w:sz="6" w:space="0" w:color="414142"/>
              <w:left w:val="outset" w:sz="6" w:space="0" w:color="414142"/>
              <w:bottom w:val="outset" w:sz="6" w:space="0" w:color="414142"/>
              <w:right w:val="outset" w:sz="6" w:space="0" w:color="414142"/>
            </w:tcBorders>
          </w:tcPr>
          <w:p w14:paraId="3465CD7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6. punkts</w:t>
            </w:r>
          </w:p>
        </w:tc>
        <w:tc>
          <w:tcPr>
            <w:tcW w:w="1400" w:type="pct"/>
            <w:tcBorders>
              <w:top w:val="outset" w:sz="6" w:space="0" w:color="414142"/>
              <w:left w:val="outset" w:sz="6" w:space="0" w:color="414142"/>
              <w:bottom w:val="outset" w:sz="6" w:space="0" w:color="414142"/>
              <w:right w:val="outset" w:sz="6" w:space="0" w:color="414142"/>
            </w:tcBorders>
          </w:tcPr>
          <w:p w14:paraId="4088F23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0C16F4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E4617E6" w14:textId="77777777" w:rsidTr="0080214E">
        <w:tc>
          <w:tcPr>
            <w:tcW w:w="1150" w:type="pct"/>
            <w:tcBorders>
              <w:top w:val="outset" w:sz="6" w:space="0" w:color="414142"/>
              <w:bottom w:val="outset" w:sz="6" w:space="0" w:color="414142"/>
              <w:right w:val="outset" w:sz="6" w:space="0" w:color="414142"/>
            </w:tcBorders>
          </w:tcPr>
          <w:p w14:paraId="193F570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otrās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2DFA0D1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otrās daļas 1. punkts</w:t>
            </w:r>
          </w:p>
        </w:tc>
        <w:tc>
          <w:tcPr>
            <w:tcW w:w="1400" w:type="pct"/>
            <w:tcBorders>
              <w:top w:val="outset" w:sz="6" w:space="0" w:color="414142"/>
              <w:left w:val="outset" w:sz="6" w:space="0" w:color="414142"/>
              <w:bottom w:val="outset" w:sz="6" w:space="0" w:color="414142"/>
              <w:right w:val="outset" w:sz="6" w:space="0" w:color="414142"/>
            </w:tcBorders>
          </w:tcPr>
          <w:p w14:paraId="6CD526F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845868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407EFBC" w14:textId="77777777" w:rsidTr="0080214E">
        <w:tc>
          <w:tcPr>
            <w:tcW w:w="1150" w:type="pct"/>
            <w:tcBorders>
              <w:top w:val="outset" w:sz="6" w:space="0" w:color="414142"/>
              <w:bottom w:val="outset" w:sz="6" w:space="0" w:color="414142"/>
              <w:right w:val="outset" w:sz="6" w:space="0" w:color="414142"/>
            </w:tcBorders>
          </w:tcPr>
          <w:p w14:paraId="520F90E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otrās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3A367FD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otrās daļas 1. punkts</w:t>
            </w:r>
          </w:p>
        </w:tc>
        <w:tc>
          <w:tcPr>
            <w:tcW w:w="1400" w:type="pct"/>
            <w:tcBorders>
              <w:top w:val="outset" w:sz="6" w:space="0" w:color="414142"/>
              <w:left w:val="outset" w:sz="6" w:space="0" w:color="414142"/>
              <w:bottom w:val="outset" w:sz="6" w:space="0" w:color="414142"/>
              <w:right w:val="outset" w:sz="6" w:space="0" w:color="414142"/>
            </w:tcBorders>
          </w:tcPr>
          <w:p w14:paraId="57D2AB4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802872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71E5784" w14:textId="77777777" w:rsidTr="0080214E">
        <w:tc>
          <w:tcPr>
            <w:tcW w:w="1150" w:type="pct"/>
            <w:tcBorders>
              <w:top w:val="outset" w:sz="6" w:space="0" w:color="414142"/>
              <w:bottom w:val="outset" w:sz="6" w:space="0" w:color="414142"/>
              <w:right w:val="outset" w:sz="6" w:space="0" w:color="414142"/>
            </w:tcBorders>
          </w:tcPr>
          <w:p w14:paraId="5F84CFD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trešā daļa</w:t>
            </w:r>
          </w:p>
        </w:tc>
        <w:tc>
          <w:tcPr>
            <w:tcW w:w="1100" w:type="pct"/>
            <w:tcBorders>
              <w:top w:val="outset" w:sz="6" w:space="0" w:color="414142"/>
              <w:left w:val="outset" w:sz="6" w:space="0" w:color="414142"/>
              <w:bottom w:val="outset" w:sz="6" w:space="0" w:color="414142"/>
              <w:right w:val="outset" w:sz="6" w:space="0" w:color="414142"/>
            </w:tcBorders>
          </w:tcPr>
          <w:p w14:paraId="0526756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otrās daļas 2. punkts</w:t>
            </w:r>
          </w:p>
        </w:tc>
        <w:tc>
          <w:tcPr>
            <w:tcW w:w="1400" w:type="pct"/>
            <w:tcBorders>
              <w:top w:val="outset" w:sz="6" w:space="0" w:color="414142"/>
              <w:left w:val="outset" w:sz="6" w:space="0" w:color="414142"/>
              <w:bottom w:val="outset" w:sz="6" w:space="0" w:color="414142"/>
              <w:right w:val="outset" w:sz="6" w:space="0" w:color="414142"/>
            </w:tcBorders>
          </w:tcPr>
          <w:p w14:paraId="2F7395E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04AF82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76F3EC0" w14:textId="77777777" w:rsidTr="0080214E">
        <w:tc>
          <w:tcPr>
            <w:tcW w:w="1150" w:type="pct"/>
            <w:tcBorders>
              <w:top w:val="outset" w:sz="6" w:space="0" w:color="414142"/>
              <w:bottom w:val="outset" w:sz="6" w:space="0" w:color="414142"/>
              <w:right w:val="outset" w:sz="6" w:space="0" w:color="414142"/>
            </w:tcBorders>
          </w:tcPr>
          <w:p w14:paraId="4210460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ceturtā daļa</w:t>
            </w:r>
          </w:p>
        </w:tc>
        <w:tc>
          <w:tcPr>
            <w:tcW w:w="1100" w:type="pct"/>
            <w:tcBorders>
              <w:top w:val="outset" w:sz="6" w:space="0" w:color="414142"/>
              <w:left w:val="outset" w:sz="6" w:space="0" w:color="414142"/>
              <w:bottom w:val="outset" w:sz="6" w:space="0" w:color="414142"/>
              <w:right w:val="outset" w:sz="6" w:space="0" w:color="414142"/>
            </w:tcBorders>
          </w:tcPr>
          <w:p w14:paraId="055AA7E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trešā daļa</w:t>
            </w:r>
          </w:p>
        </w:tc>
        <w:tc>
          <w:tcPr>
            <w:tcW w:w="1400" w:type="pct"/>
            <w:tcBorders>
              <w:top w:val="outset" w:sz="6" w:space="0" w:color="414142"/>
              <w:left w:val="outset" w:sz="6" w:space="0" w:color="414142"/>
              <w:bottom w:val="outset" w:sz="6" w:space="0" w:color="414142"/>
              <w:right w:val="outset" w:sz="6" w:space="0" w:color="414142"/>
            </w:tcBorders>
          </w:tcPr>
          <w:p w14:paraId="01E7EEF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9C7F78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F4769BC" w14:textId="77777777" w:rsidTr="0080214E">
        <w:tc>
          <w:tcPr>
            <w:tcW w:w="1150" w:type="pct"/>
            <w:tcBorders>
              <w:top w:val="outset" w:sz="6" w:space="0" w:color="414142"/>
              <w:bottom w:val="outset" w:sz="6" w:space="0" w:color="414142"/>
              <w:right w:val="outset" w:sz="6" w:space="0" w:color="414142"/>
            </w:tcBorders>
          </w:tcPr>
          <w:p w14:paraId="11C7144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 pants</w:t>
            </w:r>
          </w:p>
        </w:tc>
        <w:tc>
          <w:tcPr>
            <w:tcW w:w="1100" w:type="pct"/>
            <w:tcBorders>
              <w:top w:val="outset" w:sz="6" w:space="0" w:color="414142"/>
              <w:left w:val="outset" w:sz="6" w:space="0" w:color="414142"/>
              <w:bottom w:val="outset" w:sz="6" w:space="0" w:color="414142"/>
              <w:right w:val="outset" w:sz="6" w:space="0" w:color="414142"/>
            </w:tcBorders>
          </w:tcPr>
          <w:p w14:paraId="1D61E16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 panta otrā daļa</w:t>
            </w:r>
          </w:p>
        </w:tc>
        <w:tc>
          <w:tcPr>
            <w:tcW w:w="1400" w:type="pct"/>
            <w:tcBorders>
              <w:top w:val="outset" w:sz="6" w:space="0" w:color="414142"/>
              <w:left w:val="outset" w:sz="6" w:space="0" w:color="414142"/>
              <w:bottom w:val="outset" w:sz="6" w:space="0" w:color="414142"/>
              <w:right w:val="outset" w:sz="6" w:space="0" w:color="414142"/>
            </w:tcBorders>
          </w:tcPr>
          <w:p w14:paraId="4F10FEB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A0790B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0613CCA" w14:textId="77777777" w:rsidTr="0080214E">
        <w:tc>
          <w:tcPr>
            <w:tcW w:w="1150" w:type="pct"/>
            <w:tcBorders>
              <w:top w:val="outset" w:sz="6" w:space="0" w:color="414142"/>
              <w:bottom w:val="outset" w:sz="6" w:space="0" w:color="414142"/>
              <w:right w:val="outset" w:sz="6" w:space="0" w:color="414142"/>
            </w:tcBorders>
          </w:tcPr>
          <w:p w14:paraId="21B0466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6. pants</w:t>
            </w:r>
          </w:p>
        </w:tc>
        <w:tc>
          <w:tcPr>
            <w:tcW w:w="1100" w:type="pct"/>
            <w:tcBorders>
              <w:top w:val="outset" w:sz="6" w:space="0" w:color="414142"/>
              <w:left w:val="outset" w:sz="6" w:space="0" w:color="414142"/>
              <w:bottom w:val="outset" w:sz="6" w:space="0" w:color="414142"/>
              <w:right w:val="outset" w:sz="6" w:space="0" w:color="414142"/>
            </w:tcBorders>
          </w:tcPr>
          <w:p w14:paraId="028A006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6. panta pirmā daļa</w:t>
            </w:r>
          </w:p>
        </w:tc>
        <w:tc>
          <w:tcPr>
            <w:tcW w:w="1400" w:type="pct"/>
            <w:tcBorders>
              <w:top w:val="outset" w:sz="6" w:space="0" w:color="414142"/>
              <w:left w:val="outset" w:sz="6" w:space="0" w:color="414142"/>
              <w:bottom w:val="outset" w:sz="6" w:space="0" w:color="414142"/>
              <w:right w:val="outset" w:sz="6" w:space="0" w:color="414142"/>
            </w:tcBorders>
          </w:tcPr>
          <w:p w14:paraId="033DB26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0F2DEF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2E356B2" w14:textId="77777777" w:rsidTr="0080214E">
        <w:tc>
          <w:tcPr>
            <w:tcW w:w="1150" w:type="pct"/>
            <w:tcBorders>
              <w:top w:val="outset" w:sz="6" w:space="0" w:color="414142"/>
              <w:bottom w:val="outset" w:sz="6" w:space="0" w:color="414142"/>
              <w:right w:val="outset" w:sz="6" w:space="0" w:color="414142"/>
            </w:tcBorders>
          </w:tcPr>
          <w:p w14:paraId="1D65DC1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pirmā daļa</w:t>
            </w:r>
          </w:p>
        </w:tc>
        <w:tc>
          <w:tcPr>
            <w:tcW w:w="1100" w:type="pct"/>
            <w:tcBorders>
              <w:top w:val="outset" w:sz="6" w:space="0" w:color="414142"/>
              <w:left w:val="outset" w:sz="6" w:space="0" w:color="414142"/>
              <w:bottom w:val="outset" w:sz="6" w:space="0" w:color="414142"/>
              <w:right w:val="outset" w:sz="6" w:space="0" w:color="414142"/>
            </w:tcBorders>
          </w:tcPr>
          <w:p w14:paraId="67B9158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6. panta otrā daļa</w:t>
            </w:r>
          </w:p>
        </w:tc>
        <w:tc>
          <w:tcPr>
            <w:tcW w:w="1400" w:type="pct"/>
            <w:tcBorders>
              <w:top w:val="outset" w:sz="6" w:space="0" w:color="414142"/>
              <w:left w:val="outset" w:sz="6" w:space="0" w:color="414142"/>
              <w:bottom w:val="outset" w:sz="6" w:space="0" w:color="414142"/>
              <w:right w:val="outset" w:sz="6" w:space="0" w:color="414142"/>
            </w:tcBorders>
          </w:tcPr>
          <w:p w14:paraId="427AC3B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AB312C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EF086D7" w14:textId="77777777" w:rsidTr="0080214E">
        <w:tc>
          <w:tcPr>
            <w:tcW w:w="1150" w:type="pct"/>
            <w:tcBorders>
              <w:top w:val="outset" w:sz="6" w:space="0" w:color="414142"/>
              <w:bottom w:val="outset" w:sz="6" w:space="0" w:color="414142"/>
              <w:right w:val="outset" w:sz="6" w:space="0" w:color="414142"/>
            </w:tcBorders>
          </w:tcPr>
          <w:p w14:paraId="2681C9C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otrā daļa</w:t>
            </w:r>
          </w:p>
        </w:tc>
        <w:tc>
          <w:tcPr>
            <w:tcW w:w="1100" w:type="pct"/>
            <w:tcBorders>
              <w:top w:val="outset" w:sz="6" w:space="0" w:color="414142"/>
              <w:left w:val="outset" w:sz="6" w:space="0" w:color="414142"/>
              <w:bottom w:val="outset" w:sz="6" w:space="0" w:color="414142"/>
              <w:right w:val="outset" w:sz="6" w:space="0" w:color="414142"/>
            </w:tcBorders>
          </w:tcPr>
          <w:p w14:paraId="5C25917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6. panta trešā daļa</w:t>
            </w:r>
          </w:p>
        </w:tc>
        <w:tc>
          <w:tcPr>
            <w:tcW w:w="1400" w:type="pct"/>
            <w:tcBorders>
              <w:top w:val="outset" w:sz="6" w:space="0" w:color="414142"/>
              <w:left w:val="outset" w:sz="6" w:space="0" w:color="414142"/>
              <w:bottom w:val="outset" w:sz="6" w:space="0" w:color="414142"/>
              <w:right w:val="outset" w:sz="6" w:space="0" w:color="414142"/>
            </w:tcBorders>
          </w:tcPr>
          <w:p w14:paraId="284B078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16BC85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FD332FC" w14:textId="77777777" w:rsidTr="0080214E">
        <w:tc>
          <w:tcPr>
            <w:tcW w:w="1150" w:type="pct"/>
            <w:tcBorders>
              <w:top w:val="outset" w:sz="6" w:space="0" w:color="414142"/>
              <w:bottom w:val="outset" w:sz="6" w:space="0" w:color="414142"/>
              <w:right w:val="outset" w:sz="6" w:space="0" w:color="414142"/>
            </w:tcBorders>
          </w:tcPr>
          <w:p w14:paraId="6C71E7E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trešā daļa</w:t>
            </w:r>
          </w:p>
        </w:tc>
        <w:tc>
          <w:tcPr>
            <w:tcW w:w="1100" w:type="pct"/>
            <w:tcBorders>
              <w:top w:val="outset" w:sz="6" w:space="0" w:color="414142"/>
              <w:left w:val="outset" w:sz="6" w:space="0" w:color="414142"/>
              <w:bottom w:val="outset" w:sz="6" w:space="0" w:color="414142"/>
              <w:right w:val="outset" w:sz="6" w:space="0" w:color="414142"/>
            </w:tcBorders>
          </w:tcPr>
          <w:p w14:paraId="68D993A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6. panta ceturtā daļa</w:t>
            </w:r>
          </w:p>
        </w:tc>
        <w:tc>
          <w:tcPr>
            <w:tcW w:w="1400" w:type="pct"/>
            <w:tcBorders>
              <w:top w:val="outset" w:sz="6" w:space="0" w:color="414142"/>
              <w:left w:val="outset" w:sz="6" w:space="0" w:color="414142"/>
              <w:bottom w:val="outset" w:sz="6" w:space="0" w:color="414142"/>
              <w:right w:val="outset" w:sz="6" w:space="0" w:color="414142"/>
            </w:tcBorders>
          </w:tcPr>
          <w:p w14:paraId="7E0263A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CB6E74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54A13DC" w14:textId="77777777" w:rsidTr="0080214E">
        <w:tc>
          <w:tcPr>
            <w:tcW w:w="1150" w:type="pct"/>
            <w:tcBorders>
              <w:top w:val="outset" w:sz="6" w:space="0" w:color="414142"/>
              <w:bottom w:val="outset" w:sz="6" w:space="0" w:color="414142"/>
              <w:right w:val="outset" w:sz="6" w:space="0" w:color="414142"/>
            </w:tcBorders>
          </w:tcPr>
          <w:p w14:paraId="7457BD1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8. panta pirmā daļa</w:t>
            </w:r>
          </w:p>
        </w:tc>
        <w:tc>
          <w:tcPr>
            <w:tcW w:w="1100" w:type="pct"/>
            <w:tcBorders>
              <w:top w:val="outset" w:sz="6" w:space="0" w:color="414142"/>
              <w:left w:val="outset" w:sz="6" w:space="0" w:color="414142"/>
              <w:bottom w:val="outset" w:sz="6" w:space="0" w:color="414142"/>
              <w:right w:val="outset" w:sz="6" w:space="0" w:color="414142"/>
            </w:tcBorders>
          </w:tcPr>
          <w:p w14:paraId="64FF245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 panta pirmā daļa</w:t>
            </w:r>
          </w:p>
        </w:tc>
        <w:tc>
          <w:tcPr>
            <w:tcW w:w="1400" w:type="pct"/>
            <w:tcBorders>
              <w:top w:val="outset" w:sz="6" w:space="0" w:color="414142"/>
              <w:left w:val="outset" w:sz="6" w:space="0" w:color="414142"/>
              <w:bottom w:val="outset" w:sz="6" w:space="0" w:color="414142"/>
              <w:right w:val="outset" w:sz="6" w:space="0" w:color="414142"/>
            </w:tcBorders>
          </w:tcPr>
          <w:p w14:paraId="2B2285A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66E6CA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A970192" w14:textId="77777777" w:rsidTr="0080214E">
        <w:tc>
          <w:tcPr>
            <w:tcW w:w="1150" w:type="pct"/>
            <w:tcBorders>
              <w:top w:val="outset" w:sz="6" w:space="0" w:color="414142"/>
              <w:bottom w:val="outset" w:sz="6" w:space="0" w:color="414142"/>
              <w:right w:val="outset" w:sz="6" w:space="0" w:color="414142"/>
            </w:tcBorders>
          </w:tcPr>
          <w:p w14:paraId="75E8C1A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8. panta otrā daļa</w:t>
            </w:r>
          </w:p>
        </w:tc>
        <w:tc>
          <w:tcPr>
            <w:tcW w:w="1100" w:type="pct"/>
            <w:tcBorders>
              <w:top w:val="outset" w:sz="6" w:space="0" w:color="414142"/>
              <w:left w:val="outset" w:sz="6" w:space="0" w:color="414142"/>
              <w:bottom w:val="outset" w:sz="6" w:space="0" w:color="414142"/>
              <w:right w:val="outset" w:sz="6" w:space="0" w:color="414142"/>
            </w:tcBorders>
          </w:tcPr>
          <w:p w14:paraId="7D5AF31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 panta otrā daļa</w:t>
            </w:r>
          </w:p>
        </w:tc>
        <w:tc>
          <w:tcPr>
            <w:tcW w:w="1400" w:type="pct"/>
            <w:tcBorders>
              <w:top w:val="outset" w:sz="6" w:space="0" w:color="414142"/>
              <w:left w:val="outset" w:sz="6" w:space="0" w:color="414142"/>
              <w:bottom w:val="outset" w:sz="6" w:space="0" w:color="414142"/>
              <w:right w:val="outset" w:sz="6" w:space="0" w:color="414142"/>
            </w:tcBorders>
          </w:tcPr>
          <w:p w14:paraId="252DCE0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946577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D65CD8B" w14:textId="77777777" w:rsidTr="0080214E">
        <w:tc>
          <w:tcPr>
            <w:tcW w:w="1150" w:type="pct"/>
            <w:tcBorders>
              <w:top w:val="outset" w:sz="6" w:space="0" w:color="414142"/>
              <w:bottom w:val="outset" w:sz="6" w:space="0" w:color="414142"/>
              <w:right w:val="outset" w:sz="6" w:space="0" w:color="414142"/>
            </w:tcBorders>
          </w:tcPr>
          <w:p w14:paraId="1E24097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9. panta pirmā daļa</w:t>
            </w:r>
          </w:p>
        </w:tc>
        <w:tc>
          <w:tcPr>
            <w:tcW w:w="1100" w:type="pct"/>
            <w:tcBorders>
              <w:top w:val="outset" w:sz="6" w:space="0" w:color="414142"/>
              <w:left w:val="outset" w:sz="6" w:space="0" w:color="414142"/>
              <w:bottom w:val="outset" w:sz="6" w:space="0" w:color="414142"/>
              <w:right w:val="outset" w:sz="6" w:space="0" w:color="414142"/>
            </w:tcBorders>
          </w:tcPr>
          <w:p w14:paraId="678CFD3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pirmā daļa</w:t>
            </w:r>
          </w:p>
        </w:tc>
        <w:tc>
          <w:tcPr>
            <w:tcW w:w="1400" w:type="pct"/>
            <w:tcBorders>
              <w:top w:val="outset" w:sz="6" w:space="0" w:color="414142"/>
              <w:left w:val="outset" w:sz="6" w:space="0" w:color="414142"/>
              <w:bottom w:val="outset" w:sz="6" w:space="0" w:color="414142"/>
              <w:right w:val="outset" w:sz="6" w:space="0" w:color="414142"/>
            </w:tcBorders>
          </w:tcPr>
          <w:p w14:paraId="26DBFE8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0C0541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77D3A42" w14:textId="77777777" w:rsidTr="0080214E">
        <w:tc>
          <w:tcPr>
            <w:tcW w:w="1150" w:type="pct"/>
            <w:tcBorders>
              <w:top w:val="outset" w:sz="6" w:space="0" w:color="414142"/>
              <w:bottom w:val="outset" w:sz="6" w:space="0" w:color="414142"/>
              <w:right w:val="outset" w:sz="6" w:space="0" w:color="414142"/>
            </w:tcBorders>
          </w:tcPr>
          <w:p w14:paraId="558B1E4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9. panta otrā daļa</w:t>
            </w:r>
          </w:p>
        </w:tc>
        <w:tc>
          <w:tcPr>
            <w:tcW w:w="1100" w:type="pct"/>
            <w:tcBorders>
              <w:top w:val="outset" w:sz="6" w:space="0" w:color="414142"/>
              <w:left w:val="outset" w:sz="6" w:space="0" w:color="414142"/>
              <w:bottom w:val="outset" w:sz="6" w:space="0" w:color="414142"/>
              <w:right w:val="outset" w:sz="6" w:space="0" w:color="414142"/>
            </w:tcBorders>
          </w:tcPr>
          <w:p w14:paraId="55150F9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otrā daļa</w:t>
            </w:r>
          </w:p>
        </w:tc>
        <w:tc>
          <w:tcPr>
            <w:tcW w:w="1400" w:type="pct"/>
            <w:tcBorders>
              <w:top w:val="outset" w:sz="6" w:space="0" w:color="414142"/>
              <w:left w:val="outset" w:sz="6" w:space="0" w:color="414142"/>
              <w:bottom w:val="outset" w:sz="6" w:space="0" w:color="414142"/>
              <w:right w:val="outset" w:sz="6" w:space="0" w:color="414142"/>
            </w:tcBorders>
          </w:tcPr>
          <w:p w14:paraId="2402E0A1"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D7047B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A064458" w14:textId="77777777" w:rsidTr="0080214E">
        <w:tc>
          <w:tcPr>
            <w:tcW w:w="1150" w:type="pct"/>
            <w:tcBorders>
              <w:top w:val="outset" w:sz="6" w:space="0" w:color="414142"/>
              <w:bottom w:val="outset" w:sz="6" w:space="0" w:color="414142"/>
              <w:right w:val="outset" w:sz="6" w:space="0" w:color="414142"/>
            </w:tcBorders>
          </w:tcPr>
          <w:p w14:paraId="1A30E7F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9. panta trešā daļa</w:t>
            </w:r>
          </w:p>
        </w:tc>
        <w:tc>
          <w:tcPr>
            <w:tcW w:w="1100" w:type="pct"/>
            <w:tcBorders>
              <w:top w:val="outset" w:sz="6" w:space="0" w:color="414142"/>
              <w:left w:val="outset" w:sz="6" w:space="0" w:color="414142"/>
              <w:bottom w:val="outset" w:sz="6" w:space="0" w:color="414142"/>
              <w:right w:val="outset" w:sz="6" w:space="0" w:color="414142"/>
            </w:tcBorders>
          </w:tcPr>
          <w:p w14:paraId="613EED0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trešā daļa</w:t>
            </w:r>
          </w:p>
        </w:tc>
        <w:tc>
          <w:tcPr>
            <w:tcW w:w="1400" w:type="pct"/>
            <w:tcBorders>
              <w:top w:val="outset" w:sz="6" w:space="0" w:color="414142"/>
              <w:left w:val="outset" w:sz="6" w:space="0" w:color="414142"/>
              <w:bottom w:val="outset" w:sz="6" w:space="0" w:color="414142"/>
              <w:right w:val="outset" w:sz="6" w:space="0" w:color="414142"/>
            </w:tcBorders>
          </w:tcPr>
          <w:p w14:paraId="461815A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502DDD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D334CCE" w14:textId="77777777" w:rsidTr="0080214E">
        <w:tc>
          <w:tcPr>
            <w:tcW w:w="1150" w:type="pct"/>
            <w:tcBorders>
              <w:top w:val="outset" w:sz="6" w:space="0" w:color="414142"/>
              <w:bottom w:val="outset" w:sz="6" w:space="0" w:color="414142"/>
              <w:right w:val="outset" w:sz="6" w:space="0" w:color="414142"/>
            </w:tcBorders>
          </w:tcPr>
          <w:p w14:paraId="5D78D4B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9. panta ceturtā daļa</w:t>
            </w:r>
          </w:p>
        </w:tc>
        <w:tc>
          <w:tcPr>
            <w:tcW w:w="1100" w:type="pct"/>
            <w:tcBorders>
              <w:top w:val="outset" w:sz="6" w:space="0" w:color="414142"/>
              <w:left w:val="outset" w:sz="6" w:space="0" w:color="414142"/>
              <w:bottom w:val="outset" w:sz="6" w:space="0" w:color="414142"/>
              <w:right w:val="outset" w:sz="6" w:space="0" w:color="414142"/>
            </w:tcBorders>
          </w:tcPr>
          <w:p w14:paraId="7F86185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ceturtā daļa</w:t>
            </w:r>
          </w:p>
        </w:tc>
        <w:tc>
          <w:tcPr>
            <w:tcW w:w="1400" w:type="pct"/>
            <w:tcBorders>
              <w:top w:val="outset" w:sz="6" w:space="0" w:color="414142"/>
              <w:left w:val="outset" w:sz="6" w:space="0" w:color="414142"/>
              <w:bottom w:val="outset" w:sz="6" w:space="0" w:color="414142"/>
              <w:right w:val="outset" w:sz="6" w:space="0" w:color="414142"/>
            </w:tcBorders>
          </w:tcPr>
          <w:p w14:paraId="5661D9D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2EDF09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6866847" w14:textId="77777777" w:rsidTr="0080214E">
        <w:tc>
          <w:tcPr>
            <w:tcW w:w="1150" w:type="pct"/>
            <w:tcBorders>
              <w:top w:val="outset" w:sz="6" w:space="0" w:color="414142"/>
              <w:bottom w:val="outset" w:sz="6" w:space="0" w:color="414142"/>
              <w:right w:val="outset" w:sz="6" w:space="0" w:color="414142"/>
            </w:tcBorders>
          </w:tcPr>
          <w:p w14:paraId="3416826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"a" apakšpunkts</w:t>
            </w:r>
          </w:p>
        </w:tc>
        <w:tc>
          <w:tcPr>
            <w:tcW w:w="1100" w:type="pct"/>
            <w:tcBorders>
              <w:top w:val="outset" w:sz="6" w:space="0" w:color="414142"/>
              <w:left w:val="outset" w:sz="6" w:space="0" w:color="414142"/>
              <w:bottom w:val="outset" w:sz="6" w:space="0" w:color="414142"/>
              <w:right w:val="outset" w:sz="6" w:space="0" w:color="414142"/>
            </w:tcBorders>
          </w:tcPr>
          <w:p w14:paraId="5E94CAA2" w14:textId="27013257" w:rsidR="008F3924" w:rsidRDefault="00164121"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 pants</w:t>
            </w:r>
          </w:p>
        </w:tc>
        <w:tc>
          <w:tcPr>
            <w:tcW w:w="1400" w:type="pct"/>
            <w:tcBorders>
              <w:top w:val="outset" w:sz="6" w:space="0" w:color="414142"/>
              <w:left w:val="outset" w:sz="6" w:space="0" w:color="414142"/>
              <w:bottom w:val="outset" w:sz="6" w:space="0" w:color="414142"/>
              <w:right w:val="outset" w:sz="6" w:space="0" w:color="414142"/>
            </w:tcBorders>
          </w:tcPr>
          <w:p w14:paraId="0D2E8B5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DA3231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F2D06DE" w14:textId="77777777" w:rsidTr="0080214E">
        <w:tc>
          <w:tcPr>
            <w:tcW w:w="1150" w:type="pct"/>
            <w:tcBorders>
              <w:top w:val="outset" w:sz="6" w:space="0" w:color="414142"/>
              <w:bottom w:val="outset" w:sz="6" w:space="0" w:color="414142"/>
              <w:right w:val="outset" w:sz="6" w:space="0" w:color="414142"/>
            </w:tcBorders>
          </w:tcPr>
          <w:p w14:paraId="6D5B185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"b" apakšpunkts</w:t>
            </w:r>
          </w:p>
        </w:tc>
        <w:tc>
          <w:tcPr>
            <w:tcW w:w="1100" w:type="pct"/>
            <w:tcBorders>
              <w:top w:val="outset" w:sz="6" w:space="0" w:color="414142"/>
              <w:left w:val="outset" w:sz="6" w:space="0" w:color="414142"/>
              <w:bottom w:val="outset" w:sz="6" w:space="0" w:color="414142"/>
              <w:right w:val="outset" w:sz="6" w:space="0" w:color="414142"/>
            </w:tcBorders>
          </w:tcPr>
          <w:p w14:paraId="5AC2F7A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8. panta 2. punkts</w:t>
            </w:r>
          </w:p>
        </w:tc>
        <w:tc>
          <w:tcPr>
            <w:tcW w:w="1400" w:type="pct"/>
            <w:tcBorders>
              <w:top w:val="outset" w:sz="6" w:space="0" w:color="414142"/>
              <w:left w:val="outset" w:sz="6" w:space="0" w:color="414142"/>
              <w:bottom w:val="outset" w:sz="6" w:space="0" w:color="414142"/>
              <w:right w:val="outset" w:sz="6" w:space="0" w:color="414142"/>
            </w:tcBorders>
          </w:tcPr>
          <w:p w14:paraId="04A2FD4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BDAAD0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0AA26B8" w14:textId="77777777" w:rsidTr="0080214E">
        <w:tc>
          <w:tcPr>
            <w:tcW w:w="1150" w:type="pct"/>
            <w:tcBorders>
              <w:top w:val="outset" w:sz="6" w:space="0" w:color="414142"/>
              <w:bottom w:val="outset" w:sz="6" w:space="0" w:color="414142"/>
              <w:right w:val="outset" w:sz="6" w:space="0" w:color="414142"/>
            </w:tcBorders>
          </w:tcPr>
          <w:p w14:paraId="4D6D28F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"c" apakšpunkts</w:t>
            </w:r>
          </w:p>
        </w:tc>
        <w:tc>
          <w:tcPr>
            <w:tcW w:w="1100" w:type="pct"/>
            <w:tcBorders>
              <w:top w:val="outset" w:sz="6" w:space="0" w:color="414142"/>
              <w:left w:val="outset" w:sz="6" w:space="0" w:color="414142"/>
              <w:bottom w:val="outset" w:sz="6" w:space="0" w:color="414142"/>
              <w:right w:val="outset" w:sz="6" w:space="0" w:color="414142"/>
            </w:tcBorders>
          </w:tcPr>
          <w:p w14:paraId="6FC9A66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8. panta 3. punkts</w:t>
            </w:r>
          </w:p>
        </w:tc>
        <w:tc>
          <w:tcPr>
            <w:tcW w:w="1400" w:type="pct"/>
            <w:tcBorders>
              <w:top w:val="outset" w:sz="6" w:space="0" w:color="414142"/>
              <w:left w:val="outset" w:sz="6" w:space="0" w:color="414142"/>
              <w:bottom w:val="outset" w:sz="6" w:space="0" w:color="414142"/>
              <w:right w:val="outset" w:sz="6" w:space="0" w:color="414142"/>
            </w:tcBorders>
          </w:tcPr>
          <w:p w14:paraId="2600D3D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8CBE20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42217FB" w14:textId="77777777" w:rsidTr="0080214E">
        <w:tc>
          <w:tcPr>
            <w:tcW w:w="1150" w:type="pct"/>
            <w:tcBorders>
              <w:top w:val="outset" w:sz="6" w:space="0" w:color="414142"/>
              <w:bottom w:val="outset" w:sz="6" w:space="0" w:color="414142"/>
              <w:right w:val="outset" w:sz="6" w:space="0" w:color="414142"/>
            </w:tcBorders>
          </w:tcPr>
          <w:p w14:paraId="6A9C18F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pirmā daļa</w:t>
            </w:r>
          </w:p>
        </w:tc>
        <w:tc>
          <w:tcPr>
            <w:tcW w:w="1100" w:type="pct"/>
            <w:tcBorders>
              <w:top w:val="outset" w:sz="6" w:space="0" w:color="414142"/>
              <w:left w:val="outset" w:sz="6" w:space="0" w:color="414142"/>
              <w:bottom w:val="outset" w:sz="6" w:space="0" w:color="414142"/>
              <w:right w:val="outset" w:sz="6" w:space="0" w:color="414142"/>
            </w:tcBorders>
          </w:tcPr>
          <w:p w14:paraId="0176977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9. panta pirmā daļa</w:t>
            </w:r>
          </w:p>
        </w:tc>
        <w:tc>
          <w:tcPr>
            <w:tcW w:w="1400" w:type="pct"/>
            <w:tcBorders>
              <w:top w:val="outset" w:sz="6" w:space="0" w:color="414142"/>
              <w:left w:val="outset" w:sz="6" w:space="0" w:color="414142"/>
              <w:bottom w:val="outset" w:sz="6" w:space="0" w:color="414142"/>
              <w:right w:val="outset" w:sz="6" w:space="0" w:color="414142"/>
            </w:tcBorders>
          </w:tcPr>
          <w:p w14:paraId="3D9CB07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F2B1DC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F10DA15" w14:textId="77777777" w:rsidTr="0080214E">
        <w:tc>
          <w:tcPr>
            <w:tcW w:w="1150" w:type="pct"/>
            <w:tcBorders>
              <w:top w:val="outset" w:sz="6" w:space="0" w:color="414142"/>
              <w:bottom w:val="outset" w:sz="6" w:space="0" w:color="414142"/>
              <w:right w:val="outset" w:sz="6" w:space="0" w:color="414142"/>
            </w:tcBorders>
          </w:tcPr>
          <w:p w14:paraId="5AFEFD5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otrā daļa</w:t>
            </w:r>
          </w:p>
        </w:tc>
        <w:tc>
          <w:tcPr>
            <w:tcW w:w="1100" w:type="pct"/>
            <w:tcBorders>
              <w:top w:val="outset" w:sz="6" w:space="0" w:color="414142"/>
              <w:left w:val="outset" w:sz="6" w:space="0" w:color="414142"/>
              <w:bottom w:val="outset" w:sz="6" w:space="0" w:color="414142"/>
              <w:right w:val="outset" w:sz="6" w:space="0" w:color="414142"/>
            </w:tcBorders>
          </w:tcPr>
          <w:p w14:paraId="0349772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9. panta otrā daļa</w:t>
            </w:r>
          </w:p>
        </w:tc>
        <w:tc>
          <w:tcPr>
            <w:tcW w:w="1400" w:type="pct"/>
            <w:tcBorders>
              <w:top w:val="outset" w:sz="6" w:space="0" w:color="414142"/>
              <w:left w:val="outset" w:sz="6" w:space="0" w:color="414142"/>
              <w:bottom w:val="outset" w:sz="6" w:space="0" w:color="414142"/>
              <w:right w:val="outset" w:sz="6" w:space="0" w:color="414142"/>
            </w:tcBorders>
          </w:tcPr>
          <w:p w14:paraId="346DD64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4C184C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1E415D7" w14:textId="77777777" w:rsidTr="0080214E">
        <w:tc>
          <w:tcPr>
            <w:tcW w:w="1150" w:type="pct"/>
            <w:tcBorders>
              <w:top w:val="outset" w:sz="6" w:space="0" w:color="414142"/>
              <w:bottom w:val="outset" w:sz="6" w:space="0" w:color="414142"/>
              <w:right w:val="outset" w:sz="6" w:space="0" w:color="414142"/>
            </w:tcBorders>
          </w:tcPr>
          <w:p w14:paraId="048B2C3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trešā daļa</w:t>
            </w:r>
          </w:p>
        </w:tc>
        <w:tc>
          <w:tcPr>
            <w:tcW w:w="1100" w:type="pct"/>
            <w:tcBorders>
              <w:top w:val="outset" w:sz="6" w:space="0" w:color="414142"/>
              <w:left w:val="outset" w:sz="6" w:space="0" w:color="414142"/>
              <w:bottom w:val="outset" w:sz="6" w:space="0" w:color="414142"/>
              <w:right w:val="outset" w:sz="6" w:space="0" w:color="414142"/>
            </w:tcBorders>
          </w:tcPr>
          <w:p w14:paraId="6A2C635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9. panta trešā daļa</w:t>
            </w:r>
          </w:p>
        </w:tc>
        <w:tc>
          <w:tcPr>
            <w:tcW w:w="1400" w:type="pct"/>
            <w:tcBorders>
              <w:top w:val="outset" w:sz="6" w:space="0" w:color="414142"/>
              <w:left w:val="outset" w:sz="6" w:space="0" w:color="414142"/>
              <w:bottom w:val="outset" w:sz="6" w:space="0" w:color="414142"/>
              <w:right w:val="outset" w:sz="6" w:space="0" w:color="414142"/>
            </w:tcBorders>
          </w:tcPr>
          <w:p w14:paraId="43EB07B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A9504C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F82D2FE" w14:textId="77777777" w:rsidTr="0080214E">
        <w:trPr>
          <w:trHeight w:val="35"/>
        </w:trPr>
        <w:tc>
          <w:tcPr>
            <w:tcW w:w="1150" w:type="pct"/>
            <w:tcBorders>
              <w:top w:val="outset" w:sz="6" w:space="0" w:color="414142"/>
              <w:bottom w:val="outset" w:sz="6" w:space="0" w:color="414142"/>
              <w:right w:val="outset" w:sz="6" w:space="0" w:color="414142"/>
            </w:tcBorders>
          </w:tcPr>
          <w:p w14:paraId="162695A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 daļa</w:t>
            </w:r>
          </w:p>
        </w:tc>
        <w:tc>
          <w:tcPr>
            <w:tcW w:w="1100" w:type="pct"/>
            <w:tcBorders>
              <w:top w:val="outset" w:sz="6" w:space="0" w:color="414142"/>
              <w:left w:val="outset" w:sz="6" w:space="0" w:color="414142"/>
              <w:bottom w:val="outset" w:sz="6" w:space="0" w:color="414142"/>
              <w:right w:val="outset" w:sz="6" w:space="0" w:color="414142"/>
            </w:tcBorders>
          </w:tcPr>
          <w:p w14:paraId="6147D22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pirmā daļa</w:t>
            </w:r>
          </w:p>
        </w:tc>
        <w:tc>
          <w:tcPr>
            <w:tcW w:w="1400" w:type="pct"/>
            <w:tcBorders>
              <w:top w:val="outset" w:sz="6" w:space="0" w:color="414142"/>
              <w:left w:val="outset" w:sz="6" w:space="0" w:color="414142"/>
              <w:bottom w:val="outset" w:sz="6" w:space="0" w:color="414142"/>
              <w:right w:val="outset" w:sz="6" w:space="0" w:color="414142"/>
            </w:tcBorders>
          </w:tcPr>
          <w:p w14:paraId="1B55FBA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CA34B0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C7416F3" w14:textId="77777777" w:rsidTr="0080214E">
        <w:tc>
          <w:tcPr>
            <w:tcW w:w="1150" w:type="pct"/>
            <w:tcBorders>
              <w:top w:val="outset" w:sz="6" w:space="0" w:color="414142"/>
              <w:bottom w:val="outset" w:sz="6" w:space="0" w:color="414142"/>
              <w:right w:val="outset" w:sz="6" w:space="0" w:color="414142"/>
            </w:tcBorders>
          </w:tcPr>
          <w:p w14:paraId="48E526A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otrā daļa</w:t>
            </w:r>
          </w:p>
        </w:tc>
        <w:tc>
          <w:tcPr>
            <w:tcW w:w="1100" w:type="pct"/>
            <w:tcBorders>
              <w:top w:val="outset" w:sz="6" w:space="0" w:color="414142"/>
              <w:left w:val="outset" w:sz="6" w:space="0" w:color="414142"/>
              <w:bottom w:val="outset" w:sz="6" w:space="0" w:color="414142"/>
              <w:right w:val="outset" w:sz="6" w:space="0" w:color="414142"/>
            </w:tcBorders>
          </w:tcPr>
          <w:p w14:paraId="1A07A57D" w14:textId="77777777" w:rsidR="008F3924" w:rsidRPr="00077AD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w:t>
            </w:r>
            <w:r w:rsidRPr="00077AD4">
              <w:rPr>
                <w:rFonts w:ascii="Times New Roman" w:hAnsi="Times New Roman"/>
                <w:sz w:val="24"/>
                <w:szCs w:val="24"/>
                <w:lang w:eastAsia="lv-LV"/>
              </w:rPr>
              <w:t xml:space="preserve"> panta pirmā daļa</w:t>
            </w:r>
          </w:p>
        </w:tc>
        <w:tc>
          <w:tcPr>
            <w:tcW w:w="1400" w:type="pct"/>
            <w:tcBorders>
              <w:top w:val="outset" w:sz="6" w:space="0" w:color="414142"/>
              <w:left w:val="outset" w:sz="6" w:space="0" w:color="414142"/>
              <w:bottom w:val="outset" w:sz="6" w:space="0" w:color="414142"/>
              <w:right w:val="outset" w:sz="6" w:space="0" w:color="414142"/>
            </w:tcBorders>
          </w:tcPr>
          <w:p w14:paraId="32646C5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19C83A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505D9BD" w14:textId="77777777" w:rsidTr="0080214E">
        <w:tc>
          <w:tcPr>
            <w:tcW w:w="1150" w:type="pct"/>
            <w:tcBorders>
              <w:top w:val="outset" w:sz="6" w:space="0" w:color="414142"/>
              <w:bottom w:val="outset" w:sz="6" w:space="0" w:color="414142"/>
              <w:right w:val="outset" w:sz="6" w:space="0" w:color="414142"/>
            </w:tcBorders>
          </w:tcPr>
          <w:p w14:paraId="0CA174B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trešā daļa</w:t>
            </w:r>
          </w:p>
        </w:tc>
        <w:tc>
          <w:tcPr>
            <w:tcW w:w="1100" w:type="pct"/>
            <w:tcBorders>
              <w:top w:val="outset" w:sz="6" w:space="0" w:color="414142"/>
              <w:left w:val="outset" w:sz="6" w:space="0" w:color="414142"/>
              <w:bottom w:val="outset" w:sz="6" w:space="0" w:color="414142"/>
              <w:right w:val="outset" w:sz="6" w:space="0" w:color="414142"/>
            </w:tcBorders>
          </w:tcPr>
          <w:p w14:paraId="2906936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otrā daļa</w:t>
            </w:r>
          </w:p>
        </w:tc>
        <w:tc>
          <w:tcPr>
            <w:tcW w:w="1400" w:type="pct"/>
            <w:tcBorders>
              <w:top w:val="outset" w:sz="6" w:space="0" w:color="414142"/>
              <w:left w:val="outset" w:sz="6" w:space="0" w:color="414142"/>
              <w:bottom w:val="outset" w:sz="6" w:space="0" w:color="414142"/>
              <w:right w:val="outset" w:sz="6" w:space="0" w:color="414142"/>
            </w:tcBorders>
          </w:tcPr>
          <w:p w14:paraId="7C52905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67942D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7DA0A9F" w14:textId="77777777" w:rsidTr="0080214E">
        <w:tc>
          <w:tcPr>
            <w:tcW w:w="1150" w:type="pct"/>
            <w:tcBorders>
              <w:top w:val="outset" w:sz="6" w:space="0" w:color="414142"/>
              <w:bottom w:val="outset" w:sz="6" w:space="0" w:color="414142"/>
              <w:right w:val="outset" w:sz="6" w:space="0" w:color="414142"/>
            </w:tcBorders>
          </w:tcPr>
          <w:p w14:paraId="7C7F2B3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ceturtā daļa</w:t>
            </w:r>
          </w:p>
        </w:tc>
        <w:tc>
          <w:tcPr>
            <w:tcW w:w="1100" w:type="pct"/>
            <w:tcBorders>
              <w:top w:val="outset" w:sz="6" w:space="0" w:color="414142"/>
              <w:left w:val="outset" w:sz="6" w:space="0" w:color="414142"/>
              <w:bottom w:val="outset" w:sz="6" w:space="0" w:color="414142"/>
              <w:right w:val="outset" w:sz="6" w:space="0" w:color="414142"/>
            </w:tcBorders>
          </w:tcPr>
          <w:p w14:paraId="35AA752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trešā daļa</w:t>
            </w:r>
          </w:p>
        </w:tc>
        <w:tc>
          <w:tcPr>
            <w:tcW w:w="1400" w:type="pct"/>
            <w:tcBorders>
              <w:top w:val="outset" w:sz="6" w:space="0" w:color="414142"/>
              <w:left w:val="outset" w:sz="6" w:space="0" w:color="414142"/>
              <w:bottom w:val="outset" w:sz="6" w:space="0" w:color="414142"/>
              <w:right w:val="outset" w:sz="6" w:space="0" w:color="414142"/>
            </w:tcBorders>
          </w:tcPr>
          <w:p w14:paraId="675C9F8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761A3E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0180BCB" w14:textId="77777777" w:rsidTr="0080214E">
        <w:tc>
          <w:tcPr>
            <w:tcW w:w="1150" w:type="pct"/>
            <w:tcBorders>
              <w:top w:val="outset" w:sz="6" w:space="0" w:color="414142"/>
              <w:bottom w:val="outset" w:sz="6" w:space="0" w:color="414142"/>
              <w:right w:val="outset" w:sz="6" w:space="0" w:color="414142"/>
            </w:tcBorders>
          </w:tcPr>
          <w:p w14:paraId="72D63B9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piektā daļa</w:t>
            </w:r>
          </w:p>
        </w:tc>
        <w:tc>
          <w:tcPr>
            <w:tcW w:w="1100" w:type="pct"/>
            <w:tcBorders>
              <w:top w:val="outset" w:sz="6" w:space="0" w:color="414142"/>
              <w:left w:val="outset" w:sz="6" w:space="0" w:color="414142"/>
              <w:bottom w:val="outset" w:sz="6" w:space="0" w:color="414142"/>
              <w:right w:val="outset" w:sz="6" w:space="0" w:color="414142"/>
            </w:tcBorders>
          </w:tcPr>
          <w:p w14:paraId="1FB91B2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ceturtā daļa</w:t>
            </w:r>
          </w:p>
        </w:tc>
        <w:tc>
          <w:tcPr>
            <w:tcW w:w="1400" w:type="pct"/>
            <w:tcBorders>
              <w:top w:val="outset" w:sz="6" w:space="0" w:color="414142"/>
              <w:left w:val="outset" w:sz="6" w:space="0" w:color="414142"/>
              <w:bottom w:val="outset" w:sz="6" w:space="0" w:color="414142"/>
              <w:right w:val="outset" w:sz="6" w:space="0" w:color="414142"/>
            </w:tcBorders>
          </w:tcPr>
          <w:p w14:paraId="1B534E0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5E6535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DF60CDC" w14:textId="77777777" w:rsidTr="0080214E">
        <w:tc>
          <w:tcPr>
            <w:tcW w:w="1150" w:type="pct"/>
            <w:tcBorders>
              <w:top w:val="outset" w:sz="6" w:space="0" w:color="414142"/>
              <w:bottom w:val="outset" w:sz="6" w:space="0" w:color="414142"/>
              <w:right w:val="outset" w:sz="6" w:space="0" w:color="414142"/>
            </w:tcBorders>
          </w:tcPr>
          <w:p w14:paraId="458946C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3E6C5C6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5E22237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EB7D86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842DF7C" w14:textId="77777777" w:rsidTr="0080214E">
        <w:tc>
          <w:tcPr>
            <w:tcW w:w="1150" w:type="pct"/>
            <w:tcBorders>
              <w:top w:val="outset" w:sz="6" w:space="0" w:color="414142"/>
              <w:bottom w:val="outset" w:sz="6" w:space="0" w:color="414142"/>
              <w:right w:val="outset" w:sz="6" w:space="0" w:color="414142"/>
            </w:tcBorders>
          </w:tcPr>
          <w:p w14:paraId="7358302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193C5F6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3C23AEA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FEF3EA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1925DF4" w14:textId="77777777" w:rsidTr="0080214E">
        <w:tc>
          <w:tcPr>
            <w:tcW w:w="1150" w:type="pct"/>
            <w:tcBorders>
              <w:top w:val="outset" w:sz="6" w:space="0" w:color="414142"/>
              <w:bottom w:val="outset" w:sz="6" w:space="0" w:color="414142"/>
              <w:right w:val="outset" w:sz="6" w:space="0" w:color="414142"/>
            </w:tcBorders>
          </w:tcPr>
          <w:p w14:paraId="188483F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2EC6A3F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158D3EC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6AD4DE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6553716" w14:textId="77777777" w:rsidTr="0080214E">
        <w:tc>
          <w:tcPr>
            <w:tcW w:w="1150" w:type="pct"/>
            <w:tcBorders>
              <w:top w:val="outset" w:sz="6" w:space="0" w:color="414142"/>
              <w:bottom w:val="outset" w:sz="6" w:space="0" w:color="414142"/>
              <w:right w:val="outset" w:sz="6" w:space="0" w:color="414142"/>
            </w:tcBorders>
          </w:tcPr>
          <w:p w14:paraId="072B149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1AC27CA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32345C7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DCD417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2D9D5C2" w14:textId="77777777" w:rsidTr="0080214E">
        <w:tc>
          <w:tcPr>
            <w:tcW w:w="1150" w:type="pct"/>
            <w:tcBorders>
              <w:top w:val="outset" w:sz="6" w:space="0" w:color="414142"/>
              <w:bottom w:val="outset" w:sz="6" w:space="0" w:color="414142"/>
              <w:right w:val="outset" w:sz="6" w:space="0" w:color="414142"/>
            </w:tcBorders>
          </w:tcPr>
          <w:p w14:paraId="6E2F446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2660BF9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68A40F4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8E9F7F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70BBECB" w14:textId="77777777" w:rsidTr="0080214E">
        <w:tc>
          <w:tcPr>
            <w:tcW w:w="1150" w:type="pct"/>
            <w:tcBorders>
              <w:top w:val="outset" w:sz="6" w:space="0" w:color="414142"/>
              <w:bottom w:val="outset" w:sz="6" w:space="0" w:color="414142"/>
              <w:right w:val="outset" w:sz="6" w:space="0" w:color="414142"/>
            </w:tcBorders>
          </w:tcPr>
          <w:p w14:paraId="39EA3B0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13. panta otrās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69E78DA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otrās daļas 1. punkts</w:t>
            </w:r>
          </w:p>
        </w:tc>
        <w:tc>
          <w:tcPr>
            <w:tcW w:w="1400" w:type="pct"/>
            <w:tcBorders>
              <w:top w:val="outset" w:sz="6" w:space="0" w:color="414142"/>
              <w:left w:val="outset" w:sz="6" w:space="0" w:color="414142"/>
              <w:bottom w:val="outset" w:sz="6" w:space="0" w:color="414142"/>
              <w:right w:val="outset" w:sz="6" w:space="0" w:color="414142"/>
            </w:tcBorders>
          </w:tcPr>
          <w:p w14:paraId="7332212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52E94B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E2A494D" w14:textId="77777777" w:rsidTr="0080214E">
        <w:tc>
          <w:tcPr>
            <w:tcW w:w="1150" w:type="pct"/>
            <w:tcBorders>
              <w:top w:val="outset" w:sz="6" w:space="0" w:color="414142"/>
              <w:bottom w:val="outset" w:sz="6" w:space="0" w:color="414142"/>
              <w:right w:val="outset" w:sz="6" w:space="0" w:color="414142"/>
            </w:tcBorders>
          </w:tcPr>
          <w:p w14:paraId="28A33FD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otrās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19D43F7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otrās daļas 2. punkts</w:t>
            </w:r>
          </w:p>
        </w:tc>
        <w:tc>
          <w:tcPr>
            <w:tcW w:w="1400" w:type="pct"/>
            <w:tcBorders>
              <w:top w:val="outset" w:sz="6" w:space="0" w:color="414142"/>
              <w:left w:val="outset" w:sz="6" w:space="0" w:color="414142"/>
              <w:bottom w:val="outset" w:sz="6" w:space="0" w:color="414142"/>
              <w:right w:val="outset" w:sz="6" w:space="0" w:color="414142"/>
            </w:tcBorders>
          </w:tcPr>
          <w:p w14:paraId="7E93B2C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33FB5B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FCB5770" w14:textId="77777777" w:rsidTr="0080214E">
        <w:tc>
          <w:tcPr>
            <w:tcW w:w="1150" w:type="pct"/>
            <w:tcBorders>
              <w:top w:val="outset" w:sz="6" w:space="0" w:color="414142"/>
              <w:bottom w:val="outset" w:sz="6" w:space="0" w:color="414142"/>
              <w:right w:val="outset" w:sz="6" w:space="0" w:color="414142"/>
            </w:tcBorders>
          </w:tcPr>
          <w:p w14:paraId="774AEE6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otrās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10A9F28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otrās daļas 3. punkts</w:t>
            </w:r>
          </w:p>
        </w:tc>
        <w:tc>
          <w:tcPr>
            <w:tcW w:w="1400" w:type="pct"/>
            <w:tcBorders>
              <w:top w:val="outset" w:sz="6" w:space="0" w:color="414142"/>
              <w:left w:val="outset" w:sz="6" w:space="0" w:color="414142"/>
              <w:bottom w:val="outset" w:sz="6" w:space="0" w:color="414142"/>
              <w:right w:val="outset" w:sz="6" w:space="0" w:color="414142"/>
            </w:tcBorders>
          </w:tcPr>
          <w:p w14:paraId="62CA664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9C2C34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DA9FDD5" w14:textId="77777777" w:rsidTr="0080214E">
        <w:tc>
          <w:tcPr>
            <w:tcW w:w="1150" w:type="pct"/>
            <w:tcBorders>
              <w:top w:val="outset" w:sz="6" w:space="0" w:color="414142"/>
              <w:bottom w:val="outset" w:sz="6" w:space="0" w:color="414142"/>
              <w:right w:val="outset" w:sz="6" w:space="0" w:color="414142"/>
            </w:tcBorders>
          </w:tcPr>
          <w:p w14:paraId="06E61DD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otrās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45134C6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otrās daļas 4. punkts</w:t>
            </w:r>
          </w:p>
        </w:tc>
        <w:tc>
          <w:tcPr>
            <w:tcW w:w="1400" w:type="pct"/>
            <w:tcBorders>
              <w:top w:val="outset" w:sz="6" w:space="0" w:color="414142"/>
              <w:left w:val="outset" w:sz="6" w:space="0" w:color="414142"/>
              <w:bottom w:val="outset" w:sz="6" w:space="0" w:color="414142"/>
              <w:right w:val="outset" w:sz="6" w:space="0" w:color="414142"/>
            </w:tcBorders>
          </w:tcPr>
          <w:p w14:paraId="10678F1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FEA617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9F0AA7E" w14:textId="77777777" w:rsidTr="0080214E">
        <w:tc>
          <w:tcPr>
            <w:tcW w:w="1150" w:type="pct"/>
            <w:tcBorders>
              <w:top w:val="outset" w:sz="6" w:space="0" w:color="414142"/>
              <w:bottom w:val="outset" w:sz="6" w:space="0" w:color="414142"/>
              <w:right w:val="outset" w:sz="6" w:space="0" w:color="414142"/>
            </w:tcBorders>
          </w:tcPr>
          <w:p w14:paraId="4D7B818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1626391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ceturtās daļas 1. punkts</w:t>
            </w:r>
          </w:p>
        </w:tc>
        <w:tc>
          <w:tcPr>
            <w:tcW w:w="1400" w:type="pct"/>
            <w:tcBorders>
              <w:top w:val="outset" w:sz="6" w:space="0" w:color="414142"/>
              <w:left w:val="outset" w:sz="6" w:space="0" w:color="414142"/>
              <w:bottom w:val="outset" w:sz="6" w:space="0" w:color="414142"/>
              <w:right w:val="outset" w:sz="6" w:space="0" w:color="414142"/>
            </w:tcBorders>
          </w:tcPr>
          <w:p w14:paraId="5369280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430A9D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75B66E4" w14:textId="77777777" w:rsidTr="0080214E">
        <w:tc>
          <w:tcPr>
            <w:tcW w:w="1150" w:type="pct"/>
            <w:tcBorders>
              <w:top w:val="outset" w:sz="6" w:space="0" w:color="414142"/>
              <w:bottom w:val="outset" w:sz="6" w:space="0" w:color="414142"/>
              <w:right w:val="outset" w:sz="6" w:space="0" w:color="414142"/>
            </w:tcBorders>
          </w:tcPr>
          <w:p w14:paraId="00C99A9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513D2FA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ceturtās daļas 2. punkts</w:t>
            </w:r>
          </w:p>
        </w:tc>
        <w:tc>
          <w:tcPr>
            <w:tcW w:w="1400" w:type="pct"/>
            <w:tcBorders>
              <w:top w:val="outset" w:sz="6" w:space="0" w:color="414142"/>
              <w:left w:val="outset" w:sz="6" w:space="0" w:color="414142"/>
              <w:bottom w:val="outset" w:sz="6" w:space="0" w:color="414142"/>
              <w:right w:val="outset" w:sz="6" w:space="0" w:color="414142"/>
            </w:tcBorders>
          </w:tcPr>
          <w:p w14:paraId="335A29D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503A19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841D608" w14:textId="77777777" w:rsidTr="0080214E">
        <w:tc>
          <w:tcPr>
            <w:tcW w:w="1150" w:type="pct"/>
            <w:tcBorders>
              <w:top w:val="outset" w:sz="6" w:space="0" w:color="414142"/>
              <w:bottom w:val="outset" w:sz="6" w:space="0" w:color="414142"/>
              <w:right w:val="outset" w:sz="6" w:space="0" w:color="414142"/>
            </w:tcBorders>
          </w:tcPr>
          <w:p w14:paraId="2886F96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5D1B476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ceturtās daļas 3. punkts</w:t>
            </w:r>
          </w:p>
        </w:tc>
        <w:tc>
          <w:tcPr>
            <w:tcW w:w="1400" w:type="pct"/>
            <w:tcBorders>
              <w:top w:val="outset" w:sz="6" w:space="0" w:color="414142"/>
              <w:left w:val="outset" w:sz="6" w:space="0" w:color="414142"/>
              <w:bottom w:val="outset" w:sz="6" w:space="0" w:color="414142"/>
              <w:right w:val="outset" w:sz="6" w:space="0" w:color="414142"/>
            </w:tcBorders>
          </w:tcPr>
          <w:p w14:paraId="7A8E0EF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6E19C9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FCF10DE" w14:textId="77777777" w:rsidTr="0080214E">
        <w:tc>
          <w:tcPr>
            <w:tcW w:w="1150" w:type="pct"/>
            <w:tcBorders>
              <w:top w:val="outset" w:sz="6" w:space="0" w:color="414142"/>
              <w:bottom w:val="outset" w:sz="6" w:space="0" w:color="414142"/>
              <w:right w:val="outset" w:sz="6" w:space="0" w:color="414142"/>
            </w:tcBorders>
          </w:tcPr>
          <w:p w14:paraId="60BC9DB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3EFB40C9" w14:textId="77777777" w:rsidR="008F3924" w:rsidRPr="00E67DB1" w:rsidRDefault="008F3924" w:rsidP="006A73EB">
            <w:pPr>
              <w:spacing w:after="0" w:line="240" w:lineRule="auto"/>
            </w:pPr>
            <w:r>
              <w:rPr>
                <w:rFonts w:ascii="Times New Roman" w:hAnsi="Times New Roman"/>
                <w:sz w:val="24"/>
                <w:szCs w:val="24"/>
                <w:lang w:eastAsia="lv-LV"/>
              </w:rPr>
              <w:t>11. panta ceturtās daļas 4. punkts</w:t>
            </w:r>
          </w:p>
        </w:tc>
        <w:tc>
          <w:tcPr>
            <w:tcW w:w="1400" w:type="pct"/>
            <w:tcBorders>
              <w:top w:val="outset" w:sz="6" w:space="0" w:color="414142"/>
              <w:left w:val="outset" w:sz="6" w:space="0" w:color="414142"/>
              <w:bottom w:val="outset" w:sz="6" w:space="0" w:color="414142"/>
              <w:right w:val="outset" w:sz="6" w:space="0" w:color="414142"/>
            </w:tcBorders>
          </w:tcPr>
          <w:p w14:paraId="47F1278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9871F7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020B238" w14:textId="77777777" w:rsidTr="0080214E">
        <w:tc>
          <w:tcPr>
            <w:tcW w:w="1150" w:type="pct"/>
            <w:tcBorders>
              <w:top w:val="outset" w:sz="6" w:space="0" w:color="414142"/>
              <w:bottom w:val="outset" w:sz="6" w:space="0" w:color="414142"/>
              <w:right w:val="outset" w:sz="6" w:space="0" w:color="414142"/>
            </w:tcBorders>
          </w:tcPr>
          <w:p w14:paraId="65C6D90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1881E81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ceturtās daļas 5. punkts</w:t>
            </w:r>
          </w:p>
        </w:tc>
        <w:tc>
          <w:tcPr>
            <w:tcW w:w="1400" w:type="pct"/>
            <w:tcBorders>
              <w:top w:val="outset" w:sz="6" w:space="0" w:color="414142"/>
              <w:left w:val="outset" w:sz="6" w:space="0" w:color="414142"/>
              <w:bottom w:val="outset" w:sz="6" w:space="0" w:color="414142"/>
              <w:right w:val="outset" w:sz="6" w:space="0" w:color="414142"/>
            </w:tcBorders>
          </w:tcPr>
          <w:p w14:paraId="4AB0C94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B26F20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70C6743" w14:textId="77777777" w:rsidTr="0080214E">
        <w:tc>
          <w:tcPr>
            <w:tcW w:w="1150" w:type="pct"/>
            <w:tcBorders>
              <w:top w:val="outset" w:sz="6" w:space="0" w:color="414142"/>
              <w:bottom w:val="outset" w:sz="6" w:space="0" w:color="414142"/>
              <w:right w:val="outset" w:sz="6" w:space="0" w:color="414142"/>
            </w:tcBorders>
          </w:tcPr>
          <w:p w14:paraId="2161CB9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"a" apakšpunkts</w:t>
            </w:r>
          </w:p>
        </w:tc>
        <w:tc>
          <w:tcPr>
            <w:tcW w:w="1100" w:type="pct"/>
            <w:tcBorders>
              <w:top w:val="outset" w:sz="6" w:space="0" w:color="414142"/>
              <w:left w:val="outset" w:sz="6" w:space="0" w:color="414142"/>
              <w:bottom w:val="outset" w:sz="6" w:space="0" w:color="414142"/>
              <w:right w:val="outset" w:sz="6" w:space="0" w:color="414142"/>
            </w:tcBorders>
          </w:tcPr>
          <w:p w14:paraId="3FCB162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6D1D8A8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158CF1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FDF03E8" w14:textId="77777777" w:rsidTr="0080214E">
        <w:tc>
          <w:tcPr>
            <w:tcW w:w="1150" w:type="pct"/>
            <w:tcBorders>
              <w:top w:val="outset" w:sz="6" w:space="0" w:color="414142"/>
              <w:bottom w:val="outset" w:sz="6" w:space="0" w:color="414142"/>
              <w:right w:val="outset" w:sz="6" w:space="0" w:color="414142"/>
            </w:tcBorders>
          </w:tcPr>
          <w:p w14:paraId="61E255F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"b" apakšpunkts</w:t>
            </w:r>
          </w:p>
        </w:tc>
        <w:tc>
          <w:tcPr>
            <w:tcW w:w="1100" w:type="pct"/>
            <w:tcBorders>
              <w:top w:val="outset" w:sz="6" w:space="0" w:color="414142"/>
              <w:left w:val="outset" w:sz="6" w:space="0" w:color="414142"/>
              <w:bottom w:val="outset" w:sz="6" w:space="0" w:color="414142"/>
              <w:right w:val="outset" w:sz="6" w:space="0" w:color="414142"/>
            </w:tcBorders>
          </w:tcPr>
          <w:p w14:paraId="4309FD9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7153520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47F39F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7A4404E" w14:textId="77777777" w:rsidTr="0080214E">
        <w:tc>
          <w:tcPr>
            <w:tcW w:w="1150" w:type="pct"/>
            <w:tcBorders>
              <w:top w:val="outset" w:sz="6" w:space="0" w:color="414142"/>
              <w:bottom w:val="outset" w:sz="6" w:space="0" w:color="414142"/>
              <w:right w:val="outset" w:sz="6" w:space="0" w:color="414142"/>
            </w:tcBorders>
          </w:tcPr>
          <w:p w14:paraId="69A5B2F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"c" apakšpunkts</w:t>
            </w:r>
          </w:p>
        </w:tc>
        <w:tc>
          <w:tcPr>
            <w:tcW w:w="1100" w:type="pct"/>
            <w:tcBorders>
              <w:top w:val="outset" w:sz="6" w:space="0" w:color="414142"/>
              <w:left w:val="outset" w:sz="6" w:space="0" w:color="414142"/>
              <w:bottom w:val="outset" w:sz="6" w:space="0" w:color="414142"/>
              <w:right w:val="outset" w:sz="6" w:space="0" w:color="414142"/>
            </w:tcBorders>
          </w:tcPr>
          <w:p w14:paraId="14CEDBB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5ECEA66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8D1E75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E43E2E6" w14:textId="77777777" w:rsidTr="0080214E">
        <w:tc>
          <w:tcPr>
            <w:tcW w:w="1150" w:type="pct"/>
            <w:tcBorders>
              <w:top w:val="outset" w:sz="6" w:space="0" w:color="414142"/>
              <w:bottom w:val="outset" w:sz="6" w:space="0" w:color="414142"/>
              <w:right w:val="outset" w:sz="6" w:space="0" w:color="414142"/>
            </w:tcBorders>
          </w:tcPr>
          <w:p w14:paraId="2343D26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"d" apakšpunkts</w:t>
            </w:r>
          </w:p>
        </w:tc>
        <w:tc>
          <w:tcPr>
            <w:tcW w:w="1100" w:type="pct"/>
            <w:tcBorders>
              <w:top w:val="outset" w:sz="6" w:space="0" w:color="414142"/>
              <w:left w:val="outset" w:sz="6" w:space="0" w:color="414142"/>
              <w:bottom w:val="outset" w:sz="6" w:space="0" w:color="414142"/>
              <w:right w:val="outset" w:sz="6" w:space="0" w:color="414142"/>
            </w:tcBorders>
          </w:tcPr>
          <w:p w14:paraId="7BEC23C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2D26032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654CCD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07B40F8" w14:textId="77777777" w:rsidTr="0080214E">
        <w:tc>
          <w:tcPr>
            <w:tcW w:w="1150" w:type="pct"/>
            <w:tcBorders>
              <w:top w:val="outset" w:sz="6" w:space="0" w:color="414142"/>
              <w:bottom w:val="outset" w:sz="6" w:space="0" w:color="414142"/>
              <w:right w:val="outset" w:sz="6" w:space="0" w:color="414142"/>
            </w:tcBorders>
          </w:tcPr>
          <w:p w14:paraId="2D64564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"e" apakšpunkts</w:t>
            </w:r>
          </w:p>
        </w:tc>
        <w:tc>
          <w:tcPr>
            <w:tcW w:w="1100" w:type="pct"/>
            <w:tcBorders>
              <w:top w:val="outset" w:sz="6" w:space="0" w:color="414142"/>
              <w:left w:val="outset" w:sz="6" w:space="0" w:color="414142"/>
              <w:bottom w:val="outset" w:sz="6" w:space="0" w:color="414142"/>
              <w:right w:val="outset" w:sz="6" w:space="0" w:color="414142"/>
            </w:tcBorders>
          </w:tcPr>
          <w:p w14:paraId="7D4E37D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3CC0CB0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B38E37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8F73F15" w14:textId="77777777" w:rsidTr="0080214E">
        <w:tc>
          <w:tcPr>
            <w:tcW w:w="1150" w:type="pct"/>
            <w:tcBorders>
              <w:top w:val="outset" w:sz="6" w:space="0" w:color="414142"/>
              <w:bottom w:val="outset" w:sz="6" w:space="0" w:color="414142"/>
              <w:right w:val="outset" w:sz="6" w:space="0" w:color="414142"/>
            </w:tcBorders>
          </w:tcPr>
          <w:p w14:paraId="737843C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"f" apakšpunkts</w:t>
            </w:r>
          </w:p>
        </w:tc>
        <w:tc>
          <w:tcPr>
            <w:tcW w:w="1100" w:type="pct"/>
            <w:tcBorders>
              <w:top w:val="outset" w:sz="6" w:space="0" w:color="414142"/>
              <w:left w:val="outset" w:sz="6" w:space="0" w:color="414142"/>
              <w:bottom w:val="outset" w:sz="6" w:space="0" w:color="414142"/>
              <w:right w:val="outset" w:sz="6" w:space="0" w:color="414142"/>
            </w:tcBorders>
          </w:tcPr>
          <w:p w14:paraId="67CD39C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6. punkts</w:t>
            </w:r>
          </w:p>
        </w:tc>
        <w:tc>
          <w:tcPr>
            <w:tcW w:w="1400" w:type="pct"/>
            <w:tcBorders>
              <w:top w:val="outset" w:sz="6" w:space="0" w:color="414142"/>
              <w:left w:val="outset" w:sz="6" w:space="0" w:color="414142"/>
              <w:bottom w:val="outset" w:sz="6" w:space="0" w:color="414142"/>
              <w:right w:val="outset" w:sz="6" w:space="0" w:color="414142"/>
            </w:tcBorders>
          </w:tcPr>
          <w:p w14:paraId="472D82B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7FDA6D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6008F2A" w14:textId="77777777" w:rsidTr="0080214E">
        <w:tc>
          <w:tcPr>
            <w:tcW w:w="1150" w:type="pct"/>
            <w:tcBorders>
              <w:top w:val="outset" w:sz="6" w:space="0" w:color="414142"/>
              <w:bottom w:val="outset" w:sz="6" w:space="0" w:color="414142"/>
              <w:right w:val="outset" w:sz="6" w:space="0" w:color="414142"/>
            </w:tcBorders>
          </w:tcPr>
          <w:p w14:paraId="603BD77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"g" apakšpunkts</w:t>
            </w:r>
          </w:p>
        </w:tc>
        <w:tc>
          <w:tcPr>
            <w:tcW w:w="1100" w:type="pct"/>
            <w:tcBorders>
              <w:top w:val="outset" w:sz="6" w:space="0" w:color="414142"/>
              <w:left w:val="outset" w:sz="6" w:space="0" w:color="414142"/>
              <w:bottom w:val="outset" w:sz="6" w:space="0" w:color="414142"/>
              <w:right w:val="outset" w:sz="6" w:space="0" w:color="414142"/>
            </w:tcBorders>
          </w:tcPr>
          <w:p w14:paraId="72C55A4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7. punkts</w:t>
            </w:r>
          </w:p>
        </w:tc>
        <w:tc>
          <w:tcPr>
            <w:tcW w:w="1400" w:type="pct"/>
            <w:tcBorders>
              <w:top w:val="outset" w:sz="6" w:space="0" w:color="414142"/>
              <w:left w:val="outset" w:sz="6" w:space="0" w:color="414142"/>
              <w:bottom w:val="outset" w:sz="6" w:space="0" w:color="414142"/>
              <w:right w:val="outset" w:sz="6" w:space="0" w:color="414142"/>
            </w:tcBorders>
          </w:tcPr>
          <w:p w14:paraId="1825272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45C5A4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5EE3FB1" w14:textId="77777777" w:rsidTr="0080214E">
        <w:tc>
          <w:tcPr>
            <w:tcW w:w="1150" w:type="pct"/>
            <w:tcBorders>
              <w:top w:val="outset" w:sz="6" w:space="0" w:color="414142"/>
              <w:bottom w:val="outset" w:sz="6" w:space="0" w:color="414142"/>
              <w:right w:val="outset" w:sz="6" w:space="0" w:color="414142"/>
            </w:tcBorders>
          </w:tcPr>
          <w:p w14:paraId="1E8126A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pirmās daļas ievaddaļa</w:t>
            </w:r>
          </w:p>
        </w:tc>
        <w:tc>
          <w:tcPr>
            <w:tcW w:w="1100" w:type="pct"/>
            <w:tcBorders>
              <w:top w:val="outset" w:sz="6" w:space="0" w:color="414142"/>
              <w:left w:val="outset" w:sz="6" w:space="0" w:color="414142"/>
              <w:bottom w:val="outset" w:sz="6" w:space="0" w:color="414142"/>
              <w:right w:val="outset" w:sz="6" w:space="0" w:color="414142"/>
            </w:tcBorders>
          </w:tcPr>
          <w:p w14:paraId="5BB3EFA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otrā daļa</w:t>
            </w:r>
          </w:p>
        </w:tc>
        <w:tc>
          <w:tcPr>
            <w:tcW w:w="1400" w:type="pct"/>
            <w:tcBorders>
              <w:top w:val="outset" w:sz="6" w:space="0" w:color="414142"/>
              <w:left w:val="outset" w:sz="6" w:space="0" w:color="414142"/>
              <w:bottom w:val="outset" w:sz="6" w:space="0" w:color="414142"/>
              <w:right w:val="outset" w:sz="6" w:space="0" w:color="414142"/>
            </w:tcBorders>
          </w:tcPr>
          <w:p w14:paraId="20FE2C4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1F6036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4E50D94" w14:textId="77777777" w:rsidTr="0080214E">
        <w:tc>
          <w:tcPr>
            <w:tcW w:w="1150" w:type="pct"/>
            <w:tcBorders>
              <w:top w:val="outset" w:sz="6" w:space="0" w:color="414142"/>
              <w:bottom w:val="outset" w:sz="6" w:space="0" w:color="414142"/>
              <w:right w:val="outset" w:sz="6" w:space="0" w:color="414142"/>
            </w:tcBorders>
          </w:tcPr>
          <w:p w14:paraId="000E540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40B950A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trešās daļas 1. punkts</w:t>
            </w:r>
          </w:p>
        </w:tc>
        <w:tc>
          <w:tcPr>
            <w:tcW w:w="1400" w:type="pct"/>
            <w:tcBorders>
              <w:top w:val="outset" w:sz="6" w:space="0" w:color="414142"/>
              <w:left w:val="outset" w:sz="6" w:space="0" w:color="414142"/>
              <w:bottom w:val="outset" w:sz="6" w:space="0" w:color="414142"/>
              <w:right w:val="outset" w:sz="6" w:space="0" w:color="414142"/>
            </w:tcBorders>
          </w:tcPr>
          <w:p w14:paraId="2057E98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7A7369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36DD054" w14:textId="77777777" w:rsidTr="0080214E">
        <w:tc>
          <w:tcPr>
            <w:tcW w:w="1150" w:type="pct"/>
            <w:tcBorders>
              <w:top w:val="outset" w:sz="6" w:space="0" w:color="414142"/>
              <w:bottom w:val="outset" w:sz="6" w:space="0" w:color="414142"/>
              <w:right w:val="outset" w:sz="6" w:space="0" w:color="414142"/>
            </w:tcBorders>
          </w:tcPr>
          <w:p w14:paraId="3246A36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5AF6BE6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trešās daļas 2. punkts</w:t>
            </w:r>
          </w:p>
        </w:tc>
        <w:tc>
          <w:tcPr>
            <w:tcW w:w="1400" w:type="pct"/>
            <w:tcBorders>
              <w:top w:val="outset" w:sz="6" w:space="0" w:color="414142"/>
              <w:left w:val="outset" w:sz="6" w:space="0" w:color="414142"/>
              <w:bottom w:val="outset" w:sz="6" w:space="0" w:color="414142"/>
              <w:right w:val="outset" w:sz="6" w:space="0" w:color="414142"/>
            </w:tcBorders>
          </w:tcPr>
          <w:p w14:paraId="46F3E43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586E78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A15E6F3" w14:textId="77777777" w:rsidTr="0080214E">
        <w:tc>
          <w:tcPr>
            <w:tcW w:w="1150" w:type="pct"/>
            <w:tcBorders>
              <w:top w:val="outset" w:sz="6" w:space="0" w:color="414142"/>
              <w:bottom w:val="outset" w:sz="6" w:space="0" w:color="414142"/>
              <w:right w:val="outset" w:sz="6" w:space="0" w:color="414142"/>
            </w:tcBorders>
          </w:tcPr>
          <w:p w14:paraId="56DE2AF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15.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24240B2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trešās daļas 3. punkts</w:t>
            </w:r>
          </w:p>
        </w:tc>
        <w:tc>
          <w:tcPr>
            <w:tcW w:w="1400" w:type="pct"/>
            <w:tcBorders>
              <w:top w:val="outset" w:sz="6" w:space="0" w:color="414142"/>
              <w:left w:val="outset" w:sz="6" w:space="0" w:color="414142"/>
              <w:bottom w:val="outset" w:sz="6" w:space="0" w:color="414142"/>
              <w:right w:val="outset" w:sz="6" w:space="0" w:color="414142"/>
            </w:tcBorders>
          </w:tcPr>
          <w:p w14:paraId="15CC5F1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C6998C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76D039F" w14:textId="77777777" w:rsidTr="0080214E">
        <w:tc>
          <w:tcPr>
            <w:tcW w:w="1150" w:type="pct"/>
            <w:tcBorders>
              <w:top w:val="outset" w:sz="6" w:space="0" w:color="414142"/>
              <w:bottom w:val="outset" w:sz="6" w:space="0" w:color="414142"/>
              <w:right w:val="outset" w:sz="6" w:space="0" w:color="414142"/>
            </w:tcBorders>
          </w:tcPr>
          <w:p w14:paraId="1549D30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4C31190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trešās daļas 4. punkts</w:t>
            </w:r>
          </w:p>
        </w:tc>
        <w:tc>
          <w:tcPr>
            <w:tcW w:w="1400" w:type="pct"/>
            <w:tcBorders>
              <w:top w:val="outset" w:sz="6" w:space="0" w:color="414142"/>
              <w:left w:val="outset" w:sz="6" w:space="0" w:color="414142"/>
              <w:bottom w:val="outset" w:sz="6" w:space="0" w:color="414142"/>
              <w:right w:val="outset" w:sz="6" w:space="0" w:color="414142"/>
            </w:tcBorders>
          </w:tcPr>
          <w:p w14:paraId="1299A31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B13889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2035307" w14:textId="77777777" w:rsidTr="0080214E">
        <w:tc>
          <w:tcPr>
            <w:tcW w:w="1150" w:type="pct"/>
            <w:tcBorders>
              <w:top w:val="outset" w:sz="6" w:space="0" w:color="414142"/>
              <w:bottom w:val="outset" w:sz="6" w:space="0" w:color="414142"/>
              <w:right w:val="outset" w:sz="6" w:space="0" w:color="414142"/>
            </w:tcBorders>
          </w:tcPr>
          <w:p w14:paraId="1C30A5A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114FEF0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trešās daļas 5. punkts</w:t>
            </w:r>
          </w:p>
        </w:tc>
        <w:tc>
          <w:tcPr>
            <w:tcW w:w="1400" w:type="pct"/>
            <w:tcBorders>
              <w:top w:val="outset" w:sz="6" w:space="0" w:color="414142"/>
              <w:left w:val="outset" w:sz="6" w:space="0" w:color="414142"/>
              <w:bottom w:val="outset" w:sz="6" w:space="0" w:color="414142"/>
              <w:right w:val="outset" w:sz="6" w:space="0" w:color="414142"/>
            </w:tcBorders>
          </w:tcPr>
          <w:p w14:paraId="4291C6F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D89FED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A709244" w14:textId="77777777" w:rsidTr="0080214E">
        <w:tc>
          <w:tcPr>
            <w:tcW w:w="1150" w:type="pct"/>
            <w:tcBorders>
              <w:top w:val="outset" w:sz="6" w:space="0" w:color="414142"/>
              <w:bottom w:val="outset" w:sz="6" w:space="0" w:color="414142"/>
              <w:right w:val="outset" w:sz="6" w:space="0" w:color="414142"/>
            </w:tcBorders>
          </w:tcPr>
          <w:p w14:paraId="34951F5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trešā daļa</w:t>
            </w:r>
          </w:p>
        </w:tc>
        <w:tc>
          <w:tcPr>
            <w:tcW w:w="1100" w:type="pct"/>
            <w:tcBorders>
              <w:top w:val="outset" w:sz="6" w:space="0" w:color="414142"/>
              <w:left w:val="outset" w:sz="6" w:space="0" w:color="414142"/>
              <w:bottom w:val="outset" w:sz="6" w:space="0" w:color="414142"/>
              <w:right w:val="outset" w:sz="6" w:space="0" w:color="414142"/>
            </w:tcBorders>
          </w:tcPr>
          <w:p w14:paraId="57E11B3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ceturtā daļa</w:t>
            </w:r>
          </w:p>
        </w:tc>
        <w:tc>
          <w:tcPr>
            <w:tcW w:w="1400" w:type="pct"/>
            <w:tcBorders>
              <w:top w:val="outset" w:sz="6" w:space="0" w:color="414142"/>
              <w:left w:val="outset" w:sz="6" w:space="0" w:color="414142"/>
              <w:bottom w:val="outset" w:sz="6" w:space="0" w:color="414142"/>
              <w:right w:val="outset" w:sz="6" w:space="0" w:color="414142"/>
            </w:tcBorders>
          </w:tcPr>
          <w:p w14:paraId="71DEAE9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6DC3F2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79DBFB3" w14:textId="77777777" w:rsidTr="0080214E">
        <w:tc>
          <w:tcPr>
            <w:tcW w:w="1150" w:type="pct"/>
            <w:tcBorders>
              <w:top w:val="outset" w:sz="6" w:space="0" w:color="414142"/>
              <w:bottom w:val="outset" w:sz="6" w:space="0" w:color="414142"/>
              <w:right w:val="outset" w:sz="6" w:space="0" w:color="414142"/>
            </w:tcBorders>
          </w:tcPr>
          <w:p w14:paraId="5BA80A4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ceturtā daļa</w:t>
            </w:r>
          </w:p>
        </w:tc>
        <w:tc>
          <w:tcPr>
            <w:tcW w:w="1100" w:type="pct"/>
            <w:tcBorders>
              <w:top w:val="outset" w:sz="6" w:space="0" w:color="414142"/>
              <w:left w:val="outset" w:sz="6" w:space="0" w:color="414142"/>
              <w:bottom w:val="outset" w:sz="6" w:space="0" w:color="414142"/>
              <w:right w:val="outset" w:sz="6" w:space="0" w:color="414142"/>
            </w:tcBorders>
          </w:tcPr>
          <w:p w14:paraId="589F1BE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piektā daļa, Administratīvā procesa likums</w:t>
            </w:r>
          </w:p>
        </w:tc>
        <w:tc>
          <w:tcPr>
            <w:tcW w:w="1400" w:type="pct"/>
            <w:tcBorders>
              <w:top w:val="outset" w:sz="6" w:space="0" w:color="414142"/>
              <w:left w:val="outset" w:sz="6" w:space="0" w:color="414142"/>
              <w:bottom w:val="outset" w:sz="6" w:space="0" w:color="414142"/>
              <w:right w:val="outset" w:sz="6" w:space="0" w:color="414142"/>
            </w:tcBorders>
          </w:tcPr>
          <w:p w14:paraId="6AFDA1F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F3C4E8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061BA53" w14:textId="77777777" w:rsidTr="0080214E">
        <w:tc>
          <w:tcPr>
            <w:tcW w:w="1150" w:type="pct"/>
            <w:tcBorders>
              <w:top w:val="outset" w:sz="6" w:space="0" w:color="414142"/>
              <w:bottom w:val="outset" w:sz="6" w:space="0" w:color="414142"/>
              <w:right w:val="outset" w:sz="6" w:space="0" w:color="414142"/>
            </w:tcBorders>
          </w:tcPr>
          <w:p w14:paraId="29D01F6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pirmā daļa</w:t>
            </w:r>
          </w:p>
        </w:tc>
        <w:tc>
          <w:tcPr>
            <w:tcW w:w="1100" w:type="pct"/>
            <w:tcBorders>
              <w:top w:val="outset" w:sz="6" w:space="0" w:color="414142"/>
              <w:left w:val="outset" w:sz="6" w:space="0" w:color="414142"/>
              <w:bottom w:val="outset" w:sz="6" w:space="0" w:color="414142"/>
              <w:right w:val="outset" w:sz="6" w:space="0" w:color="414142"/>
            </w:tcBorders>
          </w:tcPr>
          <w:p w14:paraId="30508E8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pirmā daļa</w:t>
            </w:r>
          </w:p>
        </w:tc>
        <w:tc>
          <w:tcPr>
            <w:tcW w:w="1400" w:type="pct"/>
            <w:tcBorders>
              <w:top w:val="outset" w:sz="6" w:space="0" w:color="414142"/>
              <w:left w:val="outset" w:sz="6" w:space="0" w:color="414142"/>
              <w:bottom w:val="outset" w:sz="6" w:space="0" w:color="414142"/>
              <w:right w:val="outset" w:sz="6" w:space="0" w:color="414142"/>
            </w:tcBorders>
          </w:tcPr>
          <w:p w14:paraId="1D79878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A51D4E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3E91A5B" w14:textId="77777777" w:rsidTr="0080214E">
        <w:tc>
          <w:tcPr>
            <w:tcW w:w="1150" w:type="pct"/>
            <w:tcBorders>
              <w:top w:val="outset" w:sz="6" w:space="0" w:color="414142"/>
              <w:bottom w:val="outset" w:sz="6" w:space="0" w:color="414142"/>
              <w:right w:val="outset" w:sz="6" w:space="0" w:color="414142"/>
            </w:tcBorders>
          </w:tcPr>
          <w:p w14:paraId="1035C72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otrā daļa</w:t>
            </w:r>
          </w:p>
        </w:tc>
        <w:tc>
          <w:tcPr>
            <w:tcW w:w="1100" w:type="pct"/>
            <w:tcBorders>
              <w:top w:val="outset" w:sz="6" w:space="0" w:color="414142"/>
              <w:left w:val="outset" w:sz="6" w:space="0" w:color="414142"/>
              <w:bottom w:val="outset" w:sz="6" w:space="0" w:color="414142"/>
              <w:right w:val="outset" w:sz="6" w:space="0" w:color="414142"/>
            </w:tcBorders>
          </w:tcPr>
          <w:p w14:paraId="7A2654E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otrā daļa</w:t>
            </w:r>
          </w:p>
        </w:tc>
        <w:tc>
          <w:tcPr>
            <w:tcW w:w="1400" w:type="pct"/>
            <w:tcBorders>
              <w:top w:val="outset" w:sz="6" w:space="0" w:color="414142"/>
              <w:left w:val="outset" w:sz="6" w:space="0" w:color="414142"/>
              <w:bottom w:val="outset" w:sz="6" w:space="0" w:color="414142"/>
              <w:right w:val="outset" w:sz="6" w:space="0" w:color="414142"/>
            </w:tcBorders>
          </w:tcPr>
          <w:p w14:paraId="2B93CFB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093DF4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DD843D8" w14:textId="77777777" w:rsidTr="0080214E">
        <w:tc>
          <w:tcPr>
            <w:tcW w:w="1150" w:type="pct"/>
            <w:tcBorders>
              <w:top w:val="outset" w:sz="6" w:space="0" w:color="414142"/>
              <w:bottom w:val="outset" w:sz="6" w:space="0" w:color="414142"/>
              <w:right w:val="outset" w:sz="6" w:space="0" w:color="414142"/>
            </w:tcBorders>
          </w:tcPr>
          <w:p w14:paraId="40A4E90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trešās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118D895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1. punkts</w:t>
            </w:r>
          </w:p>
        </w:tc>
        <w:tc>
          <w:tcPr>
            <w:tcW w:w="1400" w:type="pct"/>
            <w:tcBorders>
              <w:top w:val="outset" w:sz="6" w:space="0" w:color="414142"/>
              <w:left w:val="outset" w:sz="6" w:space="0" w:color="414142"/>
              <w:bottom w:val="outset" w:sz="6" w:space="0" w:color="414142"/>
              <w:right w:val="outset" w:sz="6" w:space="0" w:color="414142"/>
            </w:tcBorders>
          </w:tcPr>
          <w:p w14:paraId="7DD9A9F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25B264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6B5C3C9" w14:textId="77777777" w:rsidTr="0080214E">
        <w:tc>
          <w:tcPr>
            <w:tcW w:w="1150" w:type="pct"/>
            <w:tcBorders>
              <w:top w:val="outset" w:sz="6" w:space="0" w:color="414142"/>
              <w:bottom w:val="outset" w:sz="6" w:space="0" w:color="414142"/>
              <w:right w:val="outset" w:sz="6" w:space="0" w:color="414142"/>
            </w:tcBorders>
          </w:tcPr>
          <w:p w14:paraId="0CAF64F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trešās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3FC1847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2. punkts</w:t>
            </w:r>
          </w:p>
        </w:tc>
        <w:tc>
          <w:tcPr>
            <w:tcW w:w="1400" w:type="pct"/>
            <w:tcBorders>
              <w:top w:val="outset" w:sz="6" w:space="0" w:color="414142"/>
              <w:left w:val="outset" w:sz="6" w:space="0" w:color="414142"/>
              <w:bottom w:val="outset" w:sz="6" w:space="0" w:color="414142"/>
              <w:right w:val="outset" w:sz="6" w:space="0" w:color="414142"/>
            </w:tcBorders>
          </w:tcPr>
          <w:p w14:paraId="7E02B0A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840BD9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277D0F6" w14:textId="77777777" w:rsidTr="0080214E">
        <w:tc>
          <w:tcPr>
            <w:tcW w:w="1150" w:type="pct"/>
            <w:tcBorders>
              <w:top w:val="outset" w:sz="6" w:space="0" w:color="414142"/>
              <w:bottom w:val="outset" w:sz="6" w:space="0" w:color="414142"/>
              <w:right w:val="outset" w:sz="6" w:space="0" w:color="414142"/>
            </w:tcBorders>
          </w:tcPr>
          <w:p w14:paraId="3624DAE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trešās daļas otrais teikums</w:t>
            </w:r>
          </w:p>
        </w:tc>
        <w:tc>
          <w:tcPr>
            <w:tcW w:w="1100" w:type="pct"/>
            <w:tcBorders>
              <w:top w:val="outset" w:sz="6" w:space="0" w:color="414142"/>
              <w:left w:val="outset" w:sz="6" w:space="0" w:color="414142"/>
              <w:bottom w:val="outset" w:sz="6" w:space="0" w:color="414142"/>
              <w:right w:val="outset" w:sz="6" w:space="0" w:color="414142"/>
            </w:tcBorders>
          </w:tcPr>
          <w:p w14:paraId="3EED89B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sestā daļa</w:t>
            </w:r>
          </w:p>
        </w:tc>
        <w:tc>
          <w:tcPr>
            <w:tcW w:w="1400" w:type="pct"/>
            <w:tcBorders>
              <w:top w:val="outset" w:sz="6" w:space="0" w:color="414142"/>
              <w:left w:val="outset" w:sz="6" w:space="0" w:color="414142"/>
              <w:bottom w:val="outset" w:sz="6" w:space="0" w:color="414142"/>
              <w:right w:val="outset" w:sz="6" w:space="0" w:color="414142"/>
            </w:tcBorders>
          </w:tcPr>
          <w:p w14:paraId="39C9BA4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AFC0C7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F57A503" w14:textId="77777777" w:rsidTr="0080214E">
        <w:tc>
          <w:tcPr>
            <w:tcW w:w="1150" w:type="pct"/>
            <w:tcBorders>
              <w:top w:val="outset" w:sz="6" w:space="0" w:color="414142"/>
              <w:bottom w:val="outset" w:sz="6" w:space="0" w:color="414142"/>
              <w:right w:val="outset" w:sz="6" w:space="0" w:color="414142"/>
            </w:tcBorders>
          </w:tcPr>
          <w:p w14:paraId="49980DA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ievaddaļa</w:t>
            </w:r>
          </w:p>
        </w:tc>
        <w:tc>
          <w:tcPr>
            <w:tcW w:w="1100" w:type="pct"/>
            <w:tcBorders>
              <w:top w:val="outset" w:sz="6" w:space="0" w:color="414142"/>
              <w:left w:val="outset" w:sz="6" w:space="0" w:color="414142"/>
              <w:bottom w:val="outset" w:sz="6" w:space="0" w:color="414142"/>
              <w:right w:val="outset" w:sz="6" w:space="0" w:color="414142"/>
            </w:tcBorders>
          </w:tcPr>
          <w:p w14:paraId="6950F14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ceturtā daļa, 13. panta septītā daļa</w:t>
            </w:r>
          </w:p>
        </w:tc>
        <w:tc>
          <w:tcPr>
            <w:tcW w:w="1400" w:type="pct"/>
            <w:tcBorders>
              <w:top w:val="outset" w:sz="6" w:space="0" w:color="414142"/>
              <w:left w:val="outset" w:sz="6" w:space="0" w:color="414142"/>
              <w:bottom w:val="outset" w:sz="6" w:space="0" w:color="414142"/>
              <w:right w:val="outset" w:sz="6" w:space="0" w:color="414142"/>
            </w:tcBorders>
          </w:tcPr>
          <w:p w14:paraId="6144017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8F8E43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C2E83D5" w14:textId="77777777" w:rsidTr="0080214E">
        <w:tc>
          <w:tcPr>
            <w:tcW w:w="1150" w:type="pct"/>
            <w:tcBorders>
              <w:top w:val="outset" w:sz="6" w:space="0" w:color="414142"/>
              <w:bottom w:val="outset" w:sz="6" w:space="0" w:color="414142"/>
              <w:right w:val="outset" w:sz="6" w:space="0" w:color="414142"/>
            </w:tcBorders>
          </w:tcPr>
          <w:p w14:paraId="7062432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04B7DC1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astotās daļas 1. punkts</w:t>
            </w:r>
          </w:p>
        </w:tc>
        <w:tc>
          <w:tcPr>
            <w:tcW w:w="1400" w:type="pct"/>
            <w:tcBorders>
              <w:top w:val="outset" w:sz="6" w:space="0" w:color="414142"/>
              <w:left w:val="outset" w:sz="6" w:space="0" w:color="414142"/>
              <w:bottom w:val="outset" w:sz="6" w:space="0" w:color="414142"/>
              <w:right w:val="outset" w:sz="6" w:space="0" w:color="414142"/>
            </w:tcBorders>
          </w:tcPr>
          <w:p w14:paraId="1C82D71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2824F7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AB58AFB" w14:textId="77777777" w:rsidTr="0080214E">
        <w:tc>
          <w:tcPr>
            <w:tcW w:w="1150" w:type="pct"/>
            <w:tcBorders>
              <w:top w:val="outset" w:sz="6" w:space="0" w:color="414142"/>
              <w:bottom w:val="outset" w:sz="6" w:space="0" w:color="414142"/>
              <w:right w:val="outset" w:sz="6" w:space="0" w:color="414142"/>
            </w:tcBorders>
          </w:tcPr>
          <w:p w14:paraId="5F845DC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740EFF4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astotās daļas 2. punkts</w:t>
            </w:r>
          </w:p>
        </w:tc>
        <w:tc>
          <w:tcPr>
            <w:tcW w:w="1400" w:type="pct"/>
            <w:tcBorders>
              <w:top w:val="outset" w:sz="6" w:space="0" w:color="414142"/>
              <w:left w:val="outset" w:sz="6" w:space="0" w:color="414142"/>
              <w:bottom w:val="outset" w:sz="6" w:space="0" w:color="414142"/>
              <w:right w:val="outset" w:sz="6" w:space="0" w:color="414142"/>
            </w:tcBorders>
          </w:tcPr>
          <w:p w14:paraId="7E64FC8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3395D1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5045378" w14:textId="77777777" w:rsidTr="0080214E">
        <w:tc>
          <w:tcPr>
            <w:tcW w:w="1150" w:type="pct"/>
            <w:tcBorders>
              <w:top w:val="outset" w:sz="6" w:space="0" w:color="414142"/>
              <w:bottom w:val="outset" w:sz="6" w:space="0" w:color="414142"/>
              <w:right w:val="outset" w:sz="6" w:space="0" w:color="414142"/>
            </w:tcBorders>
          </w:tcPr>
          <w:p w14:paraId="31A1A58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21586E4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astotās daļas 3. punkts</w:t>
            </w:r>
          </w:p>
        </w:tc>
        <w:tc>
          <w:tcPr>
            <w:tcW w:w="1400" w:type="pct"/>
            <w:tcBorders>
              <w:top w:val="outset" w:sz="6" w:space="0" w:color="414142"/>
              <w:left w:val="outset" w:sz="6" w:space="0" w:color="414142"/>
              <w:bottom w:val="outset" w:sz="6" w:space="0" w:color="414142"/>
              <w:right w:val="outset" w:sz="6" w:space="0" w:color="414142"/>
            </w:tcBorders>
          </w:tcPr>
          <w:p w14:paraId="588AAC9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B0D370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66D93EF" w14:textId="77777777" w:rsidTr="0080214E">
        <w:tc>
          <w:tcPr>
            <w:tcW w:w="1150" w:type="pct"/>
            <w:tcBorders>
              <w:top w:val="outset" w:sz="6" w:space="0" w:color="414142"/>
              <w:bottom w:val="outset" w:sz="6" w:space="0" w:color="414142"/>
              <w:right w:val="outset" w:sz="6" w:space="0" w:color="414142"/>
            </w:tcBorders>
          </w:tcPr>
          <w:p w14:paraId="3202F33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36396FE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astotās daļas 4. punkts</w:t>
            </w:r>
          </w:p>
        </w:tc>
        <w:tc>
          <w:tcPr>
            <w:tcW w:w="1400" w:type="pct"/>
            <w:tcBorders>
              <w:top w:val="outset" w:sz="6" w:space="0" w:color="414142"/>
              <w:left w:val="outset" w:sz="6" w:space="0" w:color="414142"/>
              <w:bottom w:val="outset" w:sz="6" w:space="0" w:color="414142"/>
              <w:right w:val="outset" w:sz="6" w:space="0" w:color="414142"/>
            </w:tcBorders>
          </w:tcPr>
          <w:p w14:paraId="5486D27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34558D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7E22046" w14:textId="77777777" w:rsidTr="0080214E">
        <w:tc>
          <w:tcPr>
            <w:tcW w:w="1150" w:type="pct"/>
            <w:tcBorders>
              <w:top w:val="outset" w:sz="6" w:space="0" w:color="414142"/>
              <w:bottom w:val="outset" w:sz="6" w:space="0" w:color="414142"/>
              <w:right w:val="outset" w:sz="6" w:space="0" w:color="414142"/>
            </w:tcBorders>
          </w:tcPr>
          <w:p w14:paraId="54D1064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71EA8C1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astotās daļas 5. punkts</w:t>
            </w:r>
          </w:p>
        </w:tc>
        <w:tc>
          <w:tcPr>
            <w:tcW w:w="1400" w:type="pct"/>
            <w:tcBorders>
              <w:top w:val="outset" w:sz="6" w:space="0" w:color="414142"/>
              <w:left w:val="outset" w:sz="6" w:space="0" w:color="414142"/>
              <w:bottom w:val="outset" w:sz="6" w:space="0" w:color="414142"/>
              <w:right w:val="outset" w:sz="6" w:space="0" w:color="414142"/>
            </w:tcBorders>
          </w:tcPr>
          <w:p w14:paraId="4E0D0DF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5DDC52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7123C93" w14:textId="77777777" w:rsidTr="0080214E">
        <w:tc>
          <w:tcPr>
            <w:tcW w:w="1150" w:type="pct"/>
            <w:tcBorders>
              <w:top w:val="outset" w:sz="6" w:space="0" w:color="414142"/>
              <w:bottom w:val="outset" w:sz="6" w:space="0" w:color="414142"/>
              <w:right w:val="outset" w:sz="6" w:space="0" w:color="414142"/>
            </w:tcBorders>
          </w:tcPr>
          <w:p w14:paraId="08FCD78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16. panta ceturtās daļas otrais teikums</w:t>
            </w:r>
          </w:p>
        </w:tc>
        <w:tc>
          <w:tcPr>
            <w:tcW w:w="1100" w:type="pct"/>
            <w:tcBorders>
              <w:top w:val="outset" w:sz="6" w:space="0" w:color="414142"/>
              <w:left w:val="outset" w:sz="6" w:space="0" w:color="414142"/>
              <w:bottom w:val="outset" w:sz="6" w:space="0" w:color="414142"/>
              <w:right w:val="outset" w:sz="6" w:space="0" w:color="414142"/>
            </w:tcBorders>
          </w:tcPr>
          <w:p w14:paraId="66E41A9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piektā daļa</w:t>
            </w:r>
          </w:p>
        </w:tc>
        <w:tc>
          <w:tcPr>
            <w:tcW w:w="1400" w:type="pct"/>
            <w:tcBorders>
              <w:top w:val="outset" w:sz="6" w:space="0" w:color="414142"/>
              <w:left w:val="outset" w:sz="6" w:space="0" w:color="414142"/>
              <w:bottom w:val="outset" w:sz="6" w:space="0" w:color="414142"/>
              <w:right w:val="outset" w:sz="6" w:space="0" w:color="414142"/>
            </w:tcBorders>
          </w:tcPr>
          <w:p w14:paraId="57DC416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7C621F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1205FCB" w14:textId="77777777" w:rsidTr="0080214E">
        <w:tc>
          <w:tcPr>
            <w:tcW w:w="1150" w:type="pct"/>
            <w:tcBorders>
              <w:top w:val="outset" w:sz="6" w:space="0" w:color="414142"/>
              <w:bottom w:val="outset" w:sz="6" w:space="0" w:color="414142"/>
              <w:right w:val="outset" w:sz="6" w:space="0" w:color="414142"/>
            </w:tcBorders>
          </w:tcPr>
          <w:p w14:paraId="21AABB8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piektā daļa</w:t>
            </w:r>
          </w:p>
        </w:tc>
        <w:tc>
          <w:tcPr>
            <w:tcW w:w="1100" w:type="pct"/>
            <w:tcBorders>
              <w:top w:val="outset" w:sz="6" w:space="0" w:color="414142"/>
              <w:left w:val="outset" w:sz="6" w:space="0" w:color="414142"/>
              <w:bottom w:val="outset" w:sz="6" w:space="0" w:color="414142"/>
              <w:right w:val="outset" w:sz="6" w:space="0" w:color="414142"/>
            </w:tcBorders>
          </w:tcPr>
          <w:p w14:paraId="2DE9FC7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devītā daļa</w:t>
            </w:r>
          </w:p>
        </w:tc>
        <w:tc>
          <w:tcPr>
            <w:tcW w:w="1400" w:type="pct"/>
            <w:tcBorders>
              <w:top w:val="outset" w:sz="6" w:space="0" w:color="414142"/>
              <w:left w:val="outset" w:sz="6" w:space="0" w:color="414142"/>
              <w:bottom w:val="outset" w:sz="6" w:space="0" w:color="414142"/>
              <w:right w:val="outset" w:sz="6" w:space="0" w:color="414142"/>
            </w:tcBorders>
          </w:tcPr>
          <w:p w14:paraId="048859A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DE4E48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1BAF97D" w14:textId="77777777" w:rsidTr="0080214E">
        <w:tc>
          <w:tcPr>
            <w:tcW w:w="1150" w:type="pct"/>
            <w:tcBorders>
              <w:top w:val="outset" w:sz="6" w:space="0" w:color="414142"/>
              <w:bottom w:val="outset" w:sz="6" w:space="0" w:color="414142"/>
              <w:right w:val="outset" w:sz="6" w:space="0" w:color="414142"/>
            </w:tcBorders>
          </w:tcPr>
          <w:p w14:paraId="6207CAA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sestā daļa</w:t>
            </w:r>
          </w:p>
        </w:tc>
        <w:tc>
          <w:tcPr>
            <w:tcW w:w="1100" w:type="pct"/>
            <w:tcBorders>
              <w:top w:val="outset" w:sz="6" w:space="0" w:color="414142"/>
              <w:left w:val="outset" w:sz="6" w:space="0" w:color="414142"/>
              <w:bottom w:val="outset" w:sz="6" w:space="0" w:color="414142"/>
              <w:right w:val="outset" w:sz="6" w:space="0" w:color="414142"/>
            </w:tcBorders>
          </w:tcPr>
          <w:p w14:paraId="5FF7708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desmitā daļa</w:t>
            </w:r>
          </w:p>
        </w:tc>
        <w:tc>
          <w:tcPr>
            <w:tcW w:w="1400" w:type="pct"/>
            <w:tcBorders>
              <w:top w:val="outset" w:sz="6" w:space="0" w:color="414142"/>
              <w:left w:val="outset" w:sz="6" w:space="0" w:color="414142"/>
              <w:bottom w:val="outset" w:sz="6" w:space="0" w:color="414142"/>
              <w:right w:val="outset" w:sz="6" w:space="0" w:color="414142"/>
            </w:tcBorders>
          </w:tcPr>
          <w:p w14:paraId="32A55D9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D041C3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29953A3" w14:textId="77777777" w:rsidTr="0080214E">
        <w:tc>
          <w:tcPr>
            <w:tcW w:w="1150" w:type="pct"/>
            <w:tcBorders>
              <w:top w:val="outset" w:sz="6" w:space="0" w:color="414142"/>
              <w:bottom w:val="outset" w:sz="6" w:space="0" w:color="414142"/>
              <w:right w:val="outset" w:sz="6" w:space="0" w:color="414142"/>
            </w:tcBorders>
          </w:tcPr>
          <w:p w14:paraId="2D02214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17. panta pirmā daļa</w:t>
            </w:r>
          </w:p>
        </w:tc>
        <w:tc>
          <w:tcPr>
            <w:tcW w:w="1100" w:type="pct"/>
            <w:tcBorders>
              <w:top w:val="outset" w:sz="6" w:space="0" w:color="414142"/>
              <w:left w:val="outset" w:sz="6" w:space="0" w:color="414142"/>
              <w:bottom w:val="outset" w:sz="6" w:space="0" w:color="414142"/>
              <w:right w:val="outset" w:sz="6" w:space="0" w:color="414142"/>
            </w:tcBorders>
          </w:tcPr>
          <w:p w14:paraId="45C2835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pirmā daļa</w:t>
            </w:r>
          </w:p>
        </w:tc>
        <w:tc>
          <w:tcPr>
            <w:tcW w:w="1400" w:type="pct"/>
            <w:tcBorders>
              <w:top w:val="outset" w:sz="6" w:space="0" w:color="414142"/>
              <w:left w:val="outset" w:sz="6" w:space="0" w:color="414142"/>
              <w:bottom w:val="outset" w:sz="6" w:space="0" w:color="414142"/>
              <w:right w:val="outset" w:sz="6" w:space="0" w:color="414142"/>
            </w:tcBorders>
          </w:tcPr>
          <w:p w14:paraId="5236954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30A70E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0435778" w14:textId="77777777" w:rsidTr="0080214E">
        <w:tc>
          <w:tcPr>
            <w:tcW w:w="1150" w:type="pct"/>
            <w:tcBorders>
              <w:top w:val="outset" w:sz="6" w:space="0" w:color="414142"/>
              <w:bottom w:val="outset" w:sz="6" w:space="0" w:color="414142"/>
              <w:right w:val="outset" w:sz="6" w:space="0" w:color="414142"/>
            </w:tcBorders>
          </w:tcPr>
          <w:p w14:paraId="1F2A5D4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17. panta otrā daļa</w:t>
            </w:r>
          </w:p>
        </w:tc>
        <w:tc>
          <w:tcPr>
            <w:tcW w:w="1100" w:type="pct"/>
            <w:tcBorders>
              <w:top w:val="outset" w:sz="6" w:space="0" w:color="414142"/>
              <w:left w:val="outset" w:sz="6" w:space="0" w:color="414142"/>
              <w:bottom w:val="outset" w:sz="6" w:space="0" w:color="414142"/>
              <w:right w:val="outset" w:sz="6" w:space="0" w:color="414142"/>
            </w:tcBorders>
          </w:tcPr>
          <w:p w14:paraId="3748FDB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otrā daļa</w:t>
            </w:r>
          </w:p>
        </w:tc>
        <w:tc>
          <w:tcPr>
            <w:tcW w:w="1400" w:type="pct"/>
            <w:tcBorders>
              <w:top w:val="outset" w:sz="6" w:space="0" w:color="414142"/>
              <w:left w:val="outset" w:sz="6" w:space="0" w:color="414142"/>
              <w:bottom w:val="outset" w:sz="6" w:space="0" w:color="414142"/>
              <w:right w:val="outset" w:sz="6" w:space="0" w:color="414142"/>
            </w:tcBorders>
          </w:tcPr>
          <w:p w14:paraId="063AA45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2C0247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08E176D" w14:textId="77777777" w:rsidTr="0080214E">
        <w:tc>
          <w:tcPr>
            <w:tcW w:w="1150" w:type="pct"/>
            <w:tcBorders>
              <w:top w:val="outset" w:sz="6" w:space="0" w:color="414142"/>
              <w:bottom w:val="outset" w:sz="6" w:space="0" w:color="414142"/>
              <w:right w:val="outset" w:sz="6" w:space="0" w:color="414142"/>
            </w:tcBorders>
          </w:tcPr>
          <w:p w14:paraId="627F94E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17. panta trešā daļa</w:t>
            </w:r>
          </w:p>
        </w:tc>
        <w:tc>
          <w:tcPr>
            <w:tcW w:w="1100" w:type="pct"/>
            <w:tcBorders>
              <w:top w:val="outset" w:sz="6" w:space="0" w:color="414142"/>
              <w:left w:val="outset" w:sz="6" w:space="0" w:color="414142"/>
              <w:bottom w:val="outset" w:sz="6" w:space="0" w:color="414142"/>
              <w:right w:val="outset" w:sz="6" w:space="0" w:color="414142"/>
            </w:tcBorders>
          </w:tcPr>
          <w:p w14:paraId="5381052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trešā daļa</w:t>
            </w:r>
          </w:p>
        </w:tc>
        <w:tc>
          <w:tcPr>
            <w:tcW w:w="1400" w:type="pct"/>
            <w:tcBorders>
              <w:top w:val="outset" w:sz="6" w:space="0" w:color="414142"/>
              <w:left w:val="outset" w:sz="6" w:space="0" w:color="414142"/>
              <w:bottom w:val="outset" w:sz="6" w:space="0" w:color="414142"/>
              <w:right w:val="outset" w:sz="6" w:space="0" w:color="414142"/>
            </w:tcBorders>
          </w:tcPr>
          <w:p w14:paraId="17AFF78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4B78C4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7FAE9FF" w14:textId="77777777" w:rsidTr="0080214E">
        <w:tc>
          <w:tcPr>
            <w:tcW w:w="1150" w:type="pct"/>
            <w:tcBorders>
              <w:top w:val="outset" w:sz="6" w:space="0" w:color="414142"/>
              <w:bottom w:val="outset" w:sz="6" w:space="0" w:color="414142"/>
              <w:right w:val="outset" w:sz="6" w:space="0" w:color="414142"/>
            </w:tcBorders>
          </w:tcPr>
          <w:p w14:paraId="062585F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pants</w:t>
            </w:r>
          </w:p>
        </w:tc>
        <w:tc>
          <w:tcPr>
            <w:tcW w:w="1100" w:type="pct"/>
            <w:tcBorders>
              <w:top w:val="outset" w:sz="6" w:space="0" w:color="414142"/>
              <w:left w:val="outset" w:sz="6" w:space="0" w:color="414142"/>
              <w:bottom w:val="outset" w:sz="6" w:space="0" w:color="414142"/>
              <w:right w:val="outset" w:sz="6" w:space="0" w:color="414142"/>
            </w:tcBorders>
          </w:tcPr>
          <w:p w14:paraId="6890441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trešā daļa, 12. panta otrā daļa, 13. panta septītā daļa</w:t>
            </w:r>
          </w:p>
        </w:tc>
        <w:tc>
          <w:tcPr>
            <w:tcW w:w="1400" w:type="pct"/>
            <w:tcBorders>
              <w:top w:val="outset" w:sz="6" w:space="0" w:color="414142"/>
              <w:left w:val="outset" w:sz="6" w:space="0" w:color="414142"/>
              <w:bottom w:val="outset" w:sz="6" w:space="0" w:color="414142"/>
              <w:right w:val="outset" w:sz="6" w:space="0" w:color="414142"/>
            </w:tcBorders>
          </w:tcPr>
          <w:p w14:paraId="01921D6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D7DA39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E12384C" w14:textId="77777777" w:rsidTr="0080214E">
        <w:tc>
          <w:tcPr>
            <w:tcW w:w="1150" w:type="pct"/>
            <w:tcBorders>
              <w:top w:val="outset" w:sz="6" w:space="0" w:color="414142"/>
              <w:bottom w:val="outset" w:sz="6" w:space="0" w:color="414142"/>
              <w:right w:val="outset" w:sz="6" w:space="0" w:color="414142"/>
            </w:tcBorders>
          </w:tcPr>
          <w:p w14:paraId="2FEFBBC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19. panta pirmā daļa</w:t>
            </w:r>
          </w:p>
        </w:tc>
        <w:tc>
          <w:tcPr>
            <w:tcW w:w="1100" w:type="pct"/>
            <w:tcBorders>
              <w:top w:val="outset" w:sz="6" w:space="0" w:color="414142"/>
              <w:left w:val="outset" w:sz="6" w:space="0" w:color="414142"/>
              <w:bottom w:val="outset" w:sz="6" w:space="0" w:color="414142"/>
              <w:right w:val="outset" w:sz="6" w:space="0" w:color="414142"/>
            </w:tcBorders>
          </w:tcPr>
          <w:p w14:paraId="1B03502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 daļa</w:t>
            </w:r>
          </w:p>
        </w:tc>
        <w:tc>
          <w:tcPr>
            <w:tcW w:w="1400" w:type="pct"/>
            <w:tcBorders>
              <w:top w:val="outset" w:sz="6" w:space="0" w:color="414142"/>
              <w:left w:val="outset" w:sz="6" w:space="0" w:color="414142"/>
              <w:bottom w:val="outset" w:sz="6" w:space="0" w:color="414142"/>
              <w:right w:val="outset" w:sz="6" w:space="0" w:color="414142"/>
            </w:tcBorders>
          </w:tcPr>
          <w:p w14:paraId="6925DA7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C3B680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6685C0D" w14:textId="77777777" w:rsidTr="0080214E">
        <w:tc>
          <w:tcPr>
            <w:tcW w:w="1150" w:type="pct"/>
            <w:tcBorders>
              <w:top w:val="outset" w:sz="6" w:space="0" w:color="414142"/>
              <w:bottom w:val="outset" w:sz="6" w:space="0" w:color="414142"/>
              <w:right w:val="outset" w:sz="6" w:space="0" w:color="414142"/>
            </w:tcBorders>
          </w:tcPr>
          <w:p w14:paraId="5C06832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19. panta otrā daļa</w:t>
            </w:r>
          </w:p>
        </w:tc>
        <w:tc>
          <w:tcPr>
            <w:tcW w:w="1100" w:type="pct"/>
            <w:tcBorders>
              <w:top w:val="outset" w:sz="6" w:space="0" w:color="414142"/>
              <w:left w:val="outset" w:sz="6" w:space="0" w:color="414142"/>
              <w:bottom w:val="outset" w:sz="6" w:space="0" w:color="414142"/>
              <w:right w:val="outset" w:sz="6" w:space="0" w:color="414142"/>
            </w:tcBorders>
          </w:tcPr>
          <w:p w14:paraId="00E2CE0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 daļa</w:t>
            </w:r>
          </w:p>
        </w:tc>
        <w:tc>
          <w:tcPr>
            <w:tcW w:w="1400" w:type="pct"/>
            <w:tcBorders>
              <w:top w:val="outset" w:sz="6" w:space="0" w:color="414142"/>
              <w:left w:val="outset" w:sz="6" w:space="0" w:color="414142"/>
              <w:bottom w:val="outset" w:sz="6" w:space="0" w:color="414142"/>
              <w:right w:val="outset" w:sz="6" w:space="0" w:color="414142"/>
            </w:tcBorders>
          </w:tcPr>
          <w:p w14:paraId="1805DDD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41C8D6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D6EA7DE" w14:textId="77777777" w:rsidTr="0080214E">
        <w:tc>
          <w:tcPr>
            <w:tcW w:w="1150" w:type="pct"/>
            <w:tcBorders>
              <w:top w:val="outset" w:sz="6" w:space="0" w:color="414142"/>
              <w:bottom w:val="outset" w:sz="6" w:space="0" w:color="414142"/>
              <w:right w:val="outset" w:sz="6" w:space="0" w:color="414142"/>
            </w:tcBorders>
          </w:tcPr>
          <w:p w14:paraId="2CA03B7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20. panta pirmā daļa</w:t>
            </w:r>
          </w:p>
        </w:tc>
        <w:tc>
          <w:tcPr>
            <w:tcW w:w="1100" w:type="pct"/>
            <w:tcBorders>
              <w:top w:val="outset" w:sz="6" w:space="0" w:color="414142"/>
              <w:left w:val="outset" w:sz="6" w:space="0" w:color="414142"/>
              <w:bottom w:val="outset" w:sz="6" w:space="0" w:color="414142"/>
              <w:right w:val="outset" w:sz="6" w:space="0" w:color="414142"/>
            </w:tcBorders>
          </w:tcPr>
          <w:p w14:paraId="1A1568F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 daļa</w:t>
            </w:r>
          </w:p>
        </w:tc>
        <w:tc>
          <w:tcPr>
            <w:tcW w:w="1400" w:type="pct"/>
            <w:tcBorders>
              <w:top w:val="outset" w:sz="6" w:space="0" w:color="414142"/>
              <w:left w:val="outset" w:sz="6" w:space="0" w:color="414142"/>
              <w:bottom w:val="outset" w:sz="6" w:space="0" w:color="414142"/>
              <w:right w:val="outset" w:sz="6" w:space="0" w:color="414142"/>
            </w:tcBorders>
          </w:tcPr>
          <w:p w14:paraId="4268C2C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805B14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C7F4065" w14:textId="77777777" w:rsidTr="0080214E">
        <w:tc>
          <w:tcPr>
            <w:tcW w:w="1150" w:type="pct"/>
            <w:tcBorders>
              <w:top w:val="outset" w:sz="6" w:space="0" w:color="414142"/>
              <w:bottom w:val="outset" w:sz="6" w:space="0" w:color="414142"/>
              <w:right w:val="outset" w:sz="6" w:space="0" w:color="414142"/>
            </w:tcBorders>
          </w:tcPr>
          <w:p w14:paraId="392AB68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20. panta otrā daļa</w:t>
            </w:r>
          </w:p>
        </w:tc>
        <w:tc>
          <w:tcPr>
            <w:tcW w:w="1100" w:type="pct"/>
            <w:tcBorders>
              <w:top w:val="outset" w:sz="6" w:space="0" w:color="414142"/>
              <w:left w:val="outset" w:sz="6" w:space="0" w:color="414142"/>
              <w:bottom w:val="outset" w:sz="6" w:space="0" w:color="414142"/>
              <w:right w:val="outset" w:sz="6" w:space="0" w:color="414142"/>
            </w:tcBorders>
          </w:tcPr>
          <w:p w14:paraId="36A952C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otrā daļa</w:t>
            </w:r>
          </w:p>
        </w:tc>
        <w:tc>
          <w:tcPr>
            <w:tcW w:w="1400" w:type="pct"/>
            <w:tcBorders>
              <w:top w:val="outset" w:sz="6" w:space="0" w:color="414142"/>
              <w:left w:val="outset" w:sz="6" w:space="0" w:color="414142"/>
              <w:bottom w:val="outset" w:sz="6" w:space="0" w:color="414142"/>
              <w:right w:val="outset" w:sz="6" w:space="0" w:color="414142"/>
            </w:tcBorders>
          </w:tcPr>
          <w:p w14:paraId="18DA62A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D088FB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A8ADA6F" w14:textId="77777777" w:rsidTr="0080214E">
        <w:tc>
          <w:tcPr>
            <w:tcW w:w="1150" w:type="pct"/>
            <w:tcBorders>
              <w:top w:val="outset" w:sz="6" w:space="0" w:color="414142"/>
              <w:bottom w:val="outset" w:sz="6" w:space="0" w:color="414142"/>
              <w:right w:val="outset" w:sz="6" w:space="0" w:color="414142"/>
            </w:tcBorders>
          </w:tcPr>
          <w:p w14:paraId="58D62A6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21. panta pirmā daļa</w:t>
            </w:r>
          </w:p>
        </w:tc>
        <w:tc>
          <w:tcPr>
            <w:tcW w:w="1100" w:type="pct"/>
            <w:tcBorders>
              <w:top w:val="outset" w:sz="6" w:space="0" w:color="414142"/>
              <w:left w:val="outset" w:sz="6" w:space="0" w:color="414142"/>
              <w:bottom w:val="outset" w:sz="6" w:space="0" w:color="414142"/>
              <w:right w:val="outset" w:sz="6" w:space="0" w:color="414142"/>
            </w:tcBorders>
          </w:tcPr>
          <w:p w14:paraId="2B255E6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trešā daļa, 1. panta 6. punkts</w:t>
            </w:r>
          </w:p>
        </w:tc>
        <w:tc>
          <w:tcPr>
            <w:tcW w:w="1400" w:type="pct"/>
            <w:tcBorders>
              <w:top w:val="outset" w:sz="6" w:space="0" w:color="414142"/>
              <w:left w:val="outset" w:sz="6" w:space="0" w:color="414142"/>
              <w:bottom w:val="outset" w:sz="6" w:space="0" w:color="414142"/>
              <w:right w:val="outset" w:sz="6" w:space="0" w:color="414142"/>
            </w:tcBorders>
          </w:tcPr>
          <w:p w14:paraId="53A2621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79AD93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4BB5809" w14:textId="77777777" w:rsidTr="0080214E">
        <w:tc>
          <w:tcPr>
            <w:tcW w:w="1150" w:type="pct"/>
            <w:tcBorders>
              <w:top w:val="outset" w:sz="6" w:space="0" w:color="414142"/>
              <w:bottom w:val="outset" w:sz="6" w:space="0" w:color="414142"/>
              <w:right w:val="outset" w:sz="6" w:space="0" w:color="414142"/>
            </w:tcBorders>
          </w:tcPr>
          <w:p w14:paraId="2BEA9F8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21. panta otrā daļa</w:t>
            </w:r>
          </w:p>
        </w:tc>
        <w:tc>
          <w:tcPr>
            <w:tcW w:w="1100" w:type="pct"/>
            <w:tcBorders>
              <w:top w:val="outset" w:sz="6" w:space="0" w:color="414142"/>
              <w:left w:val="outset" w:sz="6" w:space="0" w:color="414142"/>
              <w:bottom w:val="outset" w:sz="6" w:space="0" w:color="414142"/>
              <w:right w:val="outset" w:sz="6" w:space="0" w:color="414142"/>
            </w:tcBorders>
          </w:tcPr>
          <w:p w14:paraId="62F7CC2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575FA52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B505AE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BFF8E7C" w14:textId="77777777" w:rsidTr="0080214E">
        <w:tc>
          <w:tcPr>
            <w:tcW w:w="1150" w:type="pct"/>
            <w:tcBorders>
              <w:top w:val="outset" w:sz="6" w:space="0" w:color="414142"/>
              <w:bottom w:val="outset" w:sz="6" w:space="0" w:color="414142"/>
              <w:right w:val="outset" w:sz="6" w:space="0" w:color="414142"/>
            </w:tcBorders>
          </w:tcPr>
          <w:p w14:paraId="422D132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pirmā daļa</w:t>
            </w:r>
          </w:p>
        </w:tc>
        <w:tc>
          <w:tcPr>
            <w:tcW w:w="1100" w:type="pct"/>
            <w:tcBorders>
              <w:top w:val="outset" w:sz="6" w:space="0" w:color="414142"/>
              <w:left w:val="outset" w:sz="6" w:space="0" w:color="414142"/>
              <w:bottom w:val="outset" w:sz="6" w:space="0" w:color="414142"/>
              <w:right w:val="outset" w:sz="6" w:space="0" w:color="414142"/>
            </w:tcBorders>
          </w:tcPr>
          <w:p w14:paraId="5643CC3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pirmā daļa</w:t>
            </w:r>
          </w:p>
        </w:tc>
        <w:tc>
          <w:tcPr>
            <w:tcW w:w="1400" w:type="pct"/>
            <w:tcBorders>
              <w:top w:val="outset" w:sz="6" w:space="0" w:color="414142"/>
              <w:left w:val="outset" w:sz="6" w:space="0" w:color="414142"/>
              <w:bottom w:val="outset" w:sz="6" w:space="0" w:color="414142"/>
              <w:right w:val="outset" w:sz="6" w:space="0" w:color="414142"/>
            </w:tcBorders>
          </w:tcPr>
          <w:p w14:paraId="01FEB4D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36CB24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B1BAF7F" w14:textId="77777777" w:rsidTr="0080214E">
        <w:tc>
          <w:tcPr>
            <w:tcW w:w="1150" w:type="pct"/>
            <w:tcBorders>
              <w:top w:val="outset" w:sz="6" w:space="0" w:color="414142"/>
              <w:bottom w:val="outset" w:sz="6" w:space="0" w:color="414142"/>
              <w:right w:val="outset" w:sz="6" w:space="0" w:color="414142"/>
            </w:tcBorders>
          </w:tcPr>
          <w:p w14:paraId="3609E2D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otrā daļa</w:t>
            </w:r>
          </w:p>
        </w:tc>
        <w:tc>
          <w:tcPr>
            <w:tcW w:w="1100" w:type="pct"/>
            <w:tcBorders>
              <w:top w:val="outset" w:sz="6" w:space="0" w:color="414142"/>
              <w:left w:val="outset" w:sz="6" w:space="0" w:color="414142"/>
              <w:bottom w:val="outset" w:sz="6" w:space="0" w:color="414142"/>
              <w:right w:val="outset" w:sz="6" w:space="0" w:color="414142"/>
            </w:tcBorders>
          </w:tcPr>
          <w:p w14:paraId="345144D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otrā daļa</w:t>
            </w:r>
          </w:p>
        </w:tc>
        <w:tc>
          <w:tcPr>
            <w:tcW w:w="1400" w:type="pct"/>
            <w:tcBorders>
              <w:top w:val="outset" w:sz="6" w:space="0" w:color="414142"/>
              <w:left w:val="outset" w:sz="6" w:space="0" w:color="414142"/>
              <w:bottom w:val="outset" w:sz="6" w:space="0" w:color="414142"/>
              <w:right w:val="outset" w:sz="6" w:space="0" w:color="414142"/>
            </w:tcBorders>
          </w:tcPr>
          <w:p w14:paraId="2CCB2FB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9F36FF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71DDFAE" w14:textId="77777777" w:rsidTr="0080214E">
        <w:tc>
          <w:tcPr>
            <w:tcW w:w="1150" w:type="pct"/>
            <w:tcBorders>
              <w:top w:val="outset" w:sz="6" w:space="0" w:color="414142"/>
              <w:bottom w:val="outset" w:sz="6" w:space="0" w:color="414142"/>
              <w:right w:val="outset" w:sz="6" w:space="0" w:color="414142"/>
            </w:tcBorders>
          </w:tcPr>
          <w:p w14:paraId="502887A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ievaddaļa</w:t>
            </w:r>
          </w:p>
        </w:tc>
        <w:tc>
          <w:tcPr>
            <w:tcW w:w="1100" w:type="pct"/>
            <w:tcBorders>
              <w:top w:val="outset" w:sz="6" w:space="0" w:color="414142"/>
              <w:left w:val="outset" w:sz="6" w:space="0" w:color="414142"/>
              <w:bottom w:val="outset" w:sz="6" w:space="0" w:color="414142"/>
              <w:right w:val="outset" w:sz="6" w:space="0" w:color="414142"/>
            </w:tcBorders>
          </w:tcPr>
          <w:p w14:paraId="3DE82C4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trešā daļa, 16. panta sestā daļa</w:t>
            </w:r>
          </w:p>
        </w:tc>
        <w:tc>
          <w:tcPr>
            <w:tcW w:w="1400" w:type="pct"/>
            <w:tcBorders>
              <w:top w:val="outset" w:sz="6" w:space="0" w:color="414142"/>
              <w:left w:val="outset" w:sz="6" w:space="0" w:color="414142"/>
              <w:bottom w:val="outset" w:sz="6" w:space="0" w:color="414142"/>
              <w:right w:val="outset" w:sz="6" w:space="0" w:color="414142"/>
            </w:tcBorders>
          </w:tcPr>
          <w:p w14:paraId="0EF7F5F1"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9A2D6F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45BC520" w14:textId="77777777" w:rsidTr="0080214E">
        <w:tc>
          <w:tcPr>
            <w:tcW w:w="1150" w:type="pct"/>
            <w:tcBorders>
              <w:top w:val="outset" w:sz="6" w:space="0" w:color="414142"/>
              <w:bottom w:val="outset" w:sz="6" w:space="0" w:color="414142"/>
              <w:right w:val="outset" w:sz="6" w:space="0" w:color="414142"/>
            </w:tcBorders>
          </w:tcPr>
          <w:p w14:paraId="301AEC2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13E27B1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1. punkts</w:t>
            </w:r>
          </w:p>
        </w:tc>
        <w:tc>
          <w:tcPr>
            <w:tcW w:w="1400" w:type="pct"/>
            <w:tcBorders>
              <w:top w:val="outset" w:sz="6" w:space="0" w:color="414142"/>
              <w:left w:val="outset" w:sz="6" w:space="0" w:color="414142"/>
              <w:bottom w:val="outset" w:sz="6" w:space="0" w:color="414142"/>
              <w:right w:val="outset" w:sz="6" w:space="0" w:color="414142"/>
            </w:tcBorders>
          </w:tcPr>
          <w:p w14:paraId="729A1DC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D74C95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EBD2432" w14:textId="77777777" w:rsidTr="0080214E">
        <w:tc>
          <w:tcPr>
            <w:tcW w:w="1150" w:type="pct"/>
            <w:tcBorders>
              <w:top w:val="outset" w:sz="6" w:space="0" w:color="414142"/>
              <w:bottom w:val="outset" w:sz="6" w:space="0" w:color="414142"/>
              <w:right w:val="outset" w:sz="6" w:space="0" w:color="414142"/>
            </w:tcBorders>
          </w:tcPr>
          <w:p w14:paraId="6FA625E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5409017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2. punkts</w:t>
            </w:r>
          </w:p>
        </w:tc>
        <w:tc>
          <w:tcPr>
            <w:tcW w:w="1400" w:type="pct"/>
            <w:tcBorders>
              <w:top w:val="outset" w:sz="6" w:space="0" w:color="414142"/>
              <w:left w:val="outset" w:sz="6" w:space="0" w:color="414142"/>
              <w:bottom w:val="outset" w:sz="6" w:space="0" w:color="414142"/>
              <w:right w:val="outset" w:sz="6" w:space="0" w:color="414142"/>
            </w:tcBorders>
          </w:tcPr>
          <w:p w14:paraId="788AC18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E2FE6F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EEB9402" w14:textId="77777777" w:rsidTr="0080214E">
        <w:tc>
          <w:tcPr>
            <w:tcW w:w="1150" w:type="pct"/>
            <w:tcBorders>
              <w:top w:val="outset" w:sz="6" w:space="0" w:color="414142"/>
              <w:bottom w:val="outset" w:sz="6" w:space="0" w:color="414142"/>
              <w:right w:val="outset" w:sz="6" w:space="0" w:color="414142"/>
            </w:tcBorders>
          </w:tcPr>
          <w:p w14:paraId="0922532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04DBDEF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3. punkts</w:t>
            </w:r>
          </w:p>
        </w:tc>
        <w:tc>
          <w:tcPr>
            <w:tcW w:w="1400" w:type="pct"/>
            <w:tcBorders>
              <w:top w:val="outset" w:sz="6" w:space="0" w:color="414142"/>
              <w:left w:val="outset" w:sz="6" w:space="0" w:color="414142"/>
              <w:bottom w:val="outset" w:sz="6" w:space="0" w:color="414142"/>
              <w:right w:val="outset" w:sz="6" w:space="0" w:color="414142"/>
            </w:tcBorders>
          </w:tcPr>
          <w:p w14:paraId="0205C2F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2151C4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6FA11CF" w14:textId="77777777" w:rsidTr="0080214E">
        <w:tc>
          <w:tcPr>
            <w:tcW w:w="1150" w:type="pct"/>
            <w:tcBorders>
              <w:top w:val="outset" w:sz="6" w:space="0" w:color="414142"/>
              <w:bottom w:val="outset" w:sz="6" w:space="0" w:color="414142"/>
              <w:right w:val="outset" w:sz="6" w:space="0" w:color="414142"/>
            </w:tcBorders>
          </w:tcPr>
          <w:p w14:paraId="5E99FFF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54FEA96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4. punkts</w:t>
            </w:r>
          </w:p>
        </w:tc>
        <w:tc>
          <w:tcPr>
            <w:tcW w:w="1400" w:type="pct"/>
            <w:tcBorders>
              <w:top w:val="outset" w:sz="6" w:space="0" w:color="414142"/>
              <w:left w:val="outset" w:sz="6" w:space="0" w:color="414142"/>
              <w:bottom w:val="outset" w:sz="6" w:space="0" w:color="414142"/>
              <w:right w:val="outset" w:sz="6" w:space="0" w:color="414142"/>
            </w:tcBorders>
          </w:tcPr>
          <w:p w14:paraId="48B6F25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D7B1C5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4724B65" w14:textId="77777777" w:rsidTr="0080214E">
        <w:tc>
          <w:tcPr>
            <w:tcW w:w="1150" w:type="pct"/>
            <w:tcBorders>
              <w:top w:val="outset" w:sz="6" w:space="0" w:color="414142"/>
              <w:bottom w:val="outset" w:sz="6" w:space="0" w:color="414142"/>
              <w:right w:val="outset" w:sz="6" w:space="0" w:color="414142"/>
            </w:tcBorders>
          </w:tcPr>
          <w:p w14:paraId="228A2FD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22. panta trešās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2A5AAF7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5. punkts</w:t>
            </w:r>
          </w:p>
        </w:tc>
        <w:tc>
          <w:tcPr>
            <w:tcW w:w="1400" w:type="pct"/>
            <w:tcBorders>
              <w:top w:val="outset" w:sz="6" w:space="0" w:color="414142"/>
              <w:left w:val="outset" w:sz="6" w:space="0" w:color="414142"/>
              <w:bottom w:val="outset" w:sz="6" w:space="0" w:color="414142"/>
              <w:right w:val="outset" w:sz="6" w:space="0" w:color="414142"/>
            </w:tcBorders>
          </w:tcPr>
          <w:p w14:paraId="740B1A7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90308B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DCE769E" w14:textId="77777777" w:rsidTr="0080214E">
        <w:tc>
          <w:tcPr>
            <w:tcW w:w="1150" w:type="pct"/>
            <w:tcBorders>
              <w:top w:val="outset" w:sz="6" w:space="0" w:color="414142"/>
              <w:bottom w:val="outset" w:sz="6" w:space="0" w:color="414142"/>
              <w:right w:val="outset" w:sz="6" w:space="0" w:color="414142"/>
            </w:tcBorders>
          </w:tcPr>
          <w:p w14:paraId="1FC31F4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"f" apakšpunkts</w:t>
            </w:r>
          </w:p>
        </w:tc>
        <w:tc>
          <w:tcPr>
            <w:tcW w:w="1100" w:type="pct"/>
            <w:tcBorders>
              <w:top w:val="outset" w:sz="6" w:space="0" w:color="414142"/>
              <w:left w:val="outset" w:sz="6" w:space="0" w:color="414142"/>
              <w:bottom w:val="outset" w:sz="6" w:space="0" w:color="414142"/>
              <w:right w:val="outset" w:sz="6" w:space="0" w:color="414142"/>
            </w:tcBorders>
          </w:tcPr>
          <w:p w14:paraId="1B93F2D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6. punkts</w:t>
            </w:r>
          </w:p>
        </w:tc>
        <w:tc>
          <w:tcPr>
            <w:tcW w:w="1400" w:type="pct"/>
            <w:tcBorders>
              <w:top w:val="outset" w:sz="6" w:space="0" w:color="414142"/>
              <w:left w:val="outset" w:sz="6" w:space="0" w:color="414142"/>
              <w:bottom w:val="outset" w:sz="6" w:space="0" w:color="414142"/>
              <w:right w:val="outset" w:sz="6" w:space="0" w:color="414142"/>
            </w:tcBorders>
          </w:tcPr>
          <w:p w14:paraId="15D7C1E1"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13588D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9F5E6B9" w14:textId="77777777" w:rsidTr="0080214E">
        <w:tc>
          <w:tcPr>
            <w:tcW w:w="1150" w:type="pct"/>
            <w:tcBorders>
              <w:top w:val="outset" w:sz="6" w:space="0" w:color="414142"/>
              <w:bottom w:val="outset" w:sz="6" w:space="0" w:color="414142"/>
              <w:right w:val="outset" w:sz="6" w:space="0" w:color="414142"/>
            </w:tcBorders>
          </w:tcPr>
          <w:p w14:paraId="04A96A3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ceturtā daļa</w:t>
            </w:r>
          </w:p>
        </w:tc>
        <w:tc>
          <w:tcPr>
            <w:tcW w:w="1100" w:type="pct"/>
            <w:tcBorders>
              <w:top w:val="outset" w:sz="6" w:space="0" w:color="414142"/>
              <w:left w:val="outset" w:sz="6" w:space="0" w:color="414142"/>
              <w:bottom w:val="outset" w:sz="6" w:space="0" w:color="414142"/>
              <w:right w:val="outset" w:sz="6" w:space="0" w:color="414142"/>
            </w:tcBorders>
          </w:tcPr>
          <w:p w14:paraId="725B5E4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piektā daļa</w:t>
            </w:r>
          </w:p>
        </w:tc>
        <w:tc>
          <w:tcPr>
            <w:tcW w:w="1400" w:type="pct"/>
            <w:tcBorders>
              <w:top w:val="outset" w:sz="6" w:space="0" w:color="414142"/>
              <w:left w:val="outset" w:sz="6" w:space="0" w:color="414142"/>
              <w:bottom w:val="outset" w:sz="6" w:space="0" w:color="414142"/>
              <w:right w:val="outset" w:sz="6" w:space="0" w:color="414142"/>
            </w:tcBorders>
          </w:tcPr>
          <w:p w14:paraId="363D5F8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B878B3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8DDF584" w14:textId="77777777" w:rsidTr="0080214E">
        <w:tc>
          <w:tcPr>
            <w:tcW w:w="1150" w:type="pct"/>
            <w:tcBorders>
              <w:top w:val="outset" w:sz="6" w:space="0" w:color="414142"/>
              <w:bottom w:val="outset" w:sz="6" w:space="0" w:color="414142"/>
              <w:right w:val="outset" w:sz="6" w:space="0" w:color="414142"/>
            </w:tcBorders>
          </w:tcPr>
          <w:p w14:paraId="79A1245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pants</w:t>
            </w:r>
          </w:p>
        </w:tc>
        <w:tc>
          <w:tcPr>
            <w:tcW w:w="1100" w:type="pct"/>
            <w:tcBorders>
              <w:top w:val="outset" w:sz="6" w:space="0" w:color="414142"/>
              <w:left w:val="outset" w:sz="6" w:space="0" w:color="414142"/>
              <w:bottom w:val="outset" w:sz="6" w:space="0" w:color="414142"/>
              <w:right w:val="outset" w:sz="6" w:space="0" w:color="414142"/>
            </w:tcBorders>
          </w:tcPr>
          <w:p w14:paraId="35FC155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17. panta pirmā daļa</w:t>
            </w:r>
          </w:p>
        </w:tc>
        <w:tc>
          <w:tcPr>
            <w:tcW w:w="1400" w:type="pct"/>
            <w:tcBorders>
              <w:top w:val="outset" w:sz="6" w:space="0" w:color="414142"/>
              <w:left w:val="outset" w:sz="6" w:space="0" w:color="414142"/>
              <w:bottom w:val="outset" w:sz="6" w:space="0" w:color="414142"/>
              <w:right w:val="outset" w:sz="6" w:space="0" w:color="414142"/>
            </w:tcBorders>
          </w:tcPr>
          <w:p w14:paraId="22CB8EA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62BC97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475EDAB" w14:textId="77777777" w:rsidTr="0080214E">
        <w:tc>
          <w:tcPr>
            <w:tcW w:w="1150" w:type="pct"/>
            <w:tcBorders>
              <w:top w:val="outset" w:sz="6" w:space="0" w:color="414142"/>
              <w:bottom w:val="outset" w:sz="6" w:space="0" w:color="414142"/>
              <w:right w:val="outset" w:sz="6" w:space="0" w:color="414142"/>
            </w:tcBorders>
          </w:tcPr>
          <w:p w14:paraId="46207D7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677A97D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1. punkts, 18.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651F3FB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ADBFC9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BBF4C5B" w14:textId="77777777" w:rsidTr="0080214E">
        <w:tc>
          <w:tcPr>
            <w:tcW w:w="1150" w:type="pct"/>
            <w:tcBorders>
              <w:top w:val="outset" w:sz="6" w:space="0" w:color="414142"/>
              <w:bottom w:val="outset" w:sz="6" w:space="0" w:color="414142"/>
              <w:right w:val="outset" w:sz="6" w:space="0" w:color="414142"/>
            </w:tcBorders>
          </w:tcPr>
          <w:p w14:paraId="1B2B979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7263F10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7F22333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E14B70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36FAF55" w14:textId="77777777" w:rsidTr="0080214E">
        <w:tc>
          <w:tcPr>
            <w:tcW w:w="1150" w:type="pct"/>
            <w:tcBorders>
              <w:top w:val="outset" w:sz="6" w:space="0" w:color="414142"/>
              <w:bottom w:val="outset" w:sz="6" w:space="0" w:color="414142"/>
              <w:right w:val="outset" w:sz="6" w:space="0" w:color="414142"/>
            </w:tcBorders>
          </w:tcPr>
          <w:p w14:paraId="54E128B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5CE385F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6. punkts</w:t>
            </w:r>
          </w:p>
        </w:tc>
        <w:tc>
          <w:tcPr>
            <w:tcW w:w="1400" w:type="pct"/>
            <w:tcBorders>
              <w:top w:val="outset" w:sz="6" w:space="0" w:color="414142"/>
              <w:left w:val="outset" w:sz="6" w:space="0" w:color="414142"/>
              <w:bottom w:val="outset" w:sz="6" w:space="0" w:color="414142"/>
              <w:right w:val="outset" w:sz="6" w:space="0" w:color="414142"/>
            </w:tcBorders>
          </w:tcPr>
          <w:p w14:paraId="1F962E6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F7E82E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95B9571" w14:textId="77777777" w:rsidTr="0080214E">
        <w:tc>
          <w:tcPr>
            <w:tcW w:w="1150" w:type="pct"/>
            <w:tcBorders>
              <w:top w:val="outset" w:sz="6" w:space="0" w:color="414142"/>
              <w:bottom w:val="outset" w:sz="6" w:space="0" w:color="414142"/>
              <w:right w:val="outset" w:sz="6" w:space="0" w:color="414142"/>
            </w:tcBorders>
          </w:tcPr>
          <w:p w14:paraId="3EA60F3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03A1B74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7. punkts</w:t>
            </w:r>
          </w:p>
        </w:tc>
        <w:tc>
          <w:tcPr>
            <w:tcW w:w="1400" w:type="pct"/>
            <w:tcBorders>
              <w:top w:val="outset" w:sz="6" w:space="0" w:color="414142"/>
              <w:left w:val="outset" w:sz="6" w:space="0" w:color="414142"/>
              <w:bottom w:val="outset" w:sz="6" w:space="0" w:color="414142"/>
              <w:right w:val="outset" w:sz="6" w:space="0" w:color="414142"/>
            </w:tcBorders>
          </w:tcPr>
          <w:p w14:paraId="6E01B90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324E46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5C9B909" w14:textId="77777777" w:rsidTr="0080214E">
        <w:tc>
          <w:tcPr>
            <w:tcW w:w="1150" w:type="pct"/>
            <w:tcBorders>
              <w:top w:val="outset" w:sz="6" w:space="0" w:color="414142"/>
              <w:bottom w:val="outset" w:sz="6" w:space="0" w:color="414142"/>
              <w:right w:val="outset" w:sz="6" w:space="0" w:color="414142"/>
            </w:tcBorders>
          </w:tcPr>
          <w:p w14:paraId="5980EF3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4265B85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8. punkts</w:t>
            </w:r>
          </w:p>
        </w:tc>
        <w:tc>
          <w:tcPr>
            <w:tcW w:w="1400" w:type="pct"/>
            <w:tcBorders>
              <w:top w:val="outset" w:sz="6" w:space="0" w:color="414142"/>
              <w:left w:val="outset" w:sz="6" w:space="0" w:color="414142"/>
              <w:bottom w:val="outset" w:sz="6" w:space="0" w:color="414142"/>
              <w:right w:val="outset" w:sz="6" w:space="0" w:color="414142"/>
            </w:tcBorders>
          </w:tcPr>
          <w:p w14:paraId="535CE32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D822B7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DFDEEF7" w14:textId="77777777" w:rsidTr="0080214E">
        <w:tc>
          <w:tcPr>
            <w:tcW w:w="1150" w:type="pct"/>
            <w:tcBorders>
              <w:top w:val="outset" w:sz="6" w:space="0" w:color="414142"/>
              <w:bottom w:val="outset" w:sz="6" w:space="0" w:color="414142"/>
              <w:right w:val="outset" w:sz="6" w:space="0" w:color="414142"/>
            </w:tcBorders>
          </w:tcPr>
          <w:p w14:paraId="56CC7B7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"f" apakšpunkts</w:t>
            </w:r>
          </w:p>
        </w:tc>
        <w:tc>
          <w:tcPr>
            <w:tcW w:w="1100" w:type="pct"/>
            <w:tcBorders>
              <w:top w:val="outset" w:sz="6" w:space="0" w:color="414142"/>
              <w:left w:val="outset" w:sz="6" w:space="0" w:color="414142"/>
              <w:bottom w:val="outset" w:sz="6" w:space="0" w:color="414142"/>
              <w:right w:val="outset" w:sz="6" w:space="0" w:color="414142"/>
            </w:tcBorders>
          </w:tcPr>
          <w:p w14:paraId="7DA86A8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7. punkts</w:t>
            </w:r>
          </w:p>
        </w:tc>
        <w:tc>
          <w:tcPr>
            <w:tcW w:w="1400" w:type="pct"/>
            <w:tcBorders>
              <w:top w:val="outset" w:sz="6" w:space="0" w:color="414142"/>
              <w:left w:val="outset" w:sz="6" w:space="0" w:color="414142"/>
              <w:bottom w:val="outset" w:sz="6" w:space="0" w:color="414142"/>
              <w:right w:val="outset" w:sz="6" w:space="0" w:color="414142"/>
            </w:tcBorders>
          </w:tcPr>
          <w:p w14:paraId="410C8E8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9C4625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3D5A2AB" w14:textId="77777777" w:rsidTr="0080214E">
        <w:tc>
          <w:tcPr>
            <w:tcW w:w="1150" w:type="pct"/>
            <w:tcBorders>
              <w:top w:val="outset" w:sz="6" w:space="0" w:color="414142"/>
              <w:bottom w:val="outset" w:sz="6" w:space="0" w:color="414142"/>
              <w:right w:val="outset" w:sz="6" w:space="0" w:color="414142"/>
            </w:tcBorders>
          </w:tcPr>
          <w:p w14:paraId="31C52C2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"g" apakšpunkts</w:t>
            </w:r>
          </w:p>
        </w:tc>
        <w:tc>
          <w:tcPr>
            <w:tcW w:w="1100" w:type="pct"/>
            <w:tcBorders>
              <w:top w:val="outset" w:sz="6" w:space="0" w:color="414142"/>
              <w:left w:val="outset" w:sz="6" w:space="0" w:color="414142"/>
              <w:bottom w:val="outset" w:sz="6" w:space="0" w:color="414142"/>
              <w:right w:val="outset" w:sz="6" w:space="0" w:color="414142"/>
            </w:tcBorders>
          </w:tcPr>
          <w:p w14:paraId="743BDDB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37B66205" w14:textId="77777777" w:rsidR="008F3924" w:rsidRPr="00BC2633" w:rsidRDefault="008F3924" w:rsidP="006A73EB">
            <w:pPr>
              <w:spacing w:after="0" w:line="240" w:lineRule="auto"/>
              <w:rPr>
                <w:rFonts w:ascii="Times New Roman" w:hAnsi="Times New Roman"/>
                <w:sz w:val="24"/>
                <w:szCs w:val="24"/>
                <w:lang w:eastAsia="lv-LV"/>
              </w:rPr>
            </w:pPr>
            <w:r w:rsidRPr="00141184">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ADB22D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9E16FFE" w14:textId="77777777" w:rsidTr="0080214E">
        <w:tc>
          <w:tcPr>
            <w:tcW w:w="1150" w:type="pct"/>
            <w:tcBorders>
              <w:top w:val="outset" w:sz="6" w:space="0" w:color="414142"/>
              <w:bottom w:val="outset" w:sz="6" w:space="0" w:color="414142"/>
              <w:right w:val="outset" w:sz="6" w:space="0" w:color="414142"/>
            </w:tcBorders>
          </w:tcPr>
          <w:p w14:paraId="65CE7C6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"h" apakšpunkts</w:t>
            </w:r>
          </w:p>
        </w:tc>
        <w:tc>
          <w:tcPr>
            <w:tcW w:w="1100" w:type="pct"/>
            <w:tcBorders>
              <w:top w:val="outset" w:sz="6" w:space="0" w:color="414142"/>
              <w:left w:val="outset" w:sz="6" w:space="0" w:color="414142"/>
              <w:bottom w:val="outset" w:sz="6" w:space="0" w:color="414142"/>
              <w:right w:val="outset" w:sz="6" w:space="0" w:color="414142"/>
            </w:tcBorders>
          </w:tcPr>
          <w:p w14:paraId="3D88104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9. punkts</w:t>
            </w:r>
          </w:p>
        </w:tc>
        <w:tc>
          <w:tcPr>
            <w:tcW w:w="1400" w:type="pct"/>
            <w:tcBorders>
              <w:top w:val="outset" w:sz="6" w:space="0" w:color="414142"/>
              <w:left w:val="outset" w:sz="6" w:space="0" w:color="414142"/>
              <w:bottom w:val="outset" w:sz="6" w:space="0" w:color="414142"/>
              <w:right w:val="outset" w:sz="6" w:space="0" w:color="414142"/>
            </w:tcBorders>
          </w:tcPr>
          <w:p w14:paraId="27E553DA" w14:textId="77777777" w:rsidR="008F3924" w:rsidRPr="00BC2633" w:rsidRDefault="008F3924" w:rsidP="006A73EB">
            <w:pPr>
              <w:spacing w:after="0" w:line="240" w:lineRule="auto"/>
              <w:rPr>
                <w:rFonts w:ascii="Times New Roman" w:hAnsi="Times New Roman"/>
                <w:sz w:val="24"/>
                <w:szCs w:val="24"/>
                <w:lang w:eastAsia="lv-LV"/>
              </w:rPr>
            </w:pPr>
            <w:r w:rsidRPr="00141184">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3CEA6C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BC99A4F" w14:textId="77777777" w:rsidTr="0080214E">
        <w:tc>
          <w:tcPr>
            <w:tcW w:w="1150" w:type="pct"/>
            <w:tcBorders>
              <w:top w:val="outset" w:sz="6" w:space="0" w:color="414142"/>
              <w:bottom w:val="outset" w:sz="6" w:space="0" w:color="414142"/>
              <w:right w:val="outset" w:sz="6" w:space="0" w:color="414142"/>
            </w:tcBorders>
          </w:tcPr>
          <w:p w14:paraId="6892509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"i" apakšpunkts</w:t>
            </w:r>
          </w:p>
        </w:tc>
        <w:tc>
          <w:tcPr>
            <w:tcW w:w="1100" w:type="pct"/>
            <w:tcBorders>
              <w:top w:val="outset" w:sz="6" w:space="0" w:color="414142"/>
              <w:left w:val="outset" w:sz="6" w:space="0" w:color="414142"/>
              <w:bottom w:val="outset" w:sz="6" w:space="0" w:color="414142"/>
              <w:right w:val="outset" w:sz="6" w:space="0" w:color="414142"/>
            </w:tcBorders>
          </w:tcPr>
          <w:p w14:paraId="502AB19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10. punkts</w:t>
            </w:r>
          </w:p>
        </w:tc>
        <w:tc>
          <w:tcPr>
            <w:tcW w:w="1400" w:type="pct"/>
            <w:tcBorders>
              <w:top w:val="outset" w:sz="6" w:space="0" w:color="414142"/>
              <w:left w:val="outset" w:sz="6" w:space="0" w:color="414142"/>
              <w:bottom w:val="outset" w:sz="6" w:space="0" w:color="414142"/>
              <w:right w:val="outset" w:sz="6" w:space="0" w:color="414142"/>
            </w:tcBorders>
          </w:tcPr>
          <w:p w14:paraId="10EB7D38" w14:textId="77777777" w:rsidR="008F3924" w:rsidRPr="00BC2633" w:rsidRDefault="008F3924" w:rsidP="006A73EB">
            <w:pPr>
              <w:spacing w:after="0" w:line="240" w:lineRule="auto"/>
              <w:rPr>
                <w:rFonts w:ascii="Times New Roman" w:hAnsi="Times New Roman"/>
                <w:sz w:val="24"/>
                <w:szCs w:val="24"/>
                <w:lang w:eastAsia="lv-LV"/>
              </w:rPr>
            </w:pPr>
            <w:r w:rsidRPr="00141184">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52F89E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0C9DF11" w14:textId="77777777" w:rsidTr="0080214E">
        <w:tc>
          <w:tcPr>
            <w:tcW w:w="1150" w:type="pct"/>
            <w:tcBorders>
              <w:top w:val="outset" w:sz="6" w:space="0" w:color="414142"/>
              <w:bottom w:val="outset" w:sz="6" w:space="0" w:color="414142"/>
              <w:right w:val="outset" w:sz="6" w:space="0" w:color="414142"/>
            </w:tcBorders>
          </w:tcPr>
          <w:p w14:paraId="0031C88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otrās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10E6B86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otrās daļas 1. punkts, 18. panta otrās daļas 2. punkts</w:t>
            </w:r>
          </w:p>
        </w:tc>
        <w:tc>
          <w:tcPr>
            <w:tcW w:w="1400" w:type="pct"/>
            <w:tcBorders>
              <w:top w:val="outset" w:sz="6" w:space="0" w:color="414142"/>
              <w:left w:val="outset" w:sz="6" w:space="0" w:color="414142"/>
              <w:bottom w:val="outset" w:sz="6" w:space="0" w:color="414142"/>
              <w:right w:val="outset" w:sz="6" w:space="0" w:color="414142"/>
            </w:tcBorders>
          </w:tcPr>
          <w:p w14:paraId="7E3C8388" w14:textId="77777777" w:rsidR="008F3924" w:rsidRPr="00BC2633" w:rsidRDefault="008F3924" w:rsidP="006A73EB">
            <w:pPr>
              <w:spacing w:after="0" w:line="240" w:lineRule="auto"/>
              <w:rPr>
                <w:rFonts w:ascii="Times New Roman" w:hAnsi="Times New Roman"/>
                <w:sz w:val="24"/>
                <w:szCs w:val="24"/>
                <w:lang w:eastAsia="lv-LV"/>
              </w:rPr>
            </w:pPr>
            <w:r w:rsidRPr="00141184">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28EF13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E2408AE" w14:textId="77777777" w:rsidTr="0080214E">
        <w:tc>
          <w:tcPr>
            <w:tcW w:w="1150" w:type="pct"/>
            <w:tcBorders>
              <w:top w:val="outset" w:sz="6" w:space="0" w:color="414142"/>
              <w:bottom w:val="outset" w:sz="6" w:space="0" w:color="414142"/>
              <w:right w:val="outset" w:sz="6" w:space="0" w:color="414142"/>
            </w:tcBorders>
          </w:tcPr>
          <w:p w14:paraId="0B7F7FA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otrās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3550A92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otrās daļas 3. punkts</w:t>
            </w:r>
          </w:p>
        </w:tc>
        <w:tc>
          <w:tcPr>
            <w:tcW w:w="1400" w:type="pct"/>
            <w:tcBorders>
              <w:top w:val="outset" w:sz="6" w:space="0" w:color="414142"/>
              <w:left w:val="outset" w:sz="6" w:space="0" w:color="414142"/>
              <w:bottom w:val="outset" w:sz="6" w:space="0" w:color="414142"/>
              <w:right w:val="outset" w:sz="6" w:space="0" w:color="414142"/>
            </w:tcBorders>
          </w:tcPr>
          <w:p w14:paraId="7275BFD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A4E6FC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9E95BE8" w14:textId="77777777" w:rsidTr="0080214E">
        <w:tc>
          <w:tcPr>
            <w:tcW w:w="1150" w:type="pct"/>
            <w:tcBorders>
              <w:top w:val="outset" w:sz="6" w:space="0" w:color="414142"/>
              <w:bottom w:val="outset" w:sz="6" w:space="0" w:color="414142"/>
              <w:right w:val="outset" w:sz="6" w:space="0" w:color="414142"/>
            </w:tcBorders>
          </w:tcPr>
          <w:p w14:paraId="676DC2B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otrās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78D2E51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otrās daļas 4. punkts</w:t>
            </w:r>
          </w:p>
        </w:tc>
        <w:tc>
          <w:tcPr>
            <w:tcW w:w="1400" w:type="pct"/>
            <w:tcBorders>
              <w:top w:val="outset" w:sz="6" w:space="0" w:color="414142"/>
              <w:left w:val="outset" w:sz="6" w:space="0" w:color="414142"/>
              <w:bottom w:val="outset" w:sz="6" w:space="0" w:color="414142"/>
              <w:right w:val="outset" w:sz="6" w:space="0" w:color="414142"/>
            </w:tcBorders>
          </w:tcPr>
          <w:p w14:paraId="4DAB15DE"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772CB2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A33638C" w14:textId="77777777" w:rsidTr="0080214E">
        <w:tc>
          <w:tcPr>
            <w:tcW w:w="1150" w:type="pct"/>
            <w:tcBorders>
              <w:top w:val="outset" w:sz="6" w:space="0" w:color="414142"/>
              <w:bottom w:val="outset" w:sz="6" w:space="0" w:color="414142"/>
              <w:right w:val="outset" w:sz="6" w:space="0" w:color="414142"/>
            </w:tcBorders>
          </w:tcPr>
          <w:p w14:paraId="1877B5F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24. panta otrās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438C80A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otrās daļas 5. punkts</w:t>
            </w:r>
          </w:p>
        </w:tc>
        <w:tc>
          <w:tcPr>
            <w:tcW w:w="1400" w:type="pct"/>
            <w:tcBorders>
              <w:top w:val="outset" w:sz="6" w:space="0" w:color="414142"/>
              <w:left w:val="outset" w:sz="6" w:space="0" w:color="414142"/>
              <w:bottom w:val="outset" w:sz="6" w:space="0" w:color="414142"/>
              <w:right w:val="outset" w:sz="6" w:space="0" w:color="414142"/>
            </w:tcBorders>
          </w:tcPr>
          <w:p w14:paraId="00312C51"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97DCD2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47FE320" w14:textId="77777777" w:rsidTr="0080214E">
        <w:tc>
          <w:tcPr>
            <w:tcW w:w="1150" w:type="pct"/>
            <w:tcBorders>
              <w:top w:val="outset" w:sz="6" w:space="0" w:color="414142"/>
              <w:bottom w:val="outset" w:sz="6" w:space="0" w:color="414142"/>
              <w:right w:val="outset" w:sz="6" w:space="0" w:color="414142"/>
            </w:tcBorders>
          </w:tcPr>
          <w:p w14:paraId="507EE42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24. panta trešā daļa </w:t>
            </w:r>
          </w:p>
        </w:tc>
        <w:tc>
          <w:tcPr>
            <w:tcW w:w="1100" w:type="pct"/>
            <w:tcBorders>
              <w:top w:val="outset" w:sz="6" w:space="0" w:color="414142"/>
              <w:left w:val="outset" w:sz="6" w:space="0" w:color="414142"/>
              <w:bottom w:val="outset" w:sz="6" w:space="0" w:color="414142"/>
              <w:right w:val="outset" w:sz="6" w:space="0" w:color="414142"/>
            </w:tcBorders>
          </w:tcPr>
          <w:p w14:paraId="2F02798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trešā daļa</w:t>
            </w:r>
          </w:p>
        </w:tc>
        <w:tc>
          <w:tcPr>
            <w:tcW w:w="1400" w:type="pct"/>
            <w:tcBorders>
              <w:top w:val="outset" w:sz="6" w:space="0" w:color="414142"/>
              <w:left w:val="outset" w:sz="6" w:space="0" w:color="414142"/>
              <w:bottom w:val="outset" w:sz="6" w:space="0" w:color="414142"/>
              <w:right w:val="outset" w:sz="6" w:space="0" w:color="414142"/>
            </w:tcBorders>
          </w:tcPr>
          <w:p w14:paraId="0CFD7BC7"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382303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7724D6E" w14:textId="77777777" w:rsidTr="0080214E">
        <w:tc>
          <w:tcPr>
            <w:tcW w:w="1150" w:type="pct"/>
            <w:tcBorders>
              <w:top w:val="outset" w:sz="6" w:space="0" w:color="414142"/>
              <w:bottom w:val="outset" w:sz="6" w:space="0" w:color="414142"/>
              <w:right w:val="outset" w:sz="6" w:space="0" w:color="414142"/>
            </w:tcBorders>
          </w:tcPr>
          <w:p w14:paraId="1939314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25. panta pirmā daļa</w:t>
            </w:r>
          </w:p>
        </w:tc>
        <w:tc>
          <w:tcPr>
            <w:tcW w:w="1100" w:type="pct"/>
            <w:tcBorders>
              <w:top w:val="outset" w:sz="6" w:space="0" w:color="414142"/>
              <w:left w:val="outset" w:sz="6" w:space="0" w:color="414142"/>
              <w:bottom w:val="outset" w:sz="6" w:space="0" w:color="414142"/>
              <w:right w:val="outset" w:sz="6" w:space="0" w:color="414142"/>
            </w:tcBorders>
          </w:tcPr>
          <w:p w14:paraId="4224EEF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19. panta pirmā daļa</w:t>
            </w:r>
          </w:p>
        </w:tc>
        <w:tc>
          <w:tcPr>
            <w:tcW w:w="1400" w:type="pct"/>
            <w:tcBorders>
              <w:top w:val="outset" w:sz="6" w:space="0" w:color="414142"/>
              <w:left w:val="outset" w:sz="6" w:space="0" w:color="414142"/>
              <w:bottom w:val="outset" w:sz="6" w:space="0" w:color="414142"/>
              <w:right w:val="outset" w:sz="6" w:space="0" w:color="414142"/>
            </w:tcBorders>
          </w:tcPr>
          <w:p w14:paraId="1DEFBEE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17BDA4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9F4EEF1" w14:textId="77777777" w:rsidTr="0080214E">
        <w:tc>
          <w:tcPr>
            <w:tcW w:w="1150" w:type="pct"/>
            <w:tcBorders>
              <w:top w:val="outset" w:sz="6" w:space="0" w:color="414142"/>
              <w:bottom w:val="outset" w:sz="6" w:space="0" w:color="414142"/>
              <w:right w:val="outset" w:sz="6" w:space="0" w:color="414142"/>
            </w:tcBorders>
          </w:tcPr>
          <w:p w14:paraId="57115B2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25. panta otrā daļa</w:t>
            </w:r>
          </w:p>
        </w:tc>
        <w:tc>
          <w:tcPr>
            <w:tcW w:w="1100" w:type="pct"/>
            <w:tcBorders>
              <w:top w:val="outset" w:sz="6" w:space="0" w:color="414142"/>
              <w:left w:val="outset" w:sz="6" w:space="0" w:color="414142"/>
              <w:bottom w:val="outset" w:sz="6" w:space="0" w:color="414142"/>
              <w:right w:val="outset" w:sz="6" w:space="0" w:color="414142"/>
            </w:tcBorders>
          </w:tcPr>
          <w:p w14:paraId="4FE32AC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19. panta otrā daļa</w:t>
            </w:r>
          </w:p>
        </w:tc>
        <w:tc>
          <w:tcPr>
            <w:tcW w:w="1400" w:type="pct"/>
            <w:tcBorders>
              <w:top w:val="outset" w:sz="6" w:space="0" w:color="414142"/>
              <w:left w:val="outset" w:sz="6" w:space="0" w:color="414142"/>
              <w:bottom w:val="outset" w:sz="6" w:space="0" w:color="414142"/>
              <w:right w:val="outset" w:sz="6" w:space="0" w:color="414142"/>
            </w:tcBorders>
          </w:tcPr>
          <w:p w14:paraId="58EE04C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E3A9F1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3222527" w14:textId="77777777" w:rsidTr="0080214E">
        <w:tc>
          <w:tcPr>
            <w:tcW w:w="1150" w:type="pct"/>
            <w:tcBorders>
              <w:top w:val="outset" w:sz="6" w:space="0" w:color="414142"/>
              <w:bottom w:val="outset" w:sz="6" w:space="0" w:color="414142"/>
              <w:right w:val="outset" w:sz="6" w:space="0" w:color="414142"/>
            </w:tcBorders>
          </w:tcPr>
          <w:p w14:paraId="747F945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25. panta trešā daļa</w:t>
            </w:r>
          </w:p>
        </w:tc>
        <w:tc>
          <w:tcPr>
            <w:tcW w:w="1100" w:type="pct"/>
            <w:tcBorders>
              <w:top w:val="outset" w:sz="6" w:space="0" w:color="414142"/>
              <w:left w:val="outset" w:sz="6" w:space="0" w:color="414142"/>
              <w:bottom w:val="outset" w:sz="6" w:space="0" w:color="414142"/>
              <w:right w:val="outset" w:sz="6" w:space="0" w:color="414142"/>
            </w:tcBorders>
          </w:tcPr>
          <w:p w14:paraId="5D6B23C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19. panta trešā daļa</w:t>
            </w:r>
          </w:p>
        </w:tc>
        <w:tc>
          <w:tcPr>
            <w:tcW w:w="1400" w:type="pct"/>
            <w:tcBorders>
              <w:top w:val="outset" w:sz="6" w:space="0" w:color="414142"/>
              <w:left w:val="outset" w:sz="6" w:space="0" w:color="414142"/>
              <w:bottom w:val="outset" w:sz="6" w:space="0" w:color="414142"/>
              <w:right w:val="outset" w:sz="6" w:space="0" w:color="414142"/>
            </w:tcBorders>
          </w:tcPr>
          <w:p w14:paraId="72475BAE"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69527B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8F95561" w14:textId="77777777" w:rsidTr="0080214E">
        <w:tc>
          <w:tcPr>
            <w:tcW w:w="1150" w:type="pct"/>
            <w:tcBorders>
              <w:top w:val="outset" w:sz="6" w:space="0" w:color="414142"/>
              <w:bottom w:val="outset" w:sz="6" w:space="0" w:color="414142"/>
              <w:right w:val="outset" w:sz="6" w:space="0" w:color="414142"/>
            </w:tcBorders>
          </w:tcPr>
          <w:p w14:paraId="1FF7F21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26. pants</w:t>
            </w:r>
          </w:p>
        </w:tc>
        <w:tc>
          <w:tcPr>
            <w:tcW w:w="1100" w:type="pct"/>
            <w:tcBorders>
              <w:top w:val="outset" w:sz="6" w:space="0" w:color="414142"/>
              <w:left w:val="outset" w:sz="6" w:space="0" w:color="414142"/>
              <w:bottom w:val="outset" w:sz="6" w:space="0" w:color="414142"/>
              <w:right w:val="outset" w:sz="6" w:space="0" w:color="414142"/>
            </w:tcBorders>
          </w:tcPr>
          <w:p w14:paraId="060EC9D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20. pants</w:t>
            </w:r>
          </w:p>
        </w:tc>
        <w:tc>
          <w:tcPr>
            <w:tcW w:w="1400" w:type="pct"/>
            <w:tcBorders>
              <w:top w:val="outset" w:sz="6" w:space="0" w:color="414142"/>
              <w:left w:val="outset" w:sz="6" w:space="0" w:color="414142"/>
              <w:bottom w:val="outset" w:sz="6" w:space="0" w:color="414142"/>
              <w:right w:val="outset" w:sz="6" w:space="0" w:color="414142"/>
            </w:tcBorders>
          </w:tcPr>
          <w:p w14:paraId="006268D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A5CE63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49F910E" w14:textId="77777777" w:rsidTr="0080214E">
        <w:tc>
          <w:tcPr>
            <w:tcW w:w="1150" w:type="pct"/>
            <w:tcBorders>
              <w:top w:val="outset" w:sz="6" w:space="0" w:color="414142"/>
              <w:bottom w:val="outset" w:sz="6" w:space="0" w:color="414142"/>
              <w:right w:val="outset" w:sz="6" w:space="0" w:color="414142"/>
            </w:tcBorders>
          </w:tcPr>
          <w:p w14:paraId="504D3A5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pirmā daļa</w:t>
            </w:r>
          </w:p>
        </w:tc>
        <w:tc>
          <w:tcPr>
            <w:tcW w:w="1100" w:type="pct"/>
            <w:tcBorders>
              <w:top w:val="outset" w:sz="6" w:space="0" w:color="414142"/>
              <w:left w:val="outset" w:sz="6" w:space="0" w:color="414142"/>
              <w:bottom w:val="outset" w:sz="6" w:space="0" w:color="414142"/>
              <w:right w:val="outset" w:sz="6" w:space="0" w:color="414142"/>
            </w:tcBorders>
          </w:tcPr>
          <w:p w14:paraId="3DC3D5C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21. panta pirmā daļa</w:t>
            </w:r>
          </w:p>
        </w:tc>
        <w:tc>
          <w:tcPr>
            <w:tcW w:w="1400" w:type="pct"/>
            <w:tcBorders>
              <w:top w:val="outset" w:sz="6" w:space="0" w:color="414142"/>
              <w:left w:val="outset" w:sz="6" w:space="0" w:color="414142"/>
              <w:bottom w:val="outset" w:sz="6" w:space="0" w:color="414142"/>
              <w:right w:val="outset" w:sz="6" w:space="0" w:color="414142"/>
            </w:tcBorders>
          </w:tcPr>
          <w:p w14:paraId="1CEBFECB"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49A75A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E829CA2" w14:textId="77777777" w:rsidTr="0080214E">
        <w:tc>
          <w:tcPr>
            <w:tcW w:w="1150" w:type="pct"/>
            <w:tcBorders>
              <w:top w:val="outset" w:sz="6" w:space="0" w:color="414142"/>
              <w:bottom w:val="outset" w:sz="6" w:space="0" w:color="414142"/>
              <w:right w:val="outset" w:sz="6" w:space="0" w:color="414142"/>
            </w:tcBorders>
          </w:tcPr>
          <w:p w14:paraId="088CB1B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otrā daļa</w:t>
            </w:r>
          </w:p>
        </w:tc>
        <w:tc>
          <w:tcPr>
            <w:tcW w:w="1100" w:type="pct"/>
            <w:tcBorders>
              <w:top w:val="outset" w:sz="6" w:space="0" w:color="414142"/>
              <w:left w:val="outset" w:sz="6" w:space="0" w:color="414142"/>
              <w:bottom w:val="outset" w:sz="6" w:space="0" w:color="414142"/>
              <w:right w:val="outset" w:sz="6" w:space="0" w:color="414142"/>
            </w:tcBorders>
          </w:tcPr>
          <w:p w14:paraId="18895A1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21. panta otrā daļa</w:t>
            </w:r>
          </w:p>
        </w:tc>
        <w:tc>
          <w:tcPr>
            <w:tcW w:w="1400" w:type="pct"/>
            <w:tcBorders>
              <w:top w:val="outset" w:sz="6" w:space="0" w:color="414142"/>
              <w:left w:val="outset" w:sz="6" w:space="0" w:color="414142"/>
              <w:bottom w:val="outset" w:sz="6" w:space="0" w:color="414142"/>
              <w:right w:val="outset" w:sz="6" w:space="0" w:color="414142"/>
            </w:tcBorders>
          </w:tcPr>
          <w:p w14:paraId="68531F0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7DAC34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3BB2A2B" w14:textId="77777777" w:rsidTr="0080214E">
        <w:tc>
          <w:tcPr>
            <w:tcW w:w="1150" w:type="pct"/>
            <w:tcBorders>
              <w:top w:val="outset" w:sz="6" w:space="0" w:color="414142"/>
              <w:bottom w:val="outset" w:sz="6" w:space="0" w:color="414142"/>
              <w:right w:val="outset" w:sz="6" w:space="0" w:color="414142"/>
            </w:tcBorders>
          </w:tcPr>
          <w:p w14:paraId="73C0003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27D61B1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5BD96591"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E1A585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FCB78E8" w14:textId="77777777" w:rsidTr="0080214E">
        <w:tc>
          <w:tcPr>
            <w:tcW w:w="1150" w:type="pct"/>
            <w:tcBorders>
              <w:top w:val="outset" w:sz="6" w:space="0" w:color="414142"/>
              <w:bottom w:val="outset" w:sz="6" w:space="0" w:color="414142"/>
              <w:right w:val="outset" w:sz="6" w:space="0" w:color="414142"/>
            </w:tcBorders>
          </w:tcPr>
          <w:p w14:paraId="0E4D681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4A9E5A1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37F25515"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6B6D9B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31CE610" w14:textId="77777777" w:rsidTr="0080214E">
        <w:tc>
          <w:tcPr>
            <w:tcW w:w="1150" w:type="pct"/>
            <w:tcBorders>
              <w:top w:val="outset" w:sz="6" w:space="0" w:color="414142"/>
              <w:bottom w:val="outset" w:sz="6" w:space="0" w:color="414142"/>
              <w:right w:val="outset" w:sz="6" w:space="0" w:color="414142"/>
            </w:tcBorders>
          </w:tcPr>
          <w:p w14:paraId="0BEA28F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otrā daļa</w:t>
            </w:r>
          </w:p>
        </w:tc>
        <w:tc>
          <w:tcPr>
            <w:tcW w:w="1100" w:type="pct"/>
            <w:tcBorders>
              <w:top w:val="outset" w:sz="6" w:space="0" w:color="414142"/>
              <w:left w:val="outset" w:sz="6" w:space="0" w:color="414142"/>
              <w:bottom w:val="outset" w:sz="6" w:space="0" w:color="414142"/>
              <w:right w:val="outset" w:sz="6" w:space="0" w:color="414142"/>
            </w:tcBorders>
          </w:tcPr>
          <w:p w14:paraId="31312BB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 daļa</w:t>
            </w:r>
          </w:p>
        </w:tc>
        <w:tc>
          <w:tcPr>
            <w:tcW w:w="1400" w:type="pct"/>
            <w:tcBorders>
              <w:top w:val="outset" w:sz="6" w:space="0" w:color="414142"/>
              <w:left w:val="outset" w:sz="6" w:space="0" w:color="414142"/>
              <w:bottom w:val="outset" w:sz="6" w:space="0" w:color="414142"/>
              <w:right w:val="outset" w:sz="6" w:space="0" w:color="414142"/>
            </w:tcBorders>
          </w:tcPr>
          <w:p w14:paraId="46662175"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71E5E8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A159624" w14:textId="77777777" w:rsidTr="0080214E">
        <w:tc>
          <w:tcPr>
            <w:tcW w:w="1150" w:type="pct"/>
            <w:tcBorders>
              <w:top w:val="outset" w:sz="6" w:space="0" w:color="414142"/>
              <w:bottom w:val="outset" w:sz="6" w:space="0" w:color="414142"/>
              <w:right w:val="outset" w:sz="6" w:space="0" w:color="414142"/>
            </w:tcBorders>
          </w:tcPr>
          <w:p w14:paraId="46B2D42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trešā daļa</w:t>
            </w:r>
          </w:p>
        </w:tc>
        <w:tc>
          <w:tcPr>
            <w:tcW w:w="1100" w:type="pct"/>
            <w:tcBorders>
              <w:top w:val="outset" w:sz="6" w:space="0" w:color="414142"/>
              <w:left w:val="outset" w:sz="6" w:space="0" w:color="414142"/>
              <w:bottom w:val="outset" w:sz="6" w:space="0" w:color="414142"/>
              <w:right w:val="outset" w:sz="6" w:space="0" w:color="414142"/>
            </w:tcBorders>
          </w:tcPr>
          <w:p w14:paraId="5582661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06934C7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BE9F98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FA76494" w14:textId="77777777" w:rsidTr="0080214E">
        <w:tc>
          <w:tcPr>
            <w:tcW w:w="1150" w:type="pct"/>
            <w:tcBorders>
              <w:top w:val="outset" w:sz="6" w:space="0" w:color="414142"/>
              <w:bottom w:val="outset" w:sz="6" w:space="0" w:color="414142"/>
              <w:right w:val="outset" w:sz="6" w:space="0" w:color="414142"/>
            </w:tcBorders>
          </w:tcPr>
          <w:p w14:paraId="692DB97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ceturtā daļa</w:t>
            </w:r>
          </w:p>
        </w:tc>
        <w:tc>
          <w:tcPr>
            <w:tcW w:w="1100" w:type="pct"/>
            <w:tcBorders>
              <w:top w:val="outset" w:sz="6" w:space="0" w:color="414142"/>
              <w:left w:val="outset" w:sz="6" w:space="0" w:color="414142"/>
              <w:bottom w:val="outset" w:sz="6" w:space="0" w:color="414142"/>
              <w:right w:val="outset" w:sz="6" w:space="0" w:color="414142"/>
            </w:tcBorders>
          </w:tcPr>
          <w:p w14:paraId="1A311AF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21. panta otrā daļa</w:t>
            </w:r>
          </w:p>
        </w:tc>
        <w:tc>
          <w:tcPr>
            <w:tcW w:w="1400" w:type="pct"/>
            <w:tcBorders>
              <w:top w:val="outset" w:sz="6" w:space="0" w:color="414142"/>
              <w:left w:val="outset" w:sz="6" w:space="0" w:color="414142"/>
              <w:bottom w:val="outset" w:sz="6" w:space="0" w:color="414142"/>
              <w:right w:val="outset" w:sz="6" w:space="0" w:color="414142"/>
            </w:tcBorders>
          </w:tcPr>
          <w:p w14:paraId="68E5596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1A41AD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1795D8D" w14:textId="77777777" w:rsidTr="0080214E">
        <w:tc>
          <w:tcPr>
            <w:tcW w:w="1150" w:type="pct"/>
            <w:tcBorders>
              <w:top w:val="outset" w:sz="6" w:space="0" w:color="414142"/>
              <w:bottom w:val="outset" w:sz="6" w:space="0" w:color="414142"/>
              <w:right w:val="outset" w:sz="6" w:space="0" w:color="414142"/>
            </w:tcBorders>
          </w:tcPr>
          <w:p w14:paraId="63CA68D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piektā daļa</w:t>
            </w:r>
          </w:p>
        </w:tc>
        <w:tc>
          <w:tcPr>
            <w:tcW w:w="1100" w:type="pct"/>
            <w:tcBorders>
              <w:top w:val="outset" w:sz="6" w:space="0" w:color="414142"/>
              <w:left w:val="outset" w:sz="6" w:space="0" w:color="414142"/>
              <w:bottom w:val="outset" w:sz="6" w:space="0" w:color="414142"/>
              <w:right w:val="outset" w:sz="6" w:space="0" w:color="414142"/>
            </w:tcBorders>
          </w:tcPr>
          <w:p w14:paraId="6725E41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otrā daļa</w:t>
            </w:r>
          </w:p>
        </w:tc>
        <w:tc>
          <w:tcPr>
            <w:tcW w:w="1400" w:type="pct"/>
            <w:tcBorders>
              <w:top w:val="outset" w:sz="6" w:space="0" w:color="414142"/>
              <w:left w:val="outset" w:sz="6" w:space="0" w:color="414142"/>
              <w:bottom w:val="outset" w:sz="6" w:space="0" w:color="414142"/>
              <w:right w:val="outset" w:sz="6" w:space="0" w:color="414142"/>
            </w:tcBorders>
          </w:tcPr>
          <w:p w14:paraId="33AC1F39"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D36918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0327783" w14:textId="77777777" w:rsidTr="0080214E">
        <w:tc>
          <w:tcPr>
            <w:tcW w:w="1150" w:type="pct"/>
            <w:tcBorders>
              <w:top w:val="outset" w:sz="6" w:space="0" w:color="414142"/>
              <w:bottom w:val="outset" w:sz="6" w:space="0" w:color="414142"/>
              <w:right w:val="outset" w:sz="6" w:space="0" w:color="414142"/>
            </w:tcBorders>
          </w:tcPr>
          <w:p w14:paraId="0806D9F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29. panta pirmā daļa</w:t>
            </w:r>
          </w:p>
        </w:tc>
        <w:tc>
          <w:tcPr>
            <w:tcW w:w="1100" w:type="pct"/>
            <w:tcBorders>
              <w:top w:val="outset" w:sz="6" w:space="0" w:color="414142"/>
              <w:left w:val="outset" w:sz="6" w:space="0" w:color="414142"/>
              <w:bottom w:val="outset" w:sz="6" w:space="0" w:color="414142"/>
              <w:right w:val="outset" w:sz="6" w:space="0" w:color="414142"/>
            </w:tcBorders>
          </w:tcPr>
          <w:p w14:paraId="09E3C5B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 daļa</w:t>
            </w:r>
          </w:p>
        </w:tc>
        <w:tc>
          <w:tcPr>
            <w:tcW w:w="1400" w:type="pct"/>
            <w:tcBorders>
              <w:top w:val="outset" w:sz="6" w:space="0" w:color="414142"/>
              <w:left w:val="outset" w:sz="6" w:space="0" w:color="414142"/>
              <w:bottom w:val="outset" w:sz="6" w:space="0" w:color="414142"/>
              <w:right w:val="outset" w:sz="6" w:space="0" w:color="414142"/>
            </w:tcBorders>
          </w:tcPr>
          <w:p w14:paraId="0225158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3B70B1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4EF5C78" w14:textId="77777777" w:rsidTr="0080214E">
        <w:tc>
          <w:tcPr>
            <w:tcW w:w="1150" w:type="pct"/>
            <w:tcBorders>
              <w:top w:val="outset" w:sz="6" w:space="0" w:color="414142"/>
              <w:bottom w:val="outset" w:sz="6" w:space="0" w:color="414142"/>
              <w:right w:val="outset" w:sz="6" w:space="0" w:color="414142"/>
            </w:tcBorders>
          </w:tcPr>
          <w:p w14:paraId="2B1F9F8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29. panta otrā daļa</w:t>
            </w:r>
          </w:p>
        </w:tc>
        <w:tc>
          <w:tcPr>
            <w:tcW w:w="1100" w:type="pct"/>
            <w:tcBorders>
              <w:top w:val="outset" w:sz="6" w:space="0" w:color="414142"/>
              <w:left w:val="outset" w:sz="6" w:space="0" w:color="414142"/>
              <w:bottom w:val="outset" w:sz="6" w:space="0" w:color="414142"/>
              <w:right w:val="outset" w:sz="6" w:space="0" w:color="414142"/>
            </w:tcBorders>
          </w:tcPr>
          <w:p w14:paraId="7736D33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0D517B16"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9EBC4F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244A02D" w14:textId="77777777" w:rsidTr="0080214E">
        <w:tc>
          <w:tcPr>
            <w:tcW w:w="1150" w:type="pct"/>
            <w:tcBorders>
              <w:top w:val="outset" w:sz="6" w:space="0" w:color="414142"/>
              <w:bottom w:val="outset" w:sz="6" w:space="0" w:color="414142"/>
              <w:right w:val="outset" w:sz="6" w:space="0" w:color="414142"/>
            </w:tcBorders>
          </w:tcPr>
          <w:p w14:paraId="5DBB384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pirmā daļa</w:t>
            </w:r>
          </w:p>
        </w:tc>
        <w:tc>
          <w:tcPr>
            <w:tcW w:w="1100" w:type="pct"/>
            <w:tcBorders>
              <w:top w:val="outset" w:sz="6" w:space="0" w:color="414142"/>
              <w:left w:val="outset" w:sz="6" w:space="0" w:color="414142"/>
              <w:bottom w:val="outset" w:sz="6" w:space="0" w:color="414142"/>
              <w:right w:val="outset" w:sz="6" w:space="0" w:color="414142"/>
            </w:tcBorders>
          </w:tcPr>
          <w:p w14:paraId="726B60C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pirmā daļa, 23. panta astotā daļa</w:t>
            </w:r>
          </w:p>
        </w:tc>
        <w:tc>
          <w:tcPr>
            <w:tcW w:w="1400" w:type="pct"/>
            <w:tcBorders>
              <w:top w:val="outset" w:sz="6" w:space="0" w:color="414142"/>
              <w:left w:val="outset" w:sz="6" w:space="0" w:color="414142"/>
              <w:bottom w:val="outset" w:sz="6" w:space="0" w:color="414142"/>
              <w:right w:val="outset" w:sz="6" w:space="0" w:color="414142"/>
            </w:tcBorders>
          </w:tcPr>
          <w:p w14:paraId="1C6C695E"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613021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FC17E08" w14:textId="77777777" w:rsidTr="0080214E">
        <w:tc>
          <w:tcPr>
            <w:tcW w:w="1150" w:type="pct"/>
            <w:tcBorders>
              <w:top w:val="outset" w:sz="6" w:space="0" w:color="414142"/>
              <w:bottom w:val="outset" w:sz="6" w:space="0" w:color="414142"/>
              <w:right w:val="outset" w:sz="6" w:space="0" w:color="414142"/>
            </w:tcBorders>
          </w:tcPr>
          <w:p w14:paraId="3DC1941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otrā daļa</w:t>
            </w:r>
          </w:p>
        </w:tc>
        <w:tc>
          <w:tcPr>
            <w:tcW w:w="1100" w:type="pct"/>
            <w:tcBorders>
              <w:top w:val="outset" w:sz="6" w:space="0" w:color="414142"/>
              <w:left w:val="outset" w:sz="6" w:space="0" w:color="414142"/>
              <w:bottom w:val="outset" w:sz="6" w:space="0" w:color="414142"/>
              <w:right w:val="outset" w:sz="6" w:space="0" w:color="414142"/>
            </w:tcBorders>
          </w:tcPr>
          <w:p w14:paraId="465A597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otrā daļa</w:t>
            </w:r>
          </w:p>
        </w:tc>
        <w:tc>
          <w:tcPr>
            <w:tcW w:w="1400" w:type="pct"/>
            <w:tcBorders>
              <w:top w:val="outset" w:sz="6" w:space="0" w:color="414142"/>
              <w:left w:val="outset" w:sz="6" w:space="0" w:color="414142"/>
              <w:bottom w:val="outset" w:sz="6" w:space="0" w:color="414142"/>
              <w:right w:val="outset" w:sz="6" w:space="0" w:color="414142"/>
            </w:tcBorders>
          </w:tcPr>
          <w:p w14:paraId="13263B4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CBC52C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54AC6F8" w14:textId="77777777" w:rsidTr="0080214E">
        <w:tc>
          <w:tcPr>
            <w:tcW w:w="1150" w:type="pct"/>
            <w:tcBorders>
              <w:top w:val="outset" w:sz="6" w:space="0" w:color="414142"/>
              <w:bottom w:val="outset" w:sz="6" w:space="0" w:color="414142"/>
              <w:right w:val="outset" w:sz="6" w:space="0" w:color="414142"/>
            </w:tcBorders>
          </w:tcPr>
          <w:p w14:paraId="5D0CC08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trešās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4D433A7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trešās daļas 1. punkts</w:t>
            </w:r>
          </w:p>
        </w:tc>
        <w:tc>
          <w:tcPr>
            <w:tcW w:w="1400" w:type="pct"/>
            <w:tcBorders>
              <w:top w:val="outset" w:sz="6" w:space="0" w:color="414142"/>
              <w:left w:val="outset" w:sz="6" w:space="0" w:color="414142"/>
              <w:bottom w:val="outset" w:sz="6" w:space="0" w:color="414142"/>
              <w:right w:val="outset" w:sz="6" w:space="0" w:color="414142"/>
            </w:tcBorders>
          </w:tcPr>
          <w:p w14:paraId="27278469"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20F700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1E16032" w14:textId="77777777" w:rsidTr="0080214E">
        <w:tc>
          <w:tcPr>
            <w:tcW w:w="1150" w:type="pct"/>
            <w:tcBorders>
              <w:top w:val="outset" w:sz="6" w:space="0" w:color="414142"/>
              <w:bottom w:val="outset" w:sz="6" w:space="0" w:color="414142"/>
              <w:right w:val="outset" w:sz="6" w:space="0" w:color="414142"/>
            </w:tcBorders>
          </w:tcPr>
          <w:p w14:paraId="70BFD19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trešās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09D7675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trešās daļas 2. punkts</w:t>
            </w:r>
          </w:p>
        </w:tc>
        <w:tc>
          <w:tcPr>
            <w:tcW w:w="1400" w:type="pct"/>
            <w:tcBorders>
              <w:top w:val="outset" w:sz="6" w:space="0" w:color="414142"/>
              <w:left w:val="outset" w:sz="6" w:space="0" w:color="414142"/>
              <w:bottom w:val="outset" w:sz="6" w:space="0" w:color="414142"/>
              <w:right w:val="outset" w:sz="6" w:space="0" w:color="414142"/>
            </w:tcBorders>
          </w:tcPr>
          <w:p w14:paraId="27A543E9"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A2B156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638AAEB" w14:textId="77777777" w:rsidTr="0080214E">
        <w:tc>
          <w:tcPr>
            <w:tcW w:w="1150" w:type="pct"/>
            <w:tcBorders>
              <w:top w:val="outset" w:sz="6" w:space="0" w:color="414142"/>
              <w:bottom w:val="outset" w:sz="6" w:space="0" w:color="414142"/>
              <w:right w:val="outset" w:sz="6" w:space="0" w:color="414142"/>
            </w:tcBorders>
          </w:tcPr>
          <w:p w14:paraId="2E342C1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30. panta trešās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228C449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trešās daļas 3. punkts</w:t>
            </w:r>
          </w:p>
        </w:tc>
        <w:tc>
          <w:tcPr>
            <w:tcW w:w="1400" w:type="pct"/>
            <w:tcBorders>
              <w:top w:val="outset" w:sz="6" w:space="0" w:color="414142"/>
              <w:left w:val="outset" w:sz="6" w:space="0" w:color="414142"/>
              <w:bottom w:val="outset" w:sz="6" w:space="0" w:color="414142"/>
              <w:right w:val="outset" w:sz="6" w:space="0" w:color="414142"/>
            </w:tcBorders>
          </w:tcPr>
          <w:p w14:paraId="7A307E0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1604B6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3914838" w14:textId="77777777" w:rsidTr="0080214E">
        <w:tc>
          <w:tcPr>
            <w:tcW w:w="1150" w:type="pct"/>
            <w:tcBorders>
              <w:top w:val="outset" w:sz="6" w:space="0" w:color="414142"/>
              <w:bottom w:val="outset" w:sz="6" w:space="0" w:color="414142"/>
              <w:right w:val="outset" w:sz="6" w:space="0" w:color="414142"/>
            </w:tcBorders>
          </w:tcPr>
          <w:p w14:paraId="5701DBAD" w14:textId="77777777" w:rsidR="008F3924" w:rsidRPr="00953EB7"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w:t>
            </w:r>
            <w:r w:rsidRPr="00953EB7">
              <w:rPr>
                <w:rFonts w:ascii="Times New Roman" w:hAnsi="Times New Roman"/>
                <w:sz w:val="24"/>
                <w:szCs w:val="24"/>
                <w:lang w:eastAsia="lv-LV"/>
              </w:rPr>
              <w:t xml:space="preserve">panta trešās </w:t>
            </w:r>
            <w:r>
              <w:rPr>
                <w:rFonts w:ascii="Times New Roman" w:hAnsi="Times New Roman"/>
                <w:sz w:val="24"/>
                <w:szCs w:val="24"/>
                <w:lang w:eastAsia="lv-LV"/>
              </w:rPr>
              <w:t>daļas "d" apakšpunkts</w:t>
            </w:r>
          </w:p>
        </w:tc>
        <w:tc>
          <w:tcPr>
            <w:tcW w:w="1100" w:type="pct"/>
            <w:tcBorders>
              <w:top w:val="outset" w:sz="6" w:space="0" w:color="414142"/>
              <w:left w:val="outset" w:sz="6" w:space="0" w:color="414142"/>
              <w:bottom w:val="outset" w:sz="6" w:space="0" w:color="414142"/>
              <w:right w:val="outset" w:sz="6" w:space="0" w:color="414142"/>
            </w:tcBorders>
          </w:tcPr>
          <w:p w14:paraId="7D5561A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trešās daļas 4. punkts</w:t>
            </w:r>
          </w:p>
        </w:tc>
        <w:tc>
          <w:tcPr>
            <w:tcW w:w="1400" w:type="pct"/>
            <w:tcBorders>
              <w:top w:val="outset" w:sz="6" w:space="0" w:color="414142"/>
              <w:left w:val="outset" w:sz="6" w:space="0" w:color="414142"/>
              <w:bottom w:val="outset" w:sz="6" w:space="0" w:color="414142"/>
              <w:right w:val="outset" w:sz="6" w:space="0" w:color="414142"/>
            </w:tcBorders>
          </w:tcPr>
          <w:p w14:paraId="4F90FDEB"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869F2B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B6B483A" w14:textId="77777777" w:rsidTr="0080214E">
        <w:tc>
          <w:tcPr>
            <w:tcW w:w="1150" w:type="pct"/>
            <w:tcBorders>
              <w:top w:val="outset" w:sz="6" w:space="0" w:color="414142"/>
              <w:bottom w:val="outset" w:sz="6" w:space="0" w:color="414142"/>
              <w:right w:val="outset" w:sz="6" w:space="0" w:color="414142"/>
            </w:tcBorders>
          </w:tcPr>
          <w:p w14:paraId="578C823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ceturtā daļa</w:t>
            </w:r>
          </w:p>
        </w:tc>
        <w:tc>
          <w:tcPr>
            <w:tcW w:w="1100" w:type="pct"/>
            <w:tcBorders>
              <w:top w:val="outset" w:sz="6" w:space="0" w:color="414142"/>
              <w:left w:val="outset" w:sz="6" w:space="0" w:color="414142"/>
              <w:bottom w:val="outset" w:sz="6" w:space="0" w:color="414142"/>
              <w:right w:val="outset" w:sz="6" w:space="0" w:color="414142"/>
            </w:tcBorders>
          </w:tcPr>
          <w:p w14:paraId="446BFA6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ceturtā daļa</w:t>
            </w:r>
          </w:p>
        </w:tc>
        <w:tc>
          <w:tcPr>
            <w:tcW w:w="1400" w:type="pct"/>
            <w:tcBorders>
              <w:top w:val="outset" w:sz="6" w:space="0" w:color="414142"/>
              <w:left w:val="outset" w:sz="6" w:space="0" w:color="414142"/>
              <w:bottom w:val="outset" w:sz="6" w:space="0" w:color="414142"/>
              <w:right w:val="outset" w:sz="6" w:space="0" w:color="414142"/>
            </w:tcBorders>
          </w:tcPr>
          <w:p w14:paraId="7D712DE1"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9FA1E5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3274F9D" w14:textId="77777777" w:rsidTr="0080214E">
        <w:tc>
          <w:tcPr>
            <w:tcW w:w="1150" w:type="pct"/>
            <w:tcBorders>
              <w:top w:val="outset" w:sz="6" w:space="0" w:color="414142"/>
              <w:bottom w:val="outset" w:sz="6" w:space="0" w:color="414142"/>
              <w:right w:val="outset" w:sz="6" w:space="0" w:color="414142"/>
            </w:tcBorders>
          </w:tcPr>
          <w:p w14:paraId="2DBE915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piektā daļa</w:t>
            </w:r>
          </w:p>
        </w:tc>
        <w:tc>
          <w:tcPr>
            <w:tcW w:w="1100" w:type="pct"/>
            <w:tcBorders>
              <w:top w:val="outset" w:sz="6" w:space="0" w:color="414142"/>
              <w:left w:val="outset" w:sz="6" w:space="0" w:color="414142"/>
              <w:bottom w:val="outset" w:sz="6" w:space="0" w:color="414142"/>
              <w:right w:val="outset" w:sz="6" w:space="0" w:color="414142"/>
            </w:tcBorders>
          </w:tcPr>
          <w:p w14:paraId="02DAA04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sestā daļa</w:t>
            </w:r>
          </w:p>
        </w:tc>
        <w:tc>
          <w:tcPr>
            <w:tcW w:w="1400" w:type="pct"/>
            <w:tcBorders>
              <w:top w:val="outset" w:sz="6" w:space="0" w:color="414142"/>
              <w:left w:val="outset" w:sz="6" w:space="0" w:color="414142"/>
              <w:bottom w:val="outset" w:sz="6" w:space="0" w:color="414142"/>
              <w:right w:val="outset" w:sz="6" w:space="0" w:color="414142"/>
            </w:tcBorders>
          </w:tcPr>
          <w:p w14:paraId="1842BBC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32B675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0356FBE" w14:textId="77777777" w:rsidTr="0080214E">
        <w:tc>
          <w:tcPr>
            <w:tcW w:w="1150" w:type="pct"/>
            <w:tcBorders>
              <w:top w:val="outset" w:sz="6" w:space="0" w:color="414142"/>
              <w:bottom w:val="outset" w:sz="6" w:space="0" w:color="414142"/>
              <w:right w:val="outset" w:sz="6" w:space="0" w:color="414142"/>
            </w:tcBorders>
          </w:tcPr>
          <w:p w14:paraId="562614E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sestā daļa</w:t>
            </w:r>
          </w:p>
        </w:tc>
        <w:tc>
          <w:tcPr>
            <w:tcW w:w="1100" w:type="pct"/>
            <w:tcBorders>
              <w:top w:val="outset" w:sz="6" w:space="0" w:color="414142"/>
              <w:left w:val="outset" w:sz="6" w:space="0" w:color="414142"/>
              <w:bottom w:val="outset" w:sz="6" w:space="0" w:color="414142"/>
              <w:right w:val="outset" w:sz="6" w:space="0" w:color="414142"/>
            </w:tcBorders>
          </w:tcPr>
          <w:p w14:paraId="0DFD883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septītā daļa</w:t>
            </w:r>
          </w:p>
        </w:tc>
        <w:tc>
          <w:tcPr>
            <w:tcW w:w="1400" w:type="pct"/>
            <w:tcBorders>
              <w:top w:val="outset" w:sz="6" w:space="0" w:color="414142"/>
              <w:left w:val="outset" w:sz="6" w:space="0" w:color="414142"/>
              <w:bottom w:val="outset" w:sz="6" w:space="0" w:color="414142"/>
              <w:right w:val="outset" w:sz="6" w:space="0" w:color="414142"/>
            </w:tcBorders>
          </w:tcPr>
          <w:p w14:paraId="5260523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43F01D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16EA198" w14:textId="77777777" w:rsidTr="0080214E">
        <w:tc>
          <w:tcPr>
            <w:tcW w:w="1150" w:type="pct"/>
            <w:tcBorders>
              <w:top w:val="outset" w:sz="6" w:space="0" w:color="414142"/>
              <w:bottom w:val="outset" w:sz="6" w:space="0" w:color="414142"/>
              <w:right w:val="outset" w:sz="6" w:space="0" w:color="414142"/>
            </w:tcBorders>
          </w:tcPr>
          <w:p w14:paraId="6D0C841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pirmā daļa</w:t>
            </w:r>
          </w:p>
        </w:tc>
        <w:tc>
          <w:tcPr>
            <w:tcW w:w="1100" w:type="pct"/>
            <w:tcBorders>
              <w:top w:val="outset" w:sz="6" w:space="0" w:color="414142"/>
              <w:left w:val="outset" w:sz="6" w:space="0" w:color="414142"/>
              <w:bottom w:val="outset" w:sz="6" w:space="0" w:color="414142"/>
              <w:right w:val="outset" w:sz="6" w:space="0" w:color="414142"/>
            </w:tcBorders>
          </w:tcPr>
          <w:p w14:paraId="14337B4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 daļa</w:t>
            </w:r>
          </w:p>
        </w:tc>
        <w:tc>
          <w:tcPr>
            <w:tcW w:w="1400" w:type="pct"/>
            <w:tcBorders>
              <w:top w:val="outset" w:sz="6" w:space="0" w:color="414142"/>
              <w:left w:val="outset" w:sz="6" w:space="0" w:color="414142"/>
              <w:bottom w:val="outset" w:sz="6" w:space="0" w:color="414142"/>
              <w:right w:val="outset" w:sz="6" w:space="0" w:color="414142"/>
            </w:tcBorders>
          </w:tcPr>
          <w:p w14:paraId="160D63C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AB9B55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82265FE" w14:textId="77777777" w:rsidTr="0080214E">
        <w:tc>
          <w:tcPr>
            <w:tcW w:w="1150" w:type="pct"/>
            <w:tcBorders>
              <w:top w:val="outset" w:sz="6" w:space="0" w:color="414142"/>
              <w:bottom w:val="outset" w:sz="6" w:space="0" w:color="414142"/>
              <w:right w:val="outset" w:sz="6" w:space="0" w:color="414142"/>
            </w:tcBorders>
          </w:tcPr>
          <w:p w14:paraId="6C3A3FF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otrā daļa</w:t>
            </w:r>
          </w:p>
        </w:tc>
        <w:tc>
          <w:tcPr>
            <w:tcW w:w="1100" w:type="pct"/>
            <w:tcBorders>
              <w:top w:val="outset" w:sz="6" w:space="0" w:color="414142"/>
              <w:left w:val="outset" w:sz="6" w:space="0" w:color="414142"/>
              <w:bottom w:val="outset" w:sz="6" w:space="0" w:color="414142"/>
              <w:right w:val="outset" w:sz="6" w:space="0" w:color="414142"/>
            </w:tcBorders>
          </w:tcPr>
          <w:p w14:paraId="11B61C8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otrā daļa, Valsts pārvaldes iekārtas likums (labas pārvaldības princips)</w:t>
            </w:r>
          </w:p>
        </w:tc>
        <w:tc>
          <w:tcPr>
            <w:tcW w:w="1400" w:type="pct"/>
            <w:tcBorders>
              <w:top w:val="outset" w:sz="6" w:space="0" w:color="414142"/>
              <w:left w:val="outset" w:sz="6" w:space="0" w:color="414142"/>
              <w:bottom w:val="outset" w:sz="6" w:space="0" w:color="414142"/>
              <w:right w:val="outset" w:sz="6" w:space="0" w:color="414142"/>
            </w:tcBorders>
          </w:tcPr>
          <w:p w14:paraId="12719A33"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B35559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43D6A48" w14:textId="77777777" w:rsidTr="0080214E">
        <w:tc>
          <w:tcPr>
            <w:tcW w:w="1150" w:type="pct"/>
            <w:tcBorders>
              <w:top w:val="outset" w:sz="6" w:space="0" w:color="414142"/>
              <w:bottom w:val="outset" w:sz="6" w:space="0" w:color="414142"/>
              <w:right w:val="outset" w:sz="6" w:space="0" w:color="414142"/>
            </w:tcBorders>
          </w:tcPr>
          <w:p w14:paraId="1AAF81B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trešās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5A10050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trešās daļas 1. punkts</w:t>
            </w:r>
          </w:p>
        </w:tc>
        <w:tc>
          <w:tcPr>
            <w:tcW w:w="1400" w:type="pct"/>
            <w:tcBorders>
              <w:top w:val="outset" w:sz="6" w:space="0" w:color="414142"/>
              <w:left w:val="outset" w:sz="6" w:space="0" w:color="414142"/>
              <w:bottom w:val="outset" w:sz="6" w:space="0" w:color="414142"/>
              <w:right w:val="outset" w:sz="6" w:space="0" w:color="414142"/>
            </w:tcBorders>
          </w:tcPr>
          <w:p w14:paraId="339E86B6"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3A2B66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4783EC3" w14:textId="77777777" w:rsidTr="0080214E">
        <w:tc>
          <w:tcPr>
            <w:tcW w:w="1150" w:type="pct"/>
            <w:tcBorders>
              <w:top w:val="outset" w:sz="6" w:space="0" w:color="414142"/>
              <w:bottom w:val="outset" w:sz="6" w:space="0" w:color="414142"/>
              <w:right w:val="outset" w:sz="6" w:space="0" w:color="414142"/>
            </w:tcBorders>
          </w:tcPr>
          <w:p w14:paraId="7323419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trešās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2A9749C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trešās daļas 2. punkts</w:t>
            </w:r>
          </w:p>
        </w:tc>
        <w:tc>
          <w:tcPr>
            <w:tcW w:w="1400" w:type="pct"/>
            <w:tcBorders>
              <w:top w:val="outset" w:sz="6" w:space="0" w:color="414142"/>
              <w:left w:val="outset" w:sz="6" w:space="0" w:color="414142"/>
              <w:bottom w:val="outset" w:sz="6" w:space="0" w:color="414142"/>
              <w:right w:val="outset" w:sz="6" w:space="0" w:color="414142"/>
            </w:tcBorders>
          </w:tcPr>
          <w:p w14:paraId="08F6BCC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CB5C5F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30FA33B" w14:textId="77777777" w:rsidTr="0080214E">
        <w:tc>
          <w:tcPr>
            <w:tcW w:w="1150" w:type="pct"/>
            <w:tcBorders>
              <w:top w:val="outset" w:sz="6" w:space="0" w:color="414142"/>
              <w:bottom w:val="outset" w:sz="6" w:space="0" w:color="414142"/>
              <w:right w:val="outset" w:sz="6" w:space="0" w:color="414142"/>
            </w:tcBorders>
          </w:tcPr>
          <w:p w14:paraId="740CBB4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trešās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277A212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trešās daļas 3. punkts</w:t>
            </w:r>
          </w:p>
        </w:tc>
        <w:tc>
          <w:tcPr>
            <w:tcW w:w="1400" w:type="pct"/>
            <w:tcBorders>
              <w:top w:val="outset" w:sz="6" w:space="0" w:color="414142"/>
              <w:left w:val="outset" w:sz="6" w:space="0" w:color="414142"/>
              <w:bottom w:val="outset" w:sz="6" w:space="0" w:color="414142"/>
              <w:right w:val="outset" w:sz="6" w:space="0" w:color="414142"/>
            </w:tcBorders>
          </w:tcPr>
          <w:p w14:paraId="1355FCFB"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4D6E4A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991355A" w14:textId="77777777" w:rsidTr="0080214E">
        <w:tc>
          <w:tcPr>
            <w:tcW w:w="1150" w:type="pct"/>
            <w:tcBorders>
              <w:top w:val="outset" w:sz="6" w:space="0" w:color="414142"/>
              <w:bottom w:val="outset" w:sz="6" w:space="0" w:color="414142"/>
              <w:right w:val="outset" w:sz="6" w:space="0" w:color="414142"/>
            </w:tcBorders>
          </w:tcPr>
          <w:p w14:paraId="29F5D4D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ceturtā daļa</w:t>
            </w:r>
          </w:p>
        </w:tc>
        <w:tc>
          <w:tcPr>
            <w:tcW w:w="1100" w:type="pct"/>
            <w:tcBorders>
              <w:top w:val="outset" w:sz="6" w:space="0" w:color="414142"/>
              <w:left w:val="outset" w:sz="6" w:space="0" w:color="414142"/>
              <w:bottom w:val="outset" w:sz="6" w:space="0" w:color="414142"/>
              <w:right w:val="outset" w:sz="6" w:space="0" w:color="414142"/>
            </w:tcBorders>
          </w:tcPr>
          <w:p w14:paraId="56F4189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ceturtā daļa</w:t>
            </w:r>
          </w:p>
        </w:tc>
        <w:tc>
          <w:tcPr>
            <w:tcW w:w="1400" w:type="pct"/>
            <w:tcBorders>
              <w:top w:val="outset" w:sz="6" w:space="0" w:color="414142"/>
              <w:left w:val="outset" w:sz="6" w:space="0" w:color="414142"/>
              <w:bottom w:val="outset" w:sz="6" w:space="0" w:color="414142"/>
              <w:right w:val="outset" w:sz="6" w:space="0" w:color="414142"/>
            </w:tcBorders>
          </w:tcPr>
          <w:p w14:paraId="6D607827"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8EE507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3A8725F" w14:textId="77777777" w:rsidTr="0080214E">
        <w:tc>
          <w:tcPr>
            <w:tcW w:w="1150" w:type="pct"/>
            <w:tcBorders>
              <w:top w:val="outset" w:sz="6" w:space="0" w:color="414142"/>
              <w:bottom w:val="outset" w:sz="6" w:space="0" w:color="414142"/>
              <w:right w:val="outset" w:sz="6" w:space="0" w:color="414142"/>
            </w:tcBorders>
          </w:tcPr>
          <w:p w14:paraId="32B894E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piektā daļa</w:t>
            </w:r>
          </w:p>
        </w:tc>
        <w:tc>
          <w:tcPr>
            <w:tcW w:w="1100" w:type="pct"/>
            <w:tcBorders>
              <w:top w:val="outset" w:sz="6" w:space="0" w:color="414142"/>
              <w:left w:val="outset" w:sz="6" w:space="0" w:color="414142"/>
              <w:bottom w:val="outset" w:sz="6" w:space="0" w:color="414142"/>
              <w:right w:val="outset" w:sz="6" w:space="0" w:color="414142"/>
            </w:tcBorders>
          </w:tcPr>
          <w:p w14:paraId="6E3598F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piektā daļa</w:t>
            </w:r>
          </w:p>
        </w:tc>
        <w:tc>
          <w:tcPr>
            <w:tcW w:w="1400" w:type="pct"/>
            <w:tcBorders>
              <w:top w:val="outset" w:sz="6" w:space="0" w:color="414142"/>
              <w:left w:val="outset" w:sz="6" w:space="0" w:color="414142"/>
              <w:bottom w:val="outset" w:sz="6" w:space="0" w:color="414142"/>
              <w:right w:val="outset" w:sz="6" w:space="0" w:color="414142"/>
            </w:tcBorders>
          </w:tcPr>
          <w:p w14:paraId="193A3245"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8A7425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9458684" w14:textId="77777777" w:rsidTr="0080214E">
        <w:tc>
          <w:tcPr>
            <w:tcW w:w="1150" w:type="pct"/>
            <w:tcBorders>
              <w:top w:val="outset" w:sz="6" w:space="0" w:color="414142"/>
              <w:bottom w:val="outset" w:sz="6" w:space="0" w:color="414142"/>
              <w:right w:val="outset" w:sz="6" w:space="0" w:color="414142"/>
            </w:tcBorders>
          </w:tcPr>
          <w:p w14:paraId="203888E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panta pirmā daļa</w:t>
            </w:r>
          </w:p>
        </w:tc>
        <w:tc>
          <w:tcPr>
            <w:tcW w:w="1100" w:type="pct"/>
            <w:tcBorders>
              <w:top w:val="outset" w:sz="6" w:space="0" w:color="414142"/>
              <w:left w:val="outset" w:sz="6" w:space="0" w:color="414142"/>
              <w:bottom w:val="outset" w:sz="6" w:space="0" w:color="414142"/>
              <w:right w:val="outset" w:sz="6" w:space="0" w:color="414142"/>
            </w:tcBorders>
          </w:tcPr>
          <w:p w14:paraId="33E87FB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25. panta pirmā daļa</w:t>
            </w:r>
          </w:p>
        </w:tc>
        <w:tc>
          <w:tcPr>
            <w:tcW w:w="1400" w:type="pct"/>
            <w:tcBorders>
              <w:top w:val="outset" w:sz="6" w:space="0" w:color="414142"/>
              <w:left w:val="outset" w:sz="6" w:space="0" w:color="414142"/>
              <w:bottom w:val="outset" w:sz="6" w:space="0" w:color="414142"/>
              <w:right w:val="outset" w:sz="6" w:space="0" w:color="414142"/>
            </w:tcBorders>
          </w:tcPr>
          <w:p w14:paraId="7977CCF1"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3FE2E5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FECA799" w14:textId="77777777" w:rsidTr="0080214E">
        <w:tc>
          <w:tcPr>
            <w:tcW w:w="1150" w:type="pct"/>
            <w:tcBorders>
              <w:top w:val="outset" w:sz="6" w:space="0" w:color="414142"/>
              <w:bottom w:val="outset" w:sz="6" w:space="0" w:color="414142"/>
              <w:right w:val="outset" w:sz="6" w:space="0" w:color="414142"/>
            </w:tcBorders>
          </w:tcPr>
          <w:p w14:paraId="0B4662E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panta otrā daļa</w:t>
            </w:r>
          </w:p>
        </w:tc>
        <w:tc>
          <w:tcPr>
            <w:tcW w:w="1100" w:type="pct"/>
            <w:tcBorders>
              <w:top w:val="outset" w:sz="6" w:space="0" w:color="414142"/>
              <w:left w:val="outset" w:sz="6" w:space="0" w:color="414142"/>
              <w:bottom w:val="outset" w:sz="6" w:space="0" w:color="414142"/>
              <w:right w:val="outset" w:sz="6" w:space="0" w:color="414142"/>
            </w:tcBorders>
          </w:tcPr>
          <w:p w14:paraId="264CEF7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26. panta trešā daļa, 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708A8C61"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E38464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823C2EE" w14:textId="77777777" w:rsidTr="0080214E">
        <w:tc>
          <w:tcPr>
            <w:tcW w:w="1150" w:type="pct"/>
            <w:tcBorders>
              <w:top w:val="outset" w:sz="6" w:space="0" w:color="414142"/>
              <w:bottom w:val="outset" w:sz="6" w:space="0" w:color="414142"/>
              <w:right w:val="outset" w:sz="6" w:space="0" w:color="414142"/>
            </w:tcBorders>
          </w:tcPr>
          <w:p w14:paraId="54E66CF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panta trešā daļa</w:t>
            </w:r>
          </w:p>
        </w:tc>
        <w:tc>
          <w:tcPr>
            <w:tcW w:w="1100" w:type="pct"/>
            <w:tcBorders>
              <w:top w:val="outset" w:sz="6" w:space="0" w:color="414142"/>
              <w:left w:val="outset" w:sz="6" w:space="0" w:color="414142"/>
              <w:bottom w:val="outset" w:sz="6" w:space="0" w:color="414142"/>
              <w:right w:val="outset" w:sz="6" w:space="0" w:color="414142"/>
            </w:tcBorders>
          </w:tcPr>
          <w:p w14:paraId="26EE945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25. panta otrā daļa</w:t>
            </w:r>
          </w:p>
        </w:tc>
        <w:tc>
          <w:tcPr>
            <w:tcW w:w="1400" w:type="pct"/>
            <w:tcBorders>
              <w:top w:val="outset" w:sz="6" w:space="0" w:color="414142"/>
              <w:left w:val="outset" w:sz="6" w:space="0" w:color="414142"/>
              <w:bottom w:val="outset" w:sz="6" w:space="0" w:color="414142"/>
              <w:right w:val="outset" w:sz="6" w:space="0" w:color="414142"/>
            </w:tcBorders>
          </w:tcPr>
          <w:p w14:paraId="29BDEDA7"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652F8E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1CCB372" w14:textId="77777777" w:rsidTr="0080214E">
        <w:tc>
          <w:tcPr>
            <w:tcW w:w="1150" w:type="pct"/>
            <w:tcBorders>
              <w:top w:val="outset" w:sz="6" w:space="0" w:color="414142"/>
              <w:bottom w:val="outset" w:sz="6" w:space="0" w:color="414142"/>
              <w:right w:val="outset" w:sz="6" w:space="0" w:color="414142"/>
            </w:tcBorders>
          </w:tcPr>
          <w:p w14:paraId="3EFA1EF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panta ceturtā daļa</w:t>
            </w:r>
          </w:p>
        </w:tc>
        <w:tc>
          <w:tcPr>
            <w:tcW w:w="1100" w:type="pct"/>
            <w:tcBorders>
              <w:top w:val="outset" w:sz="6" w:space="0" w:color="414142"/>
              <w:left w:val="outset" w:sz="6" w:space="0" w:color="414142"/>
              <w:bottom w:val="outset" w:sz="6" w:space="0" w:color="414142"/>
              <w:right w:val="outset" w:sz="6" w:space="0" w:color="414142"/>
            </w:tcBorders>
          </w:tcPr>
          <w:p w14:paraId="1C82E94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25. panta trešā daļa</w:t>
            </w:r>
          </w:p>
        </w:tc>
        <w:tc>
          <w:tcPr>
            <w:tcW w:w="1400" w:type="pct"/>
            <w:tcBorders>
              <w:top w:val="outset" w:sz="6" w:space="0" w:color="414142"/>
              <w:left w:val="outset" w:sz="6" w:space="0" w:color="414142"/>
              <w:bottom w:val="outset" w:sz="6" w:space="0" w:color="414142"/>
              <w:right w:val="outset" w:sz="6" w:space="0" w:color="414142"/>
            </w:tcBorders>
          </w:tcPr>
          <w:p w14:paraId="653B68A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32AF38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9DAE172" w14:textId="77777777" w:rsidTr="0080214E">
        <w:tc>
          <w:tcPr>
            <w:tcW w:w="1150" w:type="pct"/>
            <w:tcBorders>
              <w:top w:val="outset" w:sz="6" w:space="0" w:color="414142"/>
              <w:bottom w:val="outset" w:sz="6" w:space="0" w:color="414142"/>
              <w:right w:val="outset" w:sz="6" w:space="0" w:color="414142"/>
            </w:tcBorders>
          </w:tcPr>
          <w:p w14:paraId="750CE17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33. panta pirmā daļa</w:t>
            </w:r>
          </w:p>
        </w:tc>
        <w:tc>
          <w:tcPr>
            <w:tcW w:w="1100" w:type="pct"/>
            <w:tcBorders>
              <w:top w:val="outset" w:sz="6" w:space="0" w:color="414142"/>
              <w:left w:val="outset" w:sz="6" w:space="0" w:color="414142"/>
              <w:bottom w:val="outset" w:sz="6" w:space="0" w:color="414142"/>
              <w:right w:val="outset" w:sz="6" w:space="0" w:color="414142"/>
            </w:tcBorders>
          </w:tcPr>
          <w:p w14:paraId="0A33B11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26. panta pirmā daļa</w:t>
            </w:r>
          </w:p>
        </w:tc>
        <w:tc>
          <w:tcPr>
            <w:tcW w:w="1400" w:type="pct"/>
            <w:tcBorders>
              <w:top w:val="outset" w:sz="6" w:space="0" w:color="414142"/>
              <w:left w:val="outset" w:sz="6" w:space="0" w:color="414142"/>
              <w:bottom w:val="outset" w:sz="6" w:space="0" w:color="414142"/>
              <w:right w:val="outset" w:sz="6" w:space="0" w:color="414142"/>
            </w:tcBorders>
          </w:tcPr>
          <w:p w14:paraId="7C1E4F4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1D3EA9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46F97A6" w14:textId="77777777" w:rsidTr="0080214E">
        <w:tc>
          <w:tcPr>
            <w:tcW w:w="1150" w:type="pct"/>
            <w:tcBorders>
              <w:top w:val="outset" w:sz="6" w:space="0" w:color="414142"/>
              <w:bottom w:val="outset" w:sz="6" w:space="0" w:color="414142"/>
              <w:right w:val="outset" w:sz="6" w:space="0" w:color="414142"/>
            </w:tcBorders>
          </w:tcPr>
          <w:p w14:paraId="4D07964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33. panta otrā daļa</w:t>
            </w:r>
          </w:p>
        </w:tc>
        <w:tc>
          <w:tcPr>
            <w:tcW w:w="1100" w:type="pct"/>
            <w:tcBorders>
              <w:top w:val="outset" w:sz="6" w:space="0" w:color="414142"/>
              <w:left w:val="outset" w:sz="6" w:space="0" w:color="414142"/>
              <w:bottom w:val="outset" w:sz="6" w:space="0" w:color="414142"/>
              <w:right w:val="outset" w:sz="6" w:space="0" w:color="414142"/>
            </w:tcBorders>
          </w:tcPr>
          <w:p w14:paraId="371DD12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26. panta otrā daļa</w:t>
            </w:r>
          </w:p>
        </w:tc>
        <w:tc>
          <w:tcPr>
            <w:tcW w:w="1400" w:type="pct"/>
            <w:tcBorders>
              <w:top w:val="outset" w:sz="6" w:space="0" w:color="414142"/>
              <w:left w:val="outset" w:sz="6" w:space="0" w:color="414142"/>
              <w:bottom w:val="outset" w:sz="6" w:space="0" w:color="414142"/>
              <w:right w:val="outset" w:sz="6" w:space="0" w:color="414142"/>
            </w:tcBorders>
          </w:tcPr>
          <w:p w14:paraId="0DEE96F3"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521957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F1E011E" w14:textId="77777777" w:rsidTr="0080214E">
        <w:tc>
          <w:tcPr>
            <w:tcW w:w="1150" w:type="pct"/>
            <w:tcBorders>
              <w:top w:val="outset" w:sz="6" w:space="0" w:color="414142"/>
              <w:bottom w:val="outset" w:sz="6" w:space="0" w:color="414142"/>
              <w:right w:val="outset" w:sz="6" w:space="0" w:color="414142"/>
            </w:tcBorders>
          </w:tcPr>
          <w:p w14:paraId="0819959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34. panta "a" apakšpunkts</w:t>
            </w:r>
          </w:p>
        </w:tc>
        <w:tc>
          <w:tcPr>
            <w:tcW w:w="1100" w:type="pct"/>
            <w:tcBorders>
              <w:top w:val="outset" w:sz="6" w:space="0" w:color="414142"/>
              <w:left w:val="outset" w:sz="6" w:space="0" w:color="414142"/>
              <w:bottom w:val="outset" w:sz="6" w:space="0" w:color="414142"/>
              <w:right w:val="outset" w:sz="6" w:space="0" w:color="414142"/>
            </w:tcBorders>
          </w:tcPr>
          <w:p w14:paraId="588CBD5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2A487345"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87AEE8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BA7EA99" w14:textId="77777777" w:rsidTr="0080214E">
        <w:tc>
          <w:tcPr>
            <w:tcW w:w="1150" w:type="pct"/>
            <w:tcBorders>
              <w:top w:val="outset" w:sz="6" w:space="0" w:color="414142"/>
              <w:bottom w:val="outset" w:sz="6" w:space="0" w:color="414142"/>
              <w:right w:val="outset" w:sz="6" w:space="0" w:color="414142"/>
            </w:tcBorders>
          </w:tcPr>
          <w:p w14:paraId="1D1DC5B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34. panta "b" apakšpunkts</w:t>
            </w:r>
          </w:p>
        </w:tc>
        <w:tc>
          <w:tcPr>
            <w:tcW w:w="1100" w:type="pct"/>
            <w:tcBorders>
              <w:top w:val="outset" w:sz="6" w:space="0" w:color="414142"/>
              <w:left w:val="outset" w:sz="6" w:space="0" w:color="414142"/>
              <w:bottom w:val="outset" w:sz="6" w:space="0" w:color="414142"/>
              <w:right w:val="outset" w:sz="6" w:space="0" w:color="414142"/>
            </w:tcBorders>
          </w:tcPr>
          <w:p w14:paraId="1A3629C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2AEDE1FB"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3032B7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5CC997A" w14:textId="77777777" w:rsidTr="0080214E">
        <w:tc>
          <w:tcPr>
            <w:tcW w:w="1150" w:type="pct"/>
            <w:tcBorders>
              <w:top w:val="outset" w:sz="6" w:space="0" w:color="414142"/>
              <w:bottom w:val="outset" w:sz="6" w:space="0" w:color="414142"/>
              <w:right w:val="outset" w:sz="6" w:space="0" w:color="414142"/>
            </w:tcBorders>
          </w:tcPr>
          <w:p w14:paraId="63DFAC0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34. panta "c" apakšpunkts</w:t>
            </w:r>
          </w:p>
        </w:tc>
        <w:tc>
          <w:tcPr>
            <w:tcW w:w="1100" w:type="pct"/>
            <w:tcBorders>
              <w:top w:val="outset" w:sz="6" w:space="0" w:color="414142"/>
              <w:left w:val="outset" w:sz="6" w:space="0" w:color="414142"/>
              <w:bottom w:val="outset" w:sz="6" w:space="0" w:color="414142"/>
              <w:right w:val="outset" w:sz="6" w:space="0" w:color="414142"/>
            </w:tcBorders>
          </w:tcPr>
          <w:p w14:paraId="16D84F9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0372C1D5"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482B7A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57647FB" w14:textId="77777777" w:rsidTr="0080214E">
        <w:tc>
          <w:tcPr>
            <w:tcW w:w="1150" w:type="pct"/>
            <w:tcBorders>
              <w:top w:val="outset" w:sz="6" w:space="0" w:color="414142"/>
              <w:bottom w:val="outset" w:sz="6" w:space="0" w:color="414142"/>
              <w:right w:val="outset" w:sz="6" w:space="0" w:color="414142"/>
            </w:tcBorders>
          </w:tcPr>
          <w:p w14:paraId="152890F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34. panta "d" apakšpunkts</w:t>
            </w:r>
          </w:p>
        </w:tc>
        <w:tc>
          <w:tcPr>
            <w:tcW w:w="1100" w:type="pct"/>
            <w:tcBorders>
              <w:top w:val="outset" w:sz="6" w:space="0" w:color="414142"/>
              <w:left w:val="outset" w:sz="6" w:space="0" w:color="414142"/>
              <w:bottom w:val="outset" w:sz="6" w:space="0" w:color="414142"/>
              <w:right w:val="outset" w:sz="6" w:space="0" w:color="414142"/>
            </w:tcBorders>
          </w:tcPr>
          <w:p w14:paraId="504D738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4655ACD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FD40FF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E6780FB" w14:textId="77777777" w:rsidTr="0080214E">
        <w:tc>
          <w:tcPr>
            <w:tcW w:w="1150" w:type="pct"/>
            <w:tcBorders>
              <w:top w:val="outset" w:sz="6" w:space="0" w:color="414142"/>
              <w:bottom w:val="outset" w:sz="6" w:space="0" w:color="414142"/>
              <w:right w:val="outset" w:sz="6" w:space="0" w:color="414142"/>
            </w:tcBorders>
          </w:tcPr>
          <w:p w14:paraId="05B457A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34. panta "e" apakšpunkts</w:t>
            </w:r>
          </w:p>
        </w:tc>
        <w:tc>
          <w:tcPr>
            <w:tcW w:w="1100" w:type="pct"/>
            <w:tcBorders>
              <w:top w:val="outset" w:sz="6" w:space="0" w:color="414142"/>
              <w:left w:val="outset" w:sz="6" w:space="0" w:color="414142"/>
              <w:bottom w:val="outset" w:sz="6" w:space="0" w:color="414142"/>
              <w:right w:val="outset" w:sz="6" w:space="0" w:color="414142"/>
            </w:tcBorders>
          </w:tcPr>
          <w:p w14:paraId="72946C7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43125BF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25FC07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063774F" w14:textId="77777777" w:rsidTr="0080214E">
        <w:tc>
          <w:tcPr>
            <w:tcW w:w="1150" w:type="pct"/>
            <w:tcBorders>
              <w:top w:val="outset" w:sz="6" w:space="0" w:color="414142"/>
              <w:bottom w:val="outset" w:sz="6" w:space="0" w:color="414142"/>
              <w:right w:val="outset" w:sz="6" w:space="0" w:color="414142"/>
            </w:tcBorders>
          </w:tcPr>
          <w:p w14:paraId="03CBD84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3E35E7E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350D576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BDF4B9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D1E07AF" w14:textId="77777777" w:rsidTr="0080214E">
        <w:tc>
          <w:tcPr>
            <w:tcW w:w="1150" w:type="pct"/>
            <w:tcBorders>
              <w:top w:val="outset" w:sz="6" w:space="0" w:color="414142"/>
              <w:bottom w:val="outset" w:sz="6" w:space="0" w:color="414142"/>
              <w:right w:val="outset" w:sz="6" w:space="0" w:color="414142"/>
            </w:tcBorders>
          </w:tcPr>
          <w:p w14:paraId="22E4E5E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4255488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5CCB586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00C261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E55B481" w14:textId="77777777" w:rsidTr="0080214E">
        <w:tc>
          <w:tcPr>
            <w:tcW w:w="1150" w:type="pct"/>
            <w:tcBorders>
              <w:top w:val="outset" w:sz="6" w:space="0" w:color="414142"/>
              <w:bottom w:val="outset" w:sz="6" w:space="0" w:color="414142"/>
              <w:right w:val="outset" w:sz="6" w:space="0" w:color="414142"/>
            </w:tcBorders>
          </w:tcPr>
          <w:p w14:paraId="3419C1C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5B2BEAD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3EDD74D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0D7B55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7B33409" w14:textId="77777777" w:rsidTr="0080214E">
        <w:tc>
          <w:tcPr>
            <w:tcW w:w="1150" w:type="pct"/>
            <w:tcBorders>
              <w:top w:val="outset" w:sz="6" w:space="0" w:color="414142"/>
              <w:bottom w:val="outset" w:sz="6" w:space="0" w:color="414142"/>
              <w:right w:val="outset" w:sz="6" w:space="0" w:color="414142"/>
            </w:tcBorders>
          </w:tcPr>
          <w:p w14:paraId="38FAC58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0777BD7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17ABF1F2"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A6D8C7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0CB46B1" w14:textId="77777777" w:rsidTr="0080214E">
        <w:tc>
          <w:tcPr>
            <w:tcW w:w="1150" w:type="pct"/>
            <w:tcBorders>
              <w:top w:val="outset" w:sz="6" w:space="0" w:color="414142"/>
              <w:bottom w:val="outset" w:sz="6" w:space="0" w:color="414142"/>
              <w:right w:val="outset" w:sz="6" w:space="0" w:color="414142"/>
            </w:tcBorders>
          </w:tcPr>
          <w:p w14:paraId="50DFFF9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3C5CC77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4E5C7C30"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D152F7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CE32FCF" w14:textId="77777777" w:rsidTr="0080214E">
        <w:tc>
          <w:tcPr>
            <w:tcW w:w="1150" w:type="pct"/>
            <w:tcBorders>
              <w:top w:val="outset" w:sz="6" w:space="0" w:color="414142"/>
              <w:bottom w:val="outset" w:sz="6" w:space="0" w:color="414142"/>
              <w:right w:val="outset" w:sz="6" w:space="0" w:color="414142"/>
            </w:tcBorders>
          </w:tcPr>
          <w:p w14:paraId="5163D94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otrā daļa</w:t>
            </w:r>
          </w:p>
        </w:tc>
        <w:tc>
          <w:tcPr>
            <w:tcW w:w="1100" w:type="pct"/>
            <w:tcBorders>
              <w:top w:val="outset" w:sz="6" w:space="0" w:color="414142"/>
              <w:left w:val="outset" w:sz="6" w:space="0" w:color="414142"/>
              <w:bottom w:val="outset" w:sz="6" w:space="0" w:color="414142"/>
              <w:right w:val="outset" w:sz="6" w:space="0" w:color="414142"/>
            </w:tcBorders>
          </w:tcPr>
          <w:p w14:paraId="7E94597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otrā daļa</w:t>
            </w:r>
          </w:p>
        </w:tc>
        <w:tc>
          <w:tcPr>
            <w:tcW w:w="1400" w:type="pct"/>
            <w:tcBorders>
              <w:top w:val="outset" w:sz="6" w:space="0" w:color="414142"/>
              <w:left w:val="outset" w:sz="6" w:space="0" w:color="414142"/>
              <w:bottom w:val="outset" w:sz="6" w:space="0" w:color="414142"/>
              <w:right w:val="outset" w:sz="6" w:space="0" w:color="414142"/>
            </w:tcBorders>
          </w:tcPr>
          <w:p w14:paraId="1C399CD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94310A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DE2DF65" w14:textId="77777777" w:rsidTr="0080214E">
        <w:tc>
          <w:tcPr>
            <w:tcW w:w="1150" w:type="pct"/>
            <w:tcBorders>
              <w:top w:val="outset" w:sz="6" w:space="0" w:color="414142"/>
              <w:bottom w:val="outset" w:sz="6" w:space="0" w:color="414142"/>
              <w:right w:val="outset" w:sz="6" w:space="0" w:color="414142"/>
            </w:tcBorders>
          </w:tcPr>
          <w:p w14:paraId="42AE012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trešā daļa</w:t>
            </w:r>
          </w:p>
        </w:tc>
        <w:tc>
          <w:tcPr>
            <w:tcW w:w="1100" w:type="pct"/>
            <w:tcBorders>
              <w:top w:val="outset" w:sz="6" w:space="0" w:color="414142"/>
              <w:left w:val="outset" w:sz="6" w:space="0" w:color="414142"/>
              <w:bottom w:val="outset" w:sz="6" w:space="0" w:color="414142"/>
              <w:right w:val="outset" w:sz="6" w:space="0" w:color="414142"/>
            </w:tcBorders>
          </w:tcPr>
          <w:p w14:paraId="286FE12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trešā daļa</w:t>
            </w:r>
          </w:p>
        </w:tc>
        <w:tc>
          <w:tcPr>
            <w:tcW w:w="1400" w:type="pct"/>
            <w:tcBorders>
              <w:top w:val="outset" w:sz="6" w:space="0" w:color="414142"/>
              <w:left w:val="outset" w:sz="6" w:space="0" w:color="414142"/>
              <w:bottom w:val="outset" w:sz="6" w:space="0" w:color="414142"/>
              <w:right w:val="outset" w:sz="6" w:space="0" w:color="414142"/>
            </w:tcBorders>
          </w:tcPr>
          <w:p w14:paraId="671E86A3"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9200EC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820CB97" w14:textId="77777777" w:rsidTr="0080214E">
        <w:tc>
          <w:tcPr>
            <w:tcW w:w="1150" w:type="pct"/>
            <w:tcBorders>
              <w:top w:val="outset" w:sz="6" w:space="0" w:color="414142"/>
              <w:bottom w:val="outset" w:sz="6" w:space="0" w:color="414142"/>
              <w:right w:val="outset" w:sz="6" w:space="0" w:color="414142"/>
            </w:tcBorders>
          </w:tcPr>
          <w:p w14:paraId="03A12B5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36. panta pirmā daļa</w:t>
            </w:r>
          </w:p>
        </w:tc>
        <w:tc>
          <w:tcPr>
            <w:tcW w:w="1100" w:type="pct"/>
            <w:tcBorders>
              <w:top w:val="outset" w:sz="6" w:space="0" w:color="414142"/>
              <w:left w:val="outset" w:sz="6" w:space="0" w:color="414142"/>
              <w:bottom w:val="outset" w:sz="6" w:space="0" w:color="414142"/>
              <w:right w:val="outset" w:sz="6" w:space="0" w:color="414142"/>
            </w:tcBorders>
          </w:tcPr>
          <w:p w14:paraId="59096A6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594490B1"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66FBFE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8DE6C66" w14:textId="77777777" w:rsidTr="0080214E">
        <w:tc>
          <w:tcPr>
            <w:tcW w:w="1150" w:type="pct"/>
            <w:tcBorders>
              <w:top w:val="outset" w:sz="6" w:space="0" w:color="414142"/>
              <w:bottom w:val="outset" w:sz="6" w:space="0" w:color="414142"/>
              <w:right w:val="outset" w:sz="6" w:space="0" w:color="414142"/>
            </w:tcBorders>
          </w:tcPr>
          <w:p w14:paraId="1D2F4A2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37.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3A3D96F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29.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67D52372"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6BDC29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3D5CEFA" w14:textId="77777777" w:rsidTr="0080214E">
        <w:tc>
          <w:tcPr>
            <w:tcW w:w="1150" w:type="pct"/>
            <w:tcBorders>
              <w:top w:val="outset" w:sz="6" w:space="0" w:color="414142"/>
              <w:bottom w:val="outset" w:sz="6" w:space="0" w:color="414142"/>
              <w:right w:val="outset" w:sz="6" w:space="0" w:color="414142"/>
            </w:tcBorders>
          </w:tcPr>
          <w:p w14:paraId="37F16D9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37.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4405AF8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29.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292B323F"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93365D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35EDAF9" w14:textId="77777777" w:rsidTr="0080214E">
        <w:tc>
          <w:tcPr>
            <w:tcW w:w="1150" w:type="pct"/>
            <w:tcBorders>
              <w:top w:val="outset" w:sz="6" w:space="0" w:color="414142"/>
              <w:bottom w:val="outset" w:sz="6" w:space="0" w:color="414142"/>
              <w:right w:val="outset" w:sz="6" w:space="0" w:color="414142"/>
            </w:tcBorders>
          </w:tcPr>
          <w:p w14:paraId="7C7234B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37. panta otrā daļa</w:t>
            </w:r>
          </w:p>
        </w:tc>
        <w:tc>
          <w:tcPr>
            <w:tcW w:w="1100" w:type="pct"/>
            <w:tcBorders>
              <w:top w:val="outset" w:sz="6" w:space="0" w:color="414142"/>
              <w:left w:val="outset" w:sz="6" w:space="0" w:color="414142"/>
              <w:bottom w:val="outset" w:sz="6" w:space="0" w:color="414142"/>
              <w:right w:val="outset" w:sz="6" w:space="0" w:color="414142"/>
            </w:tcBorders>
          </w:tcPr>
          <w:p w14:paraId="445E5AC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29.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72CC702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7F7AAC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E28963A" w14:textId="77777777" w:rsidTr="0080214E">
        <w:tc>
          <w:tcPr>
            <w:tcW w:w="1150" w:type="pct"/>
            <w:tcBorders>
              <w:top w:val="outset" w:sz="6" w:space="0" w:color="414142"/>
              <w:bottom w:val="outset" w:sz="6" w:space="0" w:color="414142"/>
              <w:right w:val="outset" w:sz="6" w:space="0" w:color="414142"/>
            </w:tcBorders>
          </w:tcPr>
          <w:p w14:paraId="49035E0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37. panta trešā daļa</w:t>
            </w:r>
          </w:p>
        </w:tc>
        <w:tc>
          <w:tcPr>
            <w:tcW w:w="1100" w:type="pct"/>
            <w:tcBorders>
              <w:top w:val="outset" w:sz="6" w:space="0" w:color="414142"/>
              <w:left w:val="outset" w:sz="6" w:space="0" w:color="414142"/>
              <w:bottom w:val="outset" w:sz="6" w:space="0" w:color="414142"/>
              <w:right w:val="outset" w:sz="6" w:space="0" w:color="414142"/>
            </w:tcBorders>
          </w:tcPr>
          <w:p w14:paraId="213ABE4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29. panta otrā daļa</w:t>
            </w:r>
          </w:p>
        </w:tc>
        <w:tc>
          <w:tcPr>
            <w:tcW w:w="1400" w:type="pct"/>
            <w:tcBorders>
              <w:top w:val="outset" w:sz="6" w:space="0" w:color="414142"/>
              <w:left w:val="outset" w:sz="6" w:space="0" w:color="414142"/>
              <w:bottom w:val="outset" w:sz="6" w:space="0" w:color="414142"/>
              <w:right w:val="outset" w:sz="6" w:space="0" w:color="414142"/>
            </w:tcBorders>
          </w:tcPr>
          <w:p w14:paraId="65A3A407"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1D89DB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A259ED1" w14:textId="77777777" w:rsidTr="0080214E">
        <w:tc>
          <w:tcPr>
            <w:tcW w:w="1150" w:type="pct"/>
            <w:tcBorders>
              <w:top w:val="outset" w:sz="6" w:space="0" w:color="414142"/>
              <w:bottom w:val="outset" w:sz="6" w:space="0" w:color="414142"/>
              <w:right w:val="outset" w:sz="6" w:space="0" w:color="414142"/>
            </w:tcBorders>
          </w:tcPr>
          <w:p w14:paraId="76183A3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1A7E0F4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711D9CD1"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815DF5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D482A10" w14:textId="77777777" w:rsidTr="0080214E">
        <w:tc>
          <w:tcPr>
            <w:tcW w:w="1150" w:type="pct"/>
            <w:tcBorders>
              <w:top w:val="outset" w:sz="6" w:space="0" w:color="414142"/>
              <w:bottom w:val="outset" w:sz="6" w:space="0" w:color="414142"/>
              <w:right w:val="outset" w:sz="6" w:space="0" w:color="414142"/>
            </w:tcBorders>
          </w:tcPr>
          <w:p w14:paraId="304A70B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38.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32D336E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6BEE49FB"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F990B0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4895085" w14:textId="77777777" w:rsidTr="0080214E">
        <w:tc>
          <w:tcPr>
            <w:tcW w:w="1150" w:type="pct"/>
            <w:tcBorders>
              <w:top w:val="outset" w:sz="6" w:space="0" w:color="414142"/>
              <w:bottom w:val="outset" w:sz="6" w:space="0" w:color="414142"/>
              <w:right w:val="outset" w:sz="6" w:space="0" w:color="414142"/>
            </w:tcBorders>
          </w:tcPr>
          <w:p w14:paraId="7482759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4BE5EA2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4E550BAC"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FADAB1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B13DF9A" w14:textId="77777777" w:rsidTr="0080214E">
        <w:tc>
          <w:tcPr>
            <w:tcW w:w="1150" w:type="pct"/>
            <w:tcBorders>
              <w:top w:val="outset" w:sz="6" w:space="0" w:color="414142"/>
              <w:bottom w:val="outset" w:sz="6" w:space="0" w:color="414142"/>
              <w:right w:val="outset" w:sz="6" w:space="0" w:color="414142"/>
            </w:tcBorders>
          </w:tcPr>
          <w:p w14:paraId="12E2DCE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2440600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54B1DB6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63A712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A08F229" w14:textId="77777777" w:rsidTr="0080214E">
        <w:tc>
          <w:tcPr>
            <w:tcW w:w="1150" w:type="pct"/>
            <w:tcBorders>
              <w:top w:val="outset" w:sz="6" w:space="0" w:color="414142"/>
              <w:bottom w:val="outset" w:sz="6" w:space="0" w:color="414142"/>
              <w:right w:val="outset" w:sz="6" w:space="0" w:color="414142"/>
            </w:tcBorders>
          </w:tcPr>
          <w:p w14:paraId="5475E92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4A7DEDE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5C1BCED7"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1DB02D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9818612" w14:textId="77777777" w:rsidTr="0080214E">
        <w:tc>
          <w:tcPr>
            <w:tcW w:w="1150" w:type="pct"/>
            <w:tcBorders>
              <w:top w:val="outset" w:sz="6" w:space="0" w:color="414142"/>
              <w:bottom w:val="outset" w:sz="6" w:space="0" w:color="414142"/>
              <w:right w:val="outset" w:sz="6" w:space="0" w:color="414142"/>
            </w:tcBorders>
          </w:tcPr>
          <w:p w14:paraId="043ED2A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otrā daļa</w:t>
            </w:r>
          </w:p>
        </w:tc>
        <w:tc>
          <w:tcPr>
            <w:tcW w:w="1100" w:type="pct"/>
            <w:tcBorders>
              <w:top w:val="outset" w:sz="6" w:space="0" w:color="414142"/>
              <w:left w:val="outset" w:sz="6" w:space="0" w:color="414142"/>
              <w:bottom w:val="outset" w:sz="6" w:space="0" w:color="414142"/>
              <w:right w:val="outset" w:sz="6" w:space="0" w:color="414142"/>
            </w:tcBorders>
          </w:tcPr>
          <w:p w14:paraId="79234C1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otrā daļa</w:t>
            </w:r>
          </w:p>
        </w:tc>
        <w:tc>
          <w:tcPr>
            <w:tcW w:w="1400" w:type="pct"/>
            <w:tcBorders>
              <w:top w:val="outset" w:sz="6" w:space="0" w:color="414142"/>
              <w:left w:val="outset" w:sz="6" w:space="0" w:color="414142"/>
              <w:bottom w:val="outset" w:sz="6" w:space="0" w:color="414142"/>
              <w:right w:val="outset" w:sz="6" w:space="0" w:color="414142"/>
            </w:tcBorders>
          </w:tcPr>
          <w:p w14:paraId="5A2C0EBC"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73E3B9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7FA788A" w14:textId="77777777" w:rsidTr="0080214E">
        <w:tc>
          <w:tcPr>
            <w:tcW w:w="1150" w:type="pct"/>
            <w:tcBorders>
              <w:top w:val="outset" w:sz="6" w:space="0" w:color="414142"/>
              <w:bottom w:val="outset" w:sz="6" w:space="0" w:color="414142"/>
              <w:right w:val="outset" w:sz="6" w:space="0" w:color="414142"/>
            </w:tcBorders>
          </w:tcPr>
          <w:p w14:paraId="5901356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trešā daļa</w:t>
            </w:r>
          </w:p>
        </w:tc>
        <w:tc>
          <w:tcPr>
            <w:tcW w:w="1100" w:type="pct"/>
            <w:tcBorders>
              <w:top w:val="outset" w:sz="6" w:space="0" w:color="414142"/>
              <w:left w:val="outset" w:sz="6" w:space="0" w:color="414142"/>
              <w:bottom w:val="outset" w:sz="6" w:space="0" w:color="414142"/>
              <w:right w:val="outset" w:sz="6" w:space="0" w:color="414142"/>
            </w:tcBorders>
          </w:tcPr>
          <w:p w14:paraId="1E6BB57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trešā daļa</w:t>
            </w:r>
          </w:p>
        </w:tc>
        <w:tc>
          <w:tcPr>
            <w:tcW w:w="1400" w:type="pct"/>
            <w:tcBorders>
              <w:top w:val="outset" w:sz="6" w:space="0" w:color="414142"/>
              <w:left w:val="outset" w:sz="6" w:space="0" w:color="414142"/>
              <w:bottom w:val="outset" w:sz="6" w:space="0" w:color="414142"/>
              <w:right w:val="outset" w:sz="6" w:space="0" w:color="414142"/>
            </w:tcBorders>
          </w:tcPr>
          <w:p w14:paraId="251CB341"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9157A1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3A1B6AA" w14:textId="77777777" w:rsidTr="0080214E">
        <w:tc>
          <w:tcPr>
            <w:tcW w:w="1150" w:type="pct"/>
            <w:tcBorders>
              <w:top w:val="outset" w:sz="6" w:space="0" w:color="414142"/>
              <w:bottom w:val="outset" w:sz="6" w:space="0" w:color="414142"/>
              <w:right w:val="outset" w:sz="6" w:space="0" w:color="414142"/>
            </w:tcBorders>
          </w:tcPr>
          <w:p w14:paraId="4EEEFCF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416C018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67835170"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3D814C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1E69B05" w14:textId="77777777" w:rsidTr="0080214E">
        <w:tc>
          <w:tcPr>
            <w:tcW w:w="1150" w:type="pct"/>
            <w:tcBorders>
              <w:top w:val="outset" w:sz="6" w:space="0" w:color="414142"/>
              <w:bottom w:val="outset" w:sz="6" w:space="0" w:color="414142"/>
              <w:right w:val="outset" w:sz="6" w:space="0" w:color="414142"/>
            </w:tcBorders>
          </w:tcPr>
          <w:p w14:paraId="6DE95D3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2CA9EF6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0E5330E5"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887842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676BCEC" w14:textId="77777777" w:rsidTr="0080214E">
        <w:tc>
          <w:tcPr>
            <w:tcW w:w="1150" w:type="pct"/>
            <w:tcBorders>
              <w:top w:val="outset" w:sz="6" w:space="0" w:color="414142"/>
              <w:bottom w:val="outset" w:sz="6" w:space="0" w:color="414142"/>
              <w:right w:val="outset" w:sz="6" w:space="0" w:color="414142"/>
            </w:tcBorders>
          </w:tcPr>
          <w:p w14:paraId="36D6058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4B9DF4E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05C980B0"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E5AA4F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97B31BD" w14:textId="77777777" w:rsidTr="0080214E">
        <w:tc>
          <w:tcPr>
            <w:tcW w:w="1150" w:type="pct"/>
            <w:tcBorders>
              <w:top w:val="outset" w:sz="6" w:space="0" w:color="414142"/>
              <w:bottom w:val="outset" w:sz="6" w:space="0" w:color="414142"/>
              <w:right w:val="outset" w:sz="6" w:space="0" w:color="414142"/>
            </w:tcBorders>
          </w:tcPr>
          <w:p w14:paraId="643A578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2D3C3C1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7ADB2A9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4FD6E3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08733EA" w14:textId="77777777" w:rsidTr="0080214E">
        <w:tc>
          <w:tcPr>
            <w:tcW w:w="1150" w:type="pct"/>
            <w:tcBorders>
              <w:top w:val="outset" w:sz="6" w:space="0" w:color="414142"/>
              <w:bottom w:val="outset" w:sz="6" w:space="0" w:color="414142"/>
              <w:right w:val="outset" w:sz="6" w:space="0" w:color="414142"/>
            </w:tcBorders>
          </w:tcPr>
          <w:p w14:paraId="16300B1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4C26F6C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0DD626AF"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B96BAB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0386A95" w14:textId="77777777" w:rsidTr="0080214E">
        <w:tc>
          <w:tcPr>
            <w:tcW w:w="1150" w:type="pct"/>
            <w:tcBorders>
              <w:top w:val="outset" w:sz="6" w:space="0" w:color="414142"/>
              <w:bottom w:val="outset" w:sz="6" w:space="0" w:color="414142"/>
              <w:right w:val="outset" w:sz="6" w:space="0" w:color="414142"/>
            </w:tcBorders>
          </w:tcPr>
          <w:p w14:paraId="2DDF5BA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trešā daļa</w:t>
            </w:r>
          </w:p>
        </w:tc>
        <w:tc>
          <w:tcPr>
            <w:tcW w:w="1100" w:type="pct"/>
            <w:tcBorders>
              <w:top w:val="outset" w:sz="6" w:space="0" w:color="414142"/>
              <w:left w:val="outset" w:sz="6" w:space="0" w:color="414142"/>
              <w:bottom w:val="outset" w:sz="6" w:space="0" w:color="414142"/>
              <w:right w:val="outset" w:sz="6" w:space="0" w:color="414142"/>
            </w:tcBorders>
          </w:tcPr>
          <w:p w14:paraId="6CCC89C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otrā daļa</w:t>
            </w:r>
          </w:p>
        </w:tc>
        <w:tc>
          <w:tcPr>
            <w:tcW w:w="1400" w:type="pct"/>
            <w:tcBorders>
              <w:top w:val="outset" w:sz="6" w:space="0" w:color="414142"/>
              <w:left w:val="outset" w:sz="6" w:space="0" w:color="414142"/>
              <w:bottom w:val="outset" w:sz="6" w:space="0" w:color="414142"/>
              <w:right w:val="outset" w:sz="6" w:space="0" w:color="414142"/>
            </w:tcBorders>
          </w:tcPr>
          <w:p w14:paraId="7DCEB59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E1A40E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BDC317E" w14:textId="77777777" w:rsidTr="0080214E">
        <w:tc>
          <w:tcPr>
            <w:tcW w:w="1150" w:type="pct"/>
            <w:tcBorders>
              <w:top w:val="outset" w:sz="6" w:space="0" w:color="414142"/>
              <w:bottom w:val="outset" w:sz="6" w:space="0" w:color="414142"/>
              <w:right w:val="outset" w:sz="6" w:space="0" w:color="414142"/>
            </w:tcBorders>
          </w:tcPr>
          <w:p w14:paraId="1F5DA46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ceturtā daļa</w:t>
            </w:r>
          </w:p>
        </w:tc>
        <w:tc>
          <w:tcPr>
            <w:tcW w:w="1100" w:type="pct"/>
            <w:tcBorders>
              <w:top w:val="outset" w:sz="6" w:space="0" w:color="414142"/>
              <w:left w:val="outset" w:sz="6" w:space="0" w:color="414142"/>
              <w:bottom w:val="outset" w:sz="6" w:space="0" w:color="414142"/>
              <w:right w:val="outset" w:sz="6" w:space="0" w:color="414142"/>
            </w:tcBorders>
          </w:tcPr>
          <w:p w14:paraId="6679E2A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otrā daļa</w:t>
            </w:r>
          </w:p>
        </w:tc>
        <w:tc>
          <w:tcPr>
            <w:tcW w:w="1400" w:type="pct"/>
            <w:tcBorders>
              <w:top w:val="outset" w:sz="6" w:space="0" w:color="414142"/>
              <w:left w:val="outset" w:sz="6" w:space="0" w:color="414142"/>
              <w:bottom w:val="outset" w:sz="6" w:space="0" w:color="414142"/>
              <w:right w:val="outset" w:sz="6" w:space="0" w:color="414142"/>
            </w:tcBorders>
          </w:tcPr>
          <w:p w14:paraId="6CFA1B6E"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1FB2C3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F94055E" w14:textId="77777777" w:rsidTr="0080214E">
        <w:tc>
          <w:tcPr>
            <w:tcW w:w="1150" w:type="pct"/>
            <w:tcBorders>
              <w:top w:val="outset" w:sz="6" w:space="0" w:color="414142"/>
              <w:bottom w:val="outset" w:sz="6" w:space="0" w:color="414142"/>
              <w:right w:val="outset" w:sz="6" w:space="0" w:color="414142"/>
            </w:tcBorders>
          </w:tcPr>
          <w:p w14:paraId="39637DC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41. pants</w:t>
            </w:r>
          </w:p>
        </w:tc>
        <w:tc>
          <w:tcPr>
            <w:tcW w:w="1100" w:type="pct"/>
            <w:tcBorders>
              <w:top w:val="outset" w:sz="6" w:space="0" w:color="414142"/>
              <w:left w:val="outset" w:sz="6" w:space="0" w:color="414142"/>
              <w:bottom w:val="outset" w:sz="6" w:space="0" w:color="414142"/>
              <w:right w:val="outset" w:sz="6" w:space="0" w:color="414142"/>
            </w:tcBorders>
          </w:tcPr>
          <w:p w14:paraId="38DBF37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pants, 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6917BEFF"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F07214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6D57067" w14:textId="77777777" w:rsidTr="0080214E">
        <w:tc>
          <w:tcPr>
            <w:tcW w:w="1150" w:type="pct"/>
            <w:tcBorders>
              <w:top w:val="outset" w:sz="6" w:space="0" w:color="414142"/>
              <w:bottom w:val="outset" w:sz="6" w:space="0" w:color="414142"/>
              <w:right w:val="outset" w:sz="6" w:space="0" w:color="414142"/>
            </w:tcBorders>
          </w:tcPr>
          <w:p w14:paraId="4C9ED4E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42. pants, 43. pants, 44. pants, 45. panta pirmā daļa</w:t>
            </w:r>
          </w:p>
        </w:tc>
        <w:tc>
          <w:tcPr>
            <w:tcW w:w="1100" w:type="pct"/>
            <w:tcBorders>
              <w:top w:val="outset" w:sz="6" w:space="0" w:color="414142"/>
              <w:left w:val="outset" w:sz="6" w:space="0" w:color="414142"/>
              <w:bottom w:val="outset" w:sz="6" w:space="0" w:color="414142"/>
              <w:right w:val="outset" w:sz="6" w:space="0" w:color="414142"/>
            </w:tcBorders>
          </w:tcPr>
          <w:p w14:paraId="045B192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35E1E370"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5DEFE7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A3A3EAB" w14:textId="77777777" w:rsidTr="0080214E">
        <w:tc>
          <w:tcPr>
            <w:tcW w:w="1150" w:type="pct"/>
            <w:tcBorders>
              <w:top w:val="outset" w:sz="6" w:space="0" w:color="414142"/>
              <w:bottom w:val="outset" w:sz="6" w:space="0" w:color="414142"/>
              <w:right w:val="outset" w:sz="6" w:space="0" w:color="414142"/>
            </w:tcBorders>
          </w:tcPr>
          <w:p w14:paraId="0545F05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45. panta otrā daļa</w:t>
            </w:r>
          </w:p>
        </w:tc>
        <w:tc>
          <w:tcPr>
            <w:tcW w:w="1100" w:type="pct"/>
            <w:tcBorders>
              <w:top w:val="outset" w:sz="6" w:space="0" w:color="414142"/>
              <w:left w:val="outset" w:sz="6" w:space="0" w:color="414142"/>
              <w:bottom w:val="outset" w:sz="6" w:space="0" w:color="414142"/>
              <w:right w:val="outset" w:sz="6" w:space="0" w:color="414142"/>
            </w:tcBorders>
          </w:tcPr>
          <w:p w14:paraId="67221A0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panta otrā daļa</w:t>
            </w:r>
          </w:p>
        </w:tc>
        <w:tc>
          <w:tcPr>
            <w:tcW w:w="1400" w:type="pct"/>
            <w:tcBorders>
              <w:top w:val="outset" w:sz="6" w:space="0" w:color="414142"/>
              <w:left w:val="outset" w:sz="6" w:space="0" w:color="414142"/>
              <w:bottom w:val="outset" w:sz="6" w:space="0" w:color="414142"/>
              <w:right w:val="outset" w:sz="6" w:space="0" w:color="414142"/>
            </w:tcBorders>
          </w:tcPr>
          <w:p w14:paraId="224DC2B5"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C3361C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EC43D45" w14:textId="77777777" w:rsidTr="0080214E">
        <w:tc>
          <w:tcPr>
            <w:tcW w:w="1150" w:type="pct"/>
            <w:tcBorders>
              <w:top w:val="outset" w:sz="6" w:space="0" w:color="414142"/>
              <w:bottom w:val="outset" w:sz="6" w:space="0" w:color="414142"/>
              <w:right w:val="outset" w:sz="6" w:space="0" w:color="414142"/>
            </w:tcBorders>
          </w:tcPr>
          <w:p w14:paraId="2783153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46. – 49. pants</w:t>
            </w:r>
          </w:p>
        </w:tc>
        <w:tc>
          <w:tcPr>
            <w:tcW w:w="1100" w:type="pct"/>
            <w:tcBorders>
              <w:top w:val="outset" w:sz="6" w:space="0" w:color="414142"/>
              <w:left w:val="outset" w:sz="6" w:space="0" w:color="414142"/>
              <w:bottom w:val="outset" w:sz="6" w:space="0" w:color="414142"/>
              <w:right w:val="outset" w:sz="6" w:space="0" w:color="414142"/>
            </w:tcBorders>
          </w:tcPr>
          <w:p w14:paraId="6AD2AD6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2F527BD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A65CF0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8CAED1E" w14:textId="77777777" w:rsidTr="0080214E">
        <w:tc>
          <w:tcPr>
            <w:tcW w:w="1150" w:type="pct"/>
            <w:tcBorders>
              <w:top w:val="outset" w:sz="6" w:space="0" w:color="414142"/>
              <w:bottom w:val="outset" w:sz="6" w:space="0" w:color="414142"/>
              <w:right w:val="outset" w:sz="6" w:space="0" w:color="414142"/>
            </w:tcBorders>
          </w:tcPr>
          <w:p w14:paraId="496F785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52. panta pirmā daļa</w:t>
            </w:r>
          </w:p>
        </w:tc>
        <w:tc>
          <w:tcPr>
            <w:tcW w:w="1100" w:type="pct"/>
            <w:tcBorders>
              <w:top w:val="outset" w:sz="6" w:space="0" w:color="414142"/>
              <w:left w:val="outset" w:sz="6" w:space="0" w:color="414142"/>
              <w:bottom w:val="outset" w:sz="6" w:space="0" w:color="414142"/>
              <w:right w:val="outset" w:sz="6" w:space="0" w:color="414142"/>
            </w:tcBorders>
          </w:tcPr>
          <w:p w14:paraId="5467F68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33. panta pirmā daļa</w:t>
            </w:r>
          </w:p>
        </w:tc>
        <w:tc>
          <w:tcPr>
            <w:tcW w:w="1400" w:type="pct"/>
            <w:tcBorders>
              <w:top w:val="outset" w:sz="6" w:space="0" w:color="414142"/>
              <w:left w:val="outset" w:sz="6" w:space="0" w:color="414142"/>
              <w:bottom w:val="outset" w:sz="6" w:space="0" w:color="414142"/>
              <w:right w:val="outset" w:sz="6" w:space="0" w:color="414142"/>
            </w:tcBorders>
          </w:tcPr>
          <w:p w14:paraId="33693B83"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71CD95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0CA29C6" w14:textId="77777777" w:rsidTr="0080214E">
        <w:tc>
          <w:tcPr>
            <w:tcW w:w="1150" w:type="pct"/>
            <w:tcBorders>
              <w:top w:val="outset" w:sz="6" w:space="0" w:color="414142"/>
              <w:bottom w:val="outset" w:sz="6" w:space="0" w:color="414142"/>
              <w:right w:val="outset" w:sz="6" w:space="0" w:color="414142"/>
            </w:tcBorders>
          </w:tcPr>
          <w:p w14:paraId="7BF7842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52. panta otrā – ceturtā daļa</w:t>
            </w:r>
          </w:p>
        </w:tc>
        <w:tc>
          <w:tcPr>
            <w:tcW w:w="1100" w:type="pct"/>
            <w:tcBorders>
              <w:top w:val="outset" w:sz="6" w:space="0" w:color="414142"/>
              <w:left w:val="outset" w:sz="6" w:space="0" w:color="414142"/>
              <w:bottom w:val="outset" w:sz="6" w:space="0" w:color="414142"/>
              <w:right w:val="outset" w:sz="6" w:space="0" w:color="414142"/>
            </w:tcBorders>
          </w:tcPr>
          <w:p w14:paraId="6196518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5EC2245F"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8FA2E2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C8E92E9" w14:textId="77777777" w:rsidTr="0080214E">
        <w:tc>
          <w:tcPr>
            <w:tcW w:w="1150" w:type="pct"/>
            <w:tcBorders>
              <w:top w:val="outset" w:sz="6" w:space="0" w:color="414142"/>
              <w:bottom w:val="outset" w:sz="6" w:space="0" w:color="414142"/>
              <w:right w:val="outset" w:sz="6" w:space="0" w:color="414142"/>
            </w:tcBorders>
          </w:tcPr>
          <w:p w14:paraId="36B157F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53. pants</w:t>
            </w:r>
          </w:p>
        </w:tc>
        <w:tc>
          <w:tcPr>
            <w:tcW w:w="1100" w:type="pct"/>
            <w:tcBorders>
              <w:top w:val="outset" w:sz="6" w:space="0" w:color="414142"/>
              <w:left w:val="outset" w:sz="6" w:space="0" w:color="414142"/>
              <w:bottom w:val="outset" w:sz="6" w:space="0" w:color="414142"/>
              <w:right w:val="outset" w:sz="6" w:space="0" w:color="414142"/>
            </w:tcBorders>
          </w:tcPr>
          <w:p w14:paraId="4C8859B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Personas datu apstrādes likums, Administratīvā procesa likums</w:t>
            </w:r>
          </w:p>
        </w:tc>
        <w:tc>
          <w:tcPr>
            <w:tcW w:w="1400" w:type="pct"/>
            <w:tcBorders>
              <w:top w:val="outset" w:sz="6" w:space="0" w:color="414142"/>
              <w:left w:val="outset" w:sz="6" w:space="0" w:color="414142"/>
              <w:bottom w:val="outset" w:sz="6" w:space="0" w:color="414142"/>
              <w:right w:val="outset" w:sz="6" w:space="0" w:color="414142"/>
            </w:tcBorders>
          </w:tcPr>
          <w:p w14:paraId="25E5FFFF"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39A968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8DCD37D" w14:textId="77777777" w:rsidTr="0080214E">
        <w:tc>
          <w:tcPr>
            <w:tcW w:w="1150" w:type="pct"/>
            <w:tcBorders>
              <w:top w:val="outset" w:sz="6" w:space="0" w:color="414142"/>
              <w:bottom w:val="outset" w:sz="6" w:space="0" w:color="414142"/>
              <w:right w:val="outset" w:sz="6" w:space="0" w:color="414142"/>
            </w:tcBorders>
          </w:tcPr>
          <w:p w14:paraId="64A6DFD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54. pants</w:t>
            </w:r>
          </w:p>
        </w:tc>
        <w:tc>
          <w:tcPr>
            <w:tcW w:w="1100" w:type="pct"/>
            <w:tcBorders>
              <w:top w:val="outset" w:sz="6" w:space="0" w:color="414142"/>
              <w:left w:val="outset" w:sz="6" w:space="0" w:color="414142"/>
              <w:bottom w:val="outset" w:sz="6" w:space="0" w:color="414142"/>
              <w:right w:val="outset" w:sz="6" w:space="0" w:color="414142"/>
            </w:tcBorders>
          </w:tcPr>
          <w:p w14:paraId="70E71EB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33. panta pirmā daļa, 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6D922ED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C1CD32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92B1893" w14:textId="77777777" w:rsidTr="0080214E">
        <w:tc>
          <w:tcPr>
            <w:tcW w:w="1150" w:type="pct"/>
            <w:tcBorders>
              <w:top w:val="outset" w:sz="6" w:space="0" w:color="414142"/>
              <w:bottom w:val="outset" w:sz="6" w:space="0" w:color="414142"/>
              <w:right w:val="outset" w:sz="6" w:space="0" w:color="414142"/>
            </w:tcBorders>
          </w:tcPr>
          <w:p w14:paraId="6AAA19D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55. pants</w:t>
            </w:r>
          </w:p>
        </w:tc>
        <w:tc>
          <w:tcPr>
            <w:tcW w:w="1100" w:type="pct"/>
            <w:tcBorders>
              <w:top w:val="outset" w:sz="6" w:space="0" w:color="414142"/>
              <w:left w:val="outset" w:sz="6" w:space="0" w:color="414142"/>
              <w:bottom w:val="outset" w:sz="6" w:space="0" w:color="414142"/>
              <w:right w:val="outset" w:sz="6" w:space="0" w:color="414142"/>
            </w:tcBorders>
          </w:tcPr>
          <w:p w14:paraId="1AAED04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Administratīvā procesa likums</w:t>
            </w:r>
          </w:p>
        </w:tc>
        <w:tc>
          <w:tcPr>
            <w:tcW w:w="1400" w:type="pct"/>
            <w:tcBorders>
              <w:top w:val="outset" w:sz="6" w:space="0" w:color="414142"/>
              <w:left w:val="outset" w:sz="6" w:space="0" w:color="414142"/>
              <w:bottom w:val="outset" w:sz="6" w:space="0" w:color="414142"/>
              <w:right w:val="outset" w:sz="6" w:space="0" w:color="414142"/>
            </w:tcBorders>
          </w:tcPr>
          <w:p w14:paraId="3F793F4F"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97E9BC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5F871FE" w14:textId="77777777" w:rsidTr="0080214E">
        <w:tc>
          <w:tcPr>
            <w:tcW w:w="1150" w:type="pct"/>
            <w:tcBorders>
              <w:top w:val="outset" w:sz="6" w:space="0" w:color="414142"/>
              <w:bottom w:val="outset" w:sz="6" w:space="0" w:color="414142"/>
              <w:right w:val="outset" w:sz="6" w:space="0" w:color="414142"/>
            </w:tcBorders>
          </w:tcPr>
          <w:p w14:paraId="055AC63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56. pants</w:t>
            </w:r>
          </w:p>
        </w:tc>
        <w:tc>
          <w:tcPr>
            <w:tcW w:w="1100" w:type="pct"/>
            <w:tcBorders>
              <w:top w:val="outset" w:sz="6" w:space="0" w:color="414142"/>
              <w:left w:val="outset" w:sz="6" w:space="0" w:color="414142"/>
              <w:bottom w:val="outset" w:sz="6" w:space="0" w:color="414142"/>
              <w:right w:val="outset" w:sz="6" w:space="0" w:color="414142"/>
            </w:tcBorders>
          </w:tcPr>
          <w:p w14:paraId="067263AE" w14:textId="77777777" w:rsidR="008F3924" w:rsidRDefault="008F3924" w:rsidP="006A73E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Likums “</w:t>
            </w:r>
            <w:r w:rsidRPr="0080214E">
              <w:rPr>
                <w:rFonts w:ascii="Times New Roman" w:hAnsi="Times New Roman"/>
                <w:sz w:val="24"/>
                <w:szCs w:val="24"/>
                <w:lang w:eastAsia="lv-LV"/>
              </w:rPr>
              <w:t>Par izziņas iestādes, prokuratūras vai tiesas nelikumīgas vai nepamatotas rīcības rezultātā nodarīto zaudējumu atlīdzināšanu</w:t>
            </w:r>
            <w:r>
              <w:rPr>
                <w:rFonts w:ascii="Times New Roman" w:hAnsi="Times New Roman"/>
                <w:sz w:val="24"/>
                <w:szCs w:val="24"/>
                <w:lang w:eastAsia="lv-LV"/>
              </w:rPr>
              <w:t xml:space="preserve">”, </w:t>
            </w:r>
            <w:r w:rsidRPr="0080214E">
              <w:rPr>
                <w:rFonts w:ascii="Times New Roman" w:hAnsi="Times New Roman"/>
                <w:sz w:val="24"/>
                <w:szCs w:val="24"/>
                <w:lang w:eastAsia="lv-LV"/>
              </w:rPr>
              <w:t>Valsts pārvaldes iestāžu nodarīto zaudējumu atlīdzināšanas likums</w:t>
            </w:r>
          </w:p>
        </w:tc>
        <w:tc>
          <w:tcPr>
            <w:tcW w:w="1400" w:type="pct"/>
            <w:tcBorders>
              <w:top w:val="outset" w:sz="6" w:space="0" w:color="414142"/>
              <w:left w:val="outset" w:sz="6" w:space="0" w:color="414142"/>
              <w:bottom w:val="outset" w:sz="6" w:space="0" w:color="414142"/>
              <w:right w:val="outset" w:sz="6" w:space="0" w:color="414142"/>
            </w:tcBorders>
          </w:tcPr>
          <w:p w14:paraId="6D66B2D2"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7E70D5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2B2DECB" w14:textId="77777777" w:rsidTr="0080214E">
        <w:tc>
          <w:tcPr>
            <w:tcW w:w="1150" w:type="pct"/>
            <w:tcBorders>
              <w:top w:val="outset" w:sz="6" w:space="0" w:color="414142"/>
              <w:bottom w:val="outset" w:sz="6" w:space="0" w:color="414142"/>
              <w:right w:val="outset" w:sz="6" w:space="0" w:color="414142"/>
            </w:tcBorders>
          </w:tcPr>
          <w:p w14:paraId="7739E281" w14:textId="77777777" w:rsidR="008F3924" w:rsidRDefault="008F3924" w:rsidP="00DA596D">
            <w:pPr>
              <w:spacing w:after="0" w:line="240" w:lineRule="auto"/>
              <w:rPr>
                <w:rFonts w:ascii="Times New Roman" w:hAnsi="Times New Roman"/>
                <w:sz w:val="24"/>
                <w:szCs w:val="24"/>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02B368C7" w14:textId="77777777" w:rsidR="008F3924" w:rsidRDefault="008F3924" w:rsidP="00DA596D">
            <w:pPr>
              <w:spacing w:after="0" w:line="240" w:lineRule="auto"/>
              <w:rPr>
                <w:rFonts w:ascii="Times New Roman" w:hAnsi="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14:paraId="37C73BC9" w14:textId="77777777" w:rsidR="008F3924" w:rsidRPr="00BC2633" w:rsidRDefault="008F3924" w:rsidP="00DA596D">
            <w:pPr>
              <w:spacing w:after="0" w:line="240" w:lineRule="auto"/>
              <w:rPr>
                <w:rFonts w:ascii="Times New Roman" w:hAnsi="Times New Roman"/>
                <w:sz w:val="24"/>
                <w:szCs w:val="24"/>
                <w:lang w:eastAsia="lv-LV"/>
              </w:rPr>
            </w:pPr>
          </w:p>
        </w:tc>
        <w:tc>
          <w:tcPr>
            <w:tcW w:w="1350" w:type="pct"/>
            <w:tcBorders>
              <w:top w:val="outset" w:sz="6" w:space="0" w:color="414142"/>
              <w:left w:val="outset" w:sz="6" w:space="0" w:color="414142"/>
              <w:bottom w:val="outset" w:sz="6" w:space="0" w:color="414142"/>
            </w:tcBorders>
          </w:tcPr>
          <w:p w14:paraId="714D6F47" w14:textId="77777777" w:rsidR="008F3924" w:rsidRPr="00BC2633" w:rsidRDefault="008F3924" w:rsidP="00DA596D">
            <w:pPr>
              <w:spacing w:after="0" w:line="240" w:lineRule="auto"/>
              <w:rPr>
                <w:rFonts w:ascii="Times New Roman" w:hAnsi="Times New Roman"/>
                <w:sz w:val="24"/>
                <w:szCs w:val="24"/>
                <w:lang w:eastAsia="lv-LV"/>
              </w:rPr>
            </w:pPr>
          </w:p>
        </w:tc>
      </w:tr>
      <w:tr w:rsidR="008F3924" w:rsidRPr="00E67DB1" w14:paraId="53871516" w14:textId="77777777" w:rsidTr="004D15A9">
        <w:tc>
          <w:tcPr>
            <w:tcW w:w="1150" w:type="pct"/>
            <w:tcBorders>
              <w:top w:val="outset" w:sz="6" w:space="0" w:color="414142"/>
              <w:bottom w:val="outset" w:sz="6" w:space="0" w:color="414142"/>
              <w:right w:val="outset" w:sz="6" w:space="0" w:color="414142"/>
            </w:tcBorders>
          </w:tcPr>
          <w:p w14:paraId="6319F014" w14:textId="77777777" w:rsidR="008F3924" w:rsidRPr="002E41FE" w:rsidRDefault="008F3924" w:rsidP="00DA596D">
            <w:pPr>
              <w:spacing w:after="0" w:line="240" w:lineRule="auto"/>
              <w:rPr>
                <w:rFonts w:ascii="Times New Roman" w:hAnsi="Times New Roman"/>
                <w:sz w:val="24"/>
                <w:szCs w:val="24"/>
                <w:highlight w:val="yellow"/>
                <w:lang w:eastAsia="lv-LV"/>
              </w:rPr>
            </w:pPr>
            <w:r w:rsidRPr="0080214E">
              <w:rPr>
                <w:rFonts w:ascii="Times New Roman" w:hAnsi="Times New Roman"/>
                <w:sz w:val="24"/>
                <w:szCs w:val="24"/>
                <w:lang w:eastAsia="lv-LV"/>
              </w:rPr>
              <w:t>Kā ir izmantota ES tiesību aktā paredzētā rīcības brīvība dalībvalstij pārņemt vai ieviest noteiktas ES tiesību akta normas?</w:t>
            </w:r>
            <w:r w:rsidRPr="0080214E">
              <w:rPr>
                <w:rFonts w:ascii="Times New Roman" w:hAnsi="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tcBorders>
          </w:tcPr>
          <w:p w14:paraId="751C2367" w14:textId="77777777" w:rsidR="008F3924" w:rsidRPr="002E41FE" w:rsidRDefault="008F3924" w:rsidP="00DA596D">
            <w:pPr>
              <w:spacing w:after="0" w:line="240" w:lineRule="auto"/>
              <w:rPr>
                <w:rFonts w:ascii="Times New Roman" w:hAnsi="Times New Roman"/>
                <w:sz w:val="24"/>
                <w:szCs w:val="24"/>
                <w:highlight w:val="yellow"/>
                <w:lang w:eastAsia="lv-LV"/>
              </w:rPr>
            </w:pPr>
          </w:p>
        </w:tc>
      </w:tr>
      <w:tr w:rsidR="008F3924" w:rsidRPr="00E67DB1" w14:paraId="418F4F27" w14:textId="77777777" w:rsidTr="004D15A9">
        <w:tc>
          <w:tcPr>
            <w:tcW w:w="1150" w:type="pct"/>
            <w:tcBorders>
              <w:top w:val="outset" w:sz="6" w:space="0" w:color="414142"/>
              <w:bottom w:val="outset" w:sz="6" w:space="0" w:color="414142"/>
              <w:right w:val="outset" w:sz="6" w:space="0" w:color="414142"/>
            </w:tcBorders>
          </w:tcPr>
          <w:p w14:paraId="0040D1C6" w14:textId="77777777" w:rsidR="008F3924" w:rsidRPr="00BC2633"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13. panta ceturtā daļa</w:t>
            </w:r>
          </w:p>
        </w:tc>
        <w:tc>
          <w:tcPr>
            <w:tcW w:w="3850" w:type="pct"/>
            <w:gridSpan w:val="3"/>
            <w:tcBorders>
              <w:top w:val="outset" w:sz="6" w:space="0" w:color="414142"/>
              <w:left w:val="outset" w:sz="6" w:space="0" w:color="414142"/>
              <w:bottom w:val="outset" w:sz="6" w:space="0" w:color="414142"/>
            </w:tcBorders>
          </w:tcPr>
          <w:p w14:paraId="51BC582B" w14:textId="77777777" w:rsidR="008F3924" w:rsidRPr="00BC2633" w:rsidRDefault="008F3924" w:rsidP="002E41F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Tiesību norma paredz, ka dalībvalstis var pieņemt leģislatīvus pasākumus, lai noteiktu apstrādes kategorijas, uz kurām pilnībā vai daļēji var attiekties jebkurš no 13. panta trešās daļas apakšpunktiem. Konstatēts, ka vispārīgas datu kategorijas nav lietderīgi noteikt vispārīgajā normatīvajā aktā, jo katrs gadījums ir atšķirīgs un vērtējams individuāli. Plānots, ka nepieciešamās atkāpes varēs noteikt, lemjot par konkrētu apstrādes darbību speciālajā normatīvajā aktā. </w:t>
            </w:r>
          </w:p>
        </w:tc>
      </w:tr>
      <w:tr w:rsidR="008F3924" w:rsidRPr="00E67DB1" w14:paraId="6440078B" w14:textId="77777777" w:rsidTr="004D15A9">
        <w:tc>
          <w:tcPr>
            <w:tcW w:w="1150" w:type="pct"/>
            <w:tcBorders>
              <w:top w:val="outset" w:sz="6" w:space="0" w:color="414142"/>
              <w:bottom w:val="outset" w:sz="6" w:space="0" w:color="414142"/>
              <w:right w:val="outset" w:sz="6" w:space="0" w:color="414142"/>
            </w:tcBorders>
          </w:tcPr>
          <w:p w14:paraId="31DC51C0" w14:textId="77777777" w:rsidR="008F3924"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15. panta otrā daļa</w:t>
            </w:r>
          </w:p>
        </w:tc>
        <w:tc>
          <w:tcPr>
            <w:tcW w:w="3850" w:type="pct"/>
            <w:gridSpan w:val="3"/>
            <w:tcBorders>
              <w:top w:val="outset" w:sz="6" w:space="0" w:color="414142"/>
              <w:left w:val="outset" w:sz="6" w:space="0" w:color="414142"/>
              <w:bottom w:val="outset" w:sz="6" w:space="0" w:color="414142"/>
            </w:tcBorders>
          </w:tcPr>
          <w:p w14:paraId="6C3910A2" w14:textId="77777777" w:rsidR="008F3924" w:rsidRDefault="008F3924" w:rsidP="002E41F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Tiesību norma paredz, ka dalībvalstis var pieņemt leģislatīvus pasākumus, lai noteiktu apstrādes kategorijas, uz kurām pilnībā vai daļēji var attiekties 15. panta pirmajā daļā minētie izņēmumi. Konstatēts, ka vispārīgas datu kategorijas nav lietderīgi noteikt vispārīgajā normatīvajā aktā, jo katrs gadījums ir atšķirīgs un vērtējams individuāli. Plānots, ka </w:t>
            </w:r>
            <w:r>
              <w:rPr>
                <w:rFonts w:ascii="Times New Roman" w:hAnsi="Times New Roman"/>
                <w:sz w:val="24"/>
                <w:szCs w:val="24"/>
                <w:lang w:eastAsia="lv-LV"/>
              </w:rPr>
              <w:lastRenderedPageBreak/>
              <w:t>nepieciešamās atkāpes varēs noteikt, lemjot par konkrētu apstrādes darbību speciālajā normatīvajā aktā.</w:t>
            </w:r>
          </w:p>
        </w:tc>
      </w:tr>
      <w:tr w:rsidR="008F3924" w:rsidRPr="00E67DB1" w14:paraId="5B45C4E6" w14:textId="77777777" w:rsidTr="004D15A9">
        <w:tc>
          <w:tcPr>
            <w:tcW w:w="1150" w:type="pct"/>
            <w:tcBorders>
              <w:top w:val="outset" w:sz="6" w:space="0" w:color="414142"/>
              <w:bottom w:val="outset" w:sz="6" w:space="0" w:color="414142"/>
              <w:right w:val="outset" w:sz="6" w:space="0" w:color="414142"/>
            </w:tcBorders>
          </w:tcPr>
          <w:p w14:paraId="076E4088"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tcBorders>
          </w:tcPr>
          <w:p w14:paraId="2BAE5D80" w14:textId="57FC4DF0" w:rsidR="008F3924" w:rsidRPr="00BC2633"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Likumprojekts šo jomu neskar</w:t>
            </w:r>
            <w:r w:rsidR="00AB2935">
              <w:rPr>
                <w:rFonts w:ascii="Times New Roman" w:hAnsi="Times New Roman"/>
                <w:sz w:val="24"/>
                <w:szCs w:val="24"/>
                <w:lang w:eastAsia="lv-LV"/>
              </w:rPr>
              <w:t>.</w:t>
            </w:r>
          </w:p>
        </w:tc>
      </w:tr>
      <w:tr w:rsidR="008F3924" w:rsidRPr="00E67DB1" w14:paraId="254F48A4" w14:textId="77777777" w:rsidTr="004D15A9">
        <w:tc>
          <w:tcPr>
            <w:tcW w:w="1150" w:type="pct"/>
            <w:tcBorders>
              <w:top w:val="outset" w:sz="6" w:space="0" w:color="414142"/>
              <w:bottom w:val="outset" w:sz="6" w:space="0" w:color="414142"/>
              <w:right w:val="outset" w:sz="6" w:space="0" w:color="414142"/>
            </w:tcBorders>
          </w:tcPr>
          <w:p w14:paraId="1E9F9DBF"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tcBorders>
          </w:tcPr>
          <w:p w14:paraId="6C737B54" w14:textId="77777777" w:rsidR="008F3924" w:rsidRPr="00BC2633" w:rsidRDefault="008F3924" w:rsidP="0097690A">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14:paraId="6DA2909F"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108"/>
        <w:gridCol w:w="6494"/>
      </w:tblGrid>
      <w:tr w:rsidR="008F3924" w:rsidRPr="00E67DB1" w14:paraId="73066408" w14:textId="77777777" w:rsidTr="004D15A9">
        <w:trPr>
          <w:trHeight w:val="420"/>
        </w:trPr>
        <w:tc>
          <w:tcPr>
            <w:tcW w:w="0" w:type="auto"/>
            <w:gridSpan w:val="3"/>
            <w:tcBorders>
              <w:top w:val="outset" w:sz="6" w:space="0" w:color="414142"/>
              <w:bottom w:val="outset" w:sz="6" w:space="0" w:color="414142"/>
            </w:tcBorders>
            <w:vAlign w:val="center"/>
          </w:tcPr>
          <w:p w14:paraId="109303D3"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VI. Sabiedrības līdzdalība un komunikācijas aktivitātes</w:t>
            </w:r>
          </w:p>
        </w:tc>
      </w:tr>
      <w:tr w:rsidR="008F3924" w:rsidRPr="00E67DB1" w14:paraId="03500855" w14:textId="77777777" w:rsidTr="001C5969">
        <w:trPr>
          <w:trHeight w:val="540"/>
        </w:trPr>
        <w:tc>
          <w:tcPr>
            <w:tcW w:w="250" w:type="pct"/>
            <w:tcBorders>
              <w:top w:val="outset" w:sz="6" w:space="0" w:color="414142"/>
              <w:bottom w:val="outset" w:sz="6" w:space="0" w:color="414142"/>
              <w:right w:val="outset" w:sz="6" w:space="0" w:color="414142"/>
            </w:tcBorders>
          </w:tcPr>
          <w:p w14:paraId="57387174"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tcPr>
          <w:p w14:paraId="2B65545F"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tcPr>
          <w:p w14:paraId="69628332" w14:textId="7FFB45A6" w:rsidR="008F3924" w:rsidRPr="00E67DB1" w:rsidRDefault="008F3924" w:rsidP="001C5969">
            <w:pPr>
              <w:spacing w:after="0" w:line="240" w:lineRule="auto"/>
              <w:jc w:val="both"/>
              <w:rPr>
                <w:rFonts w:ascii="Times New Roman" w:hAnsi="Times New Roman"/>
                <w:sz w:val="24"/>
                <w:szCs w:val="24"/>
              </w:rPr>
            </w:pPr>
            <w:r w:rsidRPr="00BA59D2">
              <w:rPr>
                <w:rFonts w:ascii="Times New Roman" w:hAnsi="Times New Roman"/>
                <w:sz w:val="24"/>
                <w:szCs w:val="24"/>
                <w:lang w:eastAsia="lv-LV"/>
              </w:rPr>
              <w:t xml:space="preserve">Saskaņā ar Ministru kabineta 2009. gada 25. augusta noteikumu Nr. 970 </w:t>
            </w:r>
            <w:r>
              <w:rPr>
                <w:rFonts w:ascii="Times New Roman" w:hAnsi="Times New Roman"/>
                <w:sz w:val="24"/>
                <w:szCs w:val="24"/>
                <w:lang w:eastAsia="lv-LV"/>
              </w:rPr>
              <w:t>"</w:t>
            </w:r>
            <w:r w:rsidRPr="00BA59D2">
              <w:rPr>
                <w:rFonts w:ascii="Times New Roman" w:hAnsi="Times New Roman"/>
                <w:sz w:val="24"/>
                <w:szCs w:val="24"/>
                <w:lang w:eastAsia="lv-LV"/>
              </w:rPr>
              <w:t>Sabiedrības līdzdalības kārtība attīstības plānošanas procesā</w:t>
            </w:r>
            <w:r>
              <w:rPr>
                <w:rFonts w:ascii="Times New Roman" w:hAnsi="Times New Roman"/>
                <w:sz w:val="24"/>
                <w:szCs w:val="24"/>
                <w:lang w:eastAsia="lv-LV"/>
              </w:rPr>
              <w:t>"</w:t>
            </w:r>
            <w:r w:rsidRPr="00BA59D2">
              <w:rPr>
                <w:rFonts w:ascii="Times New Roman" w:hAnsi="Times New Roman"/>
                <w:sz w:val="24"/>
                <w:szCs w:val="24"/>
                <w:lang w:eastAsia="lv-LV"/>
              </w:rPr>
              <w:t xml:space="preserve"> (turpmāk – noteikumi Nr. 970) 7.4.</w:t>
            </w:r>
            <w:r w:rsidRPr="00164121">
              <w:rPr>
                <w:rFonts w:ascii="Times New Roman" w:hAnsi="Times New Roman"/>
                <w:sz w:val="24"/>
                <w:szCs w:val="24"/>
                <w:vertAlign w:val="superscript"/>
                <w:lang w:eastAsia="lv-LV"/>
              </w:rPr>
              <w:t>1</w:t>
            </w:r>
            <w:r w:rsidRPr="00BA59D2">
              <w:rPr>
                <w:rFonts w:ascii="Times New Roman" w:hAnsi="Times New Roman"/>
                <w:sz w:val="24"/>
                <w:szCs w:val="24"/>
                <w:lang w:eastAsia="lv-LV"/>
              </w:rPr>
              <w:t xml:space="preserve"> apakšpunktu sabiedrības pārstāvji ir aicināti līdzdarboties, rakstiski sniedzot viedokli par likumprojektu tā izstrādes stadijā. Sabiedrības pārstāvji ir informēti par iespēju līdzdarboties noteikumos Nr. 970 noteiktajā kārtībā, publicējot paziņojumu par līdzdalības procesu Tieslietu ministrijas mājaslapā </w:t>
            </w:r>
            <w:hyperlink r:id="rId7" w:history="1">
              <w:r w:rsidRPr="00A54D79">
                <w:rPr>
                  <w:rStyle w:val="Hipersaite"/>
                  <w:rFonts w:ascii="Times New Roman" w:hAnsi="Times New Roman"/>
                  <w:sz w:val="24"/>
                  <w:szCs w:val="24"/>
                  <w:lang w:eastAsia="lv-LV"/>
                </w:rPr>
                <w:t>www.tm.gov.lv</w:t>
              </w:r>
            </w:hyperlink>
            <w:r>
              <w:rPr>
                <w:rFonts w:ascii="Times New Roman" w:hAnsi="Times New Roman"/>
                <w:sz w:val="24"/>
                <w:szCs w:val="24"/>
                <w:lang w:eastAsia="lv-LV"/>
              </w:rPr>
              <w:t xml:space="preserve"> </w:t>
            </w:r>
            <w:r w:rsidR="00C72D24">
              <w:rPr>
                <w:rFonts w:ascii="Times New Roman" w:hAnsi="Times New Roman"/>
                <w:sz w:val="24"/>
                <w:szCs w:val="24"/>
                <w:lang w:eastAsia="lv-LV"/>
              </w:rPr>
              <w:t xml:space="preserve">sadaļā "Sabiedrības līdzdalība" </w:t>
            </w:r>
            <w:r>
              <w:rPr>
                <w:rFonts w:ascii="Times New Roman" w:hAnsi="Times New Roman"/>
                <w:sz w:val="24"/>
                <w:szCs w:val="24"/>
                <w:lang w:eastAsia="lv-LV"/>
              </w:rPr>
              <w:t>un Ministru kabineta mājaslapā sadaļā "Ministru kabineta diskusiju dokumenti"</w:t>
            </w:r>
            <w:r w:rsidRPr="00BA59D2">
              <w:rPr>
                <w:rFonts w:ascii="Times New Roman" w:hAnsi="Times New Roman"/>
                <w:sz w:val="24"/>
                <w:szCs w:val="24"/>
                <w:lang w:eastAsia="lv-LV"/>
              </w:rPr>
              <w:t>.</w:t>
            </w:r>
          </w:p>
        </w:tc>
      </w:tr>
      <w:tr w:rsidR="008F3924" w:rsidRPr="00E67DB1" w14:paraId="3A2EA888" w14:textId="77777777" w:rsidTr="001C5969">
        <w:trPr>
          <w:trHeight w:val="330"/>
        </w:trPr>
        <w:tc>
          <w:tcPr>
            <w:tcW w:w="250" w:type="pct"/>
            <w:tcBorders>
              <w:top w:val="outset" w:sz="6" w:space="0" w:color="414142"/>
              <w:bottom w:val="outset" w:sz="6" w:space="0" w:color="414142"/>
              <w:right w:val="outset" w:sz="6" w:space="0" w:color="414142"/>
            </w:tcBorders>
          </w:tcPr>
          <w:p w14:paraId="305C5F53"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tcPr>
          <w:p w14:paraId="62C1C0B4"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tcBorders>
          </w:tcPr>
          <w:p w14:paraId="3E0AAA28" w14:textId="1668495A" w:rsidR="008F3924" w:rsidRPr="00597E29" w:rsidRDefault="008F3924" w:rsidP="001C5969">
            <w:pPr>
              <w:spacing w:after="0" w:line="240" w:lineRule="auto"/>
              <w:jc w:val="both"/>
              <w:rPr>
                <w:rFonts w:ascii="Times New Roman" w:hAnsi="Times New Roman"/>
                <w:sz w:val="24"/>
                <w:szCs w:val="24"/>
                <w:highlight w:val="yellow"/>
                <w:lang w:eastAsia="lv-LV"/>
              </w:rPr>
            </w:pPr>
            <w:r>
              <w:rPr>
                <w:rFonts w:ascii="Times New Roman" w:hAnsi="Times New Roman"/>
                <w:sz w:val="24"/>
                <w:szCs w:val="24"/>
                <w:lang w:eastAsia="lv-LV"/>
              </w:rPr>
              <w:t>Sabiedrība varēja iepazīties ar Tieslietu ministrijas un Ministru kabineta mājaslapā ievietoto likumprojektu, kā arī izteikt par to viedokli līdz 2017. gada 2</w:t>
            </w:r>
            <w:r w:rsidR="00AF69A8">
              <w:rPr>
                <w:rFonts w:ascii="Times New Roman" w:hAnsi="Times New Roman"/>
                <w:sz w:val="24"/>
                <w:szCs w:val="24"/>
                <w:lang w:eastAsia="lv-LV"/>
              </w:rPr>
              <w:t>7</w:t>
            </w:r>
            <w:r>
              <w:rPr>
                <w:rFonts w:ascii="Times New Roman" w:hAnsi="Times New Roman"/>
                <w:sz w:val="24"/>
                <w:szCs w:val="24"/>
                <w:lang w:eastAsia="lv-LV"/>
              </w:rPr>
              <w:t>.</w:t>
            </w:r>
            <w:r w:rsidR="00C31280">
              <w:rPr>
                <w:rFonts w:ascii="Times New Roman" w:hAnsi="Times New Roman"/>
                <w:sz w:val="24"/>
                <w:szCs w:val="24"/>
                <w:lang w:eastAsia="lv-LV"/>
              </w:rPr>
              <w:t> </w:t>
            </w:r>
            <w:r>
              <w:rPr>
                <w:rFonts w:ascii="Times New Roman" w:hAnsi="Times New Roman"/>
                <w:sz w:val="24"/>
                <w:szCs w:val="24"/>
                <w:lang w:eastAsia="lv-LV"/>
              </w:rPr>
              <w:t>septembrim</w:t>
            </w:r>
            <w:r w:rsidR="00AF69A8">
              <w:rPr>
                <w:rFonts w:ascii="Times New Roman" w:hAnsi="Times New Roman"/>
                <w:sz w:val="24"/>
                <w:szCs w:val="24"/>
                <w:lang w:eastAsia="lv-LV"/>
              </w:rPr>
              <w:t>. Paziņojums par līdzdalību Tieslietu ministrijas mājaslapā ievietots 12. septembrī</w:t>
            </w:r>
          </w:p>
        </w:tc>
      </w:tr>
      <w:tr w:rsidR="008F3924" w:rsidRPr="00E67DB1" w14:paraId="289B9000" w14:textId="77777777" w:rsidTr="001C5969">
        <w:trPr>
          <w:trHeight w:val="465"/>
        </w:trPr>
        <w:tc>
          <w:tcPr>
            <w:tcW w:w="250" w:type="pct"/>
            <w:tcBorders>
              <w:top w:val="outset" w:sz="6" w:space="0" w:color="414142"/>
              <w:bottom w:val="outset" w:sz="6" w:space="0" w:color="414142"/>
              <w:right w:val="outset" w:sz="6" w:space="0" w:color="414142"/>
            </w:tcBorders>
          </w:tcPr>
          <w:p w14:paraId="2B0447BE"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tcPr>
          <w:p w14:paraId="5E4111CC"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tcBorders>
          </w:tcPr>
          <w:p w14:paraId="0154ADC8" w14:textId="63BC67CF" w:rsidR="008F3924" w:rsidRPr="00597E29" w:rsidRDefault="00C31280" w:rsidP="001C5969">
            <w:pPr>
              <w:spacing w:after="0" w:line="240" w:lineRule="auto"/>
              <w:jc w:val="both"/>
              <w:rPr>
                <w:rFonts w:ascii="Times New Roman" w:hAnsi="Times New Roman"/>
                <w:sz w:val="24"/>
                <w:szCs w:val="24"/>
                <w:highlight w:val="yellow"/>
                <w:lang w:eastAsia="lv-LV"/>
              </w:rPr>
            </w:pPr>
            <w:r>
              <w:rPr>
                <w:rFonts w:ascii="Times New Roman" w:hAnsi="Times New Roman"/>
                <w:sz w:val="24"/>
                <w:szCs w:val="24"/>
                <w:lang w:eastAsia="lv-LV"/>
              </w:rPr>
              <w:t xml:space="preserve">Viedokļi par Tieslietu ministrijas mājaslapā sadaļā "Sabiedrības līdzdalība", kā arī Ministru kabineta mājaslapā sadaļā "Ministru kabineta diskusiju dokumenti" ievietoto likumprojektu </w:t>
            </w:r>
            <w:r w:rsidR="00C72D24">
              <w:rPr>
                <w:rFonts w:ascii="Times New Roman" w:hAnsi="Times New Roman"/>
                <w:sz w:val="24"/>
                <w:szCs w:val="24"/>
                <w:lang w:eastAsia="lv-LV"/>
              </w:rPr>
              <w:t>l</w:t>
            </w:r>
            <w:r w:rsidR="00C639C1">
              <w:rPr>
                <w:rFonts w:ascii="Times New Roman" w:hAnsi="Times New Roman"/>
                <w:sz w:val="24"/>
                <w:szCs w:val="24"/>
                <w:lang w:eastAsia="lv-LV"/>
              </w:rPr>
              <w:t xml:space="preserve">īdz </w:t>
            </w:r>
            <w:r w:rsidR="003078D0">
              <w:rPr>
                <w:rFonts w:ascii="Times New Roman" w:hAnsi="Times New Roman"/>
                <w:sz w:val="24"/>
                <w:szCs w:val="24"/>
                <w:lang w:eastAsia="lv-LV"/>
              </w:rPr>
              <w:t xml:space="preserve">2017. gada </w:t>
            </w:r>
            <w:r w:rsidR="00C639C1">
              <w:rPr>
                <w:rFonts w:ascii="Times New Roman" w:hAnsi="Times New Roman"/>
                <w:sz w:val="24"/>
                <w:szCs w:val="24"/>
                <w:lang w:eastAsia="lv-LV"/>
              </w:rPr>
              <w:t>2</w:t>
            </w:r>
            <w:r w:rsidR="003078D0">
              <w:rPr>
                <w:rFonts w:ascii="Times New Roman" w:hAnsi="Times New Roman"/>
                <w:sz w:val="24"/>
                <w:szCs w:val="24"/>
                <w:lang w:eastAsia="lv-LV"/>
              </w:rPr>
              <w:t>7</w:t>
            </w:r>
            <w:r w:rsidR="00C639C1">
              <w:rPr>
                <w:rFonts w:ascii="Times New Roman" w:hAnsi="Times New Roman"/>
                <w:sz w:val="24"/>
                <w:szCs w:val="24"/>
                <w:lang w:eastAsia="lv-LV"/>
              </w:rPr>
              <w:t>.</w:t>
            </w:r>
            <w:r w:rsidR="003078D0">
              <w:rPr>
                <w:rFonts w:ascii="Times New Roman" w:hAnsi="Times New Roman"/>
                <w:sz w:val="24"/>
                <w:szCs w:val="24"/>
                <w:lang w:eastAsia="lv-LV"/>
              </w:rPr>
              <w:t> </w:t>
            </w:r>
            <w:r w:rsidR="00C639C1">
              <w:rPr>
                <w:rFonts w:ascii="Times New Roman" w:hAnsi="Times New Roman"/>
                <w:sz w:val="24"/>
                <w:szCs w:val="24"/>
                <w:lang w:eastAsia="lv-LV"/>
              </w:rPr>
              <w:t xml:space="preserve">septembrim nav saņemti. </w:t>
            </w:r>
          </w:p>
        </w:tc>
      </w:tr>
      <w:tr w:rsidR="008F3924" w:rsidRPr="00E67DB1" w14:paraId="1F709830" w14:textId="77777777" w:rsidTr="001C5969">
        <w:trPr>
          <w:trHeight w:val="465"/>
        </w:trPr>
        <w:tc>
          <w:tcPr>
            <w:tcW w:w="250" w:type="pct"/>
            <w:tcBorders>
              <w:top w:val="outset" w:sz="6" w:space="0" w:color="414142"/>
              <w:bottom w:val="outset" w:sz="6" w:space="0" w:color="414142"/>
              <w:right w:val="outset" w:sz="6" w:space="0" w:color="414142"/>
            </w:tcBorders>
          </w:tcPr>
          <w:p w14:paraId="72F00845"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tcPr>
          <w:p w14:paraId="7D7A3437"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586" w:type="pct"/>
            <w:tcBorders>
              <w:top w:val="outset" w:sz="6" w:space="0" w:color="414142"/>
              <w:left w:val="outset" w:sz="6" w:space="0" w:color="414142"/>
              <w:bottom w:val="outset" w:sz="6" w:space="0" w:color="414142"/>
            </w:tcBorders>
          </w:tcPr>
          <w:p w14:paraId="54320EDA" w14:textId="77777777" w:rsidR="008F3924" w:rsidRPr="00BC2633" w:rsidRDefault="008F3924" w:rsidP="001C59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14:paraId="3D8B3EDB"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091"/>
        <w:gridCol w:w="5511"/>
      </w:tblGrid>
      <w:tr w:rsidR="008F3924" w:rsidRPr="00E67DB1" w14:paraId="23966313" w14:textId="77777777" w:rsidTr="004D15A9">
        <w:trPr>
          <w:trHeight w:val="375"/>
        </w:trPr>
        <w:tc>
          <w:tcPr>
            <w:tcW w:w="0" w:type="auto"/>
            <w:gridSpan w:val="3"/>
            <w:tcBorders>
              <w:top w:val="outset" w:sz="6" w:space="0" w:color="414142"/>
              <w:bottom w:val="outset" w:sz="6" w:space="0" w:color="414142"/>
            </w:tcBorders>
            <w:vAlign w:val="center"/>
          </w:tcPr>
          <w:p w14:paraId="21F73419"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VII. Tiesību akta projekta izpildes nodrošināšana un tās ietekme uz institūcijām</w:t>
            </w:r>
          </w:p>
        </w:tc>
      </w:tr>
      <w:tr w:rsidR="008F3924" w:rsidRPr="00E67DB1" w14:paraId="7F310110" w14:textId="77777777" w:rsidTr="001C5969">
        <w:trPr>
          <w:trHeight w:val="420"/>
        </w:trPr>
        <w:tc>
          <w:tcPr>
            <w:tcW w:w="250" w:type="pct"/>
            <w:tcBorders>
              <w:top w:val="outset" w:sz="6" w:space="0" w:color="414142"/>
              <w:bottom w:val="outset" w:sz="6" w:space="0" w:color="414142"/>
              <w:right w:val="outset" w:sz="6" w:space="0" w:color="414142"/>
            </w:tcBorders>
          </w:tcPr>
          <w:p w14:paraId="5B638806"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tcPr>
          <w:p w14:paraId="146629E5"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tcBorders>
          </w:tcPr>
          <w:p w14:paraId="2E61F642" w14:textId="5F60B56D" w:rsidR="008F3924" w:rsidRPr="00BC2633" w:rsidRDefault="008F3924" w:rsidP="0073730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Datu valsts inspekcija.</w:t>
            </w:r>
            <w:r w:rsidR="00D25411">
              <w:rPr>
                <w:rFonts w:ascii="Times New Roman" w:hAnsi="Times New Roman"/>
                <w:sz w:val="24"/>
                <w:szCs w:val="24"/>
                <w:lang w:eastAsia="lv-LV"/>
              </w:rPr>
              <w:t xml:space="preserve"> </w:t>
            </w:r>
          </w:p>
        </w:tc>
      </w:tr>
      <w:tr w:rsidR="008F3924" w:rsidRPr="00E67DB1" w14:paraId="33FF4B1A" w14:textId="77777777" w:rsidTr="001C5969">
        <w:trPr>
          <w:trHeight w:val="450"/>
        </w:trPr>
        <w:tc>
          <w:tcPr>
            <w:tcW w:w="250" w:type="pct"/>
            <w:tcBorders>
              <w:top w:val="outset" w:sz="6" w:space="0" w:color="414142"/>
              <w:bottom w:val="outset" w:sz="6" w:space="0" w:color="414142"/>
              <w:right w:val="outset" w:sz="6" w:space="0" w:color="414142"/>
            </w:tcBorders>
          </w:tcPr>
          <w:p w14:paraId="1602C0C5"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2.</w:t>
            </w:r>
          </w:p>
        </w:tc>
        <w:tc>
          <w:tcPr>
            <w:tcW w:w="1707" w:type="pct"/>
            <w:tcBorders>
              <w:top w:val="outset" w:sz="6" w:space="0" w:color="414142"/>
              <w:left w:val="outset" w:sz="6" w:space="0" w:color="414142"/>
              <w:bottom w:val="outset" w:sz="6" w:space="0" w:color="414142"/>
              <w:right w:val="outset" w:sz="6" w:space="0" w:color="414142"/>
            </w:tcBorders>
          </w:tcPr>
          <w:p w14:paraId="02AA0615"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 xml:space="preserve">Projekta izpildes ietekme uz pārvaldes funkcijām un institucionālo struktūru. </w:t>
            </w:r>
          </w:p>
          <w:p w14:paraId="4FB8162A" w14:textId="77777777" w:rsidR="008F3924" w:rsidRPr="00BC2633" w:rsidRDefault="008F3924" w:rsidP="0042645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tcBorders>
          </w:tcPr>
          <w:p w14:paraId="64372E7D" w14:textId="2F3BF1FE" w:rsidR="008F3924" w:rsidRPr="00BC2633" w:rsidRDefault="008F3924" w:rsidP="0073730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Iestādes funkcijas netiek paplašinātas, jaunas institūcijas netiek veidotas.</w:t>
            </w:r>
            <w:r w:rsidR="00C72D24">
              <w:rPr>
                <w:rFonts w:ascii="Times New Roman" w:hAnsi="Times New Roman"/>
                <w:sz w:val="24"/>
                <w:szCs w:val="24"/>
                <w:lang w:eastAsia="lv-LV"/>
              </w:rPr>
              <w:t xml:space="preserve"> Datu valsts inspekcijas tiesības, pienākumus un kompetenci attiecībā uz likumprojekta izpildi noteiks Personas datu apstrādes likums.</w:t>
            </w:r>
          </w:p>
        </w:tc>
      </w:tr>
      <w:tr w:rsidR="008F3924" w:rsidRPr="00E67DB1" w14:paraId="45C5CF36" w14:textId="77777777" w:rsidTr="001C5969">
        <w:trPr>
          <w:trHeight w:val="390"/>
        </w:trPr>
        <w:tc>
          <w:tcPr>
            <w:tcW w:w="250" w:type="pct"/>
            <w:tcBorders>
              <w:top w:val="outset" w:sz="6" w:space="0" w:color="414142"/>
              <w:bottom w:val="outset" w:sz="6" w:space="0" w:color="414142"/>
              <w:right w:val="outset" w:sz="6" w:space="0" w:color="414142"/>
            </w:tcBorders>
          </w:tcPr>
          <w:p w14:paraId="63F0E82E"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tcPr>
          <w:p w14:paraId="2C080E58"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043" w:type="pct"/>
            <w:tcBorders>
              <w:top w:val="outset" w:sz="6" w:space="0" w:color="414142"/>
              <w:left w:val="outset" w:sz="6" w:space="0" w:color="414142"/>
              <w:bottom w:val="outset" w:sz="6" w:space="0" w:color="414142"/>
            </w:tcBorders>
          </w:tcPr>
          <w:p w14:paraId="4C1B1372" w14:textId="31D65FC4" w:rsidR="008F3924" w:rsidRPr="00BC2633" w:rsidRDefault="008F3924" w:rsidP="0073730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r w:rsidR="00840F40">
              <w:rPr>
                <w:rFonts w:ascii="Times New Roman" w:hAnsi="Times New Roman"/>
                <w:sz w:val="24"/>
                <w:szCs w:val="24"/>
                <w:lang w:eastAsia="lv-LV"/>
              </w:rPr>
              <w:t>.</w:t>
            </w:r>
          </w:p>
        </w:tc>
      </w:tr>
    </w:tbl>
    <w:p w14:paraId="50AB1971" w14:textId="77777777" w:rsidR="008F3924" w:rsidRPr="00BC2633" w:rsidRDefault="008F3924" w:rsidP="00DA596D">
      <w:pPr>
        <w:spacing w:after="0" w:line="240" w:lineRule="auto"/>
        <w:rPr>
          <w:rFonts w:ascii="Times New Roman" w:hAnsi="Times New Roman"/>
          <w:sz w:val="24"/>
          <w:szCs w:val="24"/>
        </w:rPr>
      </w:pPr>
    </w:p>
    <w:p w14:paraId="4EFBE130" w14:textId="77777777" w:rsidR="008F3924" w:rsidRPr="00BC2633" w:rsidRDefault="008F3924" w:rsidP="00DA596D">
      <w:pPr>
        <w:spacing w:after="0" w:line="240" w:lineRule="auto"/>
        <w:rPr>
          <w:rFonts w:ascii="Times New Roman" w:hAnsi="Times New Roman"/>
          <w:sz w:val="24"/>
          <w:szCs w:val="24"/>
        </w:rPr>
      </w:pPr>
    </w:p>
    <w:p w14:paraId="2FFABFD0" w14:textId="4415661E" w:rsidR="008F3924" w:rsidRPr="00BC2633" w:rsidRDefault="008F3924" w:rsidP="00DA596D">
      <w:pPr>
        <w:pStyle w:val="StyleRight"/>
        <w:spacing w:after="0"/>
        <w:ind w:firstLine="0"/>
        <w:jc w:val="both"/>
        <w:rPr>
          <w:sz w:val="24"/>
          <w:szCs w:val="24"/>
        </w:rPr>
      </w:pPr>
      <w:r w:rsidRPr="00BC2633">
        <w:rPr>
          <w:sz w:val="24"/>
          <w:szCs w:val="24"/>
        </w:rPr>
        <w:t>Iesniedzēj</w:t>
      </w:r>
      <w:r w:rsidR="00C72D24">
        <w:rPr>
          <w:sz w:val="24"/>
          <w:szCs w:val="24"/>
        </w:rPr>
        <w:t>s</w:t>
      </w:r>
      <w:r w:rsidRPr="00BC2633">
        <w:rPr>
          <w:sz w:val="24"/>
          <w:szCs w:val="24"/>
        </w:rPr>
        <w:t>:</w:t>
      </w:r>
    </w:p>
    <w:p w14:paraId="419D4C14" w14:textId="7A4C1975" w:rsidR="008F3924" w:rsidRPr="00BC2633" w:rsidRDefault="008F3924" w:rsidP="00DA596D">
      <w:pPr>
        <w:pStyle w:val="StyleRight"/>
        <w:spacing w:after="0"/>
        <w:ind w:firstLine="0"/>
        <w:jc w:val="both"/>
        <w:rPr>
          <w:sz w:val="24"/>
          <w:szCs w:val="24"/>
        </w:rPr>
      </w:pPr>
      <w:r>
        <w:rPr>
          <w:sz w:val="24"/>
          <w:szCs w:val="24"/>
        </w:rPr>
        <w:t>Tieslietu ministrijas valsts sekretār</w:t>
      </w:r>
      <w:r w:rsidR="00C72D24">
        <w:rPr>
          <w:sz w:val="24"/>
          <w:szCs w:val="24"/>
        </w:rPr>
        <w:t>s</w:t>
      </w:r>
      <w:r w:rsidRPr="00BC2633">
        <w:rPr>
          <w:sz w:val="24"/>
          <w:szCs w:val="24"/>
        </w:rPr>
        <w:tab/>
      </w:r>
      <w:r w:rsidRPr="00BC2633">
        <w:rPr>
          <w:sz w:val="24"/>
          <w:szCs w:val="24"/>
        </w:rPr>
        <w:tab/>
      </w:r>
      <w:r w:rsidRPr="00BC2633">
        <w:rPr>
          <w:sz w:val="24"/>
          <w:szCs w:val="24"/>
        </w:rPr>
        <w:tab/>
      </w:r>
      <w:r w:rsidRPr="00BC2633">
        <w:rPr>
          <w:sz w:val="24"/>
          <w:szCs w:val="24"/>
        </w:rPr>
        <w:tab/>
      </w:r>
      <w:r w:rsidRPr="00BC2633">
        <w:rPr>
          <w:sz w:val="24"/>
          <w:szCs w:val="24"/>
        </w:rPr>
        <w:tab/>
      </w:r>
      <w:r w:rsidR="00C72D24">
        <w:rPr>
          <w:sz w:val="24"/>
          <w:szCs w:val="24"/>
        </w:rPr>
        <w:t>Raivis Kronbergs</w:t>
      </w:r>
    </w:p>
    <w:p w14:paraId="4A7C79FA" w14:textId="77777777" w:rsidR="008F3924" w:rsidRDefault="008F3924" w:rsidP="00DA596D">
      <w:pPr>
        <w:pStyle w:val="StyleRight"/>
        <w:spacing w:after="0"/>
        <w:ind w:firstLine="0"/>
        <w:jc w:val="both"/>
        <w:rPr>
          <w:sz w:val="24"/>
          <w:szCs w:val="24"/>
        </w:rPr>
      </w:pPr>
    </w:p>
    <w:p w14:paraId="24603614" w14:textId="77777777" w:rsidR="008F3924" w:rsidRPr="00BC2633" w:rsidRDefault="008F3924" w:rsidP="00DA596D">
      <w:pPr>
        <w:pStyle w:val="StyleRight"/>
        <w:spacing w:after="0"/>
        <w:ind w:firstLine="0"/>
        <w:jc w:val="both"/>
        <w:rPr>
          <w:sz w:val="24"/>
          <w:szCs w:val="24"/>
        </w:rPr>
      </w:pPr>
    </w:p>
    <w:p w14:paraId="1A0750F8" w14:textId="77777777" w:rsidR="008F3924" w:rsidRPr="00220682" w:rsidRDefault="008F3924" w:rsidP="00BC2633">
      <w:pPr>
        <w:spacing w:after="0" w:line="240" w:lineRule="auto"/>
        <w:rPr>
          <w:rFonts w:ascii="Times New Roman" w:hAnsi="Times New Roman"/>
        </w:rPr>
      </w:pPr>
      <w:proofErr w:type="spellStart"/>
      <w:r>
        <w:rPr>
          <w:rFonts w:ascii="Times New Roman" w:hAnsi="Times New Roman"/>
        </w:rPr>
        <w:t>Kreišmane</w:t>
      </w:r>
      <w:proofErr w:type="spellEnd"/>
      <w:r w:rsidRPr="00220682">
        <w:rPr>
          <w:rFonts w:ascii="Times New Roman" w:hAnsi="Times New Roman"/>
        </w:rPr>
        <w:t xml:space="preserve"> 67</w:t>
      </w:r>
      <w:r>
        <w:rPr>
          <w:rFonts w:ascii="Times New Roman" w:hAnsi="Times New Roman"/>
        </w:rPr>
        <w:t>046126</w:t>
      </w:r>
    </w:p>
    <w:p w14:paraId="25B9FA4F" w14:textId="77777777" w:rsidR="008F3924" w:rsidRPr="005C0266" w:rsidRDefault="008F3924" w:rsidP="00AB6562">
      <w:pPr>
        <w:spacing w:after="0" w:line="240" w:lineRule="auto"/>
        <w:rPr>
          <w:rFonts w:ascii="Times New Roman" w:hAnsi="Times New Roman"/>
          <w:color w:val="C00000"/>
        </w:rPr>
      </w:pPr>
      <w:r>
        <w:rPr>
          <w:rFonts w:ascii="Times New Roman" w:hAnsi="Times New Roman"/>
        </w:rPr>
        <w:t>Evija.Kreismane</w:t>
      </w:r>
      <w:r w:rsidRPr="00220682">
        <w:rPr>
          <w:rFonts w:ascii="Times New Roman" w:hAnsi="Times New Roman"/>
        </w:rPr>
        <w:t>@tm.gov.lv</w:t>
      </w:r>
    </w:p>
    <w:sectPr w:rsidR="008F3924" w:rsidRPr="005C0266"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9AD5" w14:textId="77777777" w:rsidR="00B1784D" w:rsidRDefault="00B1784D" w:rsidP="004D15A9">
      <w:pPr>
        <w:spacing w:after="0" w:line="240" w:lineRule="auto"/>
      </w:pPr>
      <w:r>
        <w:separator/>
      </w:r>
    </w:p>
  </w:endnote>
  <w:endnote w:type="continuationSeparator" w:id="0">
    <w:p w14:paraId="64C56465" w14:textId="77777777" w:rsidR="00B1784D" w:rsidRDefault="00B1784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6201" w14:textId="77777777" w:rsidR="00B1784D" w:rsidRDefault="00B1784D" w:rsidP="0042645D">
    <w:pPr>
      <w:pStyle w:val="Kjene"/>
      <w:rPr>
        <w:rFonts w:ascii="Times New Roman" w:hAnsi="Times New Roman"/>
      </w:rPr>
    </w:pPr>
  </w:p>
  <w:p w14:paraId="326D8779" w14:textId="4DE76204" w:rsidR="00B1784D" w:rsidRPr="0042645D" w:rsidRDefault="007D7CB0" w:rsidP="0042645D">
    <w:pPr>
      <w:pStyle w:val="Kjene"/>
    </w:pPr>
    <w:r>
      <w:fldChar w:fldCharType="begin"/>
    </w:r>
    <w:r>
      <w:instrText xml:space="preserve"> FILENAME   \* MERGEFORMAT </w:instrText>
    </w:r>
    <w:r>
      <w:fldChar w:fldCharType="separate"/>
    </w:r>
    <w:r w:rsidR="008C280E" w:rsidRPr="001A326C">
      <w:rPr>
        <w:rFonts w:ascii="Times New Roman" w:hAnsi="Times New Roman"/>
        <w:noProof/>
      </w:rPr>
      <w:t>TMAnot_0</w:t>
    </w:r>
    <w:r w:rsidR="003078D0">
      <w:rPr>
        <w:rFonts w:ascii="Times New Roman" w:hAnsi="Times New Roman"/>
        <w:noProof/>
      </w:rPr>
      <w:t>5</w:t>
    </w:r>
    <w:r w:rsidR="008C280E" w:rsidRPr="001A326C">
      <w:rPr>
        <w:rFonts w:ascii="Times New Roman" w:hAnsi="Times New Roman"/>
        <w:noProof/>
      </w:rPr>
      <w:t>1017_PolDir</w:t>
    </w:r>
    <w:r>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9B09" w14:textId="40A809EC" w:rsidR="00B1784D" w:rsidRPr="0042645D" w:rsidRDefault="007D7CB0" w:rsidP="00597E29">
    <w:pPr>
      <w:pStyle w:val="Kjene"/>
    </w:pPr>
    <w:r>
      <w:fldChar w:fldCharType="begin"/>
    </w:r>
    <w:r>
      <w:instrText xml:space="preserve"> FILENAME   \* MERGEFORMAT </w:instrText>
    </w:r>
    <w:r>
      <w:fldChar w:fldCharType="separate"/>
    </w:r>
    <w:r w:rsidR="008C280E" w:rsidRPr="001A326C">
      <w:rPr>
        <w:rFonts w:ascii="Times New Roman" w:hAnsi="Times New Roman"/>
        <w:noProof/>
      </w:rPr>
      <w:t>TMAnot_0</w:t>
    </w:r>
    <w:r w:rsidR="003078D0">
      <w:rPr>
        <w:rFonts w:ascii="Times New Roman" w:hAnsi="Times New Roman"/>
        <w:noProof/>
      </w:rPr>
      <w:t>5</w:t>
    </w:r>
    <w:r w:rsidR="008C280E" w:rsidRPr="001A326C">
      <w:rPr>
        <w:rFonts w:ascii="Times New Roman" w:hAnsi="Times New Roman"/>
        <w:noProof/>
      </w:rPr>
      <w:t>1017_PolDir</w:t>
    </w:r>
    <w:r>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A2AC" w14:textId="77777777" w:rsidR="00B1784D" w:rsidRDefault="00B1784D" w:rsidP="004D15A9">
      <w:pPr>
        <w:spacing w:after="0" w:line="240" w:lineRule="auto"/>
      </w:pPr>
      <w:r>
        <w:separator/>
      </w:r>
    </w:p>
  </w:footnote>
  <w:footnote w:type="continuationSeparator" w:id="0">
    <w:p w14:paraId="6CBCCECB" w14:textId="77777777" w:rsidR="00B1784D" w:rsidRDefault="00B1784D"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A5A7" w14:textId="10790903" w:rsidR="00B1784D" w:rsidRPr="004D15A9" w:rsidRDefault="00B1784D">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7D7CB0">
      <w:rPr>
        <w:rFonts w:ascii="Times New Roman" w:hAnsi="Times New Roman"/>
        <w:noProof/>
        <w:sz w:val="24"/>
        <w:szCs w:val="24"/>
      </w:rPr>
      <w:t>23</w:t>
    </w:r>
    <w:r w:rsidRPr="004D15A9">
      <w:rPr>
        <w:rFonts w:ascii="Times New Roman" w:hAnsi="Times New Roman"/>
        <w:sz w:val="24"/>
        <w:szCs w:val="24"/>
      </w:rPr>
      <w:fldChar w:fldCharType="end"/>
    </w:r>
  </w:p>
  <w:p w14:paraId="1057A9B9" w14:textId="77777777" w:rsidR="00B1784D" w:rsidRDefault="00B178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E24"/>
    <w:rsid w:val="00004E3A"/>
    <w:rsid w:val="00031256"/>
    <w:rsid w:val="00065B81"/>
    <w:rsid w:val="00075A1E"/>
    <w:rsid w:val="00077AD4"/>
    <w:rsid w:val="00080372"/>
    <w:rsid w:val="000821D5"/>
    <w:rsid w:val="000E3461"/>
    <w:rsid w:val="000E42FD"/>
    <w:rsid w:val="000F601A"/>
    <w:rsid w:val="00101CD5"/>
    <w:rsid w:val="00131976"/>
    <w:rsid w:val="00140FEE"/>
    <w:rsid w:val="00141184"/>
    <w:rsid w:val="00145776"/>
    <w:rsid w:val="0014756C"/>
    <w:rsid w:val="00164121"/>
    <w:rsid w:val="0016626F"/>
    <w:rsid w:val="001A326C"/>
    <w:rsid w:val="001A3D29"/>
    <w:rsid w:val="001C5969"/>
    <w:rsid w:val="001D150E"/>
    <w:rsid w:val="001E75FE"/>
    <w:rsid w:val="001F5B90"/>
    <w:rsid w:val="0021421E"/>
    <w:rsid w:val="00220682"/>
    <w:rsid w:val="00230125"/>
    <w:rsid w:val="00240A68"/>
    <w:rsid w:val="00245890"/>
    <w:rsid w:val="00257CBD"/>
    <w:rsid w:val="00260433"/>
    <w:rsid w:val="00280ED8"/>
    <w:rsid w:val="00284841"/>
    <w:rsid w:val="002859F7"/>
    <w:rsid w:val="00286CE2"/>
    <w:rsid w:val="002D11B9"/>
    <w:rsid w:val="002E41FE"/>
    <w:rsid w:val="003078D0"/>
    <w:rsid w:val="00327240"/>
    <w:rsid w:val="003922B0"/>
    <w:rsid w:val="003A1170"/>
    <w:rsid w:val="003A2A0B"/>
    <w:rsid w:val="003C0DAA"/>
    <w:rsid w:val="003C3F4B"/>
    <w:rsid w:val="003D2439"/>
    <w:rsid w:val="003D2D54"/>
    <w:rsid w:val="003F4DDC"/>
    <w:rsid w:val="00414EF4"/>
    <w:rsid w:val="0042195B"/>
    <w:rsid w:val="0042645D"/>
    <w:rsid w:val="00461275"/>
    <w:rsid w:val="004D15A9"/>
    <w:rsid w:val="004E5953"/>
    <w:rsid w:val="004F147A"/>
    <w:rsid w:val="004F5359"/>
    <w:rsid w:val="00515CEE"/>
    <w:rsid w:val="00544FEB"/>
    <w:rsid w:val="00552275"/>
    <w:rsid w:val="005842BF"/>
    <w:rsid w:val="00597E29"/>
    <w:rsid w:val="005B1A32"/>
    <w:rsid w:val="005C0266"/>
    <w:rsid w:val="005D4E8A"/>
    <w:rsid w:val="005E6AE6"/>
    <w:rsid w:val="005E748F"/>
    <w:rsid w:val="00612A92"/>
    <w:rsid w:val="006329E3"/>
    <w:rsid w:val="00646DE2"/>
    <w:rsid w:val="00660A93"/>
    <w:rsid w:val="00671E88"/>
    <w:rsid w:val="006A73EB"/>
    <w:rsid w:val="006B2C1B"/>
    <w:rsid w:val="006B588D"/>
    <w:rsid w:val="006F1E82"/>
    <w:rsid w:val="007047F3"/>
    <w:rsid w:val="007134B1"/>
    <w:rsid w:val="0073730D"/>
    <w:rsid w:val="0074341C"/>
    <w:rsid w:val="00772571"/>
    <w:rsid w:val="00796ECA"/>
    <w:rsid w:val="007B64DC"/>
    <w:rsid w:val="007C66CC"/>
    <w:rsid w:val="007C76FD"/>
    <w:rsid w:val="007D4727"/>
    <w:rsid w:val="007D7CB0"/>
    <w:rsid w:val="0080214E"/>
    <w:rsid w:val="0081203F"/>
    <w:rsid w:val="00840F40"/>
    <w:rsid w:val="00841836"/>
    <w:rsid w:val="00853044"/>
    <w:rsid w:val="008826E9"/>
    <w:rsid w:val="008C280E"/>
    <w:rsid w:val="008C570F"/>
    <w:rsid w:val="008C7488"/>
    <w:rsid w:val="008E02B7"/>
    <w:rsid w:val="008E4E93"/>
    <w:rsid w:val="008E78B2"/>
    <w:rsid w:val="008F3924"/>
    <w:rsid w:val="009010C8"/>
    <w:rsid w:val="00915AA2"/>
    <w:rsid w:val="00937E41"/>
    <w:rsid w:val="00953EB7"/>
    <w:rsid w:val="009603C0"/>
    <w:rsid w:val="009727B4"/>
    <w:rsid w:val="0097690A"/>
    <w:rsid w:val="00982DFF"/>
    <w:rsid w:val="00997954"/>
    <w:rsid w:val="009B1581"/>
    <w:rsid w:val="009E036C"/>
    <w:rsid w:val="009E153D"/>
    <w:rsid w:val="00A44F7B"/>
    <w:rsid w:val="00A54D79"/>
    <w:rsid w:val="00A67AC9"/>
    <w:rsid w:val="00A81140"/>
    <w:rsid w:val="00A8234B"/>
    <w:rsid w:val="00AB2935"/>
    <w:rsid w:val="00AB6562"/>
    <w:rsid w:val="00AC0B72"/>
    <w:rsid w:val="00AC3B37"/>
    <w:rsid w:val="00AC6BF9"/>
    <w:rsid w:val="00AC7278"/>
    <w:rsid w:val="00AC750B"/>
    <w:rsid w:val="00AD298B"/>
    <w:rsid w:val="00AD2A63"/>
    <w:rsid w:val="00AE5677"/>
    <w:rsid w:val="00AF69A8"/>
    <w:rsid w:val="00B1784D"/>
    <w:rsid w:val="00B21CAF"/>
    <w:rsid w:val="00B645B7"/>
    <w:rsid w:val="00B81C6E"/>
    <w:rsid w:val="00B9667A"/>
    <w:rsid w:val="00BA59D2"/>
    <w:rsid w:val="00BB1F46"/>
    <w:rsid w:val="00BC2633"/>
    <w:rsid w:val="00BC51DA"/>
    <w:rsid w:val="00BF327D"/>
    <w:rsid w:val="00BF3A34"/>
    <w:rsid w:val="00C31280"/>
    <w:rsid w:val="00C47A3E"/>
    <w:rsid w:val="00C53FE8"/>
    <w:rsid w:val="00C639C1"/>
    <w:rsid w:val="00C65197"/>
    <w:rsid w:val="00C72D24"/>
    <w:rsid w:val="00C73DEF"/>
    <w:rsid w:val="00C8182F"/>
    <w:rsid w:val="00C96EE7"/>
    <w:rsid w:val="00CE49F0"/>
    <w:rsid w:val="00CF127F"/>
    <w:rsid w:val="00CF4F8A"/>
    <w:rsid w:val="00D0079D"/>
    <w:rsid w:val="00D019C6"/>
    <w:rsid w:val="00D02765"/>
    <w:rsid w:val="00D066B3"/>
    <w:rsid w:val="00D1107A"/>
    <w:rsid w:val="00D25411"/>
    <w:rsid w:val="00D313D5"/>
    <w:rsid w:val="00D50FAD"/>
    <w:rsid w:val="00D54048"/>
    <w:rsid w:val="00D65C92"/>
    <w:rsid w:val="00D65EB9"/>
    <w:rsid w:val="00D7196D"/>
    <w:rsid w:val="00D73AC4"/>
    <w:rsid w:val="00DA52AC"/>
    <w:rsid w:val="00DA596D"/>
    <w:rsid w:val="00DE14E7"/>
    <w:rsid w:val="00DE78C6"/>
    <w:rsid w:val="00DE7F9D"/>
    <w:rsid w:val="00E052B1"/>
    <w:rsid w:val="00E11143"/>
    <w:rsid w:val="00E16163"/>
    <w:rsid w:val="00E375EA"/>
    <w:rsid w:val="00E44C94"/>
    <w:rsid w:val="00E45549"/>
    <w:rsid w:val="00E51FE5"/>
    <w:rsid w:val="00E67DB1"/>
    <w:rsid w:val="00E723D1"/>
    <w:rsid w:val="00E74B00"/>
    <w:rsid w:val="00E94F6F"/>
    <w:rsid w:val="00ED573E"/>
    <w:rsid w:val="00EF688F"/>
    <w:rsid w:val="00F6035C"/>
    <w:rsid w:val="00F61D5F"/>
    <w:rsid w:val="00F8084D"/>
    <w:rsid w:val="00F91583"/>
    <w:rsid w:val="00F94E34"/>
    <w:rsid w:val="00FA28D2"/>
    <w:rsid w:val="00FB2959"/>
    <w:rsid w:val="00FD12E4"/>
    <w:rsid w:val="00FD6A20"/>
    <w:rsid w:val="00FE00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1B0B7"/>
  <w15:docId w15:val="{4130BB59-7B2E-49AC-B19F-828DA25E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F688F"/>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rsid w:val="004D15A9"/>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4D15A9"/>
    <w:rPr>
      <w:rFonts w:cs="Times New Roman"/>
    </w:rPr>
  </w:style>
  <w:style w:type="paragraph" w:styleId="Kjene">
    <w:name w:val="footer"/>
    <w:basedOn w:val="Parasts"/>
    <w:link w:val="KjeneRakstz"/>
    <w:uiPriority w:val="99"/>
    <w:rsid w:val="004D15A9"/>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4D15A9"/>
    <w:rPr>
      <w:rFonts w:cs="Times New Roman"/>
    </w:rPr>
  </w:style>
  <w:style w:type="paragraph" w:styleId="Balonteksts">
    <w:name w:val="Balloon Text"/>
    <w:basedOn w:val="Parasts"/>
    <w:link w:val="BalontekstsRakstz"/>
    <w:uiPriority w:val="99"/>
    <w:semiHidden/>
    <w:rsid w:val="003A2A0B"/>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3A2A0B"/>
    <w:rPr>
      <w:rFonts w:ascii="Tahoma" w:hAnsi="Tahoma" w:cs="Times New Roman"/>
      <w:sz w:val="16"/>
    </w:rPr>
  </w:style>
  <w:style w:type="paragraph" w:customStyle="1" w:styleId="labojumupamats1">
    <w:name w:val="labojumu_pamats1"/>
    <w:basedOn w:val="Parasts"/>
    <w:uiPriority w:val="99"/>
    <w:rsid w:val="00515CEE"/>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Parasts"/>
    <w:uiPriority w:val="99"/>
    <w:rsid w:val="00515CEE"/>
    <w:pPr>
      <w:spacing w:after="0" w:line="312" w:lineRule="auto"/>
      <w:ind w:firstLine="300"/>
    </w:pPr>
    <w:rPr>
      <w:rFonts w:ascii="Times New Roman" w:eastAsia="Times New Roman" w:hAnsi="Times New Roman"/>
      <w:color w:val="414142"/>
      <w:sz w:val="20"/>
      <w:szCs w:val="20"/>
      <w:lang w:eastAsia="lv-LV"/>
    </w:rPr>
  </w:style>
  <w:style w:type="paragraph" w:styleId="Sarakstarindkopa">
    <w:name w:val="List Paragraph"/>
    <w:basedOn w:val="Parasts"/>
    <w:uiPriority w:val="99"/>
    <w:qFormat/>
    <w:rsid w:val="00AB6562"/>
    <w:pPr>
      <w:ind w:left="720"/>
      <w:contextualSpacing/>
    </w:pPr>
  </w:style>
  <w:style w:type="character" w:styleId="Hipersaite">
    <w:name w:val="Hyperlink"/>
    <w:basedOn w:val="Noklusjumarindkopasfonts"/>
    <w:uiPriority w:val="99"/>
    <w:rsid w:val="008E4E93"/>
    <w:rPr>
      <w:rFonts w:cs="Times New Roman"/>
      <w:color w:val="0000FF"/>
      <w:u w:val="single"/>
    </w:rPr>
  </w:style>
  <w:style w:type="character" w:styleId="Izmantotahipersaite">
    <w:name w:val="FollowedHyperlink"/>
    <w:basedOn w:val="Noklusjumarindkopasfonts"/>
    <w:uiPriority w:val="99"/>
    <w:semiHidden/>
    <w:rsid w:val="00BF3A34"/>
    <w:rPr>
      <w:rFonts w:cs="Times New Roman"/>
      <w:color w:val="800080"/>
      <w:u w:val="single"/>
    </w:rPr>
  </w:style>
  <w:style w:type="character" w:styleId="Komentraatsauce">
    <w:name w:val="annotation reference"/>
    <w:basedOn w:val="Noklusjumarindkopasfonts"/>
    <w:uiPriority w:val="99"/>
    <w:semiHidden/>
    <w:rsid w:val="008E78B2"/>
    <w:rPr>
      <w:rFonts w:cs="Times New Roman"/>
      <w:sz w:val="16"/>
    </w:rPr>
  </w:style>
  <w:style w:type="paragraph" w:styleId="Komentrateksts">
    <w:name w:val="annotation text"/>
    <w:basedOn w:val="Parasts"/>
    <w:link w:val="KomentratekstsRakstz"/>
    <w:uiPriority w:val="99"/>
    <w:semiHidden/>
    <w:rsid w:val="008E78B2"/>
    <w:pPr>
      <w:spacing w:line="240" w:lineRule="auto"/>
    </w:pPr>
    <w:rPr>
      <w:sz w:val="20"/>
      <w:szCs w:val="20"/>
      <w:lang w:eastAsia="lv-LV"/>
    </w:rPr>
  </w:style>
  <w:style w:type="character" w:customStyle="1" w:styleId="KomentratekstsRakstz">
    <w:name w:val="Komentāra teksts Rakstz."/>
    <w:basedOn w:val="Noklusjumarindkopasfonts"/>
    <w:link w:val="Komentrateksts"/>
    <w:uiPriority w:val="99"/>
    <w:semiHidden/>
    <w:locked/>
    <w:rsid w:val="008E78B2"/>
    <w:rPr>
      <w:rFonts w:cs="Times New Roman"/>
      <w:sz w:val="20"/>
    </w:rPr>
  </w:style>
  <w:style w:type="paragraph" w:styleId="Komentratma">
    <w:name w:val="annotation subject"/>
    <w:basedOn w:val="Komentrateksts"/>
    <w:next w:val="Komentrateksts"/>
    <w:link w:val="KomentratmaRakstz"/>
    <w:uiPriority w:val="99"/>
    <w:semiHidden/>
    <w:rsid w:val="008E78B2"/>
    <w:rPr>
      <w:b/>
      <w:bCs/>
    </w:rPr>
  </w:style>
  <w:style w:type="character" w:customStyle="1" w:styleId="KomentratmaRakstz">
    <w:name w:val="Komentāra tēma Rakstz."/>
    <w:basedOn w:val="KomentratekstsRakstz"/>
    <w:link w:val="Komentratma"/>
    <w:uiPriority w:val="99"/>
    <w:semiHidden/>
    <w:locked/>
    <w:rsid w:val="008E78B2"/>
    <w:rPr>
      <w:rFonts w:cs="Times New Roman"/>
      <w:b/>
      <w:sz w:val="20"/>
    </w:rPr>
  </w:style>
  <w:style w:type="character" w:customStyle="1" w:styleId="Neatrisintapieminana1">
    <w:name w:val="Neatrisināta pieminēšana1"/>
    <w:uiPriority w:val="99"/>
    <w:semiHidden/>
    <w:rsid w:val="00240A68"/>
    <w:rPr>
      <w:color w:val="808080"/>
      <w:shd w:val="clear" w:color="auto" w:fill="E6E6E6"/>
    </w:rPr>
  </w:style>
  <w:style w:type="paragraph" w:styleId="Prskatjums">
    <w:name w:val="Revision"/>
    <w:hidden/>
    <w:uiPriority w:val="99"/>
    <w:semiHidden/>
    <w:rsid w:val="004F147A"/>
    <w:rPr>
      <w:lang w:eastAsia="en-US"/>
    </w:rPr>
  </w:style>
  <w:style w:type="character" w:styleId="Neatrisintapieminana">
    <w:name w:val="Unresolved Mention"/>
    <w:basedOn w:val="Noklusjumarindkopasfonts"/>
    <w:uiPriority w:val="99"/>
    <w:semiHidden/>
    <w:unhideWhenUsed/>
    <w:rsid w:val="00AB29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95400">
      <w:bodyDiv w:val="1"/>
      <w:marLeft w:val="0"/>
      <w:marRight w:val="0"/>
      <w:marTop w:val="0"/>
      <w:marBottom w:val="0"/>
      <w:divBdr>
        <w:top w:val="none" w:sz="0" w:space="0" w:color="auto"/>
        <w:left w:val="none" w:sz="0" w:space="0" w:color="auto"/>
        <w:bottom w:val="none" w:sz="0" w:space="0" w:color="auto"/>
        <w:right w:val="none" w:sz="0" w:space="0" w:color="auto"/>
      </w:divBdr>
    </w:div>
    <w:div w:id="1234318084">
      <w:bodyDiv w:val="1"/>
      <w:marLeft w:val="0"/>
      <w:marRight w:val="0"/>
      <w:marTop w:val="0"/>
      <w:marBottom w:val="0"/>
      <w:divBdr>
        <w:top w:val="none" w:sz="0" w:space="0" w:color="auto"/>
        <w:left w:val="none" w:sz="0" w:space="0" w:color="auto"/>
        <w:bottom w:val="none" w:sz="0" w:space="0" w:color="auto"/>
        <w:right w:val="none" w:sz="0" w:space="0" w:color="auto"/>
      </w:divBdr>
    </w:div>
    <w:div w:id="1325429896">
      <w:marLeft w:val="0"/>
      <w:marRight w:val="0"/>
      <w:marTop w:val="0"/>
      <w:marBottom w:val="0"/>
      <w:divBdr>
        <w:top w:val="none" w:sz="0" w:space="0" w:color="auto"/>
        <w:left w:val="none" w:sz="0" w:space="0" w:color="auto"/>
        <w:bottom w:val="none" w:sz="0" w:space="0" w:color="auto"/>
        <w:right w:val="none" w:sz="0" w:space="0" w:color="auto"/>
      </w:divBdr>
    </w:div>
    <w:div w:id="1325429897">
      <w:marLeft w:val="0"/>
      <w:marRight w:val="0"/>
      <w:marTop w:val="0"/>
      <w:marBottom w:val="0"/>
      <w:divBdr>
        <w:top w:val="none" w:sz="0" w:space="0" w:color="auto"/>
        <w:left w:val="none" w:sz="0" w:space="0" w:color="auto"/>
        <w:bottom w:val="none" w:sz="0" w:space="0" w:color="auto"/>
        <w:right w:val="none" w:sz="0" w:space="0" w:color="auto"/>
      </w:divBdr>
      <w:divsChild>
        <w:div w:id="1325429903">
          <w:marLeft w:val="0"/>
          <w:marRight w:val="0"/>
          <w:marTop w:val="0"/>
          <w:marBottom w:val="0"/>
          <w:divBdr>
            <w:top w:val="none" w:sz="0" w:space="0" w:color="auto"/>
            <w:left w:val="none" w:sz="0" w:space="0" w:color="auto"/>
            <w:bottom w:val="none" w:sz="0" w:space="0" w:color="auto"/>
            <w:right w:val="none" w:sz="0" w:space="0" w:color="auto"/>
          </w:divBdr>
          <w:divsChild>
            <w:div w:id="1325429900">
              <w:marLeft w:val="0"/>
              <w:marRight w:val="0"/>
              <w:marTop w:val="975"/>
              <w:marBottom w:val="0"/>
              <w:divBdr>
                <w:top w:val="none" w:sz="0" w:space="0" w:color="auto"/>
                <w:left w:val="none" w:sz="0" w:space="0" w:color="auto"/>
                <w:bottom w:val="none" w:sz="0" w:space="0" w:color="auto"/>
                <w:right w:val="none" w:sz="0" w:space="0" w:color="auto"/>
              </w:divBdr>
              <w:divsChild>
                <w:div w:id="1325429894">
                  <w:marLeft w:val="0"/>
                  <w:marRight w:val="0"/>
                  <w:marTop w:val="0"/>
                  <w:marBottom w:val="0"/>
                  <w:divBdr>
                    <w:top w:val="none" w:sz="0" w:space="0" w:color="auto"/>
                    <w:left w:val="none" w:sz="0" w:space="0" w:color="auto"/>
                    <w:bottom w:val="none" w:sz="0" w:space="0" w:color="auto"/>
                    <w:right w:val="none" w:sz="0" w:space="0" w:color="auto"/>
                  </w:divBdr>
                  <w:divsChild>
                    <w:div w:id="1325429898">
                      <w:marLeft w:val="0"/>
                      <w:marRight w:val="0"/>
                      <w:marTop w:val="240"/>
                      <w:marBottom w:val="0"/>
                      <w:divBdr>
                        <w:top w:val="none" w:sz="0" w:space="0" w:color="auto"/>
                        <w:left w:val="none" w:sz="0" w:space="0" w:color="auto"/>
                        <w:bottom w:val="none" w:sz="0" w:space="0" w:color="auto"/>
                        <w:right w:val="none" w:sz="0" w:space="0" w:color="auto"/>
                      </w:divBdr>
                    </w:div>
                    <w:div w:id="13254299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25429905">
      <w:marLeft w:val="0"/>
      <w:marRight w:val="0"/>
      <w:marTop w:val="0"/>
      <w:marBottom w:val="0"/>
      <w:divBdr>
        <w:top w:val="none" w:sz="0" w:space="0" w:color="auto"/>
        <w:left w:val="none" w:sz="0" w:space="0" w:color="auto"/>
        <w:bottom w:val="none" w:sz="0" w:space="0" w:color="auto"/>
        <w:right w:val="none" w:sz="0" w:space="0" w:color="auto"/>
      </w:divBdr>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325429904">
          <w:marLeft w:val="0"/>
          <w:marRight w:val="0"/>
          <w:marTop w:val="0"/>
          <w:marBottom w:val="0"/>
          <w:divBdr>
            <w:top w:val="none" w:sz="0" w:space="0" w:color="auto"/>
            <w:left w:val="none" w:sz="0" w:space="0" w:color="auto"/>
            <w:bottom w:val="none" w:sz="0" w:space="0" w:color="auto"/>
            <w:right w:val="none" w:sz="0" w:space="0" w:color="auto"/>
          </w:divBdr>
          <w:divsChild>
            <w:div w:id="1325429906">
              <w:marLeft w:val="0"/>
              <w:marRight w:val="0"/>
              <w:marTop w:val="0"/>
              <w:marBottom w:val="0"/>
              <w:divBdr>
                <w:top w:val="none" w:sz="0" w:space="0" w:color="auto"/>
                <w:left w:val="none" w:sz="0" w:space="0" w:color="auto"/>
                <w:bottom w:val="none" w:sz="0" w:space="0" w:color="auto"/>
                <w:right w:val="none" w:sz="0" w:space="0" w:color="auto"/>
              </w:divBdr>
              <w:divsChild>
                <w:div w:id="1325429907">
                  <w:marLeft w:val="0"/>
                  <w:marRight w:val="0"/>
                  <w:marTop w:val="0"/>
                  <w:marBottom w:val="0"/>
                  <w:divBdr>
                    <w:top w:val="none" w:sz="0" w:space="0" w:color="auto"/>
                    <w:left w:val="none" w:sz="0" w:space="0" w:color="auto"/>
                    <w:bottom w:val="none" w:sz="0" w:space="0" w:color="auto"/>
                    <w:right w:val="none" w:sz="0" w:space="0" w:color="auto"/>
                  </w:divBdr>
                  <w:divsChild>
                    <w:div w:id="1325429902">
                      <w:marLeft w:val="0"/>
                      <w:marRight w:val="0"/>
                      <w:marTop w:val="0"/>
                      <w:marBottom w:val="0"/>
                      <w:divBdr>
                        <w:top w:val="none" w:sz="0" w:space="0" w:color="auto"/>
                        <w:left w:val="none" w:sz="0" w:space="0" w:color="auto"/>
                        <w:bottom w:val="none" w:sz="0" w:space="0" w:color="auto"/>
                        <w:right w:val="none" w:sz="0" w:space="0" w:color="auto"/>
                      </w:divBdr>
                      <w:divsChild>
                        <w:div w:id="1325429895">
                          <w:marLeft w:val="0"/>
                          <w:marRight w:val="0"/>
                          <w:marTop w:val="0"/>
                          <w:marBottom w:val="0"/>
                          <w:divBdr>
                            <w:top w:val="none" w:sz="0" w:space="0" w:color="auto"/>
                            <w:left w:val="none" w:sz="0" w:space="0" w:color="auto"/>
                            <w:bottom w:val="none" w:sz="0" w:space="0" w:color="auto"/>
                            <w:right w:val="none" w:sz="0" w:space="0" w:color="auto"/>
                          </w:divBdr>
                          <w:divsChild>
                            <w:div w:id="13254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6675</Words>
  <Characters>41933</Characters>
  <Application>Microsoft Office Word</Application>
  <DocSecurity>0</DocSecurity>
  <Lines>349</Lines>
  <Paragraphs>97</Paragraphs>
  <ScaleCrop>false</ScaleCrop>
  <HeadingPairs>
    <vt:vector size="2" baseType="variant">
      <vt:variant>
        <vt:lpstr>Nosaukums</vt:lpstr>
      </vt:variant>
      <vt:variant>
        <vt:i4>1</vt:i4>
      </vt:variant>
    </vt:vector>
  </HeadingPairs>
  <TitlesOfParts>
    <vt:vector size="1" baseType="lpstr">
      <vt:lpstr>Tiesībaizsardzības nolūkos apstrādājamo personas datu likumprojekta sākotnējās ietekmes novērtējuma ziņojums (anotācija)</vt:lpstr>
    </vt:vector>
  </TitlesOfParts>
  <Company>Tieslietu ministrija</Company>
  <LinksUpToDate>false</LinksUpToDate>
  <CharactersWithSpaces>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Tiesībaizsardzības nolūkos apstrādājamo personas datu likumprojekta sākotnējās ietekmes novērtējuma ziņojums (anotācija)</dc:title>
  <dc:subject>Sākotnējās ietekmes novērtējuma ziņojums (anotācija)</dc:subject>
  <dc:creator>Evija Kreišmane</dc:creator>
  <cp:keywords/>
  <dc:description>670046126, Evija.Kreismane@tm.gov.lv</dc:description>
  <cp:lastModifiedBy>Lelde Stepanova</cp:lastModifiedBy>
  <cp:revision>3</cp:revision>
  <cp:lastPrinted>2017-09-20T08:47:00Z</cp:lastPrinted>
  <dcterms:created xsi:type="dcterms:W3CDTF">2017-10-05T12:49:00Z</dcterms:created>
  <dcterms:modified xsi:type="dcterms:W3CDTF">2017-10-10T08:03:00Z</dcterms:modified>
</cp:coreProperties>
</file>