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D43155" w:rsidRPr="00643BE2" w:rsidP="006822E3" w14:paraId="4B51E067" w14:textId="77777777">
      <w:pPr>
        <w:spacing w:before="120" w:after="360" w:line="240" w:lineRule="auto"/>
        <w:jc w:val="center"/>
        <w:rPr>
          <w:rFonts w:ascii="Times New Roman" w:hAnsi="Times New Roman" w:cs="Times New Roman"/>
          <w:b/>
          <w:sz w:val="28"/>
          <w:lang w:val="lv-LV"/>
        </w:rPr>
      </w:pPr>
      <w:r w:rsidRPr="00643BE2">
        <w:rPr>
          <w:rFonts w:ascii="Times New Roman" w:hAnsi="Times New Roman" w:cs="Times New Roman"/>
          <w:b/>
          <w:sz w:val="28"/>
          <w:lang w:val="lv-LV"/>
        </w:rPr>
        <w:t>INFORMATĪVAIS ZIŅOJUMS</w:t>
      </w:r>
    </w:p>
    <w:p w:rsidR="00D43155" w:rsidRPr="00643BE2" w:rsidP="006822E3" w14:paraId="1F1AA25E" w14:textId="7FF0475E">
      <w:pPr>
        <w:spacing w:before="120" w:after="360" w:line="240" w:lineRule="auto"/>
        <w:jc w:val="center"/>
        <w:rPr>
          <w:rFonts w:ascii="Times New Roman" w:hAnsi="Times New Roman" w:cs="Times New Roman"/>
          <w:b/>
          <w:sz w:val="28"/>
          <w:szCs w:val="24"/>
          <w:lang w:val="lv-LV"/>
        </w:rPr>
      </w:pPr>
      <w:r>
        <w:rPr>
          <w:rFonts w:ascii="Times New Roman" w:hAnsi="Times New Roman" w:cs="Times New Roman"/>
          <w:b/>
          <w:sz w:val="28"/>
          <w:szCs w:val="24"/>
          <w:lang w:val="lv-LV"/>
        </w:rPr>
        <w:t>“</w:t>
      </w:r>
      <w:r w:rsidRPr="00643BE2">
        <w:rPr>
          <w:rFonts w:ascii="Times New Roman" w:hAnsi="Times New Roman" w:cs="Times New Roman"/>
          <w:b/>
          <w:sz w:val="28"/>
          <w:szCs w:val="24"/>
          <w:lang w:val="lv-LV"/>
        </w:rPr>
        <w:t xml:space="preserve">Par </w:t>
      </w:r>
      <w:r w:rsidRPr="00643BE2" w:rsidR="0018512F">
        <w:rPr>
          <w:rFonts w:ascii="Times New Roman" w:hAnsi="Times New Roman" w:cs="Times New Roman"/>
          <w:b/>
          <w:sz w:val="28"/>
          <w:szCs w:val="24"/>
          <w:lang w:val="lv-LV"/>
        </w:rPr>
        <w:t>Latvijas Republikas Civillikuma pielikumos ietvertās informācijas aktualitāti</w:t>
      </w:r>
      <w:r>
        <w:rPr>
          <w:rFonts w:ascii="Times New Roman" w:hAnsi="Times New Roman" w:cs="Times New Roman"/>
          <w:b/>
          <w:sz w:val="28"/>
          <w:szCs w:val="24"/>
          <w:lang w:val="lv-LV"/>
        </w:rPr>
        <w:t>”</w:t>
      </w:r>
    </w:p>
    <w:p w:rsidR="0018512F" w:rsidRPr="00643BE2" w:rsidP="00965825" w14:paraId="5BD3A68C" w14:textId="120A06A7">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Informatīvais ziņojums </w:t>
      </w:r>
      <w:r w:rsidRPr="00643BE2" w:rsidR="00481DDB">
        <w:rPr>
          <w:rFonts w:ascii="Times New Roman" w:hAnsi="Times New Roman" w:cs="Times New Roman"/>
          <w:sz w:val="24"/>
          <w:szCs w:val="24"/>
          <w:lang w:val="lv-LV"/>
        </w:rPr>
        <w:t xml:space="preserve">“Par Latvijas Republikas Civillikuma pielikumos ietvertās informācijas aktualitāti” (turpmāk – informatīvais ziņojums) </w:t>
      </w:r>
      <w:r w:rsidRPr="00643BE2">
        <w:rPr>
          <w:rFonts w:ascii="Times New Roman" w:hAnsi="Times New Roman" w:cs="Times New Roman"/>
          <w:sz w:val="24"/>
          <w:szCs w:val="24"/>
          <w:lang w:val="lv-LV"/>
        </w:rPr>
        <w:t xml:space="preserve">ir izstrādāts, pamatojoties uz Ministru kabineta </w:t>
      </w:r>
      <w:r w:rsidRPr="00643BE2">
        <w:rPr>
          <w:rFonts w:ascii="Times New Roman" w:hAnsi="Times New Roman" w:cs="Times New Roman"/>
          <w:sz w:val="24"/>
          <w:szCs w:val="24"/>
          <w:lang w:val="lv-LV" w:eastAsia="lv-LV"/>
        </w:rPr>
        <w:t>2016.</w:t>
      </w:r>
      <w:r w:rsidRPr="00643BE2" w:rsidR="008C0A8D">
        <w:rPr>
          <w:rFonts w:ascii="Times New Roman" w:hAnsi="Times New Roman" w:cs="Times New Roman"/>
          <w:sz w:val="24"/>
          <w:szCs w:val="24"/>
          <w:lang w:val="lv-LV" w:eastAsia="lv-LV"/>
        </w:rPr>
        <w:t> </w:t>
      </w:r>
      <w:r w:rsidRPr="00643BE2">
        <w:rPr>
          <w:rFonts w:ascii="Times New Roman" w:hAnsi="Times New Roman" w:cs="Times New Roman"/>
          <w:sz w:val="24"/>
          <w:szCs w:val="24"/>
          <w:lang w:val="lv-LV" w:eastAsia="lv-LV"/>
        </w:rPr>
        <w:t>gada 22.</w:t>
      </w:r>
      <w:r w:rsidRPr="00643BE2" w:rsidR="008C0A8D">
        <w:rPr>
          <w:rFonts w:ascii="Times New Roman" w:hAnsi="Times New Roman" w:cs="Times New Roman"/>
          <w:sz w:val="24"/>
          <w:szCs w:val="24"/>
          <w:lang w:val="lv-LV" w:eastAsia="lv-LV"/>
        </w:rPr>
        <w:t> </w:t>
      </w:r>
      <w:r w:rsidRPr="00643BE2">
        <w:rPr>
          <w:rFonts w:ascii="Times New Roman" w:hAnsi="Times New Roman" w:cs="Times New Roman"/>
          <w:sz w:val="24"/>
          <w:szCs w:val="24"/>
          <w:lang w:val="lv-LV" w:eastAsia="lv-LV"/>
        </w:rPr>
        <w:t xml:space="preserve">novembra </w:t>
      </w:r>
      <w:r w:rsidRPr="00643BE2">
        <w:rPr>
          <w:rFonts w:ascii="Times New Roman" w:hAnsi="Times New Roman" w:cs="Times New Roman"/>
          <w:sz w:val="24"/>
          <w:szCs w:val="24"/>
          <w:lang w:val="lv-LV"/>
        </w:rPr>
        <w:t xml:space="preserve">sēdes </w:t>
      </w:r>
      <w:r w:rsidRPr="00643BE2">
        <w:rPr>
          <w:rFonts w:ascii="Times New Roman" w:hAnsi="Times New Roman" w:cs="Times New Roman"/>
          <w:sz w:val="24"/>
          <w:szCs w:val="24"/>
          <w:lang w:val="lv-LV"/>
        </w:rPr>
        <w:t>protokollēmuma</w:t>
      </w:r>
      <w:r w:rsidRPr="00643BE2">
        <w:rPr>
          <w:rFonts w:ascii="Times New Roman" w:hAnsi="Times New Roman" w:cs="Times New Roman"/>
          <w:sz w:val="24"/>
          <w:szCs w:val="24"/>
          <w:lang w:val="lv-LV"/>
        </w:rPr>
        <w:t xml:space="preserve"> (Nr. 64, 46.§) 2. punktu, ar kuru Vides aizsardzības un reģionālās attīstības ministrijai (turpmāk </w:t>
      </w:r>
      <w:r w:rsidRPr="00643BE2" w:rsidR="00681163">
        <w:rPr>
          <w:rFonts w:ascii="Times New Roman" w:hAnsi="Times New Roman" w:cs="Times New Roman"/>
          <w:sz w:val="24"/>
          <w:szCs w:val="24"/>
          <w:lang w:val="lv-LV"/>
        </w:rPr>
        <w:t>–</w:t>
      </w:r>
      <w:r w:rsidRPr="00643BE2">
        <w:rPr>
          <w:rFonts w:ascii="Times New Roman" w:hAnsi="Times New Roman" w:cs="Times New Roman"/>
          <w:sz w:val="24"/>
          <w:szCs w:val="24"/>
          <w:lang w:val="lv-LV"/>
        </w:rPr>
        <w:t xml:space="preserve"> VARAM) kopīgi ar Latvijas Pašvaldību savienību, Tieslietu ministriju, </w:t>
      </w:r>
      <w:r w:rsidR="001E15A1">
        <w:rPr>
          <w:rFonts w:ascii="Times New Roman" w:hAnsi="Times New Roman" w:cs="Times New Roman"/>
          <w:sz w:val="24"/>
          <w:szCs w:val="24"/>
          <w:lang w:val="lv-LV"/>
        </w:rPr>
        <w:t xml:space="preserve">Zemkopības ministriju, </w:t>
      </w:r>
      <w:r w:rsidRPr="00643BE2">
        <w:rPr>
          <w:rFonts w:ascii="Times New Roman" w:hAnsi="Times New Roman" w:cs="Times New Roman"/>
          <w:sz w:val="24"/>
          <w:szCs w:val="24"/>
          <w:lang w:val="lv-LV"/>
        </w:rPr>
        <w:t xml:space="preserve">Aizsardzības ministriju un Iekšlietu ministriju </w:t>
      </w:r>
      <w:r w:rsidRPr="00643BE2" w:rsidR="000653FD">
        <w:rPr>
          <w:rFonts w:ascii="Times New Roman" w:hAnsi="Times New Roman" w:cs="Times New Roman"/>
          <w:sz w:val="24"/>
          <w:szCs w:val="24"/>
          <w:lang w:val="lv-LV"/>
        </w:rPr>
        <w:t>tika</w:t>
      </w:r>
      <w:r w:rsidRPr="00643BE2">
        <w:rPr>
          <w:rFonts w:ascii="Times New Roman" w:hAnsi="Times New Roman" w:cs="Times New Roman"/>
          <w:sz w:val="24"/>
          <w:szCs w:val="24"/>
          <w:lang w:val="lv-LV"/>
        </w:rPr>
        <w:t xml:space="preserve"> uzdots izvērtēt iespējas un nepieciešamību sagatavot grozījumus Latvijas Republikas Civillikumā, lai nodrošinātu pielikumā ietvertās informācijas aktualitāti, tai skaitā par administratīvi teritoriālo iedalījumu un informāciju par publisko ūdeņu platībām, un līdz 2017.</w:t>
      </w:r>
      <w:r w:rsidRPr="00643BE2" w:rsidR="008C0A8D">
        <w:rPr>
          <w:rFonts w:ascii="Times New Roman" w:hAnsi="Times New Roman" w:cs="Times New Roman"/>
          <w:sz w:val="24"/>
          <w:szCs w:val="24"/>
          <w:lang w:val="lv-LV"/>
        </w:rPr>
        <w:t> </w:t>
      </w:r>
      <w:r w:rsidRPr="00643BE2">
        <w:rPr>
          <w:rFonts w:ascii="Times New Roman" w:hAnsi="Times New Roman" w:cs="Times New Roman"/>
          <w:sz w:val="24"/>
          <w:szCs w:val="24"/>
          <w:lang w:val="lv-LV"/>
        </w:rPr>
        <w:t>gada 1.</w:t>
      </w:r>
      <w:r w:rsidRPr="00643BE2" w:rsidR="008C0A8D">
        <w:rPr>
          <w:rFonts w:ascii="Times New Roman" w:hAnsi="Times New Roman" w:cs="Times New Roman"/>
          <w:sz w:val="24"/>
          <w:szCs w:val="24"/>
          <w:lang w:val="lv-LV"/>
        </w:rPr>
        <w:t> </w:t>
      </w:r>
      <w:r w:rsidRPr="00643BE2">
        <w:rPr>
          <w:rFonts w:ascii="Times New Roman" w:hAnsi="Times New Roman" w:cs="Times New Roman"/>
          <w:sz w:val="24"/>
          <w:szCs w:val="24"/>
          <w:lang w:val="lv-LV"/>
        </w:rPr>
        <w:t>jūlijam iesniegt izskatīšanai Ministru kabinetā attiecīgu tiesību aktu projektu vai informatīvo ziņojumu par jautājuma iespējamiem risinājumiem.</w:t>
      </w:r>
    </w:p>
    <w:p w:rsidR="00965825" w:rsidRPr="00643BE2" w:rsidP="008C0A8D" w14:paraId="6C9D6FDB" w14:textId="3FEED67D">
      <w:pPr>
        <w:tabs>
          <w:tab w:val="left" w:pos="709"/>
        </w:tabs>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lang w:val="lv-LV"/>
        </w:rPr>
        <w:tab/>
      </w:r>
      <w:r w:rsidRPr="00643BE2" w:rsidR="00FF6668">
        <w:rPr>
          <w:rFonts w:ascii="Times New Roman" w:hAnsi="Times New Roman" w:cs="Times New Roman"/>
          <w:sz w:val="24"/>
          <w:szCs w:val="24"/>
          <w:lang w:val="lv-LV"/>
        </w:rPr>
        <w:t xml:space="preserve">Latvijas Republikas Civillikuma </w:t>
      </w:r>
      <w:r w:rsidRPr="00643BE2" w:rsidR="00681163">
        <w:rPr>
          <w:rFonts w:ascii="Times New Roman" w:hAnsi="Times New Roman" w:cs="Times New Roman"/>
          <w:sz w:val="24"/>
          <w:szCs w:val="24"/>
          <w:lang w:val="lv-LV"/>
        </w:rPr>
        <w:t xml:space="preserve">(turpmāk – Civillikums) </w:t>
      </w:r>
      <w:r w:rsidRPr="00643BE2" w:rsidR="00FF6668">
        <w:rPr>
          <w:rFonts w:ascii="Times New Roman" w:hAnsi="Times New Roman" w:cs="Times New Roman"/>
          <w:sz w:val="24"/>
          <w:szCs w:val="24"/>
          <w:lang w:val="lv-LV"/>
        </w:rPr>
        <w:t>I pielikum</w:t>
      </w:r>
      <w:r w:rsidRPr="00643BE2" w:rsidR="00EE73BF">
        <w:rPr>
          <w:rFonts w:ascii="Times New Roman" w:hAnsi="Times New Roman" w:cs="Times New Roman"/>
          <w:sz w:val="24"/>
          <w:szCs w:val="24"/>
          <w:lang w:val="lv-LV"/>
        </w:rPr>
        <w:t>a</w:t>
      </w:r>
      <w:r w:rsidRPr="00643BE2" w:rsidR="00FF6668">
        <w:rPr>
          <w:rFonts w:ascii="Times New Roman" w:hAnsi="Times New Roman" w:cs="Times New Roman"/>
          <w:sz w:val="24"/>
          <w:szCs w:val="24"/>
          <w:lang w:val="lv-LV"/>
        </w:rPr>
        <w:t xml:space="preserve"> “Publisko ezeru un upju saraksts” </w:t>
      </w:r>
      <w:r w:rsidRPr="00643BE2" w:rsidR="009401F5">
        <w:rPr>
          <w:rFonts w:ascii="Times New Roman" w:hAnsi="Times New Roman" w:cs="Times New Roman"/>
          <w:sz w:val="24"/>
          <w:szCs w:val="24"/>
          <w:lang w:val="lv-LV"/>
        </w:rPr>
        <w:t>1.</w:t>
      </w:r>
      <w:r w:rsidR="00DD73C7">
        <w:rPr>
          <w:rFonts w:ascii="Times New Roman" w:hAnsi="Times New Roman" w:cs="Times New Roman"/>
          <w:sz w:val="24"/>
          <w:szCs w:val="24"/>
          <w:lang w:val="lv-LV"/>
        </w:rPr>
        <w:t> </w:t>
      </w:r>
      <w:r w:rsidRPr="00643BE2" w:rsidR="00EE73BF">
        <w:rPr>
          <w:rFonts w:ascii="Times New Roman" w:hAnsi="Times New Roman" w:cs="Times New Roman"/>
          <w:sz w:val="24"/>
          <w:szCs w:val="24"/>
          <w:lang w:val="lv-LV"/>
        </w:rPr>
        <w:t xml:space="preserve">sarakstā “Publisko ezeru saraksts” ir uzskaitīti publiskie ezeri. </w:t>
      </w:r>
      <w:r w:rsidRPr="00643BE2" w:rsidR="00FF6668">
        <w:rPr>
          <w:rFonts w:ascii="Times New Roman" w:hAnsi="Times New Roman" w:cs="Times New Roman"/>
          <w:sz w:val="24"/>
          <w:szCs w:val="24"/>
          <w:lang w:val="lv-LV"/>
        </w:rPr>
        <w:t>Katram ezeram ir norādīta tā atrašanās vieta, norādot attiecīgo rajonu, pagastu un pilsētu</w:t>
      </w:r>
      <w:r w:rsidRPr="00643BE2">
        <w:rPr>
          <w:rFonts w:ascii="Times New Roman" w:hAnsi="Times New Roman" w:cs="Times New Roman"/>
          <w:sz w:val="24"/>
          <w:szCs w:val="24"/>
          <w:lang w:val="lv-LV"/>
        </w:rPr>
        <w:t>. Tāpat ezeriem ir norādītas to platības hektāros (</w:t>
      </w:r>
      <w:r w:rsidRPr="00643BE2" w:rsidR="005D4C4B">
        <w:rPr>
          <w:rFonts w:ascii="Times New Roman" w:hAnsi="Times New Roman" w:cs="Times New Roman"/>
          <w:sz w:val="24"/>
          <w:szCs w:val="24"/>
          <w:lang w:val="lv-LV"/>
        </w:rPr>
        <w:t xml:space="preserve">piemēram, sk. </w:t>
      </w:r>
      <w:r w:rsidRPr="00643BE2">
        <w:rPr>
          <w:rFonts w:ascii="Times New Roman" w:hAnsi="Times New Roman" w:cs="Times New Roman"/>
          <w:sz w:val="24"/>
          <w:szCs w:val="24"/>
          <w:lang w:val="lv-LV"/>
        </w:rPr>
        <w:t>1.</w:t>
      </w:r>
      <w:r w:rsidRPr="00643BE2" w:rsidR="008C0A8D">
        <w:rPr>
          <w:rFonts w:ascii="Times New Roman" w:hAnsi="Times New Roman" w:cs="Times New Roman"/>
          <w:sz w:val="24"/>
          <w:szCs w:val="24"/>
          <w:lang w:val="lv-LV"/>
        </w:rPr>
        <w:t> </w:t>
      </w:r>
      <w:r w:rsidRPr="00643BE2">
        <w:rPr>
          <w:rFonts w:ascii="Times New Roman" w:hAnsi="Times New Roman" w:cs="Times New Roman"/>
          <w:sz w:val="24"/>
          <w:szCs w:val="24"/>
          <w:lang w:val="lv-LV"/>
        </w:rPr>
        <w:t>attēl</w:t>
      </w:r>
      <w:r w:rsidRPr="00643BE2" w:rsidR="005D4C4B">
        <w:rPr>
          <w:rFonts w:ascii="Times New Roman" w:hAnsi="Times New Roman" w:cs="Times New Roman"/>
          <w:sz w:val="24"/>
          <w:szCs w:val="24"/>
          <w:lang w:val="lv-LV"/>
        </w:rPr>
        <w:t>u</w:t>
      </w:r>
      <w:r w:rsidRPr="00643BE2">
        <w:rPr>
          <w:rFonts w:ascii="Times New Roman" w:hAnsi="Times New Roman" w:cs="Times New Roman"/>
          <w:sz w:val="24"/>
          <w:szCs w:val="24"/>
          <w:lang w:val="lv-LV"/>
        </w:rPr>
        <w:t>).</w:t>
      </w:r>
    </w:p>
    <w:p w:rsidR="00965825" w:rsidRPr="00643BE2" w:rsidP="00965825" w14:paraId="7AF02F3C" w14:textId="270D6266">
      <w:pPr>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noProof/>
          <w:sz w:val="24"/>
          <w:szCs w:val="24"/>
          <w:lang w:val="lv-LV" w:eastAsia="lv-LV"/>
        </w:rPr>
        <w:drawing>
          <wp:inline distT="0" distB="0" distL="0" distR="0">
            <wp:extent cx="5475536"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00862" name="1.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t="25595"/>
                    <a:stretch>
                      <a:fillRect/>
                    </a:stretch>
                  </pic:blipFill>
                  <pic:spPr bwMode="auto">
                    <a:xfrm>
                      <a:off x="0" y="0"/>
                      <a:ext cx="5486400" cy="119298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965825" w:rsidRPr="00643BE2" w:rsidP="00965825" w14:paraId="3D5B2274" w14:textId="5009CD08">
      <w:pPr>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1.</w:t>
      </w:r>
      <w:r w:rsidRPr="00643BE2" w:rsidR="008C0A8D">
        <w:rPr>
          <w:rFonts w:ascii="Times New Roman" w:hAnsi="Times New Roman" w:cs="Times New Roman"/>
          <w:sz w:val="24"/>
          <w:szCs w:val="24"/>
          <w:lang w:val="lv-LV"/>
        </w:rPr>
        <w:t> </w:t>
      </w:r>
      <w:r w:rsidRPr="00643BE2">
        <w:rPr>
          <w:rFonts w:ascii="Times New Roman" w:hAnsi="Times New Roman" w:cs="Times New Roman"/>
          <w:sz w:val="24"/>
          <w:szCs w:val="24"/>
          <w:lang w:val="lv-LV"/>
        </w:rPr>
        <w:t>att</w:t>
      </w:r>
      <w:r w:rsidRPr="00643BE2" w:rsidR="00FF6668">
        <w:rPr>
          <w:rFonts w:ascii="Times New Roman" w:hAnsi="Times New Roman" w:cs="Times New Roman"/>
          <w:sz w:val="24"/>
          <w:szCs w:val="24"/>
          <w:lang w:val="lv-LV"/>
        </w:rPr>
        <w:t>.</w:t>
      </w:r>
      <w:r w:rsidRPr="00643BE2">
        <w:rPr>
          <w:rFonts w:ascii="Times New Roman" w:hAnsi="Times New Roman" w:cs="Times New Roman"/>
          <w:sz w:val="24"/>
          <w:szCs w:val="24"/>
          <w:lang w:val="lv-LV"/>
        </w:rPr>
        <w:t xml:space="preserve"> Publisko ezeru saraksts.</w:t>
      </w:r>
    </w:p>
    <w:p w:rsidR="00FF6668" w:rsidRPr="00643BE2" w:rsidP="00EE73BF" w14:paraId="61A91DC0" w14:textId="48A73E45">
      <w:pPr>
        <w:spacing w:before="36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Civillikuma I pielikuma “Publisko ezeru un upju saraksts” </w:t>
      </w:r>
      <w:r w:rsidRPr="00643BE2" w:rsidR="009401F5">
        <w:rPr>
          <w:rFonts w:ascii="Times New Roman" w:hAnsi="Times New Roman" w:cs="Times New Roman"/>
          <w:sz w:val="24"/>
          <w:szCs w:val="24"/>
          <w:lang w:val="lv-LV"/>
        </w:rPr>
        <w:t>2.</w:t>
      </w:r>
      <w:r w:rsidR="00DD73C7">
        <w:rPr>
          <w:rFonts w:ascii="Times New Roman" w:hAnsi="Times New Roman" w:cs="Times New Roman"/>
          <w:sz w:val="24"/>
          <w:szCs w:val="24"/>
          <w:lang w:val="lv-LV"/>
        </w:rPr>
        <w:t> </w:t>
      </w:r>
      <w:r w:rsidRPr="00643BE2">
        <w:rPr>
          <w:rFonts w:ascii="Times New Roman" w:hAnsi="Times New Roman" w:cs="Times New Roman"/>
          <w:sz w:val="24"/>
          <w:szCs w:val="24"/>
          <w:lang w:val="lv-LV"/>
        </w:rPr>
        <w:t xml:space="preserve">sarakstā “Publisko upju saraksts” </w:t>
      </w:r>
      <w:r w:rsidRPr="00643BE2">
        <w:rPr>
          <w:rFonts w:ascii="Times New Roman" w:hAnsi="Times New Roman" w:cs="Times New Roman"/>
          <w:sz w:val="24"/>
          <w:szCs w:val="24"/>
          <w:lang w:val="lv-LV"/>
        </w:rPr>
        <w:t>ir norādīt</w:t>
      </w:r>
      <w:r w:rsidRPr="00643BE2">
        <w:rPr>
          <w:rFonts w:ascii="Times New Roman" w:hAnsi="Times New Roman" w:cs="Times New Roman"/>
          <w:sz w:val="24"/>
          <w:szCs w:val="24"/>
          <w:lang w:val="lv-LV"/>
        </w:rPr>
        <w:t>as upes un to</w:t>
      </w:r>
      <w:r w:rsidRPr="00643BE2" w:rsidR="00830D94">
        <w:rPr>
          <w:rFonts w:ascii="Times New Roman" w:hAnsi="Times New Roman" w:cs="Times New Roman"/>
          <w:sz w:val="24"/>
          <w:szCs w:val="24"/>
          <w:lang w:val="lv-LV"/>
        </w:rPr>
        <w:t xml:space="preserve"> daļa</w:t>
      </w:r>
      <w:r w:rsidRPr="00643BE2">
        <w:rPr>
          <w:rFonts w:ascii="Times New Roman" w:hAnsi="Times New Roman" w:cs="Times New Roman"/>
          <w:sz w:val="24"/>
          <w:szCs w:val="24"/>
          <w:lang w:val="lv-LV"/>
        </w:rPr>
        <w:t>s</w:t>
      </w:r>
      <w:r w:rsidRPr="00643BE2" w:rsidR="00830D94">
        <w:rPr>
          <w:rFonts w:ascii="Times New Roman" w:hAnsi="Times New Roman" w:cs="Times New Roman"/>
          <w:sz w:val="24"/>
          <w:szCs w:val="24"/>
          <w:lang w:val="lv-LV"/>
        </w:rPr>
        <w:t>, kas tiek noteikta</w:t>
      </w:r>
      <w:r w:rsidRPr="00643BE2">
        <w:rPr>
          <w:rFonts w:ascii="Times New Roman" w:hAnsi="Times New Roman" w:cs="Times New Roman"/>
          <w:sz w:val="24"/>
          <w:szCs w:val="24"/>
          <w:lang w:val="lv-LV"/>
        </w:rPr>
        <w:t>s</w:t>
      </w:r>
      <w:r w:rsidRPr="00643BE2" w:rsidR="00830D94">
        <w:rPr>
          <w:rFonts w:ascii="Times New Roman" w:hAnsi="Times New Roman" w:cs="Times New Roman"/>
          <w:sz w:val="24"/>
          <w:szCs w:val="24"/>
          <w:lang w:val="lv-LV"/>
        </w:rPr>
        <w:t xml:space="preserve"> par publisk</w:t>
      </w:r>
      <w:r w:rsidRPr="00643BE2">
        <w:rPr>
          <w:rFonts w:ascii="Times New Roman" w:hAnsi="Times New Roman" w:cs="Times New Roman"/>
          <w:sz w:val="24"/>
          <w:szCs w:val="24"/>
          <w:lang w:val="lv-LV"/>
        </w:rPr>
        <w:t>ām</w:t>
      </w:r>
      <w:r w:rsidRPr="00643BE2" w:rsidR="00830D94">
        <w:rPr>
          <w:rFonts w:ascii="Times New Roman" w:hAnsi="Times New Roman" w:cs="Times New Roman"/>
          <w:sz w:val="24"/>
          <w:szCs w:val="24"/>
          <w:lang w:val="lv-LV"/>
        </w:rPr>
        <w:t xml:space="preserve">. Upes </w:t>
      </w:r>
      <w:r w:rsidRPr="00643BE2" w:rsidR="008C0A8D">
        <w:rPr>
          <w:rFonts w:ascii="Times New Roman" w:hAnsi="Times New Roman" w:cs="Times New Roman"/>
          <w:sz w:val="24"/>
          <w:szCs w:val="24"/>
          <w:lang w:val="lv-LV"/>
        </w:rPr>
        <w:t>ir</w:t>
      </w:r>
      <w:r w:rsidRPr="00643BE2" w:rsidR="00830D94">
        <w:rPr>
          <w:rFonts w:ascii="Times New Roman" w:hAnsi="Times New Roman" w:cs="Times New Roman"/>
          <w:sz w:val="24"/>
          <w:szCs w:val="24"/>
          <w:lang w:val="lv-LV"/>
        </w:rPr>
        <w:t xml:space="preserve"> noteiktas visā garumā, vai noteiktas to daļas, nosakot upes posma sākuma un beigu punktu.</w:t>
      </w:r>
      <w:r w:rsidRPr="00643BE2" w:rsidR="00965825">
        <w:rPr>
          <w:rFonts w:ascii="Times New Roman" w:hAnsi="Times New Roman" w:cs="Times New Roman"/>
          <w:sz w:val="24"/>
          <w:szCs w:val="24"/>
          <w:lang w:val="lv-LV"/>
        </w:rPr>
        <w:t xml:space="preserve"> (</w:t>
      </w:r>
      <w:r w:rsidRPr="00643BE2" w:rsidR="005D4C4B">
        <w:rPr>
          <w:rFonts w:ascii="Times New Roman" w:hAnsi="Times New Roman" w:cs="Times New Roman"/>
          <w:sz w:val="24"/>
          <w:szCs w:val="24"/>
          <w:lang w:val="lv-LV"/>
        </w:rPr>
        <w:t xml:space="preserve">piemēram, sk. </w:t>
      </w:r>
      <w:r w:rsidRPr="00643BE2" w:rsidR="00965825">
        <w:rPr>
          <w:rFonts w:ascii="Times New Roman" w:hAnsi="Times New Roman" w:cs="Times New Roman"/>
          <w:sz w:val="24"/>
          <w:szCs w:val="24"/>
          <w:lang w:val="lv-LV"/>
        </w:rPr>
        <w:t>2.</w:t>
      </w:r>
      <w:r w:rsidRPr="00643BE2" w:rsidR="008C0A8D">
        <w:rPr>
          <w:rFonts w:ascii="Times New Roman" w:hAnsi="Times New Roman" w:cs="Times New Roman"/>
          <w:sz w:val="24"/>
          <w:szCs w:val="24"/>
          <w:lang w:val="lv-LV"/>
        </w:rPr>
        <w:t> </w:t>
      </w:r>
      <w:r w:rsidRPr="00643BE2" w:rsidR="00965825">
        <w:rPr>
          <w:rFonts w:ascii="Times New Roman" w:hAnsi="Times New Roman" w:cs="Times New Roman"/>
          <w:sz w:val="24"/>
          <w:szCs w:val="24"/>
          <w:lang w:val="lv-LV"/>
        </w:rPr>
        <w:t>attēl</w:t>
      </w:r>
      <w:r w:rsidRPr="00643BE2" w:rsidR="005D4C4B">
        <w:rPr>
          <w:rFonts w:ascii="Times New Roman" w:hAnsi="Times New Roman" w:cs="Times New Roman"/>
          <w:sz w:val="24"/>
          <w:szCs w:val="24"/>
          <w:lang w:val="lv-LV"/>
        </w:rPr>
        <w:t>u</w:t>
      </w:r>
      <w:r w:rsidRPr="00643BE2" w:rsidR="00965825">
        <w:rPr>
          <w:rFonts w:ascii="Times New Roman" w:hAnsi="Times New Roman" w:cs="Times New Roman"/>
          <w:sz w:val="24"/>
          <w:szCs w:val="24"/>
          <w:lang w:val="lv-LV"/>
        </w:rPr>
        <w:t>)</w:t>
      </w:r>
      <w:r w:rsidRPr="00643BE2">
        <w:rPr>
          <w:rFonts w:ascii="Times New Roman" w:hAnsi="Times New Roman" w:cs="Times New Roman"/>
          <w:sz w:val="24"/>
          <w:szCs w:val="24"/>
          <w:lang w:val="lv-LV"/>
        </w:rPr>
        <w:t>.</w:t>
      </w:r>
    </w:p>
    <w:p w:rsidR="00BD3ECC" w:rsidRPr="00643BE2" w:rsidP="00965825" w14:paraId="272F4F6A" w14:textId="77777777">
      <w:pPr>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noProof/>
          <w:sz w:val="24"/>
          <w:szCs w:val="24"/>
          <w:lang w:val="lv-LV" w:eastAsia="lv-LV"/>
        </w:rPr>
        <w:drawing>
          <wp:inline distT="0" distB="0" distL="0" distR="0">
            <wp:extent cx="5460398" cy="3714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350385" name="2.PN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t="53571"/>
                    <a:stretch>
                      <a:fillRect/>
                    </a:stretch>
                  </pic:blipFill>
                  <pic:spPr bwMode="auto">
                    <a:xfrm>
                      <a:off x="0" y="0"/>
                      <a:ext cx="5486400" cy="37324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965825" w:rsidRPr="00643BE2" w:rsidP="00965825" w14:paraId="29E57BBB" w14:textId="5D066BE7">
      <w:pPr>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2.</w:t>
      </w:r>
      <w:r w:rsidRPr="00643BE2" w:rsidR="008C0A8D">
        <w:rPr>
          <w:rFonts w:ascii="Times New Roman" w:hAnsi="Times New Roman" w:cs="Times New Roman"/>
          <w:sz w:val="24"/>
          <w:szCs w:val="24"/>
          <w:lang w:val="lv-LV"/>
        </w:rPr>
        <w:t> </w:t>
      </w:r>
      <w:r w:rsidRPr="00643BE2">
        <w:rPr>
          <w:rFonts w:ascii="Times New Roman" w:hAnsi="Times New Roman" w:cs="Times New Roman"/>
          <w:sz w:val="24"/>
          <w:szCs w:val="24"/>
          <w:lang w:val="lv-LV"/>
        </w:rPr>
        <w:t>att. Publisko upju saraksts.</w:t>
      </w:r>
    </w:p>
    <w:p w:rsidR="00EF5BB3" w:rsidRPr="00643BE2" w:rsidP="00EF5BB3" w14:paraId="354DEF51" w14:textId="0B8CA92F">
      <w:pPr>
        <w:spacing w:before="36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Līdzīga rakstura informācija </w:t>
      </w:r>
      <w:r w:rsidRPr="00643BE2" w:rsidR="00D15C22">
        <w:rPr>
          <w:rFonts w:ascii="Times New Roman" w:hAnsi="Times New Roman" w:cs="Times New Roman"/>
          <w:sz w:val="24"/>
          <w:szCs w:val="24"/>
          <w:lang w:val="lv-LV"/>
        </w:rPr>
        <w:t xml:space="preserve">par ezeru atrašanās vietu (rajons, pagasts un pilsēta) un platību ir </w:t>
      </w:r>
      <w:r w:rsidRPr="00643BE2">
        <w:rPr>
          <w:rFonts w:ascii="Times New Roman" w:hAnsi="Times New Roman" w:cs="Times New Roman"/>
          <w:sz w:val="24"/>
          <w:szCs w:val="24"/>
          <w:lang w:val="lv-LV"/>
        </w:rPr>
        <w:t xml:space="preserve">norādīta </w:t>
      </w:r>
      <w:r w:rsidRPr="00643BE2" w:rsidR="00AE16DA">
        <w:rPr>
          <w:rFonts w:ascii="Times New Roman" w:hAnsi="Times New Roman" w:cs="Times New Roman"/>
          <w:sz w:val="24"/>
          <w:szCs w:val="24"/>
          <w:lang w:val="lv-LV"/>
        </w:rPr>
        <w:t>Civillikuma II pielikumā “Ezeru saraksts, kuros zvejas tiesības pieder valstij”</w:t>
      </w:r>
      <w:r w:rsidRPr="00643BE2" w:rsidR="00D15C22">
        <w:rPr>
          <w:rFonts w:ascii="Times New Roman" w:hAnsi="Times New Roman" w:cs="Times New Roman"/>
          <w:sz w:val="24"/>
          <w:szCs w:val="24"/>
          <w:lang w:val="lv-LV"/>
        </w:rPr>
        <w:t>.</w:t>
      </w:r>
      <w:r w:rsidRPr="00643BE2" w:rsidR="00AE16DA">
        <w:rPr>
          <w:rFonts w:ascii="Times New Roman" w:hAnsi="Times New Roman" w:cs="Times New Roman"/>
          <w:sz w:val="24"/>
          <w:szCs w:val="24"/>
          <w:lang w:val="lv-LV"/>
        </w:rPr>
        <w:t xml:space="preserve"> </w:t>
      </w:r>
    </w:p>
    <w:p w:rsidR="00FF6668" w:rsidRPr="00643BE2" w:rsidP="001A2537" w14:paraId="56A4A5A2" w14:textId="6E1ABF27">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Savukārt </w:t>
      </w:r>
      <w:r w:rsidRPr="00643BE2" w:rsidR="00AE16DA">
        <w:rPr>
          <w:rFonts w:ascii="Times New Roman" w:hAnsi="Times New Roman" w:cs="Times New Roman"/>
          <w:sz w:val="24"/>
          <w:szCs w:val="24"/>
          <w:lang w:val="lv-LV"/>
        </w:rPr>
        <w:t xml:space="preserve">Civillikuma III pielikumā “Upju vai to daļu saraksts, kurās zvejas tiesības pieder vienīgi valstij” </w:t>
      </w:r>
      <w:r w:rsidRPr="00643BE2">
        <w:rPr>
          <w:rFonts w:ascii="Times New Roman" w:hAnsi="Times New Roman" w:cs="Times New Roman"/>
          <w:sz w:val="24"/>
          <w:szCs w:val="24"/>
          <w:lang w:val="lv-LV"/>
        </w:rPr>
        <w:t xml:space="preserve">līdzīgi kā publisko upju sarakstā tiek norādīts vai zvejas tiesības valstij pieder visā upes garumā vai tikai tās daļā, norādot </w:t>
      </w:r>
      <w:r w:rsidRPr="00643BE2" w:rsidR="00830D94">
        <w:rPr>
          <w:rFonts w:ascii="Times New Roman" w:hAnsi="Times New Roman" w:cs="Times New Roman"/>
          <w:sz w:val="24"/>
          <w:szCs w:val="24"/>
          <w:lang w:val="lv-LV"/>
        </w:rPr>
        <w:t>upes posma sākuma un beigu punktu.</w:t>
      </w:r>
    </w:p>
    <w:p w:rsidR="00495762" w:rsidRPr="00643BE2" w:rsidP="00E81F9D" w14:paraId="057313B8" w14:textId="51C4340C">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VARAM </w:t>
      </w:r>
      <w:r w:rsidRPr="00643BE2" w:rsidR="00AE16DA">
        <w:rPr>
          <w:rFonts w:ascii="Times New Roman" w:hAnsi="Times New Roman" w:cs="Times New Roman"/>
          <w:sz w:val="24"/>
          <w:szCs w:val="24"/>
          <w:lang w:val="lv-LV"/>
        </w:rPr>
        <w:t>2017.</w:t>
      </w:r>
      <w:r w:rsidRPr="00643BE2" w:rsidR="00433480">
        <w:rPr>
          <w:rFonts w:ascii="Times New Roman" w:hAnsi="Times New Roman" w:cs="Times New Roman"/>
          <w:sz w:val="24"/>
          <w:szCs w:val="24"/>
          <w:lang w:val="lv-LV"/>
        </w:rPr>
        <w:t> </w:t>
      </w:r>
      <w:r w:rsidRPr="00643BE2" w:rsidR="00AE16DA">
        <w:rPr>
          <w:rFonts w:ascii="Times New Roman" w:hAnsi="Times New Roman" w:cs="Times New Roman"/>
          <w:sz w:val="24"/>
          <w:szCs w:val="24"/>
          <w:lang w:val="lv-LV"/>
        </w:rPr>
        <w:t>gada 11.</w:t>
      </w:r>
      <w:r w:rsidRPr="00643BE2" w:rsidR="00433480">
        <w:rPr>
          <w:rFonts w:ascii="Times New Roman" w:hAnsi="Times New Roman" w:cs="Times New Roman"/>
          <w:sz w:val="24"/>
          <w:szCs w:val="24"/>
          <w:lang w:val="lv-LV"/>
        </w:rPr>
        <w:t> </w:t>
      </w:r>
      <w:r w:rsidRPr="00643BE2" w:rsidR="00AE16DA">
        <w:rPr>
          <w:rFonts w:ascii="Times New Roman" w:hAnsi="Times New Roman" w:cs="Times New Roman"/>
          <w:sz w:val="24"/>
          <w:szCs w:val="24"/>
          <w:lang w:val="lv-LV"/>
        </w:rPr>
        <w:t xml:space="preserve">aprīlī </w:t>
      </w:r>
      <w:r w:rsidRPr="00643BE2">
        <w:rPr>
          <w:rFonts w:ascii="Times New Roman" w:hAnsi="Times New Roman" w:cs="Times New Roman"/>
          <w:sz w:val="24"/>
          <w:szCs w:val="24"/>
          <w:lang w:val="lv-LV"/>
        </w:rPr>
        <w:t>konsultējās</w:t>
      </w:r>
      <w:r w:rsidRPr="00643BE2" w:rsidR="00AE16DA">
        <w:rPr>
          <w:rFonts w:ascii="Times New Roman" w:hAnsi="Times New Roman" w:cs="Times New Roman"/>
          <w:sz w:val="24"/>
          <w:szCs w:val="24"/>
          <w:lang w:val="lv-LV"/>
        </w:rPr>
        <w:t xml:space="preserve"> </w:t>
      </w:r>
      <w:r w:rsidRPr="00643BE2">
        <w:rPr>
          <w:rFonts w:ascii="Times New Roman" w:hAnsi="Times New Roman" w:cs="Times New Roman"/>
          <w:sz w:val="24"/>
          <w:szCs w:val="24"/>
          <w:lang w:val="lv-LV"/>
        </w:rPr>
        <w:t>ar pārstāvjiem no Tieslietu ministrijas, Aizsardzības ministrijas (Latvijas Ģeotelpiskās informācijas aģentūra</w:t>
      </w:r>
      <w:r w:rsidR="00097CB5">
        <w:rPr>
          <w:rFonts w:ascii="Times New Roman" w:hAnsi="Times New Roman" w:cs="Times New Roman"/>
          <w:sz w:val="24"/>
          <w:szCs w:val="24"/>
          <w:lang w:val="lv-LV"/>
        </w:rPr>
        <w:t>s</w:t>
      </w:r>
      <w:r w:rsidR="00DF5417">
        <w:rPr>
          <w:rFonts w:ascii="Times New Roman" w:hAnsi="Times New Roman" w:cs="Times New Roman"/>
          <w:sz w:val="24"/>
          <w:szCs w:val="24"/>
          <w:lang w:val="lv-LV"/>
        </w:rPr>
        <w:t xml:space="preserve"> (turpmāk – Aģentūra)</w:t>
      </w:r>
      <w:r w:rsidRPr="00643BE2">
        <w:rPr>
          <w:rFonts w:ascii="Times New Roman" w:hAnsi="Times New Roman" w:cs="Times New Roman"/>
          <w:sz w:val="24"/>
          <w:szCs w:val="24"/>
          <w:lang w:val="lv-LV"/>
        </w:rPr>
        <w:t xml:space="preserve">), </w:t>
      </w:r>
      <w:r w:rsidRPr="00643BE2">
        <w:rPr>
          <w:rFonts w:ascii="Times New Roman" w:hAnsi="Times New Roman" w:cs="Times New Roman"/>
          <w:sz w:val="24"/>
          <w:szCs w:val="24"/>
          <w:lang w:val="lv-LV"/>
        </w:rPr>
        <w:t>Iekšli</w:t>
      </w:r>
      <w:bookmarkStart w:id="0" w:name="_GoBack"/>
      <w:bookmarkEnd w:id="0"/>
      <w:r w:rsidRPr="00643BE2">
        <w:rPr>
          <w:rFonts w:ascii="Times New Roman" w:hAnsi="Times New Roman" w:cs="Times New Roman"/>
          <w:sz w:val="24"/>
          <w:szCs w:val="24"/>
          <w:lang w:val="lv-LV"/>
        </w:rPr>
        <w:t>etu</w:t>
      </w:r>
      <w:r w:rsidRPr="00643BE2">
        <w:rPr>
          <w:rFonts w:ascii="Times New Roman" w:hAnsi="Times New Roman" w:cs="Times New Roman"/>
          <w:sz w:val="24"/>
          <w:szCs w:val="24"/>
          <w:lang w:val="lv-LV"/>
        </w:rPr>
        <w:t xml:space="preserve"> ministrijas un </w:t>
      </w:r>
      <w:r w:rsidRPr="00643BE2">
        <w:rPr>
          <w:rFonts w:ascii="Times New Roman" w:hAnsi="Times New Roman" w:cs="Times New Roman"/>
          <w:sz w:val="24"/>
          <w:szCs w:val="24"/>
          <w:lang w:val="lv-LV"/>
        </w:rPr>
        <w:t xml:space="preserve">Valsts zemes dienesta </w:t>
      </w:r>
      <w:r w:rsidRPr="00643BE2" w:rsidR="00AE16DA">
        <w:rPr>
          <w:rFonts w:ascii="Times New Roman" w:hAnsi="Times New Roman" w:cs="Times New Roman"/>
          <w:sz w:val="24"/>
          <w:szCs w:val="24"/>
          <w:lang w:val="lv-LV"/>
        </w:rPr>
        <w:t>par iespējamiem grozījumiem Civillikumā</w:t>
      </w:r>
      <w:r w:rsidRPr="00643BE2" w:rsidR="00AA0388">
        <w:rPr>
          <w:rFonts w:ascii="Times New Roman" w:hAnsi="Times New Roman" w:cs="Times New Roman"/>
          <w:sz w:val="24"/>
          <w:szCs w:val="24"/>
          <w:lang w:val="lv-LV"/>
        </w:rPr>
        <w:t xml:space="preserve"> un kādi grozījumi būtu nepieciešami</w:t>
      </w:r>
      <w:r w:rsidRPr="00643BE2" w:rsidR="00AE16DA">
        <w:rPr>
          <w:rFonts w:ascii="Times New Roman" w:hAnsi="Times New Roman" w:cs="Times New Roman"/>
          <w:sz w:val="24"/>
          <w:szCs w:val="24"/>
          <w:lang w:val="lv-LV"/>
        </w:rPr>
        <w:t>.</w:t>
      </w:r>
      <w:r w:rsidRPr="00643BE2">
        <w:rPr>
          <w:rFonts w:ascii="Times New Roman" w:hAnsi="Times New Roman" w:cs="Times New Roman"/>
          <w:sz w:val="24"/>
          <w:szCs w:val="24"/>
          <w:lang w:val="lv-LV"/>
        </w:rPr>
        <w:t xml:space="preserve"> </w:t>
      </w:r>
      <w:r w:rsidRPr="00643BE2" w:rsidR="00643BE2">
        <w:rPr>
          <w:rFonts w:ascii="Times New Roman" w:hAnsi="Times New Roman" w:cs="Times New Roman"/>
          <w:sz w:val="24"/>
          <w:szCs w:val="24"/>
          <w:lang w:val="lv-LV"/>
        </w:rPr>
        <w:t>2017. gada 11. </w:t>
      </w:r>
      <w:r w:rsidR="00643BE2">
        <w:rPr>
          <w:rFonts w:ascii="Times New Roman" w:hAnsi="Times New Roman" w:cs="Times New Roman"/>
          <w:sz w:val="24"/>
          <w:szCs w:val="24"/>
          <w:lang w:val="lv-LV"/>
        </w:rPr>
        <w:t>aprīlī notikušās s</w:t>
      </w:r>
      <w:r w:rsidRPr="00643BE2">
        <w:rPr>
          <w:rFonts w:ascii="Times New Roman" w:hAnsi="Times New Roman" w:cs="Times New Roman"/>
          <w:sz w:val="24"/>
          <w:szCs w:val="24"/>
          <w:lang w:val="lv-LV"/>
        </w:rPr>
        <w:t xml:space="preserve">anāksmes </w:t>
      </w:r>
      <w:r w:rsidRPr="00643BE2" w:rsidR="00AE16DA">
        <w:rPr>
          <w:rFonts w:ascii="Times New Roman" w:hAnsi="Times New Roman" w:cs="Times New Roman"/>
          <w:sz w:val="24"/>
          <w:szCs w:val="24"/>
          <w:lang w:val="lv-LV"/>
        </w:rPr>
        <w:t xml:space="preserve">laikā tika pārrunāti jautājumi, kas saistīti ar </w:t>
      </w:r>
      <w:r w:rsidRPr="00643BE2" w:rsidR="001F0FCE">
        <w:rPr>
          <w:rFonts w:ascii="Times New Roman" w:hAnsi="Times New Roman" w:cs="Times New Roman"/>
          <w:sz w:val="24"/>
          <w:szCs w:val="24"/>
          <w:lang w:val="lv-LV"/>
        </w:rPr>
        <w:t xml:space="preserve">Civillikuma I, II un III </w:t>
      </w:r>
      <w:r w:rsidRPr="00643BE2" w:rsidR="00AE16DA">
        <w:rPr>
          <w:rFonts w:ascii="Times New Roman" w:hAnsi="Times New Roman" w:cs="Times New Roman"/>
          <w:sz w:val="24"/>
          <w:szCs w:val="24"/>
          <w:lang w:val="lv-LV"/>
        </w:rPr>
        <w:t>pielikumā ietvertās informācijas aktualitāti un iespējamajiem risinājumiem</w:t>
      </w:r>
      <w:r w:rsidR="00097CB5">
        <w:rPr>
          <w:rFonts w:ascii="Times New Roman" w:hAnsi="Times New Roman" w:cs="Times New Roman"/>
          <w:sz w:val="24"/>
          <w:szCs w:val="24"/>
          <w:lang w:val="lv-LV"/>
        </w:rPr>
        <w:t>,</w:t>
      </w:r>
      <w:r w:rsidRPr="00643BE2" w:rsidR="00AE16DA">
        <w:rPr>
          <w:rFonts w:ascii="Times New Roman" w:hAnsi="Times New Roman" w:cs="Times New Roman"/>
          <w:sz w:val="24"/>
          <w:szCs w:val="24"/>
          <w:lang w:val="lv-LV"/>
        </w:rPr>
        <w:t xml:space="preserve"> kā </w:t>
      </w:r>
      <w:r w:rsidRPr="00643BE2" w:rsidR="00AA0388">
        <w:rPr>
          <w:rFonts w:ascii="Times New Roman" w:hAnsi="Times New Roman" w:cs="Times New Roman"/>
          <w:sz w:val="24"/>
          <w:szCs w:val="24"/>
          <w:lang w:val="lv-LV"/>
        </w:rPr>
        <w:t>to nodrošināt</w:t>
      </w:r>
      <w:r w:rsidRPr="00643BE2" w:rsidR="00AE16DA">
        <w:rPr>
          <w:rFonts w:ascii="Times New Roman" w:hAnsi="Times New Roman" w:cs="Times New Roman"/>
          <w:sz w:val="24"/>
          <w:szCs w:val="24"/>
          <w:lang w:val="lv-LV"/>
        </w:rPr>
        <w:t>.</w:t>
      </w:r>
      <w:r w:rsidRPr="00643BE2" w:rsidR="008B5B99">
        <w:rPr>
          <w:rFonts w:ascii="Times New Roman" w:hAnsi="Times New Roman" w:cs="Times New Roman"/>
          <w:sz w:val="24"/>
          <w:szCs w:val="24"/>
          <w:lang w:val="lv-LV"/>
        </w:rPr>
        <w:t xml:space="preserve"> </w:t>
      </w:r>
    </w:p>
    <w:p w:rsidR="00B47684" w:rsidRPr="00643BE2" w:rsidP="001A2537" w14:paraId="6B45A4E0" w14:textId="2756BC8B">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Informatīvais ziņojums ietver problēmu un iespējamo risinājumu izklāstu par </w:t>
      </w:r>
      <w:r w:rsidRPr="00643BE2" w:rsidR="00F13B7A">
        <w:rPr>
          <w:rFonts w:ascii="Times New Roman" w:hAnsi="Times New Roman" w:cs="Times New Roman"/>
          <w:sz w:val="24"/>
          <w:szCs w:val="24"/>
          <w:lang w:val="lv-LV"/>
        </w:rPr>
        <w:t xml:space="preserve">Civillikumā pielikumos </w:t>
      </w:r>
      <w:r w:rsidRPr="00643BE2">
        <w:rPr>
          <w:rFonts w:ascii="Times New Roman" w:hAnsi="Times New Roman" w:cs="Times New Roman"/>
          <w:sz w:val="24"/>
          <w:szCs w:val="24"/>
          <w:lang w:val="lv-LV"/>
        </w:rPr>
        <w:t xml:space="preserve">esošo </w:t>
      </w:r>
      <w:r w:rsidRPr="00643BE2" w:rsidR="00F13B7A">
        <w:rPr>
          <w:rFonts w:ascii="Times New Roman" w:hAnsi="Times New Roman" w:cs="Times New Roman"/>
          <w:sz w:val="24"/>
          <w:szCs w:val="24"/>
          <w:lang w:val="lv-LV"/>
        </w:rPr>
        <w:t>ezeru un upju sarakstiem</w:t>
      </w:r>
      <w:r w:rsidRPr="00643BE2">
        <w:rPr>
          <w:rFonts w:ascii="Times New Roman" w:hAnsi="Times New Roman" w:cs="Times New Roman"/>
          <w:sz w:val="24"/>
          <w:szCs w:val="24"/>
          <w:lang w:val="lv-LV"/>
        </w:rPr>
        <w:t xml:space="preserve">, </w:t>
      </w:r>
      <w:r w:rsidRPr="00643BE2" w:rsidR="00F13B7A">
        <w:rPr>
          <w:rFonts w:ascii="Times New Roman" w:hAnsi="Times New Roman" w:cs="Times New Roman"/>
          <w:sz w:val="24"/>
          <w:szCs w:val="24"/>
          <w:lang w:val="lv-LV"/>
        </w:rPr>
        <w:t>to</w:t>
      </w:r>
      <w:r w:rsidRPr="00643BE2">
        <w:rPr>
          <w:rFonts w:ascii="Times New Roman" w:hAnsi="Times New Roman" w:cs="Times New Roman"/>
          <w:sz w:val="24"/>
          <w:szCs w:val="24"/>
          <w:lang w:val="lv-LV"/>
        </w:rPr>
        <w:t xml:space="preserve"> administratīvo iedalījumu, </w:t>
      </w:r>
      <w:r w:rsidRPr="00643BE2" w:rsidR="00F13B7A">
        <w:rPr>
          <w:rFonts w:ascii="Times New Roman" w:hAnsi="Times New Roman" w:cs="Times New Roman"/>
          <w:sz w:val="24"/>
          <w:szCs w:val="24"/>
          <w:lang w:val="lv-LV"/>
        </w:rPr>
        <w:t>platībām un citiem jautājumiem</w:t>
      </w:r>
      <w:r w:rsidRPr="00643BE2">
        <w:rPr>
          <w:rFonts w:ascii="Times New Roman" w:hAnsi="Times New Roman" w:cs="Times New Roman"/>
          <w:sz w:val="24"/>
          <w:szCs w:val="24"/>
          <w:lang w:val="lv-LV"/>
        </w:rPr>
        <w:t xml:space="preserve">. </w:t>
      </w:r>
    </w:p>
    <w:p w:rsidR="00B47684" w:rsidRPr="00643BE2" w:rsidP="006822E3" w14:paraId="5AFA0E05" w14:textId="3E7ECEEE">
      <w:pPr>
        <w:spacing w:before="240" w:after="240" w:line="240" w:lineRule="auto"/>
        <w:ind w:firstLine="720"/>
        <w:jc w:val="center"/>
        <w:rPr>
          <w:rFonts w:ascii="Times New Roman" w:hAnsi="Times New Roman" w:cs="Times New Roman"/>
          <w:b/>
          <w:color w:val="1F497D" w:themeColor="text2"/>
          <w:sz w:val="24"/>
          <w:szCs w:val="24"/>
          <w:lang w:val="lv-LV"/>
        </w:rPr>
      </w:pPr>
      <w:r w:rsidRPr="00643BE2">
        <w:rPr>
          <w:rFonts w:ascii="Times New Roman" w:hAnsi="Times New Roman" w:cs="Times New Roman"/>
          <w:b/>
          <w:sz w:val="24"/>
          <w:szCs w:val="24"/>
          <w:lang w:val="lv-LV"/>
        </w:rPr>
        <w:t>1. Problēmas un risinājumi</w:t>
      </w:r>
    </w:p>
    <w:p w:rsidR="00AE16DA" w:rsidRPr="00643BE2" w:rsidP="00B47684" w14:paraId="2AC8217C" w14:textId="00D54AAC">
      <w:pPr>
        <w:spacing w:before="360" w:after="120" w:line="240" w:lineRule="auto"/>
        <w:jc w:val="both"/>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1.1. </w:t>
      </w:r>
      <w:r w:rsidRPr="00643BE2" w:rsidR="008B5B99">
        <w:rPr>
          <w:rFonts w:ascii="Times New Roman" w:hAnsi="Times New Roman" w:cs="Times New Roman"/>
          <w:b/>
          <w:color w:val="1F497D" w:themeColor="text2"/>
          <w:sz w:val="24"/>
          <w:szCs w:val="24"/>
          <w:lang w:val="lv-LV"/>
        </w:rPr>
        <w:t>Publisko ezeru un upju saraksts</w:t>
      </w:r>
      <w:r w:rsidRPr="00643BE2" w:rsidR="00D42094">
        <w:rPr>
          <w:rFonts w:ascii="Times New Roman" w:hAnsi="Times New Roman" w:cs="Times New Roman"/>
          <w:b/>
          <w:color w:val="1F497D" w:themeColor="text2"/>
          <w:sz w:val="24"/>
          <w:szCs w:val="24"/>
          <w:lang w:val="lv-LV"/>
        </w:rPr>
        <w:t>. Ezeru un upju vai to daļu saraksts, kuros zvejas tiesības pieder valstij</w:t>
      </w:r>
    </w:p>
    <w:p w:rsidR="00D42094" w:rsidRPr="00643BE2" w:rsidP="001A2537" w14:paraId="5AB948E5" w14:textId="48068BF2">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1998.</w:t>
      </w:r>
      <w:r w:rsidRPr="00643BE2" w:rsidR="008C0A8D">
        <w:rPr>
          <w:rFonts w:ascii="Times New Roman" w:hAnsi="Times New Roman" w:cs="Times New Roman"/>
          <w:sz w:val="24"/>
          <w:szCs w:val="24"/>
          <w:lang w:val="lv-LV"/>
        </w:rPr>
        <w:t> </w:t>
      </w:r>
      <w:r w:rsidRPr="00643BE2">
        <w:rPr>
          <w:rFonts w:ascii="Times New Roman" w:hAnsi="Times New Roman" w:cs="Times New Roman"/>
          <w:sz w:val="24"/>
          <w:szCs w:val="24"/>
          <w:lang w:val="lv-LV"/>
        </w:rPr>
        <w:t>gadā izdarītie grozījumi Civillikuma pielikumos noteica, ka I pielikumā “Publisko ezeru un upju saraksts” ir 189 ezeri un 39 upes. II pielikuma “Ezeru saraksts, kuros zvejas tiesības pieder valstij” tika iekļauti 208 ezeri, bet III pielikuma “Upju vai to daļu saraksts, kurās zvejas tiesības pieder vienīgi valstij” iekļautas 17 upes.</w:t>
      </w:r>
    </w:p>
    <w:p w:rsidR="00767C5A" w:rsidRPr="00643BE2" w:rsidP="00F4324F" w14:paraId="112E5189" w14:textId="7F3AFF1A">
      <w:pPr>
        <w:spacing w:before="120" w:after="120" w:line="240" w:lineRule="auto"/>
        <w:jc w:val="both"/>
        <w:rPr>
          <w:rFonts w:ascii="Times New Roman" w:eastAsia="Times New Roman" w:hAnsi="Times New Roman" w:cs="Times New Roman"/>
          <w:sz w:val="24"/>
          <w:szCs w:val="24"/>
          <w:lang w:val="lv-LV"/>
        </w:rPr>
      </w:pPr>
      <w:r w:rsidRPr="00643BE2">
        <w:rPr>
          <w:rFonts w:ascii="Times New Roman" w:hAnsi="Times New Roman" w:cs="Times New Roman"/>
          <w:sz w:val="24"/>
          <w:szCs w:val="24"/>
          <w:lang w:val="lv-LV"/>
        </w:rPr>
        <w:tab/>
      </w:r>
      <w:r w:rsidRPr="00643BE2">
        <w:rPr>
          <w:rFonts w:ascii="Times New Roman" w:eastAsia="Times New Roman" w:hAnsi="Times New Roman" w:cs="Times New Roman"/>
          <w:sz w:val="24"/>
          <w:szCs w:val="24"/>
          <w:lang w:val="lv-LV"/>
        </w:rPr>
        <w:t>Kopš 1998.</w:t>
      </w:r>
      <w:r w:rsidRPr="00643BE2" w:rsidR="008C0A8D">
        <w:rPr>
          <w:rFonts w:ascii="Times New Roman" w:eastAsia="Times New Roman" w:hAnsi="Times New Roman" w:cs="Times New Roman"/>
          <w:sz w:val="24"/>
          <w:szCs w:val="24"/>
          <w:lang w:val="lv-LV"/>
        </w:rPr>
        <w:t> </w:t>
      </w:r>
      <w:r w:rsidRPr="00643BE2">
        <w:rPr>
          <w:rFonts w:ascii="Times New Roman" w:eastAsia="Times New Roman" w:hAnsi="Times New Roman" w:cs="Times New Roman"/>
          <w:sz w:val="24"/>
          <w:szCs w:val="24"/>
          <w:lang w:val="lv-LV"/>
        </w:rPr>
        <w:t>gada papildināts ir tikai Civillikuma I pielikums “Publisko ezeru un upju saraksts”, 2007.</w:t>
      </w:r>
      <w:r w:rsidRPr="00643BE2" w:rsidR="00433480">
        <w:rPr>
          <w:rFonts w:ascii="Times New Roman" w:eastAsia="Times New Roman" w:hAnsi="Times New Roman" w:cs="Times New Roman"/>
          <w:sz w:val="24"/>
          <w:szCs w:val="24"/>
          <w:lang w:val="lv-LV"/>
        </w:rPr>
        <w:t> </w:t>
      </w:r>
      <w:r w:rsidRPr="00643BE2">
        <w:rPr>
          <w:rFonts w:ascii="Times New Roman" w:eastAsia="Times New Roman" w:hAnsi="Times New Roman" w:cs="Times New Roman"/>
          <w:sz w:val="24"/>
          <w:szCs w:val="24"/>
          <w:lang w:val="lv-LV"/>
        </w:rPr>
        <w:t>gadā papildinot ar 18 ezeriem (</w:t>
      </w:r>
      <w:r w:rsidRPr="00643BE2">
        <w:rPr>
          <w:rFonts w:ascii="Times New Roman" w:eastAsia="Times New Roman" w:hAnsi="Times New Roman" w:cs="Times New Roman"/>
          <w:sz w:val="24"/>
          <w:szCs w:val="24"/>
          <w:lang w:val="lv-LV"/>
        </w:rPr>
        <w:t>Dāmenezers</w:t>
      </w:r>
      <w:r w:rsidRPr="00643BE2">
        <w:rPr>
          <w:rFonts w:ascii="Times New Roman" w:eastAsia="Times New Roman" w:hAnsi="Times New Roman" w:cs="Times New Roman"/>
          <w:sz w:val="24"/>
          <w:szCs w:val="24"/>
          <w:lang w:val="lv-LV"/>
        </w:rPr>
        <w:t xml:space="preserve">, </w:t>
      </w:r>
      <w:r w:rsidRPr="00643BE2">
        <w:rPr>
          <w:rFonts w:ascii="Times New Roman" w:eastAsia="Times New Roman" w:hAnsi="Times New Roman" w:cs="Times New Roman"/>
          <w:sz w:val="24"/>
          <w:szCs w:val="24"/>
          <w:lang w:val="lv-LV"/>
        </w:rPr>
        <w:t>Līdaces</w:t>
      </w:r>
      <w:r w:rsidRPr="00643BE2">
        <w:rPr>
          <w:rFonts w:ascii="Times New Roman" w:eastAsia="Times New Roman" w:hAnsi="Times New Roman" w:cs="Times New Roman"/>
          <w:sz w:val="24"/>
          <w:szCs w:val="24"/>
          <w:lang w:val="lv-LV"/>
        </w:rPr>
        <w:t xml:space="preserve"> ezers, Šarlotes ezers, Apguldes ezers, Kairīšu ezers, </w:t>
      </w:r>
      <w:r w:rsidRPr="00643BE2">
        <w:rPr>
          <w:rFonts w:ascii="Times New Roman" w:eastAsia="Times New Roman" w:hAnsi="Times New Roman" w:cs="Times New Roman"/>
          <w:sz w:val="24"/>
          <w:szCs w:val="24"/>
          <w:lang w:val="lv-LV"/>
        </w:rPr>
        <w:t>Matejka</w:t>
      </w:r>
      <w:r w:rsidRPr="00643BE2">
        <w:rPr>
          <w:rFonts w:ascii="Times New Roman" w:eastAsia="Times New Roman" w:hAnsi="Times New Roman" w:cs="Times New Roman"/>
          <w:sz w:val="24"/>
          <w:szCs w:val="24"/>
          <w:lang w:val="lv-LV"/>
        </w:rPr>
        <w:t xml:space="preserve"> ezers, </w:t>
      </w:r>
      <w:r w:rsidRPr="00643BE2">
        <w:rPr>
          <w:rFonts w:ascii="Times New Roman" w:eastAsia="Times New Roman" w:hAnsi="Times New Roman" w:cs="Times New Roman"/>
          <w:sz w:val="24"/>
          <w:szCs w:val="24"/>
          <w:lang w:val="lv-LV"/>
        </w:rPr>
        <w:t>Medvedka</w:t>
      </w:r>
      <w:r w:rsidRPr="00643BE2">
        <w:rPr>
          <w:rFonts w:ascii="Times New Roman" w:eastAsia="Times New Roman" w:hAnsi="Times New Roman" w:cs="Times New Roman"/>
          <w:sz w:val="24"/>
          <w:szCs w:val="24"/>
          <w:lang w:val="lv-LV"/>
        </w:rPr>
        <w:t xml:space="preserve"> (Lāču) ezers, Nauļānu ezers, </w:t>
      </w:r>
      <w:r w:rsidRPr="00643BE2">
        <w:rPr>
          <w:rFonts w:ascii="Times New Roman" w:eastAsia="Times New Roman" w:hAnsi="Times New Roman" w:cs="Times New Roman"/>
          <w:sz w:val="24"/>
          <w:szCs w:val="24"/>
          <w:lang w:val="lv-LV"/>
        </w:rPr>
        <w:t>Nācaru</w:t>
      </w:r>
      <w:r w:rsidRPr="00643BE2">
        <w:rPr>
          <w:rFonts w:ascii="Times New Roman" w:eastAsia="Times New Roman" w:hAnsi="Times New Roman" w:cs="Times New Roman"/>
          <w:sz w:val="24"/>
          <w:szCs w:val="24"/>
          <w:lang w:val="lv-LV"/>
        </w:rPr>
        <w:t xml:space="preserve"> (</w:t>
      </w:r>
      <w:r w:rsidRPr="00643BE2">
        <w:rPr>
          <w:rFonts w:ascii="Times New Roman" w:eastAsia="Times New Roman" w:hAnsi="Times New Roman" w:cs="Times New Roman"/>
          <w:sz w:val="24"/>
          <w:szCs w:val="24"/>
          <w:lang w:val="lv-LV"/>
        </w:rPr>
        <w:t>Malcānu</w:t>
      </w:r>
      <w:r w:rsidRPr="00643BE2">
        <w:rPr>
          <w:rFonts w:ascii="Times New Roman" w:eastAsia="Times New Roman" w:hAnsi="Times New Roman" w:cs="Times New Roman"/>
          <w:sz w:val="24"/>
          <w:szCs w:val="24"/>
          <w:lang w:val="lv-LV"/>
        </w:rPr>
        <w:t xml:space="preserve">) ezers, </w:t>
      </w:r>
      <w:r w:rsidRPr="00643BE2">
        <w:rPr>
          <w:rFonts w:ascii="Times New Roman" w:eastAsia="Times New Roman" w:hAnsi="Times New Roman" w:cs="Times New Roman"/>
          <w:sz w:val="24"/>
          <w:szCs w:val="24"/>
          <w:lang w:val="lv-LV"/>
        </w:rPr>
        <w:t>Žabinka</w:t>
      </w:r>
      <w:r w:rsidRPr="00643BE2">
        <w:rPr>
          <w:rFonts w:ascii="Times New Roman" w:eastAsia="Times New Roman" w:hAnsi="Times New Roman" w:cs="Times New Roman"/>
          <w:sz w:val="24"/>
          <w:szCs w:val="24"/>
          <w:lang w:val="lv-LV"/>
        </w:rPr>
        <w:t xml:space="preserve"> ezers, </w:t>
      </w:r>
      <w:r w:rsidRPr="00643BE2">
        <w:rPr>
          <w:rFonts w:ascii="Times New Roman" w:eastAsia="Times New Roman" w:hAnsi="Times New Roman" w:cs="Times New Roman"/>
          <w:sz w:val="24"/>
          <w:szCs w:val="24"/>
          <w:lang w:val="lv-LV"/>
        </w:rPr>
        <w:t>Šešku</w:t>
      </w:r>
      <w:r w:rsidRPr="00643BE2">
        <w:rPr>
          <w:rFonts w:ascii="Times New Roman" w:eastAsia="Times New Roman" w:hAnsi="Times New Roman" w:cs="Times New Roman"/>
          <w:sz w:val="24"/>
          <w:szCs w:val="24"/>
          <w:lang w:val="lv-LV"/>
        </w:rPr>
        <w:t xml:space="preserve"> ezers, Apaļais ezers, Ilziņa ezers, </w:t>
      </w:r>
      <w:r w:rsidRPr="00643BE2">
        <w:rPr>
          <w:rFonts w:ascii="Times New Roman" w:eastAsia="Times New Roman" w:hAnsi="Times New Roman" w:cs="Times New Roman"/>
          <w:sz w:val="24"/>
          <w:szCs w:val="24"/>
          <w:lang w:val="lv-LV"/>
        </w:rPr>
        <w:t>Kaijenieks</w:t>
      </w:r>
      <w:r w:rsidRPr="00643BE2">
        <w:rPr>
          <w:rFonts w:ascii="Times New Roman" w:eastAsia="Times New Roman" w:hAnsi="Times New Roman" w:cs="Times New Roman"/>
          <w:sz w:val="24"/>
          <w:szCs w:val="24"/>
          <w:lang w:val="lv-LV"/>
        </w:rPr>
        <w:t xml:space="preserve">, Talejas ezers, </w:t>
      </w:r>
      <w:r w:rsidRPr="00643BE2">
        <w:rPr>
          <w:rFonts w:ascii="Times New Roman" w:eastAsia="Times New Roman" w:hAnsi="Times New Roman" w:cs="Times New Roman"/>
          <w:sz w:val="24"/>
          <w:szCs w:val="24"/>
          <w:lang w:val="lv-LV"/>
        </w:rPr>
        <w:t>Ismeru</w:t>
      </w:r>
      <w:r w:rsidRPr="00643BE2">
        <w:rPr>
          <w:rFonts w:ascii="Times New Roman" w:eastAsia="Times New Roman" w:hAnsi="Times New Roman" w:cs="Times New Roman"/>
          <w:sz w:val="24"/>
          <w:szCs w:val="24"/>
          <w:lang w:val="lv-LV"/>
        </w:rPr>
        <w:t xml:space="preserve"> – Žogotu ezers, Ķerkliņu ezers, Zvārdes ezers (</w:t>
      </w:r>
      <w:r w:rsidRPr="00643BE2">
        <w:rPr>
          <w:rFonts w:ascii="Times New Roman" w:eastAsia="Times New Roman" w:hAnsi="Times New Roman" w:cs="Times New Roman"/>
          <w:sz w:val="24"/>
          <w:szCs w:val="24"/>
          <w:lang w:val="lv-LV"/>
        </w:rPr>
        <w:t>Odzānu</w:t>
      </w:r>
      <w:r w:rsidRPr="00643BE2">
        <w:rPr>
          <w:rFonts w:ascii="Times New Roman" w:eastAsia="Times New Roman" w:hAnsi="Times New Roman" w:cs="Times New Roman"/>
          <w:sz w:val="24"/>
          <w:szCs w:val="24"/>
          <w:lang w:val="lv-LV"/>
        </w:rPr>
        <w:t xml:space="preserve"> ezers)) un 3 upēm (</w:t>
      </w:r>
      <w:r w:rsidRPr="00643BE2" w:rsidR="003570FF">
        <w:rPr>
          <w:rFonts w:ascii="Times New Roman" w:eastAsia="Times New Roman" w:hAnsi="Times New Roman" w:cs="Times New Roman"/>
          <w:sz w:val="24"/>
          <w:szCs w:val="24"/>
          <w:lang w:val="lv-LV"/>
        </w:rPr>
        <w:t xml:space="preserve">Muita, Rinda, </w:t>
      </w:r>
      <w:r w:rsidRPr="00643BE2" w:rsidR="003570FF">
        <w:rPr>
          <w:rFonts w:ascii="Times New Roman" w:eastAsia="Times New Roman" w:hAnsi="Times New Roman" w:cs="Times New Roman"/>
          <w:sz w:val="24"/>
          <w:szCs w:val="24"/>
          <w:lang w:val="lv-LV"/>
        </w:rPr>
        <w:t>Vērnieku</w:t>
      </w:r>
      <w:r w:rsidRPr="00643BE2" w:rsidR="003570FF">
        <w:rPr>
          <w:rFonts w:ascii="Times New Roman" w:eastAsia="Times New Roman" w:hAnsi="Times New Roman" w:cs="Times New Roman"/>
          <w:sz w:val="24"/>
          <w:szCs w:val="24"/>
          <w:lang w:val="lv-LV"/>
        </w:rPr>
        <w:t xml:space="preserve"> upe</w:t>
      </w:r>
      <w:r w:rsidRPr="00643BE2">
        <w:rPr>
          <w:rFonts w:ascii="Times New Roman" w:eastAsia="Times New Roman" w:hAnsi="Times New Roman" w:cs="Times New Roman"/>
          <w:sz w:val="24"/>
          <w:szCs w:val="24"/>
          <w:lang w:val="lv-LV"/>
        </w:rPr>
        <w:t>).</w:t>
      </w:r>
      <w:r w:rsidRPr="00643BE2" w:rsidR="001F0FCE">
        <w:rPr>
          <w:rFonts w:ascii="Times New Roman" w:eastAsia="Times New Roman" w:hAnsi="Times New Roman" w:cs="Times New Roman"/>
          <w:sz w:val="24"/>
          <w:szCs w:val="24"/>
          <w:lang w:val="lv-LV"/>
        </w:rPr>
        <w:t xml:space="preserve"> Civillikuma I pielikuma sarakstā atbilstoši Latvijas Republikas pašvaldību pieņemtajiem lēmumiem tika iekļautas ūdenstilpes, kas atradās uz pašvaldību pastāvīgā lietošanā esošajām zemēm, kā arī ūdenstilpes, kas atr</w:t>
      </w:r>
      <w:r w:rsidRPr="00643BE2" w:rsidR="00024999">
        <w:rPr>
          <w:rFonts w:ascii="Times New Roman" w:eastAsia="Times New Roman" w:hAnsi="Times New Roman" w:cs="Times New Roman"/>
          <w:sz w:val="24"/>
          <w:szCs w:val="24"/>
          <w:lang w:val="lv-LV"/>
        </w:rPr>
        <w:t>adā</w:t>
      </w:r>
      <w:r w:rsidRPr="00643BE2" w:rsidR="001F0FCE">
        <w:rPr>
          <w:rFonts w:ascii="Times New Roman" w:eastAsia="Times New Roman" w:hAnsi="Times New Roman" w:cs="Times New Roman"/>
          <w:sz w:val="24"/>
          <w:szCs w:val="24"/>
          <w:lang w:val="lv-LV"/>
        </w:rPr>
        <w:t>s uz brīva</w:t>
      </w:r>
      <w:r w:rsidRPr="00643BE2" w:rsidR="00024999">
        <w:rPr>
          <w:rFonts w:ascii="Times New Roman" w:eastAsia="Times New Roman" w:hAnsi="Times New Roman" w:cs="Times New Roman"/>
          <w:sz w:val="24"/>
          <w:szCs w:val="24"/>
          <w:lang w:val="lv-LV"/>
        </w:rPr>
        <w:t>jām valstij piekrītošajām zemēm</w:t>
      </w:r>
      <w:r>
        <w:rPr>
          <w:rStyle w:val="FootnoteReference"/>
          <w:rFonts w:ascii="Times New Roman" w:eastAsia="Times New Roman" w:hAnsi="Times New Roman" w:cs="Times New Roman"/>
          <w:sz w:val="24"/>
          <w:szCs w:val="24"/>
          <w:lang w:val="lv-LV"/>
        </w:rPr>
        <w:footnoteReference w:id="3"/>
      </w:r>
      <w:r w:rsidRPr="00643BE2" w:rsidR="00024999">
        <w:rPr>
          <w:rFonts w:ascii="Times New Roman" w:eastAsia="Times New Roman" w:hAnsi="Times New Roman" w:cs="Times New Roman"/>
          <w:sz w:val="24"/>
          <w:szCs w:val="24"/>
          <w:lang w:val="lv-LV"/>
        </w:rPr>
        <w:t>.</w:t>
      </w:r>
    </w:p>
    <w:p w:rsidR="00F4324F" w:rsidRPr="00643BE2" w:rsidP="00F4324F" w14:paraId="0F6A1894" w14:textId="26861BE1">
      <w:pPr>
        <w:spacing w:before="120" w:after="120" w:line="240" w:lineRule="auto"/>
        <w:ind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Atbilstoši </w:t>
      </w:r>
      <w:r w:rsidRPr="00923F3D" w:rsidR="003570FF">
        <w:rPr>
          <w:rFonts w:ascii="Times New Roman" w:hAnsi="Times New Roman" w:cs="Times New Roman"/>
          <w:sz w:val="24"/>
          <w:szCs w:val="24"/>
          <w:lang w:val="lv-LV"/>
        </w:rPr>
        <w:t>Nekustamā īpašuma valsts kadastra informācijas sistēma</w:t>
      </w:r>
      <w:r w:rsidRPr="00923F3D">
        <w:rPr>
          <w:rFonts w:ascii="Times New Roman" w:hAnsi="Times New Roman" w:cs="Times New Roman"/>
          <w:sz w:val="24"/>
          <w:szCs w:val="24"/>
          <w:lang w:val="lv-LV"/>
        </w:rPr>
        <w:t>s</w:t>
      </w:r>
      <w:r w:rsidRPr="00643BE2">
        <w:rPr>
          <w:rFonts w:ascii="Times New Roman" w:eastAsia="Times New Roman" w:hAnsi="Times New Roman" w:cs="Times New Roman"/>
          <w:sz w:val="24"/>
          <w:szCs w:val="24"/>
          <w:lang w:val="lv-LV"/>
        </w:rPr>
        <w:t xml:space="preserve"> (turpmāk </w:t>
      </w:r>
      <w:r w:rsidRPr="00643BE2" w:rsidR="00750BE5">
        <w:rPr>
          <w:rFonts w:ascii="Times New Roman" w:eastAsia="Times New Roman" w:hAnsi="Times New Roman" w:cs="Times New Roman"/>
          <w:sz w:val="24"/>
          <w:szCs w:val="24"/>
          <w:lang w:val="lv-LV"/>
        </w:rPr>
        <w:t>–</w:t>
      </w:r>
      <w:r w:rsidRPr="00643BE2">
        <w:rPr>
          <w:rFonts w:ascii="Times New Roman" w:eastAsia="Times New Roman" w:hAnsi="Times New Roman" w:cs="Times New Roman"/>
          <w:sz w:val="24"/>
          <w:szCs w:val="24"/>
          <w:lang w:val="lv-LV"/>
        </w:rPr>
        <w:t xml:space="preserve"> kadastr</w:t>
      </w:r>
      <w:r w:rsidRPr="00643BE2" w:rsidR="00750BE5">
        <w:rPr>
          <w:rFonts w:ascii="Times New Roman" w:eastAsia="Times New Roman" w:hAnsi="Times New Roman" w:cs="Times New Roman"/>
          <w:sz w:val="24"/>
          <w:szCs w:val="24"/>
          <w:lang w:val="lv-LV"/>
        </w:rPr>
        <w:t>a informācijas sistēma</w:t>
      </w:r>
      <w:r w:rsidRPr="00643BE2">
        <w:rPr>
          <w:rFonts w:ascii="Times New Roman" w:eastAsia="Times New Roman" w:hAnsi="Times New Roman" w:cs="Times New Roman"/>
          <w:sz w:val="24"/>
          <w:szCs w:val="24"/>
          <w:lang w:val="lv-LV"/>
        </w:rPr>
        <w:t>) datiem</w:t>
      </w:r>
      <w:r w:rsidRPr="00643BE2" w:rsidR="00955121">
        <w:rPr>
          <w:rFonts w:ascii="Times New Roman" w:eastAsia="Times New Roman" w:hAnsi="Times New Roman" w:cs="Times New Roman"/>
          <w:sz w:val="24"/>
          <w:szCs w:val="24"/>
          <w:lang w:val="lv-LV"/>
        </w:rPr>
        <w:t xml:space="preserve"> </w:t>
      </w:r>
      <w:r w:rsidRPr="00643BE2" w:rsidR="00024999">
        <w:rPr>
          <w:rFonts w:ascii="Times New Roman" w:eastAsia="Times New Roman" w:hAnsi="Times New Roman" w:cs="Times New Roman"/>
          <w:sz w:val="24"/>
          <w:szCs w:val="24"/>
          <w:lang w:val="lv-LV"/>
        </w:rPr>
        <w:t xml:space="preserve">liela daļa </w:t>
      </w:r>
      <w:r w:rsidRPr="00643BE2" w:rsidR="00955121">
        <w:rPr>
          <w:rFonts w:ascii="Times New Roman" w:eastAsia="Times New Roman" w:hAnsi="Times New Roman" w:cs="Times New Roman"/>
          <w:sz w:val="24"/>
          <w:szCs w:val="24"/>
          <w:lang w:val="lv-LV"/>
        </w:rPr>
        <w:t xml:space="preserve">no publisko ezeru sarakstā iekļautajiem ezeriem </w:t>
      </w:r>
      <w:r w:rsidRPr="00643BE2" w:rsidR="00024999">
        <w:rPr>
          <w:rFonts w:ascii="Times New Roman" w:eastAsia="Times New Roman" w:hAnsi="Times New Roman" w:cs="Times New Roman"/>
          <w:sz w:val="24"/>
          <w:szCs w:val="24"/>
          <w:lang w:val="lv-LV"/>
        </w:rPr>
        <w:t>izvietojas</w:t>
      </w:r>
      <w:r w:rsidRPr="00643BE2" w:rsidR="00955121">
        <w:rPr>
          <w:rFonts w:ascii="Times New Roman" w:eastAsia="Times New Roman" w:hAnsi="Times New Roman" w:cs="Times New Roman"/>
          <w:sz w:val="24"/>
          <w:szCs w:val="24"/>
          <w:lang w:val="lv-LV"/>
        </w:rPr>
        <w:t xml:space="preserve"> uz vairākām zemes vienībām, no kurām dažas atrodas privātpersonu īpašumā, piemēram, Skirnas ezers.</w:t>
      </w:r>
      <w:r w:rsidRPr="00643BE2" w:rsidR="001A2537">
        <w:rPr>
          <w:rFonts w:ascii="Times New Roman" w:eastAsia="Times New Roman" w:hAnsi="Times New Roman" w:cs="Times New Roman"/>
          <w:sz w:val="24"/>
          <w:szCs w:val="24"/>
          <w:lang w:val="lv-LV"/>
        </w:rPr>
        <w:t xml:space="preserve"> </w:t>
      </w:r>
      <w:r w:rsidRPr="00643BE2" w:rsidR="00921C13">
        <w:rPr>
          <w:rFonts w:ascii="Times New Roman" w:eastAsia="Times New Roman" w:hAnsi="Times New Roman" w:cs="Times New Roman"/>
          <w:sz w:val="24"/>
          <w:szCs w:val="24"/>
          <w:lang w:val="lv-LV"/>
        </w:rPr>
        <w:t xml:space="preserve">Savukārt </w:t>
      </w:r>
      <w:r w:rsidRPr="00643BE2" w:rsidR="00A07040">
        <w:rPr>
          <w:rFonts w:ascii="Times New Roman" w:eastAsia="Times New Roman" w:hAnsi="Times New Roman" w:cs="Times New Roman"/>
          <w:sz w:val="24"/>
          <w:szCs w:val="24"/>
          <w:lang w:val="lv-LV"/>
        </w:rPr>
        <w:t>upe</w:t>
      </w:r>
      <w:r w:rsidRPr="00643BE2" w:rsidR="00921C13">
        <w:rPr>
          <w:rFonts w:ascii="Times New Roman" w:eastAsia="Times New Roman" w:hAnsi="Times New Roman" w:cs="Times New Roman"/>
          <w:sz w:val="24"/>
          <w:szCs w:val="24"/>
          <w:lang w:val="lv-LV"/>
        </w:rPr>
        <w:t xml:space="preserve"> </w:t>
      </w:r>
      <w:r w:rsidRPr="00643BE2" w:rsidR="001A2537">
        <w:rPr>
          <w:rFonts w:ascii="Times New Roman" w:eastAsia="Times New Roman" w:hAnsi="Times New Roman" w:cs="Times New Roman"/>
          <w:sz w:val="24"/>
          <w:szCs w:val="24"/>
          <w:lang w:val="lv-LV"/>
        </w:rPr>
        <w:t>Mazā Jugla</w:t>
      </w:r>
      <w:r w:rsidRPr="00643BE2" w:rsidR="00921C13">
        <w:rPr>
          <w:rFonts w:ascii="Times New Roman" w:eastAsia="Times New Roman" w:hAnsi="Times New Roman" w:cs="Times New Roman"/>
          <w:sz w:val="24"/>
          <w:szCs w:val="24"/>
          <w:lang w:val="lv-LV"/>
        </w:rPr>
        <w:t xml:space="preserve"> </w:t>
      </w:r>
      <w:r w:rsidRPr="00643BE2" w:rsidR="001A2537">
        <w:rPr>
          <w:rFonts w:ascii="Times New Roman" w:eastAsia="Times New Roman" w:hAnsi="Times New Roman" w:cs="Times New Roman"/>
          <w:sz w:val="24"/>
          <w:szCs w:val="24"/>
          <w:lang w:val="lv-LV"/>
        </w:rPr>
        <w:t xml:space="preserve">atrodas uz vairākām zemes vienībām, </w:t>
      </w:r>
      <w:r w:rsidRPr="00643BE2" w:rsidR="00921C13">
        <w:rPr>
          <w:rFonts w:ascii="Times New Roman" w:eastAsia="Times New Roman" w:hAnsi="Times New Roman" w:cs="Times New Roman"/>
          <w:sz w:val="24"/>
          <w:szCs w:val="24"/>
          <w:lang w:val="lv-LV"/>
        </w:rPr>
        <w:t xml:space="preserve">tostarp </w:t>
      </w:r>
      <w:r w:rsidRPr="00643BE2" w:rsidR="001A2537">
        <w:rPr>
          <w:rFonts w:ascii="Times New Roman" w:eastAsia="Times New Roman" w:hAnsi="Times New Roman" w:cs="Times New Roman"/>
          <w:sz w:val="24"/>
          <w:szCs w:val="24"/>
          <w:lang w:val="lv-LV"/>
        </w:rPr>
        <w:t>daļēji atrodas privātpersonu īpašumā.</w:t>
      </w:r>
      <w:r w:rsidRPr="00643BE2" w:rsidR="00F676F4">
        <w:rPr>
          <w:rFonts w:ascii="Times New Roman" w:eastAsia="Times New Roman" w:hAnsi="Times New Roman" w:cs="Times New Roman"/>
          <w:sz w:val="24"/>
          <w:szCs w:val="24"/>
          <w:lang w:val="lv-LV"/>
        </w:rPr>
        <w:t xml:space="preserve"> Savukārt</w:t>
      </w:r>
      <w:r w:rsidRPr="00643BE2">
        <w:rPr>
          <w:rFonts w:ascii="Times New Roman" w:eastAsia="Times New Roman" w:hAnsi="Times New Roman" w:cs="Times New Roman"/>
          <w:sz w:val="24"/>
          <w:szCs w:val="24"/>
          <w:lang w:val="lv-LV"/>
        </w:rPr>
        <w:t xml:space="preserve"> atsevišķiem ezeriem </w:t>
      </w:r>
      <w:r w:rsidRPr="00643BE2" w:rsidR="00921C13">
        <w:rPr>
          <w:rFonts w:ascii="Times New Roman" w:eastAsia="Times New Roman" w:hAnsi="Times New Roman" w:cs="Times New Roman"/>
          <w:sz w:val="24"/>
          <w:szCs w:val="24"/>
          <w:lang w:val="lv-LV"/>
        </w:rPr>
        <w:t xml:space="preserve">(piemēram, </w:t>
      </w:r>
      <w:r w:rsidRPr="00643BE2" w:rsidR="00921C13">
        <w:rPr>
          <w:rFonts w:ascii="Times New Roman" w:eastAsia="Times New Roman" w:hAnsi="Times New Roman" w:cs="Times New Roman"/>
          <w:sz w:val="24"/>
          <w:szCs w:val="24"/>
          <w:lang w:val="lv-LV"/>
        </w:rPr>
        <w:t>Dāmenezers</w:t>
      </w:r>
      <w:r w:rsidRPr="00643BE2" w:rsidR="00921C13">
        <w:rPr>
          <w:rFonts w:ascii="Times New Roman" w:eastAsia="Times New Roman" w:hAnsi="Times New Roman" w:cs="Times New Roman"/>
          <w:sz w:val="24"/>
          <w:szCs w:val="24"/>
          <w:lang w:val="lv-LV"/>
        </w:rPr>
        <w:t xml:space="preserve">) </w:t>
      </w:r>
      <w:r w:rsidRPr="00643BE2">
        <w:rPr>
          <w:rFonts w:ascii="Times New Roman" w:eastAsia="Times New Roman" w:hAnsi="Times New Roman" w:cs="Times New Roman"/>
          <w:sz w:val="24"/>
          <w:szCs w:val="24"/>
          <w:lang w:val="lv-LV"/>
        </w:rPr>
        <w:t xml:space="preserve">īpašumtiesības Zemesgrāmatā uz valsts vārda nostiprinātas Zemkopības ministrijas personā. </w:t>
      </w:r>
      <w:r w:rsidRPr="00643BE2" w:rsidR="00921C13">
        <w:rPr>
          <w:rFonts w:ascii="Times New Roman" w:eastAsia="Times New Roman" w:hAnsi="Times New Roman" w:cs="Times New Roman"/>
          <w:sz w:val="24"/>
          <w:szCs w:val="24"/>
          <w:lang w:val="lv-LV"/>
        </w:rPr>
        <w:t xml:space="preserve">Papildus norādāms, ka </w:t>
      </w:r>
      <w:r w:rsidR="00BD2325">
        <w:rPr>
          <w:rFonts w:ascii="Times New Roman" w:eastAsia="Times New Roman" w:hAnsi="Times New Roman" w:cs="Times New Roman"/>
          <w:sz w:val="24"/>
          <w:szCs w:val="24"/>
          <w:lang w:val="lv-LV"/>
        </w:rPr>
        <w:t>Civillikuma I</w:t>
      </w:r>
      <w:r w:rsidRPr="00643BE2" w:rsidR="008C0A8D">
        <w:rPr>
          <w:rFonts w:ascii="Times New Roman" w:eastAsia="Times New Roman" w:hAnsi="Times New Roman" w:cs="Times New Roman"/>
          <w:sz w:val="24"/>
          <w:szCs w:val="24"/>
          <w:lang w:val="lv-LV"/>
        </w:rPr>
        <w:t> </w:t>
      </w:r>
      <w:r w:rsidR="00BD2325">
        <w:rPr>
          <w:rFonts w:ascii="Times New Roman" w:eastAsia="Times New Roman" w:hAnsi="Times New Roman" w:cs="Times New Roman"/>
          <w:sz w:val="24"/>
          <w:szCs w:val="24"/>
          <w:lang w:val="lv-LV"/>
        </w:rPr>
        <w:t>pielikuma 1. sarakstā (“Publisko ezeru saraksts”)</w:t>
      </w:r>
      <w:r w:rsidRPr="00643BE2" w:rsidR="00F94F42">
        <w:rPr>
          <w:rFonts w:ascii="Times New Roman" w:eastAsia="Times New Roman" w:hAnsi="Times New Roman" w:cs="Times New Roman"/>
          <w:sz w:val="24"/>
          <w:szCs w:val="24"/>
          <w:lang w:val="lv-LV"/>
        </w:rPr>
        <w:t xml:space="preserve"> ir ietverts</w:t>
      </w:r>
      <w:r w:rsidRPr="00643BE2">
        <w:rPr>
          <w:rFonts w:ascii="Times New Roman" w:eastAsia="Times New Roman" w:hAnsi="Times New Roman" w:cs="Times New Roman"/>
          <w:sz w:val="24"/>
          <w:szCs w:val="24"/>
          <w:lang w:val="lv-LV"/>
        </w:rPr>
        <w:t xml:space="preserve"> ezer</w:t>
      </w:r>
      <w:r w:rsidRPr="00643BE2" w:rsidR="00F94F42">
        <w:rPr>
          <w:rFonts w:ascii="Times New Roman" w:eastAsia="Times New Roman" w:hAnsi="Times New Roman" w:cs="Times New Roman"/>
          <w:sz w:val="24"/>
          <w:szCs w:val="24"/>
          <w:lang w:val="lv-LV"/>
        </w:rPr>
        <w:t>s (Rēzeknes ezers)</w:t>
      </w:r>
      <w:r w:rsidRPr="00643BE2">
        <w:rPr>
          <w:rFonts w:ascii="Times New Roman" w:eastAsia="Times New Roman" w:hAnsi="Times New Roman" w:cs="Times New Roman"/>
          <w:sz w:val="24"/>
          <w:szCs w:val="24"/>
          <w:lang w:val="lv-LV"/>
        </w:rPr>
        <w:t>, kur</w:t>
      </w:r>
      <w:r w:rsidRPr="00643BE2" w:rsidR="008C0A8D">
        <w:rPr>
          <w:rFonts w:ascii="Times New Roman" w:eastAsia="Times New Roman" w:hAnsi="Times New Roman" w:cs="Times New Roman"/>
          <w:sz w:val="24"/>
          <w:szCs w:val="24"/>
          <w:lang w:val="lv-LV"/>
        </w:rPr>
        <w:t>š</w:t>
      </w:r>
      <w:r w:rsidRPr="00643BE2">
        <w:rPr>
          <w:rFonts w:ascii="Times New Roman" w:eastAsia="Times New Roman" w:hAnsi="Times New Roman" w:cs="Times New Roman"/>
          <w:sz w:val="24"/>
          <w:szCs w:val="24"/>
          <w:lang w:val="lv-LV"/>
        </w:rPr>
        <w:t xml:space="preserve"> piekrīt </w:t>
      </w:r>
      <w:r w:rsidRPr="00643BE2" w:rsidR="00F94F42">
        <w:rPr>
          <w:rFonts w:ascii="Times New Roman" w:eastAsia="Times New Roman" w:hAnsi="Times New Roman" w:cs="Times New Roman"/>
          <w:sz w:val="24"/>
          <w:szCs w:val="24"/>
          <w:lang w:val="lv-LV"/>
        </w:rPr>
        <w:t>pašvaldībai un līdz ar to</w:t>
      </w:r>
      <w:r w:rsidRPr="00643BE2">
        <w:rPr>
          <w:rFonts w:ascii="Times New Roman" w:eastAsia="Times New Roman" w:hAnsi="Times New Roman" w:cs="Times New Roman"/>
          <w:sz w:val="24"/>
          <w:szCs w:val="24"/>
          <w:lang w:val="lv-LV"/>
        </w:rPr>
        <w:t xml:space="preserve"> neatbilst Civillikuma 1104. pantam, </w:t>
      </w:r>
      <w:r w:rsidR="00DD73C7">
        <w:rPr>
          <w:rFonts w:ascii="Times New Roman" w:eastAsia="Times New Roman" w:hAnsi="Times New Roman" w:cs="Times New Roman"/>
          <w:sz w:val="24"/>
          <w:szCs w:val="24"/>
          <w:lang w:val="lv-LV"/>
        </w:rPr>
        <w:t>kas noteic</w:t>
      </w:r>
      <w:r w:rsidRPr="00643BE2">
        <w:rPr>
          <w:rFonts w:ascii="Times New Roman" w:eastAsia="Times New Roman" w:hAnsi="Times New Roman" w:cs="Times New Roman"/>
          <w:sz w:val="24"/>
          <w:szCs w:val="24"/>
          <w:lang w:val="lv-LV"/>
        </w:rPr>
        <w:t>, ka publiskie ūdeņi ir valsts īpašums, ciktāl uz tiem nepastāv īpašuma tiesības privātai personai.</w:t>
      </w:r>
      <w:r w:rsidR="00053D7F">
        <w:rPr>
          <w:rFonts w:ascii="Times New Roman" w:eastAsia="Times New Roman" w:hAnsi="Times New Roman" w:cs="Times New Roman"/>
          <w:sz w:val="24"/>
          <w:szCs w:val="24"/>
          <w:lang w:val="lv-LV"/>
        </w:rPr>
        <w:t xml:space="preserve"> </w:t>
      </w:r>
      <w:r w:rsidRPr="00DC66E4" w:rsidR="00053D7F">
        <w:rPr>
          <w:rFonts w:ascii="Times New Roman" w:hAnsi="Times New Roman"/>
          <w:sz w:val="24"/>
          <w:lang w:val="lv-LV"/>
        </w:rPr>
        <w:t xml:space="preserve">Virknē gadījumu publiskā upe vai ezers vienlaikus ir arī zeme valsts robežas joslā, </w:t>
      </w:r>
      <w:r w:rsidR="00053D7F">
        <w:rPr>
          <w:rFonts w:ascii="Times New Roman" w:hAnsi="Times New Roman"/>
          <w:sz w:val="24"/>
          <w:lang w:val="lv-LV"/>
        </w:rPr>
        <w:t xml:space="preserve">kurā ir noteikts citāds tiesiskais režīms personu tiesībām pārvietoties un lietot publisko īpašumu, nekā to paredz publisko ūdeņu statuss </w:t>
      </w:r>
      <w:r w:rsidRPr="00DC66E4" w:rsidR="00053D7F">
        <w:rPr>
          <w:rFonts w:ascii="Times New Roman" w:hAnsi="Times New Roman"/>
          <w:sz w:val="24"/>
          <w:lang w:val="lv-LV"/>
        </w:rPr>
        <w:t xml:space="preserve">(piemēram, </w:t>
      </w:r>
      <w:r w:rsidRPr="00DC66E4" w:rsidR="00053D7F">
        <w:rPr>
          <w:rFonts w:ascii="Times New Roman" w:hAnsi="Times New Roman"/>
          <w:sz w:val="24"/>
          <w:lang w:val="lv-LV"/>
        </w:rPr>
        <w:t>Pernovka</w:t>
      </w:r>
      <w:r w:rsidRPr="00DC66E4" w:rsidR="00053D7F">
        <w:rPr>
          <w:rFonts w:ascii="Times New Roman" w:hAnsi="Times New Roman"/>
          <w:sz w:val="24"/>
          <w:lang w:val="lv-LV"/>
        </w:rPr>
        <w:t xml:space="preserve">, </w:t>
      </w:r>
      <w:r w:rsidRPr="00DC66E4" w:rsidR="00053D7F">
        <w:rPr>
          <w:rFonts w:ascii="Times New Roman" w:hAnsi="Times New Roman"/>
          <w:sz w:val="24"/>
          <w:lang w:val="lv-LV"/>
        </w:rPr>
        <w:t>Sarjanka</w:t>
      </w:r>
      <w:r w:rsidRPr="00DC66E4" w:rsidR="00053D7F">
        <w:rPr>
          <w:rFonts w:ascii="Times New Roman" w:hAnsi="Times New Roman"/>
          <w:sz w:val="24"/>
          <w:lang w:val="lv-LV"/>
        </w:rPr>
        <w:t xml:space="preserve">, daļa </w:t>
      </w:r>
      <w:r w:rsidRPr="00DC66E4" w:rsidR="00053D7F">
        <w:rPr>
          <w:rFonts w:ascii="Times New Roman" w:hAnsi="Times New Roman"/>
          <w:sz w:val="24"/>
          <w:lang w:val="lv-LV"/>
        </w:rPr>
        <w:t>Kamenkas</w:t>
      </w:r>
      <w:r w:rsidRPr="00DC66E4" w:rsidR="00053D7F">
        <w:rPr>
          <w:rFonts w:ascii="Times New Roman" w:hAnsi="Times New Roman"/>
          <w:sz w:val="24"/>
          <w:lang w:val="lv-LV"/>
        </w:rPr>
        <w:t xml:space="preserve"> ezera, kas ietilpst valsts robežas joslā).</w:t>
      </w:r>
    </w:p>
    <w:p w:rsidR="00024999" w:rsidRPr="0029257C" w:rsidP="00D041AB" w14:paraId="5AEB25E0" w14:textId="4E7A55FE">
      <w:pPr>
        <w:spacing w:before="120" w:after="120" w:line="240" w:lineRule="auto"/>
        <w:ind w:firstLine="720"/>
        <w:jc w:val="both"/>
        <w:rPr>
          <w:rFonts w:ascii="Times New Roman" w:hAnsi="Times New Roman" w:cs="Times New Roman"/>
          <w:b/>
          <w:bCs/>
          <w:sz w:val="24"/>
          <w:szCs w:val="24"/>
          <w:lang w:val="lv-LV"/>
        </w:rPr>
      </w:pPr>
      <w:r w:rsidRPr="0029257C">
        <w:rPr>
          <w:rFonts w:ascii="Times New Roman" w:hAnsi="Times New Roman" w:cs="Times New Roman"/>
          <w:sz w:val="24"/>
          <w:szCs w:val="24"/>
          <w:lang w:val="lv-LV"/>
        </w:rPr>
        <w:t xml:space="preserve">Ņemot vērā iepriekšminēto, ir </w:t>
      </w:r>
      <w:r w:rsidRPr="0029257C" w:rsidR="00965825">
        <w:rPr>
          <w:rFonts w:ascii="Times New Roman" w:hAnsi="Times New Roman" w:cs="Times New Roman"/>
          <w:sz w:val="24"/>
          <w:szCs w:val="24"/>
          <w:lang w:val="lv-LV"/>
        </w:rPr>
        <w:t>nepieciešams izvērtēt u</w:t>
      </w:r>
      <w:r w:rsidRPr="0029257C">
        <w:rPr>
          <w:rFonts w:ascii="Times New Roman" w:hAnsi="Times New Roman" w:cs="Times New Roman"/>
          <w:sz w:val="24"/>
          <w:szCs w:val="24"/>
          <w:lang w:val="lv-LV"/>
        </w:rPr>
        <w:t>n pieņemt lēmumu</w:t>
      </w:r>
      <w:r w:rsidRPr="0029257C">
        <w:rPr>
          <w:rFonts w:ascii="Times New Roman" w:hAnsi="Times New Roman" w:cs="Times New Roman"/>
          <w:sz w:val="24"/>
          <w:szCs w:val="24"/>
          <w:lang w:val="lv-LV"/>
        </w:rPr>
        <w:t>, vai šādi ezeri ir atstājami I pielikuma sarakstā</w:t>
      </w:r>
      <w:r w:rsidRPr="0029257C" w:rsidR="00C74916">
        <w:rPr>
          <w:rFonts w:ascii="Times New Roman" w:hAnsi="Times New Roman" w:cs="Times New Roman"/>
          <w:sz w:val="24"/>
          <w:szCs w:val="24"/>
          <w:lang w:val="lv-LV"/>
        </w:rPr>
        <w:t>, vai tie būtu jāie</w:t>
      </w:r>
      <w:r w:rsidRPr="0029257C" w:rsidR="00F13B7A">
        <w:rPr>
          <w:rFonts w:ascii="Times New Roman" w:hAnsi="Times New Roman" w:cs="Times New Roman"/>
          <w:sz w:val="24"/>
          <w:szCs w:val="24"/>
          <w:lang w:val="lv-LV"/>
        </w:rPr>
        <w:t>kļauj</w:t>
      </w:r>
      <w:r w:rsidRPr="0029257C" w:rsidR="00C74916">
        <w:rPr>
          <w:rFonts w:ascii="Times New Roman" w:hAnsi="Times New Roman" w:cs="Times New Roman"/>
          <w:sz w:val="24"/>
          <w:szCs w:val="24"/>
          <w:lang w:val="lv-LV"/>
        </w:rPr>
        <w:t xml:space="preserve"> II </w:t>
      </w:r>
      <w:r w:rsidRPr="0029257C" w:rsidR="00956D33">
        <w:rPr>
          <w:rFonts w:ascii="Times New Roman" w:hAnsi="Times New Roman" w:cs="Times New Roman"/>
          <w:sz w:val="24"/>
          <w:szCs w:val="24"/>
          <w:lang w:val="lv-LV"/>
        </w:rPr>
        <w:t>pielikuma sarakstā</w:t>
      </w:r>
      <w:r w:rsidRPr="0029257C" w:rsidR="00C74916">
        <w:rPr>
          <w:rFonts w:ascii="Times New Roman" w:hAnsi="Times New Roman" w:cs="Times New Roman"/>
          <w:sz w:val="24"/>
          <w:szCs w:val="24"/>
          <w:lang w:val="lv-LV"/>
        </w:rPr>
        <w:t>.</w:t>
      </w:r>
      <w:r w:rsidRPr="0029257C" w:rsidR="0029257C">
        <w:rPr>
          <w:rFonts w:ascii="Times New Roman" w:hAnsi="Times New Roman" w:cs="Times New Roman"/>
          <w:sz w:val="24"/>
          <w:szCs w:val="24"/>
          <w:lang w:val="lv-LV"/>
        </w:rPr>
        <w:t xml:space="preserve"> Savukārt </w:t>
      </w:r>
      <w:r w:rsidR="00EA6A87">
        <w:rPr>
          <w:rFonts w:ascii="Times New Roman" w:hAnsi="Times New Roman" w:cs="Times New Roman"/>
          <w:sz w:val="24"/>
          <w:szCs w:val="24"/>
          <w:lang w:val="lv-LV"/>
        </w:rPr>
        <w:t xml:space="preserve">attiecībā uz </w:t>
      </w:r>
      <w:r w:rsidRPr="0029257C" w:rsidR="0029257C">
        <w:rPr>
          <w:rFonts w:ascii="Times New Roman" w:hAnsi="Times New Roman" w:cs="Times New Roman"/>
          <w:sz w:val="24"/>
          <w:szCs w:val="24"/>
          <w:lang w:val="lv-LV"/>
        </w:rPr>
        <w:t xml:space="preserve">II pielikumu </w:t>
      </w:r>
      <w:r w:rsidR="0029257C">
        <w:rPr>
          <w:rFonts w:ascii="Times New Roman" w:hAnsi="Times New Roman" w:cs="Times New Roman"/>
          <w:sz w:val="24"/>
          <w:szCs w:val="24"/>
          <w:lang w:val="lv-LV"/>
        </w:rPr>
        <w:t>nepieciešams izvērtēt</w:t>
      </w:r>
      <w:r w:rsidRPr="0029257C" w:rsidR="0029257C">
        <w:rPr>
          <w:rFonts w:ascii="Times New Roman" w:hAnsi="Times New Roman" w:cs="Times New Roman"/>
          <w:sz w:val="24"/>
          <w:szCs w:val="24"/>
          <w:lang w:val="lv-LV"/>
        </w:rPr>
        <w:t>, kuros privātajos ezeros un upju posmos zvejas tiesības nepieciešams paturēt valstij</w:t>
      </w:r>
      <w:r w:rsidR="0029257C">
        <w:rPr>
          <w:rFonts w:ascii="Times New Roman" w:hAnsi="Times New Roman" w:cs="Times New Roman"/>
          <w:sz w:val="24"/>
          <w:szCs w:val="24"/>
          <w:lang w:val="lv-LV"/>
        </w:rPr>
        <w:t>.</w:t>
      </w:r>
    </w:p>
    <w:p w:rsidR="00671C5B" w:rsidRPr="00643BE2" w:rsidP="006C045B" w14:paraId="03F86059" w14:textId="4C5B834E">
      <w:pPr>
        <w:pStyle w:val="ListParagraph"/>
        <w:spacing w:before="120" w:after="120" w:line="240" w:lineRule="auto"/>
        <w:ind w:left="0"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Pašlaik </w:t>
      </w:r>
      <w:r w:rsidRPr="00643BE2">
        <w:rPr>
          <w:rFonts w:ascii="Times New Roman" w:eastAsia="Times New Roman" w:hAnsi="Times New Roman" w:cs="Times New Roman"/>
          <w:sz w:val="24"/>
          <w:szCs w:val="24"/>
          <w:lang w:val="lv-LV"/>
        </w:rPr>
        <w:t>Civ</w:t>
      </w:r>
      <w:r w:rsidRPr="00643BE2" w:rsidR="000F50E6">
        <w:rPr>
          <w:rFonts w:ascii="Times New Roman" w:eastAsia="Times New Roman" w:hAnsi="Times New Roman" w:cs="Times New Roman"/>
          <w:sz w:val="24"/>
          <w:szCs w:val="24"/>
          <w:lang w:val="lv-LV"/>
        </w:rPr>
        <w:t xml:space="preserve">illikuma pielikumos nav iekļauti </w:t>
      </w:r>
      <w:r w:rsidRPr="00643BE2" w:rsidR="00874EBE">
        <w:rPr>
          <w:rFonts w:ascii="Times New Roman" w:eastAsia="Times New Roman" w:hAnsi="Times New Roman" w:cs="Times New Roman"/>
          <w:sz w:val="24"/>
          <w:szCs w:val="24"/>
          <w:lang w:val="lv-LV"/>
        </w:rPr>
        <w:t xml:space="preserve">tādi </w:t>
      </w:r>
      <w:r w:rsidRPr="00643BE2" w:rsidR="000F50E6">
        <w:rPr>
          <w:rFonts w:ascii="Times New Roman" w:eastAsia="Times New Roman" w:hAnsi="Times New Roman" w:cs="Times New Roman"/>
          <w:sz w:val="24"/>
          <w:szCs w:val="24"/>
          <w:lang w:val="lv-LV"/>
        </w:rPr>
        <w:t>ezeri, kas atrodas rezerves zemes fondā (Kumbuļu ezers), un upes, kuras nav nodotas fizisku personu īpašumā (</w:t>
      </w:r>
      <w:r w:rsidR="003E1D5F">
        <w:rPr>
          <w:rFonts w:ascii="Times New Roman" w:eastAsia="Times New Roman" w:hAnsi="Times New Roman" w:cs="Times New Roman"/>
          <w:sz w:val="24"/>
          <w:szCs w:val="24"/>
          <w:lang w:val="lv-LV"/>
        </w:rPr>
        <w:t>Vircavas upe</w:t>
      </w:r>
      <w:r w:rsidRPr="00643BE2" w:rsidR="006C045B">
        <w:rPr>
          <w:rFonts w:ascii="Times New Roman" w:eastAsia="Times New Roman" w:hAnsi="Times New Roman" w:cs="Times New Roman"/>
          <w:sz w:val="24"/>
          <w:szCs w:val="24"/>
          <w:lang w:val="lv-LV"/>
        </w:rPr>
        <w:t>, Platone</w:t>
      </w:r>
      <w:r w:rsidRPr="00643BE2" w:rsidR="000F50E6">
        <w:rPr>
          <w:rFonts w:ascii="Times New Roman" w:eastAsia="Times New Roman" w:hAnsi="Times New Roman" w:cs="Times New Roman"/>
          <w:sz w:val="24"/>
          <w:szCs w:val="24"/>
          <w:lang w:val="lv-LV"/>
        </w:rPr>
        <w:t>)</w:t>
      </w:r>
      <w:r w:rsidRPr="00643BE2" w:rsidR="006C045B">
        <w:rPr>
          <w:rFonts w:ascii="Times New Roman" w:eastAsia="Times New Roman" w:hAnsi="Times New Roman" w:cs="Times New Roman"/>
          <w:sz w:val="24"/>
          <w:szCs w:val="24"/>
          <w:lang w:val="lv-LV"/>
        </w:rPr>
        <w:t xml:space="preserve">.  </w:t>
      </w:r>
      <w:r w:rsidRPr="00643BE2" w:rsidR="009401F5">
        <w:rPr>
          <w:rFonts w:ascii="Times New Roman" w:eastAsia="Times New Roman" w:hAnsi="Times New Roman" w:cs="Times New Roman"/>
          <w:sz w:val="24"/>
          <w:szCs w:val="24"/>
          <w:lang w:val="lv-LV"/>
        </w:rPr>
        <w:t xml:space="preserve">Secināts, ka </w:t>
      </w:r>
      <w:r w:rsidRPr="00643BE2" w:rsidR="006C045B">
        <w:rPr>
          <w:rFonts w:ascii="Times New Roman" w:eastAsia="Times New Roman" w:hAnsi="Times New Roman" w:cs="Times New Roman"/>
          <w:sz w:val="24"/>
          <w:szCs w:val="24"/>
          <w:lang w:val="lv-LV"/>
        </w:rPr>
        <w:t xml:space="preserve">Civillikuma pielikumos nav iekļauta </w:t>
      </w:r>
      <w:r w:rsidRPr="00643BE2">
        <w:rPr>
          <w:rFonts w:ascii="Times New Roman" w:eastAsia="Times New Roman" w:hAnsi="Times New Roman" w:cs="Times New Roman"/>
          <w:sz w:val="24"/>
          <w:szCs w:val="24"/>
          <w:lang w:val="lv-LV"/>
        </w:rPr>
        <w:t>Pērses upe, kura daļēji ir sadalīta zemes vienībās, kuras pieder vietējai pašvaldībai</w:t>
      </w:r>
      <w:r w:rsidR="00CA6E79">
        <w:rPr>
          <w:rFonts w:ascii="Times New Roman" w:eastAsia="Times New Roman" w:hAnsi="Times New Roman" w:cs="Times New Roman"/>
          <w:sz w:val="24"/>
          <w:szCs w:val="24"/>
          <w:lang w:val="lv-LV"/>
        </w:rPr>
        <w:t>. Tāpat arī Amatas upe, kas posmā no ietekas Gaujā, piekrīt vietējai pašvaldībai</w:t>
      </w:r>
      <w:r w:rsidRPr="00643BE2">
        <w:rPr>
          <w:rFonts w:ascii="Times New Roman" w:eastAsia="Times New Roman" w:hAnsi="Times New Roman" w:cs="Times New Roman"/>
          <w:sz w:val="24"/>
          <w:szCs w:val="24"/>
          <w:lang w:val="lv-LV"/>
        </w:rPr>
        <w:t xml:space="preserve">. </w:t>
      </w:r>
      <w:r w:rsidRPr="00643BE2" w:rsidR="009401F5">
        <w:rPr>
          <w:rFonts w:ascii="Times New Roman" w:eastAsia="Times New Roman" w:hAnsi="Times New Roman" w:cs="Times New Roman"/>
          <w:sz w:val="24"/>
          <w:szCs w:val="24"/>
          <w:lang w:val="lv-LV"/>
        </w:rPr>
        <w:t>Tādējādi, l</w:t>
      </w:r>
      <w:r w:rsidRPr="00643BE2">
        <w:rPr>
          <w:rFonts w:ascii="Times New Roman" w:eastAsia="Times New Roman" w:hAnsi="Times New Roman" w:cs="Times New Roman"/>
          <w:sz w:val="24"/>
          <w:szCs w:val="24"/>
          <w:lang w:val="lv-LV"/>
        </w:rPr>
        <w:t xml:space="preserve">ai nodrošinātu </w:t>
      </w:r>
      <w:r w:rsidRPr="00643BE2" w:rsidR="006C045B">
        <w:rPr>
          <w:rFonts w:ascii="Times New Roman" w:eastAsia="Times New Roman" w:hAnsi="Times New Roman" w:cs="Times New Roman"/>
          <w:sz w:val="24"/>
          <w:szCs w:val="24"/>
          <w:lang w:val="lv-LV"/>
        </w:rPr>
        <w:t>šo ezeru un upju</w:t>
      </w:r>
      <w:r w:rsidRPr="00643BE2">
        <w:rPr>
          <w:rFonts w:ascii="Times New Roman" w:eastAsia="Times New Roman" w:hAnsi="Times New Roman" w:cs="Times New Roman"/>
          <w:sz w:val="24"/>
          <w:szCs w:val="24"/>
          <w:lang w:val="lv-LV"/>
        </w:rPr>
        <w:t xml:space="preserve"> nenonākšanu privātpersonu īpašumā arī nākotnē, </w:t>
      </w:r>
      <w:r w:rsidRPr="00643BE2" w:rsidR="00965825">
        <w:rPr>
          <w:rFonts w:ascii="Times New Roman" w:eastAsia="Times New Roman" w:hAnsi="Times New Roman" w:cs="Times New Roman"/>
          <w:sz w:val="24"/>
          <w:szCs w:val="24"/>
          <w:lang w:val="lv-LV"/>
        </w:rPr>
        <w:t>nepieciešams izvērtēt</w:t>
      </w:r>
      <w:r w:rsidRPr="00643BE2">
        <w:rPr>
          <w:rFonts w:ascii="Times New Roman" w:eastAsia="Times New Roman" w:hAnsi="Times New Roman" w:cs="Times New Roman"/>
          <w:sz w:val="24"/>
          <w:szCs w:val="24"/>
          <w:lang w:val="lv-LV"/>
        </w:rPr>
        <w:t xml:space="preserve">, vai </w:t>
      </w:r>
      <w:r w:rsidRPr="00643BE2" w:rsidR="006C045B">
        <w:rPr>
          <w:rFonts w:ascii="Times New Roman" w:eastAsia="Times New Roman" w:hAnsi="Times New Roman" w:cs="Times New Roman"/>
          <w:sz w:val="24"/>
          <w:szCs w:val="24"/>
          <w:lang w:val="lv-LV"/>
        </w:rPr>
        <w:t>ir lietderīgi tos papildus iekļaut</w:t>
      </w:r>
      <w:r w:rsidRPr="00643BE2">
        <w:rPr>
          <w:rFonts w:ascii="Times New Roman" w:eastAsia="Times New Roman" w:hAnsi="Times New Roman" w:cs="Times New Roman"/>
          <w:sz w:val="24"/>
          <w:szCs w:val="24"/>
          <w:lang w:val="lv-LV"/>
        </w:rPr>
        <w:t xml:space="preserve"> </w:t>
      </w:r>
      <w:r w:rsidRPr="00643BE2" w:rsidR="0029261C">
        <w:rPr>
          <w:rFonts w:ascii="Times New Roman" w:eastAsia="Times New Roman" w:hAnsi="Times New Roman" w:cs="Times New Roman"/>
          <w:sz w:val="24"/>
          <w:szCs w:val="24"/>
          <w:lang w:val="lv-LV"/>
        </w:rPr>
        <w:t>kādā no Civillikuma pielikumiem</w:t>
      </w:r>
      <w:r w:rsidRPr="00643BE2">
        <w:rPr>
          <w:rFonts w:ascii="Times New Roman" w:eastAsia="Times New Roman" w:hAnsi="Times New Roman" w:cs="Times New Roman"/>
          <w:sz w:val="24"/>
          <w:szCs w:val="24"/>
          <w:lang w:val="lv-LV"/>
        </w:rPr>
        <w:t>.</w:t>
      </w:r>
    </w:p>
    <w:p w:rsidR="000822F1" w:rsidRPr="00643BE2" w:rsidP="00A07040" w14:paraId="02782339" w14:textId="119E518C">
      <w:pPr>
        <w:spacing w:before="360" w:after="120" w:line="240" w:lineRule="auto"/>
        <w:jc w:val="both"/>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1.2. </w:t>
      </w:r>
      <w:r w:rsidRPr="00643BE2">
        <w:rPr>
          <w:rFonts w:ascii="Times New Roman" w:hAnsi="Times New Roman" w:cs="Times New Roman"/>
          <w:b/>
          <w:color w:val="1F497D" w:themeColor="text2"/>
          <w:sz w:val="24"/>
          <w:szCs w:val="24"/>
          <w:lang w:val="lv-LV"/>
        </w:rPr>
        <w:t>Upju identifikācija</w:t>
      </w:r>
    </w:p>
    <w:p w:rsidR="000822F1" w:rsidRPr="00643BE2" w:rsidP="006822E3" w14:paraId="55EBF2C9" w14:textId="3B9DF90F">
      <w:pPr>
        <w:pStyle w:val="BodyText"/>
        <w:spacing w:before="120"/>
        <w:ind w:firstLine="720"/>
        <w:jc w:val="both"/>
      </w:pPr>
      <w:r w:rsidRPr="00643BE2">
        <w:t>Civillikuma I pielikuma 2.</w:t>
      </w:r>
      <w:r w:rsidRPr="00643BE2" w:rsidR="00874EBE">
        <w:t xml:space="preserve"> </w:t>
      </w:r>
      <w:r w:rsidRPr="00643BE2">
        <w:t xml:space="preserve">sarakstā “Publisko upju saraksts” ir minētas divas upes (Muita un </w:t>
      </w:r>
      <w:r w:rsidRPr="00643BE2">
        <w:t>Vērnieku</w:t>
      </w:r>
      <w:r w:rsidRPr="00643BE2">
        <w:t xml:space="preserve"> upe), kuru identificēšana dabā un grafiskajā materiālā sagādā grūtības. Pēc Civillikuma </w:t>
      </w:r>
      <w:r w:rsidR="00DF5417">
        <w:t xml:space="preserve">I </w:t>
      </w:r>
      <w:r w:rsidRPr="00643BE2">
        <w:t xml:space="preserve">pielikuma </w:t>
      </w:r>
      <w:r w:rsidRPr="00643BE2" w:rsidR="00D2294B">
        <w:t>2.</w:t>
      </w:r>
      <w:r w:rsidRPr="00643BE2" w:rsidR="00573D40">
        <w:t xml:space="preserve"> </w:t>
      </w:r>
      <w:r w:rsidRPr="00643BE2">
        <w:t>sa</w:t>
      </w:r>
      <w:r w:rsidRPr="00643BE2" w:rsidR="00F676F4">
        <w:t xml:space="preserve">rakstā </w:t>
      </w:r>
      <w:r w:rsidRPr="00643BE2" w:rsidR="00D2294B">
        <w:t xml:space="preserve">“Publisko upju saraksts” </w:t>
      </w:r>
      <w:r w:rsidRPr="00643BE2" w:rsidR="00F676F4">
        <w:t>iekļautās informācijas</w:t>
      </w:r>
      <w:r w:rsidRPr="00643BE2">
        <w:t xml:space="preserve"> nav iespējams viennozīmīgi pateikt, vai Muita ir Liepājā esošā Muitas upīte, vai </w:t>
      </w:r>
      <w:r w:rsidRPr="00643BE2" w:rsidR="00874EBE">
        <w:t xml:space="preserve">tomēr </w:t>
      </w:r>
      <w:r w:rsidRPr="00643BE2">
        <w:t xml:space="preserve">Civillikuma pielikuma sarakstā ir </w:t>
      </w:r>
      <w:r w:rsidRPr="00643BE2" w:rsidR="00874EBE">
        <w:t xml:space="preserve">ieviesusies </w:t>
      </w:r>
      <w:r w:rsidRPr="00643BE2">
        <w:t xml:space="preserve">drukas kļūda. </w:t>
      </w:r>
      <w:r w:rsidRPr="00643BE2" w:rsidR="00D2294B">
        <w:t>Būtiski, ka</w:t>
      </w:r>
      <w:r w:rsidRPr="00643BE2" w:rsidR="00573D40">
        <w:t xml:space="preserve"> </w:t>
      </w:r>
      <w:r w:rsidRPr="00643BE2">
        <w:t xml:space="preserve">Valsts zemes dienestam nav izdevies iegūt ticamu informāciju </w:t>
      </w:r>
      <w:r w:rsidRPr="00643BE2" w:rsidR="00573D40">
        <w:t xml:space="preserve">par </w:t>
      </w:r>
      <w:r w:rsidRPr="00643BE2" w:rsidR="00573D40">
        <w:t>Vērnieku</w:t>
      </w:r>
      <w:r w:rsidRPr="00643BE2" w:rsidR="00573D40">
        <w:t xml:space="preserve"> upes </w:t>
      </w:r>
      <w:r w:rsidRPr="00643BE2">
        <w:t xml:space="preserve">zemes vienību kadastra apzīmējumiem. Kā norāda Valsts zemes dienests, sadarbībā ar Liepājas </w:t>
      </w:r>
      <w:r w:rsidRPr="00643BE2" w:rsidR="00EB3E5E">
        <w:t xml:space="preserve">pilsētas </w:t>
      </w:r>
      <w:r w:rsidRPr="00643BE2">
        <w:t xml:space="preserve">pašvaldību norit </w:t>
      </w:r>
      <w:r w:rsidRPr="00643BE2" w:rsidR="00B551CA">
        <w:t>izpēte</w:t>
      </w:r>
      <w:r w:rsidRPr="00643BE2">
        <w:t xml:space="preserve"> par </w:t>
      </w:r>
      <w:r w:rsidRPr="00643BE2">
        <w:t>Vērnieku</w:t>
      </w:r>
      <w:r w:rsidRPr="00643BE2">
        <w:t xml:space="preserve"> up</w:t>
      </w:r>
      <w:r w:rsidRPr="00643BE2" w:rsidR="006D40BF">
        <w:t xml:space="preserve">es </w:t>
      </w:r>
      <w:r w:rsidRPr="00643BE2">
        <w:t>i</w:t>
      </w:r>
      <w:r w:rsidRPr="00643BE2" w:rsidR="006D40BF">
        <w:t>espējamo atrašanās vietu</w:t>
      </w:r>
      <w:r w:rsidRPr="00643BE2">
        <w:t>.</w:t>
      </w:r>
    </w:p>
    <w:p w:rsidR="008B5B99" w:rsidRPr="00643BE2" w:rsidP="00A07040" w14:paraId="7D28B257" w14:textId="01AB3005">
      <w:pPr>
        <w:spacing w:before="360" w:after="120" w:line="240" w:lineRule="auto"/>
        <w:jc w:val="both"/>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1.3. </w:t>
      </w:r>
      <w:r w:rsidRPr="00643BE2" w:rsidR="008B68AE">
        <w:rPr>
          <w:rFonts w:ascii="Times New Roman" w:hAnsi="Times New Roman" w:cs="Times New Roman"/>
          <w:b/>
          <w:color w:val="1F497D" w:themeColor="text2"/>
          <w:sz w:val="24"/>
          <w:szCs w:val="24"/>
          <w:lang w:val="lv-LV"/>
        </w:rPr>
        <w:t>E</w:t>
      </w:r>
      <w:r w:rsidRPr="00643BE2">
        <w:rPr>
          <w:rFonts w:ascii="Times New Roman" w:hAnsi="Times New Roman" w:cs="Times New Roman"/>
          <w:b/>
          <w:color w:val="1F497D" w:themeColor="text2"/>
          <w:sz w:val="24"/>
          <w:szCs w:val="24"/>
          <w:lang w:val="lv-LV"/>
        </w:rPr>
        <w:t>zeru un upju nosaukumi</w:t>
      </w:r>
    </w:p>
    <w:p w:rsidR="00995E06" w:rsidRPr="00643BE2" w:rsidP="006822E3" w14:paraId="61EA36BF" w14:textId="14E27524">
      <w:pPr>
        <w:spacing w:before="120" w:after="120" w:line="240" w:lineRule="auto"/>
        <w:ind w:firstLine="720"/>
        <w:jc w:val="both"/>
        <w:rPr>
          <w:rFonts w:ascii="Times New Roman" w:eastAsia="Times New Roman" w:hAnsi="Times New Roman" w:cs="Times New Roman"/>
          <w:sz w:val="24"/>
          <w:szCs w:val="24"/>
          <w:lang w:val="lv-LV" w:eastAsia="lv-LV"/>
        </w:rPr>
      </w:pPr>
      <w:r w:rsidRPr="00643BE2">
        <w:rPr>
          <w:rFonts w:ascii="Times New Roman" w:hAnsi="Times New Roman" w:cs="Times New Roman"/>
          <w:sz w:val="24"/>
          <w:szCs w:val="24"/>
          <w:lang w:val="lv-LV"/>
        </w:rPr>
        <w:t xml:space="preserve">Ministru kabinets </w:t>
      </w:r>
      <w:r w:rsidRPr="00643BE2">
        <w:rPr>
          <w:rFonts w:ascii="Times New Roman" w:hAnsi="Times New Roman" w:cs="Times New Roman"/>
          <w:sz w:val="24"/>
          <w:szCs w:val="24"/>
          <w:lang w:val="lv-LV" w:eastAsia="lv-LV"/>
        </w:rPr>
        <w:t>2016. gada 1. novembrī (</w:t>
      </w:r>
      <w:r w:rsidRPr="00643BE2">
        <w:rPr>
          <w:rFonts w:ascii="Times New Roman" w:hAnsi="Times New Roman" w:cs="Times New Roman"/>
          <w:sz w:val="24"/>
          <w:szCs w:val="24"/>
          <w:lang w:val="lv-LV"/>
        </w:rPr>
        <w:t>protokollēmums</w:t>
      </w:r>
      <w:r w:rsidRPr="00643BE2">
        <w:rPr>
          <w:rFonts w:ascii="Times New Roman" w:hAnsi="Times New Roman" w:cs="Times New Roman"/>
          <w:sz w:val="24"/>
          <w:szCs w:val="24"/>
          <w:lang w:val="lv-LV"/>
        </w:rPr>
        <w:t xml:space="preserve"> Nr. 58, 39.§) izskatīja Tieslietu ministrijas izstrādāto i</w:t>
      </w:r>
      <w:r w:rsidRPr="00643BE2">
        <w:rPr>
          <w:rFonts w:ascii="Times New Roman" w:eastAsia="Times New Roman" w:hAnsi="Times New Roman" w:cs="Times New Roman"/>
          <w:sz w:val="24"/>
          <w:szCs w:val="24"/>
          <w:lang w:val="lv-LV" w:eastAsia="lv-LV"/>
        </w:rPr>
        <w:t>nformatīv</w:t>
      </w:r>
      <w:r w:rsidRPr="00643BE2">
        <w:rPr>
          <w:rFonts w:ascii="Times New Roman" w:eastAsia="Times New Roman" w:hAnsi="Times New Roman" w:cs="Times New Roman"/>
          <w:sz w:val="24"/>
          <w:szCs w:val="24"/>
          <w:lang w:val="lv-LV" w:eastAsia="lv-LV"/>
        </w:rPr>
        <w:t>o</w:t>
      </w:r>
      <w:r w:rsidRPr="00643BE2">
        <w:rPr>
          <w:rFonts w:ascii="Times New Roman" w:eastAsia="Times New Roman" w:hAnsi="Times New Roman" w:cs="Times New Roman"/>
          <w:sz w:val="24"/>
          <w:szCs w:val="24"/>
          <w:lang w:val="lv-LV" w:eastAsia="lv-LV"/>
        </w:rPr>
        <w:t xml:space="preserve"> ziņojum</w:t>
      </w:r>
      <w:r w:rsidRPr="00643BE2">
        <w:rPr>
          <w:rFonts w:ascii="Times New Roman" w:eastAsia="Times New Roman" w:hAnsi="Times New Roman" w:cs="Times New Roman"/>
          <w:sz w:val="24"/>
          <w:szCs w:val="24"/>
          <w:lang w:val="lv-LV" w:eastAsia="lv-LV"/>
        </w:rPr>
        <w:t>u</w:t>
      </w:r>
      <w:r w:rsidRPr="00643BE2">
        <w:rPr>
          <w:rFonts w:ascii="Times New Roman" w:eastAsia="Times New Roman" w:hAnsi="Times New Roman" w:cs="Times New Roman"/>
          <w:sz w:val="24"/>
          <w:szCs w:val="24"/>
          <w:lang w:val="lv-LV" w:eastAsia="lv-LV"/>
        </w:rPr>
        <w:t xml:space="preserve"> “Par situāciju vietvārdu informācijas jomā un nepieciešamību izdarīt grozījumus normatīvajos aktos, lai nodrošinātu vietvārdu lietojumu atbilstoši Valsts valodas likuma un Ministru kabineta 2012. gada 10. janvāra noteikumu Nr. 50 “Vietvārdu informācijas noteikumi” prasībām”</w:t>
      </w:r>
      <w:r w:rsidR="008E5EC1">
        <w:rPr>
          <w:rFonts w:ascii="Times New Roman" w:eastAsia="Times New Roman" w:hAnsi="Times New Roman" w:cs="Times New Roman"/>
          <w:sz w:val="24"/>
          <w:szCs w:val="24"/>
          <w:lang w:val="lv-LV" w:eastAsia="lv-LV"/>
        </w:rPr>
        <w:t>, kura II sadaļas 3.punktā</w:t>
      </w:r>
      <w:r w:rsidRPr="00643BE2">
        <w:rPr>
          <w:rFonts w:ascii="Times New Roman" w:eastAsia="Times New Roman" w:hAnsi="Times New Roman" w:cs="Times New Roman"/>
          <w:sz w:val="24"/>
          <w:szCs w:val="24"/>
          <w:lang w:val="lv-LV" w:eastAsia="lv-LV"/>
        </w:rPr>
        <w:t xml:space="preserve"> atzīts, ka neprecīza un pat kļūdaina, kā arī Administratīvo teritoriju un apdzīvoto vietu likumā lietotajai terminoloģijai neatbilstoša vietvārdu informācija Civillikuma pie</w:t>
      </w:r>
      <w:r w:rsidRPr="00643BE2" w:rsidR="008C0A8D">
        <w:rPr>
          <w:rFonts w:ascii="Times New Roman" w:eastAsia="Times New Roman" w:hAnsi="Times New Roman" w:cs="Times New Roman"/>
          <w:sz w:val="24"/>
          <w:szCs w:val="24"/>
          <w:lang w:val="lv-LV" w:eastAsia="lv-LV"/>
        </w:rPr>
        <w:t>likumu publisko ūdeņu sarakstos</w:t>
      </w:r>
      <w:r w:rsidRPr="00643BE2">
        <w:rPr>
          <w:rFonts w:ascii="Times New Roman" w:eastAsia="Times New Roman" w:hAnsi="Times New Roman" w:cs="Times New Roman"/>
          <w:sz w:val="24"/>
          <w:szCs w:val="24"/>
          <w:lang w:val="lv-LV" w:eastAsia="lv-LV"/>
        </w:rPr>
        <w:t xml:space="preserve"> traucē ūdeņu (īpaši ezeru) nosaukumu datu sakārtošanu saskaņā ar Vietvārdu informācijas noteikumu prasībām un vienotas hidrogr</w:t>
      </w:r>
      <w:r w:rsidRPr="00643BE2" w:rsidR="00573D40">
        <w:rPr>
          <w:rFonts w:ascii="Times New Roman" w:eastAsia="Times New Roman" w:hAnsi="Times New Roman" w:cs="Times New Roman"/>
          <w:sz w:val="24"/>
          <w:szCs w:val="24"/>
          <w:lang w:val="lv-LV" w:eastAsia="lv-LV"/>
        </w:rPr>
        <w:t>āfiskās informācijas lietošanu.</w:t>
      </w:r>
    </w:p>
    <w:p w:rsidR="00995E06" w:rsidRPr="00643BE2" w:rsidP="006822E3" w14:paraId="7143314C" w14:textId="78CD78EF">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Tieslietu ministrijas informatīvajā ziņojumā </w:t>
      </w:r>
      <w:r w:rsidRPr="00C56326" w:rsidR="00C56326">
        <w:rPr>
          <w:rFonts w:ascii="Times New Roman" w:hAnsi="Times New Roman" w:cs="Times New Roman"/>
          <w:sz w:val="24"/>
          <w:szCs w:val="24"/>
          <w:lang w:val="lv-LV"/>
        </w:rPr>
        <w:t>“Par situāciju vietvārdu informācijas jomā un nepieciešamību izdarīt grozījumus normatīvajos aktos, lai nodrošinātu vietvārdu lietojumu atbilstoši Valsts valodas likuma un Ministru kabineta 2012. gada 10. janvāra noteikumu Nr. 50 “Vietvārdu informācijas noteikumi” prasībām”</w:t>
      </w:r>
      <w:r w:rsidR="00C56326">
        <w:rPr>
          <w:rFonts w:ascii="Times New Roman" w:hAnsi="Times New Roman" w:cs="Times New Roman"/>
          <w:sz w:val="24"/>
          <w:szCs w:val="24"/>
          <w:lang w:val="lv-LV"/>
        </w:rPr>
        <w:t xml:space="preserve"> (izskatīts Ministru kabineta 2016. gada 1. novembra sēdē</w:t>
      </w:r>
      <w:r w:rsidRPr="005830FE" w:rsidR="005830FE">
        <w:rPr>
          <w:rFonts w:ascii="Times New Roman" w:hAnsi="Times New Roman" w:cs="Times New Roman"/>
          <w:sz w:val="24"/>
          <w:szCs w:val="24"/>
          <w:lang w:val="lv-LV"/>
        </w:rPr>
        <w:t xml:space="preserve"> Nr. 58, 39.§</w:t>
      </w:r>
      <w:r w:rsidR="00C56326">
        <w:rPr>
          <w:rFonts w:ascii="Times New Roman" w:hAnsi="Times New Roman" w:cs="Times New Roman"/>
          <w:sz w:val="24"/>
          <w:szCs w:val="24"/>
          <w:lang w:val="lv-LV"/>
        </w:rPr>
        <w:t xml:space="preserve">) </w:t>
      </w:r>
      <w:r w:rsidRPr="00643BE2">
        <w:rPr>
          <w:rFonts w:ascii="Times New Roman" w:hAnsi="Times New Roman" w:cs="Times New Roman"/>
          <w:sz w:val="24"/>
          <w:szCs w:val="24"/>
          <w:lang w:val="lv-LV"/>
        </w:rPr>
        <w:t>tiek piedāvāts veikt grozījumus Civillikuma pielikumos atbilstoši Vietvārdu informācijas noteikumiem</w:t>
      </w:r>
      <w:r w:rsidRPr="00643BE2" w:rsidR="008C0A8D">
        <w:rPr>
          <w:rFonts w:ascii="Times New Roman" w:hAnsi="Times New Roman" w:cs="Times New Roman"/>
          <w:sz w:val="24"/>
          <w:szCs w:val="24"/>
          <w:lang w:val="lv-LV"/>
        </w:rPr>
        <w:t>,</w:t>
      </w:r>
      <w:r w:rsidRPr="00643BE2">
        <w:rPr>
          <w:rFonts w:ascii="Times New Roman" w:hAnsi="Times New Roman" w:cs="Times New Roman"/>
          <w:sz w:val="24"/>
          <w:szCs w:val="24"/>
          <w:lang w:val="lv-LV"/>
        </w:rPr>
        <w:t xml:space="preserve"> piešķirot attiecīgajiem ūdens objektiem oficiālos vietvārdus pēc Valsts valodas centra atzinumu saņemšanas. </w:t>
      </w:r>
    </w:p>
    <w:p w:rsidR="00EC76B1" w:rsidRPr="00643BE2" w:rsidP="006822E3" w14:paraId="5018F776" w14:textId="2FB2F1D0">
      <w:pPr>
        <w:pStyle w:val="Heading3"/>
        <w:spacing w:before="120" w:beforeAutospacing="0" w:after="120" w:afterAutospacing="0"/>
        <w:ind w:firstLine="720"/>
        <w:jc w:val="both"/>
        <w:rPr>
          <w:b w:val="0"/>
          <w:color w:val="1F497D" w:themeColor="text2"/>
          <w:sz w:val="24"/>
          <w:szCs w:val="24"/>
          <w:lang w:val="lv-LV"/>
        </w:rPr>
      </w:pPr>
      <w:r>
        <w:rPr>
          <w:b w:val="0"/>
          <w:sz w:val="24"/>
          <w:szCs w:val="24"/>
          <w:lang w:val="lv-LV"/>
        </w:rPr>
        <w:t>A</w:t>
      </w:r>
      <w:r w:rsidRPr="00923F3D">
        <w:rPr>
          <w:b w:val="0"/>
          <w:sz w:val="24"/>
          <w:szCs w:val="24"/>
          <w:lang w:val="lv-LV"/>
        </w:rPr>
        <w:t>ģentūra un</w:t>
      </w:r>
      <w:r w:rsidRPr="00923F3D" w:rsidR="008B63A0">
        <w:rPr>
          <w:b w:val="0"/>
          <w:sz w:val="24"/>
          <w:szCs w:val="24"/>
          <w:lang w:val="lv-LV"/>
        </w:rPr>
        <w:t xml:space="preserve"> Valsts valodas centra Latviešu valodas</w:t>
      </w:r>
      <w:r w:rsidRPr="00923F3D" w:rsidR="008B63A0">
        <w:rPr>
          <w:lang w:val="lv-LV"/>
        </w:rPr>
        <w:t xml:space="preserve"> </w:t>
      </w:r>
      <w:r w:rsidRPr="00643BE2" w:rsidR="008B63A0">
        <w:rPr>
          <w:b w:val="0"/>
          <w:bCs w:val="0"/>
          <w:sz w:val="24"/>
          <w:szCs w:val="24"/>
          <w:lang w:val="lv-LV"/>
        </w:rPr>
        <w:t>ekspertu komisijas Vietvārdu apakškomisija</w:t>
      </w:r>
      <w:r w:rsidRPr="00643BE2">
        <w:rPr>
          <w:b w:val="0"/>
          <w:bCs w:val="0"/>
          <w:sz w:val="24"/>
          <w:szCs w:val="24"/>
          <w:lang w:val="lv-LV"/>
        </w:rPr>
        <w:t xml:space="preserve"> ir izstrādājusi priekšlikumus vietvārdu labojumiem, kas attiecas uz publisko ezeru un upju nosaukumiem. Priekšlikumi ir izstrādāti, lai nodrošinātu vienotu publisko ūdeņu nosaukumu izmantošanu dažādās informācijas sistēmas un dokumentos, tajā skaitā arī Civillikuma pielikumos, kā arī lai novērstu kļūdas un neprecizitātes ezeru un upju nosaukumos. </w:t>
      </w:r>
      <w:r w:rsidR="00373556">
        <w:rPr>
          <w:b w:val="0"/>
          <w:bCs w:val="0"/>
          <w:sz w:val="24"/>
          <w:szCs w:val="24"/>
          <w:lang w:val="lv-LV"/>
        </w:rPr>
        <w:t>Ņemot vērā to, ka</w:t>
      </w:r>
      <w:r w:rsidRPr="00643BE2">
        <w:rPr>
          <w:b w:val="0"/>
          <w:bCs w:val="0"/>
          <w:sz w:val="24"/>
          <w:szCs w:val="24"/>
          <w:lang w:val="lv-LV"/>
        </w:rPr>
        <w:t xml:space="preserve"> Civillikuma pielikumus izmanto, sastādot citus normatīvos aktus, kā arī dažādus dokumentus, kļūdas un neprecizitātes gūst plašu izplatību, kā arī traucē viennozīmīgai upju un ezeru identifikācijai.</w:t>
      </w:r>
    </w:p>
    <w:p w:rsidR="00EC76B1" w:rsidRPr="00643BE2" w:rsidP="006822E3" w14:paraId="574CB075" w14:textId="5EED1788">
      <w:pPr>
        <w:pStyle w:val="BodyText"/>
        <w:spacing w:before="120"/>
        <w:ind w:firstLine="720"/>
        <w:jc w:val="both"/>
      </w:pPr>
      <w:r w:rsidRPr="00643BE2">
        <w:t xml:space="preserve"> </w:t>
      </w:r>
      <w:r w:rsidRPr="00643BE2" w:rsidR="00210E4D">
        <w:t xml:space="preserve">Valsts zemes dienests </w:t>
      </w:r>
      <w:r w:rsidRPr="00643BE2" w:rsidR="00A457D4">
        <w:t xml:space="preserve">jau </w:t>
      </w:r>
      <w:r w:rsidRPr="00643BE2" w:rsidR="00210E4D">
        <w:t xml:space="preserve">1998. gadā Latvijas Republikas Saeimas Juridiskajai komisijai </w:t>
      </w:r>
      <w:r w:rsidRPr="00643BE2" w:rsidR="00A457D4">
        <w:t xml:space="preserve">norādīja </w:t>
      </w:r>
      <w:r w:rsidRPr="00643BE2" w:rsidR="00210E4D">
        <w:t>uz kļūdām un neprecizitātēm Civillikuma pielikuma sarakstos</w:t>
      </w:r>
      <w:r w:rsidRPr="00643BE2">
        <w:t xml:space="preserve">, pamatojoties uz attiecīgo ezeru un upju nosaukumu lietojumu Latvijas Republikas </w:t>
      </w:r>
      <w:r w:rsidRPr="00643BE2">
        <w:t>Satelītkartē</w:t>
      </w:r>
      <w:r w:rsidRPr="00643BE2" w:rsidR="00D9448E">
        <w:t xml:space="preserve"> mērogā 1: 50 000</w:t>
      </w:r>
      <w:r w:rsidRPr="00643BE2">
        <w:t xml:space="preserve">. Veicot </w:t>
      </w:r>
      <w:r w:rsidRPr="00643BE2">
        <w:t>iepriekšējos grozījumus Civillikuma pielikuma sarakstos</w:t>
      </w:r>
      <w:r w:rsidRPr="00643BE2" w:rsidR="00D240D3">
        <w:t xml:space="preserve"> (1998., 2002., 2010.)</w:t>
      </w:r>
      <w:r w:rsidRPr="00643BE2">
        <w:t xml:space="preserve">, konkrēti nosaukumu labojumu un priekšlikumi </w:t>
      </w:r>
      <w:r w:rsidRPr="00643BE2" w:rsidR="00A457D4">
        <w:t xml:space="preserve">par Civillikuma pielikuma sarakstiem </w:t>
      </w:r>
      <w:r w:rsidRPr="00643BE2">
        <w:t>nav ņemti vērā.</w:t>
      </w:r>
    </w:p>
    <w:p w:rsidR="003551BA" w:rsidRPr="00643BE2" w:rsidP="00D240D3" w14:paraId="5FF164DB" w14:textId="5E206585">
      <w:pPr>
        <w:pStyle w:val="BodyText"/>
        <w:spacing w:before="120"/>
        <w:ind w:firstLine="720"/>
        <w:jc w:val="both"/>
      </w:pPr>
      <w:r w:rsidRPr="00643BE2">
        <w:t xml:space="preserve">Paskaidrojam, ka saistībā ar plānotajiem </w:t>
      </w:r>
      <w:r w:rsidRPr="00643BE2">
        <w:t>grozījumi</w:t>
      </w:r>
      <w:r w:rsidRPr="00643BE2">
        <w:t>em</w:t>
      </w:r>
      <w:r w:rsidRPr="00643BE2">
        <w:t xml:space="preserve"> Civillikuma </w:t>
      </w:r>
      <w:r w:rsidRPr="00643BE2" w:rsidR="00D240D3">
        <w:t xml:space="preserve">I pielikuma “Publisko ezeru un upju saraksts”, II pielikuma “Ezeru saraksts, kuros zvejas tiesības pieder valstij” un III pielikuma “Upju vai to daļu saraksts, kurās zvejas tiesības pieder vienīgi valstij” </w:t>
      </w:r>
      <w:r w:rsidRPr="00643BE2">
        <w:t>publisko ezeru un upju nosaukumos</w:t>
      </w:r>
      <w:r w:rsidRPr="00643BE2">
        <w:t>, būs</w:t>
      </w:r>
      <w:r w:rsidRPr="00643BE2" w:rsidR="002738B8">
        <w:t xml:space="preserve"> nepieciešams nodrošināt</w:t>
      </w:r>
      <w:r w:rsidRPr="00643BE2">
        <w:t xml:space="preserve"> </w:t>
      </w:r>
      <w:r w:rsidRPr="00643BE2" w:rsidR="00C86EE2">
        <w:t xml:space="preserve">minētās </w:t>
      </w:r>
      <w:r w:rsidRPr="00643BE2" w:rsidR="002738B8">
        <w:t>informācijas precizēšanu</w:t>
      </w:r>
      <w:r w:rsidRPr="00643BE2">
        <w:t xml:space="preserve"> </w:t>
      </w:r>
      <w:r w:rsidRPr="00643BE2" w:rsidR="00C86EE2">
        <w:t xml:space="preserve">arī </w:t>
      </w:r>
      <w:r w:rsidRPr="00643BE2" w:rsidR="001134AE">
        <w:t>kadastra informācijas sistēmā</w:t>
      </w:r>
      <w:r w:rsidRPr="00643BE2" w:rsidR="002738B8">
        <w:t>.</w:t>
      </w:r>
      <w:r w:rsidRPr="00643BE2" w:rsidR="001C5718">
        <w:t xml:space="preserve"> </w:t>
      </w:r>
    </w:p>
    <w:p w:rsidR="00AE16DA" w:rsidRPr="00643BE2" w:rsidP="00A07040" w14:paraId="63758B9A" w14:textId="1F5DEBB9">
      <w:pPr>
        <w:spacing w:before="360" w:after="120" w:line="240" w:lineRule="auto"/>
        <w:jc w:val="both"/>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1.4. </w:t>
      </w:r>
      <w:r w:rsidRPr="00643BE2">
        <w:rPr>
          <w:rFonts w:ascii="Times New Roman" w:hAnsi="Times New Roman" w:cs="Times New Roman"/>
          <w:b/>
          <w:color w:val="1F497D" w:themeColor="text2"/>
          <w:sz w:val="24"/>
          <w:szCs w:val="24"/>
          <w:lang w:val="lv-LV"/>
        </w:rPr>
        <w:t>Administratīvais iedalījums</w:t>
      </w:r>
    </w:p>
    <w:p w:rsidR="007B067B" w:rsidRPr="00643BE2" w:rsidP="007B067B" w14:paraId="2F7980DE" w14:textId="61A5478E">
      <w:pPr>
        <w:pStyle w:val="ListParagraph"/>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Saskaņā </w:t>
      </w:r>
      <w:r w:rsidRPr="00643BE2" w:rsidR="007B6FA0">
        <w:rPr>
          <w:rFonts w:ascii="Times New Roman" w:eastAsia="Times New Roman" w:hAnsi="Times New Roman" w:cs="Times New Roman"/>
          <w:sz w:val="24"/>
          <w:szCs w:val="24"/>
          <w:lang w:val="lv-LV"/>
        </w:rPr>
        <w:t>ar</w:t>
      </w:r>
      <w:r w:rsidRPr="00643BE2" w:rsidR="004E4FD4">
        <w:rPr>
          <w:rFonts w:ascii="Times New Roman" w:eastAsia="Times New Roman" w:hAnsi="Times New Roman" w:cs="Times New Roman"/>
          <w:sz w:val="24"/>
          <w:szCs w:val="24"/>
          <w:lang w:val="lv-LV"/>
        </w:rPr>
        <w:t xml:space="preserve"> Latvijas Republikas</w:t>
      </w:r>
      <w:r w:rsidRPr="00643BE2" w:rsidR="007B6FA0">
        <w:rPr>
          <w:rFonts w:ascii="Times New Roman" w:eastAsia="Times New Roman" w:hAnsi="Times New Roman" w:cs="Times New Roman"/>
          <w:sz w:val="24"/>
          <w:szCs w:val="24"/>
          <w:lang w:val="lv-LV"/>
        </w:rPr>
        <w:t xml:space="preserve"> </w:t>
      </w:r>
      <w:r w:rsidRPr="00643BE2">
        <w:rPr>
          <w:rFonts w:ascii="Times New Roman" w:eastAsia="Times New Roman" w:hAnsi="Times New Roman" w:cs="Times New Roman"/>
          <w:sz w:val="24"/>
          <w:szCs w:val="24"/>
          <w:lang w:val="lv-LV"/>
        </w:rPr>
        <w:t xml:space="preserve">Saeimas </w:t>
      </w:r>
      <w:r w:rsidR="0061324F">
        <w:rPr>
          <w:rFonts w:ascii="Times New Roman" w:eastAsia="Times New Roman" w:hAnsi="Times New Roman" w:cs="Times New Roman"/>
          <w:sz w:val="24"/>
          <w:szCs w:val="24"/>
          <w:lang w:val="lv-LV"/>
        </w:rPr>
        <w:t>2008.</w:t>
      </w:r>
      <w:r w:rsidRPr="00643BE2" w:rsidR="00FD0D00">
        <w:rPr>
          <w:rFonts w:ascii="Times New Roman" w:eastAsia="Times New Roman" w:hAnsi="Times New Roman" w:cs="Times New Roman"/>
          <w:sz w:val="24"/>
          <w:szCs w:val="24"/>
          <w:lang w:val="lv-LV"/>
        </w:rPr>
        <w:t xml:space="preserve">gada </w:t>
      </w:r>
      <w:r w:rsidR="0061324F">
        <w:rPr>
          <w:rFonts w:ascii="Times New Roman" w:eastAsia="Times New Roman" w:hAnsi="Times New Roman" w:cs="Times New Roman"/>
          <w:sz w:val="24"/>
          <w:szCs w:val="24"/>
          <w:lang w:val="lv-LV"/>
        </w:rPr>
        <w:t>18.decembrī</w:t>
      </w:r>
      <w:r w:rsidRPr="00643BE2" w:rsidR="00FD0D00">
        <w:rPr>
          <w:rFonts w:ascii="Times New Roman" w:eastAsia="Times New Roman" w:hAnsi="Times New Roman" w:cs="Times New Roman"/>
          <w:sz w:val="24"/>
          <w:szCs w:val="24"/>
          <w:lang w:val="lv-LV"/>
        </w:rPr>
        <w:t xml:space="preserve"> </w:t>
      </w:r>
      <w:r w:rsidRPr="00643BE2">
        <w:rPr>
          <w:rFonts w:ascii="Times New Roman" w:eastAsia="Times New Roman" w:hAnsi="Times New Roman" w:cs="Times New Roman"/>
          <w:sz w:val="24"/>
          <w:szCs w:val="24"/>
          <w:lang w:val="lv-LV"/>
        </w:rPr>
        <w:t xml:space="preserve">pieņemto </w:t>
      </w:r>
      <w:r w:rsidRPr="00DC66E4" w:rsidR="00911C4E">
        <w:rPr>
          <w:rFonts w:ascii="Times New Roman" w:hAnsi="Times New Roman"/>
          <w:sz w:val="24"/>
          <w:lang w:val="lv-LV"/>
        </w:rPr>
        <w:t>Administratīvo teritoriju un apdzīvoto vietu likumu</w:t>
      </w:r>
      <w:r w:rsidRPr="00643BE2" w:rsidR="007B6FA0">
        <w:rPr>
          <w:rFonts w:ascii="Times New Roman" w:eastAsia="Times New Roman" w:hAnsi="Times New Roman" w:cs="Times New Roman"/>
          <w:sz w:val="24"/>
          <w:szCs w:val="24"/>
          <w:lang w:val="lv-LV"/>
        </w:rPr>
        <w:t xml:space="preserve"> </w:t>
      </w:r>
      <w:r w:rsidRPr="00643BE2">
        <w:rPr>
          <w:rFonts w:ascii="Times New Roman" w:eastAsia="Times New Roman" w:hAnsi="Times New Roman" w:cs="Times New Roman"/>
          <w:sz w:val="24"/>
          <w:szCs w:val="24"/>
          <w:lang w:val="lv-LV"/>
        </w:rPr>
        <w:t>stājies spēkā administ</w:t>
      </w:r>
      <w:r w:rsidRPr="00643BE2" w:rsidR="006D40BF">
        <w:rPr>
          <w:rFonts w:ascii="Times New Roman" w:eastAsia="Times New Roman" w:hAnsi="Times New Roman" w:cs="Times New Roman"/>
          <w:sz w:val="24"/>
          <w:szCs w:val="24"/>
          <w:lang w:val="lv-LV"/>
        </w:rPr>
        <w:t>ratīvi teritoriālais iedalījums</w:t>
      </w:r>
      <w:r w:rsidR="00C56326">
        <w:rPr>
          <w:rFonts w:ascii="Times New Roman" w:eastAsia="Times New Roman" w:hAnsi="Times New Roman" w:cs="Times New Roman"/>
          <w:sz w:val="24"/>
          <w:szCs w:val="24"/>
          <w:lang w:val="lv-LV"/>
        </w:rPr>
        <w:t xml:space="preserve">, kurā </w:t>
      </w:r>
      <w:r w:rsidRPr="00643BE2">
        <w:rPr>
          <w:rFonts w:ascii="Times New Roman" w:eastAsia="Times New Roman" w:hAnsi="Times New Roman" w:cs="Times New Roman"/>
          <w:sz w:val="24"/>
          <w:szCs w:val="24"/>
          <w:lang w:val="lv-LV"/>
        </w:rPr>
        <w:t>1</w:t>
      </w:r>
      <w:r w:rsidRPr="00643BE2" w:rsidR="007B6FA0">
        <w:rPr>
          <w:rFonts w:ascii="Times New Roman" w:eastAsia="Times New Roman" w:hAnsi="Times New Roman" w:cs="Times New Roman"/>
          <w:sz w:val="24"/>
          <w:szCs w:val="24"/>
          <w:lang w:val="lv-LV"/>
        </w:rPr>
        <w:t>10</w:t>
      </w:r>
      <w:r w:rsidR="00C56326">
        <w:rPr>
          <w:rFonts w:ascii="Times New Roman" w:eastAsia="Times New Roman" w:hAnsi="Times New Roman" w:cs="Times New Roman"/>
          <w:sz w:val="24"/>
          <w:szCs w:val="24"/>
          <w:lang w:val="lv-LV"/>
        </w:rPr>
        <w:t xml:space="preserve"> novadi un deviņas</w:t>
      </w:r>
      <w:r w:rsidRPr="00643BE2">
        <w:rPr>
          <w:rFonts w:ascii="Times New Roman" w:eastAsia="Times New Roman" w:hAnsi="Times New Roman" w:cs="Times New Roman"/>
          <w:sz w:val="24"/>
          <w:szCs w:val="24"/>
          <w:lang w:val="lv-LV"/>
        </w:rPr>
        <w:t xml:space="preserve"> republikas pilsētas</w:t>
      </w:r>
      <w:r w:rsidRPr="00643BE2" w:rsidR="007B6FA0">
        <w:rPr>
          <w:rFonts w:ascii="Times New Roman" w:eastAsia="Times New Roman" w:hAnsi="Times New Roman" w:cs="Times New Roman"/>
          <w:sz w:val="24"/>
          <w:szCs w:val="24"/>
          <w:lang w:val="lv-LV"/>
        </w:rPr>
        <w:t>. Tādējādi Civillikuma pielikuma minētie rajoni nav aktuāli un ir nepieciešams norādīt atbilstošos novadus. Savukārt, atsevišķiem pagastiem nepieciešami precizējumi</w:t>
      </w:r>
      <w:r w:rsidRPr="00643BE2" w:rsidR="00072B5C">
        <w:rPr>
          <w:rFonts w:ascii="Times New Roman" w:eastAsia="Times New Roman" w:hAnsi="Times New Roman" w:cs="Times New Roman"/>
          <w:sz w:val="24"/>
          <w:szCs w:val="24"/>
          <w:lang w:val="lv-LV"/>
        </w:rPr>
        <w:t xml:space="preserve">, piemēram, </w:t>
      </w:r>
      <w:r w:rsidRPr="00643BE2" w:rsidR="007B6FA0">
        <w:rPr>
          <w:rFonts w:ascii="Times New Roman" w:eastAsia="Times New Roman" w:hAnsi="Times New Roman" w:cs="Times New Roman"/>
          <w:sz w:val="24"/>
          <w:szCs w:val="24"/>
          <w:lang w:val="lv-LV"/>
        </w:rPr>
        <w:t>Ziemera</w:t>
      </w:r>
      <w:r w:rsidRPr="00643BE2" w:rsidR="00072B5C">
        <w:rPr>
          <w:rFonts w:ascii="Times New Roman" w:eastAsia="Times New Roman" w:hAnsi="Times New Roman" w:cs="Times New Roman"/>
          <w:sz w:val="24"/>
          <w:szCs w:val="24"/>
          <w:lang w:val="lv-LV"/>
        </w:rPr>
        <w:t xml:space="preserve"> pagasts</w:t>
      </w:r>
      <w:r w:rsidRPr="00643BE2" w:rsidR="007B6FA0">
        <w:rPr>
          <w:rFonts w:ascii="Times New Roman" w:eastAsia="Times New Roman" w:hAnsi="Times New Roman" w:cs="Times New Roman"/>
          <w:sz w:val="24"/>
          <w:szCs w:val="24"/>
          <w:lang w:val="lv-LV"/>
        </w:rPr>
        <w:t xml:space="preserve"> (Civillikuma </w:t>
      </w:r>
      <w:r w:rsidRPr="00643BE2" w:rsidR="00D240D3">
        <w:rPr>
          <w:rFonts w:ascii="Times New Roman" w:hAnsi="Times New Roman" w:cs="Times New Roman"/>
          <w:sz w:val="24"/>
          <w:szCs w:val="24"/>
          <w:lang w:val="lv-LV"/>
        </w:rPr>
        <w:t>I pielikuma “Publisko ezeru un upju saraksts” 1. sarakstā “Publisko ezeru saraksts”</w:t>
      </w:r>
      <w:r w:rsidRPr="00643BE2" w:rsidR="00D240D3">
        <w:rPr>
          <w:rFonts w:ascii="Times New Roman" w:eastAsia="Times New Roman" w:hAnsi="Times New Roman" w:cs="Times New Roman"/>
          <w:sz w:val="24"/>
          <w:szCs w:val="24"/>
          <w:lang w:val="lv-LV"/>
        </w:rPr>
        <w:t xml:space="preserve">– </w:t>
      </w:r>
      <w:r w:rsidRPr="00643BE2" w:rsidR="007B6FA0">
        <w:rPr>
          <w:rFonts w:ascii="Times New Roman" w:eastAsia="Times New Roman" w:hAnsi="Times New Roman" w:cs="Times New Roman"/>
          <w:sz w:val="24"/>
          <w:szCs w:val="24"/>
          <w:lang w:val="lv-LV"/>
        </w:rPr>
        <w:t>Ziemeru pagasts), Kubulu</w:t>
      </w:r>
      <w:r w:rsidRPr="00643BE2" w:rsidR="00072B5C">
        <w:rPr>
          <w:rFonts w:ascii="Times New Roman" w:eastAsia="Times New Roman" w:hAnsi="Times New Roman" w:cs="Times New Roman"/>
          <w:sz w:val="24"/>
          <w:szCs w:val="24"/>
          <w:lang w:val="lv-LV"/>
        </w:rPr>
        <w:t xml:space="preserve"> pagasts</w:t>
      </w:r>
      <w:r w:rsidRPr="00643BE2" w:rsidR="007B6FA0">
        <w:rPr>
          <w:rFonts w:ascii="Times New Roman" w:eastAsia="Times New Roman" w:hAnsi="Times New Roman" w:cs="Times New Roman"/>
          <w:sz w:val="24"/>
          <w:szCs w:val="24"/>
          <w:lang w:val="lv-LV"/>
        </w:rPr>
        <w:t xml:space="preserve"> (Civillikuma </w:t>
      </w:r>
      <w:r w:rsidRPr="00643BE2" w:rsidR="00D240D3">
        <w:rPr>
          <w:rFonts w:ascii="Times New Roman" w:hAnsi="Times New Roman" w:cs="Times New Roman"/>
          <w:sz w:val="24"/>
          <w:szCs w:val="24"/>
          <w:lang w:val="lv-LV"/>
        </w:rPr>
        <w:t>I pielikuma “Publisko ezeru un upju saraksts” 1. sarakstā “Publisko ezeru saraksts”</w:t>
      </w:r>
      <w:r w:rsidRPr="00643BE2" w:rsidR="00072B5C">
        <w:rPr>
          <w:rFonts w:ascii="Times New Roman" w:eastAsia="Times New Roman" w:hAnsi="Times New Roman" w:cs="Times New Roman"/>
          <w:sz w:val="24"/>
          <w:szCs w:val="24"/>
          <w:lang w:val="lv-LV"/>
        </w:rPr>
        <w:t>–</w:t>
      </w:r>
      <w:r w:rsidRPr="00643BE2" w:rsidR="007B6FA0">
        <w:rPr>
          <w:rFonts w:ascii="Times New Roman" w:eastAsia="Times New Roman" w:hAnsi="Times New Roman" w:cs="Times New Roman"/>
          <w:sz w:val="24"/>
          <w:szCs w:val="24"/>
          <w:lang w:val="lv-LV"/>
        </w:rPr>
        <w:t xml:space="preserve"> Kubuļu</w:t>
      </w:r>
      <w:r w:rsidRPr="00643BE2" w:rsidR="00072B5C">
        <w:rPr>
          <w:rFonts w:ascii="Times New Roman" w:eastAsia="Times New Roman" w:hAnsi="Times New Roman" w:cs="Times New Roman"/>
          <w:sz w:val="24"/>
          <w:szCs w:val="24"/>
          <w:lang w:val="lv-LV"/>
        </w:rPr>
        <w:t xml:space="preserve"> pagasts</w:t>
      </w:r>
      <w:r w:rsidRPr="00643BE2" w:rsidR="007B6FA0">
        <w:rPr>
          <w:rFonts w:ascii="Times New Roman" w:eastAsia="Times New Roman" w:hAnsi="Times New Roman" w:cs="Times New Roman"/>
          <w:sz w:val="24"/>
          <w:szCs w:val="24"/>
          <w:lang w:val="lv-LV"/>
        </w:rPr>
        <w:t>).</w:t>
      </w:r>
    </w:p>
    <w:p w:rsidR="007B6FA0" w:rsidRPr="00643BE2" w:rsidP="007B067B" w14:paraId="63518A08" w14:textId="7AF0E366">
      <w:pPr>
        <w:pStyle w:val="ListParagraph"/>
        <w:spacing w:before="120" w:after="120" w:line="240" w:lineRule="auto"/>
        <w:ind w:left="0" w:firstLine="720"/>
        <w:jc w:val="both"/>
        <w:rPr>
          <w:rFonts w:ascii="Times New Roman" w:hAnsi="Times New Roman" w:cs="Times New Roman"/>
          <w:b/>
          <w:color w:val="1F497D" w:themeColor="text2"/>
          <w:sz w:val="24"/>
          <w:szCs w:val="24"/>
          <w:lang w:val="lv-LV"/>
        </w:rPr>
      </w:pPr>
      <w:r w:rsidRPr="00643BE2">
        <w:rPr>
          <w:rFonts w:ascii="Times New Roman" w:eastAsia="Times New Roman" w:hAnsi="Times New Roman" w:cs="Times New Roman"/>
          <w:sz w:val="24"/>
          <w:szCs w:val="24"/>
          <w:lang w:val="lv-LV"/>
        </w:rPr>
        <w:t xml:space="preserve">Pašreiz </w:t>
      </w:r>
      <w:r w:rsidRPr="00643BE2" w:rsidR="00D240D3">
        <w:rPr>
          <w:rFonts w:ascii="Times New Roman" w:eastAsia="Times New Roman" w:hAnsi="Times New Roman" w:cs="Times New Roman"/>
          <w:sz w:val="24"/>
          <w:szCs w:val="24"/>
          <w:lang w:val="lv-LV"/>
        </w:rPr>
        <w:t xml:space="preserve">Civillikuma </w:t>
      </w:r>
      <w:r w:rsidRPr="00643BE2" w:rsidR="00D240D3">
        <w:rPr>
          <w:rFonts w:ascii="Times New Roman" w:hAnsi="Times New Roman" w:cs="Times New Roman"/>
          <w:sz w:val="24"/>
          <w:szCs w:val="24"/>
          <w:lang w:val="lv-LV"/>
        </w:rPr>
        <w:t>I pielikuma “Publisko ezeru un upju saraksts” 1. saraksta “Publisko ezeru saraksts”</w:t>
      </w:r>
      <w:r w:rsidRPr="00643BE2">
        <w:rPr>
          <w:rFonts w:ascii="Times New Roman" w:eastAsia="Times New Roman" w:hAnsi="Times New Roman" w:cs="Times New Roman"/>
          <w:sz w:val="24"/>
          <w:szCs w:val="24"/>
          <w:lang w:val="lv-LV"/>
        </w:rPr>
        <w:t xml:space="preserve"> un </w:t>
      </w:r>
      <w:r w:rsidRPr="00643BE2" w:rsidR="00D240D3">
        <w:rPr>
          <w:rFonts w:ascii="Times New Roman" w:hAnsi="Times New Roman" w:cs="Times New Roman"/>
          <w:sz w:val="24"/>
          <w:szCs w:val="24"/>
          <w:lang w:val="lv-LV"/>
        </w:rPr>
        <w:t xml:space="preserve">Civillikuma II pielikuma “Ezeru saraksts, kuros zvejas tiesības pieder valstij” </w:t>
      </w:r>
      <w:r w:rsidRPr="00643BE2" w:rsidR="00D240D3">
        <w:rPr>
          <w:rFonts w:ascii="Times New Roman" w:eastAsia="Times New Roman" w:hAnsi="Times New Roman" w:cs="Times New Roman"/>
          <w:sz w:val="24"/>
          <w:szCs w:val="24"/>
          <w:lang w:val="lv-LV"/>
        </w:rPr>
        <w:t xml:space="preserve">ezeru saraksti </w:t>
      </w:r>
      <w:r w:rsidRPr="00643BE2">
        <w:rPr>
          <w:rFonts w:ascii="Times New Roman" w:eastAsia="Times New Roman" w:hAnsi="Times New Roman" w:cs="Times New Roman"/>
          <w:sz w:val="24"/>
          <w:szCs w:val="24"/>
          <w:lang w:val="lv-LV"/>
        </w:rPr>
        <w:t>ir sagrupēt</w:t>
      </w:r>
      <w:r w:rsidRPr="00643BE2" w:rsidR="00D240D3">
        <w:rPr>
          <w:rFonts w:ascii="Times New Roman" w:eastAsia="Times New Roman" w:hAnsi="Times New Roman" w:cs="Times New Roman"/>
          <w:sz w:val="24"/>
          <w:szCs w:val="24"/>
          <w:lang w:val="lv-LV"/>
        </w:rPr>
        <w:t>i</w:t>
      </w:r>
      <w:r w:rsidRPr="00643BE2">
        <w:rPr>
          <w:rFonts w:ascii="Times New Roman" w:eastAsia="Times New Roman" w:hAnsi="Times New Roman" w:cs="Times New Roman"/>
          <w:sz w:val="24"/>
          <w:szCs w:val="24"/>
          <w:lang w:val="lv-LV"/>
        </w:rPr>
        <w:t xml:space="preserve"> pēc administratīvajām teritorijām (rajoniem). </w:t>
      </w:r>
      <w:r w:rsidRPr="00643BE2" w:rsidR="00DE3493">
        <w:rPr>
          <w:rFonts w:ascii="Times New Roman" w:eastAsia="Times New Roman" w:hAnsi="Times New Roman" w:cs="Times New Roman"/>
          <w:sz w:val="24"/>
          <w:szCs w:val="24"/>
          <w:lang w:val="lv-LV"/>
        </w:rPr>
        <w:t>A</w:t>
      </w:r>
      <w:r w:rsidRPr="00643BE2">
        <w:rPr>
          <w:rFonts w:ascii="Times New Roman" w:eastAsia="Times New Roman" w:hAnsi="Times New Roman" w:cs="Times New Roman"/>
          <w:sz w:val="24"/>
          <w:szCs w:val="24"/>
          <w:lang w:val="lv-LV"/>
        </w:rPr>
        <w:t xml:space="preserve">tbilstoši </w:t>
      </w:r>
      <w:r w:rsidRPr="00DC66E4" w:rsidR="00911C4E">
        <w:rPr>
          <w:rFonts w:ascii="Times New Roman" w:hAnsi="Times New Roman"/>
          <w:sz w:val="24"/>
          <w:lang w:val="lv-LV"/>
        </w:rPr>
        <w:t>Administratīvo teri</w:t>
      </w:r>
      <w:r w:rsidR="009602F8">
        <w:rPr>
          <w:rFonts w:ascii="Times New Roman" w:hAnsi="Times New Roman"/>
          <w:sz w:val="24"/>
          <w:lang w:val="lv-LV"/>
        </w:rPr>
        <w:t>toriju un apdzīvoto vietu likumā</w:t>
      </w:r>
      <w:r w:rsidRPr="00643BE2" w:rsidR="004B1806">
        <w:rPr>
          <w:rFonts w:ascii="Times New Roman" w:eastAsia="Times New Roman" w:hAnsi="Times New Roman" w:cs="Times New Roman"/>
          <w:sz w:val="24"/>
          <w:szCs w:val="24"/>
          <w:lang w:val="lv-LV"/>
        </w:rPr>
        <w:t xml:space="preserve"> ietvertajam </w:t>
      </w:r>
      <w:r w:rsidRPr="00643BE2">
        <w:rPr>
          <w:rFonts w:ascii="Times New Roman" w:eastAsia="Times New Roman" w:hAnsi="Times New Roman" w:cs="Times New Roman"/>
          <w:sz w:val="24"/>
          <w:szCs w:val="24"/>
          <w:lang w:val="lv-LV"/>
        </w:rPr>
        <w:t xml:space="preserve">administratīvo teritoriju iedalījumam, </w:t>
      </w:r>
      <w:r w:rsidRPr="00643BE2" w:rsidR="00E31EB8">
        <w:rPr>
          <w:rFonts w:ascii="Times New Roman" w:eastAsia="Times New Roman" w:hAnsi="Times New Roman" w:cs="Times New Roman"/>
          <w:sz w:val="24"/>
          <w:szCs w:val="24"/>
          <w:lang w:val="lv-LV"/>
        </w:rPr>
        <w:t xml:space="preserve">ezeru </w:t>
      </w:r>
      <w:r w:rsidRPr="00643BE2">
        <w:rPr>
          <w:rFonts w:ascii="Times New Roman" w:eastAsia="Times New Roman" w:hAnsi="Times New Roman" w:cs="Times New Roman"/>
          <w:sz w:val="24"/>
          <w:szCs w:val="24"/>
          <w:lang w:val="lv-LV"/>
        </w:rPr>
        <w:t>sarakst</w:t>
      </w:r>
      <w:r w:rsidRPr="00643BE2" w:rsidR="00DE3493">
        <w:rPr>
          <w:rFonts w:ascii="Times New Roman" w:eastAsia="Times New Roman" w:hAnsi="Times New Roman" w:cs="Times New Roman"/>
          <w:sz w:val="24"/>
          <w:szCs w:val="24"/>
          <w:lang w:val="lv-LV"/>
        </w:rPr>
        <w:t>u</w:t>
      </w:r>
      <w:r w:rsidRPr="00643BE2">
        <w:rPr>
          <w:rFonts w:ascii="Times New Roman" w:eastAsia="Times New Roman" w:hAnsi="Times New Roman" w:cs="Times New Roman"/>
          <w:sz w:val="24"/>
          <w:szCs w:val="24"/>
          <w:lang w:val="lv-LV"/>
        </w:rPr>
        <w:t xml:space="preserve"> </w:t>
      </w:r>
      <w:r w:rsidRPr="00643BE2" w:rsidR="00DE3493">
        <w:rPr>
          <w:rFonts w:ascii="Times New Roman" w:eastAsia="Times New Roman" w:hAnsi="Times New Roman" w:cs="Times New Roman"/>
          <w:sz w:val="24"/>
          <w:szCs w:val="24"/>
          <w:lang w:val="lv-LV"/>
        </w:rPr>
        <w:t xml:space="preserve">iespējams grupēt pēc novadiem un republikas pilsētām – alfabēta kārtībā. Ņemot vērā, ka </w:t>
      </w:r>
      <w:r w:rsidRPr="00643BE2" w:rsidR="00227E3D">
        <w:rPr>
          <w:rFonts w:ascii="Times New Roman" w:eastAsia="Times New Roman" w:hAnsi="Times New Roman" w:cs="Times New Roman"/>
          <w:sz w:val="24"/>
          <w:szCs w:val="24"/>
          <w:lang w:val="lv-LV"/>
        </w:rPr>
        <w:t xml:space="preserve">saskaņā ar </w:t>
      </w:r>
      <w:r w:rsidRPr="00DC66E4" w:rsidR="00911C4E">
        <w:rPr>
          <w:rFonts w:ascii="Times New Roman" w:hAnsi="Times New Roman"/>
          <w:sz w:val="24"/>
          <w:lang w:val="lv-LV"/>
        </w:rPr>
        <w:t>Administratīvo teritoriju un apdzīvoto vietu likumu</w:t>
      </w:r>
      <w:r w:rsidRPr="00643BE2" w:rsidR="00911C4E">
        <w:rPr>
          <w:rFonts w:ascii="Times New Roman" w:eastAsia="Times New Roman" w:hAnsi="Times New Roman" w:cs="Times New Roman"/>
          <w:sz w:val="24"/>
          <w:szCs w:val="24"/>
          <w:lang w:val="lv-LV"/>
        </w:rPr>
        <w:t xml:space="preserve"> </w:t>
      </w:r>
      <w:r w:rsidRPr="00643BE2" w:rsidR="00DE3493">
        <w:rPr>
          <w:rFonts w:ascii="Times New Roman" w:eastAsia="Times New Roman" w:hAnsi="Times New Roman" w:cs="Times New Roman"/>
          <w:sz w:val="24"/>
          <w:szCs w:val="24"/>
          <w:lang w:val="lv-LV"/>
        </w:rPr>
        <w:t>administratīvo teritoriju iedalījumā ir daudz vairāk vietējo pašvaldību nekā agrāk rajonu, tad pastāv iespēja alfabēta kārtībā grupēt ezerus</w:t>
      </w:r>
      <w:r w:rsidRPr="00643BE2" w:rsidR="00227E3D">
        <w:rPr>
          <w:rFonts w:ascii="Times New Roman" w:eastAsia="Times New Roman" w:hAnsi="Times New Roman" w:cs="Times New Roman"/>
          <w:sz w:val="24"/>
          <w:szCs w:val="24"/>
          <w:lang w:val="lv-LV"/>
        </w:rPr>
        <w:t>,</w:t>
      </w:r>
      <w:r w:rsidRPr="00643BE2" w:rsidR="00DE3493">
        <w:rPr>
          <w:rFonts w:ascii="Times New Roman" w:eastAsia="Times New Roman" w:hAnsi="Times New Roman" w:cs="Times New Roman"/>
          <w:sz w:val="24"/>
          <w:szCs w:val="24"/>
          <w:lang w:val="lv-LV"/>
        </w:rPr>
        <w:t xml:space="preserve"> nev</w:t>
      </w:r>
      <w:r w:rsidRPr="00643BE2" w:rsidR="0036681A">
        <w:rPr>
          <w:rFonts w:ascii="Times New Roman" w:eastAsia="Times New Roman" w:hAnsi="Times New Roman" w:cs="Times New Roman"/>
          <w:sz w:val="24"/>
          <w:szCs w:val="24"/>
          <w:lang w:val="lv-LV"/>
        </w:rPr>
        <w:t>is administratīvās teritorijas.</w:t>
      </w:r>
    </w:p>
    <w:p w:rsidR="00AE16DA" w:rsidRPr="00643BE2" w:rsidP="00D422C5" w14:paraId="4A293663" w14:textId="7128E75E">
      <w:pPr>
        <w:spacing w:before="360" w:after="120" w:line="240" w:lineRule="auto"/>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1.5. </w:t>
      </w:r>
      <w:r w:rsidRPr="00643BE2">
        <w:rPr>
          <w:rFonts w:ascii="Times New Roman" w:hAnsi="Times New Roman" w:cs="Times New Roman"/>
          <w:b/>
          <w:color w:val="1F497D" w:themeColor="text2"/>
          <w:sz w:val="24"/>
          <w:szCs w:val="24"/>
          <w:lang w:val="lv-LV"/>
        </w:rPr>
        <w:t>Ezeru platības</w:t>
      </w:r>
    </w:p>
    <w:p w:rsidR="00072B5C" w:rsidRPr="00643BE2" w:rsidP="006822E3" w14:paraId="2A1859DE" w14:textId="328AE46A">
      <w:pPr>
        <w:spacing w:before="120" w:after="120" w:line="240" w:lineRule="auto"/>
        <w:ind w:firstLine="709"/>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Civillikuma </w:t>
      </w:r>
      <w:r w:rsidRPr="00643BE2" w:rsidR="00E31EB8">
        <w:rPr>
          <w:rFonts w:ascii="Times New Roman" w:hAnsi="Times New Roman" w:cs="Times New Roman"/>
          <w:sz w:val="24"/>
          <w:szCs w:val="24"/>
          <w:lang w:val="lv-LV"/>
        </w:rPr>
        <w:t>I pielikumā “Publisko ezeru un upju saraksts” 1. saraksta “Publisko ezeru saraksts”</w:t>
      </w:r>
      <w:r w:rsidRPr="00643BE2" w:rsidR="00433480">
        <w:rPr>
          <w:rFonts w:ascii="Times New Roman" w:eastAsia="Times New Roman" w:hAnsi="Times New Roman" w:cs="Times New Roman"/>
          <w:sz w:val="24"/>
          <w:szCs w:val="24"/>
          <w:lang w:val="lv-LV"/>
        </w:rPr>
        <w:t xml:space="preserve"> un</w:t>
      </w:r>
      <w:r w:rsidRPr="00643BE2" w:rsidR="00E31EB8">
        <w:rPr>
          <w:rFonts w:ascii="Times New Roman" w:hAnsi="Times New Roman" w:cs="Times New Roman"/>
          <w:sz w:val="24"/>
          <w:szCs w:val="24"/>
          <w:lang w:val="lv-LV"/>
        </w:rPr>
        <w:t xml:space="preserve"> Civillikuma II pielikumā “Ezeru saraksts, kuros zvejas tiesības pieder valstij” </w:t>
      </w:r>
      <w:r w:rsidRPr="00643BE2">
        <w:rPr>
          <w:rFonts w:ascii="Times New Roman" w:eastAsia="Times New Roman" w:hAnsi="Times New Roman" w:cs="Times New Roman"/>
          <w:sz w:val="24"/>
          <w:szCs w:val="24"/>
          <w:lang w:val="lv-LV"/>
        </w:rPr>
        <w:t>norādītās ezeru platības neatbilst ezeru faktiskajām platībām</w:t>
      </w:r>
      <w:r w:rsidRPr="00643BE2" w:rsidR="0036681A">
        <w:rPr>
          <w:rFonts w:ascii="Times New Roman" w:eastAsia="Times New Roman" w:hAnsi="Times New Roman" w:cs="Times New Roman"/>
          <w:sz w:val="24"/>
          <w:szCs w:val="24"/>
          <w:lang w:val="lv-LV"/>
        </w:rPr>
        <w:t xml:space="preserve"> - tās būtu nepieciešams pārskatīt un, ja iespējams, precizēt. </w:t>
      </w:r>
      <w:r w:rsidRPr="00643BE2" w:rsidR="00C86EE2">
        <w:rPr>
          <w:rFonts w:ascii="Times New Roman" w:eastAsia="Times New Roman" w:hAnsi="Times New Roman" w:cs="Times New Roman"/>
          <w:sz w:val="24"/>
          <w:szCs w:val="24"/>
          <w:lang w:val="lv-LV"/>
        </w:rPr>
        <w:t>Minētajos pielikumos</w:t>
      </w:r>
      <w:r w:rsidRPr="00643BE2" w:rsidR="00E31EB8">
        <w:rPr>
          <w:rFonts w:ascii="Times New Roman" w:hAnsi="Times New Roman" w:cs="Times New Roman"/>
          <w:sz w:val="24"/>
          <w:szCs w:val="24"/>
          <w:lang w:val="lv-LV"/>
        </w:rPr>
        <w:t xml:space="preserve"> </w:t>
      </w:r>
      <w:r w:rsidRPr="00643BE2" w:rsidR="009C092C">
        <w:rPr>
          <w:rFonts w:ascii="Times New Roman" w:eastAsia="Times New Roman" w:hAnsi="Times New Roman" w:cs="Times New Roman"/>
          <w:sz w:val="24"/>
          <w:szCs w:val="24"/>
          <w:lang w:val="lv-LV"/>
        </w:rPr>
        <w:t xml:space="preserve">norādītās ezeru platības </w:t>
      </w:r>
      <w:r w:rsidRPr="00643BE2" w:rsidR="001A0DFD">
        <w:rPr>
          <w:rFonts w:ascii="Times New Roman" w:eastAsia="Times New Roman" w:hAnsi="Times New Roman" w:cs="Times New Roman"/>
          <w:sz w:val="24"/>
          <w:szCs w:val="24"/>
          <w:lang w:val="lv-LV"/>
        </w:rPr>
        <w:t>nav iespējams aktualizēt, izmatojot</w:t>
      </w:r>
      <w:r w:rsidRPr="00643BE2" w:rsidR="00C86EE2">
        <w:rPr>
          <w:rFonts w:ascii="Times New Roman" w:eastAsia="Times New Roman" w:hAnsi="Times New Roman" w:cs="Times New Roman"/>
          <w:sz w:val="24"/>
          <w:szCs w:val="24"/>
          <w:lang w:val="lv-LV"/>
        </w:rPr>
        <w:t xml:space="preserve"> </w:t>
      </w:r>
      <w:r w:rsidRPr="00643BE2" w:rsidR="001A0DFD">
        <w:rPr>
          <w:rFonts w:ascii="Times New Roman" w:eastAsia="Times New Roman" w:hAnsi="Times New Roman" w:cs="Times New Roman"/>
          <w:sz w:val="24"/>
          <w:szCs w:val="24"/>
          <w:lang w:val="lv-LV"/>
        </w:rPr>
        <w:t>kadastr</w:t>
      </w:r>
      <w:r w:rsidRPr="00643BE2" w:rsidR="00750BE5">
        <w:rPr>
          <w:rFonts w:ascii="Times New Roman" w:eastAsia="Times New Roman" w:hAnsi="Times New Roman" w:cs="Times New Roman"/>
          <w:sz w:val="24"/>
          <w:szCs w:val="24"/>
          <w:lang w:val="lv-LV"/>
        </w:rPr>
        <w:t>a informācijas sistēmā</w:t>
      </w:r>
      <w:r w:rsidRPr="00643BE2" w:rsidR="001A0DFD">
        <w:rPr>
          <w:rFonts w:ascii="Times New Roman" w:eastAsia="Times New Roman" w:hAnsi="Times New Roman" w:cs="Times New Roman"/>
          <w:sz w:val="24"/>
          <w:szCs w:val="24"/>
          <w:lang w:val="lv-LV"/>
        </w:rPr>
        <w:t xml:space="preserve"> reģistrētos datus. Kā norāda Valsts zemes dienests, k</w:t>
      </w:r>
      <w:r w:rsidRPr="00643BE2">
        <w:rPr>
          <w:rFonts w:ascii="Times New Roman" w:eastAsia="Times New Roman" w:hAnsi="Times New Roman" w:cs="Times New Roman"/>
          <w:sz w:val="24"/>
          <w:szCs w:val="24"/>
          <w:lang w:val="lv-LV"/>
        </w:rPr>
        <w:t>adastra informācijas sistēmā nav reģistrētas publisko ūdeņu platības,</w:t>
      </w:r>
      <w:r w:rsidRPr="00643BE2" w:rsidR="001A0DFD">
        <w:rPr>
          <w:rFonts w:ascii="Times New Roman" w:eastAsia="Times New Roman" w:hAnsi="Times New Roman" w:cs="Times New Roman"/>
          <w:sz w:val="24"/>
          <w:szCs w:val="24"/>
          <w:lang w:val="lv-LV"/>
        </w:rPr>
        <w:t xml:space="preserve"> </w:t>
      </w:r>
      <w:r w:rsidRPr="00643BE2" w:rsidR="009C092C">
        <w:rPr>
          <w:rFonts w:ascii="Times New Roman" w:eastAsia="Times New Roman" w:hAnsi="Times New Roman" w:cs="Times New Roman"/>
          <w:sz w:val="24"/>
          <w:szCs w:val="24"/>
          <w:lang w:val="lv-LV"/>
        </w:rPr>
        <w:t xml:space="preserve">t.i., </w:t>
      </w:r>
      <w:r w:rsidRPr="00643BE2">
        <w:rPr>
          <w:rFonts w:ascii="Times New Roman" w:eastAsia="Times New Roman" w:hAnsi="Times New Roman" w:cs="Times New Roman"/>
          <w:sz w:val="24"/>
          <w:szCs w:val="24"/>
          <w:lang w:val="lv-LV"/>
        </w:rPr>
        <w:t>reģistrētā zemes vienība, kas atbilst publiska ūdens statusam, nereti iekļauj arī pārpurvojušos krastus, salas utt., jo to robežas novilktas līdz pirmajai zemes vienībai, kas pieder privātpersonai. Kadastra informācijas sistēmā reģistrētās zemes vienības platības noteiktas no Kadastra kartes ar grafiskajām metodēm</w:t>
      </w:r>
      <w:r w:rsidRPr="00643BE2" w:rsidR="001A0DFD">
        <w:rPr>
          <w:rFonts w:ascii="Times New Roman" w:eastAsia="Times New Roman" w:hAnsi="Times New Roman" w:cs="Times New Roman"/>
          <w:sz w:val="24"/>
          <w:szCs w:val="24"/>
          <w:lang w:val="lv-LV"/>
        </w:rPr>
        <w:t>.</w:t>
      </w:r>
    </w:p>
    <w:p w:rsidR="0036681A" w:rsidRPr="00643BE2" w:rsidP="00C86EE2" w14:paraId="00B90073" w14:textId="5C7C4225">
      <w:pPr>
        <w:spacing w:before="120" w:after="120" w:line="240" w:lineRule="auto"/>
        <w:ind w:firstLine="709"/>
        <w:jc w:val="both"/>
        <w:rPr>
          <w:rFonts w:ascii="Times New Roman" w:hAnsi="Times New Roman" w:cs="Times New Roman"/>
          <w:sz w:val="24"/>
          <w:lang w:val="lv-LV"/>
        </w:rPr>
      </w:pPr>
      <w:r>
        <w:rPr>
          <w:rFonts w:ascii="Times New Roman" w:hAnsi="Times New Roman" w:cs="Times New Roman"/>
          <w:sz w:val="24"/>
          <w:lang w:val="lv-LV"/>
        </w:rPr>
        <w:t>Aģentūra</w:t>
      </w:r>
      <w:r w:rsidRPr="00643BE2">
        <w:rPr>
          <w:rFonts w:ascii="Times New Roman" w:hAnsi="Times New Roman" w:cs="Times New Roman"/>
          <w:sz w:val="24"/>
          <w:lang w:val="lv-LV"/>
        </w:rPr>
        <w:t xml:space="preserve"> norāda, ka ezeru platības noteikšanai teorētiski var izmantot topogrāfiskās kartes mērogā 1:10 000 hidrogrāfijas slāņa datus. </w:t>
      </w:r>
      <w:r w:rsidRPr="00643BE2" w:rsidR="00C86EE2">
        <w:rPr>
          <w:rFonts w:ascii="Times New Roman" w:hAnsi="Times New Roman" w:cs="Times New Roman"/>
          <w:sz w:val="24"/>
          <w:lang w:val="lv-LV"/>
        </w:rPr>
        <w:t>Tomēr jāņem vērā</w:t>
      </w:r>
      <w:r w:rsidRPr="00643BE2">
        <w:rPr>
          <w:rFonts w:ascii="Times New Roman" w:hAnsi="Times New Roman" w:cs="Times New Roman"/>
          <w:sz w:val="24"/>
          <w:lang w:val="lv-LV"/>
        </w:rPr>
        <w:t xml:space="preserve">, ka </w:t>
      </w:r>
      <w:r w:rsidRPr="00643BE2">
        <w:rPr>
          <w:rFonts w:ascii="Times New Roman" w:hAnsi="Times New Roman" w:cs="Times New Roman"/>
          <w:sz w:val="24"/>
          <w:lang w:val="lv-LV"/>
        </w:rPr>
        <w:t>ortofoto</w:t>
      </w:r>
      <w:r w:rsidRPr="00643BE2">
        <w:rPr>
          <w:rFonts w:ascii="Times New Roman" w:hAnsi="Times New Roman" w:cs="Times New Roman"/>
          <w:sz w:val="24"/>
          <w:lang w:val="lv-LV"/>
        </w:rPr>
        <w:t xml:space="preserve"> kartēs redzamo ūdenstilpju laukumu izmēru var ietekmēt laika apstākļi konkrētajā ae</w:t>
      </w:r>
      <w:r w:rsidRPr="00643BE2" w:rsidR="00AD2D01">
        <w:rPr>
          <w:rFonts w:ascii="Times New Roman" w:hAnsi="Times New Roman" w:cs="Times New Roman"/>
          <w:sz w:val="24"/>
          <w:lang w:val="lv-LV"/>
        </w:rPr>
        <w:t xml:space="preserve">rofotografēšanas laikā </w:t>
      </w:r>
      <w:r w:rsidRPr="00643BE2" w:rsidR="00ED503B">
        <w:rPr>
          <w:rFonts w:ascii="Times New Roman" w:hAnsi="Times New Roman" w:cs="Times New Roman"/>
          <w:sz w:val="24"/>
          <w:lang w:val="lv-LV"/>
        </w:rPr>
        <w:t xml:space="preserve">– </w:t>
      </w:r>
      <w:r w:rsidRPr="00643BE2">
        <w:rPr>
          <w:rFonts w:ascii="Times New Roman" w:hAnsi="Times New Roman" w:cs="Times New Roman"/>
          <w:sz w:val="24"/>
          <w:lang w:val="lv-LV"/>
        </w:rPr>
        <w:t xml:space="preserve">ja ir bijis mitrs laiks, ūdenstilpju virsmas laukumi var būt palielināti, savukārt sausā periodā samazināti. </w:t>
      </w:r>
      <w:r w:rsidRPr="00643BE2" w:rsidR="00ED503B">
        <w:rPr>
          <w:rFonts w:ascii="Times New Roman" w:hAnsi="Times New Roman" w:cs="Times New Roman"/>
          <w:sz w:val="24"/>
          <w:lang w:val="lv-LV"/>
        </w:rPr>
        <w:t>J</w:t>
      </w:r>
      <w:r w:rsidRPr="00643BE2">
        <w:rPr>
          <w:rFonts w:ascii="Times New Roman" w:hAnsi="Times New Roman" w:cs="Times New Roman"/>
          <w:sz w:val="24"/>
          <w:lang w:val="lv-LV"/>
        </w:rPr>
        <w:t xml:space="preserve">āņem vērā, ka </w:t>
      </w:r>
      <w:r w:rsidRPr="00643BE2" w:rsidR="00ED503B">
        <w:rPr>
          <w:rFonts w:ascii="Times New Roman" w:hAnsi="Times New Roman" w:cs="Times New Roman"/>
          <w:sz w:val="24"/>
          <w:lang w:val="lv-LV"/>
        </w:rPr>
        <w:t xml:space="preserve">ezeru </w:t>
      </w:r>
      <w:r w:rsidRPr="00643BE2">
        <w:rPr>
          <w:rFonts w:ascii="Times New Roman" w:hAnsi="Times New Roman" w:cs="Times New Roman"/>
          <w:sz w:val="24"/>
          <w:lang w:val="lv-LV"/>
        </w:rPr>
        <w:t>platības iespējams not</w:t>
      </w:r>
      <w:r w:rsidRPr="00643BE2" w:rsidR="00F676F4">
        <w:rPr>
          <w:rFonts w:ascii="Times New Roman" w:hAnsi="Times New Roman" w:cs="Times New Roman"/>
          <w:sz w:val="24"/>
          <w:lang w:val="lv-LV"/>
        </w:rPr>
        <w:t xml:space="preserve">eikt </w:t>
      </w:r>
      <w:r w:rsidRPr="00643BE2" w:rsidR="00C86EE2">
        <w:rPr>
          <w:rFonts w:ascii="Times New Roman" w:hAnsi="Times New Roman" w:cs="Times New Roman"/>
          <w:sz w:val="24"/>
          <w:lang w:val="lv-LV"/>
        </w:rPr>
        <w:t xml:space="preserve">tikai </w:t>
      </w:r>
      <w:r w:rsidRPr="00643BE2" w:rsidR="00F676F4">
        <w:rPr>
          <w:rFonts w:ascii="Times New Roman" w:hAnsi="Times New Roman" w:cs="Times New Roman"/>
          <w:sz w:val="24"/>
          <w:lang w:val="lv-LV"/>
        </w:rPr>
        <w:t>tiem ezeriem, kuriem ir pa</w:t>
      </w:r>
      <w:r w:rsidRPr="00643BE2">
        <w:rPr>
          <w:rFonts w:ascii="Times New Roman" w:hAnsi="Times New Roman" w:cs="Times New Roman"/>
          <w:sz w:val="24"/>
          <w:lang w:val="lv-LV"/>
        </w:rPr>
        <w:t>stāvīga krasta līnija</w:t>
      </w:r>
      <w:r w:rsidRPr="00643BE2" w:rsidR="00ED503B">
        <w:rPr>
          <w:rFonts w:ascii="Times New Roman" w:hAnsi="Times New Roman" w:cs="Times New Roman"/>
          <w:sz w:val="24"/>
          <w:lang w:val="lv-LV"/>
        </w:rPr>
        <w:t>, tomēr</w:t>
      </w:r>
      <w:r w:rsidRPr="00643BE2">
        <w:rPr>
          <w:rFonts w:ascii="Times New Roman" w:hAnsi="Times New Roman" w:cs="Times New Roman"/>
          <w:sz w:val="24"/>
          <w:lang w:val="lv-LV"/>
        </w:rPr>
        <w:t xml:space="preserve"> nereti ir </w:t>
      </w:r>
      <w:r w:rsidRPr="00643BE2" w:rsidR="00ED503B">
        <w:rPr>
          <w:rFonts w:ascii="Times New Roman" w:hAnsi="Times New Roman" w:cs="Times New Roman"/>
          <w:sz w:val="24"/>
          <w:lang w:val="lv-LV"/>
        </w:rPr>
        <w:t xml:space="preserve">arī </w:t>
      </w:r>
      <w:r w:rsidRPr="00643BE2">
        <w:rPr>
          <w:rFonts w:ascii="Times New Roman" w:hAnsi="Times New Roman" w:cs="Times New Roman"/>
          <w:sz w:val="24"/>
          <w:lang w:val="lv-LV"/>
        </w:rPr>
        <w:t>situācijas, ka vairākiem ezeriem tek cauri upe, vai ezeri savā starpā ir savienojušies, kas nopietni apgrūtina to platības noteikšanu.</w:t>
      </w:r>
    </w:p>
    <w:p w:rsidR="001A0DFD" w:rsidRPr="00643BE2" w:rsidP="006822E3" w14:paraId="41555203" w14:textId="15697800">
      <w:pPr>
        <w:spacing w:before="120" w:after="120" w:line="240" w:lineRule="auto"/>
        <w:ind w:firstLine="709"/>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Ņemot vērā, ka ezeru laukumu izmēri un krasta līnija ir atkarīga no vairākiem faktoriem, </w:t>
      </w:r>
      <w:r w:rsidRPr="00643BE2">
        <w:rPr>
          <w:rFonts w:ascii="Times New Roman" w:eastAsia="Times New Roman" w:hAnsi="Times New Roman" w:cs="Times New Roman"/>
          <w:sz w:val="24"/>
          <w:szCs w:val="24"/>
          <w:lang w:val="lv-LV"/>
        </w:rPr>
        <w:t xml:space="preserve">pastāv iespēja ezeru platības Civillikuma </w:t>
      </w:r>
      <w:r w:rsidRPr="00643BE2" w:rsidR="00E31EB8">
        <w:rPr>
          <w:rFonts w:ascii="Times New Roman" w:hAnsi="Times New Roman" w:cs="Times New Roman"/>
          <w:sz w:val="24"/>
          <w:szCs w:val="24"/>
          <w:lang w:val="lv-LV"/>
        </w:rPr>
        <w:t>I pielikumā “Publisko ezeru un upju saraksts” 1. saraksta “Publisko ezeru saraksts”</w:t>
      </w:r>
      <w:r w:rsidRPr="00643BE2" w:rsidR="00E31EB8">
        <w:rPr>
          <w:rFonts w:ascii="Times New Roman" w:eastAsia="Times New Roman" w:hAnsi="Times New Roman" w:cs="Times New Roman"/>
          <w:sz w:val="24"/>
          <w:szCs w:val="24"/>
          <w:lang w:val="lv-LV"/>
        </w:rPr>
        <w:t xml:space="preserve"> un </w:t>
      </w:r>
      <w:r w:rsidRPr="00643BE2" w:rsidR="00E31EB8">
        <w:rPr>
          <w:rFonts w:ascii="Times New Roman" w:hAnsi="Times New Roman" w:cs="Times New Roman"/>
          <w:sz w:val="24"/>
          <w:szCs w:val="24"/>
          <w:lang w:val="lv-LV"/>
        </w:rPr>
        <w:t>Civillikuma II pielikumā “Ezeru saraksts, kuros zvejas tiesības pieder valstij”</w:t>
      </w:r>
      <w:r w:rsidRPr="00643BE2">
        <w:rPr>
          <w:rFonts w:ascii="Times New Roman" w:eastAsia="Times New Roman" w:hAnsi="Times New Roman" w:cs="Times New Roman"/>
          <w:sz w:val="24"/>
          <w:szCs w:val="24"/>
          <w:lang w:val="lv-LV"/>
        </w:rPr>
        <w:t xml:space="preserve"> nenorādīt.</w:t>
      </w:r>
      <w:r w:rsidRPr="00643BE2" w:rsidR="0036681A">
        <w:rPr>
          <w:rFonts w:ascii="Times New Roman" w:eastAsia="Times New Roman" w:hAnsi="Times New Roman" w:cs="Times New Roman"/>
          <w:sz w:val="24"/>
          <w:szCs w:val="24"/>
          <w:lang w:val="lv-LV"/>
        </w:rPr>
        <w:t xml:space="preserve"> Tomēr jāņem vērā, ka šobrīd nav neviena normatīvā akta</w:t>
      </w:r>
      <w:r w:rsidRPr="00643BE2">
        <w:rPr>
          <w:rFonts w:ascii="Times New Roman" w:eastAsia="Times New Roman" w:hAnsi="Times New Roman" w:cs="Times New Roman"/>
          <w:sz w:val="24"/>
          <w:szCs w:val="24"/>
          <w:lang w:val="lv-LV"/>
        </w:rPr>
        <w:t>, izņemot Civillikuma pielikumos minēt</w:t>
      </w:r>
      <w:r w:rsidRPr="00643BE2" w:rsidR="001134AE">
        <w:rPr>
          <w:rFonts w:ascii="Times New Roman" w:eastAsia="Times New Roman" w:hAnsi="Times New Roman" w:cs="Times New Roman"/>
          <w:sz w:val="24"/>
          <w:szCs w:val="24"/>
          <w:lang w:val="lv-LV"/>
        </w:rPr>
        <w:t>ās</w:t>
      </w:r>
      <w:r w:rsidRPr="00643BE2">
        <w:rPr>
          <w:rFonts w:ascii="Times New Roman" w:eastAsia="Times New Roman" w:hAnsi="Times New Roman" w:cs="Times New Roman"/>
          <w:sz w:val="24"/>
          <w:szCs w:val="24"/>
          <w:lang w:val="lv-LV"/>
        </w:rPr>
        <w:t xml:space="preserve"> </w:t>
      </w:r>
      <w:r w:rsidRPr="00643BE2" w:rsidR="001134AE">
        <w:rPr>
          <w:rFonts w:ascii="Times New Roman" w:eastAsia="Times New Roman" w:hAnsi="Times New Roman" w:cs="Times New Roman"/>
          <w:sz w:val="24"/>
          <w:szCs w:val="24"/>
          <w:lang w:val="lv-LV"/>
        </w:rPr>
        <w:t xml:space="preserve">ezeru </w:t>
      </w:r>
      <w:r w:rsidRPr="00643BE2">
        <w:rPr>
          <w:rFonts w:ascii="Times New Roman" w:eastAsia="Times New Roman" w:hAnsi="Times New Roman" w:cs="Times New Roman"/>
          <w:sz w:val="24"/>
          <w:szCs w:val="24"/>
          <w:lang w:val="lv-LV"/>
        </w:rPr>
        <w:t>platīb</w:t>
      </w:r>
      <w:r w:rsidRPr="00643BE2" w:rsidR="001134AE">
        <w:rPr>
          <w:rFonts w:ascii="Times New Roman" w:eastAsia="Times New Roman" w:hAnsi="Times New Roman" w:cs="Times New Roman"/>
          <w:sz w:val="24"/>
          <w:szCs w:val="24"/>
          <w:lang w:val="lv-LV"/>
        </w:rPr>
        <w:t>as</w:t>
      </w:r>
      <w:r w:rsidRPr="00643BE2" w:rsidR="0036681A">
        <w:rPr>
          <w:rFonts w:ascii="Times New Roman" w:eastAsia="Times New Roman" w:hAnsi="Times New Roman" w:cs="Times New Roman"/>
          <w:sz w:val="24"/>
          <w:szCs w:val="24"/>
          <w:lang w:val="lv-LV"/>
        </w:rPr>
        <w:t xml:space="preserve">, kur būtu </w:t>
      </w:r>
      <w:r w:rsidRPr="00643BE2" w:rsidR="00CE5AE9">
        <w:rPr>
          <w:rFonts w:ascii="Times New Roman" w:eastAsia="Times New Roman" w:hAnsi="Times New Roman" w:cs="Times New Roman"/>
          <w:sz w:val="24"/>
          <w:szCs w:val="24"/>
          <w:lang w:val="lv-LV"/>
        </w:rPr>
        <w:t xml:space="preserve">apkopota informācija par </w:t>
      </w:r>
      <w:r w:rsidRPr="00643BE2" w:rsidR="0036681A">
        <w:rPr>
          <w:rFonts w:ascii="Times New Roman" w:eastAsia="Times New Roman" w:hAnsi="Times New Roman" w:cs="Times New Roman"/>
          <w:sz w:val="24"/>
          <w:szCs w:val="24"/>
          <w:lang w:val="lv-LV"/>
        </w:rPr>
        <w:t xml:space="preserve"> upju garumi</w:t>
      </w:r>
      <w:r w:rsidRPr="00643BE2" w:rsidR="00CE5AE9">
        <w:rPr>
          <w:rFonts w:ascii="Times New Roman" w:eastAsia="Times New Roman" w:hAnsi="Times New Roman" w:cs="Times New Roman"/>
          <w:sz w:val="24"/>
          <w:szCs w:val="24"/>
          <w:lang w:val="lv-LV"/>
        </w:rPr>
        <w:t>em</w:t>
      </w:r>
      <w:r w:rsidRPr="00643BE2" w:rsidR="0036681A">
        <w:rPr>
          <w:rFonts w:ascii="Times New Roman" w:eastAsia="Times New Roman" w:hAnsi="Times New Roman" w:cs="Times New Roman"/>
          <w:sz w:val="24"/>
          <w:szCs w:val="24"/>
          <w:lang w:val="lv-LV"/>
        </w:rPr>
        <w:t xml:space="preserve"> un ezeru </w:t>
      </w:r>
      <w:r w:rsidRPr="00643BE2" w:rsidR="0036681A">
        <w:rPr>
          <w:rFonts w:ascii="Times New Roman" w:eastAsia="Times New Roman" w:hAnsi="Times New Roman" w:cs="Times New Roman"/>
          <w:sz w:val="24"/>
          <w:szCs w:val="24"/>
          <w:lang w:val="lv-LV"/>
        </w:rPr>
        <w:t>spoguļvirsmu</w:t>
      </w:r>
      <w:r w:rsidRPr="00643BE2" w:rsidR="0036681A">
        <w:rPr>
          <w:rFonts w:ascii="Times New Roman" w:eastAsia="Times New Roman" w:hAnsi="Times New Roman" w:cs="Times New Roman"/>
          <w:sz w:val="24"/>
          <w:szCs w:val="24"/>
          <w:lang w:val="lv-LV"/>
        </w:rPr>
        <w:t xml:space="preserve"> laukumi</w:t>
      </w:r>
      <w:r w:rsidRPr="00643BE2" w:rsidR="00CE5AE9">
        <w:rPr>
          <w:rFonts w:ascii="Times New Roman" w:eastAsia="Times New Roman" w:hAnsi="Times New Roman" w:cs="Times New Roman"/>
          <w:sz w:val="24"/>
          <w:szCs w:val="24"/>
          <w:lang w:val="lv-LV"/>
        </w:rPr>
        <w:t>em</w:t>
      </w:r>
      <w:r w:rsidRPr="00643BE2" w:rsidR="0036681A">
        <w:rPr>
          <w:rFonts w:ascii="Times New Roman" w:eastAsia="Times New Roman" w:hAnsi="Times New Roman" w:cs="Times New Roman"/>
          <w:sz w:val="24"/>
          <w:szCs w:val="24"/>
          <w:lang w:val="lv-LV"/>
        </w:rPr>
        <w:t>.</w:t>
      </w:r>
      <w:r w:rsidRPr="00643BE2" w:rsidR="00CE5AE9">
        <w:rPr>
          <w:rFonts w:ascii="Times New Roman" w:eastAsia="Times New Roman" w:hAnsi="Times New Roman" w:cs="Times New Roman"/>
          <w:sz w:val="24"/>
          <w:szCs w:val="24"/>
          <w:lang w:val="lv-LV"/>
        </w:rPr>
        <w:t xml:space="preserve"> D</w:t>
      </w:r>
      <w:r w:rsidRPr="00643BE2" w:rsidR="00CA247C">
        <w:rPr>
          <w:rFonts w:ascii="Times New Roman" w:eastAsia="Times New Roman" w:hAnsi="Times New Roman" w:cs="Times New Roman"/>
          <w:sz w:val="24"/>
          <w:szCs w:val="24"/>
          <w:lang w:val="lv-LV"/>
        </w:rPr>
        <w:t>ažādu nozaru datu bāzēs</w:t>
      </w:r>
      <w:r w:rsidRPr="00643BE2" w:rsidR="00E311FB">
        <w:rPr>
          <w:rFonts w:ascii="Times New Roman" w:eastAsia="Times New Roman" w:hAnsi="Times New Roman" w:cs="Times New Roman"/>
          <w:sz w:val="24"/>
          <w:szCs w:val="24"/>
          <w:lang w:val="lv-LV"/>
        </w:rPr>
        <w:t xml:space="preserve"> atrodamā</w:t>
      </w:r>
      <w:r w:rsidRPr="00643BE2" w:rsidR="00CE5AE9">
        <w:rPr>
          <w:rFonts w:ascii="Times New Roman" w:eastAsia="Times New Roman" w:hAnsi="Times New Roman" w:cs="Times New Roman"/>
          <w:sz w:val="24"/>
          <w:szCs w:val="24"/>
          <w:lang w:val="lv-LV"/>
        </w:rPr>
        <w:t xml:space="preserve"> informācija par ezeru un upju raksturojošajiem lielumiem </w:t>
      </w:r>
      <w:r w:rsidRPr="00643BE2" w:rsidR="0036681A">
        <w:rPr>
          <w:rFonts w:ascii="Times New Roman" w:eastAsia="Times New Roman" w:hAnsi="Times New Roman" w:cs="Times New Roman"/>
          <w:sz w:val="24"/>
          <w:szCs w:val="24"/>
          <w:lang w:val="lv-LV"/>
        </w:rPr>
        <w:t>bieži</w:t>
      </w:r>
      <w:r w:rsidRPr="00643BE2" w:rsidR="00CE5AE9">
        <w:rPr>
          <w:rFonts w:ascii="Times New Roman" w:eastAsia="Times New Roman" w:hAnsi="Times New Roman" w:cs="Times New Roman"/>
          <w:sz w:val="24"/>
          <w:szCs w:val="24"/>
          <w:lang w:val="lv-LV"/>
        </w:rPr>
        <w:t xml:space="preserve"> vien</w:t>
      </w:r>
      <w:r w:rsidRPr="00643BE2" w:rsidR="0036681A">
        <w:rPr>
          <w:rFonts w:ascii="Times New Roman" w:eastAsia="Times New Roman" w:hAnsi="Times New Roman" w:cs="Times New Roman"/>
          <w:sz w:val="24"/>
          <w:szCs w:val="24"/>
          <w:lang w:val="lv-LV"/>
        </w:rPr>
        <w:t xml:space="preserve"> ir pretrunīga.</w:t>
      </w:r>
    </w:p>
    <w:p w:rsidR="00AE16DA" w:rsidRPr="00643BE2" w:rsidP="00D422C5" w14:paraId="01382147" w14:textId="49410177">
      <w:pPr>
        <w:spacing w:before="360" w:after="120" w:line="240" w:lineRule="auto"/>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1.6. </w:t>
      </w:r>
      <w:r w:rsidRPr="00643BE2" w:rsidR="001134AE">
        <w:rPr>
          <w:rFonts w:ascii="Times New Roman" w:hAnsi="Times New Roman" w:cs="Times New Roman"/>
          <w:b/>
          <w:color w:val="1F497D" w:themeColor="text2"/>
          <w:sz w:val="24"/>
          <w:szCs w:val="24"/>
          <w:lang w:val="lv-LV"/>
        </w:rPr>
        <w:t>Ezera</w:t>
      </w:r>
      <w:r w:rsidRPr="00643BE2" w:rsidR="000B7A4D">
        <w:rPr>
          <w:rFonts w:ascii="Times New Roman" w:hAnsi="Times New Roman" w:cs="Times New Roman"/>
          <w:b/>
          <w:color w:val="1F497D" w:themeColor="text2"/>
          <w:sz w:val="24"/>
          <w:szCs w:val="24"/>
          <w:lang w:val="lv-LV"/>
        </w:rPr>
        <w:t xml:space="preserve"> nosacītā centra LKS-92 koordinātas</w:t>
      </w:r>
    </w:p>
    <w:p w:rsidR="0036681A" w:rsidRPr="00643BE2" w:rsidP="000B7A4D" w14:paraId="3CD12D60" w14:textId="3D36015E">
      <w:pPr>
        <w:spacing w:before="360" w:after="120" w:line="240" w:lineRule="auto"/>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ab/>
        <w:t xml:space="preserve">Lai nodrošinātu ezeru identifikāciju, </w:t>
      </w:r>
      <w:r w:rsidRPr="00643BE2" w:rsidR="000B7A4D">
        <w:rPr>
          <w:rFonts w:ascii="Times New Roman" w:eastAsia="Times New Roman" w:hAnsi="Times New Roman" w:cs="Times New Roman"/>
          <w:sz w:val="24"/>
          <w:szCs w:val="24"/>
          <w:lang w:val="lv-LV"/>
        </w:rPr>
        <w:t xml:space="preserve">ezeriem </w:t>
      </w:r>
      <w:r w:rsidRPr="00643BE2">
        <w:rPr>
          <w:rFonts w:ascii="Times New Roman" w:eastAsia="Times New Roman" w:hAnsi="Times New Roman" w:cs="Times New Roman"/>
          <w:sz w:val="24"/>
          <w:szCs w:val="24"/>
          <w:lang w:val="lv-LV"/>
        </w:rPr>
        <w:t xml:space="preserve">iespējams pievienot </w:t>
      </w:r>
      <w:r w:rsidRPr="00643BE2" w:rsidR="000B7A4D">
        <w:rPr>
          <w:rFonts w:ascii="Times New Roman" w:eastAsia="Times New Roman" w:hAnsi="Times New Roman" w:cs="Times New Roman"/>
          <w:sz w:val="24"/>
          <w:szCs w:val="24"/>
          <w:lang w:val="lv-LV"/>
        </w:rPr>
        <w:t>ūdenstilpes nosacītā centra LKS-92 koordinātas</w:t>
      </w:r>
      <w:r w:rsidRPr="00643BE2" w:rsidR="00AC6FA5">
        <w:rPr>
          <w:rFonts w:ascii="Times New Roman" w:eastAsia="Times New Roman" w:hAnsi="Times New Roman" w:cs="Times New Roman"/>
          <w:sz w:val="24"/>
          <w:szCs w:val="24"/>
          <w:lang w:val="lv-LV"/>
        </w:rPr>
        <w:t xml:space="preserve">, kas </w:t>
      </w:r>
      <w:r w:rsidRPr="00643BE2" w:rsidR="009B63E1">
        <w:rPr>
          <w:rFonts w:ascii="Times New Roman" w:eastAsia="Times New Roman" w:hAnsi="Times New Roman" w:cs="Times New Roman"/>
          <w:sz w:val="24"/>
          <w:szCs w:val="24"/>
          <w:lang w:val="lv-LV"/>
        </w:rPr>
        <w:t>ļautu precīzi identificēt Civillikuma</w:t>
      </w:r>
      <w:r w:rsidRPr="00643BE2" w:rsidR="00E31EB8">
        <w:rPr>
          <w:rFonts w:ascii="Times New Roman" w:hAnsi="Times New Roman" w:cs="Times New Roman"/>
          <w:sz w:val="24"/>
          <w:szCs w:val="24"/>
          <w:lang w:val="lv-LV"/>
        </w:rPr>
        <w:t xml:space="preserve"> I pielikuma “Publisko ezeru un upju saraksts” 1. sarakstā “Publisko ezeru saraksts”</w:t>
      </w:r>
      <w:r w:rsidRPr="00643BE2" w:rsidR="00E31EB8">
        <w:rPr>
          <w:rFonts w:ascii="Times New Roman" w:eastAsia="Times New Roman" w:hAnsi="Times New Roman" w:cs="Times New Roman"/>
          <w:sz w:val="24"/>
          <w:szCs w:val="24"/>
          <w:lang w:val="lv-LV"/>
        </w:rPr>
        <w:t xml:space="preserve"> un </w:t>
      </w:r>
      <w:r w:rsidRPr="00643BE2" w:rsidR="00E31EB8">
        <w:rPr>
          <w:rFonts w:ascii="Times New Roman" w:hAnsi="Times New Roman" w:cs="Times New Roman"/>
          <w:sz w:val="24"/>
          <w:szCs w:val="24"/>
          <w:lang w:val="lv-LV"/>
        </w:rPr>
        <w:t xml:space="preserve">Civillikuma II pielikumā “Ezeru saraksts, kuros zvejas tiesības pieder valstij” </w:t>
      </w:r>
      <w:r w:rsidRPr="00643BE2" w:rsidR="009B63E1">
        <w:rPr>
          <w:rFonts w:ascii="Times New Roman" w:eastAsia="Times New Roman" w:hAnsi="Times New Roman" w:cs="Times New Roman"/>
          <w:sz w:val="24"/>
          <w:szCs w:val="24"/>
          <w:lang w:val="lv-LV"/>
        </w:rPr>
        <w:t>iekļauto ezeru atrašanās vietas, īpaši gadījumā, ja tiek izlemts turpmāk nenorādīt ezeru platības.</w:t>
      </w:r>
      <w:r w:rsidRPr="00643BE2">
        <w:rPr>
          <w:rFonts w:ascii="Times New Roman" w:eastAsia="Times New Roman" w:hAnsi="Times New Roman" w:cs="Times New Roman"/>
          <w:sz w:val="24"/>
          <w:szCs w:val="24"/>
          <w:lang w:val="lv-LV"/>
        </w:rPr>
        <w:t xml:space="preserve"> Šādas ezeru ģeogrāfiskās koordinātas šobrīd ir pieejamas </w:t>
      </w:r>
      <w:r w:rsidRPr="00643BE2" w:rsidR="004E685D">
        <w:rPr>
          <w:rFonts w:ascii="Times New Roman" w:eastAsia="Times New Roman" w:hAnsi="Times New Roman" w:cs="Times New Roman"/>
          <w:sz w:val="24"/>
          <w:szCs w:val="24"/>
          <w:lang w:val="lv-LV"/>
        </w:rPr>
        <w:t>A</w:t>
      </w:r>
      <w:r w:rsidRPr="00643BE2" w:rsidR="00A456C2">
        <w:rPr>
          <w:rFonts w:ascii="Times New Roman" w:eastAsia="Times New Roman" w:hAnsi="Times New Roman" w:cs="Times New Roman"/>
          <w:sz w:val="24"/>
          <w:szCs w:val="24"/>
          <w:lang w:val="lv-LV"/>
        </w:rPr>
        <w:t xml:space="preserve">ģentūras uzturētajā </w:t>
      </w:r>
      <w:r w:rsidR="003E1D5F">
        <w:rPr>
          <w:rFonts w:ascii="Times New Roman" w:eastAsia="Times New Roman" w:hAnsi="Times New Roman" w:cs="Times New Roman"/>
          <w:sz w:val="24"/>
          <w:szCs w:val="24"/>
          <w:lang w:val="lv-LV"/>
        </w:rPr>
        <w:t>V</w:t>
      </w:r>
      <w:r w:rsidRPr="00643BE2">
        <w:rPr>
          <w:rFonts w:ascii="Times New Roman" w:eastAsia="Times New Roman" w:hAnsi="Times New Roman" w:cs="Times New Roman"/>
          <w:sz w:val="24"/>
          <w:szCs w:val="24"/>
          <w:lang w:val="lv-LV"/>
        </w:rPr>
        <w:t>ietvārdu datubāzē</w:t>
      </w:r>
      <w:r w:rsidRPr="00643BE2" w:rsidR="00A456C2">
        <w:rPr>
          <w:rFonts w:ascii="Times New Roman" w:eastAsia="Times New Roman" w:hAnsi="Times New Roman" w:cs="Times New Roman"/>
          <w:sz w:val="24"/>
          <w:szCs w:val="24"/>
          <w:lang w:val="lv-LV"/>
        </w:rPr>
        <w:t>, kā arī pi</w:t>
      </w:r>
      <w:r w:rsidR="00C95DBD">
        <w:rPr>
          <w:rFonts w:ascii="Times New Roman" w:eastAsia="Times New Roman" w:hAnsi="Times New Roman" w:cs="Times New Roman"/>
          <w:sz w:val="24"/>
          <w:szCs w:val="24"/>
          <w:lang w:val="lv-LV"/>
        </w:rPr>
        <w:t xml:space="preserve">eejamas </w:t>
      </w:r>
      <w:r w:rsidRPr="00DC66E4" w:rsidR="009602F8">
        <w:rPr>
          <w:rFonts w:ascii="Times New Roman" w:hAnsi="Times New Roman"/>
          <w:sz w:val="24"/>
          <w:lang w:val="lv-LV"/>
        </w:rPr>
        <w:t>Ministru kabineta 2017.</w:t>
      </w:r>
      <w:r w:rsidR="009602F8">
        <w:rPr>
          <w:rFonts w:ascii="Times New Roman" w:hAnsi="Times New Roman"/>
          <w:sz w:val="24"/>
          <w:lang w:val="lv-LV"/>
        </w:rPr>
        <w:t> </w:t>
      </w:r>
      <w:r w:rsidRPr="00DC66E4" w:rsidR="009602F8">
        <w:rPr>
          <w:rFonts w:ascii="Times New Roman" w:hAnsi="Times New Roman"/>
          <w:sz w:val="24"/>
          <w:lang w:val="lv-LV"/>
        </w:rPr>
        <w:t>gada 4.</w:t>
      </w:r>
      <w:r w:rsidR="009602F8">
        <w:rPr>
          <w:rFonts w:ascii="Times New Roman" w:hAnsi="Times New Roman"/>
          <w:sz w:val="24"/>
          <w:lang w:val="lv-LV"/>
        </w:rPr>
        <w:t> jūlija noteikumos</w:t>
      </w:r>
      <w:r w:rsidRPr="00DC66E4" w:rsidR="009602F8">
        <w:rPr>
          <w:rFonts w:ascii="Times New Roman" w:hAnsi="Times New Roman"/>
          <w:sz w:val="24"/>
          <w:lang w:val="lv-LV"/>
        </w:rPr>
        <w:t xml:space="preserve"> Nr.</w:t>
      </w:r>
      <w:r w:rsidR="009602F8">
        <w:rPr>
          <w:rFonts w:ascii="Times New Roman" w:hAnsi="Times New Roman"/>
          <w:sz w:val="24"/>
          <w:lang w:val="lv-LV"/>
        </w:rPr>
        <w:t> </w:t>
      </w:r>
      <w:r w:rsidRPr="00DC66E4" w:rsidR="009602F8">
        <w:rPr>
          <w:rFonts w:ascii="Times New Roman" w:hAnsi="Times New Roman"/>
          <w:sz w:val="24"/>
          <w:lang w:val="lv-LV"/>
        </w:rPr>
        <w:t>403 "Noteikumi par ūdenstilpju klasifikatoru", kas aizstāja Ministru kabineta 2012.</w:t>
      </w:r>
      <w:r w:rsidR="009602F8">
        <w:rPr>
          <w:rFonts w:ascii="Times New Roman" w:hAnsi="Times New Roman"/>
          <w:sz w:val="24"/>
          <w:lang w:val="lv-LV"/>
        </w:rPr>
        <w:t> </w:t>
      </w:r>
      <w:r w:rsidRPr="00DC66E4" w:rsidR="009602F8">
        <w:rPr>
          <w:rFonts w:ascii="Times New Roman" w:hAnsi="Times New Roman"/>
          <w:sz w:val="24"/>
          <w:lang w:val="lv-LV"/>
        </w:rPr>
        <w:t>gada 14.</w:t>
      </w:r>
      <w:r w:rsidR="009602F8">
        <w:rPr>
          <w:rFonts w:ascii="Times New Roman" w:hAnsi="Times New Roman"/>
          <w:sz w:val="24"/>
          <w:lang w:val="lv-LV"/>
        </w:rPr>
        <w:t> </w:t>
      </w:r>
      <w:r w:rsidRPr="00DC66E4" w:rsidR="009602F8">
        <w:rPr>
          <w:rFonts w:ascii="Times New Roman" w:hAnsi="Times New Roman"/>
          <w:sz w:val="24"/>
          <w:lang w:val="lv-LV"/>
        </w:rPr>
        <w:t>augusta noteikumus Nr.</w:t>
      </w:r>
      <w:r w:rsidR="009602F8">
        <w:rPr>
          <w:rFonts w:ascii="Times New Roman" w:hAnsi="Times New Roman"/>
          <w:sz w:val="24"/>
          <w:lang w:val="lv-LV"/>
        </w:rPr>
        <w:t> </w:t>
      </w:r>
      <w:r w:rsidRPr="00DC66E4" w:rsidR="009602F8">
        <w:rPr>
          <w:rFonts w:ascii="Times New Roman" w:hAnsi="Times New Roman"/>
          <w:sz w:val="24"/>
          <w:lang w:val="lv-LV"/>
        </w:rPr>
        <w:t>551 "Noteikumi par ūdenstilpju klasifikatoru"</w:t>
      </w:r>
      <w:r w:rsidR="009602F8">
        <w:rPr>
          <w:rFonts w:ascii="Times New Roman" w:hAnsi="Times New Roman"/>
          <w:sz w:val="24"/>
          <w:lang w:val="lv-LV"/>
        </w:rPr>
        <w:t>.</w:t>
      </w:r>
    </w:p>
    <w:p w:rsidR="00B47684" w:rsidRPr="00643BE2" w:rsidP="00B47684" w14:paraId="1B9E4509" w14:textId="77777777">
      <w:pPr>
        <w:spacing w:before="120" w:after="120" w:line="240" w:lineRule="auto"/>
        <w:ind w:firstLine="720"/>
        <w:jc w:val="center"/>
        <w:rPr>
          <w:rFonts w:ascii="Times New Roman" w:hAnsi="Times New Roman" w:cs="Times New Roman"/>
          <w:b/>
          <w:sz w:val="24"/>
          <w:szCs w:val="24"/>
          <w:lang w:val="lv-LV"/>
        </w:rPr>
      </w:pPr>
    </w:p>
    <w:p w:rsidR="008B5B99" w:rsidRPr="00643BE2" w:rsidP="00B47684" w14:paraId="150157BA" w14:textId="2DE787BF">
      <w:pPr>
        <w:spacing w:before="120" w:after="120" w:line="240" w:lineRule="auto"/>
        <w:ind w:firstLine="720"/>
        <w:jc w:val="center"/>
        <w:rPr>
          <w:rFonts w:ascii="Times New Roman" w:hAnsi="Times New Roman" w:cs="Times New Roman"/>
          <w:b/>
          <w:sz w:val="24"/>
          <w:szCs w:val="24"/>
          <w:lang w:val="lv-LV"/>
        </w:rPr>
      </w:pPr>
      <w:r w:rsidRPr="00643BE2">
        <w:rPr>
          <w:rFonts w:ascii="Times New Roman" w:hAnsi="Times New Roman" w:cs="Times New Roman"/>
          <w:b/>
          <w:sz w:val="24"/>
          <w:szCs w:val="24"/>
          <w:lang w:val="lv-LV"/>
        </w:rPr>
        <w:t xml:space="preserve">2. </w:t>
      </w:r>
      <w:r w:rsidRPr="00643BE2" w:rsidR="00B801DF">
        <w:rPr>
          <w:rFonts w:ascii="Times New Roman" w:hAnsi="Times New Roman" w:cs="Times New Roman"/>
          <w:b/>
          <w:sz w:val="24"/>
          <w:szCs w:val="24"/>
          <w:lang w:val="lv-LV"/>
        </w:rPr>
        <w:t xml:space="preserve">Uzdevumi </w:t>
      </w:r>
      <w:r w:rsidRPr="00643BE2" w:rsidR="006A463E">
        <w:rPr>
          <w:rFonts w:ascii="Times New Roman" w:hAnsi="Times New Roman" w:cs="Times New Roman"/>
          <w:b/>
          <w:sz w:val="24"/>
          <w:szCs w:val="24"/>
          <w:lang w:val="lv-LV"/>
        </w:rPr>
        <w:t xml:space="preserve">saistībā </w:t>
      </w:r>
      <w:r w:rsidRPr="00643BE2" w:rsidR="00B801DF">
        <w:rPr>
          <w:rFonts w:ascii="Times New Roman" w:hAnsi="Times New Roman" w:cs="Times New Roman"/>
          <w:b/>
          <w:sz w:val="24"/>
          <w:szCs w:val="24"/>
          <w:lang w:val="lv-LV"/>
        </w:rPr>
        <w:t>ar g</w:t>
      </w:r>
      <w:r w:rsidRPr="00643BE2" w:rsidR="00D422C5">
        <w:rPr>
          <w:rFonts w:ascii="Times New Roman" w:hAnsi="Times New Roman" w:cs="Times New Roman"/>
          <w:b/>
          <w:sz w:val="24"/>
          <w:szCs w:val="24"/>
          <w:lang w:val="lv-LV"/>
        </w:rPr>
        <w:t>rozījum</w:t>
      </w:r>
      <w:r w:rsidRPr="00643BE2" w:rsidR="009E20B2">
        <w:rPr>
          <w:rFonts w:ascii="Times New Roman" w:hAnsi="Times New Roman" w:cs="Times New Roman"/>
          <w:b/>
          <w:sz w:val="24"/>
          <w:szCs w:val="24"/>
          <w:lang w:val="lv-LV"/>
        </w:rPr>
        <w:t>i</w:t>
      </w:r>
      <w:r w:rsidRPr="00643BE2" w:rsidR="00B801DF">
        <w:rPr>
          <w:rFonts w:ascii="Times New Roman" w:hAnsi="Times New Roman" w:cs="Times New Roman"/>
          <w:b/>
          <w:sz w:val="24"/>
          <w:szCs w:val="24"/>
          <w:lang w:val="lv-LV"/>
        </w:rPr>
        <w:t>em</w:t>
      </w:r>
      <w:r w:rsidRPr="00643BE2" w:rsidR="00D422C5">
        <w:rPr>
          <w:rFonts w:ascii="Times New Roman" w:hAnsi="Times New Roman" w:cs="Times New Roman"/>
          <w:b/>
          <w:sz w:val="24"/>
          <w:szCs w:val="24"/>
          <w:lang w:val="lv-LV"/>
        </w:rPr>
        <w:t xml:space="preserve"> Civillikuma pielikum</w:t>
      </w:r>
      <w:r w:rsidRPr="00643BE2" w:rsidR="009E20B2">
        <w:rPr>
          <w:rFonts w:ascii="Times New Roman" w:hAnsi="Times New Roman" w:cs="Times New Roman"/>
          <w:b/>
          <w:sz w:val="24"/>
          <w:szCs w:val="24"/>
          <w:lang w:val="lv-LV"/>
        </w:rPr>
        <w:t>u sarakstos</w:t>
      </w:r>
    </w:p>
    <w:p w:rsidR="00995E06" w:rsidRPr="00643BE2" w:rsidP="00995E06" w14:paraId="74303646" w14:textId="77777777">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Ministru kabinets ir uzdevis gan VARAM, gan Tieslietu ministrijai uzdevumus, kas saistīti ar nepieciešamību veikt grozījumus Civillikuma pielikumos:</w:t>
      </w:r>
    </w:p>
    <w:p w:rsidR="00995E06" w:rsidRPr="00643BE2" w:rsidP="00995E06" w14:paraId="789F0D9E" w14:textId="2A98B124">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1. Ministru kabineta </w:t>
      </w:r>
      <w:r w:rsidRPr="00643BE2">
        <w:rPr>
          <w:rFonts w:ascii="Times New Roman" w:hAnsi="Times New Roman" w:cs="Times New Roman"/>
          <w:sz w:val="24"/>
          <w:szCs w:val="24"/>
          <w:lang w:val="lv-LV" w:eastAsia="lv-LV"/>
        </w:rPr>
        <w:t xml:space="preserve">2016. gada 1. novembra </w:t>
      </w:r>
      <w:r w:rsidRPr="00643BE2">
        <w:rPr>
          <w:rFonts w:ascii="Times New Roman" w:hAnsi="Times New Roman" w:cs="Times New Roman"/>
          <w:sz w:val="24"/>
          <w:szCs w:val="24"/>
          <w:lang w:val="lv-LV"/>
        </w:rPr>
        <w:t xml:space="preserve">sēdes </w:t>
      </w:r>
      <w:r w:rsidR="00C95DBD">
        <w:rPr>
          <w:rFonts w:ascii="Times New Roman" w:hAnsi="Times New Roman" w:cs="Times New Roman"/>
          <w:sz w:val="24"/>
          <w:szCs w:val="24"/>
          <w:lang w:val="lv-LV"/>
        </w:rPr>
        <w:t>p</w:t>
      </w:r>
      <w:r w:rsidRPr="00643BE2" w:rsidR="00433480">
        <w:rPr>
          <w:rFonts w:ascii="Times New Roman" w:hAnsi="Times New Roman" w:cs="Times New Roman"/>
          <w:sz w:val="24"/>
          <w:szCs w:val="24"/>
          <w:lang w:val="lv-LV"/>
        </w:rPr>
        <w:t>rotokollēmuma</w:t>
      </w:r>
      <w:r w:rsidRPr="00643BE2">
        <w:rPr>
          <w:rFonts w:ascii="Times New Roman" w:hAnsi="Times New Roman" w:cs="Times New Roman"/>
          <w:sz w:val="24"/>
          <w:szCs w:val="24"/>
          <w:lang w:val="lv-LV"/>
        </w:rPr>
        <w:t xml:space="preserve"> (Nr. 58, 39.§)</w:t>
      </w:r>
      <w:r w:rsidRPr="00643BE2" w:rsidR="006A463E">
        <w:rPr>
          <w:rFonts w:ascii="Times New Roman" w:hAnsi="Times New Roman" w:cs="Times New Roman"/>
          <w:sz w:val="24"/>
          <w:szCs w:val="24"/>
          <w:lang w:val="lv-LV"/>
        </w:rPr>
        <w:t xml:space="preserve"> 3.</w:t>
      </w:r>
      <w:r w:rsidRPr="00643BE2" w:rsidR="00E31EB8">
        <w:rPr>
          <w:rFonts w:ascii="Times New Roman" w:hAnsi="Times New Roman" w:cs="Times New Roman"/>
          <w:sz w:val="24"/>
          <w:szCs w:val="24"/>
          <w:lang w:val="lv-LV"/>
        </w:rPr>
        <w:t> </w:t>
      </w:r>
      <w:r w:rsidRPr="00643BE2" w:rsidR="006A463E">
        <w:rPr>
          <w:rFonts w:ascii="Times New Roman" w:hAnsi="Times New Roman" w:cs="Times New Roman"/>
          <w:sz w:val="24"/>
          <w:szCs w:val="24"/>
          <w:lang w:val="lv-LV"/>
        </w:rPr>
        <w:t>punktā</w:t>
      </w:r>
      <w:r w:rsidRPr="00643BE2">
        <w:rPr>
          <w:rFonts w:ascii="Times New Roman" w:hAnsi="Times New Roman" w:cs="Times New Roman"/>
          <w:sz w:val="24"/>
          <w:szCs w:val="24"/>
          <w:lang w:val="lv-LV"/>
        </w:rPr>
        <w:t xml:space="preserve"> </w:t>
      </w:r>
      <w:r w:rsidRPr="00643BE2" w:rsidR="002A1A3C">
        <w:rPr>
          <w:rFonts w:ascii="Times New Roman" w:hAnsi="Times New Roman" w:cs="Times New Roman"/>
          <w:sz w:val="24"/>
          <w:szCs w:val="24"/>
          <w:lang w:val="lv-LV"/>
        </w:rPr>
        <w:t>noteikts Tieslietu ministrijai sadarbībā ar Aizsardzības ministriju un VARAM līdz 2019.</w:t>
      </w:r>
      <w:r w:rsidRPr="00643BE2" w:rsidR="008C0A8D">
        <w:rPr>
          <w:rFonts w:ascii="Times New Roman" w:hAnsi="Times New Roman" w:cs="Times New Roman"/>
          <w:sz w:val="24"/>
          <w:szCs w:val="24"/>
          <w:lang w:val="lv-LV"/>
        </w:rPr>
        <w:t> </w:t>
      </w:r>
      <w:r w:rsidRPr="00643BE2" w:rsidR="002A1A3C">
        <w:rPr>
          <w:rFonts w:ascii="Times New Roman" w:hAnsi="Times New Roman" w:cs="Times New Roman"/>
          <w:sz w:val="24"/>
          <w:szCs w:val="24"/>
          <w:lang w:val="lv-LV"/>
        </w:rPr>
        <w:t>gada 1.</w:t>
      </w:r>
      <w:r w:rsidRPr="00643BE2" w:rsidR="008C0A8D">
        <w:rPr>
          <w:rFonts w:ascii="Times New Roman" w:hAnsi="Times New Roman" w:cs="Times New Roman"/>
          <w:sz w:val="24"/>
          <w:szCs w:val="24"/>
          <w:lang w:val="lv-LV"/>
        </w:rPr>
        <w:t> </w:t>
      </w:r>
      <w:r w:rsidRPr="00643BE2" w:rsidR="002A1A3C">
        <w:rPr>
          <w:rFonts w:ascii="Times New Roman" w:hAnsi="Times New Roman" w:cs="Times New Roman"/>
          <w:sz w:val="24"/>
          <w:szCs w:val="24"/>
          <w:lang w:val="lv-LV"/>
        </w:rPr>
        <w:t>martam aktualizēt Civillikuma pielikumu publisko ūdeņu sarakstu un ūdeņu sarakstu, kuros zvejas tiesības pieder valstij.</w:t>
      </w:r>
    </w:p>
    <w:p w:rsidR="00995E06" w:rsidRPr="00643BE2" w:rsidP="00995E06" w14:paraId="08DA5FB6" w14:textId="755309D0">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2. Ministru kabineta 2016. gada 22. novembra sēdes </w:t>
      </w:r>
      <w:r w:rsidRPr="00643BE2">
        <w:rPr>
          <w:rFonts w:ascii="Times New Roman" w:hAnsi="Times New Roman" w:cs="Times New Roman"/>
          <w:sz w:val="24"/>
          <w:szCs w:val="24"/>
          <w:lang w:val="lv-LV"/>
        </w:rPr>
        <w:t>protokollēmum</w:t>
      </w:r>
      <w:r w:rsidRPr="00643BE2" w:rsidR="002A1A3C">
        <w:rPr>
          <w:rFonts w:ascii="Times New Roman" w:hAnsi="Times New Roman" w:cs="Times New Roman"/>
          <w:sz w:val="24"/>
          <w:szCs w:val="24"/>
          <w:lang w:val="lv-LV"/>
        </w:rPr>
        <w:t>ā</w:t>
      </w:r>
      <w:r w:rsidRPr="00643BE2">
        <w:rPr>
          <w:rFonts w:ascii="Times New Roman" w:hAnsi="Times New Roman" w:cs="Times New Roman"/>
          <w:sz w:val="24"/>
          <w:szCs w:val="24"/>
          <w:lang w:val="lv-LV"/>
        </w:rPr>
        <w:t xml:space="preserve"> (Nr. 64, 46.§)</w:t>
      </w:r>
      <w:r w:rsidRPr="00643BE2" w:rsidR="00E31EB8">
        <w:rPr>
          <w:rFonts w:ascii="Times New Roman" w:hAnsi="Times New Roman" w:cs="Times New Roman"/>
          <w:sz w:val="24"/>
          <w:szCs w:val="24"/>
          <w:lang w:val="lv-LV"/>
        </w:rPr>
        <w:t xml:space="preserve"> 2. punktā</w:t>
      </w:r>
      <w:r w:rsidRPr="00643BE2">
        <w:rPr>
          <w:rFonts w:ascii="Times New Roman" w:hAnsi="Times New Roman" w:cs="Times New Roman"/>
          <w:sz w:val="24"/>
          <w:szCs w:val="24"/>
          <w:lang w:val="lv-LV"/>
        </w:rPr>
        <w:t xml:space="preserve"> </w:t>
      </w:r>
      <w:r w:rsidRPr="00643BE2" w:rsidR="002A1A3C">
        <w:rPr>
          <w:rFonts w:ascii="Times New Roman" w:hAnsi="Times New Roman" w:cs="Times New Roman"/>
          <w:sz w:val="24"/>
          <w:szCs w:val="24"/>
          <w:lang w:val="lv-LV"/>
        </w:rPr>
        <w:t>noteikts VARAM kopīgi ar Latvijas Pašvaldību savienību, Tieslietu ministriju, Aizsardzības ministriju un Iekšlietu ministriju izvērtēt Civillikuma grozījumu nepieciešamību, lai nodrošinātu pielikumos ietvertās informācijas aktualitāti, tai skaitā par administratīvi teritoriālo iedalījumu un par publisko ūdeņu platībām, un līdz 2017.</w:t>
      </w:r>
      <w:r w:rsidRPr="00643BE2" w:rsidR="008C0A8D">
        <w:rPr>
          <w:rFonts w:ascii="Times New Roman" w:hAnsi="Times New Roman" w:cs="Times New Roman"/>
          <w:sz w:val="24"/>
          <w:szCs w:val="24"/>
          <w:lang w:val="lv-LV"/>
        </w:rPr>
        <w:t> </w:t>
      </w:r>
      <w:r w:rsidRPr="00643BE2" w:rsidR="002A1A3C">
        <w:rPr>
          <w:rFonts w:ascii="Times New Roman" w:hAnsi="Times New Roman" w:cs="Times New Roman"/>
          <w:sz w:val="24"/>
          <w:szCs w:val="24"/>
          <w:lang w:val="lv-LV"/>
        </w:rPr>
        <w:t>gada 1.</w:t>
      </w:r>
      <w:r w:rsidRPr="00643BE2" w:rsidR="008C0A8D">
        <w:rPr>
          <w:rFonts w:ascii="Times New Roman" w:hAnsi="Times New Roman" w:cs="Times New Roman"/>
          <w:sz w:val="24"/>
          <w:szCs w:val="24"/>
          <w:lang w:val="lv-LV"/>
        </w:rPr>
        <w:t> </w:t>
      </w:r>
      <w:r w:rsidRPr="00643BE2" w:rsidR="002A1A3C">
        <w:rPr>
          <w:rFonts w:ascii="Times New Roman" w:hAnsi="Times New Roman" w:cs="Times New Roman"/>
          <w:sz w:val="24"/>
          <w:szCs w:val="24"/>
          <w:lang w:val="lv-LV"/>
        </w:rPr>
        <w:t>jūlijam iesniegt izskatīšanai Ministru kabinetā attiecīgu tiesību aktu projektu vai informatīvo ziņojumu par iespējamiem minētā jautājuma risinājumiem.</w:t>
      </w:r>
    </w:p>
    <w:p w:rsidR="00D041AB" w:rsidRPr="00643BE2" w:rsidP="00995E06" w14:paraId="050C82D3" w14:textId="77777777">
      <w:pPr>
        <w:spacing w:before="120" w:after="120" w:line="240" w:lineRule="auto"/>
        <w:ind w:firstLine="720"/>
        <w:jc w:val="both"/>
        <w:rPr>
          <w:rFonts w:ascii="Times New Roman" w:hAnsi="Times New Roman" w:cs="Times New Roman"/>
          <w:sz w:val="24"/>
          <w:szCs w:val="24"/>
          <w:lang w:val="lv-LV"/>
        </w:rPr>
      </w:pPr>
    </w:p>
    <w:p w:rsidR="00D041AB" w:rsidRPr="00643BE2" w:rsidP="00D041AB" w14:paraId="339831D0" w14:textId="18B56B6C">
      <w:pPr>
        <w:spacing w:before="120" w:after="120" w:line="240" w:lineRule="auto"/>
        <w:ind w:firstLine="720"/>
        <w:jc w:val="center"/>
        <w:rPr>
          <w:rFonts w:ascii="Times New Roman" w:hAnsi="Times New Roman" w:cs="Times New Roman"/>
          <w:b/>
          <w:sz w:val="24"/>
          <w:szCs w:val="24"/>
          <w:lang w:val="lv-LV"/>
        </w:rPr>
      </w:pPr>
      <w:r w:rsidRPr="00643BE2">
        <w:rPr>
          <w:rFonts w:ascii="Times New Roman" w:hAnsi="Times New Roman" w:cs="Times New Roman"/>
          <w:b/>
          <w:sz w:val="24"/>
          <w:szCs w:val="24"/>
          <w:lang w:val="lv-LV"/>
        </w:rPr>
        <w:t xml:space="preserve">3. </w:t>
      </w:r>
      <w:r w:rsidRPr="00643BE2" w:rsidR="002B743A">
        <w:rPr>
          <w:rFonts w:ascii="Times New Roman" w:hAnsi="Times New Roman" w:cs="Times New Roman"/>
          <w:b/>
          <w:sz w:val="24"/>
          <w:szCs w:val="24"/>
          <w:lang w:val="lv-LV"/>
        </w:rPr>
        <w:t>Piedāvātie</w:t>
      </w:r>
      <w:r w:rsidRPr="00643BE2">
        <w:rPr>
          <w:rFonts w:ascii="Times New Roman" w:hAnsi="Times New Roman" w:cs="Times New Roman"/>
          <w:b/>
          <w:sz w:val="24"/>
          <w:szCs w:val="24"/>
          <w:lang w:val="lv-LV"/>
        </w:rPr>
        <w:t xml:space="preserve"> risinājumi</w:t>
      </w:r>
    </w:p>
    <w:p w:rsidR="002B743A" w:rsidRPr="00643BE2" w:rsidP="002B743A" w14:paraId="353FCEA1" w14:textId="01C302CF">
      <w:pPr>
        <w:spacing w:before="120" w:after="120" w:line="240" w:lineRule="auto"/>
        <w:ind w:right="-1"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Izstrādājot grozījumus Civillikuma pielikumos, lai aktualizētu publisko ūdeņus sarakstu un ūdeņu sarakstu, kuros z</w:t>
      </w:r>
      <w:r w:rsidRPr="00643BE2" w:rsidR="00433480">
        <w:rPr>
          <w:rFonts w:ascii="Times New Roman" w:hAnsi="Times New Roman" w:cs="Times New Roman"/>
          <w:sz w:val="24"/>
          <w:szCs w:val="24"/>
          <w:lang w:val="lv-LV"/>
        </w:rPr>
        <w:t xml:space="preserve">vejas tiesības pieder valstij, </w:t>
      </w:r>
      <w:r w:rsidRPr="00643BE2">
        <w:rPr>
          <w:rFonts w:ascii="Times New Roman" w:hAnsi="Times New Roman" w:cs="Times New Roman"/>
          <w:sz w:val="24"/>
          <w:szCs w:val="24"/>
          <w:lang w:val="lv-LV"/>
        </w:rPr>
        <w:t xml:space="preserve">veicami šādi precizējumi: </w:t>
      </w:r>
    </w:p>
    <w:p w:rsidR="007A7A3D" w:rsidRPr="00AA7C3D" w:rsidP="00AA7C3D" w14:paraId="56006753" w14:textId="57542378">
      <w:pPr>
        <w:pStyle w:val="ListParagraph"/>
        <w:numPr>
          <w:ilvl w:val="0"/>
          <w:numId w:val="6"/>
        </w:numPr>
        <w:spacing w:before="120" w:after="120" w:line="240" w:lineRule="auto"/>
        <w:ind w:right="-1"/>
        <w:jc w:val="both"/>
        <w:rPr>
          <w:rFonts w:ascii="Times New Roman" w:hAnsi="Times New Roman" w:cs="Times New Roman"/>
          <w:sz w:val="24"/>
          <w:szCs w:val="24"/>
          <w:lang w:val="lv-LV"/>
        </w:rPr>
      </w:pPr>
      <w:r w:rsidRPr="00AA7C3D">
        <w:rPr>
          <w:rFonts w:ascii="Times New Roman" w:hAnsi="Times New Roman" w:cs="Times New Roman"/>
          <w:sz w:val="24"/>
          <w:szCs w:val="24"/>
          <w:lang w:val="lv-LV"/>
        </w:rPr>
        <w:t>preciz</w:t>
      </w:r>
      <w:r w:rsidRPr="00AA7C3D" w:rsidR="00E23920">
        <w:rPr>
          <w:rFonts w:ascii="Times New Roman" w:hAnsi="Times New Roman" w:cs="Times New Roman"/>
          <w:sz w:val="24"/>
          <w:szCs w:val="24"/>
          <w:lang w:val="lv-LV"/>
        </w:rPr>
        <w:t>ēt ezeru nosaukumus</w:t>
      </w:r>
      <w:r w:rsidRPr="00AA7C3D">
        <w:rPr>
          <w:rFonts w:ascii="Times New Roman" w:hAnsi="Times New Roman" w:cs="Times New Roman"/>
          <w:sz w:val="24"/>
          <w:szCs w:val="24"/>
          <w:lang w:val="lv-LV"/>
        </w:rPr>
        <w:t xml:space="preserve">, lai tie atbilstu </w:t>
      </w:r>
      <w:r w:rsidR="003E1D5F">
        <w:rPr>
          <w:rFonts w:ascii="Times New Roman" w:hAnsi="Times New Roman" w:cs="Times New Roman"/>
          <w:sz w:val="24"/>
          <w:szCs w:val="24"/>
          <w:lang w:val="lv-LV"/>
        </w:rPr>
        <w:t>V</w:t>
      </w:r>
      <w:r w:rsidRPr="00AA7C3D" w:rsidR="009C0499">
        <w:rPr>
          <w:rFonts w:ascii="Times New Roman" w:hAnsi="Times New Roman" w:cs="Times New Roman"/>
          <w:sz w:val="24"/>
          <w:szCs w:val="24"/>
          <w:lang w:val="lv-LV"/>
        </w:rPr>
        <w:t>ietvārdu datubāzē</w:t>
      </w:r>
      <w:r w:rsidRPr="00AA7C3D">
        <w:rPr>
          <w:rFonts w:ascii="Times New Roman" w:hAnsi="Times New Roman" w:cs="Times New Roman"/>
          <w:sz w:val="24"/>
          <w:szCs w:val="24"/>
          <w:lang w:val="lv-LV"/>
        </w:rPr>
        <w:t xml:space="preserve"> lietotajiem nosaukumiem</w:t>
      </w:r>
      <w:r w:rsidRPr="00AA7C3D" w:rsidR="00CA6E79">
        <w:rPr>
          <w:rFonts w:ascii="Times New Roman" w:hAnsi="Times New Roman" w:cs="Times New Roman"/>
          <w:sz w:val="24"/>
          <w:szCs w:val="24"/>
          <w:lang w:val="lv-LV"/>
        </w:rPr>
        <w:t>, saskaņojot izmaiņas ar attiecīgajām pašvaldībām</w:t>
      </w:r>
      <w:r w:rsidRPr="00AA7C3D">
        <w:rPr>
          <w:rFonts w:ascii="Times New Roman" w:hAnsi="Times New Roman" w:cs="Times New Roman"/>
          <w:sz w:val="24"/>
          <w:szCs w:val="24"/>
          <w:lang w:val="lv-LV"/>
        </w:rPr>
        <w:t xml:space="preserve">; </w:t>
      </w:r>
    </w:p>
    <w:p w:rsidR="007A7A3D" w:rsidRPr="00643BE2" w:rsidP="00BD3ECC" w14:paraId="36939280" w14:textId="252D6698">
      <w:pPr>
        <w:pStyle w:val="ListParagraph"/>
        <w:numPr>
          <w:ilvl w:val="0"/>
          <w:numId w:val="6"/>
        </w:numPr>
        <w:tabs>
          <w:tab w:val="left" w:pos="709"/>
          <w:tab w:val="left" w:pos="993"/>
          <w:tab w:val="left" w:pos="1134"/>
          <w:tab w:val="left" w:pos="1276"/>
        </w:tabs>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publisko ūdeņu</w:t>
      </w:r>
      <w:r w:rsidRPr="00643BE2" w:rsidR="00E23920">
        <w:rPr>
          <w:rFonts w:ascii="Times New Roman" w:eastAsia="Times New Roman" w:hAnsi="Times New Roman" w:cs="Times New Roman"/>
          <w:sz w:val="24"/>
          <w:szCs w:val="24"/>
          <w:lang w:val="lv-LV"/>
        </w:rPr>
        <w:t xml:space="preserve"> sarakstu veidot alfabēta secībā pēc to nosaukumiem</w:t>
      </w:r>
      <w:r w:rsidRPr="00643BE2" w:rsidR="00BD3ECC">
        <w:rPr>
          <w:rFonts w:ascii="Times New Roman" w:eastAsia="Times New Roman" w:hAnsi="Times New Roman" w:cs="Times New Roman"/>
          <w:sz w:val="24"/>
          <w:szCs w:val="24"/>
          <w:lang w:val="lv-LV"/>
        </w:rPr>
        <w:t>,</w:t>
      </w:r>
      <w:r w:rsidRPr="00643BE2">
        <w:rPr>
          <w:rFonts w:ascii="Times New Roman" w:eastAsia="Times New Roman" w:hAnsi="Times New Roman" w:cs="Times New Roman"/>
          <w:sz w:val="24"/>
          <w:szCs w:val="24"/>
          <w:lang w:val="lv-LV"/>
        </w:rPr>
        <w:t xml:space="preserve"> </w:t>
      </w:r>
      <w:r w:rsidRPr="00643BE2" w:rsidR="00E23920">
        <w:rPr>
          <w:rFonts w:ascii="Times New Roman" w:hAnsi="Times New Roman" w:cs="Times New Roman"/>
          <w:sz w:val="24"/>
          <w:szCs w:val="24"/>
          <w:lang w:val="lv-LV"/>
        </w:rPr>
        <w:t xml:space="preserve">norādot aktuālo </w:t>
      </w:r>
      <w:r w:rsidRPr="00643BE2" w:rsidR="00E23920">
        <w:rPr>
          <w:rFonts w:ascii="Times New Roman" w:eastAsia="Times New Roman" w:hAnsi="Times New Roman" w:cs="Times New Roman"/>
          <w:sz w:val="24"/>
          <w:szCs w:val="24"/>
          <w:lang w:val="lv-LV"/>
        </w:rPr>
        <w:t>administratīvo teritoriju un novada teritoriālo iedalījumu</w:t>
      </w:r>
      <w:r w:rsidRPr="00643BE2">
        <w:rPr>
          <w:rFonts w:ascii="Times New Roman" w:eastAsia="Times New Roman" w:hAnsi="Times New Roman" w:cs="Times New Roman"/>
          <w:sz w:val="24"/>
          <w:szCs w:val="24"/>
          <w:lang w:val="lv-LV"/>
        </w:rPr>
        <w:t>;</w:t>
      </w:r>
    </w:p>
    <w:p w:rsidR="007A7A3D" w:rsidRPr="00643BE2" w:rsidP="00BD3ECC" w14:paraId="0AD70960" w14:textId="74E541F1">
      <w:pPr>
        <w:pStyle w:val="ListParagraph"/>
        <w:numPr>
          <w:ilvl w:val="0"/>
          <w:numId w:val="6"/>
        </w:numPr>
        <w:tabs>
          <w:tab w:val="left" w:pos="993"/>
        </w:tabs>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publisko ezeru sarakstu papildināt ar to </w:t>
      </w:r>
      <w:r w:rsidRPr="00643BE2" w:rsidR="000B7A4D">
        <w:rPr>
          <w:rFonts w:ascii="Times New Roman" w:eastAsia="Times New Roman" w:hAnsi="Times New Roman" w:cs="Times New Roman"/>
          <w:sz w:val="24"/>
          <w:szCs w:val="24"/>
          <w:lang w:val="lv-LV"/>
        </w:rPr>
        <w:t>nosa</w:t>
      </w:r>
      <w:r w:rsidRPr="00643BE2">
        <w:rPr>
          <w:rFonts w:ascii="Times New Roman" w:eastAsia="Times New Roman" w:hAnsi="Times New Roman" w:cs="Times New Roman"/>
          <w:sz w:val="24"/>
          <w:szCs w:val="24"/>
          <w:lang w:val="lv-LV"/>
        </w:rPr>
        <w:t>cītās centru koordinātām</w:t>
      </w:r>
      <w:r w:rsidRPr="00643BE2" w:rsidR="006F7692">
        <w:rPr>
          <w:rFonts w:ascii="Times New Roman" w:eastAsia="Times New Roman" w:hAnsi="Times New Roman" w:cs="Times New Roman"/>
          <w:sz w:val="24"/>
          <w:szCs w:val="24"/>
          <w:lang w:val="lv-LV"/>
        </w:rPr>
        <w:t xml:space="preserve"> LKS-92 koordinātu sistēmā</w:t>
      </w:r>
      <w:r w:rsidRPr="00643BE2">
        <w:rPr>
          <w:rFonts w:ascii="Times New Roman" w:eastAsia="Times New Roman" w:hAnsi="Times New Roman" w:cs="Times New Roman"/>
          <w:sz w:val="24"/>
          <w:szCs w:val="24"/>
          <w:lang w:val="lv-LV"/>
        </w:rPr>
        <w:t>;</w:t>
      </w:r>
    </w:p>
    <w:p w:rsidR="00CA6E79" w:rsidRPr="00CA6E79" w:rsidP="00CA6E79" w14:paraId="3B3F581C" w14:textId="33DFB00E">
      <w:pPr>
        <w:pStyle w:val="ListParagraph"/>
        <w:numPr>
          <w:ilvl w:val="0"/>
          <w:numId w:val="6"/>
        </w:numPr>
        <w:tabs>
          <w:tab w:val="left" w:pos="993"/>
        </w:tabs>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precizēt Civillikuma pielikumos norādītās ezeru </w:t>
      </w:r>
      <w:r>
        <w:rPr>
          <w:rFonts w:ascii="Times New Roman" w:eastAsia="Times New Roman" w:hAnsi="Times New Roman" w:cs="Times New Roman"/>
          <w:sz w:val="24"/>
          <w:szCs w:val="24"/>
          <w:lang w:val="lv-LV"/>
        </w:rPr>
        <w:t xml:space="preserve">publiskā ūdens aizņemto teritorijas </w:t>
      </w:r>
      <w:r w:rsidRPr="00643BE2">
        <w:rPr>
          <w:rFonts w:ascii="Times New Roman" w:eastAsia="Times New Roman" w:hAnsi="Times New Roman" w:cs="Times New Roman"/>
          <w:sz w:val="24"/>
          <w:szCs w:val="24"/>
          <w:lang w:val="lv-LV"/>
        </w:rPr>
        <w:t xml:space="preserve">atbilstoši </w:t>
      </w:r>
      <w:r w:rsidRPr="00643BE2">
        <w:rPr>
          <w:rFonts w:ascii="Times New Roman" w:hAnsi="Times New Roman" w:cs="Times New Roman"/>
          <w:sz w:val="24"/>
          <w:lang w:val="lv-LV"/>
        </w:rPr>
        <w:t xml:space="preserve">topogrāfiskās kartes mērogā 1:10 000 hidrogrāfijas slāņa </w:t>
      </w:r>
      <w:r w:rsidRPr="00643BE2" w:rsidR="00B136A1">
        <w:rPr>
          <w:rFonts w:ascii="Times New Roman" w:hAnsi="Times New Roman" w:cs="Times New Roman"/>
          <w:sz w:val="24"/>
          <w:lang w:val="lv-LV"/>
        </w:rPr>
        <w:t>aktuālajiem datiem</w:t>
      </w:r>
      <w:r w:rsidRPr="00643BE2">
        <w:rPr>
          <w:rFonts w:ascii="Times New Roman" w:hAnsi="Times New Roman" w:cs="Times New Roman"/>
          <w:sz w:val="24"/>
          <w:lang w:val="lv-LV"/>
        </w:rPr>
        <w:t>;</w:t>
      </w:r>
    </w:p>
    <w:p w:rsidR="001E7F2D" w:rsidRPr="00643BE2" w:rsidP="003E7078" w14:paraId="2B137792" w14:textId="22143A4A">
      <w:pPr>
        <w:pStyle w:val="ListParagraph"/>
        <w:numPr>
          <w:ilvl w:val="0"/>
          <w:numId w:val="6"/>
        </w:numPr>
        <w:tabs>
          <w:tab w:val="left" w:pos="993"/>
        </w:tabs>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 </w:t>
      </w:r>
      <w:r w:rsidRPr="00643BE2" w:rsidR="003E7078">
        <w:rPr>
          <w:rFonts w:ascii="Times New Roman" w:eastAsia="Times New Roman" w:hAnsi="Times New Roman" w:cs="Times New Roman"/>
          <w:sz w:val="24"/>
          <w:szCs w:val="24"/>
          <w:lang w:val="lv-LV"/>
        </w:rPr>
        <w:t xml:space="preserve">pārskatīt </w:t>
      </w:r>
      <w:r w:rsidRPr="00643BE2" w:rsidR="00CA247C">
        <w:rPr>
          <w:rFonts w:ascii="Times New Roman" w:hAnsi="Times New Roman" w:cs="Times New Roman"/>
          <w:sz w:val="24"/>
          <w:szCs w:val="24"/>
          <w:lang w:val="lv-LV"/>
        </w:rPr>
        <w:t xml:space="preserve">Civillikuma </w:t>
      </w:r>
      <w:r w:rsidRPr="00643BE2" w:rsidR="00877470">
        <w:rPr>
          <w:rFonts w:ascii="Times New Roman" w:hAnsi="Times New Roman" w:cs="Times New Roman"/>
          <w:sz w:val="24"/>
          <w:szCs w:val="24"/>
          <w:lang w:val="lv-LV"/>
        </w:rPr>
        <w:t xml:space="preserve">I </w:t>
      </w:r>
      <w:r w:rsidRPr="00643BE2" w:rsidR="00CA247C">
        <w:rPr>
          <w:rFonts w:ascii="Times New Roman" w:hAnsi="Times New Roman" w:cs="Times New Roman"/>
          <w:sz w:val="24"/>
          <w:szCs w:val="24"/>
          <w:lang w:val="lv-LV"/>
        </w:rPr>
        <w:t>pielikum</w:t>
      </w:r>
      <w:r w:rsidRPr="00643BE2" w:rsidR="00877470">
        <w:rPr>
          <w:rFonts w:ascii="Times New Roman" w:hAnsi="Times New Roman" w:cs="Times New Roman"/>
          <w:sz w:val="24"/>
          <w:szCs w:val="24"/>
          <w:lang w:val="lv-LV"/>
        </w:rPr>
        <w:t>ā</w:t>
      </w:r>
      <w:r w:rsidRPr="00643BE2" w:rsidR="00CA247C">
        <w:rPr>
          <w:rFonts w:ascii="Times New Roman" w:hAnsi="Times New Roman" w:cs="Times New Roman"/>
          <w:sz w:val="24"/>
          <w:szCs w:val="24"/>
          <w:lang w:val="lv-LV"/>
        </w:rPr>
        <w:t xml:space="preserve"> iekļauto ūdenstilpju turpmāko statusu</w:t>
      </w:r>
      <w:r w:rsidRPr="00643BE2" w:rsidR="00E40DE1">
        <w:rPr>
          <w:rFonts w:ascii="Times New Roman" w:hAnsi="Times New Roman" w:cs="Times New Roman"/>
          <w:sz w:val="24"/>
          <w:szCs w:val="24"/>
          <w:lang w:val="lv-LV"/>
        </w:rPr>
        <w:t>, ņemot vērā zemes reformas rezultātā izveidojušos situāciju</w:t>
      </w:r>
      <w:r w:rsidRPr="00643BE2" w:rsidR="00CA247C">
        <w:rPr>
          <w:rFonts w:ascii="Times New Roman" w:hAnsi="Times New Roman" w:cs="Times New Roman"/>
          <w:sz w:val="24"/>
          <w:szCs w:val="24"/>
          <w:lang w:val="lv-LV"/>
        </w:rPr>
        <w:t xml:space="preserve"> </w:t>
      </w:r>
      <w:r w:rsidRPr="00643BE2" w:rsidR="00E40DE1">
        <w:rPr>
          <w:rFonts w:ascii="Times New Roman" w:hAnsi="Times New Roman" w:cs="Times New Roman"/>
          <w:sz w:val="24"/>
          <w:szCs w:val="24"/>
          <w:lang w:val="lv-LV"/>
        </w:rPr>
        <w:t>(pašvaldībai piekritīgi ezeri;</w:t>
      </w:r>
      <w:r w:rsidRPr="00643BE2">
        <w:rPr>
          <w:rFonts w:ascii="Times New Roman" w:hAnsi="Times New Roman" w:cs="Times New Roman"/>
          <w:sz w:val="24"/>
          <w:szCs w:val="24"/>
          <w:lang w:val="lv-LV"/>
        </w:rPr>
        <w:t xml:space="preserve"> rezerv</w:t>
      </w:r>
      <w:r w:rsidRPr="00643BE2" w:rsidR="00E40DE1">
        <w:rPr>
          <w:rFonts w:ascii="Times New Roman" w:hAnsi="Times New Roman" w:cs="Times New Roman"/>
          <w:sz w:val="24"/>
          <w:szCs w:val="24"/>
          <w:lang w:val="lv-LV"/>
        </w:rPr>
        <w:t>es zemes fondā ieskaitīti ezeri;</w:t>
      </w:r>
      <w:r w:rsidR="00CA6E79">
        <w:rPr>
          <w:rFonts w:ascii="Times New Roman" w:hAnsi="Times New Roman" w:cs="Times New Roman"/>
          <w:sz w:val="24"/>
          <w:szCs w:val="24"/>
          <w:lang w:val="lv-LV"/>
        </w:rPr>
        <w:t xml:space="preserve"> upes un to posmi,</w:t>
      </w:r>
      <w:r w:rsidRPr="00643BE2">
        <w:rPr>
          <w:rFonts w:ascii="Times New Roman" w:hAnsi="Times New Roman" w:cs="Times New Roman"/>
          <w:sz w:val="24"/>
          <w:szCs w:val="24"/>
          <w:lang w:val="lv-LV"/>
        </w:rPr>
        <w:t xml:space="preserve"> kas nav nodotas fiziskām personām</w:t>
      </w:r>
      <w:r w:rsidR="003E1D5F">
        <w:rPr>
          <w:rFonts w:ascii="Times New Roman" w:hAnsi="Times New Roman" w:cs="Times New Roman"/>
          <w:sz w:val="24"/>
          <w:szCs w:val="24"/>
          <w:lang w:val="lv-LV"/>
        </w:rPr>
        <w:t>, publiskie ezeri un upes, kas atrodas valsts robežas joslā).</w:t>
      </w:r>
    </w:p>
    <w:p w:rsidR="00041CC5" w:rsidRPr="00643BE2" w:rsidP="00041CC5" w14:paraId="1CF1D247" w14:textId="77777777">
      <w:pPr>
        <w:spacing w:before="120" w:after="120" w:line="240" w:lineRule="auto"/>
        <w:jc w:val="both"/>
        <w:rPr>
          <w:rFonts w:ascii="Times New Roman" w:eastAsia="Times New Roman" w:hAnsi="Times New Roman" w:cs="Times New Roman"/>
          <w:sz w:val="24"/>
          <w:szCs w:val="24"/>
          <w:lang w:val="lv-LV"/>
        </w:rPr>
      </w:pPr>
    </w:p>
    <w:p w:rsidR="001F039D" w:rsidRPr="0098750F" w:rsidP="00FB74BC" w14:paraId="0BEA37D9" w14:textId="5A0C0A44">
      <w:pPr>
        <w:pStyle w:val="BodyText"/>
        <w:widowControl w:val="0"/>
        <w:spacing w:after="0"/>
        <w:ind w:firstLine="720"/>
        <w:jc w:val="both"/>
        <w:rPr>
          <w:b/>
        </w:rPr>
      </w:pPr>
      <w:r w:rsidRPr="0098750F">
        <w:t xml:space="preserve">Ievērojot informatīvajā ziņojumā minētos risinājumus,  </w:t>
      </w:r>
      <w:r w:rsidR="00DF5417">
        <w:t>VARAM</w:t>
      </w:r>
      <w:r w:rsidRPr="0098750F">
        <w:t xml:space="preserve"> sadarbībā ar Tieslietu ministriju, Zemkopības ministriju,</w:t>
      </w:r>
      <w:r w:rsidRPr="0098750F" w:rsidR="00FB74BC">
        <w:t xml:space="preserve"> </w:t>
      </w:r>
      <w:r w:rsidRPr="0098750F">
        <w:t xml:space="preserve">Aizsardzības ministriju, Iekšlietu ministriju un Latvijas Pašvaldību savienību </w:t>
      </w:r>
      <w:r w:rsidRPr="0098750F">
        <w:t>līdz 2019. gada 1. </w:t>
      </w:r>
      <w:r w:rsidRPr="0098750F">
        <w:t>jū</w:t>
      </w:r>
      <w:r w:rsidR="00373211">
        <w:t>l</w:t>
      </w:r>
      <w:r w:rsidRPr="0098750F">
        <w:t>ijam</w:t>
      </w:r>
      <w:r w:rsidRPr="0098750F">
        <w:t xml:space="preserve"> </w:t>
      </w:r>
      <w:r w:rsidRPr="0098750F">
        <w:t>sagatavot un iesniegt izskatīšanai Ministru kabinetā grozījumus Civillikuma pielikumos, lai aktualizētu publisko ūdeņu sarakstu un ūdeņu sarakstu, kuros zvejas tiesības pieder valstij.</w:t>
      </w:r>
    </w:p>
    <w:p w:rsidR="00041CC5" w:rsidRPr="00643BE2" w:rsidP="00041CC5" w14:paraId="4E0C92D1" w14:textId="77777777">
      <w:pPr>
        <w:spacing w:before="120" w:after="120" w:line="240" w:lineRule="auto"/>
        <w:jc w:val="both"/>
        <w:rPr>
          <w:rFonts w:ascii="Times New Roman" w:eastAsia="Times New Roman" w:hAnsi="Times New Roman" w:cs="Times New Roman"/>
          <w:sz w:val="24"/>
          <w:szCs w:val="24"/>
          <w:lang w:val="lv-LV"/>
        </w:rPr>
      </w:pPr>
    </w:p>
    <w:p w:rsidR="009C0499" w:rsidRPr="00643BE2" w:rsidP="00041CC5" w14:paraId="46CABA04" w14:textId="77777777">
      <w:pPr>
        <w:spacing w:before="120" w:after="120" w:line="240" w:lineRule="auto"/>
        <w:jc w:val="both"/>
        <w:rPr>
          <w:rFonts w:ascii="Times New Roman" w:eastAsia="Times New Roman" w:hAnsi="Times New Roman" w:cs="Times New Roman"/>
          <w:sz w:val="24"/>
          <w:szCs w:val="24"/>
          <w:lang w:val="lv-LV"/>
        </w:rPr>
      </w:pPr>
    </w:p>
    <w:p w:rsidR="00041CC5" w:rsidRPr="00643BE2" w:rsidP="00041CC5" w14:paraId="041CC098" w14:textId="45685187">
      <w:pPr>
        <w:spacing w:before="120" w:after="120" w:line="240" w:lineRule="auto"/>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Vides aizsardzības un reģionālās attīstības ministrs                                          K.Gerhards</w:t>
      </w:r>
    </w:p>
    <w:p w:rsidR="00041CC5" w:rsidP="00041CC5" w14:paraId="53692F8B"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4CD08411"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76674FD2"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746E2EB6"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4202ED09"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054C41EC"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5989B16E"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1268B9BB"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56A9FC92"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524B4B5F"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2D976FA7" w14:textId="77777777">
      <w:pPr>
        <w:spacing w:before="120" w:after="120" w:line="240" w:lineRule="auto"/>
        <w:jc w:val="both"/>
        <w:rPr>
          <w:rFonts w:ascii="Times New Roman" w:eastAsia="Times New Roman" w:hAnsi="Times New Roman" w:cs="Times New Roman"/>
          <w:sz w:val="24"/>
          <w:szCs w:val="24"/>
          <w:lang w:val="lv-LV"/>
        </w:rPr>
      </w:pPr>
    </w:p>
    <w:p w:rsidR="0079198C" w:rsidP="00041CC5" w14:paraId="25A321FA" w14:textId="77777777">
      <w:pPr>
        <w:spacing w:before="120" w:after="120" w:line="240" w:lineRule="auto"/>
        <w:jc w:val="both"/>
        <w:rPr>
          <w:rFonts w:ascii="Times New Roman" w:eastAsia="Times New Roman" w:hAnsi="Times New Roman" w:cs="Times New Roman"/>
          <w:sz w:val="24"/>
          <w:szCs w:val="24"/>
          <w:lang w:val="lv-LV"/>
        </w:rPr>
      </w:pPr>
    </w:p>
    <w:p w:rsidR="0079198C" w:rsidP="00EE6C2A" w14:paraId="7E5B3228" w14:textId="5FEB2624">
      <w:pPr>
        <w:tabs>
          <w:tab w:val="left" w:pos="8428"/>
        </w:tabs>
        <w:spacing w:before="120"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p>
    <w:p w:rsidR="001F039D" w:rsidRPr="00643BE2" w:rsidP="00041CC5" w14:paraId="1CDBB36A" w14:textId="77777777">
      <w:pPr>
        <w:spacing w:before="120" w:after="120" w:line="240" w:lineRule="auto"/>
        <w:jc w:val="both"/>
        <w:rPr>
          <w:rFonts w:ascii="Times New Roman" w:eastAsia="Times New Roman" w:hAnsi="Times New Roman" w:cs="Times New Roman"/>
          <w:sz w:val="24"/>
          <w:szCs w:val="24"/>
          <w:lang w:val="lv-LV"/>
        </w:rPr>
      </w:pPr>
    </w:p>
    <w:p w:rsidR="00041CC5" w:rsidRPr="00643BE2" w:rsidP="00041CC5" w14:paraId="0551DC9D" w14:textId="77777777">
      <w:pPr>
        <w:spacing w:before="120" w:after="120" w:line="240" w:lineRule="auto"/>
        <w:jc w:val="both"/>
        <w:rPr>
          <w:rFonts w:ascii="Times New Roman" w:eastAsia="Times New Roman" w:hAnsi="Times New Roman" w:cs="Times New Roman"/>
          <w:sz w:val="24"/>
          <w:szCs w:val="24"/>
          <w:lang w:val="lv-LV"/>
        </w:rPr>
      </w:pPr>
    </w:p>
    <w:p w:rsidR="0079198C" w:rsidRPr="00FB74BC" w:rsidP="002F07BD" w14:paraId="68C34CB4" w14:textId="53B03972">
      <w:pPr>
        <w:contextualSpacing/>
        <w:rPr>
          <w:rFonts w:ascii="Times New Roman" w:hAnsi="Times New Roman" w:cs="Times New Roman"/>
          <w:sz w:val="20"/>
          <w:szCs w:val="20"/>
          <w:lang w:val="lv-LV"/>
        </w:rPr>
      </w:pPr>
      <w:r w:rsidRPr="00FB74BC">
        <w:rPr>
          <w:rFonts w:ascii="Times New Roman" w:hAnsi="Times New Roman" w:cs="Times New Roman"/>
          <w:sz w:val="20"/>
          <w:szCs w:val="20"/>
          <w:lang w:val="lv-LV"/>
        </w:rPr>
        <w:t xml:space="preserve"> </w:t>
      </w:r>
      <w:r w:rsidRPr="00FB74BC">
        <w:rPr>
          <w:rFonts w:ascii="Times New Roman" w:hAnsi="Times New Roman" w:cs="Times New Roman"/>
          <w:sz w:val="20"/>
          <w:szCs w:val="20"/>
          <w:lang w:val="lv-LV"/>
        </w:rPr>
        <w:t>E.Kāpostiņš, 67026565</w:t>
      </w:r>
    </w:p>
    <w:p w:rsidR="0079198C" w:rsidRPr="00FB74BC" w:rsidP="002F07BD" w14:paraId="6B57C4E3" w14:textId="7BFDD3B8">
      <w:pPr>
        <w:contextualSpacing/>
        <w:rPr>
          <w:rFonts w:ascii="Times New Roman" w:hAnsi="Times New Roman" w:cs="Times New Roman"/>
          <w:sz w:val="20"/>
          <w:szCs w:val="20"/>
          <w:lang w:val="lv-LV"/>
        </w:rPr>
      </w:pPr>
      <w:r>
        <w:fldChar w:fldCharType="begin"/>
      </w:r>
      <w:r>
        <w:instrText xml:space="preserve"> HYPERLINK "mailto:Edvins.kapostins@varam.gov.lv" </w:instrText>
      </w:r>
      <w:r>
        <w:fldChar w:fldCharType="separate"/>
      </w:r>
      <w:r w:rsidRPr="00FB74BC">
        <w:rPr>
          <w:rStyle w:val="Hyperlink"/>
          <w:rFonts w:ascii="Times New Roman" w:hAnsi="Times New Roman" w:cs="Times New Roman"/>
          <w:sz w:val="20"/>
          <w:szCs w:val="20"/>
          <w:lang w:val="lv-LV"/>
        </w:rPr>
        <w:t>Edvins.kapostins@varam.gov.lv</w:t>
      </w:r>
      <w:r>
        <w:fldChar w:fldCharType="end"/>
      </w:r>
    </w:p>
    <w:p w:rsidR="002F07BD" w:rsidRPr="002F07BD" w:rsidP="0079198C" w14:paraId="1D6B292F" w14:textId="61BFA61A">
      <w:pPr>
        <w:contextualSpacing/>
        <w:rPr>
          <w:rFonts w:ascii="Times New Roman" w:hAnsi="Times New Roman" w:cs="Times New Roman"/>
          <w:lang w:val="lv-LV"/>
        </w:rPr>
      </w:pPr>
    </w:p>
    <w:p w:rsidR="00041CC5" w:rsidRPr="00041CC5" w:rsidP="00041CC5" w14:paraId="05B82D30" w14:textId="77777777">
      <w:pPr>
        <w:spacing w:before="120" w:after="120" w:line="240" w:lineRule="auto"/>
        <w:jc w:val="both"/>
        <w:rPr>
          <w:rFonts w:ascii="Times New Roman" w:eastAsia="Times New Roman" w:hAnsi="Times New Roman" w:cs="Times New Roman"/>
          <w:sz w:val="24"/>
          <w:szCs w:val="24"/>
          <w:lang w:val="lv-LV"/>
        </w:rPr>
      </w:pPr>
    </w:p>
    <w:sectPr w:rsidSect="00A07040">
      <w:headerReference w:type="default" r:id="rId8"/>
      <w:footerReference w:type="default" r:id="rId9"/>
      <w:footerReference w:type="first" r:id="rId10"/>
      <w:pgSz w:w="12240" w:h="15840"/>
      <w:pgMar w:top="1418"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25" w14:paraId="51FB7472" w14:textId="1D7BE487">
    <w:pPr>
      <w:pStyle w:val="Footer"/>
    </w:pPr>
    <w:r w:rsidRPr="00C35433">
      <w:t xml:space="preserve"> </w:t>
    </w: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25" w14:paraId="193E8D2F" w14:textId="750DDE0D">
    <w:pPr>
      <w:pStyle w:val="Foote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2325" w:rsidP="00495762" w14:paraId="35039841" w14:textId="77777777">
      <w:pPr>
        <w:spacing w:after="0" w:line="240" w:lineRule="auto"/>
      </w:pPr>
      <w:r>
        <w:separator/>
      </w:r>
    </w:p>
  </w:footnote>
  <w:footnote w:type="continuationSeparator" w:id="1">
    <w:p w:rsidR="00BD2325" w:rsidP="00495762" w14:paraId="7888AC2F" w14:textId="77777777">
      <w:pPr>
        <w:spacing w:after="0" w:line="240" w:lineRule="auto"/>
      </w:pPr>
      <w:r>
        <w:continuationSeparator/>
      </w:r>
    </w:p>
  </w:footnote>
  <w:footnote w:type="continuationNotice" w:id="2">
    <w:p w:rsidR="00093301" w14:paraId="2CA7AA4B" w14:textId="77777777">
      <w:pPr>
        <w:spacing w:after="0" w:line="240" w:lineRule="auto"/>
      </w:pPr>
    </w:p>
  </w:footnote>
  <w:footnote w:id="3">
    <w:p w:rsidR="00BD2325" w:rsidRPr="001F0FCE" w14:paraId="3D1E9E8E" w14:textId="4C25EF7A">
      <w:pPr>
        <w:pStyle w:val="FootnoteText"/>
        <w:rPr>
          <w:lang w:val="lv-LV"/>
        </w:rPr>
      </w:pPr>
      <w:r>
        <w:rPr>
          <w:rStyle w:val="FootnoteReference"/>
        </w:rPr>
        <w:footnoteRef/>
      </w:r>
      <w:r>
        <w:rPr>
          <w:rFonts w:ascii="Times New Roman" w:hAnsi="Times New Roman" w:cs="Times New Roman"/>
        </w:rPr>
        <w:t xml:space="preserve"> </w:t>
      </w:r>
      <w:r>
        <w:rPr>
          <w:rFonts w:ascii="Times New Roman" w:hAnsi="Times New Roman" w:cs="Times New Roman"/>
        </w:rPr>
        <w:t>Latvijas</w:t>
      </w:r>
      <w:r>
        <w:rPr>
          <w:rFonts w:ascii="Times New Roman" w:hAnsi="Times New Roman" w:cs="Times New Roman"/>
        </w:rPr>
        <w:t xml:space="preserve"> </w:t>
      </w:r>
      <w:r>
        <w:rPr>
          <w:rFonts w:ascii="Times New Roman" w:hAnsi="Times New Roman" w:cs="Times New Roman"/>
        </w:rPr>
        <w:t>Republikas</w:t>
      </w:r>
      <w:r>
        <w:rPr>
          <w:rFonts w:ascii="Times New Roman" w:hAnsi="Times New Roman" w:cs="Times New Roman"/>
        </w:rPr>
        <w:t xml:space="preserve"> </w:t>
      </w:r>
      <w:r>
        <w:rPr>
          <w:rFonts w:ascii="Times New Roman" w:hAnsi="Times New Roman" w:cs="Times New Roman"/>
        </w:rPr>
        <w:t>Saeimas</w:t>
      </w:r>
      <w:r>
        <w:rPr>
          <w:rFonts w:ascii="Times New Roman" w:hAnsi="Times New Roman" w:cs="Times New Roman"/>
        </w:rPr>
        <w:t xml:space="preserve"> </w:t>
      </w:r>
      <w:r>
        <w:rPr>
          <w:rFonts w:ascii="Times New Roman" w:hAnsi="Times New Roman" w:cs="Times New Roman"/>
        </w:rPr>
        <w:t>tīmekļa</w:t>
      </w:r>
      <w:r>
        <w:rPr>
          <w:rFonts w:ascii="Times New Roman" w:hAnsi="Times New Roman" w:cs="Times New Roman"/>
        </w:rPr>
        <w:t xml:space="preserve"> </w:t>
      </w:r>
      <w:r>
        <w:rPr>
          <w:rFonts w:ascii="Times New Roman" w:hAnsi="Times New Roman" w:cs="Times New Roman"/>
        </w:rPr>
        <w:t>vietne</w:t>
      </w:r>
      <w:r>
        <w:rPr>
          <w:rFonts w:ascii="Times New Roman" w:hAnsi="Times New Roman" w:cs="Times New Roman"/>
        </w:rPr>
        <w:t xml:space="preserve"> </w:t>
      </w:r>
      <w:r>
        <w:fldChar w:fldCharType="begin"/>
      </w:r>
      <w:r>
        <w:instrText xml:space="preserve"> HYPERLINK "http://titania.saeima.lv/LIVS/SaeimaLIVS.nsf/0/E4BB443194708AB6C2257237003C9A61?OpenDocument" </w:instrText>
      </w:r>
      <w:r>
        <w:fldChar w:fldCharType="separate"/>
      </w:r>
      <w:r w:rsidRPr="00167316">
        <w:rPr>
          <w:rStyle w:val="Hyperlink"/>
          <w:rFonts w:ascii="Times New Roman" w:hAnsi="Times New Roman" w:cs="Times New Roman"/>
        </w:rPr>
        <w:t>http://titania.saeima.lv/LIVS/SaeimaLIVS.nsf/0/E4BB443194708AB6C2257237003C9A61?OpenDocument</w:t>
      </w:r>
      <w:r>
        <w:fldChar w:fldCharType="end"/>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248311902"/>
      <w:docPartObj>
        <w:docPartGallery w:val="Page Numbers (Top of Page)"/>
        <w:docPartUnique/>
      </w:docPartObj>
    </w:sdtPr>
    <w:sdtEndPr>
      <w:rPr>
        <w:noProof/>
      </w:rPr>
    </w:sdtEndPr>
    <w:sdtContent>
      <w:p w:rsidR="00BD2325" w:rsidRPr="00A07040" w14:paraId="3FF86A50" w14:textId="592F68A0">
        <w:pPr>
          <w:pStyle w:val="Header"/>
          <w:jc w:val="center"/>
          <w:rPr>
            <w:rFonts w:ascii="Times New Roman" w:hAnsi="Times New Roman" w:cs="Times New Roman"/>
            <w:sz w:val="24"/>
            <w:szCs w:val="24"/>
          </w:rPr>
        </w:pPr>
        <w:r w:rsidRPr="00A07040">
          <w:rPr>
            <w:rFonts w:ascii="Times New Roman" w:hAnsi="Times New Roman" w:cs="Times New Roman"/>
            <w:sz w:val="24"/>
            <w:szCs w:val="24"/>
          </w:rPr>
          <w:fldChar w:fldCharType="begin"/>
        </w:r>
        <w:r w:rsidRPr="00A07040">
          <w:rPr>
            <w:rFonts w:ascii="Times New Roman" w:hAnsi="Times New Roman" w:cs="Times New Roman"/>
            <w:sz w:val="24"/>
            <w:szCs w:val="24"/>
          </w:rPr>
          <w:instrText xml:space="preserve"> PAGE   \* MERGEFORMAT </w:instrText>
        </w:r>
        <w:r w:rsidRPr="00A07040">
          <w:rPr>
            <w:rFonts w:ascii="Times New Roman" w:hAnsi="Times New Roman" w:cs="Times New Roman"/>
            <w:sz w:val="24"/>
            <w:szCs w:val="24"/>
          </w:rPr>
          <w:fldChar w:fldCharType="separate"/>
        </w:r>
        <w:r w:rsidR="00DF5417">
          <w:rPr>
            <w:rFonts w:ascii="Times New Roman" w:hAnsi="Times New Roman" w:cs="Times New Roman"/>
            <w:noProof/>
            <w:sz w:val="24"/>
            <w:szCs w:val="24"/>
          </w:rPr>
          <w:t>6</w:t>
        </w:r>
        <w:r w:rsidRPr="00A07040">
          <w:rPr>
            <w:rFonts w:ascii="Times New Roman" w:hAnsi="Times New Roman" w:cs="Times New Roman"/>
            <w:noProof/>
            <w:sz w:val="24"/>
            <w:szCs w:val="24"/>
          </w:rPr>
          <w:fldChar w:fldCharType="end"/>
        </w:r>
      </w:p>
    </w:sdtContent>
  </w:sdt>
  <w:p w:rsidR="00BD2325" w14:paraId="7BDB8B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0C337F"/>
    <w:multiLevelType w:val="hybridMultilevel"/>
    <w:tmpl w:val="C5A291FC"/>
    <w:lvl w:ilvl="0">
      <w:start w:val="1"/>
      <w:numFmt w:val="decimal"/>
      <w:lvlText w:val="%1)"/>
      <w:lvlJc w:val="left"/>
      <w:pPr>
        <w:ind w:left="720" w:hanging="360"/>
      </w:pPr>
      <w:rPr>
        <w:rFonts w:ascii="Calibri" w:hAnsi="Calibri" w:cs="Times New Roman" w:hint="default"/>
        <w:color w:val="1F497D"/>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54B5B"/>
    <w:multiLevelType w:val="hybridMultilevel"/>
    <w:tmpl w:val="FCC8156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06332E"/>
    <w:multiLevelType w:val="hybridMultilevel"/>
    <w:tmpl w:val="0BFC3342"/>
    <w:lvl w:ilvl="0">
      <w:start w:val="1"/>
      <w:numFmt w:val="decimal"/>
      <w:lvlText w:val="%1)"/>
      <w:lvlJc w:val="left"/>
      <w:pPr>
        <w:ind w:left="1080" w:hanging="360"/>
      </w:pPr>
      <w:rPr>
        <w:rFonts w:ascii="Calibri" w:hAnsi="Calibri" w:cs="Times New Roman" w:hint="default"/>
        <w:color w:val="1F497D"/>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A602256"/>
    <w:multiLevelType w:val="hybridMultilevel"/>
    <w:tmpl w:val="0BFC3342"/>
    <w:lvl w:ilvl="0">
      <w:start w:val="1"/>
      <w:numFmt w:val="decimal"/>
      <w:lvlText w:val="%1)"/>
      <w:lvlJc w:val="left"/>
      <w:pPr>
        <w:ind w:left="1080" w:hanging="360"/>
      </w:pPr>
      <w:rPr>
        <w:rFonts w:ascii="Calibri" w:hAnsi="Calibri" w:cs="Times New Roman" w:hint="default"/>
        <w:color w:val="1F497D"/>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4485114"/>
    <w:multiLevelType w:val="hybridMultilevel"/>
    <w:tmpl w:val="7F8ECE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C273BCF"/>
    <w:multiLevelType w:val="hybridMultilevel"/>
    <w:tmpl w:val="7E980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C674C52"/>
    <w:multiLevelType w:val="hybridMultilevel"/>
    <w:tmpl w:val="0AB03CD6"/>
    <w:lvl w:ilvl="0">
      <w:start w:val="1"/>
      <w:numFmt w:val="decimal"/>
      <w:lvlText w:val="%1)"/>
      <w:lvlJc w:val="left"/>
      <w:pPr>
        <w:ind w:left="1080" w:hanging="360"/>
      </w:pPr>
      <w:rPr>
        <w:rFonts w:ascii="Times New Roman" w:hAnsi="Times New Roman" w:eastAsiaTheme="minorHAnsi"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AD"/>
    <w:rsid w:val="00012182"/>
    <w:rsid w:val="00024999"/>
    <w:rsid w:val="00027D33"/>
    <w:rsid w:val="0003488B"/>
    <w:rsid w:val="00041CC5"/>
    <w:rsid w:val="00053D7F"/>
    <w:rsid w:val="000653FD"/>
    <w:rsid w:val="00072B5C"/>
    <w:rsid w:val="000822F1"/>
    <w:rsid w:val="00093301"/>
    <w:rsid w:val="00097CB5"/>
    <w:rsid w:val="000B0267"/>
    <w:rsid w:val="000B7A4D"/>
    <w:rsid w:val="000C425C"/>
    <w:rsid w:val="000C7616"/>
    <w:rsid w:val="000D49D1"/>
    <w:rsid w:val="000E6FE7"/>
    <w:rsid w:val="000F50E6"/>
    <w:rsid w:val="00102EE4"/>
    <w:rsid w:val="001134AE"/>
    <w:rsid w:val="001306ED"/>
    <w:rsid w:val="00136B60"/>
    <w:rsid w:val="001467B9"/>
    <w:rsid w:val="001551D0"/>
    <w:rsid w:val="00167316"/>
    <w:rsid w:val="0018512F"/>
    <w:rsid w:val="00192E24"/>
    <w:rsid w:val="0019518D"/>
    <w:rsid w:val="001A0DFD"/>
    <w:rsid w:val="001A2537"/>
    <w:rsid w:val="001C527B"/>
    <w:rsid w:val="001C5300"/>
    <w:rsid w:val="001C5718"/>
    <w:rsid w:val="001E15A1"/>
    <w:rsid w:val="001E3566"/>
    <w:rsid w:val="001E7F2D"/>
    <w:rsid w:val="001F039D"/>
    <w:rsid w:val="001F0FCE"/>
    <w:rsid w:val="001F49DE"/>
    <w:rsid w:val="00210E4D"/>
    <w:rsid w:val="00227E3D"/>
    <w:rsid w:val="002301E5"/>
    <w:rsid w:val="0024768D"/>
    <w:rsid w:val="0025522C"/>
    <w:rsid w:val="002738B8"/>
    <w:rsid w:val="002833BD"/>
    <w:rsid w:val="0029257C"/>
    <w:rsid w:val="0029261C"/>
    <w:rsid w:val="002A1A3C"/>
    <w:rsid w:val="002B743A"/>
    <w:rsid w:val="002F07BD"/>
    <w:rsid w:val="002F1BAA"/>
    <w:rsid w:val="002F1BC2"/>
    <w:rsid w:val="003101DE"/>
    <w:rsid w:val="00322B81"/>
    <w:rsid w:val="00326191"/>
    <w:rsid w:val="00341606"/>
    <w:rsid w:val="00345EEE"/>
    <w:rsid w:val="003527FE"/>
    <w:rsid w:val="003551BA"/>
    <w:rsid w:val="00356790"/>
    <w:rsid w:val="003570FF"/>
    <w:rsid w:val="0036681A"/>
    <w:rsid w:val="00373211"/>
    <w:rsid w:val="00373556"/>
    <w:rsid w:val="003804F9"/>
    <w:rsid w:val="003812FB"/>
    <w:rsid w:val="003971F7"/>
    <w:rsid w:val="003C3838"/>
    <w:rsid w:val="003D4B92"/>
    <w:rsid w:val="003E1D5F"/>
    <w:rsid w:val="003E7078"/>
    <w:rsid w:val="00410958"/>
    <w:rsid w:val="00416B6C"/>
    <w:rsid w:val="00426091"/>
    <w:rsid w:val="004326E8"/>
    <w:rsid w:val="00433480"/>
    <w:rsid w:val="00456CFD"/>
    <w:rsid w:val="00457F64"/>
    <w:rsid w:val="00481DDB"/>
    <w:rsid w:val="00492C60"/>
    <w:rsid w:val="00495762"/>
    <w:rsid w:val="004B1806"/>
    <w:rsid w:val="004C5C85"/>
    <w:rsid w:val="004E4FD4"/>
    <w:rsid w:val="004E685D"/>
    <w:rsid w:val="005049DB"/>
    <w:rsid w:val="005236CE"/>
    <w:rsid w:val="00552BE0"/>
    <w:rsid w:val="005637E4"/>
    <w:rsid w:val="00573D40"/>
    <w:rsid w:val="005830FE"/>
    <w:rsid w:val="00592D64"/>
    <w:rsid w:val="005A2B2A"/>
    <w:rsid w:val="005C54AD"/>
    <w:rsid w:val="005D4C4B"/>
    <w:rsid w:val="005E4B59"/>
    <w:rsid w:val="005F495F"/>
    <w:rsid w:val="00611B95"/>
    <w:rsid w:val="0061324F"/>
    <w:rsid w:val="0061608C"/>
    <w:rsid w:val="00643BE2"/>
    <w:rsid w:val="006474BD"/>
    <w:rsid w:val="00651EDC"/>
    <w:rsid w:val="00660B8D"/>
    <w:rsid w:val="00667080"/>
    <w:rsid w:val="00670E90"/>
    <w:rsid w:val="00671C5B"/>
    <w:rsid w:val="00681163"/>
    <w:rsid w:val="006822E3"/>
    <w:rsid w:val="00686144"/>
    <w:rsid w:val="00696A2E"/>
    <w:rsid w:val="006A463E"/>
    <w:rsid w:val="006B469D"/>
    <w:rsid w:val="006C045B"/>
    <w:rsid w:val="006D40BF"/>
    <w:rsid w:val="006D6A73"/>
    <w:rsid w:val="006F7692"/>
    <w:rsid w:val="007011F2"/>
    <w:rsid w:val="007177F9"/>
    <w:rsid w:val="00732F65"/>
    <w:rsid w:val="00744A5F"/>
    <w:rsid w:val="00750BE5"/>
    <w:rsid w:val="00767C5A"/>
    <w:rsid w:val="00775B31"/>
    <w:rsid w:val="00776F85"/>
    <w:rsid w:val="00787AD0"/>
    <w:rsid w:val="0079198C"/>
    <w:rsid w:val="00794EA8"/>
    <w:rsid w:val="007A17F4"/>
    <w:rsid w:val="007A7A3D"/>
    <w:rsid w:val="007B067B"/>
    <w:rsid w:val="007B6FA0"/>
    <w:rsid w:val="007C0FAA"/>
    <w:rsid w:val="007D6925"/>
    <w:rsid w:val="007E1277"/>
    <w:rsid w:val="008052A8"/>
    <w:rsid w:val="00805B0F"/>
    <w:rsid w:val="00830D94"/>
    <w:rsid w:val="008370B5"/>
    <w:rsid w:val="00857BB1"/>
    <w:rsid w:val="0087270E"/>
    <w:rsid w:val="00874EBE"/>
    <w:rsid w:val="00877470"/>
    <w:rsid w:val="008A30FC"/>
    <w:rsid w:val="008B34C1"/>
    <w:rsid w:val="008B5B99"/>
    <w:rsid w:val="008B63A0"/>
    <w:rsid w:val="008B68AE"/>
    <w:rsid w:val="008C0A8D"/>
    <w:rsid w:val="008D6494"/>
    <w:rsid w:val="008E0BB6"/>
    <w:rsid w:val="008E0CE3"/>
    <w:rsid w:val="008E5EC1"/>
    <w:rsid w:val="00911C4E"/>
    <w:rsid w:val="00921C13"/>
    <w:rsid w:val="00923F3D"/>
    <w:rsid w:val="00933ED0"/>
    <w:rsid w:val="009401F5"/>
    <w:rsid w:val="00942763"/>
    <w:rsid w:val="00955121"/>
    <w:rsid w:val="00956D33"/>
    <w:rsid w:val="009602F8"/>
    <w:rsid w:val="00965825"/>
    <w:rsid w:val="0098750F"/>
    <w:rsid w:val="00995E06"/>
    <w:rsid w:val="009B63E1"/>
    <w:rsid w:val="009C0499"/>
    <w:rsid w:val="009C092C"/>
    <w:rsid w:val="009E20B2"/>
    <w:rsid w:val="009E4237"/>
    <w:rsid w:val="00A07040"/>
    <w:rsid w:val="00A24A41"/>
    <w:rsid w:val="00A456C2"/>
    <w:rsid w:val="00A457D4"/>
    <w:rsid w:val="00A5334E"/>
    <w:rsid w:val="00A66E58"/>
    <w:rsid w:val="00A7671D"/>
    <w:rsid w:val="00AA0388"/>
    <w:rsid w:val="00AA7C3D"/>
    <w:rsid w:val="00AC6FA5"/>
    <w:rsid w:val="00AD2838"/>
    <w:rsid w:val="00AD2D01"/>
    <w:rsid w:val="00AE16DA"/>
    <w:rsid w:val="00AF0535"/>
    <w:rsid w:val="00B01730"/>
    <w:rsid w:val="00B05D6E"/>
    <w:rsid w:val="00B136A1"/>
    <w:rsid w:val="00B24E77"/>
    <w:rsid w:val="00B47684"/>
    <w:rsid w:val="00B551CA"/>
    <w:rsid w:val="00B575BD"/>
    <w:rsid w:val="00B64B6D"/>
    <w:rsid w:val="00B801DF"/>
    <w:rsid w:val="00B97634"/>
    <w:rsid w:val="00BB0005"/>
    <w:rsid w:val="00BC0A47"/>
    <w:rsid w:val="00BD2325"/>
    <w:rsid w:val="00BD3ECC"/>
    <w:rsid w:val="00BE3C52"/>
    <w:rsid w:val="00C35433"/>
    <w:rsid w:val="00C479B3"/>
    <w:rsid w:val="00C5176A"/>
    <w:rsid w:val="00C56326"/>
    <w:rsid w:val="00C74916"/>
    <w:rsid w:val="00C757F6"/>
    <w:rsid w:val="00C856B0"/>
    <w:rsid w:val="00C86EE2"/>
    <w:rsid w:val="00C95DBD"/>
    <w:rsid w:val="00CA247C"/>
    <w:rsid w:val="00CA6E79"/>
    <w:rsid w:val="00CB0774"/>
    <w:rsid w:val="00CC2B32"/>
    <w:rsid w:val="00CD13BB"/>
    <w:rsid w:val="00CE5AE9"/>
    <w:rsid w:val="00CF7261"/>
    <w:rsid w:val="00D041AB"/>
    <w:rsid w:val="00D15C22"/>
    <w:rsid w:val="00D2294B"/>
    <w:rsid w:val="00D234F1"/>
    <w:rsid w:val="00D240D3"/>
    <w:rsid w:val="00D42094"/>
    <w:rsid w:val="00D422C5"/>
    <w:rsid w:val="00D43155"/>
    <w:rsid w:val="00D449D2"/>
    <w:rsid w:val="00D44C84"/>
    <w:rsid w:val="00D70D98"/>
    <w:rsid w:val="00D71824"/>
    <w:rsid w:val="00D83374"/>
    <w:rsid w:val="00D83E76"/>
    <w:rsid w:val="00D9448E"/>
    <w:rsid w:val="00DA1630"/>
    <w:rsid w:val="00DA231A"/>
    <w:rsid w:val="00DA37F6"/>
    <w:rsid w:val="00DB718E"/>
    <w:rsid w:val="00DC66E4"/>
    <w:rsid w:val="00DD73C7"/>
    <w:rsid w:val="00DE3493"/>
    <w:rsid w:val="00DF5417"/>
    <w:rsid w:val="00DF79F7"/>
    <w:rsid w:val="00E16A33"/>
    <w:rsid w:val="00E23920"/>
    <w:rsid w:val="00E24E2E"/>
    <w:rsid w:val="00E311FB"/>
    <w:rsid w:val="00E31EB8"/>
    <w:rsid w:val="00E40DE1"/>
    <w:rsid w:val="00E81F9D"/>
    <w:rsid w:val="00EA6A87"/>
    <w:rsid w:val="00EB3E5E"/>
    <w:rsid w:val="00EC76B1"/>
    <w:rsid w:val="00ED503B"/>
    <w:rsid w:val="00EE6C2A"/>
    <w:rsid w:val="00EE73BF"/>
    <w:rsid w:val="00EF4833"/>
    <w:rsid w:val="00EF5BB3"/>
    <w:rsid w:val="00F12DD0"/>
    <w:rsid w:val="00F13B7A"/>
    <w:rsid w:val="00F4324F"/>
    <w:rsid w:val="00F45E6A"/>
    <w:rsid w:val="00F45F9D"/>
    <w:rsid w:val="00F66AE3"/>
    <w:rsid w:val="00F676F4"/>
    <w:rsid w:val="00F86DE4"/>
    <w:rsid w:val="00F94F42"/>
    <w:rsid w:val="00F96EC6"/>
    <w:rsid w:val="00FB74BC"/>
    <w:rsid w:val="00FD0D00"/>
    <w:rsid w:val="00FE13A3"/>
    <w:rsid w:val="00FE43B3"/>
    <w:rsid w:val="00FE5962"/>
    <w:rsid w:val="00FF4441"/>
    <w:rsid w:val="00FF63B3"/>
    <w:rsid w:val="00FF6668"/>
    <w:rsid w:val="00FF7F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7BD3A07-83C2-4395-9CC8-8BDFE39B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7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AD"/>
    <w:pPr>
      <w:ind w:left="720"/>
      <w:contextualSpacing/>
    </w:pPr>
  </w:style>
  <w:style w:type="character" w:styleId="Hyperlink">
    <w:name w:val="Hyperlink"/>
    <w:basedOn w:val="DefaultParagraphFont"/>
    <w:uiPriority w:val="99"/>
    <w:unhideWhenUsed/>
    <w:rsid w:val="003812FB"/>
    <w:rPr>
      <w:color w:val="0000FF"/>
      <w:u w:val="single"/>
    </w:rPr>
  </w:style>
  <w:style w:type="paragraph" w:styleId="FootnoteText">
    <w:name w:val="footnote text"/>
    <w:basedOn w:val="Normal"/>
    <w:link w:val="FootnoteTextChar"/>
    <w:uiPriority w:val="99"/>
    <w:semiHidden/>
    <w:unhideWhenUsed/>
    <w:rsid w:val="00495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762"/>
    <w:rPr>
      <w:sz w:val="20"/>
      <w:szCs w:val="20"/>
    </w:rPr>
  </w:style>
  <w:style w:type="character" w:styleId="FootnoteReference">
    <w:name w:val="footnote reference"/>
    <w:basedOn w:val="DefaultParagraphFont"/>
    <w:uiPriority w:val="99"/>
    <w:semiHidden/>
    <w:unhideWhenUsed/>
    <w:rsid w:val="00495762"/>
    <w:rPr>
      <w:vertAlign w:val="superscript"/>
    </w:rPr>
  </w:style>
  <w:style w:type="character" w:customStyle="1" w:styleId="Heading3Char">
    <w:name w:val="Heading 3 Char"/>
    <w:basedOn w:val="DefaultParagraphFont"/>
    <w:link w:val="Heading3"/>
    <w:uiPriority w:val="9"/>
    <w:rsid w:val="003570FF"/>
    <w:rPr>
      <w:rFonts w:ascii="Times New Roman" w:eastAsia="Times New Roman" w:hAnsi="Times New Roman" w:cs="Times New Roman"/>
      <w:b/>
      <w:bCs/>
      <w:sz w:val="27"/>
      <w:szCs w:val="27"/>
    </w:rPr>
  </w:style>
  <w:style w:type="character" w:customStyle="1" w:styleId="lbldescriptioncl">
    <w:name w:val="lbldescriptioncl"/>
    <w:basedOn w:val="DefaultParagraphFont"/>
    <w:rsid w:val="005236CE"/>
  </w:style>
  <w:style w:type="character" w:styleId="CommentReference">
    <w:name w:val="annotation reference"/>
    <w:basedOn w:val="DefaultParagraphFont"/>
    <w:uiPriority w:val="99"/>
    <w:semiHidden/>
    <w:unhideWhenUsed/>
    <w:rsid w:val="00AD2838"/>
    <w:rPr>
      <w:sz w:val="16"/>
      <w:szCs w:val="16"/>
    </w:rPr>
  </w:style>
  <w:style w:type="paragraph" w:styleId="CommentText">
    <w:name w:val="annotation text"/>
    <w:basedOn w:val="Normal"/>
    <w:link w:val="CommentTextChar"/>
    <w:uiPriority w:val="99"/>
    <w:semiHidden/>
    <w:unhideWhenUsed/>
    <w:rsid w:val="00AD2838"/>
    <w:pPr>
      <w:spacing w:line="240" w:lineRule="auto"/>
    </w:pPr>
    <w:rPr>
      <w:sz w:val="20"/>
      <w:szCs w:val="20"/>
    </w:rPr>
  </w:style>
  <w:style w:type="character" w:customStyle="1" w:styleId="CommentTextChar">
    <w:name w:val="Comment Text Char"/>
    <w:basedOn w:val="DefaultParagraphFont"/>
    <w:link w:val="CommentText"/>
    <w:uiPriority w:val="99"/>
    <w:semiHidden/>
    <w:rsid w:val="00AD2838"/>
    <w:rPr>
      <w:sz w:val="20"/>
      <w:szCs w:val="20"/>
    </w:rPr>
  </w:style>
  <w:style w:type="paragraph" w:styleId="CommentSubject">
    <w:name w:val="annotation subject"/>
    <w:basedOn w:val="CommentText"/>
    <w:next w:val="CommentText"/>
    <w:link w:val="CommentSubjectChar"/>
    <w:uiPriority w:val="99"/>
    <w:semiHidden/>
    <w:unhideWhenUsed/>
    <w:rsid w:val="00AD2838"/>
    <w:rPr>
      <w:b/>
      <w:bCs/>
    </w:rPr>
  </w:style>
  <w:style w:type="character" w:customStyle="1" w:styleId="CommentSubjectChar">
    <w:name w:val="Comment Subject Char"/>
    <w:basedOn w:val="CommentTextChar"/>
    <w:link w:val="CommentSubject"/>
    <w:uiPriority w:val="99"/>
    <w:semiHidden/>
    <w:rsid w:val="00AD2838"/>
    <w:rPr>
      <w:b/>
      <w:bCs/>
      <w:sz w:val="20"/>
      <w:szCs w:val="20"/>
    </w:rPr>
  </w:style>
  <w:style w:type="paragraph" w:styleId="BalloonText">
    <w:name w:val="Balloon Text"/>
    <w:basedOn w:val="Normal"/>
    <w:link w:val="BalloonTextChar"/>
    <w:uiPriority w:val="99"/>
    <w:semiHidden/>
    <w:unhideWhenUsed/>
    <w:rsid w:val="00AD2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38"/>
    <w:rPr>
      <w:rFonts w:ascii="Segoe UI" w:hAnsi="Segoe UI" w:cs="Segoe UI"/>
      <w:sz w:val="18"/>
      <w:szCs w:val="18"/>
    </w:rPr>
  </w:style>
  <w:style w:type="paragraph" w:styleId="Header">
    <w:name w:val="header"/>
    <w:basedOn w:val="Normal"/>
    <w:link w:val="HeaderChar"/>
    <w:uiPriority w:val="99"/>
    <w:unhideWhenUsed/>
    <w:rsid w:val="00F13B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B7A"/>
  </w:style>
  <w:style w:type="paragraph" w:styleId="Footer">
    <w:name w:val="footer"/>
    <w:basedOn w:val="Normal"/>
    <w:link w:val="FooterChar"/>
    <w:uiPriority w:val="99"/>
    <w:unhideWhenUsed/>
    <w:rsid w:val="00F13B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B7A"/>
  </w:style>
  <w:style w:type="paragraph" w:styleId="BodyText">
    <w:name w:val="Body Text"/>
    <w:basedOn w:val="Normal"/>
    <w:link w:val="BodyTextChar"/>
    <w:unhideWhenUsed/>
    <w:rsid w:val="00EC76B1"/>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rsid w:val="00EC76B1"/>
    <w:rPr>
      <w:rFonts w:ascii="Times New Roman" w:eastAsia="Times New Roman" w:hAnsi="Times New Roman" w:cs="Times New Roman"/>
      <w:sz w:val="24"/>
      <w:szCs w:val="24"/>
      <w:lang w:val="lv-LV" w:eastAsia="lv-LV"/>
    </w:rPr>
  </w:style>
  <w:style w:type="character" w:customStyle="1" w:styleId="tvhtml">
    <w:name w:val="tv_html"/>
    <w:basedOn w:val="DefaultParagraphFont"/>
    <w:rsid w:val="000C7616"/>
  </w:style>
  <w:style w:type="character" w:customStyle="1" w:styleId="spelle">
    <w:name w:val="spelle"/>
    <w:basedOn w:val="DefaultParagraphFont"/>
    <w:rsid w:val="009C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6F25-7092-4810-A5D7-A161E403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10791</Words>
  <Characters>6151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Informatīvais ziņojums “Par Latvijas Republikas Civillikuma pielikumos ietvertās informācijas aktualitāti”</vt:lpstr>
    </vt:vector>
  </TitlesOfParts>
  <Company>VARAM</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Civillikuma pielikumos ietvertās informācijas aktualitāti”</dc:title>
  <dc:subject>Informatīvais ziņojums</dc:subject>
  <dc:creator>Edvīns Kāpostiņš</dc:creator>
  <dc:description>67026565, edvins.kapostins@varam.gov.lv</dc:description>
  <cp:lastModifiedBy>Olga Paipala</cp:lastModifiedBy>
  <cp:revision>6</cp:revision>
  <cp:lastPrinted>2017-05-18T12:41:00Z</cp:lastPrinted>
  <dcterms:created xsi:type="dcterms:W3CDTF">2017-09-12T12:13:00Z</dcterms:created>
  <dcterms:modified xsi:type="dcterms:W3CDTF">2017-09-14T12:53:00Z</dcterms:modified>
</cp:coreProperties>
</file>