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645C61" w:rsidRDefault="002752A2" w14:paraId="6E70BB0B" w14:textId="77777777">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645C61" w:rsidR="002752A2" w:rsidP="00645C61" w:rsidRDefault="002752A2" w14:paraId="75C48E87" w14:textId="77777777">
      <w:pPr>
        <w:pStyle w:val="BodyTextIndent"/>
        <w:spacing w:after="120" w:line="240" w:lineRule="auto"/>
        <w:ind w:firstLine="0"/>
        <w:jc w:val="center"/>
        <w:rPr>
          <w:sz w:val="24"/>
          <w:szCs w:val="24"/>
        </w:rPr>
      </w:pPr>
      <w:r w:rsidRPr="00645C61">
        <w:rPr>
          <w:sz w:val="24"/>
          <w:szCs w:val="24"/>
        </w:rPr>
        <w:t>Par 201</w:t>
      </w:r>
      <w:r w:rsidRPr="00645C61" w:rsidR="003A2666">
        <w:rPr>
          <w:sz w:val="24"/>
          <w:szCs w:val="24"/>
        </w:rPr>
        <w:t>7</w:t>
      </w:r>
      <w:r w:rsidRPr="00645C61">
        <w:rPr>
          <w:sz w:val="24"/>
          <w:szCs w:val="24"/>
        </w:rPr>
        <w:t>.</w:t>
      </w:r>
      <w:r w:rsidRPr="00645C61" w:rsidR="002E4B26">
        <w:rPr>
          <w:sz w:val="24"/>
          <w:szCs w:val="24"/>
        </w:rPr>
        <w:t> </w:t>
      </w:r>
      <w:r w:rsidRPr="00645C61">
        <w:rPr>
          <w:sz w:val="24"/>
          <w:szCs w:val="24"/>
        </w:rPr>
        <w:t xml:space="preserve">gada </w:t>
      </w:r>
      <w:r w:rsidR="005622F7">
        <w:rPr>
          <w:sz w:val="24"/>
          <w:szCs w:val="24"/>
        </w:rPr>
        <w:t>13</w:t>
      </w:r>
      <w:r w:rsidRPr="00645C61">
        <w:rPr>
          <w:sz w:val="24"/>
          <w:szCs w:val="24"/>
        </w:rPr>
        <w:t>.</w:t>
      </w:r>
      <w:r w:rsidRPr="00645C61" w:rsidR="002E4B26">
        <w:rPr>
          <w:sz w:val="24"/>
          <w:szCs w:val="24"/>
        </w:rPr>
        <w:t> </w:t>
      </w:r>
      <w:r w:rsidR="005622F7">
        <w:rPr>
          <w:sz w:val="24"/>
          <w:szCs w:val="24"/>
        </w:rPr>
        <w:t>oktobra</w:t>
      </w:r>
      <w:r w:rsidRPr="00645C61">
        <w:rPr>
          <w:sz w:val="24"/>
          <w:szCs w:val="24"/>
        </w:rPr>
        <w:t xml:space="preserve"> Eiropas Savienības Vides ministru </w:t>
      </w:r>
      <w:r w:rsidR="00677D97">
        <w:rPr>
          <w:sz w:val="24"/>
          <w:szCs w:val="24"/>
        </w:rPr>
        <w:t xml:space="preserve">padomes </w:t>
      </w:r>
      <w:r w:rsidRPr="00645C61">
        <w:rPr>
          <w:sz w:val="24"/>
          <w:szCs w:val="24"/>
        </w:rPr>
        <w:t>sanāksmē izskatāmajiem jautājumiem</w:t>
      </w:r>
    </w:p>
    <w:p w:rsidRPr="00645C61" w:rsidR="002752A2" w:rsidP="002C430E" w:rsidRDefault="002752A2" w14:paraId="109CC2DD" w14:textId="77777777">
      <w:pPr>
        <w:spacing w:after="120" w:line="240" w:lineRule="auto"/>
        <w:jc w:val="both"/>
        <w:rPr>
          <w:rFonts w:ascii="Times New Roman" w:hAnsi="Times New Roman" w:cs="Times New Roman"/>
        </w:rPr>
      </w:pPr>
    </w:p>
    <w:p w:rsidRPr="00645C61" w:rsidR="002752A2" w:rsidP="002C430E" w:rsidRDefault="002752A2" w14:paraId="68EC4876" w14:textId="77777777">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Pr="00645C61" w:rsidR="003A2666">
        <w:rPr>
          <w:rFonts w:ascii="Times New Roman" w:hAnsi="Times New Roman" w:cs="Times New Roman"/>
        </w:rPr>
        <w:t>7</w:t>
      </w:r>
      <w:r w:rsidRPr="00645C61">
        <w:rPr>
          <w:rFonts w:ascii="Times New Roman" w:hAnsi="Times New Roman" w:cs="Times New Roman"/>
        </w:rPr>
        <w:t>.</w:t>
      </w:r>
      <w:r w:rsidRPr="00645C61" w:rsidR="002E4B26">
        <w:rPr>
          <w:rFonts w:ascii="Times New Roman" w:hAnsi="Times New Roman" w:cs="Times New Roman"/>
        </w:rPr>
        <w:t> </w:t>
      </w:r>
      <w:r w:rsidRPr="00645C61">
        <w:rPr>
          <w:rFonts w:ascii="Times New Roman" w:hAnsi="Times New Roman" w:cs="Times New Roman"/>
        </w:rPr>
        <w:t xml:space="preserve">gada </w:t>
      </w:r>
      <w:r w:rsidR="005622F7">
        <w:rPr>
          <w:rFonts w:ascii="Times New Roman" w:hAnsi="Times New Roman" w:cs="Times New Roman"/>
        </w:rPr>
        <w:t>13</w:t>
      </w:r>
      <w:r w:rsidRPr="00645C61">
        <w:rPr>
          <w:rFonts w:ascii="Times New Roman" w:hAnsi="Times New Roman" w:cs="Times New Roman"/>
        </w:rPr>
        <w:t>.</w:t>
      </w:r>
      <w:r w:rsidRPr="00645C61" w:rsidR="002E4B26">
        <w:rPr>
          <w:rFonts w:ascii="Times New Roman" w:hAnsi="Times New Roman" w:cs="Times New Roman"/>
        </w:rPr>
        <w:t> </w:t>
      </w:r>
      <w:r w:rsidR="005622F7">
        <w:rPr>
          <w:rFonts w:ascii="Times New Roman" w:hAnsi="Times New Roman" w:cs="Times New Roman"/>
        </w:rPr>
        <w:t>oktobrī</w:t>
      </w:r>
      <w:r w:rsidRPr="00645C61">
        <w:rPr>
          <w:rFonts w:ascii="Times New Roman" w:hAnsi="Times New Roman" w:cs="Times New Roman"/>
        </w:rPr>
        <w:t xml:space="preserve"> notiks Eiropas Savienības (</w:t>
      </w:r>
      <w:r w:rsidRPr="00645C61" w:rsidR="002E4B26">
        <w:rPr>
          <w:rFonts w:ascii="Times New Roman" w:hAnsi="Times New Roman" w:cs="Times New Roman"/>
        </w:rPr>
        <w:t xml:space="preserve">turpmāk – </w:t>
      </w:r>
      <w:r w:rsidRPr="00645C61">
        <w:rPr>
          <w:rFonts w:ascii="Times New Roman" w:hAnsi="Times New Roman" w:cs="Times New Roman"/>
        </w:rPr>
        <w:t>ES</w:t>
      </w:r>
      <w:r w:rsidRPr="00645C61" w:rsidR="002E4B26">
        <w:rPr>
          <w:rFonts w:ascii="Times New Roman" w:hAnsi="Times New Roman" w:cs="Times New Roman"/>
        </w:rPr>
        <w:t>)</w:t>
      </w:r>
      <w:r w:rsidRPr="00645C61">
        <w:rPr>
          <w:rFonts w:ascii="Times New Roman" w:hAnsi="Times New Roman" w:cs="Times New Roman"/>
        </w:rPr>
        <w:t xml:space="preserve"> Vides ministru </w:t>
      </w:r>
      <w:r w:rsidR="0096310D">
        <w:rPr>
          <w:rFonts w:ascii="Times New Roman" w:hAnsi="Times New Roman" w:cs="Times New Roman"/>
        </w:rPr>
        <w:t xml:space="preserve">padomes </w:t>
      </w:r>
      <w:r w:rsidRPr="00645C61">
        <w:rPr>
          <w:rFonts w:ascii="Times New Roman" w:hAnsi="Times New Roman" w:cs="Times New Roman"/>
        </w:rPr>
        <w:t>sanāksme</w:t>
      </w:r>
      <w:r w:rsidRPr="00645C61" w:rsidR="002E4B26">
        <w:rPr>
          <w:rFonts w:ascii="Times New Roman" w:hAnsi="Times New Roman" w:cs="Times New Roman"/>
        </w:rPr>
        <w:t xml:space="preserve"> (turpmāk – </w:t>
      </w:r>
      <w:r w:rsidR="0096310D">
        <w:rPr>
          <w:rFonts w:ascii="Times New Roman" w:hAnsi="Times New Roman" w:cs="Times New Roman"/>
        </w:rPr>
        <w:t>padomes</w:t>
      </w:r>
      <w:r w:rsidRPr="00645C61" w:rsidR="002E4B26">
        <w:rPr>
          <w:rFonts w:ascii="Times New Roman" w:hAnsi="Times New Roman" w:cs="Times New Roman"/>
        </w:rPr>
        <w:t xml:space="preserve"> sanāksme) </w:t>
      </w:r>
      <w:r w:rsidR="0096310D">
        <w:rPr>
          <w:rFonts w:ascii="Times New Roman" w:hAnsi="Times New Roman" w:cs="Times New Roman"/>
        </w:rPr>
        <w:t>Luksemburgā</w:t>
      </w:r>
      <w:r w:rsidRPr="00645C61">
        <w:rPr>
          <w:rFonts w:ascii="Times New Roman" w:hAnsi="Times New Roman" w:cs="Times New Roman"/>
        </w:rPr>
        <w:t xml:space="preserve">. </w:t>
      </w:r>
    </w:p>
    <w:p w:rsidR="002752A2" w:rsidP="002C430E" w:rsidRDefault="0096310D" w14:paraId="4BA4CF34" w14:textId="69F82EA0">
      <w:pPr>
        <w:spacing w:after="120" w:line="240" w:lineRule="auto"/>
        <w:ind w:firstLine="720"/>
        <w:jc w:val="both"/>
        <w:rPr>
          <w:rFonts w:ascii="Times New Roman" w:hAnsi="Times New Roman" w:cs="Times New Roman"/>
        </w:rPr>
      </w:pPr>
      <w:r>
        <w:rPr>
          <w:rFonts w:ascii="Times New Roman" w:hAnsi="Times New Roman" w:cs="Times New Roman"/>
        </w:rPr>
        <w:t>Padomes</w:t>
      </w:r>
      <w:r w:rsidRPr="00645C61" w:rsidR="002E4B26">
        <w:rPr>
          <w:rFonts w:ascii="Times New Roman" w:hAnsi="Times New Roman" w:cs="Times New Roman"/>
        </w:rPr>
        <w:t xml:space="preserve"> s</w:t>
      </w:r>
      <w:r w:rsidRPr="00645C61" w:rsidR="002752A2">
        <w:rPr>
          <w:rFonts w:ascii="Times New Roman" w:hAnsi="Times New Roman" w:cs="Times New Roman"/>
        </w:rPr>
        <w:t xml:space="preserve">anāksmes laikā </w:t>
      </w:r>
      <w:r w:rsidR="00855A5C">
        <w:rPr>
          <w:rFonts w:ascii="Times New Roman" w:hAnsi="Times New Roman" w:cs="Times New Roman"/>
        </w:rPr>
        <w:t xml:space="preserve">plānots </w:t>
      </w:r>
      <w:r w:rsidR="00C10760">
        <w:rPr>
          <w:rFonts w:ascii="Times New Roman" w:hAnsi="Times New Roman" w:cs="Times New Roman"/>
        </w:rPr>
        <w:t>vienoties par vispārējo pieeju par leģislatīvo aktu priekšlikumiem attiecībā uz ES Emisijas</w:t>
      </w:r>
      <w:r w:rsidR="00ED441A">
        <w:rPr>
          <w:rFonts w:ascii="Times New Roman" w:hAnsi="Times New Roman" w:cs="Times New Roman"/>
        </w:rPr>
        <w:t xml:space="preserve"> kvotu</w:t>
      </w:r>
      <w:r w:rsidR="00C10760">
        <w:rPr>
          <w:rFonts w:ascii="Times New Roman" w:hAnsi="Times New Roman" w:cs="Times New Roman"/>
        </w:rPr>
        <w:t xml:space="preserve"> tirdzniecības sistēmas </w:t>
      </w:r>
      <w:r w:rsidRPr="001E78EF" w:rsidR="00C10760">
        <w:rPr>
          <w:rFonts w:ascii="Times New Roman" w:hAnsi="Times New Roman" w:cs="Times New Roman"/>
        </w:rPr>
        <w:t>(</w:t>
      </w:r>
      <w:r w:rsidRPr="002B1680" w:rsidR="00C10760">
        <w:rPr>
          <w:rFonts w:ascii="Times New Roman" w:hAnsi="Times New Roman" w:cs="Times New Roman"/>
        </w:rPr>
        <w:t>turpmāk – </w:t>
      </w:r>
      <w:r w:rsidRPr="00AA4D38" w:rsidR="00C10760">
        <w:rPr>
          <w:rFonts w:ascii="Times New Roman" w:hAnsi="Times New Roman" w:cs="Times New Roman"/>
        </w:rPr>
        <w:t>ETS</w:t>
      </w:r>
      <w:r w:rsidR="00C10760">
        <w:rPr>
          <w:rFonts w:ascii="Times New Roman" w:hAnsi="Times New Roman" w:cs="Times New Roman"/>
        </w:rPr>
        <w:t>)</w:t>
      </w:r>
      <w:r w:rsidRPr="00AA4D38" w:rsidR="00C10760">
        <w:rPr>
          <w:rFonts w:ascii="Times New Roman" w:hAnsi="Times New Roman" w:cs="Times New Roman"/>
        </w:rPr>
        <w:t xml:space="preserve"> </w:t>
      </w:r>
      <w:r w:rsidR="00C10760">
        <w:rPr>
          <w:rFonts w:ascii="Times New Roman" w:hAnsi="Times New Roman" w:cs="Times New Roman"/>
        </w:rPr>
        <w:t xml:space="preserve">neaptvertajiem sektoriem, kā arī </w:t>
      </w:r>
      <w:r w:rsidR="00855A5C">
        <w:rPr>
          <w:rFonts w:ascii="Times New Roman" w:hAnsi="Times New Roman" w:cs="Times New Roman"/>
        </w:rPr>
        <w:t xml:space="preserve">pieņemt </w:t>
      </w:r>
      <w:r w:rsidRPr="005622F7" w:rsidR="005622F7">
        <w:rPr>
          <w:rFonts w:ascii="Times New Roman" w:hAnsi="Times New Roman" w:cs="Times New Roman"/>
        </w:rPr>
        <w:t>Padomes secinājumus par ES prioritātēm Apvienoto Nāciju Organizācijas</w:t>
      </w:r>
      <w:r w:rsidR="00C10760">
        <w:rPr>
          <w:rFonts w:ascii="Times New Roman" w:hAnsi="Times New Roman" w:cs="Times New Roman"/>
        </w:rPr>
        <w:t xml:space="preserve"> (turpmāk – ANO)</w:t>
      </w:r>
      <w:r w:rsidRPr="005622F7" w:rsidR="005622F7">
        <w:rPr>
          <w:rFonts w:ascii="Times New Roman" w:hAnsi="Times New Roman" w:cs="Times New Roman"/>
        </w:rPr>
        <w:t xml:space="preserve"> Vides asamblejas </w:t>
      </w:r>
      <w:r w:rsidR="00C10760">
        <w:rPr>
          <w:rFonts w:ascii="Times New Roman" w:hAnsi="Times New Roman" w:cs="Times New Roman"/>
        </w:rPr>
        <w:t>trešajā sanāksmē</w:t>
      </w:r>
      <w:r w:rsidRPr="005622F7" w:rsidR="005622F7">
        <w:rPr>
          <w:rFonts w:ascii="Times New Roman" w:hAnsi="Times New Roman" w:cs="Times New Roman"/>
        </w:rPr>
        <w:t xml:space="preserve"> </w:t>
      </w:r>
      <w:r w:rsidR="00C10760">
        <w:rPr>
          <w:rFonts w:ascii="Times New Roman" w:hAnsi="Times New Roman" w:cs="Times New Roman"/>
        </w:rPr>
        <w:t>(</w:t>
      </w:r>
      <w:proofErr w:type="spellStart"/>
      <w:r w:rsidRPr="005622F7" w:rsidR="005622F7">
        <w:rPr>
          <w:rFonts w:ascii="Times New Roman" w:hAnsi="Times New Roman" w:cs="Times New Roman"/>
        </w:rPr>
        <w:t>Nairobi</w:t>
      </w:r>
      <w:proofErr w:type="spellEnd"/>
      <w:r w:rsidRPr="005622F7" w:rsidR="005622F7">
        <w:rPr>
          <w:rFonts w:ascii="Times New Roman" w:hAnsi="Times New Roman" w:cs="Times New Roman"/>
        </w:rPr>
        <w:t>, 2017. gada 4.-6. decembrī</w:t>
      </w:r>
      <w:r w:rsidR="00C10760">
        <w:rPr>
          <w:rFonts w:ascii="Times New Roman" w:hAnsi="Times New Roman" w:cs="Times New Roman"/>
        </w:rPr>
        <w:t>)</w:t>
      </w:r>
      <w:r w:rsidRPr="005622F7" w:rsidR="005622F7">
        <w:rPr>
          <w:rFonts w:ascii="Times New Roman" w:hAnsi="Times New Roman" w:cs="Times New Roman"/>
        </w:rPr>
        <w:t xml:space="preserve"> un Padomes secinājumus par Parīzes nolīgumu un gatavošanos </w:t>
      </w:r>
      <w:r w:rsidR="00C10760">
        <w:rPr>
          <w:rFonts w:ascii="Times New Roman" w:hAnsi="Times New Roman" w:cs="Times New Roman"/>
        </w:rPr>
        <w:t>ANO</w:t>
      </w:r>
      <w:r w:rsidRPr="005622F7" w:rsidR="005622F7">
        <w:rPr>
          <w:rFonts w:ascii="Times New Roman" w:hAnsi="Times New Roman" w:cs="Times New Roman"/>
        </w:rPr>
        <w:t xml:space="preserve"> Vispārējās konvencijas par klimata pārmaiņām </w:t>
      </w:r>
      <w:r w:rsidR="00C10760">
        <w:rPr>
          <w:rFonts w:ascii="Times New Roman" w:hAnsi="Times New Roman" w:cs="Times New Roman"/>
        </w:rPr>
        <w:t>sanāksmēm</w:t>
      </w:r>
      <w:r w:rsidRPr="005622F7" w:rsidR="005622F7">
        <w:rPr>
          <w:rFonts w:ascii="Times New Roman" w:hAnsi="Times New Roman" w:cs="Times New Roman"/>
        </w:rPr>
        <w:t xml:space="preserve"> Bonnā</w:t>
      </w:r>
      <w:r w:rsidR="00C10760">
        <w:rPr>
          <w:rFonts w:ascii="Times New Roman" w:hAnsi="Times New Roman" w:cs="Times New Roman"/>
        </w:rPr>
        <w:t xml:space="preserve"> (</w:t>
      </w:r>
      <w:r w:rsidRPr="005622F7" w:rsidR="005622F7">
        <w:rPr>
          <w:rFonts w:ascii="Times New Roman" w:hAnsi="Times New Roman" w:cs="Times New Roman"/>
        </w:rPr>
        <w:t>2017. gada 6.-17. </w:t>
      </w:r>
      <w:r w:rsidR="00C10760">
        <w:rPr>
          <w:rFonts w:ascii="Times New Roman" w:hAnsi="Times New Roman" w:cs="Times New Roman"/>
        </w:rPr>
        <w:t>n</w:t>
      </w:r>
      <w:r w:rsidRPr="005622F7" w:rsidR="005622F7">
        <w:rPr>
          <w:rFonts w:ascii="Times New Roman" w:hAnsi="Times New Roman" w:cs="Times New Roman"/>
        </w:rPr>
        <w:t>ovembrī</w:t>
      </w:r>
      <w:r w:rsidR="00C10760">
        <w:rPr>
          <w:rFonts w:ascii="Times New Roman" w:hAnsi="Times New Roman" w:cs="Times New Roman"/>
        </w:rPr>
        <w:t>)</w:t>
      </w:r>
      <w:r w:rsidR="00855A5C">
        <w:rPr>
          <w:rFonts w:ascii="Times New Roman" w:hAnsi="Times New Roman" w:cs="Times New Roman"/>
        </w:rPr>
        <w:t xml:space="preserve">. </w:t>
      </w:r>
    </w:p>
    <w:p w:rsidRPr="00575BDB" w:rsidR="00575BDB" w:rsidP="002C430E" w:rsidRDefault="00C10760" w14:paraId="0296457E" w14:textId="77777777">
      <w:pPr>
        <w:pStyle w:val="PointManual"/>
        <w:shd w:val="clear" w:color="auto" w:fill="A6A6A6" w:themeFill="background1" w:themeFillShade="A6"/>
        <w:spacing w:before="0" w:after="120" w:line="240" w:lineRule="auto"/>
        <w:ind w:left="284" w:hanging="284"/>
        <w:jc w:val="both"/>
        <w:rPr>
          <w:b/>
        </w:rPr>
      </w:pPr>
      <w:r>
        <w:rPr>
          <w:b/>
        </w:rPr>
        <w:t>1</w:t>
      </w:r>
      <w:r w:rsidRPr="0096310D" w:rsidR="0096310D">
        <w:rPr>
          <w:b/>
        </w:rPr>
        <w:t>. </w:t>
      </w:r>
      <w:r w:rsidRPr="00575BDB" w:rsidR="00575BDB">
        <w:rPr>
          <w:b/>
        </w:rPr>
        <w:t>ETS neaptvertie sektori (pirmais lasījums)</w:t>
      </w:r>
    </w:p>
    <w:p w:rsidRPr="00575BDB" w:rsidR="00575BDB" w:rsidP="002C430E" w:rsidRDefault="00575BDB" w14:paraId="59F499A9" w14:textId="77777777">
      <w:pPr>
        <w:pStyle w:val="PointManual"/>
        <w:shd w:val="clear" w:color="auto" w:fill="A6A6A6" w:themeFill="background1" w:themeFillShade="A6"/>
        <w:spacing w:before="0" w:after="120" w:line="240" w:lineRule="auto"/>
        <w:ind w:left="284" w:hanging="284"/>
        <w:jc w:val="both"/>
        <w:rPr>
          <w:b/>
        </w:rPr>
      </w:pPr>
      <w:r w:rsidRPr="00575BDB">
        <w:rPr>
          <w:b/>
        </w:rPr>
        <w:t>-</w:t>
      </w:r>
      <w:r w:rsidR="00B6695C">
        <w:rPr>
          <w:b/>
        </w:rPr>
        <w:t>  </w:t>
      </w:r>
      <w:r w:rsidRPr="00575BDB">
        <w:rPr>
          <w:b/>
        </w:rPr>
        <w:t>Priekšlikums – Eiropas Parlamenta un Padomes Regula par saistošiem ikgadējiem siltumnīcefekta gāzu emisijas samazinājumiem, kas dalībvalstīm jāpanāk no 2021.</w:t>
      </w:r>
      <w:r w:rsidR="00B6695C">
        <w:rPr>
          <w:b/>
        </w:rPr>
        <w:t> </w:t>
      </w:r>
      <w:r w:rsidRPr="00575BDB">
        <w:rPr>
          <w:b/>
        </w:rPr>
        <w:t>līdz 2030.</w:t>
      </w:r>
      <w:r w:rsidR="00B6695C">
        <w:rPr>
          <w:b/>
        </w:rPr>
        <w:t> </w:t>
      </w:r>
      <w:r w:rsidRPr="00575BDB">
        <w:rPr>
          <w:b/>
        </w:rPr>
        <w:t>gadam nolūkā izveidot noturīgu Enerģētikas savienību un izpildīt Parīzes nolīgumā paredzētās saistības, un ar ko groza Eiropas Parlamenta un Padomes Regulu Nr.</w:t>
      </w:r>
      <w:r w:rsidR="00B6695C">
        <w:rPr>
          <w:b/>
        </w:rPr>
        <w:t> </w:t>
      </w:r>
      <w:r w:rsidRPr="00575BDB">
        <w:rPr>
          <w:b/>
        </w:rPr>
        <w:t>525/2013 par mehānismu siltumnīcefekta gāzu emisiju pārraudzībai un ziņošanai un citas informācijas ziņošanai saistībā ar klimata pārmaiņām</w:t>
      </w:r>
    </w:p>
    <w:p w:rsidRPr="00575BDB" w:rsidR="00575BDB" w:rsidP="002C430E" w:rsidRDefault="00575BDB" w14:paraId="17B7CCA7" w14:textId="77777777">
      <w:pPr>
        <w:pStyle w:val="PointManual"/>
        <w:shd w:val="clear" w:color="auto" w:fill="A6A6A6" w:themeFill="background1" w:themeFillShade="A6"/>
        <w:spacing w:before="0" w:after="120" w:line="240" w:lineRule="auto"/>
        <w:ind w:left="284" w:hanging="284"/>
        <w:jc w:val="both"/>
        <w:rPr>
          <w:b/>
        </w:rPr>
      </w:pPr>
      <w:r w:rsidRPr="00575BDB">
        <w:rPr>
          <w:b/>
        </w:rPr>
        <w:t>-</w:t>
      </w:r>
      <w:r w:rsidR="00B6695C">
        <w:rPr>
          <w:b/>
        </w:rPr>
        <w:t>  </w:t>
      </w:r>
      <w:r w:rsidRPr="00575BDB">
        <w:rPr>
          <w:b/>
        </w:rPr>
        <w:t>Priekšlikums – Eiropas Parlamenta un Padomes Regula par zemes izmantošanā, zemes izmantošanas maiņā un mežsaimniecībā radušos siltumnīcefekta gāzu emisiju un piesaistījumu iekļaušanu klimata un enerģētikas politikas satvarā laikposmam līdz 2030.</w:t>
      </w:r>
      <w:r w:rsidR="00B6695C">
        <w:rPr>
          <w:b/>
        </w:rPr>
        <w:t> </w:t>
      </w:r>
      <w:r w:rsidRPr="00575BDB">
        <w:rPr>
          <w:b/>
        </w:rPr>
        <w:t>gadam un ar ko groza Eiropas Parlamenta un Padomes Regulu Nr.</w:t>
      </w:r>
      <w:r w:rsidR="00B6695C">
        <w:rPr>
          <w:b/>
        </w:rPr>
        <w:t> </w:t>
      </w:r>
      <w:r w:rsidRPr="00575BDB">
        <w:rPr>
          <w:b/>
        </w:rPr>
        <w:t>525/2013 par mehānismu siltumnīcefekta gāzu emisiju pārraudzībai un ziņošanai un citas informācijas ziņošanai saistībā ar klimata pārmaiņām</w:t>
      </w:r>
    </w:p>
    <w:p w:rsidRPr="00AA4D38" w:rsidR="00AA4D38" w:rsidP="002C430E" w:rsidRDefault="00575BDB" w14:paraId="0132EE80" w14:textId="77777777">
      <w:pPr>
        <w:pStyle w:val="PointManual"/>
        <w:shd w:val="clear" w:color="auto" w:fill="A6A6A6" w:themeFill="background1" w:themeFillShade="A6"/>
        <w:spacing w:before="0" w:after="120" w:line="240" w:lineRule="auto"/>
        <w:ind w:left="284" w:hanging="284"/>
        <w:jc w:val="both"/>
      </w:pPr>
      <w:r w:rsidRPr="00575BDB">
        <w:rPr>
          <w:b/>
        </w:rPr>
        <w:tab/>
        <w:t>=</w:t>
      </w:r>
      <w:proofErr w:type="gramStart"/>
      <w:r w:rsidRPr="00575BDB">
        <w:rPr>
          <w:b/>
        </w:rPr>
        <w:t xml:space="preserve">  </w:t>
      </w:r>
      <w:proofErr w:type="gramEnd"/>
      <w:r w:rsidRPr="00575BDB">
        <w:rPr>
          <w:b/>
        </w:rPr>
        <w:t>vispārēja pieeja</w:t>
      </w:r>
      <w:r w:rsidRPr="00AA4D38" w:rsidR="00AA4D38">
        <w:t xml:space="preserve"> </w:t>
      </w:r>
    </w:p>
    <w:p w:rsidRPr="00575BDB" w:rsidR="00575BDB" w:rsidP="002C430E" w:rsidRDefault="00575BDB" w14:paraId="19F45116" w14:textId="77777777">
      <w:pPr>
        <w:spacing w:after="120" w:line="240" w:lineRule="auto"/>
        <w:ind w:firstLine="709"/>
        <w:jc w:val="both"/>
        <w:rPr>
          <w:rFonts w:ascii="Times New Roman" w:hAnsi="Times New Roman" w:cs="Times New Roman"/>
        </w:rPr>
      </w:pPr>
      <w:r w:rsidRPr="00575BDB">
        <w:rPr>
          <w:rFonts w:ascii="Times New Roman" w:hAnsi="Times New Roman" w:cs="Times New Roman"/>
        </w:rPr>
        <w:t>Eiropas Komisija 2016.</w:t>
      </w:r>
      <w:r w:rsidR="00B6695C">
        <w:rPr>
          <w:rFonts w:ascii="Times New Roman" w:hAnsi="Times New Roman" w:cs="Times New Roman"/>
        </w:rPr>
        <w:t> </w:t>
      </w:r>
      <w:r w:rsidRPr="00575BDB">
        <w:rPr>
          <w:rFonts w:ascii="Times New Roman" w:hAnsi="Times New Roman" w:cs="Times New Roman"/>
        </w:rPr>
        <w:t>gada 20.</w:t>
      </w:r>
      <w:r w:rsidR="00B6695C">
        <w:rPr>
          <w:rFonts w:ascii="Times New Roman" w:hAnsi="Times New Roman" w:cs="Times New Roman"/>
        </w:rPr>
        <w:t> </w:t>
      </w:r>
      <w:r w:rsidRPr="00575BDB">
        <w:rPr>
          <w:rFonts w:ascii="Times New Roman" w:hAnsi="Times New Roman" w:cs="Times New Roman"/>
        </w:rPr>
        <w:t xml:space="preserve">jūlijā publicēja tiesību aktu priekšlikumus par ES ETS neaptvertajiem sektoriem – Saistību pārdales regulas projektu (turpmāk – SPR projekts) un regulu, kas saistīta ar zemes izmantošanas jautājumu un mežsaimniecības sasaisti (turpmāk – ZIZIMM regulas projektu). </w:t>
      </w:r>
    </w:p>
    <w:p w:rsidRPr="00575BDB" w:rsidR="00575BDB" w:rsidP="002C430E" w:rsidRDefault="00575BDB" w14:paraId="4CD76F64" w14:textId="58100C83">
      <w:pPr>
        <w:spacing w:after="120" w:line="240" w:lineRule="auto"/>
        <w:ind w:firstLine="709"/>
        <w:jc w:val="both"/>
        <w:rPr>
          <w:rFonts w:ascii="Times New Roman" w:hAnsi="Times New Roman" w:cs="Times New Roman"/>
        </w:rPr>
      </w:pPr>
      <w:r w:rsidRPr="00575BDB">
        <w:rPr>
          <w:rFonts w:ascii="Times New Roman" w:hAnsi="Times New Roman" w:cs="Times New Roman"/>
        </w:rPr>
        <w:t xml:space="preserve">Slovākijas, Maltas un Igaunijas prezidentūras laikā par SPR projektu </w:t>
      </w:r>
      <w:r w:rsidR="00752359">
        <w:rPr>
          <w:rFonts w:ascii="Times New Roman" w:hAnsi="Times New Roman" w:cs="Times New Roman"/>
        </w:rPr>
        <w:t xml:space="preserve">un </w:t>
      </w:r>
      <w:r w:rsidRPr="00575BDB">
        <w:rPr>
          <w:rFonts w:ascii="Times New Roman" w:hAnsi="Times New Roman" w:cs="Times New Roman"/>
        </w:rPr>
        <w:t xml:space="preserve">par ZIZIMM regulas projektu ir notikušas </w:t>
      </w:r>
      <w:r w:rsidR="00752359">
        <w:rPr>
          <w:rFonts w:ascii="Times New Roman" w:hAnsi="Times New Roman" w:cs="Times New Roman"/>
        </w:rPr>
        <w:t>aktīvas diskusijas darba grupu līmenī.</w:t>
      </w:r>
      <w:r w:rsidRPr="00575BDB">
        <w:rPr>
          <w:rFonts w:ascii="Times New Roman" w:hAnsi="Times New Roman" w:cs="Times New Roman"/>
        </w:rPr>
        <w:t>2016.</w:t>
      </w:r>
      <w:r w:rsidR="00B6695C">
        <w:rPr>
          <w:rFonts w:ascii="Times New Roman" w:hAnsi="Times New Roman" w:cs="Times New Roman"/>
        </w:rPr>
        <w:t> </w:t>
      </w:r>
      <w:r w:rsidRPr="00575BDB">
        <w:rPr>
          <w:rFonts w:ascii="Times New Roman" w:hAnsi="Times New Roman" w:cs="Times New Roman"/>
        </w:rPr>
        <w:t>gada 17.</w:t>
      </w:r>
      <w:r w:rsidR="00B6695C">
        <w:rPr>
          <w:rFonts w:ascii="Times New Roman" w:hAnsi="Times New Roman" w:cs="Times New Roman"/>
        </w:rPr>
        <w:t> </w:t>
      </w:r>
      <w:r w:rsidRPr="00575BDB">
        <w:rPr>
          <w:rFonts w:ascii="Times New Roman" w:hAnsi="Times New Roman" w:cs="Times New Roman"/>
        </w:rPr>
        <w:t xml:space="preserve">oktobra </w:t>
      </w:r>
      <w:r w:rsidR="00B6695C">
        <w:rPr>
          <w:rFonts w:ascii="Times New Roman" w:hAnsi="Times New Roman" w:cs="Times New Roman"/>
        </w:rPr>
        <w:t xml:space="preserve">ES </w:t>
      </w:r>
      <w:r w:rsidRPr="00575BDB">
        <w:rPr>
          <w:rFonts w:ascii="Times New Roman" w:hAnsi="Times New Roman" w:cs="Times New Roman"/>
        </w:rPr>
        <w:t>Vides padomē notika politiskā diskusija par SPR projektu, bet 2017.</w:t>
      </w:r>
      <w:r w:rsidR="00B6695C">
        <w:rPr>
          <w:rFonts w:ascii="Times New Roman" w:hAnsi="Times New Roman" w:cs="Times New Roman"/>
        </w:rPr>
        <w:t> </w:t>
      </w:r>
      <w:r w:rsidRPr="00575BDB">
        <w:rPr>
          <w:rFonts w:ascii="Times New Roman" w:hAnsi="Times New Roman" w:cs="Times New Roman"/>
        </w:rPr>
        <w:t>gada 19.</w:t>
      </w:r>
      <w:r w:rsidR="00B6695C">
        <w:rPr>
          <w:rFonts w:ascii="Times New Roman" w:hAnsi="Times New Roman" w:cs="Times New Roman"/>
        </w:rPr>
        <w:t> </w:t>
      </w:r>
      <w:r w:rsidRPr="00575BDB">
        <w:rPr>
          <w:rFonts w:ascii="Times New Roman" w:hAnsi="Times New Roman" w:cs="Times New Roman"/>
        </w:rPr>
        <w:t xml:space="preserve">jūnijā tika sniegta informācija ministriem par progresu </w:t>
      </w:r>
      <w:r w:rsidR="00B6695C">
        <w:rPr>
          <w:rFonts w:ascii="Times New Roman" w:hAnsi="Times New Roman" w:cs="Times New Roman"/>
        </w:rPr>
        <w:t>darbā pie</w:t>
      </w:r>
      <w:r w:rsidRPr="00575BDB">
        <w:rPr>
          <w:rFonts w:ascii="Times New Roman" w:hAnsi="Times New Roman" w:cs="Times New Roman"/>
        </w:rPr>
        <w:t xml:space="preserve"> SPR projekt</w:t>
      </w:r>
      <w:r w:rsidR="00B6695C">
        <w:rPr>
          <w:rFonts w:ascii="Times New Roman" w:hAnsi="Times New Roman" w:cs="Times New Roman"/>
        </w:rPr>
        <w:t>a</w:t>
      </w:r>
      <w:r w:rsidRPr="00575BDB">
        <w:rPr>
          <w:rFonts w:ascii="Times New Roman" w:hAnsi="Times New Roman" w:cs="Times New Roman"/>
        </w:rPr>
        <w:t xml:space="preserve">. </w:t>
      </w:r>
    </w:p>
    <w:p w:rsidRPr="00575BDB" w:rsidR="00575BDB" w:rsidP="002C430E" w:rsidRDefault="00575BDB" w14:paraId="7FD92FB8" w14:textId="719DF9F5">
      <w:pPr>
        <w:spacing w:after="120" w:line="240" w:lineRule="auto"/>
        <w:ind w:firstLine="709"/>
        <w:jc w:val="both"/>
        <w:rPr>
          <w:rFonts w:ascii="Times New Roman" w:hAnsi="Times New Roman" w:cs="Times New Roman"/>
        </w:rPr>
      </w:pPr>
      <w:r w:rsidRPr="00575BDB">
        <w:rPr>
          <w:rFonts w:ascii="Times New Roman" w:hAnsi="Times New Roman" w:cs="Times New Roman"/>
        </w:rPr>
        <w:t>Aktīvākās diskusijas attiecībā uz SPR projekta nosacījumiem līdz šim izvērsušās par ETS neaptverto darbību</w:t>
      </w:r>
      <w:r w:rsidR="00ED441A">
        <w:rPr>
          <w:rFonts w:ascii="Times New Roman" w:hAnsi="Times New Roman" w:cs="Times New Roman"/>
        </w:rPr>
        <w:t xml:space="preserve"> (turpmāk – ne-ETS)</w:t>
      </w:r>
      <w:r w:rsidRPr="00575BDB">
        <w:rPr>
          <w:rFonts w:ascii="Times New Roman" w:hAnsi="Times New Roman" w:cs="Times New Roman"/>
        </w:rPr>
        <w:t xml:space="preserve"> ikgadējo mērķu noteikšanas metodi – ikgadējo mērķu noteikšanā izmantotās trajektorijas sākuma punktu (tonnas siltumnīcefekta gāzu) un sākuma gadu, par saistīto 2021.</w:t>
      </w:r>
      <w:r w:rsidR="00B6695C">
        <w:rPr>
          <w:rFonts w:ascii="Times New Roman" w:hAnsi="Times New Roman" w:cs="Times New Roman"/>
        </w:rPr>
        <w:t> </w:t>
      </w:r>
      <w:r w:rsidRPr="00575BDB">
        <w:rPr>
          <w:rFonts w:ascii="Times New Roman" w:hAnsi="Times New Roman" w:cs="Times New Roman"/>
        </w:rPr>
        <w:t>gada mērķa pielāgojumu tām dalībvalstīm, kurām līdz 2020.</w:t>
      </w:r>
      <w:r w:rsidR="00B6695C">
        <w:rPr>
          <w:rFonts w:ascii="Times New Roman" w:hAnsi="Times New Roman" w:cs="Times New Roman"/>
        </w:rPr>
        <w:t> </w:t>
      </w:r>
      <w:r w:rsidRPr="00575BDB">
        <w:rPr>
          <w:rFonts w:ascii="Times New Roman" w:hAnsi="Times New Roman" w:cs="Times New Roman"/>
        </w:rPr>
        <w:t xml:space="preserve">gadam bija atļauts ETS neaptverto darbību palielinājums, par SPR projektā iekļautajām </w:t>
      </w:r>
      <w:proofErr w:type="spellStart"/>
      <w:r w:rsidRPr="00575BDB">
        <w:rPr>
          <w:rFonts w:ascii="Times New Roman" w:hAnsi="Times New Roman" w:cs="Times New Roman"/>
        </w:rPr>
        <w:t>elastībām</w:t>
      </w:r>
      <w:proofErr w:type="spellEnd"/>
      <w:r w:rsidRPr="00575BDB">
        <w:rPr>
          <w:rFonts w:ascii="Times New Roman" w:hAnsi="Times New Roman" w:cs="Times New Roman"/>
        </w:rPr>
        <w:t xml:space="preserve"> – esošās elastības ar dalībvalstu atbilstības nodrošināšanai piešķirtajām vienībām, jaunā ES ETS emisijas kvotu izmantošanas un ZIZIMM vienību izmantošanas elastība, kā arī par Maltas prezidentūras piedāvāto </w:t>
      </w:r>
      <w:r w:rsidR="00ED441A">
        <w:rPr>
          <w:rFonts w:ascii="Times New Roman" w:hAnsi="Times New Roman" w:cs="Times New Roman"/>
        </w:rPr>
        <w:t>drošības rezervi</w:t>
      </w:r>
      <w:r w:rsidRPr="00575BDB">
        <w:rPr>
          <w:rFonts w:ascii="Times New Roman" w:hAnsi="Times New Roman" w:cs="Times New Roman"/>
        </w:rPr>
        <w:t xml:space="preserve">. Joprojām dalībvalstu viedokļi ir izteikti pretēji par vairākiem </w:t>
      </w:r>
      <w:r w:rsidRPr="00575BDB">
        <w:rPr>
          <w:rFonts w:ascii="Times New Roman" w:hAnsi="Times New Roman" w:cs="Times New Roman"/>
        </w:rPr>
        <w:lastRenderedPageBreak/>
        <w:t xml:space="preserve">svarīgiem SPR projekta elementiem un </w:t>
      </w:r>
      <w:r w:rsidR="00ED441A">
        <w:rPr>
          <w:rFonts w:ascii="Times New Roman" w:hAnsi="Times New Roman" w:cs="Times New Roman"/>
        </w:rPr>
        <w:t xml:space="preserve">daļai dalībvalstu </w:t>
      </w:r>
      <w:r w:rsidRPr="00575BDB">
        <w:rPr>
          <w:rFonts w:ascii="Times New Roman" w:hAnsi="Times New Roman" w:cs="Times New Roman"/>
        </w:rPr>
        <w:t>piedāvātie kompromisa risinājumi nav bijuši pietiekami.</w:t>
      </w:r>
    </w:p>
    <w:p w:rsidRPr="00575BDB" w:rsidR="00575BDB" w:rsidP="002C430E" w:rsidRDefault="00575BDB" w14:paraId="28AEFCB2" w14:textId="08778110">
      <w:pPr>
        <w:spacing w:after="120" w:line="240" w:lineRule="auto"/>
        <w:ind w:firstLine="709"/>
        <w:jc w:val="both"/>
        <w:rPr>
          <w:rFonts w:ascii="Times New Roman" w:hAnsi="Times New Roman" w:cs="Times New Roman"/>
        </w:rPr>
      </w:pPr>
      <w:r w:rsidRPr="00575BDB">
        <w:rPr>
          <w:rFonts w:ascii="Times New Roman" w:hAnsi="Times New Roman" w:cs="Times New Roman"/>
        </w:rPr>
        <w:t>Savukārt ZIZIMM regulas projekta kontekstā plašākās diskusijas līdz šim ir izvērtušās par uzskaiti attiecībā</w:t>
      </w:r>
      <w:r w:rsidR="00B6695C">
        <w:rPr>
          <w:rFonts w:ascii="Times New Roman" w:hAnsi="Times New Roman" w:cs="Times New Roman"/>
        </w:rPr>
        <w:t xml:space="preserve"> uz apsaimniekotu meža zemi (8. </w:t>
      </w:r>
      <w:r w:rsidRPr="00575BDB">
        <w:rPr>
          <w:rFonts w:ascii="Times New Roman" w:hAnsi="Times New Roman" w:cs="Times New Roman"/>
        </w:rPr>
        <w:t xml:space="preserve">pants) – apsaimniekotas meža zemes uzskaite, meža references līmeņa (turpmāk – FRL) noteikšana, atsauces periods un FRL pārvaldības process. </w:t>
      </w:r>
      <w:r w:rsidR="00ED441A">
        <w:rPr>
          <w:rFonts w:ascii="Times New Roman" w:hAnsi="Times New Roman" w:cs="Times New Roman"/>
        </w:rPr>
        <w:t xml:space="preserve">Lai ņemtu vērā dalībvalstu paustos viedokļus, </w:t>
      </w:r>
      <w:r w:rsidRPr="00575BDB">
        <w:rPr>
          <w:rFonts w:ascii="Times New Roman" w:hAnsi="Times New Roman" w:cs="Times New Roman"/>
        </w:rPr>
        <w:t xml:space="preserve">Igaunijas prezidentūra ir piedāvājusi iekļaut </w:t>
      </w:r>
      <w:r w:rsidR="00ED441A">
        <w:rPr>
          <w:rFonts w:ascii="Times New Roman" w:hAnsi="Times New Roman" w:cs="Times New Roman"/>
        </w:rPr>
        <w:t>nosacījumu</w:t>
      </w:r>
      <w:r w:rsidRPr="00575BDB">
        <w:rPr>
          <w:rFonts w:ascii="Times New Roman" w:hAnsi="Times New Roman" w:cs="Times New Roman"/>
        </w:rPr>
        <w:t>, ka CO</w:t>
      </w:r>
      <w:r w:rsidRPr="00576FAC" w:rsidR="00E94236">
        <w:rPr>
          <w:rFonts w:ascii="Times New Roman" w:hAnsi="Times New Roman" w:cs="Times New Roman"/>
          <w:vertAlign w:val="subscript"/>
        </w:rPr>
        <w:t>2</w:t>
      </w:r>
      <w:r w:rsidRPr="00575BDB">
        <w:rPr>
          <w:rFonts w:ascii="Times New Roman" w:hAnsi="Times New Roman" w:cs="Times New Roman"/>
        </w:rPr>
        <w:t xml:space="preserve"> piesaistes vienībām, kas radušās no nocirstās koksnes produktiem (HWP), netiek piemērots CO</w:t>
      </w:r>
      <w:r w:rsidRPr="00576FAC" w:rsidR="00E94236">
        <w:rPr>
          <w:rFonts w:ascii="Times New Roman" w:hAnsi="Times New Roman" w:cs="Times New Roman"/>
          <w:vertAlign w:val="subscript"/>
        </w:rPr>
        <w:t>2</w:t>
      </w:r>
      <w:r w:rsidRPr="00575BDB">
        <w:rPr>
          <w:rFonts w:ascii="Times New Roman" w:hAnsi="Times New Roman" w:cs="Times New Roman"/>
        </w:rPr>
        <w:t xml:space="preserve"> piesaistes vienību ierobežojums (8.2.</w:t>
      </w:r>
      <w:r w:rsidR="00B6695C">
        <w:rPr>
          <w:rFonts w:ascii="Times New Roman" w:hAnsi="Times New Roman" w:cs="Times New Roman"/>
        </w:rPr>
        <w:t> </w:t>
      </w:r>
      <w:r w:rsidRPr="00575BDB">
        <w:rPr>
          <w:rFonts w:ascii="Times New Roman" w:hAnsi="Times New Roman" w:cs="Times New Roman"/>
        </w:rPr>
        <w:t>pants)</w:t>
      </w:r>
      <w:r w:rsidR="00ED441A">
        <w:rPr>
          <w:rFonts w:ascii="Times New Roman" w:hAnsi="Times New Roman" w:cs="Times New Roman"/>
        </w:rPr>
        <w:t xml:space="preserve">, kā arī piedāvā </w:t>
      </w:r>
      <w:r w:rsidRPr="00575BDB">
        <w:rPr>
          <w:rFonts w:ascii="Times New Roman" w:hAnsi="Times New Roman" w:cs="Times New Roman"/>
        </w:rPr>
        <w:t xml:space="preserve">stiprināt nacionālo ekspertu </w:t>
      </w:r>
      <w:r w:rsidRPr="00575BDB" w:rsidR="00ED441A">
        <w:rPr>
          <w:rFonts w:ascii="Times New Roman" w:hAnsi="Times New Roman" w:cs="Times New Roman"/>
        </w:rPr>
        <w:t>iesaist</w:t>
      </w:r>
      <w:r w:rsidR="00ED441A">
        <w:rPr>
          <w:rFonts w:ascii="Times New Roman" w:hAnsi="Times New Roman" w:cs="Times New Roman"/>
        </w:rPr>
        <w:t>i</w:t>
      </w:r>
      <w:r w:rsidRPr="00575BDB" w:rsidR="00ED441A">
        <w:rPr>
          <w:rFonts w:ascii="Times New Roman" w:hAnsi="Times New Roman" w:cs="Times New Roman"/>
        </w:rPr>
        <w:t xml:space="preserve"> </w:t>
      </w:r>
      <w:r w:rsidRPr="00575BDB">
        <w:rPr>
          <w:rFonts w:ascii="Times New Roman" w:hAnsi="Times New Roman" w:cs="Times New Roman"/>
        </w:rPr>
        <w:t>FRL pārvaldības procesā</w:t>
      </w:r>
      <w:r w:rsidR="00ED441A">
        <w:rPr>
          <w:rFonts w:ascii="Times New Roman" w:hAnsi="Times New Roman" w:cs="Times New Roman"/>
        </w:rPr>
        <w:t xml:space="preserve"> un </w:t>
      </w:r>
      <w:r w:rsidRPr="00575BDB" w:rsidR="00ED441A">
        <w:rPr>
          <w:rFonts w:ascii="Times New Roman" w:hAnsi="Times New Roman" w:cs="Times New Roman"/>
        </w:rPr>
        <w:t>kompensācijas mehānism</w:t>
      </w:r>
      <w:r w:rsidR="00ED441A">
        <w:rPr>
          <w:rFonts w:ascii="Times New Roman" w:hAnsi="Times New Roman" w:cs="Times New Roman"/>
        </w:rPr>
        <w:t>a</w:t>
      </w:r>
      <w:r w:rsidRPr="00575BDB" w:rsidR="00ED441A">
        <w:rPr>
          <w:rFonts w:ascii="Times New Roman" w:hAnsi="Times New Roman" w:cs="Times New Roman"/>
        </w:rPr>
        <w:t xml:space="preserve"> izveid</w:t>
      </w:r>
      <w:r w:rsidR="00ED441A">
        <w:rPr>
          <w:rFonts w:ascii="Times New Roman" w:hAnsi="Times New Roman" w:cs="Times New Roman"/>
        </w:rPr>
        <w:t xml:space="preserve">i </w:t>
      </w:r>
      <w:r w:rsidRPr="00575BDB">
        <w:rPr>
          <w:rFonts w:ascii="Times New Roman" w:hAnsi="Times New Roman" w:cs="Times New Roman"/>
        </w:rPr>
        <w:t>(11.</w:t>
      </w:r>
      <w:r w:rsidRPr="00575BDB" w:rsidR="00B6695C">
        <w:rPr>
          <w:rFonts w:ascii="Times New Roman" w:hAnsi="Times New Roman" w:cs="Times New Roman"/>
        </w:rPr>
        <w:t>a</w:t>
      </w:r>
      <w:r w:rsidR="00B6695C">
        <w:rPr>
          <w:rFonts w:ascii="Times New Roman" w:hAnsi="Times New Roman" w:cs="Times New Roman"/>
        </w:rPr>
        <w:t> </w:t>
      </w:r>
      <w:r w:rsidRPr="00575BDB">
        <w:rPr>
          <w:rFonts w:ascii="Times New Roman" w:hAnsi="Times New Roman" w:cs="Times New Roman"/>
        </w:rPr>
        <w:t>pants).</w:t>
      </w:r>
    </w:p>
    <w:p w:rsidRPr="00575BDB" w:rsidR="00575BDB" w:rsidP="002C430E" w:rsidRDefault="00575BDB" w14:paraId="5C20EFCF" w14:textId="26218BAD">
      <w:pPr>
        <w:spacing w:after="120" w:line="240" w:lineRule="auto"/>
        <w:ind w:firstLine="709"/>
        <w:jc w:val="both"/>
        <w:rPr>
          <w:rFonts w:ascii="Times New Roman" w:hAnsi="Times New Roman" w:cs="Times New Roman"/>
        </w:rPr>
      </w:pPr>
      <w:r w:rsidRPr="00575BDB">
        <w:rPr>
          <w:rFonts w:ascii="Times New Roman" w:hAnsi="Times New Roman" w:cs="Times New Roman"/>
        </w:rPr>
        <w:t xml:space="preserve">Aktīvi pie </w:t>
      </w:r>
      <w:r w:rsidR="00ED441A">
        <w:rPr>
          <w:rFonts w:ascii="Times New Roman" w:hAnsi="Times New Roman" w:cs="Times New Roman"/>
        </w:rPr>
        <w:t>nostājas formulēšanas saistībā ar SPR projektu un ZIZIMM regulas projektu</w:t>
      </w:r>
      <w:r w:rsidRPr="00575BDB">
        <w:rPr>
          <w:rFonts w:ascii="Times New Roman" w:hAnsi="Times New Roman" w:cs="Times New Roman"/>
        </w:rPr>
        <w:t xml:space="preserve"> strādā arī Eiropas Parlaments</w:t>
      </w:r>
      <w:r w:rsidR="00B6695C">
        <w:rPr>
          <w:rFonts w:ascii="Times New Roman" w:hAnsi="Times New Roman" w:cs="Times New Roman"/>
        </w:rPr>
        <w:t>, kas</w:t>
      </w:r>
      <w:r w:rsidRPr="00575BDB">
        <w:rPr>
          <w:rFonts w:ascii="Times New Roman" w:hAnsi="Times New Roman" w:cs="Times New Roman"/>
        </w:rPr>
        <w:t xml:space="preserve"> 2017.</w:t>
      </w:r>
      <w:r w:rsidR="00B6695C">
        <w:rPr>
          <w:rFonts w:ascii="Times New Roman" w:hAnsi="Times New Roman" w:cs="Times New Roman"/>
        </w:rPr>
        <w:t> </w:t>
      </w:r>
      <w:r w:rsidRPr="00575BDB">
        <w:rPr>
          <w:rFonts w:ascii="Times New Roman" w:hAnsi="Times New Roman" w:cs="Times New Roman"/>
        </w:rPr>
        <w:t>gada 14.</w:t>
      </w:r>
      <w:r w:rsidR="00B6695C">
        <w:rPr>
          <w:rFonts w:ascii="Times New Roman" w:hAnsi="Times New Roman" w:cs="Times New Roman"/>
        </w:rPr>
        <w:t> </w:t>
      </w:r>
      <w:r w:rsidRPr="00575BDB">
        <w:rPr>
          <w:rFonts w:ascii="Times New Roman" w:hAnsi="Times New Roman" w:cs="Times New Roman"/>
        </w:rPr>
        <w:t xml:space="preserve">jūnija </w:t>
      </w:r>
      <w:proofErr w:type="spellStart"/>
      <w:r w:rsidRPr="00575BDB">
        <w:rPr>
          <w:rFonts w:ascii="Times New Roman" w:hAnsi="Times New Roman" w:cs="Times New Roman"/>
        </w:rPr>
        <w:t>plenārsesijā</w:t>
      </w:r>
      <w:proofErr w:type="spellEnd"/>
      <w:r w:rsidRPr="00575BDB">
        <w:rPr>
          <w:rFonts w:ascii="Times New Roman" w:hAnsi="Times New Roman" w:cs="Times New Roman"/>
        </w:rPr>
        <w:t xml:space="preserve"> </w:t>
      </w:r>
      <w:r w:rsidR="00B6695C">
        <w:rPr>
          <w:rFonts w:ascii="Times New Roman" w:hAnsi="Times New Roman" w:cs="Times New Roman"/>
        </w:rPr>
        <w:t>apstiprināja viedokli</w:t>
      </w:r>
      <w:r w:rsidRPr="00575BDB" w:rsidR="00B6695C">
        <w:rPr>
          <w:rFonts w:ascii="Times New Roman" w:hAnsi="Times New Roman" w:cs="Times New Roman"/>
        </w:rPr>
        <w:t xml:space="preserve"> </w:t>
      </w:r>
      <w:r w:rsidRPr="00575BDB">
        <w:rPr>
          <w:rFonts w:ascii="Times New Roman" w:hAnsi="Times New Roman" w:cs="Times New Roman"/>
        </w:rPr>
        <w:t>par priekšlikumiem SPR projektam, bet 2017.</w:t>
      </w:r>
      <w:r w:rsidR="00B6695C">
        <w:rPr>
          <w:rFonts w:ascii="Times New Roman" w:hAnsi="Times New Roman" w:cs="Times New Roman"/>
        </w:rPr>
        <w:t> </w:t>
      </w:r>
      <w:r w:rsidRPr="00575BDB">
        <w:rPr>
          <w:rFonts w:ascii="Times New Roman" w:hAnsi="Times New Roman" w:cs="Times New Roman"/>
        </w:rPr>
        <w:t>gada 13.</w:t>
      </w:r>
      <w:r w:rsidR="00B6695C">
        <w:rPr>
          <w:rFonts w:ascii="Times New Roman" w:hAnsi="Times New Roman" w:cs="Times New Roman"/>
        </w:rPr>
        <w:t> </w:t>
      </w:r>
      <w:r w:rsidRPr="00575BDB">
        <w:rPr>
          <w:rFonts w:ascii="Times New Roman" w:hAnsi="Times New Roman" w:cs="Times New Roman"/>
        </w:rPr>
        <w:t xml:space="preserve">septembrī – par ZIZIMM regulas </w:t>
      </w:r>
      <w:r w:rsidR="00576FAC">
        <w:rPr>
          <w:rFonts w:ascii="Times New Roman" w:hAnsi="Times New Roman" w:cs="Times New Roman"/>
        </w:rPr>
        <w:t>projektu</w:t>
      </w:r>
      <w:r w:rsidRPr="00575BDB">
        <w:rPr>
          <w:rFonts w:ascii="Times New Roman" w:hAnsi="Times New Roman" w:cs="Times New Roman"/>
        </w:rPr>
        <w:t>.</w:t>
      </w:r>
    </w:p>
    <w:p w:rsidRPr="00575BDB" w:rsidR="00575BDB" w:rsidP="002C430E" w:rsidRDefault="002B1680" w14:paraId="769CCC69" w14:textId="5076C8CF">
      <w:pPr>
        <w:spacing w:after="120" w:line="240" w:lineRule="auto"/>
        <w:jc w:val="both"/>
        <w:rPr>
          <w:rFonts w:ascii="Times New Roman" w:hAnsi="Times New Roman" w:cs="Times New Roman"/>
        </w:rPr>
      </w:pPr>
      <w:r w:rsidRPr="002B1680">
        <w:rPr>
          <w:rFonts w:ascii="Times New Roman" w:hAnsi="Times New Roman" w:cs="Times New Roman"/>
          <w:b/>
          <w:u w:val="single"/>
        </w:rPr>
        <w:t>Latvijas viedoklis</w:t>
      </w:r>
      <w:r w:rsidRPr="002B1680">
        <w:rPr>
          <w:rFonts w:ascii="Times New Roman" w:hAnsi="Times New Roman" w:cs="Times New Roman"/>
          <w:u w:val="single"/>
        </w:rPr>
        <w:t xml:space="preserve"> </w:t>
      </w:r>
    </w:p>
    <w:p w:rsidRPr="00575BDB" w:rsidR="00575BDB" w:rsidP="002C430E" w:rsidRDefault="00575BDB" w14:paraId="785ACDC7" w14:textId="65B88D16">
      <w:pPr>
        <w:spacing w:after="120" w:line="240" w:lineRule="auto"/>
        <w:ind w:firstLine="709"/>
        <w:jc w:val="both"/>
        <w:rPr>
          <w:rFonts w:ascii="Times New Roman" w:hAnsi="Times New Roman" w:cs="Times New Roman"/>
        </w:rPr>
      </w:pPr>
      <w:r w:rsidRPr="00575BDB">
        <w:rPr>
          <w:rFonts w:ascii="Times New Roman" w:hAnsi="Times New Roman" w:cs="Times New Roman"/>
        </w:rPr>
        <w:t>Latvijas nostāja izklāstīta pozīcijā Nr.</w:t>
      </w:r>
      <w:r w:rsidR="00B6695C">
        <w:rPr>
          <w:rFonts w:ascii="Times New Roman" w:hAnsi="Times New Roman" w:cs="Times New Roman"/>
        </w:rPr>
        <w:t> </w:t>
      </w:r>
      <w:r w:rsidRPr="00575BDB">
        <w:rPr>
          <w:rFonts w:ascii="Times New Roman" w:hAnsi="Times New Roman" w:cs="Times New Roman"/>
        </w:rPr>
        <w:t>1 „</w:t>
      </w:r>
      <w:r w:rsidRPr="002B1680">
        <w:rPr>
          <w:rFonts w:ascii="Times New Roman" w:hAnsi="Times New Roman" w:cs="Times New Roman"/>
          <w:i/>
        </w:rPr>
        <w:t>Par priekšlikumu Eiropas Parlamenta un Padomes regulai par saistošiem ikgadējiem siltumnīcefekta gāzu emisijas samazinājumiem, kas dalībvalstīm jāpanāk no 2021.</w:t>
      </w:r>
      <w:r w:rsidRPr="002B1680" w:rsidR="00B6695C">
        <w:rPr>
          <w:rFonts w:ascii="Times New Roman" w:hAnsi="Times New Roman" w:cs="Times New Roman"/>
          <w:i/>
        </w:rPr>
        <w:t> </w:t>
      </w:r>
      <w:r w:rsidRPr="002B1680">
        <w:rPr>
          <w:rFonts w:ascii="Times New Roman" w:hAnsi="Times New Roman" w:cs="Times New Roman"/>
          <w:i/>
        </w:rPr>
        <w:t>līdz 2030.</w:t>
      </w:r>
      <w:r w:rsidRPr="002B1680" w:rsidR="00B6695C">
        <w:rPr>
          <w:rFonts w:ascii="Times New Roman" w:hAnsi="Times New Roman" w:cs="Times New Roman"/>
          <w:i/>
        </w:rPr>
        <w:t> </w:t>
      </w:r>
      <w:r w:rsidRPr="002B1680">
        <w:rPr>
          <w:rFonts w:ascii="Times New Roman" w:hAnsi="Times New Roman" w:cs="Times New Roman"/>
          <w:i/>
        </w:rPr>
        <w:t>gadam nolūkā izveidot noturīgu Enerģētikas savienību un izpildīt Parīzes nolīgumā paredzētās saistības, un ar ko groza Eiropas Parlamenta un Padomes Regulu Nr.</w:t>
      </w:r>
      <w:r w:rsidRPr="002B1680" w:rsidR="00B6695C">
        <w:rPr>
          <w:rFonts w:ascii="Times New Roman" w:hAnsi="Times New Roman" w:cs="Times New Roman"/>
          <w:i/>
        </w:rPr>
        <w:t> </w:t>
      </w:r>
      <w:r w:rsidRPr="002B1680">
        <w:rPr>
          <w:rFonts w:ascii="Times New Roman" w:hAnsi="Times New Roman" w:cs="Times New Roman"/>
          <w:i/>
        </w:rPr>
        <w:t>525/2013 par mehānismu siltumnīcefekta gāzu emisiju pārraudzībai un ziņošanai un citas informācijas ziņošanai saistībā ar klimata pārmaiņām” un pozīcijā Nr.</w:t>
      </w:r>
      <w:r w:rsidRPr="002B1680" w:rsidR="00B6695C">
        <w:rPr>
          <w:rFonts w:ascii="Times New Roman" w:hAnsi="Times New Roman" w:cs="Times New Roman"/>
          <w:i/>
        </w:rPr>
        <w:t> </w:t>
      </w:r>
      <w:r w:rsidRPr="002B1680">
        <w:rPr>
          <w:rFonts w:ascii="Times New Roman" w:hAnsi="Times New Roman" w:cs="Times New Roman"/>
          <w:i/>
        </w:rPr>
        <w:t>1 „Par priekšlikumu par zemes izmantošanā, zemes izmantošanas maiņā un mežsaimniecībā radušos siltumnīcefekta gāzu emisiju un piesaistījumu iekļaušanu klimata un enerģētikas politikas satvarā laikposmam līdz 2030.</w:t>
      </w:r>
      <w:r w:rsidRPr="002B1680" w:rsidR="00B6695C">
        <w:rPr>
          <w:rFonts w:ascii="Times New Roman" w:hAnsi="Times New Roman" w:cs="Times New Roman"/>
          <w:i/>
        </w:rPr>
        <w:t> </w:t>
      </w:r>
      <w:r w:rsidRPr="002B1680">
        <w:rPr>
          <w:rFonts w:ascii="Times New Roman" w:hAnsi="Times New Roman" w:cs="Times New Roman"/>
          <w:i/>
        </w:rPr>
        <w:t>gadam un ar ko groza Eiropas Parlamenta un Padomes Regulu Nr.</w:t>
      </w:r>
      <w:r w:rsidRPr="002B1680" w:rsidR="00B6695C">
        <w:rPr>
          <w:rFonts w:ascii="Times New Roman" w:hAnsi="Times New Roman" w:cs="Times New Roman"/>
          <w:i/>
        </w:rPr>
        <w:t> </w:t>
      </w:r>
      <w:r w:rsidRPr="002B1680">
        <w:rPr>
          <w:rFonts w:ascii="Times New Roman" w:hAnsi="Times New Roman" w:cs="Times New Roman"/>
          <w:i/>
        </w:rPr>
        <w:t xml:space="preserve">525/2013 par mehānismu siltumnīcefekta gāzu emisiju pārraudzībai un ziņošanai un citas informācijas ziņošanai saistībā ar klimata pārmaiņām”, </w:t>
      </w:r>
      <w:r w:rsidRPr="00575BDB">
        <w:rPr>
          <w:rFonts w:ascii="Times New Roman" w:hAnsi="Times New Roman" w:cs="Times New Roman"/>
        </w:rPr>
        <w:t>kas apstiprināta</w:t>
      </w:r>
      <w:r w:rsidR="00ED441A">
        <w:rPr>
          <w:rFonts w:ascii="Times New Roman" w:hAnsi="Times New Roman" w:cs="Times New Roman"/>
        </w:rPr>
        <w:t>s</w:t>
      </w:r>
      <w:r w:rsidRPr="00575BDB">
        <w:rPr>
          <w:rFonts w:ascii="Times New Roman" w:hAnsi="Times New Roman" w:cs="Times New Roman"/>
        </w:rPr>
        <w:t xml:space="preserve"> 2016.</w:t>
      </w:r>
      <w:r w:rsidR="00B6695C">
        <w:rPr>
          <w:rFonts w:ascii="Times New Roman" w:hAnsi="Times New Roman" w:cs="Times New Roman"/>
        </w:rPr>
        <w:t> </w:t>
      </w:r>
      <w:r w:rsidRPr="00575BDB">
        <w:rPr>
          <w:rFonts w:ascii="Times New Roman" w:hAnsi="Times New Roman" w:cs="Times New Roman"/>
        </w:rPr>
        <w:t>gada 11.</w:t>
      </w:r>
      <w:r w:rsidR="00B6695C">
        <w:rPr>
          <w:rFonts w:ascii="Times New Roman" w:hAnsi="Times New Roman" w:cs="Times New Roman"/>
        </w:rPr>
        <w:t> </w:t>
      </w:r>
      <w:r w:rsidRPr="00575BDB">
        <w:rPr>
          <w:rFonts w:ascii="Times New Roman" w:hAnsi="Times New Roman" w:cs="Times New Roman"/>
        </w:rPr>
        <w:t xml:space="preserve">oktobra Ministru kabineta sēdē. </w:t>
      </w:r>
    </w:p>
    <w:p w:rsidR="00362D24" w:rsidP="002C430E" w:rsidRDefault="00ED441A" w14:paraId="4E955263" w14:textId="405D43C7">
      <w:pPr>
        <w:spacing w:after="120" w:line="240" w:lineRule="auto"/>
        <w:ind w:firstLine="709"/>
        <w:jc w:val="both"/>
        <w:rPr>
          <w:rFonts w:ascii="Times New Roman" w:hAnsi="Times New Roman" w:cs="Times New Roman"/>
        </w:rPr>
      </w:pPr>
      <w:r>
        <w:rPr>
          <w:rFonts w:ascii="Times New Roman" w:hAnsi="Times New Roman" w:cs="Times New Roman"/>
        </w:rPr>
        <w:t xml:space="preserve">Attiecībā </w:t>
      </w:r>
      <w:r w:rsidR="00362D24">
        <w:rPr>
          <w:rFonts w:ascii="Times New Roman" w:hAnsi="Times New Roman" w:cs="Times New Roman"/>
        </w:rPr>
        <w:t>uz būtiskākajiem un Latvijai svarīgākajiem SPR projekta nosacījumiem – ikgadējo mērķu noteikšanā izmantotās trajektorijas sākuma punktu un sākuma gadu, saistīto 2021.</w:t>
      </w:r>
      <w:r w:rsidR="00576FAC">
        <w:rPr>
          <w:rFonts w:ascii="Times New Roman" w:hAnsi="Times New Roman" w:cs="Times New Roman"/>
        </w:rPr>
        <w:t> </w:t>
      </w:r>
      <w:r w:rsidR="00362D24">
        <w:rPr>
          <w:rFonts w:ascii="Times New Roman" w:hAnsi="Times New Roman" w:cs="Times New Roman"/>
        </w:rPr>
        <w:t xml:space="preserve">gada mērķa pielāgojumu, </w:t>
      </w:r>
      <w:r>
        <w:rPr>
          <w:rFonts w:ascii="Times New Roman" w:hAnsi="Times New Roman" w:cs="Times New Roman"/>
        </w:rPr>
        <w:t xml:space="preserve">un </w:t>
      </w:r>
      <w:r w:rsidR="00362D24">
        <w:rPr>
          <w:rFonts w:ascii="Times New Roman" w:hAnsi="Times New Roman" w:cs="Times New Roman"/>
        </w:rPr>
        <w:t>ZIZIMM vienību izmantošanas elastību</w:t>
      </w:r>
      <w:r>
        <w:rPr>
          <w:rFonts w:ascii="Times New Roman" w:hAnsi="Times New Roman" w:cs="Times New Roman"/>
        </w:rPr>
        <w:t xml:space="preserve"> Latvijas nostāja nav mainījusies</w:t>
      </w:r>
      <w:r w:rsidR="00362D24">
        <w:rPr>
          <w:rFonts w:ascii="Times New Roman" w:hAnsi="Times New Roman" w:cs="Times New Roman"/>
        </w:rPr>
        <w:t xml:space="preserve">. </w:t>
      </w:r>
      <w:r>
        <w:rPr>
          <w:rFonts w:ascii="Times New Roman" w:hAnsi="Times New Roman" w:cs="Times New Roman"/>
        </w:rPr>
        <w:t>Latvija vēlas risinājumu, kas sabalansē ne-ETS darbību SEG emisiju samazināšanas izmaksas visās ES dalībvalstīs un kas nodrošina izmaksu efektīvu un solidāru emisiju samazināšanu katrā dalībvalstī.</w:t>
      </w:r>
      <w:r w:rsidR="00BB52CD">
        <w:rPr>
          <w:rFonts w:ascii="Times New Roman" w:hAnsi="Times New Roman" w:cs="Times New Roman"/>
        </w:rPr>
        <w:t xml:space="preserve"> Tādējādi </w:t>
      </w:r>
      <w:r w:rsidR="00362D24">
        <w:rPr>
          <w:rFonts w:ascii="Times New Roman" w:hAnsi="Times New Roman" w:cs="Times New Roman"/>
        </w:rPr>
        <w:t xml:space="preserve">Latvija ir kritiska par </w:t>
      </w:r>
      <w:r w:rsidR="00BB52CD">
        <w:rPr>
          <w:rFonts w:ascii="Times New Roman" w:hAnsi="Times New Roman" w:cs="Times New Roman"/>
        </w:rPr>
        <w:t xml:space="preserve">Maltas </w:t>
      </w:r>
      <w:r w:rsidR="00362D24">
        <w:rPr>
          <w:rFonts w:ascii="Times New Roman" w:hAnsi="Times New Roman" w:cs="Times New Roman"/>
        </w:rPr>
        <w:t>piedāvāto kompromisa elementu –</w:t>
      </w:r>
      <w:r w:rsidR="002B1680">
        <w:rPr>
          <w:rFonts w:ascii="Times New Roman" w:hAnsi="Times New Roman" w:cs="Times New Roman"/>
        </w:rPr>
        <w:t xml:space="preserve"> </w:t>
      </w:r>
      <w:r w:rsidR="00362D24">
        <w:rPr>
          <w:rFonts w:ascii="Times New Roman" w:hAnsi="Times New Roman" w:cs="Times New Roman"/>
        </w:rPr>
        <w:t xml:space="preserve">drošības rezervi, jo tas nav adekvāts risinājums. </w:t>
      </w:r>
    </w:p>
    <w:p w:rsidRPr="00575BDB" w:rsidR="00BB52CD" w:rsidP="002C430E" w:rsidRDefault="00BB52CD" w14:paraId="732CF72B" w14:textId="1F3BD269">
      <w:pPr>
        <w:spacing w:after="120" w:line="240" w:lineRule="auto"/>
        <w:ind w:firstLine="709"/>
        <w:jc w:val="both"/>
        <w:rPr>
          <w:rFonts w:ascii="Times New Roman" w:hAnsi="Times New Roman" w:cs="Times New Roman"/>
        </w:rPr>
      </w:pPr>
      <w:r w:rsidRPr="002B1680">
        <w:rPr>
          <w:rFonts w:ascii="Times New Roman" w:hAnsi="Times New Roman" w:cs="Times New Roman"/>
          <w:u w:val="single"/>
        </w:rPr>
        <w:t xml:space="preserve">Ja SPR projektā </w:t>
      </w:r>
      <w:r w:rsidRPr="002B1680" w:rsidR="00225EB1">
        <w:rPr>
          <w:rFonts w:ascii="Times New Roman" w:hAnsi="Times New Roman" w:cs="Times New Roman"/>
          <w:u w:val="single"/>
        </w:rPr>
        <w:t xml:space="preserve">papildus tekstā jau esošajām </w:t>
      </w:r>
      <w:proofErr w:type="spellStart"/>
      <w:r w:rsidRPr="002B1680" w:rsidR="00225EB1">
        <w:rPr>
          <w:rFonts w:ascii="Times New Roman" w:hAnsi="Times New Roman" w:cs="Times New Roman"/>
          <w:u w:val="single"/>
        </w:rPr>
        <w:t>elastībām</w:t>
      </w:r>
      <w:proofErr w:type="spellEnd"/>
      <w:r w:rsidRPr="002B1680" w:rsidR="00225EB1">
        <w:rPr>
          <w:rFonts w:ascii="Times New Roman" w:hAnsi="Times New Roman" w:cs="Times New Roman"/>
          <w:u w:val="single"/>
        </w:rPr>
        <w:t xml:space="preserve"> </w:t>
      </w:r>
      <w:r w:rsidRPr="002B1680">
        <w:rPr>
          <w:rFonts w:ascii="Times New Roman" w:hAnsi="Times New Roman" w:cs="Times New Roman"/>
          <w:u w:val="single"/>
        </w:rPr>
        <w:t>netiks iekļauts</w:t>
      </w:r>
      <w:r w:rsidRPr="00DB7514">
        <w:rPr>
          <w:rFonts w:ascii="Times New Roman" w:hAnsi="Times New Roman" w:cs="Times New Roman"/>
          <w:u w:val="single"/>
        </w:rPr>
        <w:t xml:space="preserve"> </w:t>
      </w:r>
      <w:r>
        <w:rPr>
          <w:rFonts w:ascii="Times New Roman" w:hAnsi="Times New Roman" w:cs="Times New Roman"/>
          <w:u w:val="single"/>
        </w:rPr>
        <w:t xml:space="preserve">papildus </w:t>
      </w:r>
      <w:r w:rsidRPr="00DB7514">
        <w:rPr>
          <w:rFonts w:ascii="Times New Roman" w:hAnsi="Times New Roman" w:cs="Times New Roman"/>
          <w:u w:val="single"/>
        </w:rPr>
        <w:t>risinājums</w:t>
      </w:r>
      <w:proofErr w:type="gramStart"/>
      <w:r>
        <w:rPr>
          <w:rFonts w:ascii="Times New Roman" w:hAnsi="Times New Roman" w:cs="Times New Roman"/>
        </w:rPr>
        <w:t xml:space="preserve"> </w:t>
      </w:r>
      <w:r w:rsidRPr="00575BDB">
        <w:rPr>
          <w:rFonts w:ascii="Times New Roman" w:hAnsi="Times New Roman" w:cs="Times New Roman"/>
        </w:rPr>
        <w:t xml:space="preserve"> </w:t>
      </w:r>
      <w:proofErr w:type="gramEnd"/>
      <w:r w:rsidRPr="00575BDB">
        <w:rPr>
          <w:rFonts w:ascii="Times New Roman" w:hAnsi="Times New Roman" w:cs="Times New Roman"/>
        </w:rPr>
        <w:t>nelabvēlīg</w:t>
      </w:r>
      <w:r>
        <w:rPr>
          <w:rFonts w:ascii="Times New Roman" w:hAnsi="Times New Roman" w:cs="Times New Roman"/>
        </w:rPr>
        <w:t>ās</w:t>
      </w:r>
      <w:r w:rsidRPr="00575BDB">
        <w:rPr>
          <w:rFonts w:ascii="Times New Roman" w:hAnsi="Times New Roman" w:cs="Times New Roman"/>
        </w:rPr>
        <w:t xml:space="preserve"> situācij</w:t>
      </w:r>
      <w:r>
        <w:rPr>
          <w:rFonts w:ascii="Times New Roman" w:hAnsi="Times New Roman" w:cs="Times New Roman"/>
        </w:rPr>
        <w:t>as novēršanai</w:t>
      </w:r>
      <w:r w:rsidRPr="00575BDB">
        <w:rPr>
          <w:rFonts w:ascii="Times New Roman" w:hAnsi="Times New Roman" w:cs="Times New Roman"/>
        </w:rPr>
        <w:t>, kas Latvijai r</w:t>
      </w:r>
      <w:r>
        <w:rPr>
          <w:rFonts w:ascii="Times New Roman" w:hAnsi="Times New Roman" w:cs="Times New Roman"/>
        </w:rPr>
        <w:t>o</w:t>
      </w:r>
      <w:r w:rsidRPr="00575BDB">
        <w:rPr>
          <w:rFonts w:ascii="Times New Roman" w:hAnsi="Times New Roman" w:cs="Times New Roman"/>
        </w:rPr>
        <w:t>d</w:t>
      </w:r>
      <w:r>
        <w:rPr>
          <w:rFonts w:ascii="Times New Roman" w:hAnsi="Times New Roman" w:cs="Times New Roman"/>
        </w:rPr>
        <w:t>a</w:t>
      </w:r>
      <w:r w:rsidRPr="00575BDB">
        <w:rPr>
          <w:rFonts w:ascii="Times New Roman" w:hAnsi="Times New Roman" w:cs="Times New Roman"/>
        </w:rPr>
        <w:t xml:space="preserve">s </w:t>
      </w:r>
      <w:r>
        <w:rPr>
          <w:rFonts w:ascii="Times New Roman" w:hAnsi="Times New Roman" w:cs="Times New Roman"/>
        </w:rPr>
        <w:t>dēļ</w:t>
      </w:r>
      <w:r w:rsidRPr="00575BDB">
        <w:rPr>
          <w:rFonts w:ascii="Times New Roman" w:hAnsi="Times New Roman" w:cs="Times New Roman"/>
        </w:rPr>
        <w:t xml:space="preserve"> ikgadējo mērķu noteikšanā izmantotās trajektorijas maiņ</w:t>
      </w:r>
      <w:r>
        <w:rPr>
          <w:rFonts w:ascii="Times New Roman" w:hAnsi="Times New Roman" w:cs="Times New Roman"/>
        </w:rPr>
        <w:t>as</w:t>
      </w:r>
      <w:r w:rsidRPr="00575BDB">
        <w:rPr>
          <w:rFonts w:ascii="Times New Roman" w:hAnsi="Times New Roman" w:cs="Times New Roman"/>
        </w:rPr>
        <w:t xml:space="preserve"> </w:t>
      </w:r>
      <w:r w:rsidR="00225EB1">
        <w:rPr>
          <w:rFonts w:ascii="Times New Roman" w:hAnsi="Times New Roman" w:cs="Times New Roman"/>
        </w:rPr>
        <w:t xml:space="preserve">un </w:t>
      </w:r>
      <w:r w:rsidRPr="00575BDB">
        <w:rPr>
          <w:rFonts w:ascii="Times New Roman" w:hAnsi="Times New Roman" w:cs="Times New Roman"/>
        </w:rPr>
        <w:t>kā rezultātā Latvijai jau perioda sākumā</w:t>
      </w:r>
      <w:r w:rsidR="00225EB1">
        <w:rPr>
          <w:rFonts w:ascii="Times New Roman" w:hAnsi="Times New Roman" w:cs="Times New Roman"/>
        </w:rPr>
        <w:t>,</w:t>
      </w:r>
      <w:r w:rsidRPr="00575BDB">
        <w:rPr>
          <w:rFonts w:ascii="Times New Roman" w:hAnsi="Times New Roman" w:cs="Times New Roman"/>
        </w:rPr>
        <w:t xml:space="preserve"> </w:t>
      </w:r>
      <w:r>
        <w:rPr>
          <w:rFonts w:ascii="Times New Roman" w:hAnsi="Times New Roman" w:cs="Times New Roman"/>
        </w:rPr>
        <w:t xml:space="preserve">ļoti iespējams, </w:t>
      </w:r>
      <w:r w:rsidRPr="00575BDB">
        <w:rPr>
          <w:rFonts w:ascii="Times New Roman" w:hAnsi="Times New Roman" w:cs="Times New Roman"/>
        </w:rPr>
        <w:t xml:space="preserve">būs vienību deficīts, </w:t>
      </w:r>
      <w:r w:rsidRPr="00DB7514">
        <w:rPr>
          <w:rFonts w:ascii="Times New Roman" w:hAnsi="Times New Roman" w:cs="Times New Roman"/>
          <w:u w:val="single"/>
        </w:rPr>
        <w:t>Latvija neatbalstīs SPR projektu un neatbalstīs vispārējo pieeju</w:t>
      </w:r>
      <w:r w:rsidRPr="00575BDB">
        <w:rPr>
          <w:rFonts w:ascii="Times New Roman" w:hAnsi="Times New Roman" w:cs="Times New Roman"/>
        </w:rPr>
        <w:t xml:space="preserve">. </w:t>
      </w:r>
    </w:p>
    <w:p w:rsidR="000D365A" w:rsidP="002C430E" w:rsidRDefault="00BB52CD" w14:paraId="31DB8467" w14:textId="2A6FDF1B">
      <w:pPr>
        <w:spacing w:after="120" w:line="240" w:lineRule="auto"/>
        <w:ind w:firstLine="709"/>
        <w:jc w:val="both"/>
        <w:rPr>
          <w:rFonts w:ascii="Times New Roman" w:hAnsi="Times New Roman" w:cs="Times New Roman"/>
        </w:rPr>
      </w:pPr>
      <w:r>
        <w:rPr>
          <w:rFonts w:ascii="Times New Roman" w:hAnsi="Times New Roman" w:cs="Times New Roman"/>
        </w:rPr>
        <w:t>Tajā pašā laikā u</w:t>
      </w:r>
      <w:r w:rsidRPr="00575BDB" w:rsidR="00575BDB">
        <w:rPr>
          <w:rFonts w:ascii="Times New Roman" w:hAnsi="Times New Roman" w:cs="Times New Roman"/>
        </w:rPr>
        <w:t>zskatām, ka ZIZIMM regulas projektā</w:t>
      </w:r>
      <w:r>
        <w:rPr>
          <w:rFonts w:ascii="Times New Roman" w:hAnsi="Times New Roman" w:cs="Times New Roman"/>
        </w:rPr>
        <w:t xml:space="preserve"> kopumā</w:t>
      </w:r>
      <w:r w:rsidRPr="00575BDB" w:rsidR="00575BDB">
        <w:rPr>
          <w:rFonts w:ascii="Times New Roman" w:hAnsi="Times New Roman" w:cs="Times New Roman"/>
        </w:rPr>
        <w:t xml:space="preserve"> šobrīd ir panākts </w:t>
      </w:r>
      <w:r>
        <w:rPr>
          <w:rFonts w:ascii="Times New Roman" w:hAnsi="Times New Roman" w:cs="Times New Roman"/>
        </w:rPr>
        <w:t>līdzsvars</w:t>
      </w:r>
      <w:r w:rsidRPr="00575BDB">
        <w:rPr>
          <w:rFonts w:ascii="Times New Roman" w:hAnsi="Times New Roman" w:cs="Times New Roman"/>
        </w:rPr>
        <w:t xml:space="preserve"> </w:t>
      </w:r>
      <w:r w:rsidRPr="00575BDB" w:rsidR="00575BDB">
        <w:rPr>
          <w:rFonts w:ascii="Times New Roman" w:hAnsi="Times New Roman" w:cs="Times New Roman"/>
        </w:rPr>
        <w:t xml:space="preserve">starp dažādajām dalībvalstu interesēm, </w:t>
      </w:r>
      <w:r>
        <w:rPr>
          <w:rFonts w:ascii="Times New Roman" w:hAnsi="Times New Roman" w:cs="Times New Roman"/>
        </w:rPr>
        <w:t>saglabājot</w:t>
      </w:r>
      <w:r w:rsidRPr="00575BDB" w:rsidR="00575BDB">
        <w:rPr>
          <w:rFonts w:ascii="Times New Roman" w:hAnsi="Times New Roman" w:cs="Times New Roman"/>
        </w:rPr>
        <w:t xml:space="preserve"> vides integritāt</w:t>
      </w:r>
      <w:r>
        <w:rPr>
          <w:rFonts w:ascii="Times New Roman" w:hAnsi="Times New Roman" w:cs="Times New Roman"/>
        </w:rPr>
        <w:t>i</w:t>
      </w:r>
      <w:r w:rsidRPr="00575BDB" w:rsidR="00575BDB">
        <w:rPr>
          <w:rFonts w:ascii="Times New Roman" w:hAnsi="Times New Roman" w:cs="Times New Roman"/>
        </w:rPr>
        <w:t xml:space="preserve">. </w:t>
      </w:r>
      <w:r>
        <w:rPr>
          <w:rFonts w:ascii="Times New Roman" w:hAnsi="Times New Roman" w:cs="Times New Roman"/>
        </w:rPr>
        <w:t>Atbilstoši</w:t>
      </w:r>
      <w:r w:rsidRPr="00575BDB" w:rsidR="00575BDB">
        <w:rPr>
          <w:rFonts w:ascii="Times New Roman" w:hAnsi="Times New Roman" w:cs="Times New Roman"/>
        </w:rPr>
        <w:t xml:space="preserve"> </w:t>
      </w:r>
      <w:r w:rsidRPr="00575BDB">
        <w:rPr>
          <w:rFonts w:ascii="Times New Roman" w:hAnsi="Times New Roman" w:cs="Times New Roman"/>
        </w:rPr>
        <w:t>nacionāl</w:t>
      </w:r>
      <w:r>
        <w:rPr>
          <w:rFonts w:ascii="Times New Roman" w:hAnsi="Times New Roman" w:cs="Times New Roman"/>
        </w:rPr>
        <w:t>ajai</w:t>
      </w:r>
      <w:r w:rsidRPr="00575BDB">
        <w:rPr>
          <w:rFonts w:ascii="Times New Roman" w:hAnsi="Times New Roman" w:cs="Times New Roman"/>
        </w:rPr>
        <w:t xml:space="preserve"> pozīcij</w:t>
      </w:r>
      <w:r>
        <w:rPr>
          <w:rFonts w:ascii="Times New Roman" w:hAnsi="Times New Roman" w:cs="Times New Roman"/>
        </w:rPr>
        <w:t>ai</w:t>
      </w:r>
      <w:r w:rsidRPr="00575BDB">
        <w:rPr>
          <w:rFonts w:ascii="Times New Roman" w:hAnsi="Times New Roman" w:cs="Times New Roman"/>
        </w:rPr>
        <w:t xml:space="preserve"> </w:t>
      </w:r>
      <w:r w:rsidRPr="00575BDB" w:rsidR="00575BDB">
        <w:rPr>
          <w:rFonts w:ascii="Times New Roman" w:hAnsi="Times New Roman" w:cs="Times New Roman"/>
        </w:rPr>
        <w:t>Latvija atbalsta mehānismu, kas FRL saistību izpildē ņem vērā valstu ar lielām mežu teritorijām īpašo situāciju, un nosacījumu iekļaušanu ZIZIMM regulā, kas veicina koksnes produktu plašāku izmantošanu.</w:t>
      </w:r>
      <w:r w:rsidRPr="000D365A" w:rsidR="000D365A">
        <w:rPr>
          <w:rFonts w:ascii="Times New Roman" w:hAnsi="Times New Roman" w:cs="Times New Roman"/>
        </w:rPr>
        <w:t xml:space="preserve"> </w:t>
      </w:r>
    </w:p>
    <w:p w:rsidR="00575BDB" w:rsidP="002C430E" w:rsidRDefault="00362D24" w14:paraId="4D7329A0" w14:textId="76A714C4">
      <w:pPr>
        <w:spacing w:after="120" w:line="240" w:lineRule="auto"/>
        <w:ind w:firstLine="709"/>
        <w:jc w:val="both"/>
        <w:rPr>
          <w:rFonts w:ascii="Times New Roman" w:hAnsi="Times New Roman" w:cs="Times New Roman"/>
          <w:highlight w:val="yellow"/>
        </w:rPr>
      </w:pPr>
      <w:r>
        <w:rPr>
          <w:rFonts w:ascii="Times New Roman" w:hAnsi="Times New Roman" w:cs="Times New Roman"/>
        </w:rPr>
        <w:t>Detalizētāka</w:t>
      </w:r>
      <w:r w:rsidRPr="000D365A" w:rsidR="000D365A">
        <w:rPr>
          <w:rFonts w:ascii="Times New Roman" w:hAnsi="Times New Roman" w:cs="Times New Roman"/>
        </w:rPr>
        <w:t xml:space="preserve"> informācija </w:t>
      </w:r>
      <w:r w:rsidR="000D365A">
        <w:rPr>
          <w:rFonts w:ascii="Times New Roman" w:hAnsi="Times New Roman" w:cs="Times New Roman"/>
        </w:rPr>
        <w:t>p</w:t>
      </w:r>
      <w:r w:rsidRPr="000D365A" w:rsidR="000D365A">
        <w:rPr>
          <w:rFonts w:ascii="Times New Roman" w:hAnsi="Times New Roman" w:cs="Times New Roman"/>
        </w:rPr>
        <w:t xml:space="preserve">ar </w:t>
      </w:r>
      <w:r w:rsidR="000D365A">
        <w:rPr>
          <w:rFonts w:ascii="Times New Roman" w:hAnsi="Times New Roman" w:cs="Times New Roman"/>
        </w:rPr>
        <w:t>situāciju attiecībā uz SPR projektu un ZIZIMM regulas projektu</w:t>
      </w:r>
      <w:r w:rsidRPr="000D365A" w:rsidR="000D365A">
        <w:rPr>
          <w:rFonts w:ascii="Times New Roman" w:hAnsi="Times New Roman" w:cs="Times New Roman"/>
        </w:rPr>
        <w:t xml:space="preserve"> iekļauta šī informatīvā ziņojumā Pielikumā Nr.</w:t>
      </w:r>
      <w:r w:rsidR="002C430E">
        <w:rPr>
          <w:rFonts w:ascii="Times New Roman" w:hAnsi="Times New Roman" w:cs="Times New Roman"/>
        </w:rPr>
        <w:t> </w:t>
      </w:r>
      <w:r w:rsidRPr="000D365A" w:rsidR="000D365A">
        <w:rPr>
          <w:rFonts w:ascii="Times New Roman" w:hAnsi="Times New Roman" w:cs="Times New Roman"/>
        </w:rPr>
        <w:t>1 (Ierobežotas pieejamības).</w:t>
      </w:r>
    </w:p>
    <w:p w:rsidRPr="00F70474" w:rsidR="00C10760" w:rsidP="002C430E" w:rsidRDefault="00C10760" w14:paraId="5BB70057" w14:textId="77777777">
      <w:pPr>
        <w:pStyle w:val="PointManual"/>
        <w:shd w:val="clear" w:color="auto" w:fill="A6A6A6" w:themeFill="background1" w:themeFillShade="A6"/>
        <w:spacing w:before="0" w:after="120" w:line="240" w:lineRule="auto"/>
        <w:ind w:left="284" w:hanging="284"/>
        <w:jc w:val="both"/>
      </w:pPr>
      <w:r>
        <w:rPr>
          <w:b/>
        </w:rPr>
        <w:lastRenderedPageBreak/>
        <w:t>2</w:t>
      </w:r>
      <w:r w:rsidRPr="0096310D">
        <w:rPr>
          <w:b/>
        </w:rPr>
        <w:t>. </w:t>
      </w:r>
      <w:r>
        <w:rPr>
          <w:b/>
        </w:rPr>
        <w:t xml:space="preserve">Padomes secinājumi </w:t>
      </w:r>
      <w:r w:rsidRPr="00C10760">
        <w:rPr>
          <w:b/>
        </w:rPr>
        <w:t>par ES prioritātēm ANO Vides asamblejas trešajā sanāksmē (</w:t>
      </w:r>
      <w:proofErr w:type="spellStart"/>
      <w:r w:rsidRPr="00C10760">
        <w:rPr>
          <w:b/>
        </w:rPr>
        <w:t>Nairobi</w:t>
      </w:r>
      <w:proofErr w:type="spellEnd"/>
      <w:r w:rsidRPr="00C10760">
        <w:rPr>
          <w:b/>
        </w:rPr>
        <w:t>, 2017. gada 4.-6. decembrī)</w:t>
      </w:r>
      <w:r>
        <w:rPr>
          <w:b/>
        </w:rPr>
        <w:t> </w:t>
      </w:r>
      <w:r w:rsidRPr="0096310D">
        <w:t>–</w:t>
      </w:r>
      <w:r>
        <w:rPr>
          <w:b/>
        </w:rPr>
        <w:t> </w:t>
      </w:r>
      <w:r>
        <w:t>pieņemšana</w:t>
      </w:r>
    </w:p>
    <w:p w:rsidRPr="00211836" w:rsidR="00211836" w:rsidP="002C430E" w:rsidRDefault="00211836" w14:paraId="1694E8C4" w14:textId="02D49F37">
      <w:pPr>
        <w:widowControl w:val="false"/>
        <w:spacing w:after="120" w:line="240" w:lineRule="auto"/>
        <w:ind w:firstLine="709"/>
        <w:jc w:val="both"/>
        <w:rPr>
          <w:rFonts w:ascii="Times New Roman" w:hAnsi="Times New Roman" w:cs="Times New Roman"/>
        </w:rPr>
      </w:pPr>
      <w:r w:rsidRPr="00211836">
        <w:rPr>
          <w:rFonts w:ascii="Times New Roman" w:hAnsi="Times New Roman" w:cs="Times New Roman"/>
        </w:rPr>
        <w:t xml:space="preserve">Padomes secinājumu projekts „Eiropas Savienības prioritātes Apvienoto Nāciju Organizācijas Vides asamblejas </w:t>
      </w:r>
      <w:r w:rsidR="000D365A">
        <w:rPr>
          <w:rFonts w:ascii="Times New Roman" w:hAnsi="Times New Roman" w:cs="Times New Roman"/>
        </w:rPr>
        <w:t>trešajā sanāksmē</w:t>
      </w:r>
      <w:r w:rsidRPr="00211836">
        <w:rPr>
          <w:rFonts w:ascii="Times New Roman" w:hAnsi="Times New Roman" w:cs="Times New Roman"/>
        </w:rPr>
        <w:t xml:space="preserve"> </w:t>
      </w:r>
      <w:r w:rsidR="000D365A">
        <w:rPr>
          <w:rFonts w:ascii="Times New Roman" w:hAnsi="Times New Roman" w:cs="Times New Roman"/>
        </w:rPr>
        <w:t>(</w:t>
      </w:r>
      <w:proofErr w:type="spellStart"/>
      <w:r w:rsidRPr="00211836">
        <w:rPr>
          <w:rFonts w:ascii="Times New Roman" w:hAnsi="Times New Roman" w:cs="Times New Roman"/>
        </w:rPr>
        <w:t>Nairobi</w:t>
      </w:r>
      <w:proofErr w:type="spellEnd"/>
      <w:r w:rsidRPr="00211836">
        <w:rPr>
          <w:rFonts w:ascii="Times New Roman" w:hAnsi="Times New Roman" w:cs="Times New Roman"/>
        </w:rPr>
        <w:t>, 2017.</w:t>
      </w:r>
      <w:r w:rsidR="000D365A">
        <w:rPr>
          <w:rFonts w:ascii="Times New Roman" w:hAnsi="Times New Roman" w:cs="Times New Roman"/>
        </w:rPr>
        <w:t> </w:t>
      </w:r>
      <w:r w:rsidRPr="00211836">
        <w:rPr>
          <w:rFonts w:ascii="Times New Roman" w:hAnsi="Times New Roman" w:cs="Times New Roman"/>
        </w:rPr>
        <w:t>gada 4.-6.</w:t>
      </w:r>
      <w:r w:rsidR="000D365A">
        <w:rPr>
          <w:rFonts w:ascii="Times New Roman" w:hAnsi="Times New Roman" w:cs="Times New Roman"/>
        </w:rPr>
        <w:t> </w:t>
      </w:r>
      <w:r w:rsidRPr="00211836">
        <w:rPr>
          <w:rFonts w:ascii="Times New Roman" w:hAnsi="Times New Roman" w:cs="Times New Roman"/>
        </w:rPr>
        <w:t xml:space="preserve">decembrī” (turpmāk – </w:t>
      </w:r>
      <w:r w:rsidR="000D365A">
        <w:rPr>
          <w:rFonts w:ascii="Times New Roman" w:hAnsi="Times New Roman" w:cs="Times New Roman"/>
        </w:rPr>
        <w:t xml:space="preserve">UNEA3 </w:t>
      </w:r>
      <w:r w:rsidRPr="00211836">
        <w:rPr>
          <w:rFonts w:ascii="Times New Roman" w:hAnsi="Times New Roman" w:cs="Times New Roman"/>
        </w:rPr>
        <w:t xml:space="preserve">Secinājumu projekts) izstrādāts gatavojoties </w:t>
      </w:r>
      <w:r w:rsidR="000D365A">
        <w:rPr>
          <w:rFonts w:ascii="Times New Roman" w:hAnsi="Times New Roman" w:cs="Times New Roman"/>
        </w:rPr>
        <w:t>ANO</w:t>
      </w:r>
      <w:r w:rsidRPr="00211836">
        <w:rPr>
          <w:rFonts w:ascii="Times New Roman" w:hAnsi="Times New Roman" w:cs="Times New Roman"/>
        </w:rPr>
        <w:t xml:space="preserve"> Vides asamblejas 3.</w:t>
      </w:r>
      <w:r w:rsidR="002C430E">
        <w:rPr>
          <w:rFonts w:ascii="Times New Roman" w:hAnsi="Times New Roman" w:cs="Times New Roman"/>
        </w:rPr>
        <w:t> </w:t>
      </w:r>
      <w:r w:rsidRPr="00211836">
        <w:rPr>
          <w:rFonts w:ascii="Times New Roman" w:hAnsi="Times New Roman" w:cs="Times New Roman"/>
        </w:rPr>
        <w:t>sesij</w:t>
      </w:r>
      <w:r w:rsidR="000D365A">
        <w:rPr>
          <w:rFonts w:ascii="Times New Roman" w:hAnsi="Times New Roman" w:cs="Times New Roman"/>
        </w:rPr>
        <w:t>ai</w:t>
      </w:r>
      <w:r w:rsidRPr="00211836">
        <w:rPr>
          <w:rFonts w:ascii="Times New Roman" w:hAnsi="Times New Roman" w:cs="Times New Roman"/>
        </w:rPr>
        <w:t>.</w:t>
      </w:r>
    </w:p>
    <w:p w:rsidRPr="00211836" w:rsidR="00211836" w:rsidP="002C430E" w:rsidRDefault="00211836" w14:paraId="69B274E7" w14:textId="778B22E3">
      <w:pPr>
        <w:widowControl w:val="false"/>
        <w:spacing w:after="120" w:line="240" w:lineRule="auto"/>
        <w:ind w:firstLine="709"/>
        <w:jc w:val="both"/>
        <w:rPr>
          <w:rFonts w:ascii="Times New Roman" w:hAnsi="Times New Roman" w:cs="Times New Roman"/>
        </w:rPr>
      </w:pPr>
      <w:r w:rsidRPr="00211836">
        <w:rPr>
          <w:rFonts w:ascii="Times New Roman" w:hAnsi="Times New Roman" w:cs="Times New Roman"/>
        </w:rPr>
        <w:t xml:space="preserve">ANO Vides asambleja ir </w:t>
      </w:r>
      <w:r w:rsidR="000D365A">
        <w:rPr>
          <w:rFonts w:ascii="Times New Roman" w:hAnsi="Times New Roman" w:cs="Times New Roman"/>
        </w:rPr>
        <w:t>ANO</w:t>
      </w:r>
      <w:r w:rsidRPr="00211836">
        <w:rPr>
          <w:rFonts w:ascii="Times New Roman" w:hAnsi="Times New Roman" w:cs="Times New Roman"/>
        </w:rPr>
        <w:t xml:space="preserve"> Vides programmas galvenā pārvaldības institūcija</w:t>
      </w:r>
      <w:r w:rsidR="000D365A">
        <w:rPr>
          <w:rFonts w:ascii="Times New Roman" w:hAnsi="Times New Roman" w:cs="Times New Roman"/>
        </w:rPr>
        <w:t>, kuras darbā piedalās visas ANO dalībvalstis</w:t>
      </w:r>
      <w:r w:rsidRPr="00211836">
        <w:rPr>
          <w:rFonts w:ascii="Times New Roman" w:hAnsi="Times New Roman" w:cs="Times New Roman"/>
        </w:rPr>
        <w:t>. ANO Vides programma ir pasaulē vadošā organizācija vides jautājumos, kas izstrādā un īsteno projektus vides aizsardzības jomā, kā arī veicina starptautisko sadarbību globālo vides izaicinājumu risināšanā un ilgtspējīgas attīstības nodrošināšanā.</w:t>
      </w:r>
    </w:p>
    <w:p w:rsidRPr="00211836" w:rsidR="00211836" w:rsidP="002C430E" w:rsidRDefault="00211836" w14:paraId="7E3BA99E" w14:textId="31ECA5C5">
      <w:pPr>
        <w:widowControl w:val="false"/>
        <w:spacing w:after="120" w:line="240" w:lineRule="auto"/>
        <w:ind w:firstLine="709"/>
        <w:jc w:val="both"/>
        <w:rPr>
          <w:rFonts w:ascii="Times New Roman" w:hAnsi="Times New Roman" w:cs="Times New Roman"/>
        </w:rPr>
      </w:pPr>
      <w:r w:rsidRPr="00211836">
        <w:rPr>
          <w:rFonts w:ascii="Times New Roman" w:hAnsi="Times New Roman" w:cs="Times New Roman"/>
        </w:rPr>
        <w:t>ANO Vides asamblejas 3.</w:t>
      </w:r>
      <w:r w:rsidR="002C430E">
        <w:rPr>
          <w:rFonts w:ascii="Times New Roman" w:hAnsi="Times New Roman" w:cs="Times New Roman"/>
        </w:rPr>
        <w:t> </w:t>
      </w:r>
      <w:r w:rsidRPr="00211836">
        <w:rPr>
          <w:rFonts w:ascii="Times New Roman" w:hAnsi="Times New Roman" w:cs="Times New Roman"/>
        </w:rPr>
        <w:t>sesijas galvenā tēma ir “Planēta bez piesārņojuma” (</w:t>
      </w:r>
      <w:proofErr w:type="spellStart"/>
      <w:r w:rsidRPr="00576FAC" w:rsidR="00E94236">
        <w:rPr>
          <w:rFonts w:ascii="Times New Roman" w:hAnsi="Times New Roman" w:cs="Times New Roman"/>
          <w:i/>
        </w:rPr>
        <w:t>Towards</w:t>
      </w:r>
      <w:proofErr w:type="spellEnd"/>
      <w:r w:rsidRPr="00576FAC" w:rsidR="00E94236">
        <w:rPr>
          <w:rFonts w:ascii="Times New Roman" w:hAnsi="Times New Roman" w:cs="Times New Roman"/>
          <w:i/>
        </w:rPr>
        <w:t xml:space="preserve"> a </w:t>
      </w:r>
      <w:proofErr w:type="spellStart"/>
      <w:r w:rsidRPr="00576FAC" w:rsidR="00E94236">
        <w:rPr>
          <w:rFonts w:ascii="Times New Roman" w:hAnsi="Times New Roman" w:cs="Times New Roman"/>
          <w:i/>
        </w:rPr>
        <w:t>Pollution-Free</w:t>
      </w:r>
      <w:proofErr w:type="spellEnd"/>
      <w:r w:rsidRPr="00576FAC" w:rsidR="00E94236">
        <w:rPr>
          <w:rFonts w:ascii="Times New Roman" w:hAnsi="Times New Roman" w:cs="Times New Roman"/>
          <w:i/>
        </w:rPr>
        <w:t xml:space="preserve"> </w:t>
      </w:r>
      <w:proofErr w:type="spellStart"/>
      <w:r w:rsidRPr="00576FAC" w:rsidR="00E94236">
        <w:rPr>
          <w:rFonts w:ascii="Times New Roman" w:hAnsi="Times New Roman" w:cs="Times New Roman"/>
          <w:i/>
        </w:rPr>
        <w:t>Planet</w:t>
      </w:r>
      <w:proofErr w:type="spellEnd"/>
      <w:r w:rsidRPr="00211836">
        <w:rPr>
          <w:rFonts w:ascii="Times New Roman" w:hAnsi="Times New Roman" w:cs="Times New Roman"/>
        </w:rPr>
        <w:t>)</w:t>
      </w:r>
      <w:r w:rsidR="000D365A">
        <w:rPr>
          <w:rFonts w:ascii="Times New Roman" w:hAnsi="Times New Roman" w:cs="Times New Roman"/>
        </w:rPr>
        <w:t>.</w:t>
      </w:r>
      <w:r w:rsidRPr="00211836">
        <w:rPr>
          <w:rFonts w:ascii="Times New Roman" w:hAnsi="Times New Roman" w:cs="Times New Roman"/>
        </w:rPr>
        <w:t xml:space="preserve"> </w:t>
      </w:r>
      <w:r w:rsidR="000D365A">
        <w:rPr>
          <w:rFonts w:ascii="Times New Roman" w:hAnsi="Times New Roman" w:cs="Times New Roman"/>
        </w:rPr>
        <w:t>Sesijas</w:t>
      </w:r>
      <w:r w:rsidRPr="00211836">
        <w:rPr>
          <w:rFonts w:ascii="Times New Roman" w:hAnsi="Times New Roman" w:cs="Times New Roman"/>
        </w:rPr>
        <w:t xml:space="preserve"> ietvaros plānots apstiprināt: </w:t>
      </w:r>
    </w:p>
    <w:p w:rsidRPr="00211836" w:rsidR="00211836" w:rsidP="002C430E" w:rsidRDefault="00211836" w14:paraId="51E6FB39" w14:textId="22F26587">
      <w:pPr>
        <w:widowControl w:val="false"/>
        <w:spacing w:line="240" w:lineRule="auto"/>
        <w:ind w:firstLine="709"/>
        <w:jc w:val="both"/>
        <w:rPr>
          <w:rFonts w:ascii="Times New Roman" w:hAnsi="Times New Roman" w:cs="Times New Roman"/>
        </w:rPr>
      </w:pPr>
      <w:r w:rsidRPr="00211836">
        <w:rPr>
          <w:rFonts w:ascii="Times New Roman" w:hAnsi="Times New Roman" w:cs="Times New Roman"/>
        </w:rPr>
        <w:t>-</w:t>
      </w:r>
      <w:r w:rsidRPr="00211836">
        <w:rPr>
          <w:rFonts w:ascii="Times New Roman" w:hAnsi="Times New Roman" w:cs="Times New Roman"/>
        </w:rPr>
        <w:tab/>
      </w:r>
      <w:r w:rsidRPr="00211836" w:rsidR="000D365A">
        <w:rPr>
          <w:rFonts w:ascii="Times New Roman" w:hAnsi="Times New Roman" w:cs="Times New Roman"/>
        </w:rPr>
        <w:t>p</w:t>
      </w:r>
      <w:r w:rsidRPr="00211836">
        <w:rPr>
          <w:rFonts w:ascii="Times New Roman" w:hAnsi="Times New Roman" w:cs="Times New Roman"/>
        </w:rPr>
        <w:t>olitisko ministru deklarāciju par piesārņojumu</w:t>
      </w:r>
      <w:r w:rsidR="000D365A">
        <w:rPr>
          <w:rFonts w:ascii="Times New Roman" w:hAnsi="Times New Roman" w:cs="Times New Roman"/>
        </w:rPr>
        <w:t>,</w:t>
      </w:r>
      <w:r w:rsidRPr="00211836">
        <w:rPr>
          <w:rFonts w:ascii="Times New Roman" w:hAnsi="Times New Roman" w:cs="Times New Roman"/>
        </w:rPr>
        <w:t xml:space="preserve"> </w:t>
      </w:r>
    </w:p>
    <w:p w:rsidRPr="00211836" w:rsidR="00211836" w:rsidP="002C430E" w:rsidRDefault="00211836" w14:paraId="2540980B" w14:textId="1E32CA9B">
      <w:pPr>
        <w:widowControl w:val="false"/>
        <w:spacing w:line="240" w:lineRule="auto"/>
        <w:ind w:firstLine="709"/>
        <w:jc w:val="both"/>
        <w:rPr>
          <w:rFonts w:ascii="Times New Roman" w:hAnsi="Times New Roman" w:cs="Times New Roman"/>
        </w:rPr>
      </w:pPr>
      <w:r w:rsidRPr="00211836">
        <w:rPr>
          <w:rFonts w:ascii="Times New Roman" w:hAnsi="Times New Roman" w:cs="Times New Roman"/>
        </w:rPr>
        <w:t>-</w:t>
      </w:r>
      <w:r w:rsidRPr="00211836">
        <w:rPr>
          <w:rFonts w:ascii="Times New Roman" w:hAnsi="Times New Roman" w:cs="Times New Roman"/>
        </w:rPr>
        <w:tab/>
      </w:r>
      <w:r w:rsidRPr="00211836" w:rsidR="000D365A">
        <w:rPr>
          <w:rFonts w:ascii="Times New Roman" w:hAnsi="Times New Roman" w:cs="Times New Roman"/>
        </w:rPr>
        <w:t>r</w:t>
      </w:r>
      <w:r w:rsidRPr="00211836">
        <w:rPr>
          <w:rFonts w:ascii="Times New Roman" w:hAnsi="Times New Roman" w:cs="Times New Roman"/>
        </w:rPr>
        <w:t>ezolūcijas un lēmumus</w:t>
      </w:r>
      <w:r w:rsidR="000D365A">
        <w:rPr>
          <w:rFonts w:ascii="Times New Roman" w:hAnsi="Times New Roman" w:cs="Times New Roman"/>
        </w:rPr>
        <w:t xml:space="preserve"> par dažādiem vides jautājumiem,</w:t>
      </w:r>
      <w:r w:rsidRPr="00211836">
        <w:rPr>
          <w:rFonts w:ascii="Times New Roman" w:hAnsi="Times New Roman" w:cs="Times New Roman"/>
        </w:rPr>
        <w:t xml:space="preserve"> </w:t>
      </w:r>
    </w:p>
    <w:p w:rsidRPr="00211836" w:rsidR="00211836" w:rsidP="002C430E" w:rsidRDefault="00211836" w14:paraId="3A15ABC6" w14:textId="1D9355A2">
      <w:pPr>
        <w:widowControl w:val="false"/>
        <w:spacing w:line="240" w:lineRule="auto"/>
        <w:ind w:firstLine="709"/>
        <w:jc w:val="both"/>
        <w:rPr>
          <w:rFonts w:ascii="Times New Roman" w:hAnsi="Times New Roman" w:cs="Times New Roman"/>
        </w:rPr>
      </w:pPr>
      <w:r w:rsidRPr="00211836">
        <w:rPr>
          <w:rFonts w:ascii="Times New Roman" w:hAnsi="Times New Roman" w:cs="Times New Roman"/>
        </w:rPr>
        <w:t>-</w:t>
      </w:r>
      <w:r w:rsidRPr="00211836">
        <w:rPr>
          <w:rFonts w:ascii="Times New Roman" w:hAnsi="Times New Roman" w:cs="Times New Roman"/>
        </w:rPr>
        <w:tab/>
      </w:r>
      <w:r w:rsidRPr="00211836" w:rsidR="000D365A">
        <w:rPr>
          <w:rFonts w:ascii="Times New Roman" w:hAnsi="Times New Roman" w:cs="Times New Roman"/>
        </w:rPr>
        <w:t>b</w:t>
      </w:r>
      <w:r w:rsidRPr="00211836">
        <w:rPr>
          <w:rFonts w:ascii="Times New Roman" w:hAnsi="Times New Roman" w:cs="Times New Roman"/>
        </w:rPr>
        <w:t>rīvprātīgās saistības un galvojumus ar mērķi mazināt globālo piesārņojumu</w:t>
      </w:r>
      <w:r w:rsidR="000D365A">
        <w:rPr>
          <w:rFonts w:ascii="Times New Roman" w:hAnsi="Times New Roman" w:cs="Times New Roman"/>
        </w:rPr>
        <w:t>,</w:t>
      </w:r>
    </w:p>
    <w:p w:rsidRPr="00211836" w:rsidR="00211836" w:rsidP="002C430E" w:rsidRDefault="00211836" w14:paraId="6C6B933C" w14:textId="3848D99B">
      <w:pPr>
        <w:widowControl w:val="false"/>
        <w:spacing w:after="120" w:line="240" w:lineRule="auto"/>
        <w:ind w:firstLine="709"/>
        <w:jc w:val="both"/>
        <w:rPr>
          <w:rFonts w:ascii="Times New Roman" w:hAnsi="Times New Roman" w:cs="Times New Roman"/>
        </w:rPr>
      </w:pPr>
      <w:r w:rsidRPr="00211836">
        <w:rPr>
          <w:rFonts w:ascii="Times New Roman" w:hAnsi="Times New Roman" w:cs="Times New Roman"/>
        </w:rPr>
        <w:t>-</w:t>
      </w:r>
      <w:r w:rsidRPr="00211836">
        <w:rPr>
          <w:rFonts w:ascii="Times New Roman" w:hAnsi="Times New Roman" w:cs="Times New Roman"/>
        </w:rPr>
        <w:tab/>
        <w:t>Galvojums tīrai planētai (</w:t>
      </w:r>
      <w:r w:rsidRPr="00576FAC" w:rsidR="00E94236">
        <w:rPr>
          <w:rFonts w:ascii="Times New Roman" w:hAnsi="Times New Roman" w:cs="Times New Roman"/>
          <w:i/>
        </w:rPr>
        <w:t xml:space="preserve">The </w:t>
      </w:r>
      <w:proofErr w:type="spellStart"/>
      <w:r w:rsidRPr="00576FAC" w:rsidR="00E94236">
        <w:rPr>
          <w:rFonts w:ascii="Times New Roman" w:hAnsi="Times New Roman" w:cs="Times New Roman"/>
          <w:i/>
        </w:rPr>
        <w:t>Clean</w:t>
      </w:r>
      <w:proofErr w:type="spellEnd"/>
      <w:r w:rsidRPr="00576FAC" w:rsidR="00E94236">
        <w:rPr>
          <w:rFonts w:ascii="Times New Roman" w:hAnsi="Times New Roman" w:cs="Times New Roman"/>
          <w:i/>
        </w:rPr>
        <w:t xml:space="preserve"> </w:t>
      </w:r>
      <w:proofErr w:type="spellStart"/>
      <w:r w:rsidRPr="00576FAC" w:rsidR="00E94236">
        <w:rPr>
          <w:rFonts w:ascii="Times New Roman" w:hAnsi="Times New Roman" w:cs="Times New Roman"/>
          <w:i/>
        </w:rPr>
        <w:t>Planet</w:t>
      </w:r>
      <w:proofErr w:type="spellEnd"/>
      <w:r w:rsidRPr="00576FAC" w:rsidR="00E94236">
        <w:rPr>
          <w:rFonts w:ascii="Times New Roman" w:hAnsi="Times New Roman" w:cs="Times New Roman"/>
          <w:i/>
        </w:rPr>
        <w:t xml:space="preserve"> </w:t>
      </w:r>
      <w:proofErr w:type="spellStart"/>
      <w:r w:rsidRPr="00576FAC" w:rsidR="00E94236">
        <w:rPr>
          <w:rFonts w:ascii="Times New Roman" w:hAnsi="Times New Roman" w:cs="Times New Roman"/>
          <w:i/>
        </w:rPr>
        <w:t>Pledge</w:t>
      </w:r>
      <w:proofErr w:type="spellEnd"/>
      <w:r w:rsidRPr="00211836">
        <w:rPr>
          <w:rFonts w:ascii="Times New Roman" w:hAnsi="Times New Roman" w:cs="Times New Roman"/>
        </w:rPr>
        <w:t>) - individuālo saistību kopum</w:t>
      </w:r>
      <w:r w:rsidR="000D365A">
        <w:rPr>
          <w:rFonts w:ascii="Times New Roman" w:hAnsi="Times New Roman" w:cs="Times New Roman"/>
        </w:rPr>
        <w:t>u</w:t>
      </w:r>
      <w:r w:rsidRPr="00211836">
        <w:rPr>
          <w:rFonts w:ascii="Times New Roman" w:hAnsi="Times New Roman" w:cs="Times New Roman"/>
        </w:rPr>
        <w:t>, lai mazinātu piesārņojuma radītās sekas.</w:t>
      </w:r>
    </w:p>
    <w:p w:rsidRPr="00211836" w:rsidR="00211836" w:rsidP="002C430E" w:rsidRDefault="000D365A" w14:paraId="75FC497F" w14:textId="77777777">
      <w:pPr>
        <w:widowControl w:val="false"/>
        <w:spacing w:after="120" w:line="240" w:lineRule="auto"/>
        <w:ind w:firstLine="709"/>
        <w:jc w:val="both"/>
        <w:rPr>
          <w:rFonts w:ascii="Times New Roman" w:hAnsi="Times New Roman" w:cs="Times New Roman"/>
        </w:rPr>
      </w:pPr>
      <w:r>
        <w:rPr>
          <w:rFonts w:ascii="Times New Roman" w:hAnsi="Times New Roman" w:cs="Times New Roman"/>
        </w:rPr>
        <w:t xml:space="preserve">UNEA3 </w:t>
      </w:r>
      <w:r w:rsidR="00362D24">
        <w:rPr>
          <w:rFonts w:ascii="Times New Roman" w:hAnsi="Times New Roman" w:cs="Times New Roman"/>
        </w:rPr>
        <w:t>s</w:t>
      </w:r>
      <w:r w:rsidRPr="00211836" w:rsidR="00211836">
        <w:rPr>
          <w:rFonts w:ascii="Times New Roman" w:hAnsi="Times New Roman" w:cs="Times New Roman"/>
        </w:rPr>
        <w:t>ecinājumu projektā ES un tās dalībvalstis atkārto apņemšanos integrēti ieviest ANO ilgtspējīgas attīstības mērķus, ANO Dienaskārtību 2030 ilgtspējīgai attīstībai, Adisabebas rīcības programmu, Parīzes nolīgumu klimata jomā, ANO Konvenciju par bioloģisko daudzveidību, kā arī citus starptautiskos vides nolīgumus.</w:t>
      </w:r>
    </w:p>
    <w:p w:rsidR="00211836" w:rsidP="002C430E" w:rsidRDefault="00211836" w14:paraId="139F0C14" w14:textId="304E4258">
      <w:pPr>
        <w:widowControl w:val="false"/>
        <w:spacing w:after="120" w:line="240" w:lineRule="auto"/>
        <w:ind w:firstLine="709"/>
        <w:jc w:val="both"/>
        <w:rPr>
          <w:rFonts w:ascii="Times New Roman" w:hAnsi="Times New Roman" w:cs="Times New Roman"/>
        </w:rPr>
      </w:pPr>
      <w:r w:rsidRPr="00211836">
        <w:rPr>
          <w:rFonts w:ascii="Times New Roman" w:hAnsi="Times New Roman" w:cs="Times New Roman"/>
        </w:rPr>
        <w:t xml:space="preserve">Secinājumu projektā ir uzsvērta uz ambiciozu rīcību vērsta starptautiskā mobilizācija, lai mazinātu piesārņojumu, ņemot vērā tā ciešo saistību ar klimata pārmaiņām, </w:t>
      </w:r>
      <w:proofErr w:type="spellStart"/>
      <w:r w:rsidRPr="00211836">
        <w:rPr>
          <w:rFonts w:ascii="Times New Roman" w:hAnsi="Times New Roman" w:cs="Times New Roman"/>
        </w:rPr>
        <w:t>pārtuksnešošanos</w:t>
      </w:r>
      <w:proofErr w:type="spellEnd"/>
      <w:r w:rsidRPr="00211836">
        <w:rPr>
          <w:rFonts w:ascii="Times New Roman" w:hAnsi="Times New Roman" w:cs="Times New Roman"/>
        </w:rPr>
        <w:t xml:space="preserve"> un bioloģiskās daudzveidības zudumu.</w:t>
      </w:r>
      <w:r w:rsidR="000D365A">
        <w:rPr>
          <w:rFonts w:ascii="Times New Roman" w:hAnsi="Times New Roman" w:cs="Times New Roman"/>
        </w:rPr>
        <w:t xml:space="preserve"> </w:t>
      </w:r>
      <w:r w:rsidRPr="00211836">
        <w:rPr>
          <w:rFonts w:ascii="Times New Roman" w:hAnsi="Times New Roman" w:cs="Times New Roman"/>
        </w:rPr>
        <w:t xml:space="preserve">Papildus tiek pasvītrota ūdens kvalitātes un gaisa kvalitātes monitoringa nepieciešamība, kā arī starptautiskā sadarbība un politiku saskaņotība ūdeņu un gaisa jomā. Vienlaikus </w:t>
      </w:r>
      <w:r w:rsidR="00695D5D">
        <w:rPr>
          <w:rFonts w:ascii="Times New Roman" w:hAnsi="Times New Roman" w:cs="Times New Roman"/>
        </w:rPr>
        <w:t>s</w:t>
      </w:r>
      <w:r w:rsidRPr="00211836" w:rsidR="00695D5D">
        <w:rPr>
          <w:rFonts w:ascii="Times New Roman" w:hAnsi="Times New Roman" w:cs="Times New Roman"/>
        </w:rPr>
        <w:t xml:space="preserve">ecinājumu </w:t>
      </w:r>
      <w:r w:rsidRPr="00211836">
        <w:rPr>
          <w:rFonts w:ascii="Times New Roman" w:hAnsi="Times New Roman" w:cs="Times New Roman"/>
        </w:rPr>
        <w:t>projektā ir izcelti draudi, kas saistīti ar augsnes piesārņojumu, tā kā tam ir cieša saikne ar cilvēku veselību, lauksaimniecības nozari, pārtikas drošību, bioloģisko daudzveidību un ekosistēmām.</w:t>
      </w:r>
    </w:p>
    <w:p w:rsidR="00695D5D" w:rsidP="002C430E" w:rsidRDefault="00211836" w14:paraId="0DB76D2C" w14:textId="401DD1E4">
      <w:pPr>
        <w:widowControl w:val="false"/>
        <w:spacing w:after="120" w:line="240" w:lineRule="auto"/>
        <w:jc w:val="both"/>
        <w:rPr>
          <w:rFonts w:ascii="Times New Roman" w:hAnsi="Times New Roman" w:cs="Times New Roman"/>
        </w:rPr>
      </w:pPr>
      <w:r w:rsidRPr="002B1680">
        <w:rPr>
          <w:rFonts w:ascii="Times New Roman" w:hAnsi="Times New Roman" w:cs="Times New Roman"/>
          <w:b/>
          <w:u w:val="single"/>
        </w:rPr>
        <w:t>Latvijas viedoklis</w:t>
      </w:r>
      <w:r w:rsidRPr="00211836">
        <w:rPr>
          <w:rFonts w:ascii="Times New Roman" w:hAnsi="Times New Roman" w:cs="Times New Roman"/>
        </w:rPr>
        <w:t xml:space="preserve"> </w:t>
      </w:r>
    </w:p>
    <w:p w:rsidRPr="00590F68" w:rsidR="00211836" w:rsidP="002C430E" w:rsidRDefault="00E94236" w14:paraId="50E3DB8B" w14:textId="5EA05786">
      <w:pPr>
        <w:widowControl w:val="false"/>
        <w:spacing w:after="120" w:line="240" w:lineRule="auto"/>
        <w:ind w:firstLine="709"/>
        <w:jc w:val="both"/>
        <w:rPr>
          <w:rFonts w:ascii="Times New Roman" w:hAnsi="Times New Roman" w:cs="Times New Roman"/>
        </w:rPr>
      </w:pPr>
      <w:r w:rsidRPr="00576FAC">
        <w:rPr>
          <w:rFonts w:ascii="Times New Roman" w:hAnsi="Times New Roman" w:cs="Times New Roman"/>
          <w:b/>
        </w:rPr>
        <w:t xml:space="preserve">Latvija </w:t>
      </w:r>
      <w:r w:rsidR="00695D5D">
        <w:rPr>
          <w:rFonts w:ascii="Times New Roman" w:hAnsi="Times New Roman" w:cs="Times New Roman"/>
          <w:b/>
        </w:rPr>
        <w:t xml:space="preserve">kopumā </w:t>
      </w:r>
      <w:r w:rsidRPr="00576FAC">
        <w:rPr>
          <w:rFonts w:ascii="Times New Roman" w:hAnsi="Times New Roman" w:cs="Times New Roman"/>
          <w:b/>
        </w:rPr>
        <w:t xml:space="preserve">atbalsta </w:t>
      </w:r>
      <w:r w:rsidR="00695D5D">
        <w:rPr>
          <w:rFonts w:ascii="Times New Roman" w:hAnsi="Times New Roman" w:cs="Times New Roman"/>
          <w:b/>
        </w:rPr>
        <w:t xml:space="preserve">Padomes </w:t>
      </w:r>
      <w:r w:rsidRPr="00576FAC">
        <w:rPr>
          <w:rFonts w:ascii="Times New Roman" w:hAnsi="Times New Roman" w:cs="Times New Roman"/>
          <w:b/>
        </w:rPr>
        <w:t>secinājumu projekt</w:t>
      </w:r>
      <w:r w:rsidR="00695D5D">
        <w:rPr>
          <w:rFonts w:ascii="Times New Roman" w:hAnsi="Times New Roman" w:cs="Times New Roman"/>
          <w:b/>
        </w:rPr>
        <w:t>u</w:t>
      </w:r>
      <w:r w:rsidRPr="00211836" w:rsidR="00211836">
        <w:rPr>
          <w:rFonts w:ascii="Times New Roman" w:hAnsi="Times New Roman" w:cs="Times New Roman"/>
        </w:rPr>
        <w:t>. Atbalstām ambiciozas, konkrētas un uz rīcību vērstas ministru deklarācijas apstiprināšanu ANO Vides asamblejas 3.</w:t>
      </w:r>
      <w:r w:rsidR="002C430E">
        <w:rPr>
          <w:rFonts w:ascii="Times New Roman" w:hAnsi="Times New Roman" w:cs="Times New Roman"/>
        </w:rPr>
        <w:t> </w:t>
      </w:r>
      <w:r w:rsidRPr="00211836" w:rsidR="00211836">
        <w:rPr>
          <w:rFonts w:ascii="Times New Roman" w:hAnsi="Times New Roman" w:cs="Times New Roman"/>
        </w:rPr>
        <w:t xml:space="preserve">sesijā. </w:t>
      </w:r>
    </w:p>
    <w:p w:rsidR="00576FAC" w:rsidP="002C430E" w:rsidRDefault="002C430E" w14:paraId="1C85139F" w14:textId="723C3A70">
      <w:pPr>
        <w:spacing w:after="120" w:line="240" w:lineRule="auto"/>
        <w:ind w:firstLine="709"/>
        <w:jc w:val="both"/>
        <w:rPr>
          <w:rFonts w:ascii="Times New Roman" w:hAnsi="Times New Roman" w:cs="Times New Roman"/>
          <w:lang w:eastAsia="en-GB"/>
        </w:rPr>
      </w:pPr>
      <w:r w:rsidRPr="00284563">
        <w:rPr>
          <w:rFonts w:ascii="Times New Roman" w:hAnsi="Times New Roman" w:cs="Times New Roman"/>
        </w:rPr>
        <w:t xml:space="preserve">Latvijas nostāja iekļauta </w:t>
      </w:r>
      <w:r>
        <w:rPr>
          <w:rFonts w:ascii="Times New Roman" w:hAnsi="Times New Roman" w:cs="Times New Roman"/>
        </w:rPr>
        <w:t>nacionālajā p</w:t>
      </w:r>
      <w:r w:rsidRPr="00284563">
        <w:rPr>
          <w:rFonts w:ascii="Times New Roman" w:hAnsi="Times New Roman" w:cs="Times New Roman"/>
        </w:rPr>
        <w:t>ozīcijā Nr.</w:t>
      </w:r>
      <w:r>
        <w:rPr>
          <w:rFonts w:ascii="Times New Roman" w:hAnsi="Times New Roman" w:cs="Times New Roman"/>
        </w:rPr>
        <w:t> </w:t>
      </w:r>
      <w:r w:rsidRPr="00284563">
        <w:rPr>
          <w:rFonts w:ascii="Times New Roman" w:hAnsi="Times New Roman" w:cs="Times New Roman"/>
        </w:rPr>
        <w:t>1 “</w:t>
      </w:r>
      <w:r w:rsidRPr="00284563">
        <w:rPr>
          <w:rFonts w:ascii="Times New Roman" w:hAnsi="Times New Roman" w:cs="Times New Roman"/>
          <w:lang w:eastAsia="en-GB"/>
        </w:rPr>
        <w:t>Par Padomes secinājumiem par Eiropas Savienības prioritātēm Apvienoto Nāciju Organizācijas Vides asamblejas 3.</w:t>
      </w:r>
      <w:r>
        <w:rPr>
          <w:rFonts w:ascii="Times New Roman" w:hAnsi="Times New Roman" w:cs="Times New Roman"/>
          <w:lang w:eastAsia="en-GB"/>
        </w:rPr>
        <w:t> </w:t>
      </w:r>
      <w:r w:rsidRPr="00284563">
        <w:rPr>
          <w:rFonts w:ascii="Times New Roman" w:hAnsi="Times New Roman" w:cs="Times New Roman"/>
          <w:lang w:eastAsia="en-GB"/>
        </w:rPr>
        <w:t xml:space="preserve">sesijā </w:t>
      </w:r>
      <w:proofErr w:type="spellStart"/>
      <w:r w:rsidRPr="00284563">
        <w:rPr>
          <w:rFonts w:ascii="Times New Roman" w:hAnsi="Times New Roman" w:cs="Times New Roman"/>
          <w:lang w:eastAsia="en-GB"/>
        </w:rPr>
        <w:t>Nairobi</w:t>
      </w:r>
      <w:proofErr w:type="spellEnd"/>
      <w:r w:rsidRPr="00284563">
        <w:rPr>
          <w:rFonts w:ascii="Times New Roman" w:hAnsi="Times New Roman" w:cs="Times New Roman"/>
          <w:lang w:eastAsia="en-GB"/>
        </w:rPr>
        <w:t>, Kenijā 2017. gada 4. -6. decembrī”.</w:t>
      </w:r>
    </w:p>
    <w:p w:rsidR="002C430E" w:rsidP="002C430E" w:rsidRDefault="002C430E" w14:paraId="6CB37A54" w14:textId="77777777">
      <w:pPr>
        <w:spacing w:after="120" w:line="240" w:lineRule="auto"/>
        <w:ind w:firstLine="709"/>
        <w:jc w:val="both"/>
        <w:rPr>
          <w:rFonts w:ascii="Times New Roman" w:hAnsi="Times New Roman" w:cs="Times New Roman"/>
        </w:rPr>
      </w:pPr>
    </w:p>
    <w:p w:rsidRPr="00F70474" w:rsidR="00C10760" w:rsidP="002C430E" w:rsidRDefault="00C10760" w14:paraId="17BCD289" w14:textId="77777777">
      <w:pPr>
        <w:pStyle w:val="PointManual"/>
        <w:shd w:val="clear" w:color="auto" w:fill="A6A6A6" w:themeFill="background1" w:themeFillShade="A6"/>
        <w:spacing w:before="0" w:after="120" w:line="240" w:lineRule="auto"/>
        <w:ind w:left="284" w:hanging="284"/>
        <w:jc w:val="both"/>
      </w:pPr>
      <w:r>
        <w:rPr>
          <w:b/>
        </w:rPr>
        <w:t>3</w:t>
      </w:r>
      <w:r w:rsidRPr="0096310D">
        <w:rPr>
          <w:b/>
        </w:rPr>
        <w:t>. </w:t>
      </w:r>
      <w:r>
        <w:rPr>
          <w:b/>
        </w:rPr>
        <w:t xml:space="preserve">Padomes secinājumi </w:t>
      </w:r>
      <w:r w:rsidRPr="00C10760">
        <w:rPr>
          <w:b/>
        </w:rPr>
        <w:t>par Parīzes nolīgumu un gatavošanos ANO Vispārējās konvencijas par klimata pārmaiņām sanāksmēm Bonnā (2017. gada 6.-17. novembrī)</w:t>
      </w:r>
      <w:r>
        <w:rPr>
          <w:b/>
        </w:rPr>
        <w:t> </w:t>
      </w:r>
      <w:r w:rsidRPr="0096310D">
        <w:t>–</w:t>
      </w:r>
      <w:r>
        <w:rPr>
          <w:b/>
        </w:rPr>
        <w:t> </w:t>
      </w:r>
      <w:r>
        <w:t>pieņemšana</w:t>
      </w:r>
    </w:p>
    <w:p w:rsidRPr="00575BDB" w:rsidR="00575BDB" w:rsidP="002C430E" w:rsidRDefault="000D365A" w14:paraId="20493020" w14:textId="49BB4C10">
      <w:pPr>
        <w:spacing w:after="120" w:line="240" w:lineRule="auto"/>
        <w:ind w:firstLine="720"/>
        <w:jc w:val="both"/>
        <w:rPr>
          <w:rFonts w:ascii="Times New Roman" w:hAnsi="Times New Roman" w:cs="Times New Roman"/>
        </w:rPr>
      </w:pPr>
      <w:r>
        <w:rPr>
          <w:rFonts w:ascii="Times New Roman" w:hAnsi="Times New Roman" w:cs="Times New Roman"/>
        </w:rPr>
        <w:t>ANO</w:t>
      </w:r>
      <w:r w:rsidRPr="00575BDB">
        <w:rPr>
          <w:rFonts w:ascii="Times New Roman" w:hAnsi="Times New Roman" w:cs="Times New Roman"/>
        </w:rPr>
        <w:t xml:space="preserve"> Vispārējās konvencijas par klimata pārmaiņām </w:t>
      </w:r>
      <w:r w:rsidRPr="00575BDB" w:rsidR="00575BDB">
        <w:rPr>
          <w:rFonts w:ascii="Times New Roman" w:hAnsi="Times New Roman" w:cs="Times New Roman"/>
        </w:rPr>
        <w:t>Līgumslēdzēju Pušu konferences 23.</w:t>
      </w:r>
      <w:r>
        <w:rPr>
          <w:rFonts w:ascii="Times New Roman" w:hAnsi="Times New Roman" w:cs="Times New Roman"/>
        </w:rPr>
        <w:t> </w:t>
      </w:r>
      <w:r w:rsidRPr="00575BDB">
        <w:rPr>
          <w:rFonts w:ascii="Times New Roman" w:hAnsi="Times New Roman" w:cs="Times New Roman"/>
        </w:rPr>
        <w:t>s</w:t>
      </w:r>
      <w:r w:rsidRPr="00575BDB" w:rsidR="00575BDB">
        <w:rPr>
          <w:rFonts w:ascii="Times New Roman" w:hAnsi="Times New Roman" w:cs="Times New Roman"/>
        </w:rPr>
        <w:t>esija, Kioto protokola Līgumslēdzēju pušu sanāksmes 13.</w:t>
      </w:r>
      <w:r>
        <w:rPr>
          <w:rFonts w:ascii="Times New Roman" w:hAnsi="Times New Roman" w:cs="Times New Roman"/>
        </w:rPr>
        <w:t> </w:t>
      </w:r>
      <w:r w:rsidRPr="00575BDB" w:rsidR="00575BDB">
        <w:rPr>
          <w:rFonts w:ascii="Times New Roman" w:hAnsi="Times New Roman" w:cs="Times New Roman"/>
        </w:rPr>
        <w:t>sesija un Parīzes nolīguma Pušu sanāksmes 2.</w:t>
      </w:r>
      <w:r>
        <w:rPr>
          <w:rFonts w:ascii="Times New Roman" w:hAnsi="Times New Roman" w:cs="Times New Roman"/>
        </w:rPr>
        <w:t> </w:t>
      </w:r>
      <w:r w:rsidRPr="00575BDB" w:rsidR="00575BDB">
        <w:rPr>
          <w:rFonts w:ascii="Times New Roman" w:hAnsi="Times New Roman" w:cs="Times New Roman"/>
        </w:rPr>
        <w:t>turpinājums (turpmāk – Klimata pārmaiņu konference) notiks 2017.</w:t>
      </w:r>
      <w:r>
        <w:rPr>
          <w:rFonts w:ascii="Times New Roman" w:hAnsi="Times New Roman" w:cs="Times New Roman"/>
        </w:rPr>
        <w:t> </w:t>
      </w:r>
      <w:r w:rsidRPr="00575BDB" w:rsidR="00575BDB">
        <w:rPr>
          <w:rFonts w:ascii="Times New Roman" w:hAnsi="Times New Roman" w:cs="Times New Roman"/>
        </w:rPr>
        <w:t>gada 6.–17.</w:t>
      </w:r>
      <w:r>
        <w:rPr>
          <w:rFonts w:ascii="Times New Roman" w:hAnsi="Times New Roman" w:cs="Times New Roman"/>
        </w:rPr>
        <w:t> </w:t>
      </w:r>
      <w:r w:rsidRPr="00575BDB" w:rsidR="00575BDB">
        <w:rPr>
          <w:rFonts w:ascii="Times New Roman" w:hAnsi="Times New Roman" w:cs="Times New Roman"/>
        </w:rPr>
        <w:t xml:space="preserve">novembrī Bonnā, Vācijā. Par Parīzes nolīgumu un gatavošanos Klimata pārmaiņu </w:t>
      </w:r>
      <w:r w:rsidRPr="00575BDB" w:rsidR="00575BDB">
        <w:rPr>
          <w:rFonts w:ascii="Times New Roman" w:hAnsi="Times New Roman" w:cs="Times New Roman"/>
        </w:rPr>
        <w:lastRenderedPageBreak/>
        <w:t>konferencei ir izstrādāts ES Padomes secinājumu (turpmāk – Padomes secinājumi</w:t>
      </w:r>
      <w:r w:rsidR="00246FF5">
        <w:rPr>
          <w:rFonts w:ascii="Times New Roman" w:hAnsi="Times New Roman" w:cs="Times New Roman"/>
        </w:rPr>
        <w:t xml:space="preserve"> par COP23</w:t>
      </w:r>
      <w:r w:rsidRPr="00575BDB" w:rsidR="00575BDB">
        <w:rPr>
          <w:rFonts w:ascii="Times New Roman" w:hAnsi="Times New Roman" w:cs="Times New Roman"/>
        </w:rPr>
        <w:t xml:space="preserve">) projekts. </w:t>
      </w:r>
    </w:p>
    <w:p w:rsidR="00575BDB" w:rsidP="002C430E" w:rsidRDefault="00575BDB" w14:paraId="32C80462" w14:textId="10573CD0">
      <w:pPr>
        <w:spacing w:after="120" w:line="240" w:lineRule="auto"/>
        <w:ind w:firstLine="720"/>
        <w:jc w:val="both"/>
        <w:rPr>
          <w:rFonts w:ascii="Times New Roman" w:hAnsi="Times New Roman" w:cs="Times New Roman"/>
        </w:rPr>
      </w:pPr>
      <w:r w:rsidRPr="00575BDB">
        <w:rPr>
          <w:rFonts w:ascii="Times New Roman" w:hAnsi="Times New Roman" w:cs="Times New Roman"/>
        </w:rPr>
        <w:t xml:space="preserve">Padomes secinājumi </w:t>
      </w:r>
      <w:r w:rsidR="00246FF5">
        <w:rPr>
          <w:rFonts w:ascii="Times New Roman" w:hAnsi="Times New Roman" w:cs="Times New Roman"/>
        </w:rPr>
        <w:t xml:space="preserve">par COP23 </w:t>
      </w:r>
      <w:r w:rsidRPr="00575BDB">
        <w:rPr>
          <w:rFonts w:ascii="Times New Roman" w:hAnsi="Times New Roman" w:cs="Times New Roman"/>
        </w:rPr>
        <w:t xml:space="preserve">nosaka konceptuālo uzstādījumu ES pozīcijai Klimata pārmaiņu konferencē un redzējumu par to, kādiem būtu jābūt Klimata pārmaiņu konferences galvenajiem rezultātiem. Padomes secinājumos minēts Parīzes nolīguma svarīgums, tiek pieminētas nesen novērotās klimata katastrofas un to sasaiste ar klimata pārmaiņām. </w:t>
      </w:r>
      <w:r w:rsidR="00246FF5">
        <w:rPr>
          <w:rFonts w:ascii="Times New Roman" w:hAnsi="Times New Roman" w:cs="Times New Roman"/>
        </w:rPr>
        <w:t>Papildus</w:t>
      </w:r>
      <w:r w:rsidRPr="00575BDB">
        <w:rPr>
          <w:rFonts w:ascii="Times New Roman" w:hAnsi="Times New Roman" w:cs="Times New Roman"/>
        </w:rPr>
        <w:t xml:space="preserve"> tiek uzsvērta visu iesaistīto pušu nepieciešamība rīkoties klimata pārmaiņu ierobežošanā, kā arī ES apņemšanās īstenot savu klimata politiku. </w:t>
      </w:r>
      <w:r w:rsidRPr="00575BDB" w:rsidR="00246FF5">
        <w:rPr>
          <w:rFonts w:ascii="Times New Roman" w:hAnsi="Times New Roman" w:cs="Times New Roman"/>
        </w:rPr>
        <w:t>K</w:t>
      </w:r>
      <w:r w:rsidRPr="00575BDB">
        <w:rPr>
          <w:rFonts w:ascii="Times New Roman" w:hAnsi="Times New Roman" w:cs="Times New Roman"/>
        </w:rPr>
        <w:t>ā būtiski tiek atzīmēti 2018.</w:t>
      </w:r>
      <w:r w:rsidR="00246FF5">
        <w:rPr>
          <w:rFonts w:ascii="Times New Roman" w:hAnsi="Times New Roman" w:cs="Times New Roman"/>
        </w:rPr>
        <w:t> </w:t>
      </w:r>
      <w:r w:rsidRPr="00575BDB">
        <w:rPr>
          <w:rFonts w:ascii="Times New Roman" w:hAnsi="Times New Roman" w:cs="Times New Roman"/>
        </w:rPr>
        <w:t xml:space="preserve">gadā plānotais iesaistošais dialogs un globālās izsvēršanas process Parīzes nolīguma ietvaros, kā arī darbs pie Parīzes nolīguma īstenošanas noteikumu izstrādes. </w:t>
      </w:r>
    </w:p>
    <w:p w:rsidRPr="002B1680" w:rsidR="00695D5D" w:rsidP="002C430E" w:rsidRDefault="00575BDB" w14:paraId="0CD8F33D" w14:textId="7DC4A424">
      <w:pPr>
        <w:spacing w:after="120" w:line="240" w:lineRule="auto"/>
        <w:jc w:val="both"/>
        <w:rPr>
          <w:rFonts w:ascii="Times New Roman" w:hAnsi="Times New Roman" w:cs="Times New Roman"/>
          <w:u w:val="single"/>
        </w:rPr>
      </w:pPr>
      <w:r w:rsidRPr="002B1680">
        <w:rPr>
          <w:rFonts w:ascii="Times New Roman" w:hAnsi="Times New Roman" w:cs="Times New Roman"/>
          <w:b/>
          <w:u w:val="single"/>
        </w:rPr>
        <w:t>Latvijas viedoklis</w:t>
      </w:r>
      <w:r w:rsidRPr="002B1680">
        <w:rPr>
          <w:rFonts w:ascii="Times New Roman" w:hAnsi="Times New Roman" w:cs="Times New Roman"/>
          <w:u w:val="single"/>
        </w:rPr>
        <w:t xml:space="preserve"> </w:t>
      </w:r>
    </w:p>
    <w:p w:rsidRPr="00575BDB" w:rsidR="00575BDB" w:rsidP="002C430E" w:rsidRDefault="00575BDB" w14:paraId="79F830B1" w14:textId="7BD9FC33">
      <w:pPr>
        <w:spacing w:after="120" w:line="240" w:lineRule="auto"/>
        <w:ind w:firstLine="720"/>
        <w:jc w:val="both"/>
        <w:rPr>
          <w:rFonts w:ascii="Times New Roman" w:hAnsi="Times New Roman" w:cs="Times New Roman"/>
        </w:rPr>
      </w:pPr>
      <w:r w:rsidRPr="00575BDB">
        <w:rPr>
          <w:rFonts w:ascii="Times New Roman" w:hAnsi="Times New Roman" w:cs="Times New Roman"/>
        </w:rPr>
        <w:t xml:space="preserve">Latvija </w:t>
      </w:r>
      <w:r w:rsidR="00695D5D">
        <w:rPr>
          <w:rFonts w:ascii="Times New Roman" w:hAnsi="Times New Roman" w:cs="Times New Roman"/>
        </w:rPr>
        <w:t>kopumā atbalsta Padomes secinājumu projektu</w:t>
      </w:r>
      <w:r w:rsidRPr="00575BDB">
        <w:rPr>
          <w:rFonts w:ascii="Times New Roman" w:hAnsi="Times New Roman" w:cs="Times New Roman"/>
        </w:rPr>
        <w:t>. Latvija uzskata, ka Padomes secinājumos ļoti būtiski paust Eiropas Savienības apņemšanos turpināt īstenot Parīzes nolīgumu, kā arī apņemšanos strādāt pie Parīzes nolīguma īstenošanas noteikumu izstrādes, lai tos varētu pieņemt 2018.</w:t>
      </w:r>
      <w:r w:rsidR="00246FF5">
        <w:rPr>
          <w:rFonts w:ascii="Times New Roman" w:hAnsi="Times New Roman" w:cs="Times New Roman"/>
        </w:rPr>
        <w:t> </w:t>
      </w:r>
      <w:r w:rsidRPr="00575BDB">
        <w:rPr>
          <w:rFonts w:ascii="Times New Roman" w:hAnsi="Times New Roman" w:cs="Times New Roman"/>
        </w:rPr>
        <w:t>gada nogalē notiekošajā klimata pārmaiņu konferencē Polijā.</w:t>
      </w:r>
    </w:p>
    <w:p w:rsidRPr="00575BDB" w:rsidR="00575BDB" w:rsidP="002C430E" w:rsidRDefault="00575BDB" w14:paraId="4170E5B8" w14:textId="77777777">
      <w:pPr>
        <w:spacing w:after="120" w:line="240" w:lineRule="auto"/>
        <w:ind w:firstLine="720"/>
        <w:jc w:val="both"/>
        <w:rPr>
          <w:rFonts w:ascii="Times New Roman" w:hAnsi="Times New Roman" w:cs="Times New Roman"/>
        </w:rPr>
      </w:pPr>
      <w:r w:rsidRPr="00575BDB">
        <w:rPr>
          <w:rFonts w:ascii="Times New Roman" w:hAnsi="Times New Roman" w:cs="Times New Roman"/>
        </w:rPr>
        <w:t>Latvijas nostāja iekļauta nacionālajā pozīcijā Nr.</w:t>
      </w:r>
      <w:r w:rsidR="00246FF5">
        <w:rPr>
          <w:rFonts w:ascii="Times New Roman" w:hAnsi="Times New Roman" w:cs="Times New Roman"/>
        </w:rPr>
        <w:t> </w:t>
      </w:r>
      <w:r w:rsidRPr="00575BDB">
        <w:rPr>
          <w:rFonts w:ascii="Times New Roman" w:hAnsi="Times New Roman" w:cs="Times New Roman"/>
        </w:rPr>
        <w:t xml:space="preserve">1 „Par Padomes secinājumiem par Parīzes nolīgumu un gatavošanos Apvienoto Nāciju Organizācijas Vispārējās konvencijas par klimata pārmaiņām līgumslēdzēju pušu </w:t>
      </w:r>
      <w:r w:rsidR="00246FF5">
        <w:rPr>
          <w:rFonts w:ascii="Times New Roman" w:hAnsi="Times New Roman" w:cs="Times New Roman"/>
        </w:rPr>
        <w:t>konferencei Bonnā, Vācijā 2017. gada 6.-17. </w:t>
      </w:r>
      <w:r w:rsidRPr="00575BDB">
        <w:rPr>
          <w:rFonts w:ascii="Times New Roman" w:hAnsi="Times New Roman" w:cs="Times New Roman"/>
        </w:rPr>
        <w:t>novembrī”, kura tika apsti</w:t>
      </w:r>
      <w:r w:rsidR="00246FF5">
        <w:rPr>
          <w:rFonts w:ascii="Times New Roman" w:hAnsi="Times New Roman" w:cs="Times New Roman"/>
        </w:rPr>
        <w:t>prināta Ministru kabinetā 2017. gada 19. </w:t>
      </w:r>
      <w:r w:rsidRPr="00575BDB">
        <w:rPr>
          <w:rFonts w:ascii="Times New Roman" w:hAnsi="Times New Roman" w:cs="Times New Roman"/>
        </w:rPr>
        <w:t>septembrī.</w:t>
      </w:r>
    </w:p>
    <w:p w:rsidR="00C10760" w:rsidP="002C430E" w:rsidRDefault="00C10760" w14:paraId="2329A195" w14:textId="77777777">
      <w:pPr>
        <w:spacing w:after="120" w:line="240" w:lineRule="auto"/>
        <w:ind w:firstLine="709"/>
        <w:jc w:val="both"/>
        <w:rPr>
          <w:rFonts w:ascii="Times New Roman" w:hAnsi="Times New Roman" w:cs="Times New Roman"/>
        </w:rPr>
      </w:pPr>
    </w:p>
    <w:p w:rsidRPr="0096310D" w:rsidR="0096310D" w:rsidP="002C430E" w:rsidRDefault="00E06EF8" w14:paraId="5FEB528F" w14:textId="77777777">
      <w:pPr>
        <w:shd w:val="clear" w:color="auto" w:fill="A6A6A6" w:themeFill="background1" w:themeFillShade="A6"/>
        <w:spacing w:after="120" w:line="240" w:lineRule="auto"/>
        <w:jc w:val="both"/>
        <w:rPr>
          <w:rFonts w:ascii="Times New Roman" w:hAnsi="Times New Roman" w:cs="Times New Roman"/>
          <w:b/>
        </w:rPr>
      </w:pPr>
      <w:r>
        <w:rPr>
          <w:rFonts w:ascii="Times New Roman" w:hAnsi="Times New Roman" w:cs="Times New Roman"/>
          <w:b/>
        </w:rPr>
        <w:t>3</w:t>
      </w:r>
      <w:r w:rsidRPr="0096310D" w:rsidR="0096310D">
        <w:rPr>
          <w:rFonts w:ascii="Times New Roman" w:hAnsi="Times New Roman" w:cs="Times New Roman"/>
          <w:b/>
        </w:rPr>
        <w:t>. Citi jautājumi:</w:t>
      </w:r>
    </w:p>
    <w:p w:rsidR="0096310D" w:rsidP="002C430E" w:rsidRDefault="0096310D" w14:paraId="61CB32C1" w14:textId="3FB745A4">
      <w:pPr>
        <w:pStyle w:val="ListParagraph"/>
        <w:spacing w:after="120" w:line="240" w:lineRule="auto"/>
        <w:ind w:left="0" w:firstLine="720"/>
        <w:jc w:val="both"/>
        <w:rPr>
          <w:rFonts w:ascii="Times New Roman" w:hAnsi="Times New Roman" w:cs="Times New Roman"/>
        </w:rPr>
      </w:pPr>
      <w:r w:rsidRPr="0096310D">
        <w:rPr>
          <w:rFonts w:ascii="Times New Roman" w:hAnsi="Times New Roman" w:cs="Times New Roman"/>
        </w:rPr>
        <w:t>Š</w:t>
      </w:r>
      <w:r w:rsidRPr="0096310D">
        <w:rPr>
          <w:rFonts w:ascii="Times New Roman" w:hAnsi="Times New Roman" w:cs="Times New Roman"/>
          <w:lang w:eastAsia="en-US"/>
        </w:rPr>
        <w:t xml:space="preserve">ā gada </w:t>
      </w:r>
      <w:r w:rsidR="00695D5D">
        <w:rPr>
          <w:rFonts w:ascii="Times New Roman" w:hAnsi="Times New Roman" w:cs="Times New Roman"/>
          <w:lang w:eastAsia="en-US"/>
        </w:rPr>
        <w:t>13</w:t>
      </w:r>
      <w:r w:rsidR="006F4CB2">
        <w:rPr>
          <w:rFonts w:ascii="Times New Roman" w:hAnsi="Times New Roman" w:cs="Times New Roman"/>
          <w:lang w:eastAsia="en-US"/>
        </w:rPr>
        <w:t>.</w:t>
      </w:r>
      <w:r w:rsidR="00EA5168">
        <w:rPr>
          <w:rFonts w:ascii="Times New Roman" w:hAnsi="Times New Roman" w:cs="Times New Roman"/>
          <w:lang w:eastAsia="en-US"/>
        </w:rPr>
        <w:t> </w:t>
      </w:r>
      <w:r w:rsidR="00695D5D">
        <w:rPr>
          <w:rFonts w:ascii="Times New Roman" w:hAnsi="Times New Roman" w:cs="Times New Roman"/>
          <w:lang w:eastAsia="en-US"/>
        </w:rPr>
        <w:t>oktobra</w:t>
      </w:r>
      <w:r w:rsidRPr="0096310D" w:rsidR="00695D5D">
        <w:rPr>
          <w:rFonts w:ascii="Times New Roman" w:hAnsi="Times New Roman" w:cs="Times New Roman"/>
          <w:lang w:eastAsia="en-US"/>
        </w:rPr>
        <w:t xml:space="preserve"> </w:t>
      </w:r>
      <w:r w:rsidRPr="0096310D">
        <w:rPr>
          <w:rFonts w:ascii="Times New Roman" w:hAnsi="Times New Roman" w:cs="Times New Roman"/>
          <w:lang w:eastAsia="en-US"/>
        </w:rPr>
        <w:t xml:space="preserve">ES Vides ministru </w:t>
      </w:r>
      <w:r w:rsidRPr="0096310D">
        <w:rPr>
          <w:rFonts w:ascii="Times New Roman" w:hAnsi="Times New Roman" w:cs="Times New Roman"/>
        </w:rPr>
        <w:t xml:space="preserve">padomes sanāksmes darba kārtības </w:t>
      </w:r>
      <w:r w:rsidR="006F4CB2">
        <w:rPr>
          <w:rFonts w:ascii="Times New Roman" w:hAnsi="Times New Roman" w:cs="Times New Roman"/>
        </w:rPr>
        <w:t>sadaļā „Citi jautājumi” iekļaut</w:t>
      </w:r>
      <w:r w:rsidR="00421B99">
        <w:rPr>
          <w:rFonts w:ascii="Times New Roman" w:hAnsi="Times New Roman" w:cs="Times New Roman"/>
        </w:rPr>
        <w:t>i šādi</w:t>
      </w:r>
      <w:r w:rsidR="006F4CB2">
        <w:rPr>
          <w:rFonts w:ascii="Times New Roman" w:hAnsi="Times New Roman" w:cs="Times New Roman"/>
        </w:rPr>
        <w:t xml:space="preserve"> informatīv</w:t>
      </w:r>
      <w:r w:rsidR="00421B99">
        <w:rPr>
          <w:rFonts w:ascii="Times New Roman" w:hAnsi="Times New Roman" w:cs="Times New Roman"/>
        </w:rPr>
        <w:t>i</w:t>
      </w:r>
      <w:r w:rsidR="006F4CB2">
        <w:rPr>
          <w:rFonts w:ascii="Times New Roman" w:hAnsi="Times New Roman" w:cs="Times New Roman"/>
        </w:rPr>
        <w:t xml:space="preserve"> jautājum</w:t>
      </w:r>
      <w:r w:rsidR="00421B99">
        <w:rPr>
          <w:rFonts w:ascii="Times New Roman" w:hAnsi="Times New Roman" w:cs="Times New Roman"/>
        </w:rPr>
        <w:t>i</w:t>
      </w:r>
      <w:r w:rsidRPr="0096310D">
        <w:rPr>
          <w:rFonts w:ascii="Times New Roman" w:hAnsi="Times New Roman" w:cs="Times New Roman"/>
        </w:rPr>
        <w:t>, ko Latvija pieņem zināšanai:</w:t>
      </w:r>
    </w:p>
    <w:p w:rsidRPr="002C430E" w:rsidR="002C430E" w:rsidP="002C430E" w:rsidRDefault="009E4D08" w14:paraId="483DC906" w14:textId="546FE189">
      <w:pPr>
        <w:spacing w:after="120" w:line="240" w:lineRule="auto"/>
        <w:jc w:val="both"/>
        <w:rPr>
          <w:i/>
        </w:rPr>
      </w:pPr>
      <w:r w:rsidRPr="002C430E">
        <w:rPr>
          <w:rFonts w:ascii="Times New Roman" w:hAnsi="Times New Roman" w:cs="Times New Roman"/>
          <w:i/>
        </w:rPr>
        <w:t>a)</w:t>
      </w:r>
      <w:r w:rsidRPr="002C430E">
        <w:rPr>
          <w:rFonts w:ascii="Times New Roman" w:hAnsi="Times New Roman" w:cs="Times New Roman"/>
          <w:i/>
        </w:rPr>
        <w:tab/>
        <w:t>Ziņojumi par nesenām starptautiskām sanāksmēm:</w:t>
      </w:r>
      <w:r w:rsidRPr="002C430E" w:rsidR="002C430E">
        <w:rPr>
          <w:rFonts w:ascii="Times New Roman" w:hAnsi="Times New Roman" w:cs="Times New Roman"/>
          <w:i/>
        </w:rPr>
        <w:t xml:space="preserve"> </w:t>
      </w:r>
      <w:r w:rsidRPr="002C430E">
        <w:rPr>
          <w:rFonts w:ascii="Times New Roman" w:hAnsi="Times New Roman" w:cs="Times New Roman"/>
          <w:i/>
        </w:rPr>
        <w:t>Konvencijas par pieeju informācijai, sabiedrības dalību lēmumu pieņemšanā un iespēju griezties tiesu iestādēs saistībā ar vides jautājumiem (</w:t>
      </w:r>
      <w:proofErr w:type="spellStart"/>
      <w:r w:rsidRPr="002C430E">
        <w:rPr>
          <w:rFonts w:ascii="Times New Roman" w:hAnsi="Times New Roman" w:cs="Times New Roman"/>
          <w:i/>
        </w:rPr>
        <w:t>Orhūsas</w:t>
      </w:r>
      <w:proofErr w:type="spellEnd"/>
      <w:r w:rsidRPr="002C430E">
        <w:rPr>
          <w:rFonts w:ascii="Times New Roman" w:hAnsi="Times New Roman" w:cs="Times New Roman"/>
          <w:i/>
        </w:rPr>
        <w:t xml:space="preserve"> konvencijas) Līgumslēdzēju pušu sestā sanāksme (MOP 6</w:t>
      </w:r>
      <w:r w:rsidRPr="002C430E" w:rsidR="002C430E">
        <w:rPr>
          <w:rFonts w:ascii="Times New Roman" w:hAnsi="Times New Roman" w:cs="Times New Roman"/>
          <w:i/>
        </w:rPr>
        <w:t xml:space="preserve">) </w:t>
      </w:r>
      <w:r w:rsidRPr="002C430E">
        <w:rPr>
          <w:rFonts w:ascii="Times New Roman" w:hAnsi="Times New Roman" w:cs="Times New Roman"/>
          <w:i/>
        </w:rPr>
        <w:t>(</w:t>
      </w:r>
      <w:proofErr w:type="spellStart"/>
      <w:r w:rsidRPr="002C430E">
        <w:rPr>
          <w:rFonts w:ascii="Times New Roman" w:hAnsi="Times New Roman" w:cs="Times New Roman"/>
          <w:i/>
        </w:rPr>
        <w:t>Budvā</w:t>
      </w:r>
      <w:proofErr w:type="spellEnd"/>
      <w:r w:rsidRPr="002C430E">
        <w:rPr>
          <w:rFonts w:ascii="Times New Roman" w:hAnsi="Times New Roman" w:cs="Times New Roman"/>
          <w:i/>
        </w:rPr>
        <w:t>, Melnkalnē, 2017. gada 11.–13. septembrī)</w:t>
      </w:r>
      <w:r w:rsidRPr="002C430E" w:rsidR="002C430E">
        <w:rPr>
          <w:rFonts w:ascii="Times New Roman" w:hAnsi="Times New Roman" w:cs="Times New Roman"/>
          <w:i/>
        </w:rPr>
        <w:t xml:space="preserve"> – </w:t>
      </w:r>
      <w:r w:rsidRPr="002C430E" w:rsidR="002C430E">
        <w:rPr>
          <w:rFonts w:ascii="Times New Roman" w:hAnsi="Times New Roman" w:cs="Times New Roman"/>
          <w:i/>
        </w:rPr>
        <w:t>prezidentvalsts</w:t>
      </w:r>
      <w:r w:rsidRPr="002C430E" w:rsidR="002C430E">
        <w:rPr>
          <w:rFonts w:ascii="Times New Roman" w:hAnsi="Times New Roman" w:cs="Times New Roman"/>
          <w:i/>
        </w:rPr>
        <w:t xml:space="preserve"> </w:t>
      </w:r>
      <w:r w:rsidRPr="002C430E" w:rsidR="002C430E">
        <w:rPr>
          <w:rFonts w:ascii="Times New Roman" w:hAnsi="Times New Roman" w:cs="Times New Roman"/>
          <w:i/>
        </w:rPr>
        <w:t>un Komisijas sniegta informācija</w:t>
      </w:r>
    </w:p>
    <w:p w:rsidR="00097A73" w:rsidP="002C430E" w:rsidRDefault="00E33B49" w14:paraId="1DF844F9" w14:textId="3C080241">
      <w:pPr>
        <w:pStyle w:val="Text3"/>
        <w:spacing w:after="120"/>
        <w:ind w:left="0" w:firstLine="709"/>
        <w:jc w:val="both"/>
        <w:rPr>
          <w:szCs w:val="24"/>
        </w:rPr>
      </w:pPr>
      <w:proofErr w:type="spellStart"/>
      <w:r>
        <w:rPr>
          <w:szCs w:val="24"/>
        </w:rPr>
        <w:t>Orhūsas</w:t>
      </w:r>
      <w:proofErr w:type="spellEnd"/>
      <w:r>
        <w:rPr>
          <w:szCs w:val="24"/>
        </w:rPr>
        <w:t xml:space="preserve"> konvencijas MOP 6</w:t>
      </w:r>
      <w:r w:rsidRPr="00443F8C">
        <w:rPr>
          <w:szCs w:val="24"/>
        </w:rPr>
        <w:t xml:space="preserve"> tika pieņemta </w:t>
      </w:r>
      <w:proofErr w:type="spellStart"/>
      <w:r w:rsidRPr="00443F8C">
        <w:rPr>
          <w:szCs w:val="24"/>
        </w:rPr>
        <w:t>Budvas</w:t>
      </w:r>
      <w:proofErr w:type="spellEnd"/>
      <w:r w:rsidRPr="00443F8C">
        <w:rPr>
          <w:szCs w:val="24"/>
        </w:rPr>
        <w:t xml:space="preserve"> Deklarācija, kas vērsta uz piekļuves informācijai, caurskatāmībai, sabiedrības iesaistei un taisnīguma nozīmes uzsvēršanu, īstenojot ilgtspējīgas attīstības mērķus.</w:t>
      </w:r>
      <w:r w:rsidR="00097A73">
        <w:rPr>
          <w:szCs w:val="24"/>
        </w:rPr>
        <w:t xml:space="preserve"> </w:t>
      </w:r>
    </w:p>
    <w:p w:rsidR="00EE0AD4" w:rsidP="002C430E" w:rsidRDefault="00E33B49" w14:paraId="10ECB842" w14:textId="77777777">
      <w:pPr>
        <w:pStyle w:val="Text3"/>
        <w:spacing w:after="120"/>
        <w:ind w:left="0" w:firstLine="709"/>
        <w:jc w:val="both"/>
        <w:rPr>
          <w:szCs w:val="24"/>
        </w:rPr>
      </w:pPr>
      <w:r>
        <w:rPr>
          <w:szCs w:val="24"/>
        </w:rPr>
        <w:t xml:space="preserve">Tomēr MOP 6 </w:t>
      </w:r>
      <w:r w:rsidRPr="00443F8C" w:rsidR="00443F8C">
        <w:rPr>
          <w:szCs w:val="24"/>
        </w:rPr>
        <w:t>galvenā uzmanība</w:t>
      </w:r>
      <w:r w:rsidR="002B1680">
        <w:rPr>
          <w:szCs w:val="24"/>
        </w:rPr>
        <w:t xml:space="preserve"> </w:t>
      </w:r>
      <w:r w:rsidRPr="00443F8C" w:rsidR="00443F8C">
        <w:rPr>
          <w:szCs w:val="24"/>
        </w:rPr>
        <w:t xml:space="preserve">bija </w:t>
      </w:r>
      <w:r>
        <w:rPr>
          <w:szCs w:val="24"/>
        </w:rPr>
        <w:t>veltīta</w:t>
      </w:r>
      <w:r w:rsidRPr="00443F8C" w:rsidR="00443F8C">
        <w:rPr>
          <w:szCs w:val="24"/>
        </w:rPr>
        <w:t xml:space="preserve"> atbilstības liet</w:t>
      </w:r>
      <w:r>
        <w:rPr>
          <w:szCs w:val="24"/>
        </w:rPr>
        <w:t>ai</w:t>
      </w:r>
      <w:r w:rsidRPr="00443F8C" w:rsidR="00443F8C">
        <w:rPr>
          <w:szCs w:val="24"/>
        </w:rPr>
        <w:t xml:space="preserve"> ACCC/C/2008/32 attiecībā uz ES rīcības neatbilstību </w:t>
      </w:r>
      <w:proofErr w:type="spellStart"/>
      <w:r w:rsidRPr="00443F8C" w:rsidR="00443F8C">
        <w:rPr>
          <w:szCs w:val="24"/>
        </w:rPr>
        <w:t>Orhūsas</w:t>
      </w:r>
      <w:proofErr w:type="spellEnd"/>
      <w:r w:rsidRPr="00443F8C" w:rsidR="00443F8C">
        <w:rPr>
          <w:szCs w:val="24"/>
        </w:rPr>
        <w:t xml:space="preserve"> </w:t>
      </w:r>
      <w:r w:rsidRPr="00443F8C">
        <w:rPr>
          <w:szCs w:val="24"/>
        </w:rPr>
        <w:t>k</w:t>
      </w:r>
      <w:r w:rsidRPr="00443F8C" w:rsidR="00443F8C">
        <w:rPr>
          <w:szCs w:val="24"/>
        </w:rPr>
        <w:t xml:space="preserve">onvencijas </w:t>
      </w:r>
      <w:r>
        <w:rPr>
          <w:szCs w:val="24"/>
        </w:rPr>
        <w:t>prasībām</w:t>
      </w:r>
      <w:r w:rsidRPr="00443F8C" w:rsidR="00443F8C">
        <w:rPr>
          <w:szCs w:val="24"/>
        </w:rPr>
        <w:t xml:space="preserve">. </w:t>
      </w:r>
      <w:proofErr w:type="spellStart"/>
      <w:r w:rsidR="00246FF5">
        <w:rPr>
          <w:szCs w:val="24"/>
        </w:rPr>
        <w:t>Orhūsas</w:t>
      </w:r>
      <w:proofErr w:type="spellEnd"/>
      <w:r w:rsidR="00246FF5">
        <w:rPr>
          <w:szCs w:val="24"/>
        </w:rPr>
        <w:t xml:space="preserve"> konvencijas </w:t>
      </w:r>
      <w:r w:rsidRPr="00443F8C" w:rsidR="00443F8C">
        <w:rPr>
          <w:szCs w:val="24"/>
        </w:rPr>
        <w:t>Atbilstības komiteja konstatēj</w:t>
      </w:r>
      <w:r>
        <w:rPr>
          <w:szCs w:val="24"/>
        </w:rPr>
        <w:t>usi</w:t>
      </w:r>
      <w:r w:rsidRPr="00443F8C" w:rsidR="00443F8C">
        <w:rPr>
          <w:szCs w:val="24"/>
        </w:rPr>
        <w:t xml:space="preserve"> ES neatbilstību </w:t>
      </w:r>
      <w:proofErr w:type="spellStart"/>
      <w:r w:rsidRPr="00443F8C" w:rsidR="00443F8C">
        <w:rPr>
          <w:szCs w:val="24"/>
        </w:rPr>
        <w:t>Orhūsas</w:t>
      </w:r>
      <w:proofErr w:type="spellEnd"/>
      <w:r w:rsidRPr="00443F8C" w:rsidR="00443F8C">
        <w:rPr>
          <w:szCs w:val="24"/>
        </w:rPr>
        <w:t xml:space="preserve"> </w:t>
      </w:r>
      <w:r w:rsidRPr="00443F8C">
        <w:rPr>
          <w:szCs w:val="24"/>
        </w:rPr>
        <w:t>k</w:t>
      </w:r>
      <w:r w:rsidRPr="00443F8C" w:rsidR="00443F8C">
        <w:rPr>
          <w:szCs w:val="24"/>
        </w:rPr>
        <w:t>onvencijas 9.</w:t>
      </w:r>
      <w:r>
        <w:rPr>
          <w:szCs w:val="24"/>
        </w:rPr>
        <w:t> </w:t>
      </w:r>
      <w:r w:rsidRPr="00443F8C" w:rsidR="00443F8C">
        <w:rPr>
          <w:szCs w:val="24"/>
        </w:rPr>
        <w:t>panta 3.</w:t>
      </w:r>
      <w:r>
        <w:rPr>
          <w:szCs w:val="24"/>
        </w:rPr>
        <w:t> </w:t>
      </w:r>
      <w:r w:rsidRPr="00443F8C" w:rsidR="00443F8C">
        <w:rPr>
          <w:szCs w:val="24"/>
        </w:rPr>
        <w:t>un 4.</w:t>
      </w:r>
      <w:r>
        <w:rPr>
          <w:szCs w:val="24"/>
        </w:rPr>
        <w:t> </w:t>
      </w:r>
      <w:r w:rsidRPr="00443F8C">
        <w:rPr>
          <w:szCs w:val="24"/>
        </w:rPr>
        <w:t>p</w:t>
      </w:r>
      <w:r w:rsidRPr="00443F8C" w:rsidR="00443F8C">
        <w:rPr>
          <w:szCs w:val="24"/>
        </w:rPr>
        <w:t>unktam</w:t>
      </w:r>
      <w:r w:rsidR="00246FF5">
        <w:rPr>
          <w:szCs w:val="24"/>
        </w:rPr>
        <w:t xml:space="preserve">, </w:t>
      </w:r>
      <w:r w:rsidR="00097A73">
        <w:rPr>
          <w:szCs w:val="24"/>
        </w:rPr>
        <w:t>kas prasa</w:t>
      </w:r>
      <w:r w:rsidRPr="00443F8C" w:rsidR="00443F8C">
        <w:rPr>
          <w:szCs w:val="24"/>
        </w:rPr>
        <w:t xml:space="preserve"> nodrošināt sabiedrības pārstāvjiem piekļuvi tiesu iestādēm un administratīvās apstrīdēšanas iestādēm ātri, efektīvi un ar mazām izmaksām, lai apstrīdētu fizisku personu vai valsts iestāžu darbību vai bezdarbību, kas pārkāpj ES tiesību aktus vides jomā.</w:t>
      </w:r>
      <w:r w:rsidR="00097A73">
        <w:rPr>
          <w:szCs w:val="24"/>
        </w:rPr>
        <w:t xml:space="preserve"> </w:t>
      </w:r>
      <w:r>
        <w:rPr>
          <w:szCs w:val="24"/>
        </w:rPr>
        <w:t>Pēc garām diskusijām MOP 6</w:t>
      </w:r>
      <w:r w:rsidRPr="00443F8C" w:rsidR="00443F8C">
        <w:rPr>
          <w:szCs w:val="24"/>
        </w:rPr>
        <w:t xml:space="preserve"> nol</w:t>
      </w:r>
      <w:r w:rsidR="00246FF5">
        <w:rPr>
          <w:szCs w:val="24"/>
        </w:rPr>
        <w:t>ēma</w:t>
      </w:r>
      <w:r w:rsidRPr="00443F8C" w:rsidR="00443F8C">
        <w:rPr>
          <w:szCs w:val="24"/>
        </w:rPr>
        <w:t xml:space="preserve"> pārcelt lēmuma pieņemšanu uz </w:t>
      </w:r>
      <w:proofErr w:type="spellStart"/>
      <w:r>
        <w:rPr>
          <w:szCs w:val="24"/>
        </w:rPr>
        <w:t>Orhūsas</w:t>
      </w:r>
      <w:proofErr w:type="spellEnd"/>
      <w:r>
        <w:rPr>
          <w:szCs w:val="24"/>
        </w:rPr>
        <w:t xml:space="preserve"> konvencijas </w:t>
      </w:r>
      <w:r w:rsidRPr="00443F8C" w:rsidR="00443F8C">
        <w:rPr>
          <w:szCs w:val="24"/>
        </w:rPr>
        <w:t>Pušu septīto sanāksmi 2020.</w:t>
      </w:r>
      <w:r>
        <w:rPr>
          <w:szCs w:val="24"/>
        </w:rPr>
        <w:t> </w:t>
      </w:r>
      <w:r w:rsidRPr="00443F8C" w:rsidR="00443F8C">
        <w:rPr>
          <w:szCs w:val="24"/>
        </w:rPr>
        <w:t>gadā.</w:t>
      </w:r>
    </w:p>
    <w:p w:rsidRPr="00443F8C" w:rsidR="00097A73" w:rsidP="002C430E" w:rsidRDefault="00EE0AD4" w14:paraId="2333D3AA" w14:textId="013970D0">
      <w:pPr>
        <w:pStyle w:val="Text3"/>
        <w:spacing w:after="120"/>
        <w:ind w:left="0" w:firstLine="709"/>
        <w:jc w:val="both"/>
        <w:rPr>
          <w:szCs w:val="24"/>
        </w:rPr>
      </w:pPr>
      <w:r w:rsidRPr="00575BDB">
        <w:rPr>
          <w:b/>
        </w:rPr>
        <w:t>Latvijas viedoklis</w:t>
      </w:r>
      <w:r w:rsidRPr="00575BDB">
        <w:t xml:space="preserve">. </w:t>
      </w:r>
      <w:r w:rsidRPr="00EE0AD4">
        <w:rPr>
          <w:bCs/>
          <w:szCs w:val="24"/>
        </w:rPr>
        <w:t>Latvija turpinās sekot līdzi attīstībai a</w:t>
      </w:r>
      <w:r>
        <w:rPr>
          <w:bCs/>
          <w:szCs w:val="24"/>
        </w:rPr>
        <w:t xml:space="preserve">tbilstības lietā ACCC/C/2008/32, </w:t>
      </w:r>
      <w:r w:rsidRPr="00EE0AD4">
        <w:rPr>
          <w:bCs/>
          <w:szCs w:val="24"/>
        </w:rPr>
        <w:t xml:space="preserve">gatavojoties </w:t>
      </w:r>
      <w:proofErr w:type="spellStart"/>
      <w:r w:rsidRPr="00EE0AD4">
        <w:rPr>
          <w:bCs/>
          <w:szCs w:val="24"/>
        </w:rPr>
        <w:t>Orhūsas</w:t>
      </w:r>
      <w:proofErr w:type="spellEnd"/>
      <w:r w:rsidRPr="00EE0AD4">
        <w:rPr>
          <w:bCs/>
          <w:szCs w:val="24"/>
        </w:rPr>
        <w:t xml:space="preserve"> konvencijas Pušu septītajai sanāksmei. Svarīgi ir rast risinājumu, kas ņemtu vērā ES Tiesas un ES dalībvalstu tiesu sistēmas īpatnības. </w:t>
      </w:r>
    </w:p>
    <w:p w:rsidRPr="002C430E" w:rsidR="009E4D08" w:rsidP="002C430E" w:rsidRDefault="002C430E" w14:paraId="0E473A6D" w14:textId="5D2A670B">
      <w:pPr>
        <w:pStyle w:val="PointManual1"/>
        <w:spacing w:after="120"/>
        <w:ind w:left="0" w:firstLine="0"/>
        <w:jc w:val="both"/>
        <w:rPr>
          <w:i/>
        </w:rPr>
      </w:pPr>
      <w:r w:rsidRPr="002C430E">
        <w:rPr>
          <w:i/>
        </w:rPr>
        <w:t>b</w:t>
      </w:r>
      <w:r w:rsidRPr="002C430E" w:rsidR="009E4D08">
        <w:rPr>
          <w:i/>
        </w:rPr>
        <w:t>)</w:t>
      </w:r>
      <w:r w:rsidRPr="002C430E" w:rsidR="009E4D08">
        <w:rPr>
          <w:i/>
        </w:rPr>
        <w:tab/>
        <w:t xml:space="preserve">Par to, cik svarīgi Parīzes nolīguma īstenošanā ir pienācīgi koordinēt un saskaņot integrētos nacionālos enerģētikas un klimata plānus 2030. gadam un ilgtermiņa emisiju </w:t>
      </w:r>
      <w:r w:rsidRPr="002C430E" w:rsidR="009E4D08">
        <w:rPr>
          <w:i/>
        </w:rPr>
        <w:lastRenderedPageBreak/>
        <w:t xml:space="preserve">samazināšanas stratēģijas, kā arī minimālos kvalitātes, salīdzināmības un </w:t>
      </w:r>
      <w:proofErr w:type="spellStart"/>
      <w:r w:rsidRPr="002C430E" w:rsidR="009E4D08">
        <w:rPr>
          <w:i/>
        </w:rPr>
        <w:t>pārredzamības</w:t>
      </w:r>
      <w:proofErr w:type="spellEnd"/>
      <w:r w:rsidRPr="002C430E" w:rsidR="009E4D08">
        <w:rPr>
          <w:i/>
        </w:rPr>
        <w:t xml:space="preserve"> standartus</w:t>
      </w:r>
      <w:r w:rsidRPr="002C430E">
        <w:rPr>
          <w:i/>
        </w:rPr>
        <w:t xml:space="preserve"> – </w:t>
      </w:r>
      <w:r w:rsidRPr="002C430E" w:rsidR="009E4D08">
        <w:rPr>
          <w:i/>
        </w:rPr>
        <w:t>Luksemburgas</w:t>
      </w:r>
      <w:r w:rsidRPr="002C430E">
        <w:rPr>
          <w:i/>
        </w:rPr>
        <w:t xml:space="preserve"> </w:t>
      </w:r>
      <w:r w:rsidRPr="002C430E" w:rsidR="009E4D08">
        <w:rPr>
          <w:i/>
        </w:rPr>
        <w:t>delegācijas sniegta informācija</w:t>
      </w:r>
    </w:p>
    <w:p w:rsidRPr="00575BDB" w:rsidR="00575BDB" w:rsidP="002C430E" w:rsidRDefault="00575BDB" w14:paraId="547727AB" w14:textId="77777777">
      <w:pPr>
        <w:pStyle w:val="DashEqual2"/>
        <w:numPr>
          <w:ilvl w:val="0"/>
          <w:numId w:val="0"/>
        </w:numPr>
        <w:spacing w:after="120"/>
        <w:ind w:firstLine="720"/>
        <w:jc w:val="both"/>
        <w:rPr>
          <w:lang w:val="lv-LV"/>
        </w:rPr>
      </w:pPr>
      <w:r w:rsidRPr="00575BDB">
        <w:rPr>
          <w:lang w:val="lv-LV"/>
        </w:rPr>
        <w:t xml:space="preserve">Parīzes nolīguma praktiskā īstenošana ES dalībvalstu līmenī būs ļoti cieši saistīta ar nacionālajiem enerģētikas un klimata plāniem, kuru izstrāde ir plānota saskaņā ar Eiropas Komisijas publicēto regulas priekšlikumu par Enerģētikas Savienības pārvaldību. Parīzes nolīguma ietvaros šobrīd notiek darbs pie ziņošanas vadlīniju izstrādes, kas būs cieši saistīta ar dalībvalstīm nepieciešamo iesniedzamo informāciju nacionālo enerģētikas un klimata plānu ietvaros. </w:t>
      </w:r>
    </w:p>
    <w:p w:rsidRPr="00575BDB" w:rsidR="00575BDB" w:rsidP="002C430E" w:rsidRDefault="00575BDB" w14:paraId="7A39BFB5" w14:textId="1BF1D3C3">
      <w:pPr>
        <w:pStyle w:val="DashEqual2"/>
        <w:numPr>
          <w:ilvl w:val="0"/>
          <w:numId w:val="0"/>
        </w:numPr>
        <w:spacing w:after="120"/>
        <w:ind w:firstLine="720"/>
        <w:jc w:val="both"/>
        <w:rPr>
          <w:lang w:val="lv-LV"/>
        </w:rPr>
      </w:pPr>
      <w:r w:rsidRPr="00575BDB">
        <w:rPr>
          <w:b/>
          <w:lang w:val="lv-LV"/>
        </w:rPr>
        <w:t>Latvijas viedoklis</w:t>
      </w:r>
      <w:r w:rsidRPr="00575BDB">
        <w:rPr>
          <w:lang w:val="lv-LV"/>
        </w:rPr>
        <w:t xml:space="preserve">. Latvija uzskata, ka ļoti būtiski </w:t>
      </w:r>
      <w:r w:rsidR="00E33B49">
        <w:rPr>
          <w:lang w:val="lv-LV"/>
        </w:rPr>
        <w:t>Padomes V</w:t>
      </w:r>
      <w:r w:rsidRPr="00575BDB" w:rsidR="00E33B49">
        <w:rPr>
          <w:lang w:val="lv-LV"/>
        </w:rPr>
        <w:t xml:space="preserve">ides </w:t>
      </w:r>
      <w:r w:rsidRPr="00575BDB">
        <w:rPr>
          <w:lang w:val="lv-LV"/>
        </w:rPr>
        <w:t xml:space="preserve">un </w:t>
      </w:r>
      <w:r w:rsidR="00E33B49">
        <w:rPr>
          <w:lang w:val="lv-LV"/>
        </w:rPr>
        <w:t>E</w:t>
      </w:r>
      <w:r w:rsidRPr="00575BDB" w:rsidR="00E33B49">
        <w:rPr>
          <w:lang w:val="lv-LV"/>
        </w:rPr>
        <w:t xml:space="preserve">nerģētikas </w:t>
      </w:r>
      <w:r w:rsidRPr="00575BDB">
        <w:rPr>
          <w:lang w:val="lv-LV"/>
        </w:rPr>
        <w:t xml:space="preserve">darba grupām pie Enerģētikas Savienības pārvaldības regulas priekšlikuma strādāt koordinēti un saskaņoti, tādā veidā nodrošinot, ka Parīzes nolīguma noteikumu izstrāde ir savietojama ar plānoto iekļaujamo informāciju nacionālos enerģētikas un klimata plānos.  </w:t>
      </w:r>
    </w:p>
    <w:p w:rsidRPr="009E4D08" w:rsidR="006F4CB2" w:rsidP="002C430E" w:rsidRDefault="006F4CB2" w14:paraId="7115B627" w14:textId="77777777">
      <w:pPr>
        <w:spacing w:after="120" w:line="240" w:lineRule="auto"/>
        <w:jc w:val="both"/>
        <w:rPr>
          <w:rFonts w:ascii="Times New Roman" w:hAnsi="Times New Roman" w:eastAsia="Times New Roman" w:cs="Times New Roman"/>
          <w:color w:val="auto"/>
          <w:lang w:eastAsia="lv-LV" w:bidi="lv-LV"/>
        </w:rPr>
      </w:pPr>
    </w:p>
    <w:p w:rsidRPr="00645C61" w:rsidR="002752A2" w:rsidP="002C430E" w:rsidRDefault="002752A2" w14:paraId="57DAD2C7" w14:textId="77777777">
      <w:pPr>
        <w:spacing w:after="120" w:line="240" w:lineRule="auto"/>
        <w:jc w:val="both"/>
        <w:rPr>
          <w:rFonts w:ascii="Times New Roman" w:hAnsi="Times New Roman" w:cs="Times New Roman"/>
          <w:sz w:val="23"/>
          <w:szCs w:val="23"/>
        </w:rPr>
      </w:pPr>
      <w:r w:rsidRPr="00645C61">
        <w:rPr>
          <w:rFonts w:ascii="Times New Roman" w:hAnsi="Times New Roman" w:cs="Times New Roman"/>
          <w:b/>
        </w:rPr>
        <w:t>Latvijas delegācija:</w:t>
      </w:r>
    </w:p>
    <w:p w:rsidRPr="0096310D" w:rsidR="002752A2" w:rsidP="002C430E" w:rsidRDefault="002752A2" w14:paraId="00D5080B" w14:textId="77777777">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vadītājs:</w:t>
      </w:r>
      <w:r w:rsidRPr="00645C61">
        <w:rPr>
          <w:rFonts w:ascii="Times New Roman" w:hAnsi="Times New Roman" w:cs="Times New Roman"/>
        </w:rPr>
        <w:tab/>
      </w:r>
      <w:r w:rsidR="009E4D08">
        <w:rPr>
          <w:rFonts w:ascii="Times New Roman" w:hAnsi="Times New Roman" w:cs="Times New Roman"/>
        </w:rPr>
        <w:t>Kaspars Gerhards</w:t>
      </w:r>
      <w:r w:rsidRPr="0096310D">
        <w:rPr>
          <w:rFonts w:ascii="Times New Roman" w:hAnsi="Times New Roman" w:cs="Times New Roman"/>
        </w:rPr>
        <w:t xml:space="preserve">, </w:t>
      </w:r>
      <w:r w:rsidR="009E4D08">
        <w:rPr>
          <w:rFonts w:ascii="Times New Roman" w:hAnsi="Times New Roman" w:cs="Times New Roman"/>
        </w:rPr>
        <w:t>v</w:t>
      </w:r>
      <w:r w:rsidRPr="0096310D">
        <w:rPr>
          <w:rFonts w:ascii="Times New Roman" w:hAnsi="Times New Roman" w:cs="Times New Roman"/>
        </w:rPr>
        <w:t>ides aizsardzības un reģionālās attīstības ministr</w:t>
      </w:r>
      <w:r w:rsidRPr="0096310D" w:rsidR="0096310D">
        <w:rPr>
          <w:rFonts w:ascii="Times New Roman" w:hAnsi="Times New Roman" w:cs="Times New Roman"/>
        </w:rPr>
        <w:t>s</w:t>
      </w:r>
      <w:r w:rsidRPr="0096310D">
        <w:rPr>
          <w:rFonts w:ascii="Times New Roman" w:hAnsi="Times New Roman" w:cs="Times New Roman"/>
        </w:rPr>
        <w:t>.</w:t>
      </w:r>
    </w:p>
    <w:p w:rsidRPr="0096310D" w:rsidR="0096310D" w:rsidP="002C430E" w:rsidRDefault="002752A2" w14:paraId="07A2491E" w14:textId="77777777">
      <w:pPr>
        <w:spacing w:after="120" w:line="240" w:lineRule="auto"/>
        <w:ind w:left="2880" w:hanging="2880"/>
        <w:jc w:val="both"/>
        <w:rPr>
          <w:rFonts w:ascii="Times New Roman" w:hAnsi="Times New Roman" w:cs="Times New Roman"/>
        </w:rPr>
      </w:pPr>
      <w:r w:rsidRPr="0096310D">
        <w:rPr>
          <w:rFonts w:ascii="Times New Roman" w:hAnsi="Times New Roman" w:cs="Times New Roman"/>
        </w:rPr>
        <w:t>Delegācijas dalībnieki:</w:t>
      </w:r>
      <w:r w:rsidRPr="0096310D">
        <w:rPr>
          <w:rFonts w:ascii="Times New Roman" w:hAnsi="Times New Roman" w:cs="Times New Roman"/>
        </w:rPr>
        <w:tab/>
      </w:r>
      <w:r w:rsidR="009E4D08">
        <w:rPr>
          <w:rFonts w:ascii="Times New Roman" w:hAnsi="Times New Roman" w:cs="Times New Roman"/>
        </w:rPr>
        <w:t>Alise Balode</w:t>
      </w:r>
      <w:r w:rsidRPr="0096310D" w:rsidR="0096310D">
        <w:rPr>
          <w:rFonts w:ascii="Times New Roman" w:hAnsi="Times New Roman" w:cs="Times New Roman"/>
        </w:rPr>
        <w:t>, vēstnie</w:t>
      </w:r>
      <w:r w:rsidR="009E4D08">
        <w:rPr>
          <w:rFonts w:ascii="Times New Roman" w:hAnsi="Times New Roman" w:cs="Times New Roman"/>
        </w:rPr>
        <w:t>ce</w:t>
      </w:r>
      <w:r w:rsidRPr="0096310D" w:rsidR="0096310D">
        <w:rPr>
          <w:rFonts w:ascii="Times New Roman" w:hAnsi="Times New Roman" w:cs="Times New Roman"/>
        </w:rPr>
        <w:t xml:space="preserve">, Latvijas Republikas </w:t>
      </w:r>
      <w:r w:rsidR="009E4D08">
        <w:rPr>
          <w:rFonts w:ascii="Times New Roman" w:hAnsi="Times New Roman" w:cs="Times New Roman"/>
        </w:rPr>
        <w:t>p</w:t>
      </w:r>
      <w:r w:rsidRPr="0096310D" w:rsidR="0096310D">
        <w:rPr>
          <w:rFonts w:ascii="Times New Roman" w:hAnsi="Times New Roman" w:cs="Times New Roman"/>
        </w:rPr>
        <w:t>astāvīgā</w:t>
      </w:r>
      <w:r w:rsidR="009E4D08">
        <w:rPr>
          <w:rFonts w:ascii="Times New Roman" w:hAnsi="Times New Roman" w:cs="Times New Roman"/>
        </w:rPr>
        <w:t>s</w:t>
      </w:r>
      <w:r w:rsidRPr="0096310D" w:rsidR="0096310D">
        <w:rPr>
          <w:rFonts w:ascii="Times New Roman" w:hAnsi="Times New Roman" w:cs="Times New Roman"/>
        </w:rPr>
        <w:t xml:space="preserve"> pārstāv</w:t>
      </w:r>
      <w:r w:rsidR="009E4D08">
        <w:rPr>
          <w:rFonts w:ascii="Times New Roman" w:hAnsi="Times New Roman" w:cs="Times New Roman"/>
        </w:rPr>
        <w:t>es</w:t>
      </w:r>
      <w:r w:rsidRPr="0096310D" w:rsidR="0096310D">
        <w:rPr>
          <w:rFonts w:ascii="Times New Roman" w:hAnsi="Times New Roman" w:cs="Times New Roman"/>
        </w:rPr>
        <w:t xml:space="preserve"> vietnie</w:t>
      </w:r>
      <w:r w:rsidR="009E4D08">
        <w:rPr>
          <w:rFonts w:ascii="Times New Roman" w:hAnsi="Times New Roman" w:cs="Times New Roman"/>
        </w:rPr>
        <w:t>ce</w:t>
      </w:r>
      <w:r w:rsidRPr="0096310D" w:rsidR="0096310D">
        <w:rPr>
          <w:rFonts w:ascii="Times New Roman" w:hAnsi="Times New Roman" w:cs="Times New Roman"/>
        </w:rPr>
        <w:t xml:space="preserve"> Eiropas Savienībā;</w:t>
      </w:r>
    </w:p>
    <w:p w:rsidR="002752A2" w:rsidP="002C430E" w:rsidRDefault="002752A2" w14:paraId="77DBC370" w14:textId="77777777">
      <w:pPr>
        <w:spacing w:after="120" w:line="240" w:lineRule="auto"/>
        <w:ind w:left="2880" w:hanging="45"/>
        <w:jc w:val="both"/>
        <w:rPr>
          <w:rFonts w:ascii="Times New Roman" w:hAnsi="Times New Roman" w:cs="Times New Roman"/>
        </w:rPr>
      </w:pPr>
      <w:r w:rsidRPr="0096310D">
        <w:rPr>
          <w:rFonts w:ascii="Times New Roman" w:hAnsi="Times New Roman" w:cs="Times New Roman"/>
        </w:rPr>
        <w:t>Alda Ozola, Vides aizsardzības un reģionālās attīstības ministrijas valsts sekretāra vietniece;</w:t>
      </w:r>
    </w:p>
    <w:p w:rsidR="009E4D08" w:rsidP="002C430E" w:rsidRDefault="009E4D08" w14:paraId="44E5863A" w14:textId="77777777">
      <w:pPr>
        <w:spacing w:after="120" w:line="240" w:lineRule="auto"/>
        <w:ind w:left="2880" w:hanging="45"/>
        <w:jc w:val="both"/>
        <w:rPr>
          <w:rFonts w:ascii="Times New Roman" w:hAnsi="Times New Roman" w:cs="Times New Roman"/>
        </w:rPr>
      </w:pPr>
      <w:r>
        <w:rPr>
          <w:rFonts w:ascii="Times New Roman" w:hAnsi="Times New Roman" w:cs="Times New Roman"/>
        </w:rPr>
        <w:t xml:space="preserve">Ilze Prūse, </w:t>
      </w:r>
      <w:r w:rsidRPr="0096310D">
        <w:rPr>
          <w:rFonts w:ascii="Times New Roman" w:hAnsi="Times New Roman" w:cs="Times New Roman"/>
        </w:rPr>
        <w:t>Vides aizsardzības un reģionālās attīstības ministrijas</w:t>
      </w:r>
      <w:r>
        <w:rPr>
          <w:rFonts w:ascii="Times New Roman" w:hAnsi="Times New Roman" w:cs="Times New Roman"/>
        </w:rPr>
        <w:t xml:space="preserve"> Klimata pārmaiņu departamenta direktore;</w:t>
      </w:r>
    </w:p>
    <w:p w:rsidR="009E4D08" w:rsidP="002C430E" w:rsidRDefault="009E4D08" w14:paraId="345B3BE8" w14:textId="77777777">
      <w:pPr>
        <w:spacing w:after="120" w:line="240" w:lineRule="auto"/>
        <w:ind w:left="2880" w:hanging="45"/>
        <w:jc w:val="both"/>
        <w:rPr>
          <w:rFonts w:ascii="Times New Roman" w:hAnsi="Times New Roman" w:cs="Times New Roman"/>
        </w:rPr>
      </w:pPr>
      <w:r>
        <w:rPr>
          <w:rFonts w:ascii="Times New Roman" w:hAnsi="Times New Roman" w:cs="Times New Roman"/>
        </w:rPr>
        <w:t xml:space="preserve">Māris Klismets, </w:t>
      </w:r>
      <w:r w:rsidRPr="0096310D">
        <w:rPr>
          <w:rFonts w:ascii="Times New Roman" w:hAnsi="Times New Roman" w:cs="Times New Roman"/>
        </w:rPr>
        <w:t>Vides aizsardzības un reģionālās attīstības ministrijas</w:t>
      </w:r>
      <w:r>
        <w:rPr>
          <w:rFonts w:ascii="Times New Roman" w:hAnsi="Times New Roman" w:cs="Times New Roman"/>
        </w:rPr>
        <w:t xml:space="preserve"> Koordinācijas departamenta direktors;</w:t>
      </w:r>
    </w:p>
    <w:p w:rsidRPr="0096310D" w:rsidR="002C430E" w:rsidP="002C430E" w:rsidRDefault="002C430E" w14:paraId="3E4D92DF" w14:textId="5BA3477B">
      <w:pPr>
        <w:spacing w:after="120" w:line="240" w:lineRule="auto"/>
        <w:ind w:left="2880" w:hanging="45"/>
        <w:jc w:val="both"/>
        <w:rPr>
          <w:rFonts w:ascii="Times New Roman" w:hAnsi="Times New Roman" w:cs="Times New Roman"/>
        </w:rPr>
      </w:pPr>
      <w:r>
        <w:rPr>
          <w:rFonts w:ascii="Times New Roman" w:hAnsi="Times New Roman" w:cs="Times New Roman"/>
        </w:rPr>
        <w:t xml:space="preserve">Helēna Rimša, </w:t>
      </w:r>
      <w:r w:rsidRPr="0096310D">
        <w:rPr>
          <w:rFonts w:ascii="Times New Roman" w:hAnsi="Times New Roman" w:cs="Times New Roman"/>
        </w:rPr>
        <w:t>Vides aizsardzības un reģionālās attīstības ministrijas</w:t>
      </w:r>
      <w:r>
        <w:rPr>
          <w:rFonts w:ascii="Times New Roman" w:hAnsi="Times New Roman" w:cs="Times New Roman"/>
        </w:rPr>
        <w:t xml:space="preserve"> Klimata pārmaiņu departamenta</w:t>
      </w:r>
      <w:r>
        <w:rPr>
          <w:rFonts w:ascii="Times New Roman" w:hAnsi="Times New Roman" w:cs="Times New Roman"/>
        </w:rPr>
        <w:t xml:space="preserve"> </w:t>
      </w:r>
      <w:r w:rsidRPr="002C430E">
        <w:rPr>
          <w:rFonts w:ascii="Times New Roman" w:hAnsi="Times New Roman" w:cs="Times New Roman"/>
        </w:rPr>
        <w:t>Klimata pārmaiņu un adaptācijas politikas nodaļa</w:t>
      </w:r>
      <w:r>
        <w:rPr>
          <w:rFonts w:ascii="Times New Roman" w:hAnsi="Times New Roman" w:cs="Times New Roman"/>
        </w:rPr>
        <w:t>s vecākā eksperte;</w:t>
      </w:r>
    </w:p>
    <w:p w:rsidRPr="0096310D" w:rsidR="0096310D" w:rsidP="002C430E" w:rsidRDefault="0096310D" w14:paraId="2B160F25" w14:textId="77777777">
      <w:pPr>
        <w:spacing w:after="120" w:line="240" w:lineRule="auto"/>
        <w:ind w:left="2835"/>
        <w:jc w:val="both"/>
        <w:rPr>
          <w:rFonts w:ascii="Times New Roman" w:hAnsi="Times New Roman" w:cs="Times New Roman"/>
        </w:rPr>
      </w:pPr>
      <w:r w:rsidRPr="0096310D">
        <w:rPr>
          <w:rFonts w:ascii="Times New Roman" w:hAnsi="Times New Roman" w:cs="Times New Roman"/>
        </w:rPr>
        <w:t>Anita Drondina, Vides aizsardzības un reģionālās attīstības ministrijas nozares padomniece;</w:t>
      </w:r>
    </w:p>
    <w:p w:rsidRPr="0096310D" w:rsidR="002752A2" w:rsidP="002C430E" w:rsidRDefault="0096310D" w14:paraId="084FCC72" w14:textId="77777777">
      <w:pPr>
        <w:spacing w:after="120" w:line="240" w:lineRule="auto"/>
        <w:ind w:left="2835"/>
        <w:jc w:val="both"/>
        <w:rPr>
          <w:rFonts w:ascii="Times New Roman" w:hAnsi="Times New Roman" w:cs="Times New Roman"/>
        </w:rPr>
      </w:pPr>
      <w:r w:rsidRPr="0096310D">
        <w:rPr>
          <w:rFonts w:ascii="Times New Roman" w:hAnsi="Times New Roman" w:cs="Times New Roman"/>
        </w:rPr>
        <w:t>Linda Leja, Vides aizsardzības un reģionālās attīstības ministrijas nozares padomniece.</w:t>
      </w:r>
    </w:p>
    <w:p w:rsidR="0053656D" w:rsidP="00C45213" w:rsidRDefault="0053656D" w14:paraId="7862E842" w14:textId="77777777">
      <w:pPr>
        <w:tabs>
          <w:tab w:val="left" w:pos="4050"/>
        </w:tabs>
        <w:spacing w:after="120" w:line="240" w:lineRule="auto"/>
        <w:jc w:val="both"/>
        <w:rPr>
          <w:rFonts w:ascii="Times New Roman" w:hAnsi="Times New Roman" w:cs="Times New Roman"/>
        </w:rPr>
      </w:pPr>
      <w:bookmarkStart w:name="_GoBack" w:id="0"/>
      <w:bookmarkEnd w:id="0"/>
    </w:p>
    <w:p w:rsidRPr="00645C61" w:rsidR="002C430E" w:rsidP="00C45213" w:rsidRDefault="002C430E" w14:paraId="2DE4E590" w14:textId="77777777">
      <w:pPr>
        <w:tabs>
          <w:tab w:val="left" w:pos="4050"/>
        </w:tabs>
        <w:spacing w:after="120" w:line="240" w:lineRule="auto"/>
        <w:jc w:val="both"/>
        <w:rPr>
          <w:rFonts w:ascii="Times New Roman" w:hAnsi="Times New Roman" w:cs="Times New Roman"/>
        </w:rPr>
      </w:pPr>
    </w:p>
    <w:p w:rsidRPr="00645C61" w:rsidR="002752A2" w:rsidP="00645C61" w:rsidRDefault="002752A2" w14:paraId="7AF3350A" w14:textId="77777777">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K</w:t>
      </w:r>
      <w:r w:rsidR="00D87C45">
        <w:rPr>
          <w:rFonts w:ascii="Times New Roman" w:hAnsi="Times New Roman" w:cs="Times New Roman"/>
        </w:rPr>
        <w:t xml:space="preserve">aspars </w:t>
      </w:r>
      <w:r w:rsidRPr="00645C61">
        <w:rPr>
          <w:rFonts w:ascii="Times New Roman" w:hAnsi="Times New Roman" w:cs="Times New Roman"/>
        </w:rPr>
        <w:t>Gerhards</w:t>
      </w:r>
    </w:p>
    <w:p w:rsidRPr="00645C61" w:rsidR="0053656D" w:rsidP="00645C61" w:rsidRDefault="0053656D" w14:paraId="3A352E7C" w14:textId="77777777">
      <w:pPr>
        <w:spacing w:after="120" w:line="240" w:lineRule="auto"/>
        <w:jc w:val="both"/>
        <w:rPr>
          <w:rFonts w:ascii="Times New Roman" w:hAnsi="Times New Roman" w:cs="Times New Roman"/>
        </w:rPr>
      </w:pPr>
    </w:p>
    <w:p w:rsidRPr="00645C61" w:rsidR="002C430E" w:rsidP="00645C61" w:rsidRDefault="002752A2" w14:paraId="1D0B6B51" w14:textId="5A20D4FF">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p>
    <w:sectPr w:rsidRPr="00645C61" w:rsidR="002C430E" w:rsidSect="00D06A23">
      <w:headerReference w:type="default" r:id="rId9"/>
      <w:footerReference w:type="default" r:id="rId10"/>
      <w:footerReference w:type="first" r:id="rId11"/>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67E29" w14:textId="77777777" w:rsidR="002856AF" w:rsidRDefault="002856AF">
      <w:pPr>
        <w:spacing w:line="240" w:lineRule="auto"/>
      </w:pPr>
      <w:r>
        <w:separator/>
      </w:r>
    </w:p>
  </w:endnote>
  <w:endnote w:type="continuationSeparator" w:id="0">
    <w:p w14:paraId="1B330B85" w14:textId="77777777" w:rsidR="002856AF" w:rsidRDefault="00285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29E4" w14:textId="77777777" w:rsidR="002752A2" w:rsidRPr="00FD1FDD" w:rsidRDefault="00061853" w:rsidP="00FD1FDD">
    <w:pPr>
      <w:pStyle w:val="Footer"/>
      <w:jc w:val="both"/>
      <w:rPr>
        <w:rFonts w:ascii="Times New Roman" w:hAnsi="Times New Roman" w:cs="Times New Roman"/>
        <w:sz w:val="22"/>
        <w:szCs w:val="22"/>
      </w:rPr>
    </w:pPr>
    <w:r>
      <w:rPr>
        <w:rFonts w:ascii="Times New Roman" w:hAnsi="Times New Roman" w:cs="Times New Roman"/>
        <w:sz w:val="22"/>
        <w:szCs w:val="22"/>
      </w:rPr>
      <w:t>VARAMzino_</w:t>
    </w:r>
    <w:r w:rsidR="009E4D08">
      <w:rPr>
        <w:rFonts w:ascii="Times New Roman" w:hAnsi="Times New Roman" w:cs="Times New Roman"/>
        <w:sz w:val="22"/>
        <w:szCs w:val="22"/>
      </w:rPr>
      <w:t>0510</w:t>
    </w:r>
    <w:r>
      <w:rPr>
        <w:rFonts w:ascii="Times New Roman" w:hAnsi="Times New Roman" w:cs="Times New Roman"/>
        <w:sz w:val="22"/>
        <w:szCs w:val="22"/>
      </w:rPr>
      <w:t xml:space="preserve">17_VidesPadome; </w:t>
    </w:r>
    <w:r w:rsidR="0096310D" w:rsidRPr="00FD1FDD">
      <w:rPr>
        <w:rFonts w:ascii="Times New Roman" w:hAnsi="Times New Roman" w:cs="Times New Roman"/>
        <w:sz w:val="22"/>
        <w:szCs w:val="22"/>
      </w:rPr>
      <w:t>Informatīvais ziņojums „Par 201</w:t>
    </w:r>
    <w:r w:rsidR="0096310D">
      <w:rPr>
        <w:rFonts w:ascii="Times New Roman" w:hAnsi="Times New Roman" w:cs="Times New Roman"/>
        <w:sz w:val="22"/>
        <w:szCs w:val="22"/>
      </w:rPr>
      <w:t>7</w:t>
    </w:r>
    <w:r w:rsidR="0096310D" w:rsidRPr="00FD1FDD">
      <w:rPr>
        <w:rFonts w:ascii="Times New Roman" w:hAnsi="Times New Roman" w:cs="Times New Roman"/>
        <w:sz w:val="22"/>
        <w:szCs w:val="22"/>
      </w:rPr>
      <w:t>.</w:t>
    </w:r>
    <w:r w:rsidR="0096310D">
      <w:rPr>
        <w:rFonts w:ascii="Times New Roman" w:hAnsi="Times New Roman" w:cs="Times New Roman"/>
        <w:sz w:val="22"/>
        <w:szCs w:val="22"/>
      </w:rPr>
      <w:t> </w:t>
    </w:r>
    <w:r w:rsidR="0096310D" w:rsidRPr="00FD1FDD">
      <w:rPr>
        <w:rFonts w:ascii="Times New Roman" w:hAnsi="Times New Roman" w:cs="Times New Roman"/>
        <w:sz w:val="22"/>
        <w:szCs w:val="22"/>
      </w:rPr>
      <w:t xml:space="preserve">gada </w:t>
    </w:r>
    <w:r w:rsidR="0096310D">
      <w:rPr>
        <w:rFonts w:ascii="Times New Roman" w:hAnsi="Times New Roman" w:cs="Times New Roman"/>
        <w:sz w:val="22"/>
        <w:szCs w:val="22"/>
      </w:rPr>
      <w:t>1</w:t>
    </w:r>
    <w:r w:rsidR="009E4D08">
      <w:rPr>
        <w:rFonts w:ascii="Times New Roman" w:hAnsi="Times New Roman" w:cs="Times New Roman"/>
        <w:sz w:val="22"/>
        <w:szCs w:val="22"/>
      </w:rPr>
      <w:t>3</w:t>
    </w:r>
    <w:r w:rsidR="0096310D">
      <w:rPr>
        <w:rFonts w:ascii="Times New Roman" w:hAnsi="Times New Roman" w:cs="Times New Roman"/>
        <w:sz w:val="22"/>
        <w:szCs w:val="22"/>
      </w:rPr>
      <w:t>. </w:t>
    </w:r>
    <w:r w:rsidR="009E4D08">
      <w:rPr>
        <w:rFonts w:ascii="Times New Roman" w:hAnsi="Times New Roman" w:cs="Times New Roman"/>
        <w:sz w:val="22"/>
        <w:szCs w:val="22"/>
      </w:rPr>
      <w:t>oktobra</w:t>
    </w:r>
    <w:r w:rsidR="0096310D" w:rsidRPr="00FD1FDD">
      <w:rPr>
        <w:rFonts w:ascii="Times New Roman" w:hAnsi="Times New Roman" w:cs="Times New Roman"/>
        <w:sz w:val="22"/>
        <w:szCs w:val="22"/>
      </w:rPr>
      <w:t xml:space="preserve"> Eiropas Savienības Vides</w:t>
    </w:r>
    <w:r w:rsidR="0096310D">
      <w:rPr>
        <w:rFonts w:ascii="Times New Roman" w:hAnsi="Times New Roman" w:cs="Times New Roman"/>
        <w:sz w:val="22"/>
        <w:szCs w:val="22"/>
      </w:rPr>
      <w:t xml:space="preserve"> </w:t>
    </w:r>
    <w:r w:rsidR="0096310D" w:rsidRPr="00FD1FDD">
      <w:rPr>
        <w:rFonts w:ascii="Times New Roman" w:hAnsi="Times New Roman" w:cs="Times New Roman"/>
        <w:sz w:val="22"/>
        <w:szCs w:val="22"/>
      </w:rPr>
      <w:t xml:space="preserve">ministru </w:t>
    </w:r>
    <w:r w:rsidR="0096310D">
      <w:rPr>
        <w:rFonts w:ascii="Times New Roman" w:hAnsi="Times New Roman" w:cs="Times New Roman"/>
        <w:sz w:val="22"/>
        <w:szCs w:val="22"/>
      </w:rPr>
      <w:t xml:space="preserve">padomes </w:t>
    </w:r>
    <w:r w:rsidR="0096310D" w:rsidRPr="00FD1FDD">
      <w:rPr>
        <w:rFonts w:ascii="Times New Roman" w:hAnsi="Times New Roman" w:cs="Times New Roman"/>
        <w:sz w:val="22"/>
        <w:szCs w:val="22"/>
      </w:rPr>
      <w:t>sanāksmē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00F5" w14:textId="77777777" w:rsidR="002752A2" w:rsidRPr="000F2D00" w:rsidRDefault="00061853" w:rsidP="00061853">
    <w:pPr>
      <w:pStyle w:val="Footer"/>
      <w:jc w:val="both"/>
      <w:rPr>
        <w:rFonts w:ascii="Times New Roman" w:hAnsi="Times New Roman" w:cs="Times New Roman"/>
        <w:sz w:val="22"/>
        <w:szCs w:val="22"/>
      </w:rPr>
    </w:pPr>
    <w:r>
      <w:rPr>
        <w:rFonts w:ascii="Times New Roman" w:hAnsi="Times New Roman" w:cs="Times New Roman"/>
        <w:sz w:val="22"/>
        <w:szCs w:val="22"/>
      </w:rPr>
      <w:t>VARAMzino_</w:t>
    </w:r>
    <w:r w:rsidR="009E4D08">
      <w:rPr>
        <w:rFonts w:ascii="Times New Roman" w:hAnsi="Times New Roman" w:cs="Times New Roman"/>
        <w:sz w:val="22"/>
        <w:szCs w:val="22"/>
      </w:rPr>
      <w:t>0510</w:t>
    </w:r>
    <w:r>
      <w:rPr>
        <w:rFonts w:ascii="Times New Roman" w:hAnsi="Times New Roman" w:cs="Times New Roman"/>
        <w:sz w:val="22"/>
        <w:szCs w:val="22"/>
      </w:rPr>
      <w:t>17_VidesPadome</w:t>
    </w:r>
    <w:r w:rsidR="003A2666" w:rsidRPr="00FD1FDD">
      <w:rPr>
        <w:rFonts w:ascii="Times New Roman" w:hAnsi="Times New Roman" w:cs="Times New Roman"/>
        <w:sz w:val="22"/>
        <w:szCs w:val="22"/>
      </w:rPr>
      <w:t>; Informatīvais ziņojums „Par 201</w:t>
    </w:r>
    <w:r w:rsidR="003A2666">
      <w:rPr>
        <w:rFonts w:ascii="Times New Roman" w:hAnsi="Times New Roman" w:cs="Times New Roman"/>
        <w:sz w:val="22"/>
        <w:szCs w:val="22"/>
      </w:rPr>
      <w:t>7</w:t>
    </w:r>
    <w:r w:rsidR="003A2666" w:rsidRPr="00FD1FDD">
      <w:rPr>
        <w:rFonts w:ascii="Times New Roman" w:hAnsi="Times New Roman" w:cs="Times New Roman"/>
        <w:sz w:val="22"/>
        <w:szCs w:val="22"/>
      </w:rPr>
      <w:t>.</w:t>
    </w:r>
    <w:r w:rsidR="000F2D00">
      <w:rPr>
        <w:rFonts w:ascii="Times New Roman" w:hAnsi="Times New Roman" w:cs="Times New Roman"/>
        <w:sz w:val="22"/>
        <w:szCs w:val="22"/>
      </w:rPr>
      <w:t> </w:t>
    </w:r>
    <w:r w:rsidR="003A2666" w:rsidRPr="00FD1FDD">
      <w:rPr>
        <w:rFonts w:ascii="Times New Roman" w:hAnsi="Times New Roman" w:cs="Times New Roman"/>
        <w:sz w:val="22"/>
        <w:szCs w:val="22"/>
      </w:rPr>
      <w:t xml:space="preserve">gada </w:t>
    </w:r>
    <w:r w:rsidR="009E4D08">
      <w:rPr>
        <w:rFonts w:ascii="Times New Roman" w:hAnsi="Times New Roman" w:cs="Times New Roman"/>
        <w:sz w:val="22"/>
        <w:szCs w:val="22"/>
      </w:rPr>
      <w:t>13</w:t>
    </w:r>
    <w:r w:rsidR="003A2666">
      <w:rPr>
        <w:rFonts w:ascii="Times New Roman" w:hAnsi="Times New Roman" w:cs="Times New Roman"/>
        <w:sz w:val="22"/>
        <w:szCs w:val="22"/>
      </w:rPr>
      <w:t>.</w:t>
    </w:r>
    <w:r w:rsidR="000F2D00">
      <w:rPr>
        <w:rFonts w:ascii="Times New Roman" w:hAnsi="Times New Roman" w:cs="Times New Roman"/>
        <w:sz w:val="22"/>
        <w:szCs w:val="22"/>
      </w:rPr>
      <w:t> </w:t>
    </w:r>
    <w:r w:rsidR="009E4D08">
      <w:rPr>
        <w:rFonts w:ascii="Times New Roman" w:hAnsi="Times New Roman" w:cs="Times New Roman"/>
        <w:sz w:val="22"/>
        <w:szCs w:val="22"/>
      </w:rPr>
      <w:t>oktobra</w:t>
    </w:r>
    <w:r w:rsidR="003A2666" w:rsidRPr="00FD1FDD">
      <w:rPr>
        <w:rFonts w:ascii="Times New Roman" w:hAnsi="Times New Roman" w:cs="Times New Roman"/>
        <w:sz w:val="22"/>
        <w:szCs w:val="22"/>
      </w:rPr>
      <w:t xml:space="preserve"> Eiropas Savienības Vides</w:t>
    </w:r>
    <w:r w:rsidR="003A2666">
      <w:rPr>
        <w:rFonts w:ascii="Times New Roman" w:hAnsi="Times New Roman" w:cs="Times New Roman"/>
        <w:sz w:val="22"/>
        <w:szCs w:val="22"/>
      </w:rPr>
      <w:t xml:space="preserve"> </w:t>
    </w:r>
    <w:r w:rsidR="003A2666" w:rsidRPr="00FD1FDD">
      <w:rPr>
        <w:rFonts w:ascii="Times New Roman" w:hAnsi="Times New Roman" w:cs="Times New Roman"/>
        <w:sz w:val="22"/>
        <w:szCs w:val="22"/>
      </w:rPr>
      <w:t xml:space="preserve">ministru </w:t>
    </w:r>
    <w:r w:rsidR="0096310D">
      <w:rPr>
        <w:rFonts w:ascii="Times New Roman" w:hAnsi="Times New Roman" w:cs="Times New Roman"/>
        <w:sz w:val="22"/>
        <w:szCs w:val="22"/>
      </w:rPr>
      <w:t xml:space="preserve">padomes </w:t>
    </w:r>
    <w:r w:rsidR="003A2666" w:rsidRPr="00FD1FDD">
      <w:rPr>
        <w:rFonts w:ascii="Times New Roman" w:hAnsi="Times New Roman" w:cs="Times New Roman"/>
        <w:sz w:val="22"/>
        <w:szCs w:val="22"/>
      </w:rPr>
      <w:t>sanāksmē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BC5C" w14:textId="77777777" w:rsidR="002856AF" w:rsidRDefault="002856AF">
      <w:pPr>
        <w:spacing w:line="240" w:lineRule="auto"/>
      </w:pPr>
      <w:r>
        <w:separator/>
      </w:r>
    </w:p>
  </w:footnote>
  <w:footnote w:type="continuationSeparator" w:id="0">
    <w:p w14:paraId="15FE1791" w14:textId="77777777" w:rsidR="002856AF" w:rsidRDefault="002856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68EA" w14:textId="77777777" w:rsidR="002752A2" w:rsidRPr="00FD1FDD" w:rsidRDefault="00E94236"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00FD1FDD"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2C430E">
      <w:rPr>
        <w:rFonts w:ascii="Times New Roman" w:hAnsi="Times New Roman" w:cs="Times New Roman"/>
        <w:noProof/>
        <w:sz w:val="22"/>
        <w:szCs w:val="22"/>
      </w:rPr>
      <w:t>5</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3">
    <w:nsid w:val="30061976"/>
    <w:multiLevelType w:val="hybridMultilevel"/>
    <w:tmpl w:val="E79CF8A2"/>
    <w:lvl w:ilvl="0" w:tplc="6FBAA314">
      <w:start w:val="7"/>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6">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9">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9"/>
  </w:num>
  <w:num w:numId="6">
    <w:abstractNumId w:val="3"/>
  </w:num>
  <w:num w:numId="7">
    <w:abstractNumId w:val="2"/>
  </w:num>
  <w:num w:numId="8">
    <w:abstractNumId w:val="5"/>
    <w:lvlOverride w:ilvl="0">
      <w:startOverride w:val="1"/>
    </w:lvlOverride>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BD"/>
    <w:rsid w:val="00014DCC"/>
    <w:rsid w:val="00023AD2"/>
    <w:rsid w:val="00033C4E"/>
    <w:rsid w:val="0004132C"/>
    <w:rsid w:val="000438BA"/>
    <w:rsid w:val="00045E91"/>
    <w:rsid w:val="00061853"/>
    <w:rsid w:val="00070469"/>
    <w:rsid w:val="00075EA7"/>
    <w:rsid w:val="00097A73"/>
    <w:rsid w:val="000D0E4A"/>
    <w:rsid w:val="000D34A3"/>
    <w:rsid w:val="000D365A"/>
    <w:rsid w:val="000D503D"/>
    <w:rsid w:val="000D5083"/>
    <w:rsid w:val="000F1DF6"/>
    <w:rsid w:val="000F2D00"/>
    <w:rsid w:val="00122B59"/>
    <w:rsid w:val="00126A61"/>
    <w:rsid w:val="0013092F"/>
    <w:rsid w:val="00146C63"/>
    <w:rsid w:val="00146EB5"/>
    <w:rsid w:val="00146FA3"/>
    <w:rsid w:val="00192B36"/>
    <w:rsid w:val="001A06A0"/>
    <w:rsid w:val="001A2882"/>
    <w:rsid w:val="001A5A13"/>
    <w:rsid w:val="001B5A03"/>
    <w:rsid w:val="001E2D65"/>
    <w:rsid w:val="001E727C"/>
    <w:rsid w:val="001E78EF"/>
    <w:rsid w:val="001E7DE5"/>
    <w:rsid w:val="00211836"/>
    <w:rsid w:val="00212711"/>
    <w:rsid w:val="00225EB1"/>
    <w:rsid w:val="00246FF5"/>
    <w:rsid w:val="002752A2"/>
    <w:rsid w:val="002755A6"/>
    <w:rsid w:val="00275A20"/>
    <w:rsid w:val="00281509"/>
    <w:rsid w:val="002821AD"/>
    <w:rsid w:val="002856AF"/>
    <w:rsid w:val="002A0285"/>
    <w:rsid w:val="002A4083"/>
    <w:rsid w:val="002B1680"/>
    <w:rsid w:val="002C430E"/>
    <w:rsid w:val="002E4B26"/>
    <w:rsid w:val="00313D07"/>
    <w:rsid w:val="00345EA7"/>
    <w:rsid w:val="003509DA"/>
    <w:rsid w:val="00362D24"/>
    <w:rsid w:val="00362D8B"/>
    <w:rsid w:val="003732A3"/>
    <w:rsid w:val="0038045D"/>
    <w:rsid w:val="00381A7F"/>
    <w:rsid w:val="003A1333"/>
    <w:rsid w:val="003A2666"/>
    <w:rsid w:val="003A3A71"/>
    <w:rsid w:val="003C5C47"/>
    <w:rsid w:val="003F4B5F"/>
    <w:rsid w:val="003F67C6"/>
    <w:rsid w:val="0040055C"/>
    <w:rsid w:val="00403BC7"/>
    <w:rsid w:val="00411061"/>
    <w:rsid w:val="004141E3"/>
    <w:rsid w:val="004170A8"/>
    <w:rsid w:val="00421B99"/>
    <w:rsid w:val="0042296B"/>
    <w:rsid w:val="00431FAD"/>
    <w:rsid w:val="00436A4B"/>
    <w:rsid w:val="00443F8C"/>
    <w:rsid w:val="004A53BB"/>
    <w:rsid w:val="004A5ED9"/>
    <w:rsid w:val="004E11E6"/>
    <w:rsid w:val="005307EC"/>
    <w:rsid w:val="0053656D"/>
    <w:rsid w:val="00540FDF"/>
    <w:rsid w:val="00544067"/>
    <w:rsid w:val="00545958"/>
    <w:rsid w:val="005622F7"/>
    <w:rsid w:val="00575BDB"/>
    <w:rsid w:val="00576FAC"/>
    <w:rsid w:val="005875BC"/>
    <w:rsid w:val="00590F68"/>
    <w:rsid w:val="006072F8"/>
    <w:rsid w:val="0060771F"/>
    <w:rsid w:val="00645C61"/>
    <w:rsid w:val="00671EE5"/>
    <w:rsid w:val="0067786C"/>
    <w:rsid w:val="00677D97"/>
    <w:rsid w:val="00695D5D"/>
    <w:rsid w:val="006A374E"/>
    <w:rsid w:val="006B0BA5"/>
    <w:rsid w:val="006C3BD0"/>
    <w:rsid w:val="006D7417"/>
    <w:rsid w:val="006F4CB2"/>
    <w:rsid w:val="00701AD0"/>
    <w:rsid w:val="00744611"/>
    <w:rsid w:val="00752359"/>
    <w:rsid w:val="007625A1"/>
    <w:rsid w:val="007673DA"/>
    <w:rsid w:val="00786CBC"/>
    <w:rsid w:val="007A3492"/>
    <w:rsid w:val="007C1B58"/>
    <w:rsid w:val="007D776C"/>
    <w:rsid w:val="007E21E7"/>
    <w:rsid w:val="007E71C6"/>
    <w:rsid w:val="007F101C"/>
    <w:rsid w:val="007F45F7"/>
    <w:rsid w:val="007F634F"/>
    <w:rsid w:val="00800B23"/>
    <w:rsid w:val="00817E74"/>
    <w:rsid w:val="00823726"/>
    <w:rsid w:val="00842C3F"/>
    <w:rsid w:val="00852CA1"/>
    <w:rsid w:val="00855A5C"/>
    <w:rsid w:val="0086240A"/>
    <w:rsid w:val="008A0B00"/>
    <w:rsid w:val="008A1553"/>
    <w:rsid w:val="008A6354"/>
    <w:rsid w:val="008A6FF5"/>
    <w:rsid w:val="008B1CFD"/>
    <w:rsid w:val="008D040D"/>
    <w:rsid w:val="008F0E90"/>
    <w:rsid w:val="00913F05"/>
    <w:rsid w:val="00932C6D"/>
    <w:rsid w:val="0094208B"/>
    <w:rsid w:val="00951621"/>
    <w:rsid w:val="00962EE2"/>
    <w:rsid w:val="0096310D"/>
    <w:rsid w:val="00974750"/>
    <w:rsid w:val="00977DED"/>
    <w:rsid w:val="00982423"/>
    <w:rsid w:val="00986F2A"/>
    <w:rsid w:val="00993D29"/>
    <w:rsid w:val="009A01F7"/>
    <w:rsid w:val="009C2B8C"/>
    <w:rsid w:val="009D3E25"/>
    <w:rsid w:val="009E4D08"/>
    <w:rsid w:val="00A20C30"/>
    <w:rsid w:val="00A30C4F"/>
    <w:rsid w:val="00A75689"/>
    <w:rsid w:val="00A81C74"/>
    <w:rsid w:val="00A85DA4"/>
    <w:rsid w:val="00AA4D38"/>
    <w:rsid w:val="00AA5A97"/>
    <w:rsid w:val="00AC6D75"/>
    <w:rsid w:val="00AD1AED"/>
    <w:rsid w:val="00AF7712"/>
    <w:rsid w:val="00B02FDD"/>
    <w:rsid w:val="00B12A56"/>
    <w:rsid w:val="00B2424F"/>
    <w:rsid w:val="00B349BD"/>
    <w:rsid w:val="00B64836"/>
    <w:rsid w:val="00B6695C"/>
    <w:rsid w:val="00B85FF6"/>
    <w:rsid w:val="00BB52CD"/>
    <w:rsid w:val="00BC339A"/>
    <w:rsid w:val="00BE43AE"/>
    <w:rsid w:val="00BF5634"/>
    <w:rsid w:val="00C10760"/>
    <w:rsid w:val="00C2631F"/>
    <w:rsid w:val="00C369A6"/>
    <w:rsid w:val="00C45213"/>
    <w:rsid w:val="00C50DE5"/>
    <w:rsid w:val="00C54EF7"/>
    <w:rsid w:val="00CC3FB3"/>
    <w:rsid w:val="00CD1F30"/>
    <w:rsid w:val="00CD2974"/>
    <w:rsid w:val="00CE0B6B"/>
    <w:rsid w:val="00D06A23"/>
    <w:rsid w:val="00D20FFF"/>
    <w:rsid w:val="00D25DB0"/>
    <w:rsid w:val="00D26CC4"/>
    <w:rsid w:val="00D77E17"/>
    <w:rsid w:val="00D87C45"/>
    <w:rsid w:val="00DA5306"/>
    <w:rsid w:val="00DB6FDD"/>
    <w:rsid w:val="00DC0106"/>
    <w:rsid w:val="00DE0DAF"/>
    <w:rsid w:val="00DE7387"/>
    <w:rsid w:val="00DF1BE0"/>
    <w:rsid w:val="00E013F4"/>
    <w:rsid w:val="00E06EF8"/>
    <w:rsid w:val="00E13762"/>
    <w:rsid w:val="00E33B49"/>
    <w:rsid w:val="00E610AE"/>
    <w:rsid w:val="00E62EBE"/>
    <w:rsid w:val="00E67E9B"/>
    <w:rsid w:val="00E84A0D"/>
    <w:rsid w:val="00E94236"/>
    <w:rsid w:val="00EA5168"/>
    <w:rsid w:val="00EC153B"/>
    <w:rsid w:val="00ED441A"/>
    <w:rsid w:val="00ED46FC"/>
    <w:rsid w:val="00EE0595"/>
    <w:rsid w:val="00EE0AD4"/>
    <w:rsid w:val="00EE17CF"/>
    <w:rsid w:val="00EE1E52"/>
    <w:rsid w:val="00F10C95"/>
    <w:rsid w:val="00F16AB6"/>
    <w:rsid w:val="00F16F3F"/>
    <w:rsid w:val="00F3732F"/>
    <w:rsid w:val="00F546D2"/>
    <w:rsid w:val="00F61A0F"/>
    <w:rsid w:val="00F70474"/>
    <w:rsid w:val="00F83905"/>
    <w:rsid w:val="00FA75BD"/>
    <w:rsid w:val="00FC1882"/>
    <w:rsid w:val="00FC5768"/>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customStyle="1" w:styleId="Text2">
    <w:name w:val="Text 2"/>
    <w:basedOn w:val="Normal"/>
    <w:rsid w:val="00DE0DAF"/>
    <w:pPr>
      <w:suppressAutoHyphens w:val="0"/>
      <w:spacing w:line="240" w:lineRule="auto"/>
      <w:ind w:left="1134"/>
    </w:pPr>
    <w:rPr>
      <w:rFonts w:ascii="Times New Roman" w:eastAsiaTheme="minorHAns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Theme="minorHAnsi" w:hAnsi="Times New Roman" w:cs="Times New Roman"/>
      <w:color w:val="auto"/>
      <w:szCs w:val="22"/>
      <w:lang w:val="en-GB" w:eastAsia="en-US"/>
    </w:rPr>
  </w:style>
  <w:style w:type="paragraph" w:customStyle="1" w:styleId="DashEqual2">
    <w:name w:val="Dash Equal 2"/>
    <w:basedOn w:val="Normal"/>
    <w:rsid w:val="00DE0DAF"/>
    <w:pPr>
      <w:numPr>
        <w:numId w:val="8"/>
      </w:numPr>
      <w:suppressAutoHyphens w:val="0"/>
      <w:spacing w:line="240" w:lineRule="auto"/>
    </w:pPr>
    <w:rPr>
      <w:rFonts w:ascii="Times New Roman" w:eastAsiaTheme="minorHAnsi" w:hAnsi="Times New Roman" w:cs="Times New Roman"/>
      <w:color w:val="auto"/>
      <w:szCs w:val="22"/>
      <w:lang w:val="en-GB" w:eastAsia="en-US"/>
    </w:rPr>
  </w:style>
  <w:style w:type="paragraph" w:customStyle="1" w:styleId="DashEqual">
    <w:name w:val="Dash Equal"/>
    <w:basedOn w:val="Normal"/>
    <w:rsid w:val="00DE0DAF"/>
    <w:pPr>
      <w:numPr>
        <w:numId w:val="10"/>
      </w:numPr>
      <w:suppressAutoHyphens w:val="0"/>
      <w:spacing w:before="200" w:line="240" w:lineRule="auto"/>
    </w:pPr>
    <w:rPr>
      <w:rFonts w:ascii="Times New Roman" w:eastAsiaTheme="minorHAns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Theme="minorHAns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lv-LV" w:val="lv-LV"/>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qFormat="1" w:semiHidden="0" w:uiPriority="35" w:unhideWhenUsed="0"/>
    <w:lsdException w:name="footnote reference" w:qFormat="1"/>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313D07"/>
    <w:pPr>
      <w:suppressAutoHyphens/>
      <w:spacing w:line="100" w:lineRule="atLeast"/>
    </w:pPr>
    <w:rPr>
      <w:rFonts w:ascii="Arial" w:cs="Arial" w:eastAsia="SimSun" w:hAnsi="Arial"/>
      <w:color w:val="000000"/>
      <w:sz w:val="24"/>
      <w:szCs w:val="24"/>
      <w:lang w:eastAsia="ar-S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yperlink" w:type="character">
    <w:name w:val="Hyperlink"/>
    <w:uiPriority w:val="99"/>
    <w:rsid w:val="00313D07"/>
    <w:rPr>
      <w:color w:val="0000FF"/>
      <w:u w:val="single"/>
    </w:rPr>
  </w:style>
  <w:style w:customStyle="1" w:styleId="CommentReference1" w:type="character">
    <w:name w:val="Comment Reference1"/>
    <w:rsid w:val="00313D07"/>
    <w:rPr>
      <w:sz w:val="16"/>
      <w:szCs w:val="16"/>
    </w:rPr>
  </w:style>
  <w:style w:customStyle="1" w:styleId="CommentTextChar" w:type="character">
    <w:name w:val="Comment Text Char"/>
    <w:rsid w:val="00313D07"/>
    <w:rPr>
      <w:rFonts w:cs="font332"/>
      <w:sz w:val="20"/>
      <w:szCs w:val="20"/>
    </w:rPr>
  </w:style>
  <w:style w:customStyle="1" w:styleId="BodyTextIndentChar" w:type="character">
    <w:name w:val="Body Text Indent Char"/>
    <w:rsid w:val="00313D07"/>
    <w:rPr>
      <w:rFonts w:ascii="Times New Roman" w:cs="Times New Roman" w:eastAsia="Times New Roman" w:hAnsi="Times New Roman"/>
      <w:b/>
      <w:bCs/>
      <w:sz w:val="28"/>
      <w:szCs w:val="28"/>
    </w:rPr>
  </w:style>
  <w:style w:customStyle="1" w:styleId="HeaderChar" w:type="character">
    <w:name w:val="Header Char"/>
    <w:uiPriority w:val="99"/>
    <w:rsid w:val="00313D07"/>
    <w:rPr>
      <w:rFonts w:cs="font332"/>
    </w:rPr>
  </w:style>
  <w:style w:customStyle="1" w:styleId="FooterChar" w:type="character">
    <w:name w:val="Footer Char"/>
    <w:rsid w:val="00313D07"/>
    <w:rPr>
      <w:rFonts w:cs="font332"/>
    </w:rPr>
  </w:style>
  <w:style w:customStyle="1" w:styleId="BalloonTextChar" w:type="character">
    <w:name w:val="Balloon Text Char"/>
    <w:rsid w:val="00313D07"/>
    <w:rPr>
      <w:rFonts w:ascii="Tahoma" w:cs="Tahoma" w:hAnsi="Tahoma"/>
      <w:sz w:val="16"/>
      <w:szCs w:val="16"/>
    </w:rPr>
  </w:style>
  <w:style w:customStyle="1" w:styleId="CommentSubjectChar" w:type="character">
    <w:name w:val="Comment Subject Char"/>
    <w:rsid w:val="00313D07"/>
    <w:rPr>
      <w:rFonts w:cs="font332"/>
      <w:b/>
      <w:bCs/>
      <w:sz w:val="20"/>
      <w:szCs w:val="20"/>
    </w:rPr>
  </w:style>
  <w:style w:customStyle="1" w:styleId="FootnoteTextChar" w:type="characte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rsid w:val="00313D07"/>
    <w:rPr>
      <w:rFonts w:cs="font332"/>
      <w:sz w:val="20"/>
      <w:szCs w:val="20"/>
    </w:rPr>
  </w:style>
  <w:style w:customStyle="1" w:styleId="FootnoteReference1" w:type="character">
    <w:name w:val="Footnote Reference1"/>
    <w:rsid w:val="00313D07"/>
    <w:rPr>
      <w:vertAlign w:val="superscript"/>
    </w:rPr>
  </w:style>
  <w:style w:customStyle="1" w:styleId="FootnoteTextChar1" w:type="character">
    <w:name w:val="Footnote Text Char1"/>
    <w:rsid w:val="00313D07"/>
    <w:rPr>
      <w:rFonts w:ascii="Times New Roman" w:cs="Times New Roman" w:eastAsia="Times New Roman" w:hAnsi="Times New Roman"/>
      <w:sz w:val="20"/>
      <w:szCs w:val="20"/>
    </w:rPr>
  </w:style>
  <w:style w:styleId="Strong" w:type="character">
    <w:name w:val="Strong"/>
    <w:uiPriority w:val="22"/>
    <w:qFormat/>
    <w:rsid w:val="00313D07"/>
    <w:rPr>
      <w:b/>
      <w:bCs/>
    </w:rPr>
  </w:style>
  <w:style w:customStyle="1" w:styleId="ListParagraphChar" w:type="characte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customStyle="1" w:styleId="BodyText2Char" w:type="character">
    <w:name w:val="Body Text 2 Char"/>
    <w:basedOn w:val="DefaultParagraphFont"/>
    <w:rsid w:val="00313D07"/>
  </w:style>
  <w:style w:customStyle="1" w:styleId="ListLabel1" w:type="character">
    <w:name w:val="ListLabel 1"/>
    <w:rsid w:val="00313D07"/>
    <w:rPr>
      <w:b/>
    </w:rPr>
  </w:style>
  <w:style w:customStyle="1" w:styleId="ListLabel2" w:type="character">
    <w:name w:val="ListLabel 2"/>
    <w:rsid w:val="00313D07"/>
    <w:rPr>
      <w:rFonts w:cs="Courier New"/>
    </w:rPr>
  </w:style>
  <w:style w:customStyle="1" w:styleId="FootnoteCharacters" w:type="character">
    <w:name w:val="Footnote Characters"/>
    <w:rsid w:val="00313D07"/>
  </w:style>
  <w:style w:styleId="FootnoteReference" w:type="character">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styleId="EndnoteReference" w:type="character">
    <w:name w:val="endnote reference"/>
    <w:rsid w:val="00313D07"/>
    <w:rPr>
      <w:vertAlign w:val="superscript"/>
    </w:rPr>
  </w:style>
  <w:style w:customStyle="1" w:styleId="EndnoteCharacters" w:type="character">
    <w:name w:val="Endnote Characters"/>
    <w:rsid w:val="00313D07"/>
  </w:style>
  <w:style w:customStyle="1" w:styleId="Heading" w:type="paragraph">
    <w:name w:val="Heading"/>
    <w:basedOn w:val="Normal"/>
    <w:next w:val="BodyText"/>
    <w:rsid w:val="00313D07"/>
    <w:pPr>
      <w:keepNext/>
      <w:spacing w:after="120" w:before="240"/>
    </w:pPr>
    <w:rPr>
      <w:rFonts w:cs="Mangal" w:eastAsia="Microsoft YaHei"/>
      <w:sz w:val="28"/>
      <w:szCs w:val="28"/>
    </w:rPr>
  </w:style>
  <w:style w:styleId="BodyText" w:type="paragraph">
    <w:name w:val="Body Text"/>
    <w:basedOn w:val="Normal"/>
    <w:rsid w:val="00313D07"/>
    <w:pPr>
      <w:spacing w:after="120"/>
    </w:pPr>
  </w:style>
  <w:style w:styleId="List" w:type="paragraph">
    <w:name w:val="List"/>
    <w:basedOn w:val="BodyText"/>
    <w:rsid w:val="00313D07"/>
    <w:rPr>
      <w:rFonts w:cs="Mangal"/>
    </w:rPr>
  </w:style>
  <w:style w:styleId="Caption" w:type="paragraph">
    <w:name w:val="caption"/>
    <w:basedOn w:val="Normal"/>
    <w:qFormat/>
    <w:rsid w:val="00313D07"/>
    <w:pPr>
      <w:suppressLineNumbers/>
      <w:spacing w:after="120" w:before="120"/>
    </w:pPr>
    <w:rPr>
      <w:rFonts w:cs="Mangal"/>
      <w:i/>
      <w:iCs/>
    </w:rPr>
  </w:style>
  <w:style w:customStyle="1" w:styleId="Index" w:type="paragraph">
    <w:name w:val="Index"/>
    <w:basedOn w:val="Normal"/>
    <w:rsid w:val="00313D07"/>
    <w:pPr>
      <w:suppressLineNumbers/>
    </w:pPr>
    <w:rPr>
      <w:rFonts w:cs="Mangal"/>
    </w:rPr>
  </w:style>
  <w:style w:styleId="ListParagraph" w:type="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customStyle="1" w:styleId="CommentText1" w:type="paragraph">
    <w:name w:val="Comment Text1"/>
    <w:basedOn w:val="Normal"/>
    <w:rsid w:val="00313D07"/>
    <w:rPr>
      <w:sz w:val="20"/>
      <w:szCs w:val="20"/>
    </w:rPr>
  </w:style>
  <w:style w:styleId="BodyTextIndent" w:type="paragraph">
    <w:name w:val="Body Text Indent"/>
    <w:basedOn w:val="Normal"/>
    <w:rsid w:val="00313D07"/>
    <w:pPr>
      <w:ind w:firstLine="720" w:left="283"/>
      <w:jc w:val="both"/>
    </w:pPr>
    <w:rPr>
      <w:rFonts w:ascii="Times New Roman" w:cs="Times New Roman" w:eastAsia="Times New Roman" w:hAnsi="Times New Roman"/>
      <w:b/>
      <w:bCs/>
      <w:sz w:val="28"/>
      <w:szCs w:val="28"/>
    </w:rPr>
  </w:style>
  <w:style w:styleId="Header" w:type="paragraph">
    <w:name w:val="header"/>
    <w:basedOn w:val="Normal"/>
    <w:uiPriority w:val="99"/>
    <w:rsid w:val="00313D07"/>
    <w:pPr>
      <w:suppressLineNumbers/>
      <w:tabs>
        <w:tab w:pos="4153" w:val="center"/>
        <w:tab w:pos="8306" w:val="right"/>
      </w:tabs>
    </w:pPr>
  </w:style>
  <w:style w:styleId="Footer" w:type="paragraph">
    <w:name w:val="footer"/>
    <w:basedOn w:val="Normal"/>
    <w:rsid w:val="00313D07"/>
    <w:pPr>
      <w:suppressLineNumbers/>
      <w:tabs>
        <w:tab w:pos="4153" w:val="center"/>
        <w:tab w:pos="8306" w:val="right"/>
      </w:tabs>
    </w:pPr>
  </w:style>
  <w:style w:styleId="BalloonText" w:type="paragraph">
    <w:name w:val="Balloon Text"/>
    <w:basedOn w:val="Normal"/>
    <w:rsid w:val="00313D07"/>
    <w:rPr>
      <w:rFonts w:ascii="Tahoma" w:cs="Tahoma" w:hAnsi="Tahoma"/>
      <w:sz w:val="16"/>
      <w:szCs w:val="16"/>
    </w:rPr>
  </w:style>
  <w:style w:customStyle="1" w:styleId="CommentSubject1" w:type="paragraph">
    <w:name w:val="Comment Subject1"/>
    <w:basedOn w:val="CommentText1"/>
    <w:rsid w:val="00313D07"/>
    <w:rPr>
      <w:b/>
      <w:bCs/>
    </w:rPr>
  </w:style>
  <w:style w:customStyle="1" w:styleId="FootnoteText1" w:type="paragraph">
    <w:name w:val="Footnote Text1"/>
    <w:basedOn w:val="Normal"/>
    <w:rsid w:val="00313D07"/>
    <w:rPr>
      <w:sz w:val="20"/>
      <w:szCs w:val="20"/>
    </w:rPr>
  </w:style>
  <w:style w:customStyle="1" w:styleId="FootnoteText10" w:type="paragraph">
    <w:name w:val="Footnote Text1"/>
    <w:basedOn w:val="Normal"/>
    <w:rsid w:val="00313D07"/>
    <w:rPr>
      <w:rFonts w:eastAsia="Times New Roman"/>
      <w:sz w:val="20"/>
      <w:szCs w:val="20"/>
    </w:rPr>
  </w:style>
  <w:style w:customStyle="1" w:styleId="PointManual" w:type="paragraph">
    <w:name w:val="Point Manual"/>
    <w:basedOn w:val="Normal"/>
    <w:rsid w:val="00313D07"/>
    <w:pPr>
      <w:spacing w:before="200"/>
      <w:ind w:hanging="567" w:left="567"/>
    </w:pPr>
    <w:rPr>
      <w:rFonts w:ascii="Times New Roman" w:cs="Times New Roman" w:eastAsia="Times New Roman" w:hAnsi="Times New Roman"/>
    </w:rPr>
  </w:style>
  <w:style w:customStyle="1" w:styleId="FootnoteRefernece" w:type="paragraph">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styleId="BodyText2" w:type="paragraph">
    <w:name w:val="Body Text 2"/>
    <w:basedOn w:val="Normal"/>
    <w:rsid w:val="00313D07"/>
    <w:pPr>
      <w:spacing w:after="120" w:line="480" w:lineRule="auto"/>
    </w:pPr>
  </w:style>
  <w:style w:styleId="FootnoteText" w:type="paragraph">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hanging="283" w:left="283"/>
    </w:pPr>
    <w:rPr>
      <w:sz w:val="20"/>
      <w:szCs w:val="20"/>
    </w:rPr>
  </w:style>
  <w:style w:styleId="CommentReference" w:type="character">
    <w:name w:val="annotation reference"/>
    <w:uiPriority w:val="99"/>
    <w:semiHidden/>
    <w:unhideWhenUsed/>
    <w:rsid w:val="00B349BD"/>
    <w:rPr>
      <w:sz w:val="16"/>
      <w:szCs w:val="16"/>
    </w:rPr>
  </w:style>
  <w:style w:styleId="CommentText" w:type="paragraph">
    <w:name w:val="annotation text"/>
    <w:basedOn w:val="Normal"/>
    <w:link w:val="CommentTextChar1"/>
    <w:uiPriority w:val="99"/>
    <w:semiHidden/>
    <w:unhideWhenUsed/>
    <w:rsid w:val="00B349BD"/>
    <w:rPr>
      <w:sz w:val="20"/>
      <w:szCs w:val="20"/>
    </w:rPr>
  </w:style>
  <w:style w:customStyle="1" w:styleId="CommentTextChar1" w:type="character">
    <w:name w:val="Comment Text Char1"/>
    <w:link w:val="CommentText"/>
    <w:uiPriority w:val="99"/>
    <w:semiHidden/>
    <w:rsid w:val="00B349BD"/>
    <w:rPr>
      <w:rFonts w:ascii="Arial" w:cs="Arial" w:eastAsia="SimSun" w:hAnsi="Arial"/>
      <w:color w:val="000000"/>
      <w:lang w:eastAsia="ar-SA"/>
    </w:rPr>
  </w:style>
  <w:style w:styleId="CommentSubject" w:type="paragraph">
    <w:name w:val="annotation subject"/>
    <w:basedOn w:val="CommentText"/>
    <w:next w:val="CommentText"/>
    <w:link w:val="CommentSubjectChar1"/>
    <w:uiPriority w:val="99"/>
    <w:semiHidden/>
    <w:unhideWhenUsed/>
    <w:rsid w:val="00B349BD"/>
    <w:rPr>
      <w:b/>
      <w:bCs/>
    </w:rPr>
  </w:style>
  <w:style w:customStyle="1" w:styleId="CommentSubjectChar1" w:type="character">
    <w:name w:val="Comment Subject Char1"/>
    <w:link w:val="CommentSubject"/>
    <w:uiPriority w:val="99"/>
    <w:semiHidden/>
    <w:rsid w:val="00B349BD"/>
    <w:rPr>
      <w:rFonts w:ascii="Arial" w:cs="Arial" w:eastAsia="SimSun" w:hAnsi="Arial"/>
      <w:b/>
      <w:bCs/>
      <w:color w:val="000000"/>
      <w:lang w:eastAsia="ar-SA"/>
    </w:rPr>
  </w:style>
  <w:style w:customStyle="1" w:styleId="Default" w:type="paragraph">
    <w:name w:val="Default"/>
    <w:rsid w:val="00913F05"/>
    <w:pPr>
      <w:autoSpaceDE w:val="0"/>
      <w:autoSpaceDN w:val="0"/>
      <w:adjustRightInd w:val="0"/>
    </w:pPr>
    <w:rPr>
      <w:rFonts w:ascii="Tahoma" w:cs="Tahoma" w:hAnsi="Tahoma"/>
      <w:color w:val="000000"/>
      <w:sz w:val="24"/>
      <w:szCs w:val="24"/>
    </w:rPr>
  </w:style>
  <w:style w:customStyle="1" w:styleId="apple-converted-space" w:type="character">
    <w:name w:val="apple-converted-space"/>
    <w:basedOn w:val="DefaultParagraphFont"/>
    <w:rsid w:val="00D77E17"/>
  </w:style>
  <w:style w:styleId="NormalWeb" w:type="paragraph">
    <w:name w:val="Normal (Web)"/>
    <w:basedOn w:val="Normal"/>
    <w:uiPriority w:val="99"/>
    <w:rsid w:val="0096310D"/>
    <w:pPr>
      <w:suppressAutoHyphens w:val="0"/>
      <w:spacing w:after="150" w:before="150" w:line="240" w:lineRule="auto"/>
      <w:ind w:left="675" w:right="525"/>
    </w:pPr>
    <w:rPr>
      <w:rFonts w:ascii="Times New Roman" w:cs="Times New Roman" w:eastAsia="Times New Roman" w:hAnsi="Times New Roman"/>
      <w:color w:val="auto"/>
      <w:sz w:val="19"/>
      <w:szCs w:val="19"/>
      <w:lang w:eastAsia="lv-LV"/>
    </w:rPr>
  </w:style>
  <w:style w:customStyle="1" w:styleId="PointManual1" w:type="paragraph">
    <w:name w:val="Point Manual (1)"/>
    <w:basedOn w:val="Normal"/>
    <w:rsid w:val="0096310D"/>
    <w:pPr>
      <w:suppressAutoHyphens w:val="0"/>
      <w:spacing w:line="240" w:lineRule="auto"/>
      <w:ind w:hanging="567" w:left="1134"/>
      <w:outlineLvl w:val="0"/>
    </w:pPr>
    <w:rPr>
      <w:rFonts w:ascii="Times New Roman" w:cs="Times New Roman" w:eastAsia="Times New Roman" w:hAnsi="Times New Roman"/>
      <w:color w:val="auto"/>
      <w:lang w:bidi="lv-LV" w:eastAsia="lv-LV"/>
    </w:rPr>
  </w:style>
  <w:style w:customStyle="1" w:styleId="SUPERSChar" w:type="paragraph">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cs="Times New Roman" w:eastAsia="Times New Roman" w:hAnsi="Times New Roman"/>
      <w:color w:val="auto"/>
      <w:sz w:val="20"/>
      <w:szCs w:val="20"/>
      <w:vertAlign w:val="superscript"/>
      <w:lang w:eastAsia="lv-LV"/>
    </w:rPr>
  </w:style>
  <w:style w:customStyle="1" w:styleId="Text2" w:type="paragraph">
    <w:name w:val="Text 2"/>
    <w:basedOn w:val="Normal"/>
    <w:rsid w:val="00DE0DAF"/>
    <w:pPr>
      <w:suppressAutoHyphens w:val="0"/>
      <w:spacing w:line="240" w:lineRule="auto"/>
      <w:ind w:left="1134"/>
    </w:pPr>
    <w:rPr>
      <w:rFonts w:ascii="Times New Roman" w:cs="Times New Roman" w:eastAsiaTheme="minorHAnsi" w:hAnsi="Times New Roman"/>
      <w:color w:val="auto"/>
      <w:szCs w:val="22"/>
      <w:lang w:eastAsia="en-US" w:val="en-GB"/>
    </w:rPr>
  </w:style>
  <w:style w:customStyle="1" w:styleId="PointManual2" w:type="paragraph">
    <w:name w:val="Point Manual (2)"/>
    <w:basedOn w:val="Normal"/>
    <w:rsid w:val="00DE0DAF"/>
    <w:pPr>
      <w:suppressAutoHyphens w:val="0"/>
      <w:spacing w:line="240" w:lineRule="auto"/>
      <w:ind w:hanging="567" w:left="1701"/>
    </w:pPr>
    <w:rPr>
      <w:rFonts w:ascii="Times New Roman" w:cs="Times New Roman" w:eastAsiaTheme="minorHAnsi" w:hAnsi="Times New Roman"/>
      <w:color w:val="auto"/>
      <w:szCs w:val="22"/>
      <w:lang w:eastAsia="en-US" w:val="en-GB"/>
    </w:rPr>
  </w:style>
  <w:style w:customStyle="1" w:styleId="DashEqual2" w:type="paragraph">
    <w:name w:val="Dash Equal 2"/>
    <w:basedOn w:val="Normal"/>
    <w:rsid w:val="00DE0DAF"/>
    <w:pPr>
      <w:numPr>
        <w:numId w:val="8"/>
      </w:numPr>
      <w:suppressAutoHyphens w:val="0"/>
      <w:spacing w:line="240" w:lineRule="auto"/>
    </w:pPr>
    <w:rPr>
      <w:rFonts w:ascii="Times New Roman" w:cs="Times New Roman" w:eastAsiaTheme="minorHAnsi" w:hAnsi="Times New Roman"/>
      <w:color w:val="auto"/>
      <w:szCs w:val="22"/>
      <w:lang w:eastAsia="en-US" w:val="en-GB"/>
    </w:rPr>
  </w:style>
  <w:style w:customStyle="1" w:styleId="DashEqual" w:type="paragraph">
    <w:name w:val="Dash Equal"/>
    <w:basedOn w:val="Normal"/>
    <w:rsid w:val="00DE0DAF"/>
    <w:pPr>
      <w:numPr>
        <w:numId w:val="10"/>
      </w:numPr>
      <w:suppressAutoHyphens w:val="0"/>
      <w:spacing w:before="200" w:line="240" w:lineRule="auto"/>
    </w:pPr>
    <w:rPr>
      <w:rFonts w:ascii="Times New Roman" w:cs="Times New Roman" w:eastAsiaTheme="minorHAnsi" w:hAnsi="Times New Roman"/>
      <w:color w:val="auto"/>
      <w:szCs w:val="22"/>
      <w:lang w:eastAsia="en-US" w:val="en-GB"/>
    </w:rPr>
  </w:style>
  <w:style w:customStyle="1" w:styleId="Text5" w:type="paragraph">
    <w:name w:val="Text 5"/>
    <w:basedOn w:val="Normal"/>
    <w:rsid w:val="00146C63"/>
    <w:pPr>
      <w:suppressAutoHyphens w:val="0"/>
      <w:spacing w:line="240" w:lineRule="auto"/>
      <w:ind w:left="2835"/>
    </w:pPr>
    <w:rPr>
      <w:rFonts w:ascii="Times New Roman" w:cs="Times New Roman" w:eastAsiaTheme="minorHAnsi" w:hAnsi="Times New Roman"/>
      <w:color w:val="auto"/>
      <w:szCs w:val="22"/>
      <w:lang w:eastAsia="en-US"/>
    </w:rPr>
  </w:style>
  <w:style w:customStyle="1" w:styleId="Text3" w:type="paragraph">
    <w:name w:val="Text 3"/>
    <w:basedOn w:val="Normal"/>
    <w:rsid w:val="009E4D08"/>
    <w:pPr>
      <w:suppressAutoHyphens w:val="0"/>
      <w:spacing w:line="240" w:lineRule="auto"/>
      <w:ind w:left="1701"/>
    </w:pPr>
    <w:rPr>
      <w:rFonts w:ascii="Times New Roman" w:cs="Times New Roman" w:eastAsia="Calibri" w:hAnsi="Times New Roman"/>
      <w:color w:val="auto"/>
      <w:szCs w:val="22"/>
      <w:lang w:eastAsia="en-US"/>
    </w:rPr>
  </w:style>
  <w:style w:customStyle="1" w:styleId="PointDoubleManual1" w:type="paragraph">
    <w:name w:val="Point Double Manual (1)"/>
    <w:basedOn w:val="Normal"/>
    <w:rsid w:val="009E4D08"/>
    <w:pPr>
      <w:tabs>
        <w:tab w:pos="1134" w:val="left"/>
      </w:tabs>
      <w:suppressAutoHyphens w:val="0"/>
      <w:spacing w:line="240" w:lineRule="auto"/>
      <w:ind w:hanging="1134" w:left="1701"/>
    </w:pPr>
    <w:rPr>
      <w:rFonts w:ascii="Times New Roman" w:cs="Times New Roman" w:eastAsia="Calibri" w:hAnsi="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96018826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3942644">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 w:id="2352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1B5C62A-FDE0-4A32-BEDD-844B3208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9628</Words>
  <Characters>5488</Characters>
  <Application>Microsoft Office Word</Application>
  <DocSecurity>4</DocSecurity>
  <Lines>45</Lines>
  <Paragraphs>30</Paragraphs>
  <ScaleCrop>false</ScaleCrop>
  <HeadingPairs>
    <vt:vector size="2" baseType="variant">
      <vt:variant>
        <vt:lpstr>Title</vt:lpstr>
      </vt:variant>
      <vt:variant>
        <vt:i4>1</vt:i4>
      </vt:variant>
    </vt:vector>
  </HeadingPairs>
  <TitlesOfParts>
    <vt:vector size="1" baseType="lpstr">
      <vt:lpstr>Informatīvais ziņojums „Par 2017. gada 25.-26. aprīļa neformālajā Eiropas Savienības Vides ministru sanāksmē izskatāmajiem jautājumiem”</vt:lpstr>
    </vt:vector>
  </TitlesOfParts>
  <Company>VARAM</Company>
  <LinksUpToDate>false</LinksUpToDate>
  <CharactersWithSpaces>15086</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2017. gada 13. oktobra Eiropas Savienības Vides ministru padomes sanāksmē izskatāmajiem jautājumiem</dc:title>
  <dc:subject>Informatīvais ziņojums</dc:subject>
  <dc:creator>VARAM</dc:creator>
  <cp:lastModifiedBy>VARAM</cp:lastModifiedBy>
  <cp:revision>2</cp:revision>
  <cp:lastPrinted>2017-04-07T11:03:00Z</cp:lastPrinted>
  <dcterms:created xsi:type="dcterms:W3CDTF">2017-10-05T10:33:00Z</dcterms:created>
  <dcterms:modified xsi:type="dcterms:W3CDTF">2017-10-05T10:33:00Z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ScaleCrop">
    <vt:bool>false</vt:bool>
  </prop:property>
  <prop:property fmtid="{D5CDD505-2E9C-101B-9397-08002B2CF9AE}" pid="7" name="ShareDoc">
    <vt:bool>false</vt:bool>
  </prop:property>
  <prop:property fmtid="{D5CDD505-2E9C-101B-9397-08002B2CF9AE}" pid="8" name="DISCesvisAdditionalMakers">
    <vt:lpwstr>Nodaļas vadītāja vietnieks Santa Ķipēna, nodaļas vadītāja Evita Stanga</vt:lpwstr>
  </prop:property>
  <prop:property fmtid="{D5CDD505-2E9C-101B-9397-08002B2CF9AE}" pid="9" name="DIScgiUrl">
    <vt:lpwstr>https://lim.esvis.gov.lv/cs/idcplg</vt:lpwstr>
  </prop:property>
  <prop:property fmtid="{D5CDD505-2E9C-101B-9397-08002B2CF9AE}" pid="10" name="DISdDocName">
    <vt:lpwstr>L145296</vt:lpwstr>
  </prop:property>
  <prop:property fmtid="{D5CDD505-2E9C-101B-9397-08002B2CF9AE}" pid="11" name="DISCesvisAdditionalMakersPhone">
    <vt:lpwstr>66016593</vt:lpwstr>
  </prop:property>
  <prop:property fmtid="{D5CDD505-2E9C-101B-9397-08002B2CF9AE}" pid="12" name="DISCesvisSigner">
    <vt:lpwstr> Kaspars Gerhards</vt:lpwstr>
  </prop:property>
  <prop:property fmtid="{D5CDD505-2E9C-101B-9397-08002B2CF9AE}" pid="13" name="DISTaskPaneUrl">
    <vt:lpwstr>https://lim.esvis.gov.lv/cs/idcplg?ClientControlled=DocMan&amp;coreContentOnly=1&amp;WebdavRequest=1&amp;IdcService=DOC_INFO&amp;dID=182674</vt:lpwstr>
  </prop:property>
  <prop:property fmtid="{D5CDD505-2E9C-101B-9397-08002B2CF9AE}" pid="14" name="DISCesvisSafetyLevel">
    <vt:lpwstr>Vispārpieejams</vt:lpwstr>
  </prop:property>
  <prop:property fmtid="{D5CDD505-2E9C-101B-9397-08002B2CF9AE}" pid="15" name="DISCesvisTitle">
    <vt:lpwstr>INFORMATĪVAIS ZIŅOJUMS
Par 2017. gada 13. oktobra Eiropas Savienības Vides ministru padomes sanāksmē izskatāmajiem jautājumiem
</vt:lpwstr>
  </prop:property>
  <prop:property fmtid="{D5CDD505-2E9C-101B-9397-08002B2CF9AE}" pid="16" name="DISCesvisMinistryOfMinister">
    <vt:lpwstr>Vides aizsardzības un reģionālās attīstības ministra pienākumu izpildītājs - </vt:lpwstr>
  </prop:property>
  <prop:property fmtid="{D5CDD505-2E9C-101B-9397-08002B2CF9AE}" pid="17" name="DISCesvisAuthor">
    <vt:lpwstr>Vides aizsardzības un reģionālās attīstības ministrija</vt:lpwstr>
  </prop:property>
  <prop:property fmtid="{D5CDD505-2E9C-101B-9397-08002B2CF9AE}" pid="18" name="DISCesvisMainMaker">
    <vt:lpwstr>Nodaļas vadītāja vietnieks Santa Ķipēna</vt:lpwstr>
  </prop:property>
  <prop:property fmtid="{D5CDD505-2E9C-101B-9397-08002B2CF9AE}" pid="19" name="DISidcName">
    <vt:lpwstr>1020404016200</vt:lpwstr>
  </prop:property>
  <prop:property fmtid="{D5CDD505-2E9C-101B-9397-08002B2CF9AE}" pid="20"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ForInforming,DISCesvisMainMakerOrgUnitTitle</vt:lpwstr>
  </prop:property>
  <prop:property fmtid="{D5CDD505-2E9C-101B-9397-08002B2CF9AE}" pid="21" name="DISCesvisAdditionalMakersMail">
    <vt:lpwstr>santa.kipena@varam.gov.lv, evita.stanga@varam.gov.lv</vt:lpwstr>
  </prop:property>
  <prop:property fmtid="{D5CDD505-2E9C-101B-9397-08002B2CF9AE}" pid="22" name="DISdUser">
    <vt:lpwstr>usr_div</vt:lpwstr>
  </prop:property>
  <prop:property fmtid="{D5CDD505-2E9C-101B-9397-08002B2CF9AE}" pid="23" name="DISdID">
    <vt:lpwstr>182674</vt:lpwstr>
  </prop:property>
  <prop:property fmtid="{D5CDD505-2E9C-101B-9397-08002B2CF9AE}" pid="24" name="DISCesvisForInforming">
    <vt:lpwstr>Nozares padomnieks Anita Drondina, nozares padomnieks Linda Leja</vt:lpwstr>
  </prop:property>
  <prop:property fmtid="{D5CDD505-2E9C-101B-9397-08002B2CF9AE}" pid="25" name="DISCesvisMainMakerOrgUnitTitle">
    <vt:lpwstr>Koordinācijas departaments</vt:lpwstr>
  </prop:property>
  <prop:property fmtid="{D5CDD505-2E9C-101B-9397-08002B2CF9AE}" pid="26" name="DISCesvisMeetingDate">
    <vt:lpwstr>2017-10-13</vt:lpwstr>
  </prop:property>
  <prop:property fmtid="{D5CDD505-2E9C-101B-9397-08002B2CF9AE}" pid="27" name="DISCesvisAdditionalTutors">
    <vt:lpwstr>nodaļas vadītāja Evita Stanga, Vecākais eksperts Laura Klimbe, Nodaļas vadītāja vietnieks Santa Ķipēna</vt:lpwstr>
  </prop:property>
  <prop:property fmtid="{D5CDD505-2E9C-101B-9397-08002B2CF9AE}" pid="28" name="DISCesvisAdditionalTutorsMail">
    <vt:lpwstr>evita.stanga@varam.gov.lv, laura.klimbe@varam.gov.lv, santa.kipena@varam.gov.lv</vt:lpwstr>
  </prop:property>
  <prop:property fmtid="{D5CDD505-2E9C-101B-9397-08002B2CF9AE}" pid="29" name="DISCesvisAdditionalTutorsPhone">
    <vt:lpwstr>67026421, 66016593</vt:lpwstr>
  </prop:property>
  <prop:property fmtid="{D5CDD505-2E9C-101B-9397-08002B2CF9AE}" pid="30" name="DISCesvisOrgApprovers">
    <vt:lpwstr>Ārlietu ministrija, Satiksmes ministrija, Finanšu ministrija, Zemkopības ministrija, Ekonomikas ministrija, Pārresoru koordinācijas centrs</vt:lpwstr>
  </prop:property>
  <prop:property fmtid="{D5CDD505-2E9C-101B-9397-08002B2CF9AE}" pid="31" name="DISCesvisDocRegDate">
    <vt:lpwstr>2017-10-09</vt:lpwstr>
  </prop:property>
  <prop:property fmtid="{D5CDD505-2E9C-101B-9397-08002B2CF9AE}" pid="32" name="DISCesvisRegDate">
    <vt:lpwstr>2017-10-09</vt:lpwstr>
  </prop:property>
  <prop:property fmtid="{D5CDD505-2E9C-101B-9397-08002B2CF9AE}" pid="33" name="DISCesvisDocRegNr">
    <vt:lpwstr>IZ-VARAM/2017-5</vt:lpwstr>
  </prop:property>
</prop:Properties>
</file>