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3939FB" w:rsidR="002752A2" w:rsidP="00751D49" w:rsidRDefault="002752A2" w14:paraId="32a84323" w14:textId="32a84323">
      <w:pPr>
        <w:spacing w:after="240" w:line="240" w:lineRule="auto"/>
        <w:jc w:val="center"/>
        <w15:collapsed w:val="false"/>
        <w:rPr>
          <w:rFonts w:ascii="Times New Roman" w:hAnsi="Times New Roman" w:cs="Times New Roman"/>
        </w:rPr>
      </w:pPr>
      <w:r w:rsidRPr="003939FB">
        <w:rPr>
          <w:rFonts w:ascii="Times New Roman" w:hAnsi="Times New Roman" w:cs="Times New Roman"/>
          <w:b/>
          <w:caps/>
        </w:rPr>
        <w:t>Informatīvais ziņojums</w:t>
      </w:r>
    </w:p>
    <w:p w:rsidRPr="003939FB" w:rsidR="002752A2" w:rsidP="00751D49" w:rsidRDefault="00D77CB1">
      <w:pPr>
        <w:pStyle w:val="BodyTextIndent"/>
        <w:spacing w:after="240" w:line="240" w:lineRule="auto"/>
        <w:ind w:firstLine="0"/>
        <w:jc w:val="center"/>
        <w:rPr>
          <w:sz w:val="24"/>
          <w:szCs w:val="24"/>
        </w:rPr>
      </w:pPr>
      <w:bookmarkStart w:name="_GoBack" w:id="0"/>
      <w:r w:rsidRPr="003939FB">
        <w:rPr>
          <w:sz w:val="24"/>
          <w:szCs w:val="24"/>
        </w:rPr>
        <w:t xml:space="preserve">Par 2017. gada </w:t>
      </w:r>
      <w:r w:rsidRPr="003939FB" w:rsidR="00C86C45">
        <w:rPr>
          <w:sz w:val="24"/>
          <w:szCs w:val="24"/>
        </w:rPr>
        <w:t>24. oktobra</w:t>
      </w:r>
      <w:r w:rsidRPr="003939FB">
        <w:rPr>
          <w:sz w:val="24"/>
          <w:szCs w:val="24"/>
        </w:rPr>
        <w:t xml:space="preserve"> Eiropas Savienības </w:t>
      </w:r>
      <w:r w:rsidRPr="003939FB" w:rsidR="00C86C45">
        <w:rPr>
          <w:sz w:val="24"/>
          <w:szCs w:val="24"/>
        </w:rPr>
        <w:t>Transporta,</w:t>
      </w:r>
      <w:r w:rsidRPr="003939FB">
        <w:rPr>
          <w:sz w:val="24"/>
          <w:szCs w:val="24"/>
        </w:rPr>
        <w:t xml:space="preserve"> </w:t>
      </w:r>
      <w:r w:rsidR="000840CA">
        <w:rPr>
          <w:sz w:val="24"/>
          <w:szCs w:val="24"/>
        </w:rPr>
        <w:t>t</w:t>
      </w:r>
      <w:r w:rsidRPr="003939FB">
        <w:rPr>
          <w:sz w:val="24"/>
          <w:szCs w:val="24"/>
        </w:rPr>
        <w:t>elekomunikācij</w:t>
      </w:r>
      <w:r w:rsidRPr="003939FB" w:rsidR="007B48E3">
        <w:rPr>
          <w:sz w:val="24"/>
          <w:szCs w:val="24"/>
        </w:rPr>
        <w:t>as</w:t>
      </w:r>
      <w:r w:rsidRPr="003939FB" w:rsidR="00C86C45">
        <w:rPr>
          <w:sz w:val="24"/>
          <w:szCs w:val="24"/>
        </w:rPr>
        <w:t xml:space="preserve"> un </w:t>
      </w:r>
      <w:r w:rsidR="00E234E7">
        <w:rPr>
          <w:sz w:val="24"/>
          <w:szCs w:val="24"/>
        </w:rPr>
        <w:t>e</w:t>
      </w:r>
      <w:r w:rsidRPr="003939FB" w:rsidR="00C86C45">
        <w:rPr>
          <w:sz w:val="24"/>
          <w:szCs w:val="24"/>
        </w:rPr>
        <w:t>nerģētikas</w:t>
      </w:r>
      <w:r w:rsidRPr="003939FB">
        <w:rPr>
          <w:sz w:val="24"/>
          <w:szCs w:val="24"/>
        </w:rPr>
        <w:t xml:space="preserve"> </w:t>
      </w:r>
      <w:r w:rsidR="0040211D">
        <w:rPr>
          <w:sz w:val="24"/>
          <w:szCs w:val="24"/>
        </w:rPr>
        <w:t>ministru</w:t>
      </w:r>
      <w:r w:rsidR="00BC4156">
        <w:rPr>
          <w:sz w:val="24"/>
          <w:szCs w:val="24"/>
        </w:rPr>
        <w:t xml:space="preserve"> padomes</w:t>
      </w:r>
      <w:r w:rsidR="0040211D">
        <w:rPr>
          <w:sz w:val="24"/>
          <w:szCs w:val="24"/>
        </w:rPr>
        <w:t xml:space="preserve"> </w:t>
      </w:r>
      <w:r w:rsidRPr="003939FB">
        <w:rPr>
          <w:sz w:val="24"/>
          <w:szCs w:val="24"/>
        </w:rPr>
        <w:t>sanāksmē izskatāmajiem jautājumiem</w:t>
      </w:r>
    </w:p>
    <w:bookmarkEnd w:id="0"/>
    <w:p w:rsidRPr="000E1A6C" w:rsidR="002752A2" w:rsidP="00751D49" w:rsidRDefault="002752A2">
      <w:pPr>
        <w:spacing w:after="240" w:line="240" w:lineRule="auto"/>
        <w:jc w:val="both"/>
        <w:rPr>
          <w:rFonts w:ascii="Times New Roman" w:hAnsi="Times New Roman" w:cs="Times New Roman"/>
          <w:highlight w:val="yellow"/>
        </w:rPr>
      </w:pPr>
    </w:p>
    <w:p w:rsidR="002752A2" w:rsidP="00751D49" w:rsidRDefault="002752A2">
      <w:pPr>
        <w:spacing w:after="240" w:line="276" w:lineRule="auto"/>
        <w:ind w:firstLine="720"/>
        <w:jc w:val="both"/>
        <w:rPr>
          <w:rFonts w:ascii="Times New Roman" w:hAnsi="Times New Roman" w:cs="Times New Roman"/>
        </w:rPr>
      </w:pPr>
      <w:r w:rsidRPr="003939FB">
        <w:rPr>
          <w:rFonts w:ascii="Times New Roman" w:hAnsi="Times New Roman" w:cs="Times New Roman"/>
        </w:rPr>
        <w:t>201</w:t>
      </w:r>
      <w:r w:rsidRPr="003939FB" w:rsidR="003A2666">
        <w:rPr>
          <w:rFonts w:ascii="Times New Roman" w:hAnsi="Times New Roman" w:cs="Times New Roman"/>
        </w:rPr>
        <w:t>7</w:t>
      </w:r>
      <w:r w:rsidRPr="003939FB">
        <w:rPr>
          <w:rFonts w:ascii="Times New Roman" w:hAnsi="Times New Roman" w:cs="Times New Roman"/>
        </w:rPr>
        <w:t>.</w:t>
      </w:r>
      <w:r w:rsidRPr="003939FB" w:rsidR="002E4B26">
        <w:rPr>
          <w:rFonts w:ascii="Times New Roman" w:hAnsi="Times New Roman" w:cs="Times New Roman"/>
        </w:rPr>
        <w:t> </w:t>
      </w:r>
      <w:r w:rsidRPr="003939FB">
        <w:rPr>
          <w:rFonts w:ascii="Times New Roman" w:hAnsi="Times New Roman" w:cs="Times New Roman"/>
        </w:rPr>
        <w:t xml:space="preserve">gada </w:t>
      </w:r>
      <w:r w:rsidRPr="003939FB" w:rsidR="007B48E3">
        <w:rPr>
          <w:rFonts w:ascii="Times New Roman" w:hAnsi="Times New Roman" w:cs="Times New Roman"/>
        </w:rPr>
        <w:t>24</w:t>
      </w:r>
      <w:r w:rsidRPr="003939FB" w:rsidR="00487023">
        <w:rPr>
          <w:rFonts w:ascii="Times New Roman" w:hAnsi="Times New Roman" w:cs="Times New Roman"/>
        </w:rPr>
        <w:t>.</w:t>
      </w:r>
      <w:r w:rsidRPr="003939FB" w:rsidR="002E4B26">
        <w:rPr>
          <w:rFonts w:ascii="Times New Roman" w:hAnsi="Times New Roman" w:cs="Times New Roman"/>
        </w:rPr>
        <w:t> </w:t>
      </w:r>
      <w:r w:rsidRPr="003939FB" w:rsidR="007B48E3">
        <w:rPr>
          <w:rFonts w:ascii="Times New Roman" w:hAnsi="Times New Roman" w:cs="Times New Roman"/>
        </w:rPr>
        <w:t>oktobrī</w:t>
      </w:r>
      <w:r w:rsidRPr="003939FB">
        <w:rPr>
          <w:rFonts w:ascii="Times New Roman" w:hAnsi="Times New Roman" w:cs="Times New Roman"/>
        </w:rPr>
        <w:t xml:space="preserve"> </w:t>
      </w:r>
      <w:r w:rsidRPr="003939FB" w:rsidR="003939FB">
        <w:rPr>
          <w:rFonts w:ascii="Times New Roman" w:hAnsi="Times New Roman" w:cs="Times New Roman"/>
        </w:rPr>
        <w:t xml:space="preserve">Luksemburgā </w:t>
      </w:r>
      <w:r w:rsidRPr="003939FB">
        <w:rPr>
          <w:rFonts w:ascii="Times New Roman" w:hAnsi="Times New Roman" w:cs="Times New Roman"/>
        </w:rPr>
        <w:t>notiks Eiropas Savienības (</w:t>
      </w:r>
      <w:r w:rsidRPr="003939FB" w:rsidR="002E4B26">
        <w:rPr>
          <w:rFonts w:ascii="Times New Roman" w:hAnsi="Times New Roman" w:cs="Times New Roman"/>
        </w:rPr>
        <w:t xml:space="preserve">turpmāk – </w:t>
      </w:r>
      <w:r w:rsidRPr="003939FB">
        <w:rPr>
          <w:rFonts w:ascii="Times New Roman" w:hAnsi="Times New Roman" w:cs="Times New Roman"/>
        </w:rPr>
        <w:t>ES</w:t>
      </w:r>
      <w:r w:rsidRPr="003939FB" w:rsidR="002E4B26">
        <w:rPr>
          <w:rFonts w:ascii="Times New Roman" w:hAnsi="Times New Roman" w:cs="Times New Roman"/>
        </w:rPr>
        <w:t>)</w:t>
      </w:r>
      <w:r w:rsidRPr="003939FB">
        <w:rPr>
          <w:rFonts w:ascii="Times New Roman" w:hAnsi="Times New Roman" w:cs="Times New Roman"/>
        </w:rPr>
        <w:t xml:space="preserve"> </w:t>
      </w:r>
      <w:r w:rsidR="003939FB">
        <w:rPr>
          <w:rFonts w:ascii="Times New Roman" w:hAnsi="Times New Roman" w:cs="Times New Roman"/>
        </w:rPr>
        <w:t>Transporta, telekomunikācijas un e</w:t>
      </w:r>
      <w:r w:rsidRPr="003939FB" w:rsidR="007B48E3">
        <w:rPr>
          <w:rFonts w:ascii="Times New Roman" w:hAnsi="Times New Roman" w:cs="Times New Roman"/>
        </w:rPr>
        <w:t>nerģētikas</w:t>
      </w:r>
      <w:r w:rsidRPr="003939FB" w:rsidR="002E4B26">
        <w:rPr>
          <w:rFonts w:ascii="Times New Roman" w:hAnsi="Times New Roman" w:cs="Times New Roman"/>
        </w:rPr>
        <w:t xml:space="preserve"> </w:t>
      </w:r>
      <w:r w:rsidR="003939FB">
        <w:rPr>
          <w:rFonts w:ascii="Times New Roman" w:hAnsi="Times New Roman" w:cs="Times New Roman"/>
        </w:rPr>
        <w:t xml:space="preserve">ministru padomes </w:t>
      </w:r>
      <w:r w:rsidRPr="003939FB" w:rsidR="007B48E3">
        <w:rPr>
          <w:rFonts w:ascii="Times New Roman" w:hAnsi="Times New Roman" w:cs="Times New Roman"/>
        </w:rPr>
        <w:t>sanāksme</w:t>
      </w:r>
      <w:r w:rsidR="00BC4156">
        <w:rPr>
          <w:rFonts w:ascii="Times New Roman" w:hAnsi="Times New Roman" w:cs="Times New Roman"/>
        </w:rPr>
        <w:t xml:space="preserve"> (turpmāk – padome)</w:t>
      </w:r>
      <w:r w:rsidR="000840CA">
        <w:rPr>
          <w:rFonts w:ascii="Times New Roman" w:hAnsi="Times New Roman" w:cs="Times New Roman"/>
        </w:rPr>
        <w:t>.</w:t>
      </w:r>
    </w:p>
    <w:p w:rsidRPr="000840CA" w:rsidR="000840CA" w:rsidP="00751D49" w:rsidRDefault="000840CA">
      <w:pPr>
        <w:spacing w:after="240" w:line="276" w:lineRule="auto"/>
        <w:ind w:firstLine="720"/>
        <w:jc w:val="both"/>
        <w:rPr>
          <w:rFonts w:ascii="Times New Roman" w:hAnsi="Times New Roman" w:cs="Times New Roman"/>
        </w:rPr>
      </w:pPr>
      <w:r w:rsidRPr="000840CA">
        <w:rPr>
          <w:rFonts w:ascii="Times New Roman" w:hAnsi="Times New Roman" w:cs="Times New Roman"/>
        </w:rPr>
        <w:t>Padomē plānotas politikas debates par Digitālā vienotā tirgus stratēģijas īstenošanu un par “</w:t>
      </w:r>
      <w:proofErr w:type="spellStart"/>
      <w:r w:rsidRPr="000840CA">
        <w:rPr>
          <w:rFonts w:ascii="Times New Roman" w:hAnsi="Times New Roman" w:cs="Times New Roman"/>
        </w:rPr>
        <w:t>Kiberdrošība</w:t>
      </w:r>
      <w:proofErr w:type="spellEnd"/>
      <w:r w:rsidRPr="000840CA">
        <w:rPr>
          <w:rFonts w:ascii="Times New Roman" w:hAnsi="Times New Roman" w:cs="Times New Roman"/>
        </w:rPr>
        <w:t xml:space="preserve"> 2.0” pēc Ei</w:t>
      </w:r>
      <w:r w:rsidR="00BC4156">
        <w:rPr>
          <w:rFonts w:ascii="Times New Roman" w:hAnsi="Times New Roman" w:cs="Times New Roman"/>
        </w:rPr>
        <w:t>ropadomes un Tallinas D</w:t>
      </w:r>
      <w:r w:rsidRPr="000840CA">
        <w:rPr>
          <w:rFonts w:ascii="Times New Roman" w:hAnsi="Times New Roman" w:cs="Times New Roman"/>
        </w:rPr>
        <w:t xml:space="preserve">igitālā samita </w:t>
      </w:r>
      <w:r w:rsidR="00BC4156">
        <w:rPr>
          <w:rFonts w:ascii="Times New Roman" w:hAnsi="Times New Roman" w:cs="Times New Roman"/>
        </w:rPr>
        <w:t xml:space="preserve">2017. gada </w:t>
      </w:r>
      <w:r w:rsidRPr="000840CA">
        <w:rPr>
          <w:rFonts w:ascii="Times New Roman" w:hAnsi="Times New Roman" w:cs="Times New Roman"/>
        </w:rPr>
        <w:t>29.</w:t>
      </w:r>
      <w:r>
        <w:rPr>
          <w:rFonts w:ascii="Times New Roman" w:hAnsi="Times New Roman" w:cs="Times New Roman"/>
        </w:rPr>
        <w:t> </w:t>
      </w:r>
      <w:r w:rsidRPr="000840CA">
        <w:rPr>
          <w:rFonts w:ascii="Times New Roman" w:hAnsi="Times New Roman" w:cs="Times New Roman"/>
        </w:rPr>
        <w:t>septembrī</w:t>
      </w:r>
      <w:r w:rsidR="00F50F4E">
        <w:rPr>
          <w:rFonts w:ascii="Times New Roman" w:hAnsi="Times New Roman" w:cs="Times New Roman"/>
        </w:rPr>
        <w:t>.</w:t>
      </w:r>
      <w:r w:rsidRPr="000840CA">
        <w:rPr>
          <w:rFonts w:ascii="Times New Roman" w:hAnsi="Times New Roman" w:cs="Times New Roman"/>
        </w:rPr>
        <w:t xml:space="preserve"> </w:t>
      </w:r>
    </w:p>
    <w:p w:rsidRPr="000840CA" w:rsidR="008C785B" w:rsidP="00751D49" w:rsidRDefault="003939FB">
      <w:pPr>
        <w:shd w:val="clear" w:color="auto" w:fill="BFBFBF" w:themeFill="background1" w:themeFillShade="BF"/>
        <w:spacing w:after="240" w:line="276" w:lineRule="auto"/>
        <w:ind w:firstLine="720"/>
        <w:jc w:val="both"/>
        <w:rPr>
          <w:rFonts w:ascii="Times New Roman" w:hAnsi="Times New Roman" w:cs="Times New Roman"/>
          <w:b/>
        </w:rPr>
      </w:pPr>
      <w:r w:rsidRPr="000840CA">
        <w:rPr>
          <w:rFonts w:ascii="Times New Roman" w:hAnsi="Times New Roman" w:cs="Times New Roman"/>
          <w:b/>
        </w:rPr>
        <w:t>1</w:t>
      </w:r>
      <w:r w:rsidRPr="000840CA" w:rsidR="003640A1">
        <w:rPr>
          <w:rFonts w:ascii="Times New Roman" w:hAnsi="Times New Roman" w:cs="Times New Roman"/>
          <w:b/>
        </w:rPr>
        <w:t>.</w:t>
      </w:r>
      <w:r w:rsidRPr="000840CA" w:rsidR="00171983">
        <w:rPr>
          <w:rFonts w:ascii="Times New Roman" w:hAnsi="Times New Roman" w:cs="Times New Roman"/>
          <w:b/>
        </w:rPr>
        <w:t xml:space="preserve"> </w:t>
      </w:r>
      <w:r w:rsidRPr="000840CA">
        <w:rPr>
          <w:rFonts w:ascii="Times New Roman" w:hAnsi="Times New Roman" w:cs="Times New Roman"/>
          <w:b/>
        </w:rPr>
        <w:t xml:space="preserve">Ieviešot Digitālā vienotā tirgus stratēģiju: </w:t>
      </w:r>
      <w:r w:rsidRPr="000840CA" w:rsidR="003640A1">
        <w:rPr>
          <w:rFonts w:ascii="Times New Roman" w:hAnsi="Times New Roman" w:cs="Times New Roman"/>
          <w:b/>
        </w:rPr>
        <w:t xml:space="preserve">situācija pēc Eiropadomes un Tallinas digitālā samita 29.septembrī </w:t>
      </w:r>
      <w:r w:rsidRPr="000840CA" w:rsidR="008C785B">
        <w:rPr>
          <w:rFonts w:ascii="Times New Roman" w:hAnsi="Times New Roman" w:cs="Times New Roman"/>
        </w:rPr>
        <w:t>– politikas debates (VARAM kompetences jautājums)</w:t>
      </w:r>
    </w:p>
    <w:p w:rsidR="001D06C3" w:rsidP="00751D49" w:rsidRDefault="004E7D2C">
      <w:pPr>
        <w:spacing w:after="240" w:line="276" w:lineRule="auto"/>
        <w:ind w:firstLine="720"/>
        <w:jc w:val="both"/>
        <w:rPr>
          <w:rFonts w:ascii="Times New Roman" w:hAnsi="Times New Roman" w:cs="Times New Roman"/>
        </w:rPr>
      </w:pPr>
      <w:r>
        <w:rPr>
          <w:rFonts w:ascii="Times New Roman" w:hAnsi="Times New Roman" w:cs="Times New Roman"/>
        </w:rPr>
        <w:t>Šī gada</w:t>
      </w:r>
      <w:r w:rsidRPr="008F5372">
        <w:rPr>
          <w:rFonts w:ascii="Times New Roman" w:hAnsi="Times New Roman" w:cs="Times New Roman"/>
        </w:rPr>
        <w:t xml:space="preserve"> 22.-23.</w:t>
      </w:r>
      <w:r w:rsidR="00190A27">
        <w:rPr>
          <w:rFonts w:ascii="Times New Roman" w:hAnsi="Times New Roman" w:cs="Times New Roman"/>
        </w:rPr>
        <w:t> </w:t>
      </w:r>
      <w:r w:rsidRPr="008F5372">
        <w:rPr>
          <w:rFonts w:ascii="Times New Roman" w:hAnsi="Times New Roman" w:cs="Times New Roman"/>
        </w:rPr>
        <w:t>jūnij</w:t>
      </w:r>
      <w:r>
        <w:rPr>
          <w:rFonts w:ascii="Times New Roman" w:hAnsi="Times New Roman" w:cs="Times New Roman"/>
        </w:rPr>
        <w:t>a Eiropadomes</w:t>
      </w:r>
      <w:r w:rsidRPr="008F5372">
        <w:rPr>
          <w:rFonts w:ascii="Times New Roman" w:hAnsi="Times New Roman" w:cs="Times New Roman"/>
        </w:rPr>
        <w:t xml:space="preserve"> secinājumos ir uzsvērta vispārējā nozīme, kāda ir vērienīgam digitālam redzējumam Eiropai, tās sabiedrībai un ekonomikai. Secinājumos tika norādīts, ka</w:t>
      </w:r>
      <w:r w:rsidR="00190A27">
        <w:rPr>
          <w:rFonts w:ascii="Times New Roman" w:hAnsi="Times New Roman" w:cs="Times New Roman"/>
        </w:rPr>
        <w:t xml:space="preserve"> </w:t>
      </w:r>
      <w:r w:rsidRPr="008F5372" w:rsidR="00244890">
        <w:rPr>
          <w:rFonts w:ascii="Times New Roman" w:hAnsi="Times New Roman" w:cs="Times New Roman"/>
        </w:rPr>
        <w:t>ir vajadzīga holistiska pieeja digitālajam aspektam</w:t>
      </w:r>
      <w:r w:rsidR="000840CA">
        <w:rPr>
          <w:rFonts w:ascii="Times New Roman" w:hAnsi="Times New Roman" w:cs="Times New Roman"/>
        </w:rPr>
        <w:t>,</w:t>
      </w:r>
      <w:r w:rsidR="00E234E7">
        <w:rPr>
          <w:rFonts w:ascii="Times New Roman" w:hAnsi="Times New Roman" w:cs="Times New Roman"/>
        </w:rPr>
        <w:t xml:space="preserve"> </w:t>
      </w:r>
      <w:r w:rsidRPr="008F5372">
        <w:rPr>
          <w:rFonts w:ascii="Times New Roman" w:hAnsi="Times New Roman" w:cs="Times New Roman"/>
        </w:rPr>
        <w:t>lai spētu risināt problēmas un izmantot iespējas, kas izriet</w:t>
      </w:r>
      <w:r w:rsidR="008A518C">
        <w:rPr>
          <w:rFonts w:ascii="Times New Roman" w:hAnsi="Times New Roman" w:cs="Times New Roman"/>
        </w:rPr>
        <w:t xml:space="preserve"> no 4.</w:t>
      </w:r>
      <w:r w:rsidR="00751D49">
        <w:rPr>
          <w:rFonts w:ascii="Times New Roman" w:hAnsi="Times New Roman" w:cs="Times New Roman"/>
        </w:rPr>
        <w:t> </w:t>
      </w:r>
      <w:r w:rsidR="008A518C">
        <w:rPr>
          <w:rFonts w:ascii="Times New Roman" w:hAnsi="Times New Roman" w:cs="Times New Roman"/>
        </w:rPr>
        <w:t>industriālās revolūcijas</w:t>
      </w:r>
      <w:r w:rsidRPr="008F5372">
        <w:rPr>
          <w:rFonts w:ascii="Times New Roman" w:hAnsi="Times New Roman" w:cs="Times New Roman"/>
        </w:rPr>
        <w:t xml:space="preserve">. Šajā nolūkā ir jāīsteno visi digitālā vienotā tirgus stratēģijas elementi, vienlaikus plašāk raugoties uz tirgiem, infrastruktūru, savienojamību, sabiedriskiem un kultūras aspektiem, tostarp digitālo plaisu, normām un standartiem, saturu un datiem, investīcijām, </w:t>
      </w:r>
      <w:proofErr w:type="spellStart"/>
      <w:r w:rsidRPr="008F5372">
        <w:rPr>
          <w:rFonts w:ascii="Times New Roman" w:hAnsi="Times New Roman" w:cs="Times New Roman"/>
        </w:rPr>
        <w:t>kiberdrošību</w:t>
      </w:r>
      <w:proofErr w:type="spellEnd"/>
      <w:r w:rsidRPr="008F5372">
        <w:rPr>
          <w:rFonts w:ascii="Times New Roman" w:hAnsi="Times New Roman" w:cs="Times New Roman"/>
        </w:rPr>
        <w:t>, e-pārvaldi</w:t>
      </w:r>
      <w:r w:rsidR="000840CA">
        <w:rPr>
          <w:rFonts w:ascii="Times New Roman" w:hAnsi="Times New Roman" w:cs="Times New Roman"/>
        </w:rPr>
        <w:t>,</w:t>
      </w:r>
      <w:r w:rsidRPr="008F5372">
        <w:rPr>
          <w:rFonts w:ascii="Times New Roman" w:hAnsi="Times New Roman" w:cs="Times New Roman"/>
        </w:rPr>
        <w:t xml:space="preserve"> pētniecību un izstrādi. Minētajos secinājumos Eiropadome atzinīgi vērtēja </w:t>
      </w:r>
      <w:r w:rsidR="00DE28D6">
        <w:rPr>
          <w:rFonts w:ascii="Times New Roman" w:hAnsi="Times New Roman" w:cs="Times New Roman"/>
        </w:rPr>
        <w:t xml:space="preserve">Eiropas </w:t>
      </w:r>
      <w:r w:rsidRPr="008F5372">
        <w:rPr>
          <w:rFonts w:ascii="Times New Roman" w:hAnsi="Times New Roman" w:cs="Times New Roman"/>
        </w:rPr>
        <w:t xml:space="preserve">Komisijas nodomu </w:t>
      </w:r>
      <w:r w:rsidRPr="008F5372" w:rsidR="00244890">
        <w:rPr>
          <w:rFonts w:ascii="Times New Roman" w:hAnsi="Times New Roman" w:cs="Times New Roman"/>
        </w:rPr>
        <w:t xml:space="preserve">pārskatīt </w:t>
      </w:r>
      <w:proofErr w:type="spellStart"/>
      <w:r w:rsidRPr="008F5372" w:rsidR="00244890">
        <w:rPr>
          <w:rFonts w:ascii="Times New Roman" w:hAnsi="Times New Roman" w:cs="Times New Roman"/>
        </w:rPr>
        <w:t>kiberdrošības</w:t>
      </w:r>
      <w:proofErr w:type="spellEnd"/>
      <w:r w:rsidRPr="008F5372" w:rsidR="00244890">
        <w:rPr>
          <w:rFonts w:ascii="Times New Roman" w:hAnsi="Times New Roman" w:cs="Times New Roman"/>
        </w:rPr>
        <w:t xml:space="preserve"> stratēģiju un līdz gada beigām ierosināt turpmākas mērķtiecīgas darbības </w:t>
      </w:r>
      <w:r w:rsidRPr="008F5372">
        <w:rPr>
          <w:rFonts w:ascii="Times New Roman" w:hAnsi="Times New Roman" w:cs="Times New Roman"/>
        </w:rPr>
        <w:t>nolūkā pārvarēt pašreizējos un nākotnes i</w:t>
      </w:r>
      <w:r w:rsidR="0040211D">
        <w:rPr>
          <w:rFonts w:ascii="Times New Roman" w:hAnsi="Times New Roman" w:cs="Times New Roman"/>
        </w:rPr>
        <w:t xml:space="preserve">zaicinājumus </w:t>
      </w:r>
      <w:proofErr w:type="spellStart"/>
      <w:r w:rsidR="0040211D">
        <w:rPr>
          <w:rFonts w:ascii="Times New Roman" w:hAnsi="Times New Roman" w:cs="Times New Roman"/>
        </w:rPr>
        <w:t>kiberdrošības</w:t>
      </w:r>
      <w:proofErr w:type="spellEnd"/>
      <w:r w:rsidR="0040211D">
        <w:rPr>
          <w:rFonts w:ascii="Times New Roman" w:hAnsi="Times New Roman" w:cs="Times New Roman"/>
        </w:rPr>
        <w:t xml:space="preserve"> jomā</w:t>
      </w:r>
      <w:r w:rsidRPr="008F5372">
        <w:rPr>
          <w:rFonts w:ascii="Times New Roman" w:hAnsi="Times New Roman" w:cs="Times New Roman"/>
        </w:rPr>
        <w:t>.</w:t>
      </w:r>
    </w:p>
    <w:p w:rsidRPr="00825B94" w:rsidR="00825B94" w:rsidP="00751D49" w:rsidRDefault="008C785B">
      <w:pPr>
        <w:shd w:val="clear" w:color="auto" w:fill="FFFFFF"/>
        <w:suppressAutoHyphens w:val="false"/>
        <w:spacing w:after="240" w:line="276" w:lineRule="auto"/>
        <w:ind w:firstLine="720"/>
        <w:jc w:val="both"/>
        <w:rPr>
          <w:rFonts w:ascii="Times New Roman" w:hAnsi="Times New Roman" w:cs="Times New Roman"/>
        </w:rPr>
      </w:pPr>
      <w:r w:rsidRPr="008C785B">
        <w:rPr>
          <w:rFonts w:ascii="Times New Roman" w:hAnsi="Times New Roman" w:cs="Times New Roman"/>
        </w:rPr>
        <w:t>Padomes pre</w:t>
      </w:r>
      <w:r w:rsidR="00BC4156">
        <w:rPr>
          <w:rFonts w:ascii="Times New Roman" w:hAnsi="Times New Roman" w:cs="Times New Roman"/>
        </w:rPr>
        <w:t>zidentvalsts Igaunija Tallinas D</w:t>
      </w:r>
      <w:r w:rsidRPr="008C785B">
        <w:rPr>
          <w:rFonts w:ascii="Times New Roman" w:hAnsi="Times New Roman" w:cs="Times New Roman"/>
        </w:rPr>
        <w:t>igitālo samitu rīkoja sadarbībā ar Eiropadomes priekšsēdētāju un</w:t>
      </w:r>
      <w:r w:rsidRPr="00242C20">
        <w:rPr>
          <w:rFonts w:ascii="Times New Roman" w:hAnsi="Times New Roman" w:cs="Times New Roman"/>
        </w:rPr>
        <w:t xml:space="preserve"> Eiropas Komisiju. Samitā 2017.</w:t>
      </w:r>
      <w:r w:rsidR="00190A27">
        <w:rPr>
          <w:rFonts w:ascii="Times New Roman" w:hAnsi="Times New Roman" w:cs="Times New Roman"/>
        </w:rPr>
        <w:t> </w:t>
      </w:r>
      <w:r w:rsidRPr="008C785B">
        <w:rPr>
          <w:rFonts w:ascii="Times New Roman" w:hAnsi="Times New Roman" w:cs="Times New Roman"/>
        </w:rPr>
        <w:t>gada 29. septembrī kopā pulcējās ES valstu vai to valdību vadītāji.</w:t>
      </w:r>
      <w:r w:rsidRPr="00242C20">
        <w:rPr>
          <w:rFonts w:ascii="Times New Roman" w:hAnsi="Times New Roman" w:cs="Times New Roman"/>
        </w:rPr>
        <w:t xml:space="preserve"> </w:t>
      </w:r>
      <w:r w:rsidRPr="008C785B">
        <w:rPr>
          <w:rFonts w:ascii="Times New Roman" w:hAnsi="Times New Roman" w:cs="Times New Roman"/>
        </w:rPr>
        <w:t>Digitālā samita mērķis bija veidot forumu, lai sāktu augsta līmeņa diskusijas par</w:t>
      </w:r>
      <w:r w:rsidR="00190A27">
        <w:rPr>
          <w:rFonts w:ascii="Times New Roman" w:hAnsi="Times New Roman" w:cs="Times New Roman"/>
        </w:rPr>
        <w:t xml:space="preserve"> </w:t>
      </w:r>
      <w:r w:rsidRPr="008C785B">
        <w:rPr>
          <w:rFonts w:ascii="Times New Roman" w:hAnsi="Times New Roman" w:cs="Times New Roman"/>
        </w:rPr>
        <w:t xml:space="preserve">digitālās inovācijas plāniem, kas dotu iespēju Eiropai turpmākajos gados globalizētā </w:t>
      </w:r>
      <w:r w:rsidRPr="00AD3A86">
        <w:rPr>
          <w:rFonts w:ascii="Times New Roman" w:hAnsi="Times New Roman" w:cs="Times New Roman"/>
        </w:rPr>
        <w:t>pasaulē atrasties tehnoloģiskās attīstības priekšgal</w:t>
      </w:r>
      <w:r w:rsidRPr="00242C20">
        <w:rPr>
          <w:rFonts w:ascii="Times New Roman" w:hAnsi="Times New Roman" w:cs="Times New Roman"/>
        </w:rPr>
        <w:t>ā un būt digitālās jomas vadībā.</w:t>
      </w:r>
      <w:r w:rsidRPr="00242C20" w:rsidR="00E06C3F">
        <w:rPr>
          <w:rFonts w:ascii="Times New Roman" w:hAnsi="Times New Roman" w:cs="Times New Roman"/>
        </w:rPr>
        <w:t xml:space="preserve"> </w:t>
      </w:r>
      <w:r w:rsidRPr="00825B94" w:rsidR="00825B94">
        <w:rPr>
          <w:rFonts w:ascii="Times New Roman" w:hAnsi="Times New Roman" w:cs="Times New Roman"/>
        </w:rPr>
        <w:t xml:space="preserve">Samita ietvaros </w:t>
      </w:r>
      <w:r w:rsidR="000840CA">
        <w:rPr>
          <w:rFonts w:ascii="Times New Roman" w:hAnsi="Times New Roman" w:cs="Times New Roman"/>
        </w:rPr>
        <w:t>ES</w:t>
      </w:r>
      <w:r w:rsidRPr="00825B94" w:rsidR="00825B94">
        <w:rPr>
          <w:rFonts w:ascii="Times New Roman" w:hAnsi="Times New Roman" w:cs="Times New Roman"/>
        </w:rPr>
        <w:t xml:space="preserve"> valstu un valdību vadītāji pievērsa uzmanību divām tēmām - “Pārvaldības nākotne” un “Ekonomika un sabiedrības nākotne”. Sesijas “Pārvaldības nākotne” ietvaros notika diskusija par ES valsts un valsts iestāžu lomu uzticības veicināšanā brīvam un atvērtam internetam un sabiedrībai. Savukārt otrās sesijas “Ekonomika un sabiedrības nākotne” laikā valstu un valdību vadītāji diskutēja par to, kāda infrastruktūra nākotnē būs nepieciešama, lai nodrošinātu Eiropas datu ekonomikas attīstību.</w:t>
      </w:r>
    </w:p>
    <w:p w:rsidRPr="00242C20" w:rsidR="00AD3A86" w:rsidP="00751D49" w:rsidRDefault="00BC4156">
      <w:pPr>
        <w:spacing w:after="240" w:line="276" w:lineRule="auto"/>
        <w:ind w:firstLine="720"/>
        <w:jc w:val="both"/>
        <w:rPr>
          <w:rFonts w:ascii="Times New Roman" w:hAnsi="Times New Roman" w:cs="Times New Roman"/>
        </w:rPr>
      </w:pPr>
      <w:r>
        <w:rPr>
          <w:rFonts w:ascii="Times New Roman" w:hAnsi="Times New Roman" w:cs="Times New Roman"/>
        </w:rPr>
        <w:t>Pēc D</w:t>
      </w:r>
      <w:r w:rsidRPr="00242C20" w:rsidR="00E06C3F">
        <w:rPr>
          <w:rFonts w:ascii="Times New Roman" w:hAnsi="Times New Roman" w:cs="Times New Roman"/>
        </w:rPr>
        <w:t>igitālā samita</w:t>
      </w:r>
      <w:r w:rsidRPr="00242C20" w:rsidR="00AD3A86">
        <w:rPr>
          <w:rFonts w:ascii="Times New Roman" w:hAnsi="Times New Roman" w:cs="Times New Roman"/>
        </w:rPr>
        <w:t xml:space="preserve"> tika publicēti Igaunijas </w:t>
      </w:r>
      <w:r w:rsidR="000840CA">
        <w:rPr>
          <w:rFonts w:ascii="Times New Roman" w:hAnsi="Times New Roman" w:cs="Times New Roman"/>
        </w:rPr>
        <w:t>m</w:t>
      </w:r>
      <w:r w:rsidRPr="00242C20" w:rsidR="00AD3A86">
        <w:rPr>
          <w:rFonts w:ascii="Times New Roman" w:hAnsi="Times New Roman" w:cs="Times New Roman"/>
        </w:rPr>
        <w:t xml:space="preserve">inistru prezidenta </w:t>
      </w:r>
      <w:proofErr w:type="spellStart"/>
      <w:r w:rsidRPr="00242C20" w:rsidR="00AD3A86">
        <w:rPr>
          <w:rFonts w:ascii="Times New Roman" w:hAnsi="Times New Roman" w:cs="Times New Roman"/>
        </w:rPr>
        <w:t>Jüri</w:t>
      </w:r>
      <w:proofErr w:type="spellEnd"/>
      <w:r w:rsidRPr="00242C20" w:rsidR="00AD3A86">
        <w:rPr>
          <w:rFonts w:ascii="Times New Roman" w:hAnsi="Times New Roman" w:cs="Times New Roman"/>
        </w:rPr>
        <w:t xml:space="preserve"> </w:t>
      </w:r>
      <w:proofErr w:type="spellStart"/>
      <w:r w:rsidRPr="00242C20" w:rsidR="00AD3A86">
        <w:rPr>
          <w:rFonts w:ascii="Times New Roman" w:hAnsi="Times New Roman" w:cs="Times New Roman"/>
        </w:rPr>
        <w:t>Ratas</w:t>
      </w:r>
      <w:proofErr w:type="spellEnd"/>
      <w:r w:rsidRPr="00242C20" w:rsidR="00AD3A86">
        <w:rPr>
          <w:rFonts w:ascii="Times New Roman" w:hAnsi="Times New Roman" w:cs="Times New Roman"/>
        </w:rPr>
        <w:t xml:space="preserve"> secinājum</w:t>
      </w:r>
      <w:r w:rsidR="00190A27">
        <w:rPr>
          <w:rFonts w:ascii="Times New Roman" w:hAnsi="Times New Roman" w:cs="Times New Roman"/>
        </w:rPr>
        <w:t>i</w:t>
      </w:r>
      <w:r w:rsidRPr="00242C20" w:rsidR="00AD3A86">
        <w:rPr>
          <w:rFonts w:ascii="Times New Roman" w:hAnsi="Times New Roman" w:cs="Times New Roman"/>
        </w:rPr>
        <w:t xml:space="preserve"> par Tallinas digitālo samitu, kuros uzsv</w:t>
      </w:r>
      <w:r w:rsidRPr="00242C20" w:rsidR="00242C20">
        <w:rPr>
          <w:rFonts w:ascii="Times New Roman" w:hAnsi="Times New Roman" w:cs="Times New Roman"/>
        </w:rPr>
        <w:t>ērts, ka pārvaldēm un publiskajam sektoram jāstrādā atbilstoši digitālā laikmeta prasībām, līdz 2025</w:t>
      </w:r>
      <w:r w:rsidR="00190A27">
        <w:rPr>
          <w:rFonts w:ascii="Times New Roman" w:hAnsi="Times New Roman" w:cs="Times New Roman"/>
        </w:rPr>
        <w:t>. gadam</w:t>
      </w:r>
      <w:r w:rsidRPr="00242C20" w:rsidR="00242C20">
        <w:rPr>
          <w:rFonts w:ascii="Times New Roman" w:hAnsi="Times New Roman" w:cs="Times New Roman"/>
        </w:rPr>
        <w:t xml:space="preserve"> jāpadara Eiropa par līderi </w:t>
      </w:r>
      <w:proofErr w:type="spellStart"/>
      <w:r w:rsidRPr="00242C20" w:rsidR="00242C20">
        <w:rPr>
          <w:rFonts w:ascii="Times New Roman" w:hAnsi="Times New Roman" w:cs="Times New Roman"/>
        </w:rPr>
        <w:t>kiberdrošības</w:t>
      </w:r>
      <w:proofErr w:type="spellEnd"/>
      <w:r w:rsidRPr="00242C20" w:rsidR="00242C20">
        <w:rPr>
          <w:rFonts w:ascii="Times New Roman" w:hAnsi="Times New Roman" w:cs="Times New Roman"/>
        </w:rPr>
        <w:t xml:space="preserve"> jomā, Eiropai jākļūst par digitālā laikmeta uzņēmumu un </w:t>
      </w:r>
      <w:proofErr w:type="spellStart"/>
      <w:r w:rsidRPr="00242C20" w:rsidR="00242C20">
        <w:rPr>
          <w:rFonts w:ascii="Times New Roman" w:hAnsi="Times New Roman" w:cs="Times New Roman"/>
        </w:rPr>
        <w:t>inovatoru</w:t>
      </w:r>
      <w:proofErr w:type="spellEnd"/>
      <w:r w:rsidRPr="00242C20" w:rsidR="00242C20">
        <w:rPr>
          <w:rFonts w:ascii="Times New Roman" w:hAnsi="Times New Roman" w:cs="Times New Roman"/>
        </w:rPr>
        <w:t xml:space="preserve"> mājām, jāstrādā</w:t>
      </w:r>
      <w:r w:rsidR="0041532B">
        <w:rPr>
          <w:rFonts w:ascii="Times New Roman" w:hAnsi="Times New Roman" w:cs="Times New Roman"/>
        </w:rPr>
        <w:t xml:space="preserve">, </w:t>
      </w:r>
      <w:r w:rsidRPr="00242C20" w:rsidR="00242C20">
        <w:rPr>
          <w:rFonts w:ascii="Times New Roman" w:hAnsi="Times New Roman" w:cs="Times New Roman"/>
        </w:rPr>
        <w:t xml:space="preserve">lai Eiropas </w:t>
      </w:r>
      <w:r w:rsidRPr="00242C20" w:rsidR="00242C20">
        <w:rPr>
          <w:rFonts w:ascii="Times New Roman" w:hAnsi="Times New Roman" w:cs="Times New Roman"/>
        </w:rPr>
        <w:lastRenderedPageBreak/>
        <w:t>iedzīvotāji būtu gatavi dzīvot un strādāt digitālā laikmetā, jāinvestē digitāl</w:t>
      </w:r>
      <w:r w:rsidR="00190A27">
        <w:rPr>
          <w:rFonts w:ascii="Times New Roman" w:hAnsi="Times New Roman" w:cs="Times New Roman"/>
        </w:rPr>
        <w:t>ā</w:t>
      </w:r>
      <w:r w:rsidR="000840CA">
        <w:rPr>
          <w:rFonts w:ascii="Times New Roman" w:hAnsi="Times New Roman" w:cs="Times New Roman"/>
        </w:rPr>
        <w:t xml:space="preserve">s ekonomikas </w:t>
      </w:r>
      <w:r w:rsidRPr="00242C20" w:rsidR="00242C20">
        <w:rPr>
          <w:rFonts w:ascii="Times New Roman" w:hAnsi="Times New Roman" w:cs="Times New Roman"/>
        </w:rPr>
        <w:t>izaugsm</w:t>
      </w:r>
      <w:r w:rsidR="00190A27">
        <w:rPr>
          <w:rFonts w:ascii="Times New Roman" w:hAnsi="Times New Roman" w:cs="Times New Roman"/>
        </w:rPr>
        <w:t>ē</w:t>
      </w:r>
      <w:r w:rsidRPr="00242C20" w:rsidR="00242C20">
        <w:rPr>
          <w:rFonts w:ascii="Times New Roman" w:hAnsi="Times New Roman" w:cs="Times New Roman"/>
        </w:rPr>
        <w:t xml:space="preserve">, tostarp, pasaules līmeņa infrastruktūrā. </w:t>
      </w:r>
    </w:p>
    <w:p w:rsidR="008C785B" w:rsidP="00751D49" w:rsidRDefault="004E7D2C">
      <w:pPr>
        <w:pStyle w:val="NormalWeb"/>
        <w:shd w:val="clear" w:color="auto" w:fill="FFFFFF"/>
        <w:spacing w:before="0" w:beforeAutospacing="false" w:after="240" w:afterAutospacing="false" w:line="276" w:lineRule="auto"/>
        <w:ind w:firstLine="720"/>
        <w:jc w:val="both"/>
        <w:rPr>
          <w:rFonts w:eastAsia="SimSun"/>
          <w:lang w:val="lv-LV" w:eastAsia="ar-SA"/>
        </w:rPr>
      </w:pPr>
      <w:r w:rsidRPr="008C785B">
        <w:rPr>
          <w:lang w:val="lv-LV"/>
        </w:rPr>
        <w:t xml:space="preserve">Eiropas Komisija </w:t>
      </w:r>
      <w:r w:rsidRPr="008C785B" w:rsidR="008F5372">
        <w:rPr>
          <w:lang w:val="lv-LV"/>
        </w:rPr>
        <w:t>2017.</w:t>
      </w:r>
      <w:r w:rsidR="00190A27">
        <w:rPr>
          <w:lang w:val="lv-LV"/>
        </w:rPr>
        <w:t> </w:t>
      </w:r>
      <w:r w:rsidRPr="008C785B" w:rsidR="008F5372">
        <w:rPr>
          <w:lang w:val="lv-LV"/>
        </w:rPr>
        <w:t>gada</w:t>
      </w:r>
      <w:r w:rsidRPr="004E7D2C" w:rsidR="008F5372">
        <w:rPr>
          <w:rFonts w:eastAsia="SimSun"/>
          <w:lang w:val="lv-LV" w:eastAsia="ar-SA"/>
        </w:rPr>
        <w:t xml:space="preserve"> </w:t>
      </w:r>
      <w:r w:rsidRPr="008C785B">
        <w:rPr>
          <w:lang w:val="lv-LV"/>
        </w:rPr>
        <w:t>10</w:t>
      </w:r>
      <w:r w:rsidRPr="008C785B">
        <w:rPr>
          <w:rFonts w:eastAsia="SimSun"/>
          <w:lang w:val="lv-LV" w:eastAsia="ar-SA"/>
        </w:rPr>
        <w:t>.</w:t>
      </w:r>
      <w:r w:rsidR="00190A27">
        <w:rPr>
          <w:rFonts w:eastAsia="SimSun"/>
          <w:lang w:val="lv-LV" w:eastAsia="ar-SA"/>
        </w:rPr>
        <w:t> </w:t>
      </w:r>
      <w:r w:rsidRPr="008C785B">
        <w:rPr>
          <w:rFonts w:eastAsia="SimSun"/>
          <w:lang w:val="lv-LV" w:eastAsia="ar-SA"/>
        </w:rPr>
        <w:t>maij</w:t>
      </w:r>
      <w:r w:rsidR="00190A27">
        <w:rPr>
          <w:rFonts w:eastAsia="SimSun"/>
          <w:lang w:val="lv-LV" w:eastAsia="ar-SA"/>
        </w:rPr>
        <w:t>ā</w:t>
      </w:r>
      <w:r w:rsidRPr="008C785B">
        <w:rPr>
          <w:rFonts w:eastAsia="SimSun"/>
          <w:lang w:val="lv-LV" w:eastAsia="ar-SA"/>
        </w:rPr>
        <w:t xml:space="preserve"> </w:t>
      </w:r>
      <w:r w:rsidRPr="008C785B">
        <w:rPr>
          <w:lang w:val="lv-LV"/>
        </w:rPr>
        <w:t xml:space="preserve">publicēja paziņojumu </w:t>
      </w:r>
      <w:r w:rsidRPr="004E7D2C" w:rsidR="008F5372">
        <w:rPr>
          <w:rFonts w:eastAsia="SimSun"/>
          <w:lang w:val="lv-LV" w:eastAsia="ar-SA"/>
        </w:rPr>
        <w:t xml:space="preserve">par </w:t>
      </w:r>
      <w:r w:rsidRPr="004E7D2C">
        <w:rPr>
          <w:rFonts w:eastAsia="SimSun"/>
          <w:color w:val="000000"/>
          <w:lang w:val="lv-LV" w:eastAsia="ar-SA"/>
        </w:rPr>
        <w:t>Digitālā vienotā tirgus stratēģijas vidusposma pārskatu</w:t>
      </w:r>
      <w:r w:rsidR="000840CA">
        <w:rPr>
          <w:lang w:val="lv-LV"/>
        </w:rPr>
        <w:t xml:space="preserve">. </w:t>
      </w:r>
      <w:r w:rsidRPr="008C785B">
        <w:rPr>
          <w:lang w:val="lv-LV"/>
        </w:rPr>
        <w:t xml:space="preserve">Tajā </w:t>
      </w:r>
      <w:r w:rsidR="00DE28D6">
        <w:rPr>
          <w:lang w:val="lv-LV"/>
        </w:rPr>
        <w:t xml:space="preserve">Eiropas </w:t>
      </w:r>
      <w:r w:rsidR="008C785B">
        <w:rPr>
          <w:rFonts w:eastAsia="SimSun"/>
          <w:lang w:val="lv-LV" w:eastAsia="ar-SA"/>
        </w:rPr>
        <w:t>Komisija norādīja</w:t>
      </w:r>
      <w:r w:rsidRPr="004E7D2C" w:rsidR="008F5372">
        <w:rPr>
          <w:rFonts w:eastAsia="SimSun"/>
          <w:lang w:val="lv-LV" w:eastAsia="ar-SA"/>
        </w:rPr>
        <w:t xml:space="preserve"> </w:t>
      </w:r>
      <w:r w:rsidRPr="008C785B">
        <w:rPr>
          <w:lang w:val="lv-LV"/>
        </w:rPr>
        <w:t xml:space="preserve">uz trim galvenajām jomām, kurās </w:t>
      </w:r>
      <w:r w:rsidRPr="004E7D2C" w:rsidR="008F5372">
        <w:rPr>
          <w:rFonts w:eastAsia="SimSun"/>
          <w:lang w:val="lv-LV" w:eastAsia="ar-SA"/>
        </w:rPr>
        <w:t>ir vajadzīga turpmāka ES rīcība: 1) pilnīgi atraisīt Eiropas Datu ekonomikas potenciālu, 2) sargāt</w:t>
      </w:r>
      <w:r w:rsidR="008C785B">
        <w:rPr>
          <w:rFonts w:eastAsia="SimSun"/>
          <w:lang w:val="lv-LV" w:eastAsia="ar-SA"/>
        </w:rPr>
        <w:t xml:space="preserve"> </w:t>
      </w:r>
      <w:r w:rsidRPr="004E7D2C" w:rsidR="008F5372">
        <w:rPr>
          <w:rFonts w:eastAsia="SimSun"/>
          <w:lang w:val="lv-LV" w:eastAsia="ar-SA"/>
        </w:rPr>
        <w:t xml:space="preserve">Eiropas vērtības, novēršot </w:t>
      </w:r>
      <w:proofErr w:type="spellStart"/>
      <w:r w:rsidRPr="004E7D2C" w:rsidR="008F5372">
        <w:rPr>
          <w:rFonts w:eastAsia="SimSun"/>
          <w:lang w:val="lv-LV" w:eastAsia="ar-SA"/>
        </w:rPr>
        <w:t>kiberdrošības</w:t>
      </w:r>
      <w:proofErr w:type="spellEnd"/>
      <w:r w:rsidRPr="004E7D2C" w:rsidR="008F5372">
        <w:rPr>
          <w:rFonts w:eastAsia="SimSun"/>
          <w:lang w:val="lv-LV" w:eastAsia="ar-SA"/>
        </w:rPr>
        <w:t xml:space="preserve"> apdraudējumus, 3) veicināt tiešsaistes platformas, kas</w:t>
      </w:r>
      <w:r w:rsidR="008C785B">
        <w:rPr>
          <w:rFonts w:eastAsia="SimSun"/>
          <w:lang w:val="lv-LV" w:eastAsia="ar-SA"/>
        </w:rPr>
        <w:t xml:space="preserve"> </w:t>
      </w:r>
      <w:r w:rsidRPr="004E7D2C" w:rsidR="008F5372">
        <w:rPr>
          <w:rFonts w:eastAsia="SimSun"/>
          <w:lang w:val="lv-LV" w:eastAsia="ar-SA"/>
        </w:rPr>
        <w:t>ir atbildīgas godīga interneta ekosistēmas dalībnieces.</w:t>
      </w:r>
    </w:p>
    <w:p w:rsidR="00A164D7" w:rsidP="00751D49" w:rsidRDefault="00A164D7">
      <w:pPr>
        <w:pStyle w:val="NormalWeb"/>
        <w:shd w:val="clear" w:color="auto" w:fill="FFFFFF"/>
        <w:spacing w:before="0" w:beforeAutospacing="false" w:after="240" w:afterAutospacing="false" w:line="276" w:lineRule="auto"/>
        <w:ind w:firstLine="720"/>
        <w:jc w:val="both"/>
        <w:rPr>
          <w:lang w:val="lv-LV"/>
        </w:rPr>
      </w:pPr>
      <w:r w:rsidRPr="00AD3A86">
        <w:rPr>
          <w:lang w:val="lv-LV"/>
        </w:rPr>
        <w:t>Digitālā vienotā tirgus mērķis ir nojaukt normatīvās barjeras un panākt, ka 28 valstu tirgi kļūst par vienotu digitālo tirgu, novēršot šķēršļus iepirkumiem tiešsaistē, veicinot interneta uzņēmumu un jaunizveidotu uzņēmumu izaugsmi un veicinot digitālo rīku izmantošanu uzņēmumos un pārvaldēs. Pēc Eiropas Komisijas aplēsēm pilnībā funkcionējošs digitālais vienotais tirgus Eiropas ekonomikai varētu nodrošināt 415 miljardus eiro gadā un radīt simtiem tūkstošu jaunu darbavietu</w:t>
      </w:r>
      <w:r w:rsidRPr="0080139C">
        <w:rPr>
          <w:lang w:val="lv-LV"/>
        </w:rPr>
        <w:t>.</w:t>
      </w:r>
    </w:p>
    <w:p w:rsidR="00E06C3F" w:rsidP="00751D49" w:rsidRDefault="00E06C3F">
      <w:pPr>
        <w:widowControl w:val="false"/>
        <w:spacing w:after="240" w:line="276" w:lineRule="auto"/>
        <w:ind w:firstLine="720"/>
        <w:jc w:val="both"/>
        <w:rPr>
          <w:rFonts w:ascii="Times New Roman" w:hAnsi="Times New Roman" w:cs="Times New Roman"/>
        </w:rPr>
      </w:pPr>
      <w:r w:rsidRPr="002B1680">
        <w:rPr>
          <w:rFonts w:ascii="Times New Roman" w:hAnsi="Times New Roman" w:cs="Times New Roman"/>
          <w:b/>
          <w:u w:val="single"/>
        </w:rPr>
        <w:t>Latvijas viedoklis</w:t>
      </w:r>
      <w:r w:rsidRPr="00211836">
        <w:rPr>
          <w:rFonts w:ascii="Times New Roman" w:hAnsi="Times New Roman" w:cs="Times New Roman"/>
        </w:rPr>
        <w:t xml:space="preserve"> </w:t>
      </w:r>
    </w:p>
    <w:p w:rsidRPr="00F746C7" w:rsidR="00F50F4E" w:rsidP="00751D49" w:rsidRDefault="00F50F4E">
      <w:pPr>
        <w:pStyle w:val="NormalWeb"/>
        <w:shd w:val="clear" w:color="auto" w:fill="FFFFFF"/>
        <w:spacing w:before="0" w:beforeAutospacing="false" w:after="240" w:afterAutospacing="false" w:line="276" w:lineRule="auto"/>
        <w:ind w:firstLine="720"/>
        <w:jc w:val="both"/>
        <w:rPr>
          <w:lang w:val="lv-LV"/>
        </w:rPr>
      </w:pPr>
      <w:r w:rsidRPr="008C785B">
        <w:rPr>
          <w:lang w:val="lv-LV"/>
        </w:rPr>
        <w:t xml:space="preserve">Par Digitālā vienotā tirgus stratēģiju </w:t>
      </w:r>
      <w:r w:rsidRPr="000840CA">
        <w:rPr>
          <w:lang w:val="lv-LV"/>
        </w:rPr>
        <w:t>ir</w:t>
      </w:r>
      <w:r w:rsidRPr="008C785B">
        <w:rPr>
          <w:lang w:val="lv-LV"/>
        </w:rPr>
        <w:t xml:space="preserve"> izstrādāta un Ministru kabineta 2015.</w:t>
      </w:r>
      <w:r>
        <w:rPr>
          <w:lang w:val="lv-LV"/>
        </w:rPr>
        <w:t> </w:t>
      </w:r>
      <w:r w:rsidRPr="008C785B">
        <w:rPr>
          <w:lang w:val="lv-LV"/>
        </w:rPr>
        <w:t>gada 8.</w:t>
      </w:r>
      <w:r>
        <w:rPr>
          <w:lang w:val="lv-LV"/>
        </w:rPr>
        <w:t> </w:t>
      </w:r>
      <w:r w:rsidRPr="008C785B">
        <w:rPr>
          <w:lang w:val="lv-LV"/>
        </w:rPr>
        <w:t>decembra sēdē (prot.nr.66, 56.</w:t>
      </w:r>
      <w:r w:rsidRPr="00A164D7">
        <w:rPr>
          <w:rFonts w:eastAsia="SimSun"/>
          <w:lang w:val="lv-LV" w:eastAsia="ar-SA"/>
        </w:rPr>
        <w:t>§</w:t>
      </w:r>
      <w:r w:rsidRPr="008C785B">
        <w:rPr>
          <w:rFonts w:eastAsia="SimSun"/>
          <w:lang w:val="lv-LV" w:eastAsia="ar-SA"/>
        </w:rPr>
        <w:t>)</w:t>
      </w:r>
      <w:r w:rsidRPr="008C785B">
        <w:rPr>
          <w:lang w:val="lv-LV"/>
        </w:rPr>
        <w:t xml:space="preserve"> apstiprināta Latvijas </w:t>
      </w:r>
      <w:r>
        <w:rPr>
          <w:lang w:val="lv-LV"/>
        </w:rPr>
        <w:t>n</w:t>
      </w:r>
      <w:r w:rsidRPr="008C785B">
        <w:rPr>
          <w:lang w:val="lv-LV"/>
        </w:rPr>
        <w:t xml:space="preserve">acionālā pozīcija, kurā Latvija atzinīgi vērtē un atbalsta Digitālā vienotā tirgus stratēģijā izvirzīto iniciatīvu kopumu, lai izmantotu digitālo tehnoloģiju sniegtās iespējas un izveidotu savienotu digitālo vienoto tirgu. Digitālā vienotā tirgus stratēģiju ieviešana palīdzēs novērst šķēršļus darījumiem tiešsaistē, atraisīs izaugsmes iespējas interneta uzņēmumiem un jaunizveidotiem uzņēmumiem un veicinās digitālo rīku izmantošanu uzņēmumos un valstu pārvaldēs, sniedzot ieguldījumu drošas digitālās vides un </w:t>
      </w:r>
      <w:r w:rsidRPr="00F746C7">
        <w:rPr>
          <w:lang w:val="lv-LV"/>
        </w:rPr>
        <w:t>pakalpojumu attīstīšanā, kā arī digitāli prasmīgu lietotāju sagatavošanā.</w:t>
      </w:r>
    </w:p>
    <w:p w:rsidRPr="006B6756" w:rsidR="00F746C7" w:rsidP="00751D49" w:rsidRDefault="00F746C7">
      <w:pPr>
        <w:pStyle w:val="NormalWeb"/>
        <w:shd w:val="clear" w:color="auto" w:fill="FFFFFF"/>
        <w:spacing w:before="0" w:beforeAutospacing="false" w:after="240" w:afterAutospacing="false" w:line="276" w:lineRule="auto"/>
        <w:ind w:firstLine="720"/>
        <w:jc w:val="both"/>
        <w:rPr>
          <w:lang w:val="lv-LV"/>
        </w:rPr>
      </w:pPr>
      <w:r w:rsidRPr="00F746C7">
        <w:rPr>
          <w:b/>
          <w:lang w:val="lv-LV"/>
        </w:rPr>
        <w:t>Latvija ir atbalstījusi Eiropadomes 22.-23.</w:t>
      </w:r>
      <w:r w:rsidR="00751D49">
        <w:rPr>
          <w:b/>
          <w:lang w:val="lv-LV"/>
        </w:rPr>
        <w:t> </w:t>
      </w:r>
      <w:r w:rsidRPr="00F746C7">
        <w:rPr>
          <w:b/>
          <w:lang w:val="lv-LV"/>
        </w:rPr>
        <w:t xml:space="preserve">jūnija secinājumus. Kopumā atbalstām Igaunijas Ministru prezidenta </w:t>
      </w:r>
      <w:proofErr w:type="spellStart"/>
      <w:r w:rsidRPr="00F746C7">
        <w:rPr>
          <w:b/>
          <w:lang w:val="lv-LV"/>
        </w:rPr>
        <w:t>Jüri</w:t>
      </w:r>
      <w:proofErr w:type="spellEnd"/>
      <w:r w:rsidRPr="00F746C7">
        <w:rPr>
          <w:b/>
          <w:lang w:val="lv-LV"/>
        </w:rPr>
        <w:t xml:space="preserve"> </w:t>
      </w:r>
      <w:proofErr w:type="spellStart"/>
      <w:r w:rsidRPr="00F746C7">
        <w:rPr>
          <w:b/>
          <w:lang w:val="lv-LV"/>
        </w:rPr>
        <w:t>Ratas</w:t>
      </w:r>
      <w:proofErr w:type="spellEnd"/>
      <w:r w:rsidRPr="00F746C7">
        <w:rPr>
          <w:b/>
          <w:lang w:val="lv-LV"/>
        </w:rPr>
        <w:t xml:space="preserve"> secinājumus par Tallinas digitālo samitu</w:t>
      </w:r>
      <w:r w:rsidRPr="00F746C7">
        <w:rPr>
          <w:lang w:val="lv-LV"/>
        </w:rPr>
        <w:t xml:space="preserve">. Atbalstām nepieciešamību pēc vērienīga digitāla redzējuma Eiropai, nepieciešamību adaptēties dzīvei un darbam digitālā laikmetā, veicinot digitālas, </w:t>
      </w:r>
      <w:proofErr w:type="spellStart"/>
      <w:r w:rsidRPr="00F746C7">
        <w:rPr>
          <w:lang w:val="lv-LV"/>
        </w:rPr>
        <w:t>kiberdrošas</w:t>
      </w:r>
      <w:proofErr w:type="spellEnd"/>
      <w:r w:rsidRPr="00F746C7">
        <w:rPr>
          <w:lang w:val="lv-LV"/>
        </w:rPr>
        <w:t xml:space="preserve"> ekonomikas izaugsmi un investējot pasaules līmeņa infrastruktūras izveidē. Uzrunājot Tallinas digitālā samita dalībniekus, Ministru prezidents Māris </w:t>
      </w:r>
      <w:proofErr w:type="spellStart"/>
      <w:r w:rsidRPr="00F746C7">
        <w:rPr>
          <w:lang w:val="lv-LV"/>
        </w:rPr>
        <w:t>Kučinskis</w:t>
      </w:r>
      <w:proofErr w:type="spellEnd"/>
      <w:r w:rsidRPr="00F746C7">
        <w:rPr>
          <w:lang w:val="lv-LV"/>
        </w:rPr>
        <w:t> uzsvēra, ka dati mūsdienās ir galvenais resurss, kas var radīt līdz šim neizmantotu pievienoto vērtību. Ministru prezidents arī uzvēra, ka digitālajā vienotajā tirgū ir jānodrošina visiem iedzīvotājiem vienlīdzīgas iespējas, piekļuve pakalpojumiem un spēja pielāgoties digitālajai videi. Lai pārvarētu šo izaicinājumus, digitālie aspekti būtu jāintegrē ikvienā sektorā. Digitālais laikmets prasa digitālu transformāciju visās tradicionālajās nozarēs. Valstu pārvaldēm ir aktīvāk jāintegrē un jāmotivē iedzīvotājus izmantot valsts digitālos risinājumus. Ir jāinformē sabiedrība par valstu digitālajām iespējām, plaši jāattīsta sabiedrības digitālās prasmes.</w:t>
      </w:r>
      <w:r w:rsidR="006B6756">
        <w:rPr>
          <w:lang w:val="lv-LV"/>
        </w:rPr>
        <w:t xml:space="preserve"> </w:t>
      </w:r>
      <w:r w:rsidRPr="00771017" w:rsidR="006B6756">
        <w:rPr>
          <w:lang w:val="lv-LV"/>
        </w:rPr>
        <w:t>L</w:t>
      </w:r>
      <w:r w:rsidRPr="00771017">
        <w:rPr>
          <w:lang w:val="lv-LV"/>
        </w:rPr>
        <w:t xml:space="preserve">ai iedzīvotāji būtu gatavi pielāgoties digitālajai attīstībai, ir nepieciešama moderna un nākotnes darba tirgus prasībām atbilstoša izglītības sistēma. </w:t>
      </w:r>
    </w:p>
    <w:p w:rsidRPr="00F746C7" w:rsidR="00825B94" w:rsidP="00751D49" w:rsidRDefault="00F746C7">
      <w:pPr>
        <w:pStyle w:val="NormalWeb"/>
        <w:shd w:val="clear" w:color="auto" w:fill="FFFFFF"/>
        <w:spacing w:before="0" w:beforeAutospacing="false" w:after="240" w:afterAutospacing="false" w:line="276" w:lineRule="auto"/>
        <w:ind w:firstLine="720"/>
        <w:jc w:val="both"/>
        <w:rPr>
          <w:lang w:val="lv-LV"/>
        </w:rPr>
      </w:pPr>
      <w:r w:rsidRPr="00F746C7">
        <w:rPr>
          <w:lang w:val="lv-LV"/>
        </w:rPr>
        <w:t xml:space="preserve"> </w:t>
      </w:r>
      <w:r w:rsidRPr="00F746C7" w:rsidR="00825B94">
        <w:rPr>
          <w:lang w:val="lv-LV"/>
        </w:rPr>
        <w:t xml:space="preserve"> </w:t>
      </w:r>
    </w:p>
    <w:p w:rsidRPr="000840CA" w:rsidR="00B6064B" w:rsidP="00751D49" w:rsidRDefault="00B6064B">
      <w:pPr>
        <w:pStyle w:val="Heading1"/>
        <w:spacing w:after="240" w:line="276" w:lineRule="auto"/>
        <w:ind w:firstLine="720"/>
        <w:rPr>
          <w:b w:val="false"/>
        </w:rPr>
      </w:pPr>
      <w:r w:rsidRPr="00B6064B">
        <w:lastRenderedPageBreak/>
        <w:t xml:space="preserve">2. </w:t>
      </w:r>
      <w:proofErr w:type="spellStart"/>
      <w:r w:rsidRPr="00B6064B">
        <w:t>Kiberdrošība</w:t>
      </w:r>
      <w:proofErr w:type="spellEnd"/>
      <w:r w:rsidRPr="00B6064B">
        <w:t xml:space="preserve"> 2.0: </w:t>
      </w:r>
      <w:r w:rsidRPr="003640A1">
        <w:t>situācija pēc Eiropadomes un Tallinas digitālā samita 29.</w:t>
      </w:r>
      <w:r w:rsidR="00190A27">
        <w:t> </w:t>
      </w:r>
      <w:r w:rsidRPr="003640A1">
        <w:t xml:space="preserve">septembrī </w:t>
      </w:r>
      <w:r>
        <w:t xml:space="preserve">– </w:t>
      </w:r>
      <w:r w:rsidRPr="000840CA">
        <w:rPr>
          <w:b w:val="false"/>
        </w:rPr>
        <w:t>politikas debates (Aizsardzības ministrijas kompetences jautājums)</w:t>
      </w:r>
    </w:p>
    <w:p w:rsidRPr="008C7EAE" w:rsidR="00703605" w:rsidP="00751D49" w:rsidRDefault="00703605">
      <w:pPr>
        <w:spacing w:after="240" w:line="276" w:lineRule="auto"/>
        <w:ind w:firstLine="720"/>
        <w:jc w:val="both"/>
        <w:rPr>
          <w:rFonts w:ascii="Times New Roman" w:hAnsi="Times New Roman" w:cs="Times New Roman"/>
        </w:rPr>
      </w:pPr>
      <w:r>
        <w:rPr>
          <w:rFonts w:ascii="Times New Roman" w:hAnsi="Times New Roman" w:cs="Times New Roman"/>
        </w:rPr>
        <w:t>Šī gada</w:t>
      </w:r>
      <w:r w:rsidRPr="008F5372">
        <w:rPr>
          <w:rFonts w:ascii="Times New Roman" w:hAnsi="Times New Roman" w:cs="Times New Roman"/>
        </w:rPr>
        <w:t xml:space="preserve"> 22.-23.</w:t>
      </w:r>
      <w:r>
        <w:rPr>
          <w:rFonts w:ascii="Times New Roman" w:hAnsi="Times New Roman" w:cs="Times New Roman"/>
        </w:rPr>
        <w:t> </w:t>
      </w:r>
      <w:r w:rsidRPr="008F5372">
        <w:rPr>
          <w:rFonts w:ascii="Times New Roman" w:hAnsi="Times New Roman" w:cs="Times New Roman"/>
        </w:rPr>
        <w:t>jūnij</w:t>
      </w:r>
      <w:r>
        <w:rPr>
          <w:rFonts w:ascii="Times New Roman" w:hAnsi="Times New Roman" w:cs="Times New Roman"/>
        </w:rPr>
        <w:t xml:space="preserve">a </w:t>
      </w:r>
      <w:r w:rsidRPr="008F5372">
        <w:rPr>
          <w:rFonts w:ascii="Times New Roman" w:hAnsi="Times New Roman" w:cs="Times New Roman"/>
        </w:rPr>
        <w:t>secinājumos</w:t>
      </w:r>
      <w:r>
        <w:rPr>
          <w:rFonts w:ascii="Times New Roman" w:hAnsi="Times New Roman" w:cs="Times New Roman"/>
        </w:rPr>
        <w:t xml:space="preserve"> </w:t>
      </w:r>
      <w:r w:rsidRPr="008F5372">
        <w:rPr>
          <w:rFonts w:ascii="Times New Roman" w:hAnsi="Times New Roman" w:cs="Times New Roman"/>
        </w:rPr>
        <w:t xml:space="preserve">Eiropadome atzinīgi vērtēja </w:t>
      </w:r>
      <w:r w:rsidR="00DE28D6">
        <w:rPr>
          <w:rFonts w:ascii="Times New Roman" w:hAnsi="Times New Roman" w:cs="Times New Roman"/>
        </w:rPr>
        <w:t xml:space="preserve">Eiropas </w:t>
      </w:r>
      <w:r w:rsidRPr="008F5372">
        <w:rPr>
          <w:rFonts w:ascii="Times New Roman" w:hAnsi="Times New Roman" w:cs="Times New Roman"/>
        </w:rPr>
        <w:t xml:space="preserve">Komisijas nodomu pārskatīt </w:t>
      </w:r>
      <w:proofErr w:type="spellStart"/>
      <w:r w:rsidRPr="008F5372">
        <w:rPr>
          <w:rFonts w:ascii="Times New Roman" w:hAnsi="Times New Roman" w:cs="Times New Roman"/>
        </w:rPr>
        <w:t>kiberdrošības</w:t>
      </w:r>
      <w:proofErr w:type="spellEnd"/>
      <w:r w:rsidRPr="008F5372">
        <w:rPr>
          <w:rFonts w:ascii="Times New Roman" w:hAnsi="Times New Roman" w:cs="Times New Roman"/>
        </w:rPr>
        <w:t xml:space="preserve"> stratēģiju un līdz gada beigām ierosināt turpmākas mērķtiecīgas darbības nolūkā pārvarēt pašreizējos un nākotnes izaicinājumus </w:t>
      </w:r>
      <w:proofErr w:type="spellStart"/>
      <w:r w:rsidRPr="008F5372">
        <w:rPr>
          <w:rFonts w:ascii="Times New Roman" w:hAnsi="Times New Roman" w:cs="Times New Roman"/>
        </w:rPr>
        <w:t>kiberdrošības</w:t>
      </w:r>
      <w:proofErr w:type="spellEnd"/>
      <w:r w:rsidRPr="008F5372">
        <w:rPr>
          <w:rFonts w:ascii="Times New Roman" w:hAnsi="Times New Roman" w:cs="Times New Roman"/>
        </w:rPr>
        <w:t xml:space="preserve"> jomā</w:t>
      </w:r>
      <w:r w:rsidR="00BC4156">
        <w:rPr>
          <w:rFonts w:ascii="Times New Roman" w:hAnsi="Times New Roman" w:cs="Times New Roman"/>
        </w:rPr>
        <w:t>.</w:t>
      </w:r>
    </w:p>
    <w:p w:rsidR="007777B7" w:rsidP="00751D49" w:rsidRDefault="00BC4156">
      <w:pPr>
        <w:suppressAutoHyphens w:val="false"/>
        <w:spacing w:after="240" w:line="276" w:lineRule="auto"/>
        <w:ind w:firstLine="720"/>
        <w:jc w:val="both"/>
        <w:rPr>
          <w:rFonts w:ascii="Times New Roman" w:hAnsi="Times New Roman" w:cs="Times New Roman"/>
        </w:rPr>
      </w:pPr>
      <w:r>
        <w:rPr>
          <w:rFonts w:ascii="Times New Roman" w:hAnsi="Times New Roman" w:cs="Times New Roman"/>
        </w:rPr>
        <w:t>Digitālā samita laikā</w:t>
      </w:r>
      <w:r w:rsidR="00406EF5">
        <w:rPr>
          <w:rFonts w:ascii="Times New Roman" w:hAnsi="Times New Roman" w:cs="Times New Roman"/>
        </w:rPr>
        <w:t xml:space="preserve"> Tallinā 29.</w:t>
      </w:r>
      <w:r>
        <w:rPr>
          <w:rFonts w:ascii="Times New Roman" w:hAnsi="Times New Roman" w:cs="Times New Roman"/>
        </w:rPr>
        <w:t> </w:t>
      </w:r>
      <w:r w:rsidR="00406EF5">
        <w:rPr>
          <w:rFonts w:ascii="Times New Roman" w:hAnsi="Times New Roman" w:cs="Times New Roman"/>
        </w:rPr>
        <w:t xml:space="preserve">septembrī </w:t>
      </w:r>
      <w:r w:rsidRPr="00406EF5" w:rsidR="00406EF5">
        <w:rPr>
          <w:rFonts w:ascii="Times New Roman" w:hAnsi="Times New Roman" w:cs="Times New Roman"/>
        </w:rPr>
        <w:t>notika</w:t>
      </w:r>
      <w:r w:rsidRPr="008C7EAE" w:rsidR="00406EF5">
        <w:rPr>
          <w:rFonts w:ascii="Times New Roman" w:hAnsi="Times New Roman" w:cs="Times New Roman"/>
        </w:rPr>
        <w:t xml:space="preserve"> </w:t>
      </w:r>
      <w:r w:rsidR="00406EF5">
        <w:rPr>
          <w:rFonts w:ascii="Times New Roman" w:hAnsi="Times New Roman" w:cs="Times New Roman"/>
        </w:rPr>
        <w:t>diskusija par pārvaldības nākotni, kuras laikā tika uzsvērts, ka viens no ES</w:t>
      </w:r>
      <w:r w:rsidRPr="00703605" w:rsidR="00406EF5">
        <w:rPr>
          <w:rFonts w:ascii="Times New Roman" w:hAnsi="Times New Roman" w:cs="Times New Roman"/>
        </w:rPr>
        <w:t xml:space="preserve"> Digitālā vienotā tirgus efektīvas funkcionēšanas pamatnosacījumiem ir elektronisko datu drošība un tīklu un informācijas sistēmu drošība.</w:t>
      </w:r>
    </w:p>
    <w:p w:rsidR="00406EF5" w:rsidP="00751D49" w:rsidRDefault="00406EF5">
      <w:pPr>
        <w:suppressAutoHyphens w:val="false"/>
        <w:spacing w:after="240" w:line="276" w:lineRule="auto"/>
        <w:ind w:firstLine="720"/>
        <w:jc w:val="both"/>
        <w:rPr>
          <w:rFonts w:ascii="Times New Roman" w:hAnsi="Times New Roman" w:cs="Times New Roman"/>
        </w:rPr>
      </w:pPr>
      <w:r w:rsidRPr="00703605">
        <w:rPr>
          <w:rFonts w:ascii="Times New Roman" w:hAnsi="Times New Roman" w:cs="Times New Roman"/>
        </w:rPr>
        <w:t xml:space="preserve">Ņemot vērā drošības situācijas pasliktināšanos kibertelpā un </w:t>
      </w:r>
      <w:proofErr w:type="spellStart"/>
      <w:r w:rsidRPr="00703605">
        <w:rPr>
          <w:rFonts w:ascii="Times New Roman" w:hAnsi="Times New Roman" w:cs="Times New Roman"/>
        </w:rPr>
        <w:t>kiberuzbrukumu</w:t>
      </w:r>
      <w:proofErr w:type="spellEnd"/>
      <w:r w:rsidRPr="00703605">
        <w:rPr>
          <w:rFonts w:ascii="Times New Roman" w:hAnsi="Times New Roman" w:cs="Times New Roman"/>
        </w:rPr>
        <w:t xml:space="preserve"> skaita un apjoma </w:t>
      </w:r>
      <w:r w:rsidR="00DE28D6">
        <w:rPr>
          <w:rFonts w:ascii="Times New Roman" w:hAnsi="Times New Roman" w:cs="Times New Roman"/>
        </w:rPr>
        <w:t>pieaugumu, Eiropas Komisija</w:t>
      </w:r>
      <w:r w:rsidRPr="00703605">
        <w:rPr>
          <w:rFonts w:ascii="Times New Roman" w:hAnsi="Times New Roman" w:cs="Times New Roman"/>
        </w:rPr>
        <w:t xml:space="preserve"> š.g. 13.</w:t>
      </w:r>
      <w:r w:rsidR="00751D49">
        <w:rPr>
          <w:rFonts w:ascii="Times New Roman" w:hAnsi="Times New Roman" w:cs="Times New Roman"/>
        </w:rPr>
        <w:t> </w:t>
      </w:r>
      <w:r w:rsidRPr="00703605">
        <w:rPr>
          <w:rFonts w:ascii="Times New Roman" w:hAnsi="Times New Roman" w:cs="Times New Roman"/>
        </w:rPr>
        <w:t xml:space="preserve">septembrī publicēja jaunu </w:t>
      </w:r>
      <w:proofErr w:type="spellStart"/>
      <w:r w:rsidRPr="00703605">
        <w:rPr>
          <w:rFonts w:ascii="Times New Roman" w:hAnsi="Times New Roman" w:cs="Times New Roman"/>
        </w:rPr>
        <w:t>kiberdrošības</w:t>
      </w:r>
      <w:proofErr w:type="spellEnd"/>
      <w:r w:rsidRPr="00703605">
        <w:rPr>
          <w:rFonts w:ascii="Times New Roman" w:hAnsi="Times New Roman" w:cs="Times New Roman"/>
        </w:rPr>
        <w:t xml:space="preserve"> stratēģiju. Līdztekus </w:t>
      </w:r>
      <w:r w:rsidR="00DE28D6">
        <w:rPr>
          <w:rFonts w:ascii="Times New Roman" w:hAnsi="Times New Roman" w:cs="Times New Roman"/>
        </w:rPr>
        <w:t>Komisija</w:t>
      </w:r>
      <w:r w:rsidRPr="00703605">
        <w:rPr>
          <w:rFonts w:ascii="Times New Roman" w:hAnsi="Times New Roman" w:cs="Times New Roman"/>
        </w:rPr>
        <w:t xml:space="preserve"> nāca klajā ar vairākiem priekšlikumiem, tostarp ierosinot izveidot Eiropas </w:t>
      </w:r>
      <w:proofErr w:type="spellStart"/>
      <w:r w:rsidRPr="00703605">
        <w:rPr>
          <w:rFonts w:ascii="Times New Roman" w:hAnsi="Times New Roman" w:cs="Times New Roman"/>
        </w:rPr>
        <w:t>Kiberdrošības</w:t>
      </w:r>
      <w:proofErr w:type="spellEnd"/>
      <w:r w:rsidRPr="00703605">
        <w:rPr>
          <w:rFonts w:ascii="Times New Roman" w:hAnsi="Times New Roman" w:cs="Times New Roman"/>
        </w:rPr>
        <w:t xml:space="preserve"> aģentūru, kā arī uzlabot koordināciju, lai varētu reaģēt uz plaša apmēra </w:t>
      </w:r>
      <w:proofErr w:type="spellStart"/>
      <w:r w:rsidRPr="00703605">
        <w:rPr>
          <w:rFonts w:ascii="Times New Roman" w:hAnsi="Times New Roman" w:cs="Times New Roman"/>
        </w:rPr>
        <w:t>kiberdrošības</w:t>
      </w:r>
      <w:proofErr w:type="spellEnd"/>
      <w:r w:rsidRPr="00703605">
        <w:rPr>
          <w:rFonts w:ascii="Times New Roman" w:hAnsi="Times New Roman" w:cs="Times New Roman"/>
        </w:rPr>
        <w:t xml:space="preserve"> incidentiem un krīzēm.</w:t>
      </w:r>
    </w:p>
    <w:p w:rsidR="007777B7" w:rsidP="00751D49" w:rsidRDefault="007777B7">
      <w:pPr>
        <w:widowControl w:val="false"/>
        <w:spacing w:after="240" w:line="276" w:lineRule="auto"/>
        <w:ind w:firstLine="720"/>
        <w:jc w:val="both"/>
        <w:rPr>
          <w:rFonts w:ascii="Times New Roman" w:hAnsi="Times New Roman" w:cs="Times New Roman"/>
        </w:rPr>
      </w:pPr>
      <w:r w:rsidRPr="002B1680">
        <w:rPr>
          <w:rFonts w:ascii="Times New Roman" w:hAnsi="Times New Roman" w:cs="Times New Roman"/>
          <w:b/>
          <w:u w:val="single"/>
        </w:rPr>
        <w:t>Latvijas viedoklis</w:t>
      </w:r>
      <w:r w:rsidRPr="00211836">
        <w:rPr>
          <w:rFonts w:ascii="Times New Roman" w:hAnsi="Times New Roman" w:cs="Times New Roman"/>
        </w:rPr>
        <w:t xml:space="preserve"> </w:t>
      </w:r>
    </w:p>
    <w:p w:rsidRPr="00C5265C" w:rsidR="0082296F" w:rsidP="00751D49" w:rsidRDefault="007777B7">
      <w:pPr>
        <w:pStyle w:val="Default"/>
        <w:spacing w:after="240" w:line="276" w:lineRule="auto"/>
        <w:ind w:firstLine="720"/>
        <w:jc w:val="both"/>
        <w:rPr>
          <w:rFonts w:ascii="Times New Roman" w:hAnsi="Times New Roman" w:eastAsia="Arial Unicode MS" w:cs="Times New Roman"/>
          <w:color w:val="auto"/>
          <w:lang w:val="de-AT" w:eastAsia="en-US"/>
        </w:rPr>
      </w:pPr>
      <w:r>
        <w:rPr>
          <w:rFonts w:ascii="Times New Roman" w:hAnsi="Times New Roman" w:eastAsia="Arial Unicode MS" w:cs="Times New Roman"/>
          <w:color w:val="auto"/>
          <w:lang w:val="de-AT" w:eastAsia="en-US"/>
        </w:rPr>
        <w:t>Kopumā atbalstām</w:t>
      </w:r>
      <w:r w:rsidRPr="00C5265C" w:rsidR="0082296F">
        <w:rPr>
          <w:rFonts w:ascii="Times New Roman" w:hAnsi="Times New Roman" w:eastAsia="Arial Unicode MS" w:cs="Times New Roman"/>
          <w:color w:val="auto"/>
          <w:lang w:val="de-AT" w:eastAsia="en-US"/>
        </w:rPr>
        <w:t>, ka Eiropai ir nepieciešama</w:t>
      </w:r>
      <w:r>
        <w:rPr>
          <w:rFonts w:ascii="Times New Roman" w:hAnsi="Times New Roman" w:eastAsia="Arial Unicode MS" w:cs="Times New Roman"/>
          <w:color w:val="auto"/>
          <w:lang w:val="de-AT" w:eastAsia="en-US"/>
        </w:rPr>
        <w:t xml:space="preserve"> vienota pieeja kiberdrošībai un</w:t>
      </w:r>
      <w:r w:rsidRPr="00C5265C" w:rsidR="0082296F">
        <w:rPr>
          <w:rFonts w:ascii="Times New Roman" w:hAnsi="Times New Roman" w:eastAsia="Arial Unicode MS" w:cs="Times New Roman"/>
          <w:color w:val="auto"/>
          <w:lang w:val="de-AT" w:eastAsia="en-US"/>
        </w:rPr>
        <w:t xml:space="preserve"> Eiropai ir jāfunkcionē kā vienotai kibertelpai un kiberdrošības tirgum, ņemot vērā drošības sertifikāciju, vienotus standartus, operacionālo kapacitāti un kolektīvo krīžu vadību</w:t>
      </w:r>
      <w:r>
        <w:rPr>
          <w:rFonts w:ascii="Times New Roman" w:hAnsi="Times New Roman" w:eastAsia="Arial Unicode MS" w:cs="Times New Roman"/>
          <w:color w:val="auto"/>
          <w:lang w:val="de-AT" w:eastAsia="en-US"/>
        </w:rPr>
        <w:t>.</w:t>
      </w:r>
    </w:p>
    <w:p w:rsidR="00406EF5" w:rsidP="00751D49" w:rsidRDefault="007777B7">
      <w:pPr>
        <w:suppressAutoHyphens w:val="false"/>
        <w:spacing w:after="240" w:line="276" w:lineRule="auto"/>
        <w:ind w:firstLine="720"/>
        <w:jc w:val="both"/>
        <w:rPr>
          <w:rFonts w:ascii="Times New Roman" w:hAnsi="Times New Roman" w:eastAsia="Arial Unicode MS" w:cs="Times New Roman"/>
          <w:color w:val="auto"/>
          <w:lang w:val="de-AT" w:eastAsia="en-US"/>
        </w:rPr>
      </w:pPr>
      <w:r w:rsidRPr="00EF2FC2">
        <w:rPr>
          <w:rFonts w:ascii="Times New Roman" w:hAnsi="Times New Roman" w:eastAsia="Arial Unicode MS" w:cs="Times New Roman"/>
          <w:color w:val="auto"/>
          <w:lang w:val="de-AT" w:eastAsia="en-US"/>
        </w:rPr>
        <w:t xml:space="preserve">Latvija atbalsta sadarbību ES līmenī, lai stiprinātu ES kopējo kiberdrošības </w:t>
      </w:r>
      <w:r>
        <w:rPr>
          <w:rFonts w:ascii="Times New Roman" w:hAnsi="Times New Roman" w:eastAsia="Arial Unicode MS" w:cs="Times New Roman"/>
          <w:color w:val="auto"/>
          <w:lang w:val="de-AT" w:eastAsia="en-US"/>
        </w:rPr>
        <w:t>līmeni</w:t>
      </w:r>
      <w:r w:rsidRPr="00EF2FC2">
        <w:rPr>
          <w:rFonts w:ascii="Times New Roman" w:hAnsi="Times New Roman" w:eastAsia="Arial Unicode MS" w:cs="Times New Roman"/>
          <w:color w:val="auto"/>
          <w:lang w:val="de-AT" w:eastAsia="en-US"/>
        </w:rPr>
        <w:t>, it īpaši liekot uzsvaru uz sadarbību ar NATO krīzes reaģēšanai, informācijas apm</w:t>
      </w:r>
      <w:r>
        <w:rPr>
          <w:rFonts w:ascii="Times New Roman" w:hAnsi="Times New Roman" w:eastAsia="Arial Unicode MS" w:cs="Times New Roman"/>
          <w:color w:val="auto"/>
          <w:lang w:val="de-AT" w:eastAsia="en-US"/>
        </w:rPr>
        <w:t>aiņai un spēju paaugstināšanai, veicinot labāku ES-NATO sadarbību</w:t>
      </w:r>
      <w:r w:rsidRPr="00C5265C" w:rsidR="0082296F">
        <w:rPr>
          <w:rFonts w:ascii="Times New Roman" w:hAnsi="Times New Roman" w:eastAsia="Arial Unicode MS" w:cs="Times New Roman"/>
          <w:color w:val="auto"/>
          <w:lang w:val="de-AT" w:eastAsia="en-US"/>
        </w:rPr>
        <w:t xml:space="preserve"> krīzes vadības uzlabošanai kiberdrošības kontekst</w:t>
      </w:r>
      <w:r w:rsidR="00251062">
        <w:rPr>
          <w:rFonts w:ascii="Times New Roman" w:hAnsi="Times New Roman" w:eastAsia="Arial Unicode MS" w:cs="Times New Roman"/>
          <w:color w:val="auto"/>
          <w:lang w:val="de-AT" w:eastAsia="en-US"/>
        </w:rPr>
        <w:t xml:space="preserve">ā, kas </w:t>
      </w:r>
      <w:r>
        <w:rPr>
          <w:rFonts w:ascii="Times New Roman" w:hAnsi="Times New Roman" w:eastAsia="Arial Unicode MS" w:cs="Times New Roman"/>
          <w:color w:val="auto"/>
          <w:lang w:val="de-AT" w:eastAsia="en-US"/>
        </w:rPr>
        <w:t xml:space="preserve"> </w:t>
      </w:r>
      <w:r w:rsidR="00251062">
        <w:rPr>
          <w:rFonts w:ascii="Times New Roman" w:hAnsi="Times New Roman" w:eastAsia="Arial Unicode MS" w:cs="Times New Roman"/>
          <w:color w:val="auto"/>
          <w:lang w:val="de-AT" w:eastAsia="en-US"/>
        </w:rPr>
        <w:t>ļaus izvairītie</w:t>
      </w:r>
      <w:r w:rsidRPr="00C5265C" w:rsidR="0082296F">
        <w:rPr>
          <w:rFonts w:ascii="Times New Roman" w:hAnsi="Times New Roman" w:eastAsia="Arial Unicode MS" w:cs="Times New Roman"/>
          <w:color w:val="auto"/>
          <w:lang w:val="de-AT" w:eastAsia="en-US"/>
        </w:rPr>
        <w:t>s no</w:t>
      </w:r>
      <w:r w:rsidR="00251062">
        <w:rPr>
          <w:rFonts w:ascii="Times New Roman" w:hAnsi="Times New Roman" w:eastAsia="Arial Unicode MS" w:cs="Times New Roman"/>
          <w:color w:val="auto"/>
          <w:lang w:val="de-AT" w:eastAsia="en-US"/>
        </w:rPr>
        <w:t xml:space="preserve"> spēju pārklāšanās, vienlaikus nodrošinot racionālu</w:t>
      </w:r>
      <w:r w:rsidRPr="00C5265C" w:rsidR="0082296F">
        <w:rPr>
          <w:rFonts w:ascii="Times New Roman" w:hAnsi="Times New Roman" w:eastAsia="Arial Unicode MS" w:cs="Times New Roman"/>
          <w:color w:val="auto"/>
          <w:lang w:val="de-AT" w:eastAsia="en-US"/>
        </w:rPr>
        <w:t xml:space="preserve"> resursu </w:t>
      </w:r>
      <w:r w:rsidR="00251062">
        <w:rPr>
          <w:rFonts w:ascii="Times New Roman" w:hAnsi="Times New Roman" w:eastAsia="Arial Unicode MS" w:cs="Times New Roman"/>
          <w:color w:val="auto"/>
          <w:lang w:val="de-AT" w:eastAsia="en-US"/>
        </w:rPr>
        <w:t>izlietojumu</w:t>
      </w:r>
      <w:r w:rsidRPr="00C5265C" w:rsidR="0082296F">
        <w:rPr>
          <w:rFonts w:ascii="Times New Roman" w:hAnsi="Times New Roman" w:eastAsia="Arial Unicode MS" w:cs="Times New Roman"/>
          <w:color w:val="auto"/>
          <w:lang w:val="de-AT" w:eastAsia="en-US"/>
        </w:rPr>
        <w:t>.</w:t>
      </w:r>
      <w:r w:rsidRPr="00EF2FC2" w:rsidR="0082296F">
        <w:rPr>
          <w:rFonts w:ascii="Times New Roman" w:hAnsi="Times New Roman" w:eastAsia="Arial Unicode MS" w:cs="Times New Roman"/>
          <w:color w:val="auto"/>
          <w:lang w:val="de-AT" w:eastAsia="en-US"/>
        </w:rPr>
        <w:t xml:space="preserve"> </w:t>
      </w:r>
      <w:r w:rsidRPr="00C5265C" w:rsidR="0082296F">
        <w:rPr>
          <w:rFonts w:ascii="Times New Roman" w:hAnsi="Times New Roman" w:eastAsia="Arial Unicode MS" w:cs="Times New Roman"/>
          <w:color w:val="auto"/>
          <w:lang w:val="de-AT" w:eastAsia="en-US"/>
        </w:rPr>
        <w:t xml:space="preserve">Ņemot vērā kiberdrošības pieaugošo lomu Eiroatlantiskajā sadarbībā, </w:t>
      </w:r>
      <w:r w:rsidR="00251062">
        <w:rPr>
          <w:rFonts w:ascii="Times New Roman" w:hAnsi="Times New Roman" w:eastAsia="Arial Unicode MS" w:cs="Times New Roman"/>
          <w:color w:val="auto"/>
          <w:lang w:val="de-AT" w:eastAsia="en-US"/>
        </w:rPr>
        <w:t>vērība jāpievērš ES-NATO 2016. </w:t>
      </w:r>
      <w:r w:rsidRPr="00C5265C" w:rsidR="0082296F">
        <w:rPr>
          <w:rFonts w:ascii="Times New Roman" w:hAnsi="Times New Roman" w:eastAsia="Arial Unicode MS" w:cs="Times New Roman"/>
          <w:color w:val="auto"/>
          <w:lang w:val="de-AT" w:eastAsia="en-US"/>
        </w:rPr>
        <w:t>gada Kopīgās deklarācijas Rīcības plāna pārskatīšanai, uzturot kiberdrošības jautājuma nozīmīgo lomu sadarbības dienaskārtībā.</w:t>
      </w:r>
    </w:p>
    <w:p w:rsidRPr="00E234E7" w:rsidR="000A0AEE" w:rsidP="00751D49" w:rsidRDefault="00E234E7">
      <w:pPr>
        <w:shd w:val="clear" w:color="auto" w:fill="BFBFBF" w:themeFill="background1" w:themeFillShade="BF"/>
        <w:tabs>
          <w:tab w:val="left" w:pos="1080"/>
        </w:tabs>
        <w:autoSpaceDE w:val="false"/>
        <w:autoSpaceDN w:val="false"/>
        <w:adjustRightInd w:val="false"/>
        <w:spacing w:after="240" w:line="276" w:lineRule="auto"/>
        <w:ind w:firstLine="720"/>
        <w:jc w:val="both"/>
        <w:rPr>
          <w:rFonts w:ascii="Times New Roman" w:hAnsi="Times New Roman" w:cs="Times New Roman" w:eastAsiaTheme="minorHAnsi"/>
          <w:b/>
          <w:color w:val="auto"/>
          <w:lang w:eastAsia="en-US"/>
        </w:rPr>
      </w:pPr>
      <w:r w:rsidRPr="00E234E7">
        <w:rPr>
          <w:rFonts w:ascii="Times New Roman" w:hAnsi="Times New Roman" w:cs="Times New Roman" w:eastAsiaTheme="minorHAnsi"/>
          <w:b/>
          <w:color w:val="auto"/>
          <w:lang w:eastAsia="en-US"/>
        </w:rPr>
        <w:t>Citi jautājumi:</w:t>
      </w:r>
    </w:p>
    <w:p w:rsidRPr="00E234E7" w:rsidR="00520517" w:rsidP="00751D49" w:rsidRDefault="00E234E7">
      <w:pPr>
        <w:pStyle w:val="ListParagraph"/>
        <w:spacing w:after="240" w:line="276" w:lineRule="auto"/>
        <w:ind w:left="0" w:firstLine="720"/>
        <w:jc w:val="both"/>
        <w:rPr>
          <w:rFonts w:ascii="Times New Roman" w:hAnsi="Times New Roman" w:cs="Times New Roman"/>
        </w:rPr>
      </w:pPr>
      <w:r w:rsidRPr="0096310D">
        <w:rPr>
          <w:rFonts w:ascii="Times New Roman" w:hAnsi="Times New Roman" w:cs="Times New Roman"/>
        </w:rPr>
        <w:t>Š</w:t>
      </w:r>
      <w:r w:rsidR="0082296F">
        <w:rPr>
          <w:rFonts w:ascii="Times New Roman" w:hAnsi="Times New Roman" w:cs="Times New Roman"/>
          <w:lang w:eastAsia="en-US"/>
        </w:rPr>
        <w:t>ī</w:t>
      </w:r>
      <w:r w:rsidRPr="0096310D">
        <w:rPr>
          <w:rFonts w:ascii="Times New Roman" w:hAnsi="Times New Roman" w:cs="Times New Roman"/>
          <w:lang w:eastAsia="en-US"/>
        </w:rPr>
        <w:t xml:space="preserve"> gada </w:t>
      </w:r>
      <w:r>
        <w:rPr>
          <w:rFonts w:ascii="Times New Roman" w:hAnsi="Times New Roman" w:cs="Times New Roman"/>
          <w:lang w:eastAsia="en-US"/>
        </w:rPr>
        <w:t>24. oktobra</w:t>
      </w:r>
      <w:r w:rsidRPr="0096310D">
        <w:rPr>
          <w:rFonts w:ascii="Times New Roman" w:hAnsi="Times New Roman" w:cs="Times New Roman"/>
          <w:lang w:eastAsia="en-US"/>
        </w:rPr>
        <w:t xml:space="preserve"> ES </w:t>
      </w:r>
      <w:r>
        <w:rPr>
          <w:rFonts w:ascii="Times New Roman" w:hAnsi="Times New Roman" w:cs="Times New Roman"/>
        </w:rPr>
        <w:t>Transporta, telekomunikācijas un e</w:t>
      </w:r>
      <w:r w:rsidRPr="003939FB">
        <w:rPr>
          <w:rFonts w:ascii="Times New Roman" w:hAnsi="Times New Roman" w:cs="Times New Roman"/>
        </w:rPr>
        <w:t xml:space="preserve">nerģētikas </w:t>
      </w:r>
      <w:r>
        <w:rPr>
          <w:rFonts w:ascii="Times New Roman" w:hAnsi="Times New Roman" w:cs="Times New Roman"/>
        </w:rPr>
        <w:t xml:space="preserve">ministru padomes </w:t>
      </w:r>
      <w:r w:rsidRPr="003939FB">
        <w:rPr>
          <w:rFonts w:ascii="Times New Roman" w:hAnsi="Times New Roman" w:cs="Times New Roman"/>
        </w:rPr>
        <w:t>sanāksme</w:t>
      </w:r>
      <w:r w:rsidRPr="0096310D">
        <w:rPr>
          <w:rFonts w:ascii="Times New Roman" w:hAnsi="Times New Roman" w:cs="Times New Roman"/>
        </w:rPr>
        <w:t xml:space="preserve"> darba kārtības </w:t>
      </w:r>
      <w:r>
        <w:rPr>
          <w:rFonts w:ascii="Times New Roman" w:hAnsi="Times New Roman" w:cs="Times New Roman"/>
        </w:rPr>
        <w:t xml:space="preserve">sadaļā „Citi jautājumi” iekļauti šādi </w:t>
      </w:r>
      <w:r w:rsidRPr="00520517" w:rsidR="00520517">
        <w:rPr>
          <w:rFonts w:ascii="Times New Roman" w:hAnsi="Times New Roman" w:cs="Times New Roman" w:eastAsiaTheme="minorHAnsi"/>
          <w:color w:val="auto"/>
          <w:lang w:eastAsia="en-US"/>
        </w:rPr>
        <w:t>Satiksmes ministrijas un Vides aizsardzības un reģionālās attīstības ministrijas kompetencē esoši informatīvi jautājumi, ko Latvija pieņem zināšanai:</w:t>
      </w:r>
    </w:p>
    <w:p w:rsidRPr="00E234E7" w:rsidR="00520517" w:rsidP="00751D49" w:rsidRDefault="00520517">
      <w:pPr>
        <w:pStyle w:val="ListParagraph"/>
        <w:numPr>
          <w:ilvl w:val="0"/>
          <w:numId w:val="14"/>
        </w:numPr>
        <w:tabs>
          <w:tab w:val="left" w:pos="1080"/>
        </w:tabs>
        <w:autoSpaceDE w:val="false"/>
        <w:autoSpaceDN w:val="false"/>
        <w:adjustRightInd w:val="false"/>
        <w:spacing w:after="240" w:line="276" w:lineRule="auto"/>
        <w:ind w:firstLine="720"/>
        <w:jc w:val="both"/>
        <w:rPr>
          <w:rFonts w:ascii="Times New Roman" w:hAnsi="Times New Roman"/>
          <w:i/>
          <w:color w:val="auto"/>
        </w:rPr>
      </w:pPr>
      <w:r w:rsidRPr="00E234E7">
        <w:rPr>
          <w:rFonts w:ascii="Times New Roman" w:hAnsi="Times New Roman"/>
          <w:i/>
          <w:color w:val="auto"/>
        </w:rPr>
        <w:t>Praktiski soļi, lai panāktu nākamās paaudzes savienojamību (Pre</w:t>
      </w:r>
      <w:r w:rsidR="00E234E7">
        <w:rPr>
          <w:rFonts w:ascii="Times New Roman" w:hAnsi="Times New Roman"/>
          <w:i/>
          <w:color w:val="auto"/>
        </w:rPr>
        <w:t>zidentūras sniegta informācija)</w:t>
      </w:r>
    </w:p>
    <w:p w:rsidRPr="0082296F" w:rsidR="0082296F" w:rsidP="00751D49" w:rsidRDefault="0082296F">
      <w:pPr>
        <w:spacing w:after="240" w:line="276" w:lineRule="auto"/>
        <w:ind w:firstLine="720"/>
        <w:jc w:val="both"/>
        <w:rPr>
          <w:rFonts w:ascii="Times New Roman" w:hAnsi="Times New Roman" w:cs="Times New Roman" w:eastAsiaTheme="minorHAnsi"/>
          <w:color w:val="auto"/>
          <w:lang w:eastAsia="en-US"/>
        </w:rPr>
      </w:pPr>
      <w:r w:rsidRPr="0082296F">
        <w:rPr>
          <w:rFonts w:ascii="Times New Roman" w:hAnsi="Times New Roman" w:cs="Times New Roman" w:eastAsiaTheme="minorHAnsi"/>
          <w:color w:val="auto"/>
          <w:lang w:eastAsia="en-US"/>
        </w:rPr>
        <w:t>Latvija pieņem zināšanai Igaunijas Prezidentūras sniegto informāciju. 2017. gada 18.</w:t>
      </w:r>
      <w:r w:rsidR="00BC4156">
        <w:rPr>
          <w:rFonts w:ascii="Times New Roman" w:hAnsi="Times New Roman" w:cs="Times New Roman" w:eastAsiaTheme="minorHAnsi"/>
          <w:color w:val="auto"/>
          <w:lang w:eastAsia="en-US"/>
        </w:rPr>
        <w:t> </w:t>
      </w:r>
      <w:r w:rsidRPr="0082296F">
        <w:rPr>
          <w:rFonts w:ascii="Times New Roman" w:hAnsi="Times New Roman" w:cs="Times New Roman" w:eastAsiaTheme="minorHAnsi"/>
          <w:color w:val="auto"/>
          <w:lang w:eastAsia="en-US"/>
        </w:rPr>
        <w:t>jūlijā Igaunijas Prezidentūra organizēja neformālo Ministru padomi, kuras ietvaros arī apstiprināja deklarāciju par 5G attīstību, ko Latvija no savas puses pilnībā atbalstīja.</w:t>
      </w:r>
    </w:p>
    <w:p w:rsidRPr="00E234E7" w:rsidR="009D2D7A" w:rsidP="00751D49" w:rsidRDefault="00520517">
      <w:pPr>
        <w:pStyle w:val="ListParagraph"/>
        <w:numPr>
          <w:ilvl w:val="0"/>
          <w:numId w:val="14"/>
        </w:numPr>
        <w:tabs>
          <w:tab w:val="left" w:pos="1080"/>
        </w:tabs>
        <w:autoSpaceDE w:val="false"/>
        <w:autoSpaceDN w:val="false"/>
        <w:adjustRightInd w:val="false"/>
        <w:spacing w:after="240" w:line="276" w:lineRule="auto"/>
        <w:ind w:firstLine="720"/>
        <w:jc w:val="both"/>
        <w:rPr>
          <w:rFonts w:ascii="Times New Roman" w:hAnsi="Times New Roman"/>
          <w:i/>
          <w:color w:val="auto"/>
        </w:rPr>
      </w:pPr>
      <w:r w:rsidRPr="00E234E7">
        <w:rPr>
          <w:rFonts w:ascii="Times New Roman" w:hAnsi="Times New Roman"/>
          <w:i/>
          <w:color w:val="auto"/>
        </w:rPr>
        <w:lastRenderedPageBreak/>
        <w:t>Ministru deklarācija par elektronisko pārvaldi un Austrumu Partnerības Digitālo ministru deklarācija</w:t>
      </w:r>
      <w:r w:rsidRPr="00E234E7" w:rsidR="009D2D7A">
        <w:rPr>
          <w:rFonts w:ascii="Times New Roman" w:hAnsi="Times New Roman"/>
          <w:i/>
          <w:color w:val="auto"/>
        </w:rPr>
        <w:t xml:space="preserve"> (Pre</w:t>
      </w:r>
      <w:r w:rsidR="00E234E7">
        <w:rPr>
          <w:rFonts w:ascii="Times New Roman" w:hAnsi="Times New Roman"/>
          <w:i/>
          <w:color w:val="auto"/>
        </w:rPr>
        <w:t>zidentūras sniegta informācija)</w:t>
      </w:r>
    </w:p>
    <w:p w:rsidRPr="00F746C7" w:rsidR="00F746C7" w:rsidP="00751D49" w:rsidRDefault="00F746C7">
      <w:pPr>
        <w:shd w:val="clear" w:color="auto" w:fill="FFFFFF" w:themeFill="background1"/>
        <w:suppressAutoHyphens w:val="false"/>
        <w:spacing w:after="240" w:line="276" w:lineRule="auto"/>
        <w:ind w:left="357" w:firstLine="720"/>
        <w:jc w:val="both"/>
        <w:rPr>
          <w:rFonts w:ascii="Times New Roman" w:hAnsi="Times New Roman" w:cs="Times New Roman" w:eastAsiaTheme="minorHAnsi"/>
          <w:color w:val="auto"/>
          <w:lang w:eastAsia="en-US"/>
        </w:rPr>
      </w:pPr>
      <w:r w:rsidRPr="00F746C7">
        <w:rPr>
          <w:rFonts w:ascii="Times New Roman" w:hAnsi="Times New Roman" w:cs="Times New Roman" w:eastAsiaTheme="minorHAnsi"/>
          <w:color w:val="auto"/>
          <w:lang w:eastAsia="en-US"/>
        </w:rPr>
        <w:t>Austrumu partnerības digitālās pārvaldes ministr</w:t>
      </w:r>
      <w:r>
        <w:rPr>
          <w:rFonts w:ascii="Times New Roman" w:hAnsi="Times New Roman" w:cs="Times New Roman" w:eastAsiaTheme="minorHAnsi"/>
          <w:color w:val="auto"/>
          <w:lang w:eastAsia="en-US"/>
        </w:rPr>
        <w:t>u sanāksmes laikā 2017. gada 5.</w:t>
      </w:r>
      <w:r w:rsidR="00BC4156">
        <w:rPr>
          <w:rFonts w:ascii="Times New Roman" w:hAnsi="Times New Roman" w:cs="Times New Roman" w:eastAsiaTheme="minorHAnsi"/>
          <w:color w:val="auto"/>
          <w:lang w:eastAsia="en-US"/>
        </w:rPr>
        <w:t> </w:t>
      </w:r>
      <w:r w:rsidRPr="00F746C7">
        <w:rPr>
          <w:rFonts w:ascii="Times New Roman" w:hAnsi="Times New Roman" w:cs="Times New Roman" w:eastAsiaTheme="minorHAnsi"/>
          <w:color w:val="auto"/>
          <w:lang w:eastAsia="en-US"/>
        </w:rPr>
        <w:t xml:space="preserve">oktobrī Tallinā ES un Austrumu partnerības valstu ministri parakstīja deklarāciju, kurā apņēmās turpināt attīstīt noteiktās saistības digitālās ekonomikas jomā un </w:t>
      </w:r>
      <w:r w:rsidRPr="00F746C7">
        <w:rPr>
          <w:rFonts w:ascii="Times New Roman" w:hAnsi="Times New Roman" w:cs="Times New Roman"/>
        </w:rPr>
        <w:t>uzsvēra nepieciešamību turpināt iesākto darbu un deklarāciju sniegt kā ieguldījumu novembrī gaidāmajam Austrumu Partnerības samitam.</w:t>
      </w:r>
    </w:p>
    <w:p w:rsidRPr="00F746C7" w:rsidR="00F746C7" w:rsidP="00751D49" w:rsidRDefault="00F746C7">
      <w:pPr>
        <w:shd w:val="clear" w:color="auto" w:fill="FFFFFF" w:themeFill="background1"/>
        <w:suppressAutoHyphens w:val="false"/>
        <w:spacing w:after="240" w:line="276" w:lineRule="auto"/>
        <w:ind w:left="357" w:firstLine="720"/>
        <w:jc w:val="both"/>
        <w:rPr>
          <w:rFonts w:ascii="Times New Roman" w:hAnsi="Times New Roman" w:cs="Times New Roman" w:eastAsiaTheme="minorHAnsi"/>
          <w:color w:val="auto"/>
          <w:lang w:eastAsia="en-US"/>
        </w:rPr>
      </w:pPr>
      <w:r w:rsidRPr="00F746C7">
        <w:rPr>
          <w:rFonts w:ascii="Times New Roman" w:hAnsi="Times New Roman" w:cs="Times New Roman" w:eastAsiaTheme="minorHAnsi"/>
          <w:color w:val="auto"/>
          <w:lang w:eastAsia="en-US"/>
        </w:rPr>
        <w:t>Pirmajā ES un Austrumu partnerības digitālo ministru sanāksmē Luksemburgā 2015. gada jūnijā, Latvijas prezidentūras ES padomē laikā,  tika parakstīta pirmā ES un Austrumu partnerībā iesaistīto valstu ministru deklarācija, kurā Austrumu partnerības valstis  apņēmās attīstīt digitālo ekonomiku un uzsvēra tās nozīmīgumu.</w:t>
      </w:r>
    </w:p>
    <w:p w:rsidRPr="00F746C7" w:rsidR="00F746C7" w:rsidP="00751D49" w:rsidRDefault="00F746C7">
      <w:pPr>
        <w:shd w:val="clear" w:color="auto" w:fill="FFFFFF" w:themeFill="background1"/>
        <w:suppressAutoHyphens w:val="false"/>
        <w:spacing w:after="240" w:line="276" w:lineRule="auto"/>
        <w:ind w:left="357" w:firstLine="720"/>
        <w:jc w:val="both"/>
        <w:rPr>
          <w:rFonts w:ascii="Times New Roman" w:hAnsi="Times New Roman" w:cs="Times New Roman" w:eastAsiaTheme="minorHAnsi"/>
          <w:color w:val="auto"/>
          <w:lang w:eastAsia="en-US"/>
        </w:rPr>
      </w:pPr>
      <w:r w:rsidRPr="00F746C7">
        <w:rPr>
          <w:rFonts w:ascii="Times New Roman" w:hAnsi="Times New Roman" w:cs="Times New Roman" w:eastAsiaTheme="minorHAnsi"/>
          <w:color w:val="auto"/>
          <w:lang w:eastAsia="en-US"/>
        </w:rPr>
        <w:t>Katrā nākamajā prezidentūrā digitālie jautājumi ir izvirzīti priekšplānā un arī Igaunijas prezidentūras laikā tie ir noteikti kā prioritāri. Austrumu Partnerības digitālās pārvaldes ministru sanāksmes laikā tika akcentēts arī tas, ka Latvija ir apņēmusies vadīt divus digitālo prasmju tīkla darbības virzienus, tostarp, dalīties ar Latvijas pieredzi un palīdzot izveidot nacionālās digitālās prasmju koalīcijas Austrumu partnerības valstīs</w:t>
      </w:r>
      <w:r w:rsidR="00BC4156">
        <w:rPr>
          <w:rFonts w:ascii="Times New Roman" w:hAnsi="Times New Roman" w:cs="Times New Roman" w:eastAsiaTheme="minorHAnsi"/>
          <w:color w:val="auto"/>
          <w:lang w:eastAsia="en-US"/>
        </w:rPr>
        <w:t>,</w:t>
      </w:r>
      <w:r w:rsidRPr="00F746C7">
        <w:rPr>
          <w:rFonts w:ascii="Times New Roman" w:hAnsi="Times New Roman" w:cs="Times New Roman" w:eastAsiaTheme="minorHAnsi"/>
          <w:color w:val="auto"/>
          <w:lang w:eastAsia="en-US"/>
        </w:rPr>
        <w:t xml:space="preserve"> un arī palīdzēt izstrādāt Mazo un vidējo uzņēmumu (MVU) digitālo prasmju sistēmu Austrumu partnerības valstīs.</w:t>
      </w:r>
    </w:p>
    <w:p w:rsidR="00F746C7" w:rsidP="00751D49" w:rsidRDefault="00F746C7">
      <w:pPr>
        <w:pStyle w:val="PlainText"/>
        <w:spacing w:after="240" w:line="276" w:lineRule="auto"/>
        <w:ind w:left="357" w:firstLine="720"/>
        <w:jc w:val="both"/>
        <w:rPr>
          <w:rFonts w:ascii="Times New Roman" w:hAnsi="Times New Roman" w:cs="Times New Roman"/>
          <w:sz w:val="24"/>
          <w:szCs w:val="24"/>
        </w:rPr>
      </w:pPr>
      <w:r w:rsidRPr="004F3F0B">
        <w:rPr>
          <w:rFonts w:ascii="Times New Roman" w:hAnsi="Times New Roman" w:cs="Times New Roman"/>
          <w:sz w:val="24"/>
          <w:szCs w:val="24"/>
        </w:rPr>
        <w:t xml:space="preserve">Tallinā </w:t>
      </w:r>
      <w:r w:rsidRPr="00E06C3F">
        <w:rPr>
          <w:rFonts w:ascii="Times New Roman" w:hAnsi="Times New Roman" w:cs="Times New Roman"/>
          <w:sz w:val="24"/>
          <w:szCs w:val="24"/>
        </w:rPr>
        <w:t>2017.</w:t>
      </w:r>
      <w:r>
        <w:rPr>
          <w:rFonts w:ascii="Times New Roman" w:hAnsi="Times New Roman" w:cs="Times New Roman"/>
          <w:sz w:val="24"/>
          <w:szCs w:val="24"/>
        </w:rPr>
        <w:t> </w:t>
      </w:r>
      <w:r w:rsidRPr="00E06C3F">
        <w:rPr>
          <w:rFonts w:ascii="Times New Roman" w:hAnsi="Times New Roman" w:cs="Times New Roman"/>
          <w:sz w:val="24"/>
          <w:szCs w:val="24"/>
        </w:rPr>
        <w:t>gada 6.</w:t>
      </w:r>
      <w:r>
        <w:rPr>
          <w:rFonts w:ascii="Times New Roman" w:hAnsi="Times New Roman" w:cs="Times New Roman"/>
          <w:sz w:val="24"/>
          <w:szCs w:val="24"/>
        </w:rPr>
        <w:t> </w:t>
      </w:r>
      <w:r w:rsidRPr="00E06C3F">
        <w:rPr>
          <w:rFonts w:ascii="Times New Roman" w:hAnsi="Times New Roman" w:cs="Times New Roman"/>
          <w:sz w:val="24"/>
          <w:szCs w:val="24"/>
        </w:rPr>
        <w:t xml:space="preserve">oktobrī </w:t>
      </w:r>
      <w:r w:rsidRPr="004F3F0B">
        <w:rPr>
          <w:rFonts w:ascii="Times New Roman" w:hAnsi="Times New Roman" w:cs="Times New Roman"/>
          <w:sz w:val="24"/>
          <w:szCs w:val="24"/>
        </w:rPr>
        <w:t>notika ES elektroniskās pārvaldes ministru sanāksme</w:t>
      </w:r>
      <w:r>
        <w:rPr>
          <w:rFonts w:ascii="Times New Roman" w:hAnsi="Times New Roman" w:cs="Times New Roman"/>
          <w:sz w:val="24"/>
          <w:szCs w:val="24"/>
        </w:rPr>
        <w:t>, tās ietvaros</w:t>
      </w:r>
      <w:r w:rsidRPr="00E06C3F">
        <w:rPr>
          <w:rFonts w:ascii="Times New Roman" w:hAnsi="Times New Roman" w:cs="Times New Roman"/>
          <w:sz w:val="24"/>
          <w:szCs w:val="24"/>
        </w:rPr>
        <w:t xml:space="preserve"> </w:t>
      </w:r>
      <w:r w:rsidRPr="004F3F0B">
        <w:rPr>
          <w:rFonts w:ascii="Times New Roman" w:hAnsi="Times New Roman" w:cs="Times New Roman"/>
          <w:sz w:val="24"/>
          <w:szCs w:val="24"/>
        </w:rPr>
        <w:t xml:space="preserve">tika </w:t>
      </w:r>
      <w:r w:rsidRPr="00E06C3F">
        <w:rPr>
          <w:rFonts w:ascii="Times New Roman" w:hAnsi="Times New Roman" w:cs="Times New Roman"/>
          <w:sz w:val="24"/>
          <w:szCs w:val="24"/>
        </w:rPr>
        <w:t>parakstīt</w:t>
      </w:r>
      <w:r w:rsidRPr="004F3F0B">
        <w:rPr>
          <w:rFonts w:ascii="Times New Roman" w:hAnsi="Times New Roman" w:cs="Times New Roman"/>
          <w:sz w:val="24"/>
          <w:szCs w:val="24"/>
        </w:rPr>
        <w:t>a</w:t>
      </w:r>
      <w:r w:rsidRPr="00E06C3F">
        <w:rPr>
          <w:rFonts w:ascii="Times New Roman" w:hAnsi="Times New Roman" w:cs="Times New Roman"/>
          <w:sz w:val="24"/>
          <w:szCs w:val="24"/>
        </w:rPr>
        <w:t xml:space="preserve"> ES </w:t>
      </w:r>
      <w:r w:rsidRPr="004F3F0B">
        <w:rPr>
          <w:rFonts w:ascii="Times New Roman" w:hAnsi="Times New Roman" w:cs="Times New Roman"/>
          <w:sz w:val="24"/>
          <w:szCs w:val="24"/>
        </w:rPr>
        <w:t>elektroniskās pārvaldes ministru deklarācija</w:t>
      </w:r>
      <w:r>
        <w:rPr>
          <w:rFonts w:ascii="Times New Roman" w:hAnsi="Times New Roman" w:cs="Times New Roman"/>
          <w:sz w:val="24"/>
          <w:szCs w:val="24"/>
        </w:rPr>
        <w:t xml:space="preserve">, </w:t>
      </w:r>
      <w:r w:rsidRPr="004F3F0B">
        <w:rPr>
          <w:rFonts w:ascii="Times New Roman" w:hAnsi="Times New Roman" w:cs="Times New Roman"/>
          <w:sz w:val="24"/>
          <w:szCs w:val="24"/>
        </w:rPr>
        <w:t xml:space="preserve">aicinot Eiropas Komisiju un </w:t>
      </w:r>
      <w:r w:rsidR="00BC4156">
        <w:rPr>
          <w:rFonts w:ascii="Times New Roman" w:hAnsi="Times New Roman" w:cs="Times New Roman"/>
          <w:sz w:val="24"/>
          <w:szCs w:val="24"/>
        </w:rPr>
        <w:t>dalībvalstīm apņemoties</w:t>
      </w:r>
      <w:r w:rsidRPr="004F3F0B">
        <w:rPr>
          <w:rFonts w:ascii="Times New Roman" w:hAnsi="Times New Roman" w:cs="Times New Roman"/>
          <w:sz w:val="24"/>
          <w:szCs w:val="24"/>
        </w:rPr>
        <w:t xml:space="preserve"> īstenot konkrētus </w:t>
      </w:r>
      <w:r>
        <w:rPr>
          <w:rFonts w:ascii="Times New Roman" w:hAnsi="Times New Roman" w:cs="Times New Roman"/>
          <w:sz w:val="24"/>
          <w:szCs w:val="24"/>
        </w:rPr>
        <w:t>pasākumus e-pārvaldes attīstībā, tostarp,</w:t>
      </w:r>
      <w:r w:rsidRPr="004F3F0B">
        <w:rPr>
          <w:rFonts w:ascii="Times New Roman" w:hAnsi="Times New Roman" w:cs="Times New Roman"/>
          <w:sz w:val="24"/>
          <w:szCs w:val="24"/>
        </w:rPr>
        <w:t xml:space="preserve"> veicināt principu</w:t>
      </w:r>
      <w:r>
        <w:rPr>
          <w:rFonts w:ascii="Times New Roman" w:hAnsi="Times New Roman" w:cs="Times New Roman"/>
          <w:sz w:val="24"/>
          <w:szCs w:val="24"/>
        </w:rPr>
        <w:t>,</w:t>
      </w:r>
      <w:r w:rsidRPr="004F3F0B">
        <w:rPr>
          <w:rFonts w:ascii="Times New Roman" w:hAnsi="Times New Roman" w:cs="Times New Roman"/>
          <w:sz w:val="24"/>
          <w:szCs w:val="24"/>
        </w:rPr>
        <w:t xml:space="preserve"> tādu kā “digitāls pēc noklusējuma”, “iesniedz vienreiz”, “uztica</w:t>
      </w:r>
      <w:r>
        <w:rPr>
          <w:rFonts w:ascii="Times New Roman" w:hAnsi="Times New Roman" w:cs="Times New Roman"/>
          <w:sz w:val="24"/>
          <w:szCs w:val="24"/>
        </w:rPr>
        <w:t xml:space="preserve">mība un drošums”. </w:t>
      </w:r>
    </w:p>
    <w:p w:rsidRPr="002B1680" w:rsidR="0047059A" w:rsidP="00751D49" w:rsidRDefault="0047059A">
      <w:pPr>
        <w:spacing w:after="240" w:line="276" w:lineRule="auto"/>
        <w:ind w:firstLine="720"/>
        <w:jc w:val="both"/>
        <w:rPr>
          <w:rFonts w:ascii="Times New Roman" w:hAnsi="Times New Roman" w:cs="Times New Roman"/>
          <w:u w:val="single"/>
        </w:rPr>
      </w:pPr>
      <w:r w:rsidRPr="002B1680">
        <w:rPr>
          <w:rFonts w:ascii="Times New Roman" w:hAnsi="Times New Roman" w:cs="Times New Roman"/>
          <w:b/>
          <w:u w:val="single"/>
        </w:rPr>
        <w:t>Latvijas viedoklis</w:t>
      </w:r>
      <w:r w:rsidRPr="002B1680">
        <w:rPr>
          <w:rFonts w:ascii="Times New Roman" w:hAnsi="Times New Roman" w:cs="Times New Roman"/>
          <w:u w:val="single"/>
        </w:rPr>
        <w:t xml:space="preserve"> </w:t>
      </w:r>
    </w:p>
    <w:p w:rsidRPr="00784521" w:rsidR="00520517" w:rsidP="00751D49" w:rsidRDefault="0047059A">
      <w:pPr>
        <w:spacing w:after="240" w:line="276" w:lineRule="auto"/>
        <w:ind w:firstLine="720"/>
        <w:jc w:val="both"/>
        <w:rPr>
          <w:rFonts w:ascii="Times New Roman" w:hAnsi="Times New Roman" w:cs="Times New Roman"/>
        </w:rPr>
      </w:pPr>
      <w:r w:rsidRPr="0047059A">
        <w:rPr>
          <w:rFonts w:ascii="Times New Roman" w:hAnsi="Times New Roman" w:cs="Times New Roman"/>
        </w:rPr>
        <w:t xml:space="preserve">Latvija kopumā atbalsta </w:t>
      </w:r>
      <w:r w:rsidRPr="0047059A">
        <w:rPr>
          <w:rFonts w:ascii="Times New Roman" w:hAnsi="Times New Roman" w:cs="Times New Roman" w:eastAsiaTheme="minorHAnsi"/>
          <w:color w:val="auto"/>
          <w:lang w:eastAsia="en-US"/>
        </w:rPr>
        <w:t xml:space="preserve">Ministru deklarāciju par elektronisko pārvaldi un </w:t>
      </w:r>
      <w:r w:rsidRPr="00E06C3F">
        <w:rPr>
          <w:rFonts w:ascii="Times New Roman" w:hAnsi="Times New Roman" w:cs="Times New Roman" w:eastAsiaTheme="minorHAnsi"/>
          <w:color w:val="auto"/>
          <w:lang w:eastAsia="en-US"/>
        </w:rPr>
        <w:t>ES un Aust</w:t>
      </w:r>
      <w:r w:rsidRPr="0047059A">
        <w:rPr>
          <w:rFonts w:ascii="Times New Roman" w:hAnsi="Times New Roman" w:cs="Times New Roman" w:eastAsiaTheme="minorHAnsi"/>
          <w:color w:val="auto"/>
          <w:lang w:eastAsia="en-US"/>
        </w:rPr>
        <w:t>rumu partnerības valstu ministru</w:t>
      </w:r>
      <w:r w:rsidRPr="00E06C3F">
        <w:rPr>
          <w:rFonts w:ascii="Times New Roman" w:hAnsi="Times New Roman" w:cs="Times New Roman" w:eastAsiaTheme="minorHAnsi"/>
          <w:color w:val="auto"/>
          <w:lang w:eastAsia="en-US"/>
        </w:rPr>
        <w:t xml:space="preserve"> deklarāciju</w:t>
      </w:r>
      <w:r w:rsidRPr="0047059A">
        <w:rPr>
          <w:rFonts w:ascii="Times New Roman" w:hAnsi="Times New Roman" w:cs="Times New Roman" w:eastAsiaTheme="minorHAnsi"/>
          <w:color w:val="auto"/>
          <w:lang w:eastAsia="en-US"/>
        </w:rPr>
        <w:t>, kurā</w:t>
      </w:r>
      <w:r w:rsidRPr="00E06C3F">
        <w:rPr>
          <w:rFonts w:ascii="Times New Roman" w:hAnsi="Times New Roman" w:cs="Times New Roman" w:eastAsiaTheme="minorHAnsi"/>
          <w:color w:val="auto"/>
          <w:lang w:eastAsia="en-US"/>
        </w:rPr>
        <w:t xml:space="preserve"> </w:t>
      </w:r>
      <w:r w:rsidRPr="0047059A">
        <w:rPr>
          <w:rFonts w:ascii="Times New Roman" w:hAnsi="Times New Roman" w:cs="Times New Roman" w:eastAsiaTheme="minorHAnsi"/>
          <w:color w:val="auto"/>
          <w:lang w:eastAsia="en-US"/>
        </w:rPr>
        <w:t xml:space="preserve">dalībvalstis </w:t>
      </w:r>
      <w:r w:rsidRPr="00E06C3F">
        <w:rPr>
          <w:rFonts w:ascii="Times New Roman" w:hAnsi="Times New Roman" w:cs="Times New Roman" w:eastAsiaTheme="minorHAnsi"/>
          <w:color w:val="auto"/>
          <w:lang w:eastAsia="en-US"/>
        </w:rPr>
        <w:t>apņēmās turpināt attīstīt noteiktās sais</w:t>
      </w:r>
      <w:r w:rsidRPr="0047059A">
        <w:rPr>
          <w:rFonts w:ascii="Times New Roman" w:hAnsi="Times New Roman" w:cs="Times New Roman" w:eastAsiaTheme="minorHAnsi"/>
          <w:color w:val="auto"/>
          <w:lang w:eastAsia="en-US"/>
        </w:rPr>
        <w:t>tības digitālās ekonomikas jomā</w:t>
      </w:r>
      <w:r w:rsidRPr="0047059A">
        <w:rPr>
          <w:rFonts w:ascii="Times New Roman" w:hAnsi="Times New Roman" w:cs="Times New Roman"/>
        </w:rPr>
        <w:t>. Latvija</w:t>
      </w:r>
      <w:r w:rsidR="006F5DD0">
        <w:rPr>
          <w:rFonts w:ascii="Times New Roman" w:hAnsi="Times New Roman" w:cs="Times New Roman"/>
        </w:rPr>
        <w:t xml:space="preserve"> atbalsta</w:t>
      </w:r>
      <w:r w:rsidRPr="0047059A">
        <w:rPr>
          <w:rFonts w:ascii="Times New Roman" w:hAnsi="Times New Roman" w:cs="Times New Roman"/>
        </w:rPr>
        <w:t xml:space="preserve"> </w:t>
      </w:r>
      <w:r w:rsidR="006F5DD0">
        <w:rPr>
          <w:rFonts w:ascii="Times New Roman" w:hAnsi="Times New Roman" w:cs="Times New Roman"/>
        </w:rPr>
        <w:t>ES</w:t>
      </w:r>
      <w:r w:rsidRPr="0047059A">
        <w:rPr>
          <w:rFonts w:ascii="Times New Roman" w:hAnsi="Times New Roman" w:cs="Times New Roman"/>
        </w:rPr>
        <w:t xml:space="preserve"> dalībvalstu apņemšanos turpināt darbu, lai pabeigtu digitālā vienotā tirgus izveidi </w:t>
      </w:r>
      <w:r>
        <w:rPr>
          <w:rFonts w:ascii="Times New Roman" w:hAnsi="Times New Roman" w:cs="Times New Roman"/>
        </w:rPr>
        <w:t xml:space="preserve">un </w:t>
      </w:r>
      <w:r w:rsidRPr="0047059A">
        <w:rPr>
          <w:rFonts w:ascii="Times New Roman" w:hAnsi="Times New Roman" w:cs="Times New Roman"/>
        </w:rPr>
        <w:t xml:space="preserve">veicinātu digitālā vienotā tirgus attīstību Austrumu Partnerības valstīs. </w:t>
      </w:r>
    </w:p>
    <w:p w:rsidRPr="00645C61" w:rsidR="0004132C" w:rsidP="00751D49" w:rsidRDefault="0004132C">
      <w:pPr>
        <w:spacing w:after="240" w:line="240" w:lineRule="auto"/>
        <w:jc w:val="both"/>
        <w:rPr>
          <w:rFonts w:ascii="Times New Roman" w:hAnsi="Times New Roman" w:cs="Times New Roman"/>
        </w:rPr>
      </w:pPr>
    </w:p>
    <w:p w:rsidRPr="00645C61" w:rsidR="002752A2" w:rsidP="00751D49" w:rsidRDefault="002752A2">
      <w:pPr>
        <w:pStyle w:val="Heading1"/>
        <w:spacing w:after="240"/>
        <w:rPr>
          <w:sz w:val="23"/>
          <w:szCs w:val="23"/>
        </w:rPr>
      </w:pPr>
      <w:r w:rsidRPr="00645C61">
        <w:t>Latvijas delegācija:</w:t>
      </w:r>
    </w:p>
    <w:p w:rsidR="00E234E7" w:rsidP="00751D49" w:rsidRDefault="002752A2">
      <w:pPr>
        <w:tabs>
          <w:tab w:val="left" w:pos="2835"/>
        </w:tabs>
        <w:spacing w:after="240" w:line="240" w:lineRule="auto"/>
        <w:ind w:left="2835" w:hanging="2835"/>
        <w:jc w:val="both"/>
        <w:rPr>
          <w:rFonts w:ascii="Times New Roman" w:hAnsi="Times New Roman" w:cs="Times New Roman"/>
        </w:rPr>
      </w:pPr>
      <w:r w:rsidRPr="00645C61">
        <w:rPr>
          <w:rFonts w:ascii="Times New Roman" w:hAnsi="Times New Roman" w:cs="Times New Roman"/>
        </w:rPr>
        <w:t>Delegācijas vadītāj</w:t>
      </w:r>
      <w:r w:rsidR="009D2D7A">
        <w:rPr>
          <w:rFonts w:ascii="Times New Roman" w:hAnsi="Times New Roman" w:cs="Times New Roman"/>
        </w:rPr>
        <w:t>s</w:t>
      </w:r>
      <w:r w:rsidRPr="00645C61">
        <w:rPr>
          <w:rFonts w:ascii="Times New Roman" w:hAnsi="Times New Roman" w:cs="Times New Roman"/>
        </w:rPr>
        <w:t>:</w:t>
      </w:r>
      <w:r w:rsidRPr="00645C61">
        <w:rPr>
          <w:rFonts w:ascii="Times New Roman" w:hAnsi="Times New Roman" w:cs="Times New Roman"/>
        </w:rPr>
        <w:tab/>
      </w:r>
      <w:r w:rsidR="00A87DDD">
        <w:rPr>
          <w:rFonts w:ascii="Times New Roman" w:hAnsi="Times New Roman" w:cs="Times New Roman"/>
          <w:b/>
        </w:rPr>
        <w:t>Jānis Eglīts</w:t>
      </w:r>
      <w:r w:rsidRPr="00645C61">
        <w:rPr>
          <w:rFonts w:ascii="Times New Roman" w:hAnsi="Times New Roman" w:cs="Times New Roman"/>
        </w:rPr>
        <w:t xml:space="preserve">, </w:t>
      </w:r>
      <w:r w:rsidRPr="00645C61" w:rsidR="00A87DDD">
        <w:rPr>
          <w:rFonts w:ascii="Times New Roman" w:hAnsi="Times New Roman" w:cs="Times New Roman"/>
        </w:rPr>
        <w:t xml:space="preserve">Vides aizsardzības un reģionālās attīstības ministrijas </w:t>
      </w:r>
      <w:r w:rsidR="00A87DDD">
        <w:rPr>
          <w:rFonts w:ascii="Times New Roman" w:hAnsi="Times New Roman" w:cs="Times New Roman"/>
        </w:rPr>
        <w:t>parlamentāra</w:t>
      </w:r>
      <w:r w:rsidR="00D77CB1">
        <w:rPr>
          <w:rFonts w:ascii="Times New Roman" w:hAnsi="Times New Roman" w:cs="Times New Roman"/>
        </w:rPr>
        <w:t xml:space="preserve">is </w:t>
      </w:r>
      <w:r w:rsidRPr="00BC4156" w:rsidR="00D77CB1">
        <w:rPr>
          <w:rFonts w:ascii="Times New Roman" w:hAnsi="Times New Roman" w:cs="Times New Roman"/>
        </w:rPr>
        <w:t>sek</w:t>
      </w:r>
      <w:r w:rsidRPr="00BC4156" w:rsidR="00BC4156">
        <w:rPr>
          <w:rFonts w:ascii="Times New Roman" w:hAnsi="Times New Roman" w:cs="Times New Roman"/>
        </w:rPr>
        <w:t>retārs</w:t>
      </w:r>
      <w:r w:rsidRPr="00BC4156" w:rsidR="00E234E7">
        <w:rPr>
          <w:rFonts w:ascii="Times New Roman" w:hAnsi="Times New Roman" w:cs="Times New Roman"/>
        </w:rPr>
        <w:t>.</w:t>
      </w:r>
    </w:p>
    <w:p w:rsidR="00E234E7" w:rsidP="00751D49" w:rsidRDefault="00E234E7">
      <w:pPr>
        <w:tabs>
          <w:tab w:val="left" w:pos="2835"/>
        </w:tabs>
        <w:spacing w:after="240" w:line="240" w:lineRule="auto"/>
        <w:ind w:left="2835" w:hanging="2835"/>
        <w:jc w:val="both"/>
        <w:rPr>
          <w:rFonts w:ascii="Times New Roman" w:hAnsi="Times New Roman" w:cs="Times New Roman"/>
        </w:rPr>
      </w:pPr>
    </w:p>
    <w:p w:rsidR="002752A2" w:rsidP="00751D49" w:rsidRDefault="002752A2">
      <w:pPr>
        <w:spacing w:after="240" w:line="240" w:lineRule="auto"/>
        <w:ind w:left="2880" w:hanging="2880"/>
        <w:jc w:val="both"/>
        <w:rPr>
          <w:rFonts w:ascii="Times New Roman" w:hAnsi="Times New Roman" w:cs="Times New Roman"/>
        </w:rPr>
      </w:pPr>
      <w:r w:rsidRPr="00645C61">
        <w:rPr>
          <w:rFonts w:ascii="Times New Roman" w:hAnsi="Times New Roman" w:cs="Times New Roman"/>
        </w:rPr>
        <w:lastRenderedPageBreak/>
        <w:t>Delegācijas dalībnieki:</w:t>
      </w:r>
      <w:r w:rsidRPr="00645C61">
        <w:rPr>
          <w:rFonts w:ascii="Times New Roman" w:hAnsi="Times New Roman" w:cs="Times New Roman"/>
        </w:rPr>
        <w:tab/>
      </w:r>
      <w:r w:rsidRPr="009D2D7A" w:rsidR="009D2D7A">
        <w:rPr>
          <w:rFonts w:ascii="Times New Roman" w:hAnsi="Times New Roman" w:cs="Times New Roman"/>
          <w:b/>
        </w:rPr>
        <w:t>Alise Balode</w:t>
      </w:r>
      <w:r w:rsidRPr="00645C61">
        <w:rPr>
          <w:rFonts w:ascii="Times New Roman" w:hAnsi="Times New Roman" w:cs="Times New Roman"/>
        </w:rPr>
        <w:t xml:space="preserve">, </w:t>
      </w:r>
      <w:r w:rsidRPr="009D2D7A" w:rsidR="009D2D7A">
        <w:rPr>
          <w:rFonts w:ascii="Times New Roman" w:hAnsi="Times New Roman" w:cs="Times New Roman"/>
        </w:rPr>
        <w:t>Latvijas Republikas Pastāvīgā</w:t>
      </w:r>
      <w:r w:rsidR="009D2D7A">
        <w:rPr>
          <w:rFonts w:ascii="Times New Roman" w:hAnsi="Times New Roman" w:cs="Times New Roman"/>
        </w:rPr>
        <w:t>s</w:t>
      </w:r>
      <w:r w:rsidRPr="009D2D7A" w:rsidR="009D2D7A">
        <w:rPr>
          <w:rFonts w:ascii="Times New Roman" w:hAnsi="Times New Roman" w:cs="Times New Roman"/>
        </w:rPr>
        <w:t> pārstāvniecība</w:t>
      </w:r>
      <w:r w:rsidR="009D2D7A">
        <w:rPr>
          <w:rFonts w:ascii="Times New Roman" w:hAnsi="Times New Roman" w:cs="Times New Roman"/>
        </w:rPr>
        <w:t>s</w:t>
      </w:r>
      <w:r w:rsidRPr="009D2D7A" w:rsidR="009D2D7A">
        <w:rPr>
          <w:rFonts w:ascii="Times New Roman" w:hAnsi="Times New Roman" w:cs="Times New Roman"/>
        </w:rPr>
        <w:t xml:space="preserve"> Eiropas Savienībā </w:t>
      </w:r>
      <w:r w:rsidR="009D2D7A">
        <w:rPr>
          <w:rFonts w:ascii="Times New Roman" w:hAnsi="Times New Roman" w:cs="Times New Roman"/>
        </w:rPr>
        <w:t>v</w:t>
      </w:r>
      <w:r w:rsidRPr="009D2D7A" w:rsidR="009D2D7A">
        <w:rPr>
          <w:rFonts w:ascii="Times New Roman" w:hAnsi="Times New Roman" w:cs="Times New Roman"/>
        </w:rPr>
        <w:t>ēstniece, pastāvīgās pārstāves vietniece</w:t>
      </w:r>
      <w:r w:rsidRPr="00645C61">
        <w:rPr>
          <w:rFonts w:ascii="Times New Roman" w:hAnsi="Times New Roman" w:cs="Times New Roman"/>
        </w:rPr>
        <w:t>;</w:t>
      </w:r>
    </w:p>
    <w:p w:rsidR="002752A2" w:rsidP="00751D49" w:rsidRDefault="009D2D7A">
      <w:pPr>
        <w:spacing w:after="240" w:line="240" w:lineRule="auto"/>
        <w:ind w:left="2835"/>
        <w:jc w:val="both"/>
        <w:rPr>
          <w:rFonts w:ascii="Times New Roman" w:hAnsi="Times New Roman" w:cs="Times New Roman"/>
        </w:rPr>
      </w:pPr>
      <w:r>
        <w:rPr>
          <w:rFonts w:ascii="Times New Roman" w:hAnsi="Times New Roman" w:cs="Times New Roman"/>
          <w:b/>
        </w:rPr>
        <w:t xml:space="preserve">Baiba </w:t>
      </w:r>
      <w:proofErr w:type="spellStart"/>
      <w:r>
        <w:rPr>
          <w:rFonts w:ascii="Times New Roman" w:hAnsi="Times New Roman" w:cs="Times New Roman"/>
          <w:b/>
        </w:rPr>
        <w:t>Čāmāne-Ločmele</w:t>
      </w:r>
      <w:r w:rsidRPr="00645C61" w:rsidR="00D77CB1">
        <w:rPr>
          <w:rFonts w:ascii="Times New Roman" w:hAnsi="Times New Roman" w:cs="Times New Roman"/>
        </w:rPr>
        <w:t>,</w:t>
      </w:r>
      <w:proofErr w:type="spellEnd"/>
      <w:r w:rsidRPr="00645C61" w:rsidR="00D77CB1">
        <w:rPr>
          <w:rFonts w:ascii="Times New Roman" w:hAnsi="Times New Roman" w:cs="Times New Roman"/>
        </w:rPr>
        <w:t xml:space="preserve"> </w:t>
      </w:r>
      <w:r w:rsidRPr="009D2D7A">
        <w:rPr>
          <w:rFonts w:ascii="Times New Roman" w:hAnsi="Times New Roman" w:cs="Times New Roman"/>
        </w:rPr>
        <w:t>Latvijas Republikas Pastāvīgā</w:t>
      </w:r>
      <w:r>
        <w:rPr>
          <w:rFonts w:ascii="Times New Roman" w:hAnsi="Times New Roman" w:cs="Times New Roman"/>
        </w:rPr>
        <w:t>s</w:t>
      </w:r>
      <w:r w:rsidRPr="009D2D7A">
        <w:rPr>
          <w:rFonts w:ascii="Times New Roman" w:hAnsi="Times New Roman" w:cs="Times New Roman"/>
        </w:rPr>
        <w:t> pārstāvniecība</w:t>
      </w:r>
      <w:r>
        <w:rPr>
          <w:rFonts w:ascii="Times New Roman" w:hAnsi="Times New Roman" w:cs="Times New Roman"/>
        </w:rPr>
        <w:t>s</w:t>
      </w:r>
      <w:r w:rsidRPr="009D2D7A">
        <w:rPr>
          <w:rFonts w:ascii="Times New Roman" w:hAnsi="Times New Roman" w:cs="Times New Roman"/>
        </w:rPr>
        <w:t xml:space="preserve"> Eiropas Savienībā trešā sekretāre, Mertens</w:t>
      </w:r>
      <w:r w:rsidR="00F564BE">
        <w:rPr>
          <w:rFonts w:ascii="Times New Roman" w:hAnsi="Times New Roman" w:cs="Times New Roman"/>
        </w:rPr>
        <w:t>;</w:t>
      </w:r>
    </w:p>
    <w:p w:rsidR="00F564BE" w:rsidP="00751D49" w:rsidRDefault="009D2D7A">
      <w:pPr>
        <w:spacing w:after="240" w:line="240" w:lineRule="auto"/>
        <w:ind w:left="2835"/>
        <w:jc w:val="both"/>
        <w:rPr>
          <w:rFonts w:ascii="Times New Roman" w:hAnsi="Times New Roman" w:cs="Times New Roman"/>
        </w:rPr>
      </w:pPr>
      <w:r>
        <w:rPr>
          <w:rFonts w:ascii="Times New Roman" w:hAnsi="Times New Roman" w:cs="Times New Roman"/>
          <w:b/>
        </w:rPr>
        <w:t>Anita Drondina</w:t>
      </w:r>
      <w:r w:rsidRPr="00645C61" w:rsidR="00D77CB1">
        <w:rPr>
          <w:rFonts w:ascii="Times New Roman" w:hAnsi="Times New Roman" w:cs="Times New Roman"/>
        </w:rPr>
        <w:t xml:space="preserve">, </w:t>
      </w:r>
      <w:r w:rsidRPr="00645C61">
        <w:rPr>
          <w:rFonts w:ascii="Times New Roman" w:hAnsi="Times New Roman" w:cs="Times New Roman"/>
        </w:rPr>
        <w:t>Vides aizsardzības un reģionālās attīstības ministrijas</w:t>
      </w:r>
      <w:r>
        <w:rPr>
          <w:rFonts w:ascii="Times New Roman" w:hAnsi="Times New Roman" w:cs="Times New Roman"/>
        </w:rPr>
        <w:t xml:space="preserve"> nozares padomniece</w:t>
      </w:r>
      <w:r w:rsidR="00455671">
        <w:rPr>
          <w:rFonts w:ascii="Times New Roman" w:hAnsi="Times New Roman" w:cs="Times New Roman"/>
        </w:rPr>
        <w:t>;</w:t>
      </w:r>
    </w:p>
    <w:p w:rsidR="009C027B" w:rsidP="00751D49" w:rsidRDefault="009C027B">
      <w:pPr>
        <w:spacing w:after="240" w:line="240" w:lineRule="auto"/>
        <w:ind w:left="2835"/>
        <w:jc w:val="both"/>
        <w:rPr>
          <w:rFonts w:ascii="Times New Roman" w:hAnsi="Times New Roman" w:cs="Times New Roman"/>
        </w:rPr>
      </w:pPr>
      <w:r w:rsidRPr="00D37EA1">
        <w:rPr>
          <w:rFonts w:ascii="Times New Roman" w:hAnsi="Times New Roman" w:cs="Times New Roman"/>
          <w:b/>
        </w:rPr>
        <w:t>Elita Zvaigzne</w:t>
      </w:r>
      <w:r>
        <w:rPr>
          <w:rFonts w:ascii="Times New Roman" w:hAnsi="Times New Roman" w:cs="Times New Roman"/>
        </w:rPr>
        <w:t xml:space="preserve">, </w:t>
      </w:r>
      <w:r w:rsidRPr="00645C61">
        <w:rPr>
          <w:rFonts w:ascii="Times New Roman" w:hAnsi="Times New Roman" w:cs="Times New Roman"/>
        </w:rPr>
        <w:t>Vides aizsardzības un reģionālās attīstības ministrijas</w:t>
      </w:r>
      <w:r>
        <w:rPr>
          <w:rFonts w:ascii="Times New Roman" w:hAnsi="Times New Roman" w:cs="Times New Roman"/>
        </w:rPr>
        <w:t xml:space="preserve"> vecākā konsultante;</w:t>
      </w:r>
    </w:p>
    <w:p w:rsidR="009C027B" w:rsidP="00751D49" w:rsidRDefault="00F746C7">
      <w:pPr>
        <w:spacing w:after="240" w:line="240" w:lineRule="auto"/>
        <w:ind w:left="2835"/>
        <w:jc w:val="both"/>
        <w:rPr>
          <w:rFonts w:ascii="Times New Roman" w:hAnsi="Times New Roman" w:cs="Times New Roman"/>
        </w:rPr>
      </w:pPr>
      <w:r>
        <w:rPr>
          <w:rFonts w:ascii="Times New Roman" w:hAnsi="Times New Roman" w:cs="Times New Roman"/>
          <w:b/>
        </w:rPr>
        <w:t xml:space="preserve">Normunds Egle, </w:t>
      </w:r>
      <w:r w:rsidRPr="00F746C7">
        <w:rPr>
          <w:rFonts w:ascii="Times New Roman" w:hAnsi="Times New Roman" w:cs="Times New Roman"/>
        </w:rPr>
        <w:t xml:space="preserve">Satiksmes ministrijas nozares </w:t>
      </w:r>
      <w:r w:rsidR="00751D49">
        <w:rPr>
          <w:rFonts w:ascii="Times New Roman" w:hAnsi="Times New Roman" w:cs="Times New Roman"/>
        </w:rPr>
        <w:t>atašejs</w:t>
      </w:r>
      <w:r w:rsidRPr="00F746C7">
        <w:rPr>
          <w:rFonts w:ascii="Times New Roman" w:hAnsi="Times New Roman" w:cs="Times New Roman"/>
        </w:rPr>
        <w:t>;</w:t>
      </w:r>
    </w:p>
    <w:p w:rsidR="00B6064B" w:rsidP="00751D49" w:rsidRDefault="00B6064B">
      <w:pPr>
        <w:spacing w:after="240" w:line="240" w:lineRule="auto"/>
        <w:ind w:left="2835"/>
        <w:jc w:val="both"/>
        <w:rPr>
          <w:rFonts w:ascii="Times New Roman" w:hAnsi="Times New Roman" w:cs="Times New Roman"/>
        </w:rPr>
      </w:pPr>
      <w:r w:rsidRPr="009C027B">
        <w:rPr>
          <w:rFonts w:ascii="Times New Roman" w:hAnsi="Times New Roman" w:cs="Times New Roman"/>
          <w:b/>
        </w:rPr>
        <w:t>Līga Rozentāle</w:t>
      </w:r>
      <w:r w:rsidRPr="009C027B">
        <w:rPr>
          <w:rFonts w:ascii="Times New Roman" w:hAnsi="Times New Roman" w:cs="Times New Roman"/>
        </w:rPr>
        <w:t>, Aizsardzības</w:t>
      </w:r>
      <w:r w:rsidR="009C027B">
        <w:rPr>
          <w:rFonts w:ascii="Times New Roman" w:hAnsi="Times New Roman" w:cs="Times New Roman"/>
        </w:rPr>
        <w:t xml:space="preserve"> ministrijas nozares padomniece.</w:t>
      </w:r>
    </w:p>
    <w:p w:rsidRPr="00645C61" w:rsidR="0053656D" w:rsidP="00751D49" w:rsidRDefault="0053656D">
      <w:pPr>
        <w:tabs>
          <w:tab w:val="left" w:pos="4050"/>
        </w:tabs>
        <w:spacing w:after="240" w:line="240" w:lineRule="auto"/>
        <w:jc w:val="both"/>
        <w:rPr>
          <w:rFonts w:ascii="Times New Roman" w:hAnsi="Times New Roman" w:cs="Times New Roman"/>
        </w:rPr>
      </w:pPr>
    </w:p>
    <w:p w:rsidRPr="00645C61" w:rsidR="0053656D" w:rsidP="00751D49" w:rsidRDefault="0053656D">
      <w:pPr>
        <w:spacing w:after="240" w:line="240" w:lineRule="auto"/>
        <w:jc w:val="both"/>
        <w:rPr>
          <w:rFonts w:ascii="Times New Roman" w:hAnsi="Times New Roman" w:cs="Times New Roman"/>
        </w:rPr>
      </w:pPr>
    </w:p>
    <w:p w:rsidRPr="00645C61" w:rsidR="002752A2" w:rsidP="00751D49" w:rsidRDefault="002752A2">
      <w:pPr>
        <w:spacing w:after="240" w:line="240" w:lineRule="auto"/>
        <w:rPr>
          <w:rFonts w:ascii="Times New Roman" w:hAnsi="Times New Roman" w:cs="Times New Roman"/>
        </w:rPr>
      </w:pPr>
      <w:r w:rsidRPr="00645C61">
        <w:rPr>
          <w:rFonts w:ascii="Times New Roman" w:hAnsi="Times New Roman" w:cs="Times New Roman"/>
        </w:rPr>
        <w:t>Vides aizsardzības un</w:t>
      </w:r>
      <w:r w:rsidRPr="00645C61">
        <w:rPr>
          <w:rFonts w:ascii="Times New Roman" w:hAnsi="Times New Roman" w:cs="Times New Roman"/>
        </w:rPr>
        <w:br/>
        <w:t>reģionālās attīstības ministr</w:t>
      </w:r>
      <w:r w:rsidR="00455671">
        <w:rPr>
          <w:rFonts w:ascii="Times New Roman" w:hAnsi="Times New Roman" w:cs="Times New Roman"/>
        </w:rPr>
        <w:t>s</w:t>
      </w:r>
      <w:r w:rsidR="00455671">
        <w:rPr>
          <w:rFonts w:ascii="Times New Roman" w:hAnsi="Times New Roman" w:cs="Times New Roman"/>
        </w:rPr>
        <w:tab/>
      </w:r>
      <w:r w:rsidR="00455671">
        <w:rPr>
          <w:rFonts w:ascii="Times New Roman" w:hAnsi="Times New Roman" w:cs="Times New Roman"/>
        </w:rPr>
        <w:tab/>
      </w:r>
      <w:r w:rsidR="00455671">
        <w:rPr>
          <w:rFonts w:ascii="Times New Roman" w:hAnsi="Times New Roman" w:cs="Times New Roman"/>
        </w:rPr>
        <w:tab/>
      </w:r>
      <w:r w:rsidR="00455671">
        <w:rPr>
          <w:rFonts w:ascii="Times New Roman" w:hAnsi="Times New Roman" w:cs="Times New Roman"/>
        </w:rPr>
        <w:tab/>
      </w:r>
      <w:r w:rsidR="00455671">
        <w:rPr>
          <w:rFonts w:ascii="Times New Roman" w:hAnsi="Times New Roman" w:cs="Times New Roman"/>
        </w:rPr>
        <w:tab/>
      </w:r>
      <w:r w:rsidR="00455671">
        <w:rPr>
          <w:rFonts w:ascii="Times New Roman" w:hAnsi="Times New Roman" w:cs="Times New Roman"/>
        </w:rPr>
        <w:tab/>
        <w:t>Kaspars Gerhard</w:t>
      </w:r>
      <w:r w:rsidR="00F564BE">
        <w:rPr>
          <w:rFonts w:ascii="Times New Roman" w:hAnsi="Times New Roman" w:cs="Times New Roman"/>
        </w:rPr>
        <w:t>s</w:t>
      </w:r>
    </w:p>
    <w:p w:rsidRPr="00645C61" w:rsidR="0053656D" w:rsidP="00751D49" w:rsidRDefault="0053656D">
      <w:pPr>
        <w:spacing w:after="240" w:line="240" w:lineRule="auto"/>
        <w:jc w:val="both"/>
        <w:rPr>
          <w:rFonts w:ascii="Times New Roman" w:hAnsi="Times New Roman" w:cs="Times New Roman"/>
        </w:rPr>
      </w:pPr>
    </w:p>
    <w:p w:rsidR="00E060FB" w:rsidP="00751D49" w:rsidRDefault="002752A2">
      <w:pPr>
        <w:spacing w:after="240" w:line="240" w:lineRule="auto"/>
        <w:rPr>
          <w:rFonts w:ascii="Times New Roman" w:hAnsi="Times New Roman" w:cs="Times New Roman"/>
        </w:rPr>
      </w:pPr>
      <w:r w:rsidRPr="00645C61">
        <w:rPr>
          <w:rFonts w:ascii="Times New Roman" w:hAnsi="Times New Roman" w:cs="Times New Roman"/>
        </w:rPr>
        <w:t>Vides aizsardzības un reģionālās attīstības ministrijas</w:t>
      </w:r>
      <w:r w:rsidRPr="00645C61">
        <w:rPr>
          <w:rFonts w:ascii="Times New Roman" w:hAnsi="Times New Roman" w:cs="Times New Roman"/>
        </w:rPr>
        <w:br/>
        <w:t>valsts sekretārs</w:t>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t>R</w:t>
      </w:r>
      <w:r w:rsidR="00D87C45">
        <w:rPr>
          <w:rFonts w:ascii="Times New Roman" w:hAnsi="Times New Roman" w:cs="Times New Roman"/>
        </w:rPr>
        <w:t xml:space="preserve">inalds </w:t>
      </w:r>
      <w:r w:rsidRPr="00645C61">
        <w:rPr>
          <w:rFonts w:ascii="Times New Roman" w:hAnsi="Times New Roman" w:cs="Times New Roman"/>
        </w:rPr>
        <w:t>Muciņš</w:t>
      </w:r>
    </w:p>
    <w:sectPr w:rsidR="00E060FB" w:rsidSect="00D06A23">
      <w:headerReference w:type="default" r:id="rId9"/>
      <w:footerReference w:type="default" r:id="rId10"/>
      <w:footerReference w:type="first" r:id="rId11"/>
      <w:pgSz w:w="12240" w:h="15840"/>
      <w:pgMar w:top="1418" w:right="1134" w:bottom="1134" w:left="1701" w:header="720" w:footer="720" w:gutter="0"/>
      <w:cols w:space="72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C6F" w:rsidRDefault="00CC6C6F">
      <w:pPr>
        <w:spacing w:line="240" w:lineRule="auto"/>
      </w:pPr>
      <w:r>
        <w:separator/>
      </w:r>
    </w:p>
  </w:endnote>
  <w:endnote w:type="continuationSeparator" w:id="0">
    <w:p w:rsidR="00CC6C6F" w:rsidRDefault="00CC6C6F">
      <w:pPr>
        <w:spacing w:line="240" w:lineRule="auto"/>
      </w:pPr>
      <w:r>
        <w:continuationSeparator/>
      </w:r>
    </w:p>
  </w:endnote>
  <w:endnote w:type="continuationNotice" w:id="1">
    <w:p w:rsidR="00CC6C6F" w:rsidRDefault="00CC6C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2">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00002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A2" w:rsidRPr="00E234E7" w:rsidRDefault="00E234E7" w:rsidP="00E234E7">
    <w:pPr>
      <w:pStyle w:val="Footer"/>
      <w:jc w:val="both"/>
      <w:rPr>
        <w:rFonts w:ascii="Times New Roman" w:hAnsi="Times New Roman" w:cs="Times New Roman"/>
        <w:sz w:val="22"/>
        <w:szCs w:val="22"/>
      </w:rPr>
    </w:pPr>
    <w:r w:rsidRPr="00FD1FDD">
      <w:rPr>
        <w:rFonts w:ascii="Times New Roman" w:hAnsi="Times New Roman" w:cs="Times New Roman"/>
        <w:sz w:val="22"/>
        <w:szCs w:val="22"/>
      </w:rPr>
      <w:fldChar w:fldCharType="begin"/>
    </w:r>
    <w:r w:rsidRPr="00FD1FDD">
      <w:rPr>
        <w:rFonts w:ascii="Times New Roman" w:hAnsi="Times New Roman" w:cs="Times New Roman"/>
        <w:sz w:val="22"/>
        <w:szCs w:val="22"/>
      </w:rPr>
      <w:instrText xml:space="preserve"> FILENAME </w:instrText>
    </w:r>
    <w:r w:rsidRPr="00FD1FDD">
      <w:rPr>
        <w:rFonts w:ascii="Times New Roman" w:hAnsi="Times New Roman" w:cs="Times New Roman"/>
        <w:sz w:val="22"/>
        <w:szCs w:val="22"/>
      </w:rPr>
      <w:fldChar w:fldCharType="separate"/>
    </w:r>
    <w:r>
      <w:rPr>
        <w:rFonts w:ascii="Times New Roman" w:hAnsi="Times New Roman" w:cs="Times New Roman"/>
        <w:noProof/>
        <w:sz w:val="22"/>
        <w:szCs w:val="22"/>
      </w:rPr>
      <w:t>VARAMzino_131017_TelekomunikacijuPadome</w:t>
    </w:r>
    <w:r w:rsidRPr="00FD1FDD">
      <w:rPr>
        <w:rFonts w:ascii="Times New Roman" w:hAnsi="Times New Roman" w:cs="Times New Roman"/>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A2" w:rsidRPr="00E234E7" w:rsidRDefault="00E234E7" w:rsidP="00751D49">
    <w:pPr>
      <w:pStyle w:val="Footer"/>
      <w:jc w:val="both"/>
    </w:pPr>
    <w:r w:rsidRPr="00FD1FDD">
      <w:rPr>
        <w:rFonts w:ascii="Times New Roman" w:hAnsi="Times New Roman" w:cs="Times New Roman"/>
        <w:sz w:val="22"/>
        <w:szCs w:val="22"/>
      </w:rPr>
      <w:fldChar w:fldCharType="begin"/>
    </w:r>
    <w:r w:rsidRPr="00FD1FDD">
      <w:rPr>
        <w:rFonts w:ascii="Times New Roman" w:hAnsi="Times New Roman" w:cs="Times New Roman"/>
        <w:sz w:val="22"/>
        <w:szCs w:val="22"/>
      </w:rPr>
      <w:instrText xml:space="preserve"> FILENAME </w:instrText>
    </w:r>
    <w:r w:rsidRPr="00FD1FDD">
      <w:rPr>
        <w:rFonts w:ascii="Times New Roman" w:hAnsi="Times New Roman" w:cs="Times New Roman"/>
        <w:sz w:val="22"/>
        <w:szCs w:val="22"/>
      </w:rPr>
      <w:fldChar w:fldCharType="separate"/>
    </w:r>
    <w:r>
      <w:rPr>
        <w:rFonts w:ascii="Times New Roman" w:hAnsi="Times New Roman" w:cs="Times New Roman"/>
        <w:noProof/>
        <w:sz w:val="22"/>
        <w:szCs w:val="22"/>
      </w:rPr>
      <w:t>VARAMzino_131017_TelekomunikacijuPadome</w:t>
    </w:r>
    <w:r w:rsidRPr="00FD1FDD">
      <w:rPr>
        <w:rFonts w:ascii="Times New Roman" w:hAnsi="Times New Roman" w:cs="Times New Roman"/>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C6F" w:rsidRDefault="00CC6C6F">
      <w:pPr>
        <w:spacing w:line="240" w:lineRule="auto"/>
      </w:pPr>
      <w:r>
        <w:separator/>
      </w:r>
    </w:p>
  </w:footnote>
  <w:footnote w:type="continuationSeparator" w:id="0">
    <w:p w:rsidR="00CC6C6F" w:rsidRDefault="00CC6C6F">
      <w:pPr>
        <w:spacing w:line="240" w:lineRule="auto"/>
      </w:pPr>
      <w:r>
        <w:continuationSeparator/>
      </w:r>
    </w:p>
  </w:footnote>
  <w:footnote w:type="continuationNotice" w:id="1">
    <w:p w:rsidR="00CC6C6F" w:rsidRDefault="00CC6C6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A2" w:rsidRPr="00FD1FDD" w:rsidRDefault="00FD1FDD" w:rsidP="00FD1FDD">
    <w:pPr>
      <w:pStyle w:val="Header"/>
      <w:jc w:val="center"/>
      <w:rPr>
        <w:rFonts w:ascii="Times New Roman" w:hAnsi="Times New Roman" w:cs="Times New Roman"/>
        <w:sz w:val="22"/>
        <w:szCs w:val="22"/>
      </w:rPr>
    </w:pPr>
    <w:r w:rsidRPr="00FD1FDD">
      <w:rPr>
        <w:rFonts w:ascii="Times New Roman" w:hAnsi="Times New Roman" w:cs="Times New Roman"/>
        <w:sz w:val="22"/>
        <w:szCs w:val="22"/>
      </w:rPr>
      <w:fldChar w:fldCharType="begin"/>
    </w:r>
    <w:r w:rsidRPr="00FD1FDD">
      <w:rPr>
        <w:rFonts w:ascii="Times New Roman" w:hAnsi="Times New Roman" w:cs="Times New Roman"/>
        <w:sz w:val="22"/>
        <w:szCs w:val="22"/>
      </w:rPr>
      <w:instrText xml:space="preserve"> PAGE   \* MERGEFORMAT </w:instrText>
    </w:r>
    <w:r w:rsidRPr="00FD1FDD">
      <w:rPr>
        <w:rFonts w:ascii="Times New Roman" w:hAnsi="Times New Roman" w:cs="Times New Roman"/>
        <w:sz w:val="22"/>
        <w:szCs w:val="22"/>
      </w:rPr>
      <w:fldChar w:fldCharType="separate"/>
    </w:r>
    <w:r w:rsidR="00332F3B">
      <w:rPr>
        <w:rFonts w:ascii="Times New Roman" w:hAnsi="Times New Roman" w:cs="Times New Roman"/>
        <w:noProof/>
        <w:sz w:val="22"/>
        <w:szCs w:val="22"/>
      </w:rPr>
      <w:t>2</w:t>
    </w:r>
    <w:r w:rsidRPr="00FD1FDD">
      <w:rPr>
        <w:rFonts w:ascii="Times New Roman" w:hAnsi="Times New Roman" w:cs="Times New Roman"/>
        <w:noProof/>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633"/>
    <w:multiLevelType w:val="hybridMultilevel"/>
    <w:tmpl w:val="6A603BD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01E13D30"/>
    <w:multiLevelType w:val="hybridMultilevel"/>
    <w:tmpl w:val="1174F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1190C"/>
    <w:multiLevelType w:val="hybridMultilevel"/>
    <w:tmpl w:val="74CEA6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35A1DBE"/>
    <w:multiLevelType w:val="hybridMultilevel"/>
    <w:tmpl w:val="41605A8A"/>
    <w:lvl w:ilvl="0" w:tplc="F492293C">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2901EE3"/>
    <w:multiLevelType w:val="hybridMultilevel"/>
    <w:tmpl w:val="3CB2DF94"/>
    <w:lvl w:ilvl="0" w:tplc="0426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31E72A00"/>
    <w:multiLevelType w:val="hybridMultilevel"/>
    <w:tmpl w:val="6E2609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7E465B7"/>
    <w:multiLevelType w:val="multilevel"/>
    <w:tmpl w:val="B6405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E67238"/>
    <w:multiLevelType w:val="hybridMultilevel"/>
    <w:tmpl w:val="1E1C805C"/>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3F8B7AF2"/>
    <w:multiLevelType w:val="hybridMultilevel"/>
    <w:tmpl w:val="2B04BF3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nsid w:val="524F72C0"/>
    <w:multiLevelType w:val="hybridMultilevel"/>
    <w:tmpl w:val="AAA0476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4BF721B"/>
    <w:multiLevelType w:val="hybridMultilevel"/>
    <w:tmpl w:val="DD908D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7227889"/>
    <w:multiLevelType w:val="singleLevel"/>
    <w:tmpl w:val="B83C732C"/>
    <w:name w:val="Dash Equal 2"/>
    <w:lvl w:ilvl="0">
      <w:start w:val="1"/>
      <w:numFmt w:val="bullet"/>
      <w:pStyle w:val="DashEqual2"/>
      <w:lvlText w:val="="/>
      <w:lvlJc w:val="left"/>
      <w:pPr>
        <w:tabs>
          <w:tab w:val="num" w:pos="1701"/>
        </w:tabs>
        <w:ind w:left="1701" w:hanging="567"/>
      </w:pPr>
      <w:rPr>
        <w:bdr w:val="none" w:sz="0" w:space="0" w:color="auto" w:frame="1"/>
      </w:rPr>
    </w:lvl>
  </w:abstractNum>
  <w:abstractNum w:abstractNumId="12">
    <w:nsid w:val="57B04F6B"/>
    <w:multiLevelType w:val="hybridMultilevel"/>
    <w:tmpl w:val="9AF65F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8E9300D"/>
    <w:multiLevelType w:val="hybridMultilevel"/>
    <w:tmpl w:val="326E15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B600932"/>
    <w:multiLevelType w:val="hybridMultilevel"/>
    <w:tmpl w:val="04F6A64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nsid w:val="75D075B2"/>
    <w:multiLevelType w:val="hybridMultilevel"/>
    <w:tmpl w:val="906AD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74F6B07"/>
    <w:multiLevelType w:val="hybridMultilevel"/>
    <w:tmpl w:val="5C4061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2"/>
  </w:num>
  <w:num w:numId="3">
    <w:abstractNumId w:val="15"/>
  </w:num>
  <w:num w:numId="4">
    <w:abstractNumId w:val="2"/>
  </w:num>
  <w:num w:numId="5">
    <w:abstractNumId w:val="10"/>
  </w:num>
  <w:num w:numId="6">
    <w:abstractNumId w:val="14"/>
  </w:num>
  <w:num w:numId="7">
    <w:abstractNumId w:val="16"/>
  </w:num>
  <w:num w:numId="8">
    <w:abstractNumId w:val="3"/>
  </w:num>
  <w:num w:numId="9">
    <w:abstractNumId w:val="4"/>
  </w:num>
  <w:num w:numId="10">
    <w:abstractNumId w:val="7"/>
  </w:num>
  <w:num w:numId="11">
    <w:abstractNumId w:val="5"/>
  </w:num>
  <w:num w:numId="12">
    <w:abstractNumId w:val="11"/>
  </w:num>
  <w:num w:numId="13">
    <w:abstractNumId w:val="11"/>
  </w:num>
  <w:num w:numId="14">
    <w:abstractNumId w:val="1"/>
  </w:num>
  <w:num w:numId="15">
    <w:abstractNumId w:val="9"/>
  </w:num>
  <w:num w:numId="16">
    <w:abstractNumId w:val="6"/>
  </w:num>
  <w:num w:numId="17">
    <w:abstractNumId w:val="8"/>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9BD"/>
    <w:rsid w:val="00002B8F"/>
    <w:rsid w:val="00005022"/>
    <w:rsid w:val="00014DCC"/>
    <w:rsid w:val="00023AD2"/>
    <w:rsid w:val="00033C4E"/>
    <w:rsid w:val="000355F4"/>
    <w:rsid w:val="0004132C"/>
    <w:rsid w:val="000438BA"/>
    <w:rsid w:val="00045959"/>
    <w:rsid w:val="00045E91"/>
    <w:rsid w:val="00065638"/>
    <w:rsid w:val="00072FAC"/>
    <w:rsid w:val="00073605"/>
    <w:rsid w:val="00075EA7"/>
    <w:rsid w:val="000840CA"/>
    <w:rsid w:val="000A0AEE"/>
    <w:rsid w:val="000D0E4A"/>
    <w:rsid w:val="000D34A3"/>
    <w:rsid w:val="000D503D"/>
    <w:rsid w:val="000D5083"/>
    <w:rsid w:val="000E1A6C"/>
    <w:rsid w:val="000E6243"/>
    <w:rsid w:val="000F1DF6"/>
    <w:rsid w:val="000F2D00"/>
    <w:rsid w:val="00122B59"/>
    <w:rsid w:val="00126A61"/>
    <w:rsid w:val="0013092F"/>
    <w:rsid w:val="00141115"/>
    <w:rsid w:val="00141728"/>
    <w:rsid w:val="00146EB5"/>
    <w:rsid w:val="00146FA3"/>
    <w:rsid w:val="001513DF"/>
    <w:rsid w:val="001679EC"/>
    <w:rsid w:val="00171983"/>
    <w:rsid w:val="00190A27"/>
    <w:rsid w:val="001913A0"/>
    <w:rsid w:val="001914B2"/>
    <w:rsid w:val="00192B36"/>
    <w:rsid w:val="001A06A0"/>
    <w:rsid w:val="001A2882"/>
    <w:rsid w:val="001A5A13"/>
    <w:rsid w:val="001B5A03"/>
    <w:rsid w:val="001C29DC"/>
    <w:rsid w:val="001D06C3"/>
    <w:rsid w:val="001E2D65"/>
    <w:rsid w:val="001E5F34"/>
    <w:rsid w:val="001E727C"/>
    <w:rsid w:val="001F08A7"/>
    <w:rsid w:val="001F5252"/>
    <w:rsid w:val="001F6257"/>
    <w:rsid w:val="00202F16"/>
    <w:rsid w:val="00213BF6"/>
    <w:rsid w:val="00225AE0"/>
    <w:rsid w:val="00242C20"/>
    <w:rsid w:val="00244890"/>
    <w:rsid w:val="00251062"/>
    <w:rsid w:val="002624F6"/>
    <w:rsid w:val="002752A2"/>
    <w:rsid w:val="002755A6"/>
    <w:rsid w:val="00275A20"/>
    <w:rsid w:val="00281509"/>
    <w:rsid w:val="002821AD"/>
    <w:rsid w:val="002941E3"/>
    <w:rsid w:val="002A0285"/>
    <w:rsid w:val="002A2C90"/>
    <w:rsid w:val="002A4083"/>
    <w:rsid w:val="002A4C9E"/>
    <w:rsid w:val="002B0E55"/>
    <w:rsid w:val="002C6435"/>
    <w:rsid w:val="002D032C"/>
    <w:rsid w:val="002E372C"/>
    <w:rsid w:val="002E3AD5"/>
    <w:rsid w:val="002E4B26"/>
    <w:rsid w:val="002F5B7A"/>
    <w:rsid w:val="002F62AD"/>
    <w:rsid w:val="00315067"/>
    <w:rsid w:val="00332F3B"/>
    <w:rsid w:val="00343BA1"/>
    <w:rsid w:val="00345EA7"/>
    <w:rsid w:val="003509DA"/>
    <w:rsid w:val="0035221A"/>
    <w:rsid w:val="00354D6C"/>
    <w:rsid w:val="00360E51"/>
    <w:rsid w:val="00362D8B"/>
    <w:rsid w:val="003640A1"/>
    <w:rsid w:val="003732A3"/>
    <w:rsid w:val="003939FB"/>
    <w:rsid w:val="003A1333"/>
    <w:rsid w:val="003A2666"/>
    <w:rsid w:val="003A3A71"/>
    <w:rsid w:val="003C5C47"/>
    <w:rsid w:val="003F0559"/>
    <w:rsid w:val="003F4B5F"/>
    <w:rsid w:val="003F67C6"/>
    <w:rsid w:val="0040055C"/>
    <w:rsid w:val="0040211D"/>
    <w:rsid w:val="00403BC7"/>
    <w:rsid w:val="00406EF5"/>
    <w:rsid w:val="00411061"/>
    <w:rsid w:val="00412737"/>
    <w:rsid w:val="004141E3"/>
    <w:rsid w:val="0041532B"/>
    <w:rsid w:val="004169A2"/>
    <w:rsid w:val="004170A8"/>
    <w:rsid w:val="0042296B"/>
    <w:rsid w:val="00431FAD"/>
    <w:rsid w:val="00436A4B"/>
    <w:rsid w:val="00455671"/>
    <w:rsid w:val="00463233"/>
    <w:rsid w:val="0046630E"/>
    <w:rsid w:val="0047059A"/>
    <w:rsid w:val="00480685"/>
    <w:rsid w:val="00482A9C"/>
    <w:rsid w:val="0048493E"/>
    <w:rsid w:val="00485D41"/>
    <w:rsid w:val="00487023"/>
    <w:rsid w:val="004A5ED9"/>
    <w:rsid w:val="004E11E6"/>
    <w:rsid w:val="004E7D2C"/>
    <w:rsid w:val="004F3F0B"/>
    <w:rsid w:val="00520517"/>
    <w:rsid w:val="005307EC"/>
    <w:rsid w:val="00532C54"/>
    <w:rsid w:val="0053656D"/>
    <w:rsid w:val="00536708"/>
    <w:rsid w:val="00540FDF"/>
    <w:rsid w:val="00544067"/>
    <w:rsid w:val="00545958"/>
    <w:rsid w:val="00581D64"/>
    <w:rsid w:val="005875BC"/>
    <w:rsid w:val="00590FF8"/>
    <w:rsid w:val="00593D89"/>
    <w:rsid w:val="005B2BE7"/>
    <w:rsid w:val="0060771F"/>
    <w:rsid w:val="006205CE"/>
    <w:rsid w:val="006252AA"/>
    <w:rsid w:val="00645C61"/>
    <w:rsid w:val="00651AC6"/>
    <w:rsid w:val="00654434"/>
    <w:rsid w:val="00671EE5"/>
    <w:rsid w:val="0067786C"/>
    <w:rsid w:val="0069714F"/>
    <w:rsid w:val="006A374E"/>
    <w:rsid w:val="006B0BA5"/>
    <w:rsid w:val="006B6756"/>
    <w:rsid w:val="006C3BD0"/>
    <w:rsid w:val="006D337A"/>
    <w:rsid w:val="006D7417"/>
    <w:rsid w:val="006E057F"/>
    <w:rsid w:val="006E53CC"/>
    <w:rsid w:val="006F5DD0"/>
    <w:rsid w:val="00703605"/>
    <w:rsid w:val="00744611"/>
    <w:rsid w:val="007454B7"/>
    <w:rsid w:val="00751D49"/>
    <w:rsid w:val="007625A1"/>
    <w:rsid w:val="007673DA"/>
    <w:rsid w:val="00771017"/>
    <w:rsid w:val="00774E13"/>
    <w:rsid w:val="007777B7"/>
    <w:rsid w:val="00786CBC"/>
    <w:rsid w:val="007874F6"/>
    <w:rsid w:val="007971A9"/>
    <w:rsid w:val="007A3492"/>
    <w:rsid w:val="007B48E3"/>
    <w:rsid w:val="007B6109"/>
    <w:rsid w:val="007C1B58"/>
    <w:rsid w:val="007C31FA"/>
    <w:rsid w:val="007C7C56"/>
    <w:rsid w:val="007D2C3F"/>
    <w:rsid w:val="007D776C"/>
    <w:rsid w:val="007E21E7"/>
    <w:rsid w:val="007E71C6"/>
    <w:rsid w:val="007F101C"/>
    <w:rsid w:val="007F45F7"/>
    <w:rsid w:val="007F634F"/>
    <w:rsid w:val="00800B23"/>
    <w:rsid w:val="0080139C"/>
    <w:rsid w:val="00816CA3"/>
    <w:rsid w:val="0082135C"/>
    <w:rsid w:val="0082296F"/>
    <w:rsid w:val="00823726"/>
    <w:rsid w:val="00825B94"/>
    <w:rsid w:val="00842C3F"/>
    <w:rsid w:val="00852CA1"/>
    <w:rsid w:val="0086240A"/>
    <w:rsid w:val="00875118"/>
    <w:rsid w:val="00890D84"/>
    <w:rsid w:val="008A0B00"/>
    <w:rsid w:val="008A1553"/>
    <w:rsid w:val="008A518C"/>
    <w:rsid w:val="008A6354"/>
    <w:rsid w:val="008A6FF5"/>
    <w:rsid w:val="008C785B"/>
    <w:rsid w:val="008C7EAE"/>
    <w:rsid w:val="008D0014"/>
    <w:rsid w:val="008D040D"/>
    <w:rsid w:val="008E396B"/>
    <w:rsid w:val="008F0E90"/>
    <w:rsid w:val="008F4AF7"/>
    <w:rsid w:val="008F5372"/>
    <w:rsid w:val="008F5571"/>
    <w:rsid w:val="00910D2D"/>
    <w:rsid w:val="00913F05"/>
    <w:rsid w:val="00915071"/>
    <w:rsid w:val="00930633"/>
    <w:rsid w:val="00932C6D"/>
    <w:rsid w:val="0094208B"/>
    <w:rsid w:val="00947C81"/>
    <w:rsid w:val="00951621"/>
    <w:rsid w:val="00962EE2"/>
    <w:rsid w:val="00972AF0"/>
    <w:rsid w:val="00974750"/>
    <w:rsid w:val="00977DED"/>
    <w:rsid w:val="00982423"/>
    <w:rsid w:val="00986F2A"/>
    <w:rsid w:val="009A01F7"/>
    <w:rsid w:val="009B52D7"/>
    <w:rsid w:val="009C027B"/>
    <w:rsid w:val="009C2B8C"/>
    <w:rsid w:val="009C7363"/>
    <w:rsid w:val="009D0194"/>
    <w:rsid w:val="009D2D7A"/>
    <w:rsid w:val="009E2547"/>
    <w:rsid w:val="00A164D7"/>
    <w:rsid w:val="00A20C30"/>
    <w:rsid w:val="00A30C4F"/>
    <w:rsid w:val="00A31A56"/>
    <w:rsid w:val="00A64464"/>
    <w:rsid w:val="00A809DD"/>
    <w:rsid w:val="00A81C74"/>
    <w:rsid w:val="00A85DA4"/>
    <w:rsid w:val="00A87DDD"/>
    <w:rsid w:val="00AA5A97"/>
    <w:rsid w:val="00AC0064"/>
    <w:rsid w:val="00AC07AD"/>
    <w:rsid w:val="00AC6D75"/>
    <w:rsid w:val="00AD1AED"/>
    <w:rsid w:val="00AD3A86"/>
    <w:rsid w:val="00AE2242"/>
    <w:rsid w:val="00AE2A0D"/>
    <w:rsid w:val="00AE411A"/>
    <w:rsid w:val="00AE62B8"/>
    <w:rsid w:val="00AF7712"/>
    <w:rsid w:val="00B00BF5"/>
    <w:rsid w:val="00B01608"/>
    <w:rsid w:val="00B02FDD"/>
    <w:rsid w:val="00B12A56"/>
    <w:rsid w:val="00B2424F"/>
    <w:rsid w:val="00B349BD"/>
    <w:rsid w:val="00B6064B"/>
    <w:rsid w:val="00B64836"/>
    <w:rsid w:val="00B75ACE"/>
    <w:rsid w:val="00B83CF2"/>
    <w:rsid w:val="00B85FF6"/>
    <w:rsid w:val="00BA5D4F"/>
    <w:rsid w:val="00BA6626"/>
    <w:rsid w:val="00BC1D5C"/>
    <w:rsid w:val="00BC339A"/>
    <w:rsid w:val="00BC4156"/>
    <w:rsid w:val="00BF0156"/>
    <w:rsid w:val="00BF5634"/>
    <w:rsid w:val="00C2112E"/>
    <w:rsid w:val="00C2631F"/>
    <w:rsid w:val="00C2771B"/>
    <w:rsid w:val="00C369A6"/>
    <w:rsid w:val="00C45213"/>
    <w:rsid w:val="00C50DE5"/>
    <w:rsid w:val="00C7494A"/>
    <w:rsid w:val="00C77AA0"/>
    <w:rsid w:val="00C86C45"/>
    <w:rsid w:val="00C96557"/>
    <w:rsid w:val="00CA41E0"/>
    <w:rsid w:val="00CB248E"/>
    <w:rsid w:val="00CC3FB3"/>
    <w:rsid w:val="00CC45E0"/>
    <w:rsid w:val="00CC6C6F"/>
    <w:rsid w:val="00CD1AB6"/>
    <w:rsid w:val="00CD1F30"/>
    <w:rsid w:val="00CD3AA7"/>
    <w:rsid w:val="00CD7C1B"/>
    <w:rsid w:val="00CE0B6B"/>
    <w:rsid w:val="00CE20B7"/>
    <w:rsid w:val="00CF0031"/>
    <w:rsid w:val="00CF0273"/>
    <w:rsid w:val="00D02D63"/>
    <w:rsid w:val="00D05FCC"/>
    <w:rsid w:val="00D06A23"/>
    <w:rsid w:val="00D20FFF"/>
    <w:rsid w:val="00D25DB0"/>
    <w:rsid w:val="00D26CC4"/>
    <w:rsid w:val="00D37EA1"/>
    <w:rsid w:val="00D73B57"/>
    <w:rsid w:val="00D7466A"/>
    <w:rsid w:val="00D77CB1"/>
    <w:rsid w:val="00D77E17"/>
    <w:rsid w:val="00D87C45"/>
    <w:rsid w:val="00DA5306"/>
    <w:rsid w:val="00DC0106"/>
    <w:rsid w:val="00DC6632"/>
    <w:rsid w:val="00DE28D6"/>
    <w:rsid w:val="00DE7387"/>
    <w:rsid w:val="00DF1BE0"/>
    <w:rsid w:val="00DF2376"/>
    <w:rsid w:val="00DF7FD6"/>
    <w:rsid w:val="00E013F4"/>
    <w:rsid w:val="00E060FB"/>
    <w:rsid w:val="00E06C3F"/>
    <w:rsid w:val="00E13762"/>
    <w:rsid w:val="00E13EA0"/>
    <w:rsid w:val="00E1602C"/>
    <w:rsid w:val="00E234E7"/>
    <w:rsid w:val="00E46B17"/>
    <w:rsid w:val="00E57793"/>
    <w:rsid w:val="00E62EBE"/>
    <w:rsid w:val="00E67E9B"/>
    <w:rsid w:val="00E8029F"/>
    <w:rsid w:val="00E84A0D"/>
    <w:rsid w:val="00EB5CC1"/>
    <w:rsid w:val="00EC153B"/>
    <w:rsid w:val="00ED0760"/>
    <w:rsid w:val="00ED46FC"/>
    <w:rsid w:val="00EE0595"/>
    <w:rsid w:val="00EE1629"/>
    <w:rsid w:val="00EE17CF"/>
    <w:rsid w:val="00EE1E52"/>
    <w:rsid w:val="00EF2FC2"/>
    <w:rsid w:val="00F0778D"/>
    <w:rsid w:val="00F10C95"/>
    <w:rsid w:val="00F16AB6"/>
    <w:rsid w:val="00F33B16"/>
    <w:rsid w:val="00F3732F"/>
    <w:rsid w:val="00F50F4E"/>
    <w:rsid w:val="00F546D2"/>
    <w:rsid w:val="00F564BE"/>
    <w:rsid w:val="00F61A0F"/>
    <w:rsid w:val="00F65656"/>
    <w:rsid w:val="00F746C7"/>
    <w:rsid w:val="00F83905"/>
    <w:rsid w:val="00FA75BD"/>
    <w:rsid w:val="00FC1882"/>
    <w:rsid w:val="00FC72DD"/>
    <w:rsid w:val="00FD1FDD"/>
    <w:rsid w:val="00FF0B5F"/>
    <w:rsid w:val="00FF3C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semiHidden="0" w:uiPriority="0" w:unhideWhenUsed="0" w:qFormat="1"/>
    <w:lsdException w:name="footnote reference"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ascii="Arial" w:eastAsia="SimSun" w:hAnsi="Arial" w:cs="Arial"/>
      <w:color w:val="000000"/>
      <w:sz w:val="24"/>
      <w:szCs w:val="24"/>
      <w:lang w:eastAsia="ar-SA"/>
    </w:rPr>
  </w:style>
  <w:style w:type="paragraph" w:styleId="Heading1">
    <w:name w:val="heading 1"/>
    <w:basedOn w:val="Normal"/>
    <w:next w:val="Normal"/>
    <w:link w:val="Heading1Char"/>
    <w:autoRedefine/>
    <w:uiPriority w:val="9"/>
    <w:qFormat/>
    <w:rsid w:val="000840CA"/>
    <w:pPr>
      <w:keepNext/>
      <w:keepLines/>
      <w:shd w:val="clear" w:color="auto" w:fill="BFBFBF" w:themeFill="background1" w:themeFillShade="BF"/>
      <w:spacing w:after="120" w:line="240" w:lineRule="auto"/>
      <w:jc w:val="both"/>
      <w:outlineLvl w:val="0"/>
    </w:pPr>
    <w:rPr>
      <w:rFonts w:ascii="Times New Roman" w:eastAsiaTheme="majorEastAsia" w:hAnsi="Times New Roman" w:cstheme="majorBidi"/>
      <w:b/>
      <w:bCs/>
      <w:color w:val="auto"/>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CommentReference1">
    <w:name w:val="Comment Reference1"/>
    <w:rPr>
      <w:sz w:val="16"/>
      <w:szCs w:val="16"/>
    </w:rPr>
  </w:style>
  <w:style w:type="character" w:customStyle="1" w:styleId="CommentTextChar">
    <w:name w:val="Comment Text Char"/>
    <w:rPr>
      <w:rFonts w:cs="font332"/>
      <w:sz w:val="20"/>
      <w:szCs w:val="20"/>
    </w:rPr>
  </w:style>
  <w:style w:type="character" w:customStyle="1" w:styleId="BodyTextIndentChar">
    <w:name w:val="Body Text Indent Char"/>
    <w:rPr>
      <w:rFonts w:ascii="Times New Roman" w:eastAsia="Times New Roman" w:hAnsi="Times New Roman" w:cs="Times New Roman"/>
      <w:b/>
      <w:bCs/>
      <w:sz w:val="28"/>
      <w:szCs w:val="28"/>
    </w:rPr>
  </w:style>
  <w:style w:type="character" w:customStyle="1" w:styleId="HeaderChar">
    <w:name w:val="Header Char"/>
    <w:uiPriority w:val="99"/>
    <w:rPr>
      <w:rFonts w:cs="font332"/>
    </w:rPr>
  </w:style>
  <w:style w:type="character" w:customStyle="1" w:styleId="FooterChar">
    <w:name w:val="Footer Char"/>
    <w:rPr>
      <w:rFonts w:cs="font332"/>
    </w:rPr>
  </w:style>
  <w:style w:type="character" w:customStyle="1" w:styleId="BalloonTextChar">
    <w:name w:val="Balloon Text Char"/>
    <w:rPr>
      <w:rFonts w:ascii="Tahoma" w:hAnsi="Tahoma" w:cs="Tahoma"/>
      <w:sz w:val="16"/>
      <w:szCs w:val="16"/>
    </w:rPr>
  </w:style>
  <w:style w:type="character" w:customStyle="1" w:styleId="CommentSubjectChar">
    <w:name w:val="Comment Subject Char"/>
    <w:rPr>
      <w:rFonts w:cs="font332"/>
      <w:b/>
      <w:bCs/>
      <w:sz w:val="20"/>
      <w:szCs w:val="20"/>
    </w:rPr>
  </w:style>
  <w:style w:type="character" w:customStyle="1" w:styleId="FootnoteTextChar">
    <w:name w:val="Footnote Text Char"/>
    <w:aliases w:val="Stinking Styles23 Char,Schriftart: 9 pt Char,Schriftart: 10 pt Char,Schriftart: 8 pt Char,Fußnotentext Char Char Char,WB-Fußnotentext Char,Footnote Char Char,fußn Char,Reference Char,Footnote text Char,o Char,Voetnoottekst Char Char"/>
    <w:uiPriority w:val="99"/>
    <w:rPr>
      <w:rFonts w:cs="font332"/>
      <w:sz w:val="20"/>
      <w:szCs w:val="20"/>
    </w:rPr>
  </w:style>
  <w:style w:type="character" w:customStyle="1" w:styleId="FootnoteReference1">
    <w:name w:val="Footnote Reference1"/>
    <w:rPr>
      <w:vertAlign w:val="superscript"/>
    </w:rPr>
  </w:style>
  <w:style w:type="character" w:customStyle="1" w:styleId="FootnoteTextChar1">
    <w:name w:val="Footnote Text Char1"/>
    <w:rPr>
      <w:rFonts w:ascii="Times New Roman" w:eastAsia="Times New Roman" w:hAnsi="Times New Roman" w:cs="Times New Roman"/>
      <w:sz w:val="20"/>
      <w:szCs w:val="20"/>
    </w:rPr>
  </w:style>
  <w:style w:type="character" w:styleId="Strong">
    <w:name w:val="Strong"/>
    <w:uiPriority w:val="22"/>
    <w:qFormat/>
    <w:rPr>
      <w:b/>
      <w:bC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qFormat/>
  </w:style>
  <w:style w:type="character" w:customStyle="1" w:styleId="BodyText2Char">
    <w:name w:val="Body Text 2 Char"/>
    <w:basedOn w:val="DefaultParagraphFont"/>
  </w:style>
  <w:style w:type="character" w:customStyle="1" w:styleId="ListLabel1">
    <w:name w:val="ListLabel 1"/>
    <w:rPr>
      <w:b/>
    </w:rPr>
  </w:style>
  <w:style w:type="character" w:customStyle="1" w:styleId="ListLabel2">
    <w:name w:val="ListLabel 2"/>
    <w:rPr>
      <w:rFonts w:cs="Courier New"/>
    </w:rPr>
  </w:style>
  <w:style w:type="character" w:customStyle="1" w:styleId="FootnoteCharacters">
    <w:name w:val="Footnote Characters"/>
  </w:style>
  <w:style w:type="character" w:styleId="FootnoteReference">
    <w:name w:val="footnote reference"/>
    <w:aliases w:val="Footnote Reference Number,Footnote symbol,Stinking Styles22,SUPERS,BVI fnr,Footnote,Footnote Reference Superscript,(Footnote Reference),Footnote reference number,note TESI,EN Footnote Reference,Voetnootverwijzing,Times 10 Point,No,fr"/>
    <w:link w:val="FootnotesymbolCarZchn"/>
    <w:uiPriority w:val="99"/>
    <w:qFormat/>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uiPriority w:val="34"/>
    <w:qFormat/>
    <w:pPr>
      <w:ind w:left="720"/>
    </w:pPr>
  </w:style>
  <w:style w:type="paragraph" w:customStyle="1" w:styleId="CommentText1">
    <w:name w:val="Comment Text1"/>
    <w:basedOn w:val="Normal"/>
    <w:rPr>
      <w:sz w:val="20"/>
      <w:szCs w:val="20"/>
    </w:rPr>
  </w:style>
  <w:style w:type="paragraph" w:styleId="BodyTextIndent">
    <w:name w:val="Body Text Indent"/>
    <w:basedOn w:val="Normal"/>
    <w:pPr>
      <w:ind w:left="283" w:firstLine="720"/>
      <w:jc w:val="both"/>
    </w:pPr>
    <w:rPr>
      <w:rFonts w:ascii="Times New Roman" w:eastAsia="Times New Roman" w:hAnsi="Times New Roman" w:cs="Times New Roman"/>
      <w:b/>
      <w:bCs/>
      <w:sz w:val="28"/>
      <w:szCs w:val="28"/>
    </w:rPr>
  </w:style>
  <w:style w:type="paragraph" w:styleId="Header">
    <w:name w:val="header"/>
    <w:basedOn w:val="Normal"/>
    <w:uiPriority w:val="99"/>
    <w:pPr>
      <w:suppressLineNumbers/>
      <w:tabs>
        <w:tab w:val="center" w:pos="4153"/>
        <w:tab w:val="right" w:pos="8306"/>
      </w:tabs>
    </w:pPr>
  </w:style>
  <w:style w:type="paragraph" w:styleId="Footer">
    <w:name w:val="footer"/>
    <w:basedOn w:val="Normal"/>
    <w:pPr>
      <w:suppressLineNumbers/>
      <w:tabs>
        <w:tab w:val="center" w:pos="4153"/>
        <w:tab w:val="right" w:pos="8306"/>
      </w:tabs>
    </w:pPr>
  </w:style>
  <w:style w:type="paragraph" w:styleId="BalloonText">
    <w:name w:val="Balloon Text"/>
    <w:basedOn w:val="Normal"/>
    <w:rPr>
      <w:rFonts w:ascii="Tahoma" w:hAnsi="Tahoma" w:cs="Tahoma"/>
      <w:sz w:val="16"/>
      <w:szCs w:val="16"/>
    </w:rPr>
  </w:style>
  <w:style w:type="paragraph" w:customStyle="1" w:styleId="CommentSubject1">
    <w:name w:val="Comment Subject1"/>
    <w:basedOn w:val="CommentText1"/>
    <w:rPr>
      <w:b/>
      <w:bCs/>
    </w:rPr>
  </w:style>
  <w:style w:type="paragraph" w:customStyle="1" w:styleId="FootnoteText1">
    <w:name w:val="Footnote Text1"/>
    <w:basedOn w:val="Normal"/>
    <w:rPr>
      <w:sz w:val="20"/>
      <w:szCs w:val="20"/>
    </w:rPr>
  </w:style>
  <w:style w:type="paragraph" w:customStyle="1" w:styleId="FootnoteText10">
    <w:name w:val="Footnote Text1"/>
    <w:basedOn w:val="Normal"/>
    <w:rsid w:val="0080139C"/>
    <w:rPr>
      <w:rFonts w:eastAsia="Times New Roman"/>
      <w:sz w:val="20"/>
      <w:szCs w:val="20"/>
    </w:rPr>
  </w:style>
  <w:style w:type="paragraph" w:customStyle="1" w:styleId="PointManual">
    <w:name w:val="Point Manual"/>
    <w:basedOn w:val="Normal"/>
    <w:pPr>
      <w:spacing w:before="200"/>
      <w:ind w:left="567" w:hanging="567"/>
    </w:pPr>
    <w:rPr>
      <w:rFonts w:ascii="Times New Roman" w:eastAsia="Times New Roman" w:hAnsi="Times New Roman" w:cs="Times New Roman"/>
    </w:rPr>
  </w:style>
  <w:style w:type="paragraph" w:customStyle="1" w:styleId="FootnoteRefernece">
    <w:name w:val="Footnote Refernece"/>
    <w:basedOn w:val="Normal"/>
    <w:pPr>
      <w:spacing w:after="160" w:line="240" w:lineRule="exact"/>
      <w:jc w:val="both"/>
    </w:pPr>
    <w:rPr>
      <w:vertAlign w:val="superscript"/>
    </w:rPr>
  </w:style>
  <w:style w:type="paragraph" w:styleId="BodyText2">
    <w:name w:val="Body Text 2"/>
    <w:basedOn w:val="Normal"/>
    <w:pPr>
      <w:spacing w:after="120" w:line="480" w:lineRule="auto"/>
    </w:pPr>
  </w:style>
  <w:style w:type="paragraph" w:styleId="FootnoteText">
    <w:name w:val="footnote text"/>
    <w:aliases w:val="Stinking Styles23,Schriftart: 9 pt,Schriftart: 10 pt,Schriftart: 8 pt,Fußnotentext Char Char,WB-Fußnotentext,Footnote Char,fußn,Reference,Footnote text,o,Voetnoottekst Char,Voetnoottekst Char1,Voetnoottekst Char2 Char Char,Fußnote,Fußn,f"/>
    <w:basedOn w:val="Normal"/>
    <w:uiPriority w:val="99"/>
    <w:qFormat/>
    <w:pPr>
      <w:suppressLineNumbers/>
      <w:ind w:left="283" w:hanging="283"/>
    </w:pPr>
    <w:rPr>
      <w:sz w:val="20"/>
      <w:szCs w:val="20"/>
    </w:rPr>
  </w:style>
  <w:style w:type="character" w:styleId="CommentReference">
    <w:name w:val="annotation reference"/>
    <w:uiPriority w:val="99"/>
    <w:semiHidden/>
    <w:unhideWhenUsed/>
    <w:rsid w:val="00B349BD"/>
    <w:rPr>
      <w:sz w:val="16"/>
      <w:szCs w:val="16"/>
    </w:rPr>
  </w:style>
  <w:style w:type="paragraph" w:styleId="CommentText">
    <w:name w:val="annotation text"/>
    <w:basedOn w:val="Normal"/>
    <w:link w:val="CommentTextChar1"/>
    <w:uiPriority w:val="99"/>
    <w:semiHidden/>
    <w:unhideWhenUsed/>
    <w:rsid w:val="00B349BD"/>
    <w:rPr>
      <w:sz w:val="20"/>
      <w:szCs w:val="20"/>
    </w:rPr>
  </w:style>
  <w:style w:type="character" w:customStyle="1" w:styleId="CommentTextChar1">
    <w:name w:val="Comment Text Char1"/>
    <w:link w:val="CommentText"/>
    <w:uiPriority w:val="99"/>
    <w:semiHidden/>
    <w:rsid w:val="00B349BD"/>
    <w:rPr>
      <w:rFonts w:ascii="Arial" w:eastAsia="SimSun" w:hAnsi="Arial" w:cs="Arial"/>
      <w:color w:val="000000"/>
      <w:lang w:eastAsia="ar-SA"/>
    </w:rPr>
  </w:style>
  <w:style w:type="paragraph" w:styleId="CommentSubject">
    <w:name w:val="annotation subject"/>
    <w:basedOn w:val="CommentText"/>
    <w:next w:val="CommentText"/>
    <w:link w:val="CommentSubjectChar1"/>
    <w:uiPriority w:val="99"/>
    <w:semiHidden/>
    <w:unhideWhenUsed/>
    <w:rsid w:val="00B349BD"/>
    <w:rPr>
      <w:b/>
      <w:bCs/>
    </w:rPr>
  </w:style>
  <w:style w:type="character" w:customStyle="1" w:styleId="CommentSubjectChar1">
    <w:name w:val="Comment Subject Char1"/>
    <w:link w:val="CommentSubject"/>
    <w:uiPriority w:val="99"/>
    <w:semiHidden/>
    <w:rsid w:val="00B349BD"/>
    <w:rPr>
      <w:rFonts w:ascii="Arial" w:eastAsia="SimSun" w:hAnsi="Arial" w:cs="Arial"/>
      <w:b/>
      <w:bCs/>
      <w:color w:val="000000"/>
      <w:lang w:eastAsia="ar-SA"/>
    </w:rPr>
  </w:style>
  <w:style w:type="paragraph" w:customStyle="1" w:styleId="Default">
    <w:name w:val="Default"/>
    <w:rsid w:val="00913F05"/>
    <w:pPr>
      <w:autoSpaceDE w:val="0"/>
      <w:autoSpaceDN w:val="0"/>
      <w:adjustRightInd w:val="0"/>
    </w:pPr>
    <w:rPr>
      <w:rFonts w:ascii="Tahoma" w:hAnsi="Tahoma" w:cs="Tahoma"/>
      <w:color w:val="000000"/>
      <w:sz w:val="24"/>
      <w:szCs w:val="24"/>
    </w:rPr>
  </w:style>
  <w:style w:type="character" w:customStyle="1" w:styleId="apple-converted-space">
    <w:name w:val="apple-converted-space"/>
    <w:basedOn w:val="DefaultParagraphFont"/>
    <w:rsid w:val="00D77E17"/>
  </w:style>
  <w:style w:type="character" w:customStyle="1" w:styleId="st1">
    <w:name w:val="st1"/>
    <w:basedOn w:val="DefaultParagraphFont"/>
    <w:rsid w:val="0035221A"/>
  </w:style>
  <w:style w:type="paragraph" w:styleId="NoSpacing">
    <w:name w:val="No Spacing"/>
    <w:uiPriority w:val="1"/>
    <w:qFormat/>
    <w:rsid w:val="00875118"/>
    <w:rPr>
      <w:rFonts w:asciiTheme="minorHAnsi" w:eastAsiaTheme="minorHAnsi" w:hAnsiTheme="minorHAnsi" w:cstheme="minorBidi"/>
      <w:sz w:val="22"/>
      <w:szCs w:val="22"/>
      <w:lang w:val="en-US" w:eastAsia="en-US"/>
    </w:rPr>
  </w:style>
  <w:style w:type="paragraph" w:customStyle="1" w:styleId="MyHeading1">
    <w:name w:val="MyHeading1"/>
    <w:basedOn w:val="Heading"/>
    <w:link w:val="MyHeading1Char"/>
    <w:rsid w:val="00875118"/>
    <w:pPr>
      <w:shd w:val="clear" w:color="auto" w:fill="BFBFBF"/>
      <w:spacing w:before="0" w:line="240" w:lineRule="auto"/>
      <w:jc w:val="both"/>
    </w:pPr>
    <w:rPr>
      <w:rFonts w:ascii="Times New Roman" w:hAnsi="Times New Roman" w:cs="Times New Roman"/>
      <w:b/>
      <w:sz w:val="24"/>
    </w:rPr>
  </w:style>
  <w:style w:type="character" w:customStyle="1" w:styleId="Heading1Char">
    <w:name w:val="Heading 1 Char"/>
    <w:basedOn w:val="DefaultParagraphFont"/>
    <w:link w:val="Heading1"/>
    <w:uiPriority w:val="9"/>
    <w:rsid w:val="000840CA"/>
    <w:rPr>
      <w:rFonts w:eastAsiaTheme="majorEastAsia" w:cstheme="majorBidi"/>
      <w:b/>
      <w:bCs/>
      <w:sz w:val="24"/>
      <w:szCs w:val="28"/>
      <w:shd w:val="clear" w:color="auto" w:fill="BFBFBF" w:themeFill="background1" w:themeFillShade="BF"/>
      <w:lang w:eastAsia="ar-SA"/>
    </w:rPr>
  </w:style>
  <w:style w:type="character" w:customStyle="1" w:styleId="MyHeading1Char">
    <w:name w:val="MyHeading1 Char"/>
    <w:basedOn w:val="DefaultParagraphFont"/>
    <w:link w:val="MyHeading1"/>
    <w:rsid w:val="00875118"/>
    <w:rPr>
      <w:rFonts w:eastAsia="Microsoft YaHei"/>
      <w:b/>
      <w:color w:val="000000"/>
      <w:sz w:val="24"/>
      <w:szCs w:val="28"/>
      <w:shd w:val="clear" w:color="auto" w:fill="BFBFBF"/>
      <w:lang w:eastAsia="ar-SA"/>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D73B57"/>
    <w:pPr>
      <w:suppressAutoHyphens w:val="0"/>
      <w:spacing w:after="160" w:line="240" w:lineRule="exact"/>
      <w:jc w:val="both"/>
    </w:pPr>
    <w:rPr>
      <w:rFonts w:ascii="Times New Roman" w:eastAsia="Times New Roman" w:hAnsi="Times New Roman" w:cs="Times New Roman"/>
      <w:color w:val="auto"/>
      <w:sz w:val="20"/>
      <w:szCs w:val="20"/>
      <w:vertAlign w:val="superscript"/>
      <w:lang w:eastAsia="lv-LV"/>
    </w:rPr>
  </w:style>
  <w:style w:type="paragraph" w:styleId="PlainText">
    <w:name w:val="Plain Text"/>
    <w:basedOn w:val="Normal"/>
    <w:link w:val="PlainTextChar"/>
    <w:uiPriority w:val="99"/>
    <w:unhideWhenUsed/>
    <w:rsid w:val="00D73B57"/>
    <w:pPr>
      <w:suppressAutoHyphens w:val="0"/>
      <w:spacing w:line="240" w:lineRule="auto"/>
    </w:pPr>
    <w:rPr>
      <w:rFonts w:ascii="Consolas" w:eastAsiaTheme="minorHAnsi" w:hAnsi="Consolas" w:cstheme="minorBidi"/>
      <w:color w:val="auto"/>
      <w:sz w:val="21"/>
      <w:szCs w:val="21"/>
      <w:lang w:eastAsia="en-US"/>
    </w:rPr>
  </w:style>
  <w:style w:type="character" w:customStyle="1" w:styleId="PlainTextChar">
    <w:name w:val="Plain Text Char"/>
    <w:basedOn w:val="DefaultParagraphFont"/>
    <w:link w:val="PlainText"/>
    <w:uiPriority w:val="99"/>
    <w:rsid w:val="00D73B57"/>
    <w:rPr>
      <w:rFonts w:ascii="Consolas" w:eastAsiaTheme="minorHAnsi" w:hAnsi="Consolas" w:cstheme="minorBidi"/>
      <w:sz w:val="21"/>
      <w:szCs w:val="21"/>
      <w:lang w:eastAsia="en-US"/>
    </w:rPr>
  </w:style>
  <w:style w:type="paragraph" w:styleId="NormalWeb">
    <w:name w:val="Normal (Web)"/>
    <w:basedOn w:val="Normal"/>
    <w:uiPriority w:val="99"/>
    <w:rsid w:val="0048493E"/>
    <w:pPr>
      <w:suppressAutoHyphens w:val="0"/>
      <w:spacing w:before="100" w:beforeAutospacing="1" w:after="100" w:afterAutospacing="1" w:line="240" w:lineRule="auto"/>
    </w:pPr>
    <w:rPr>
      <w:rFonts w:ascii="Times New Roman" w:eastAsia="Arial Unicode MS" w:hAnsi="Times New Roman" w:cs="Times New Roman"/>
      <w:color w:val="auto"/>
      <w:lang w:val="en-GB" w:eastAsia="en-US"/>
    </w:rPr>
  </w:style>
  <w:style w:type="paragraph" w:customStyle="1" w:styleId="PointManual2">
    <w:name w:val="Point Manual (2)"/>
    <w:basedOn w:val="Normal"/>
    <w:rsid w:val="00520517"/>
    <w:pPr>
      <w:suppressAutoHyphens w:val="0"/>
      <w:spacing w:line="240" w:lineRule="auto"/>
      <w:ind w:left="1701" w:hanging="567"/>
      <w:outlineLvl w:val="1"/>
    </w:pPr>
    <w:rPr>
      <w:rFonts w:ascii="Times New Roman" w:eastAsia="Times New Roman" w:hAnsi="Times New Roman" w:cs="Times New Roman"/>
      <w:color w:val="auto"/>
      <w:lang w:eastAsia="en-US"/>
    </w:rPr>
  </w:style>
  <w:style w:type="paragraph" w:customStyle="1" w:styleId="PointManual1">
    <w:name w:val="Point Manual (1)"/>
    <w:basedOn w:val="Normal"/>
    <w:rsid w:val="00520517"/>
    <w:pPr>
      <w:suppressAutoHyphens w:val="0"/>
      <w:spacing w:line="240" w:lineRule="auto"/>
      <w:ind w:left="1134" w:hanging="567"/>
    </w:pPr>
    <w:rPr>
      <w:rFonts w:ascii="Times New Roman" w:eastAsia="Calibri" w:hAnsi="Times New Roman" w:cs="Times New Roman"/>
      <w:color w:val="auto"/>
      <w:szCs w:val="22"/>
      <w:lang w:val="en-GB" w:eastAsia="en-US"/>
    </w:rPr>
  </w:style>
  <w:style w:type="paragraph" w:customStyle="1" w:styleId="DashEqual2">
    <w:name w:val="Dash Equal 2"/>
    <w:basedOn w:val="Normal"/>
    <w:rsid w:val="00520517"/>
    <w:pPr>
      <w:numPr>
        <w:numId w:val="12"/>
      </w:numPr>
      <w:suppressAutoHyphens w:val="0"/>
      <w:spacing w:line="240" w:lineRule="auto"/>
    </w:pPr>
    <w:rPr>
      <w:rFonts w:ascii="Times New Roman" w:eastAsia="Calibri" w:hAnsi="Times New Roman" w:cs="Times New Roman"/>
      <w:color w:val="auto"/>
      <w:szCs w:val="22"/>
      <w:lang w:val="en-GB" w:eastAsia="en-US"/>
    </w:rPr>
  </w:style>
  <w:style w:type="character" w:styleId="Emphasis">
    <w:name w:val="Emphasis"/>
    <w:basedOn w:val="DefaultParagraphFont"/>
    <w:uiPriority w:val="20"/>
    <w:qFormat/>
    <w:rsid w:val="009D2D7A"/>
    <w:rPr>
      <w:i/>
      <w:iCs/>
    </w:rPr>
  </w:style>
  <w:style w:type="paragraph" w:customStyle="1" w:styleId="naiskr">
    <w:name w:val="naiskr"/>
    <w:basedOn w:val="Normal"/>
    <w:uiPriority w:val="99"/>
    <w:rsid w:val="008F5372"/>
    <w:pPr>
      <w:suppressAutoHyphens w:val="0"/>
      <w:spacing w:before="100" w:beforeAutospacing="1" w:after="100" w:afterAutospacing="1" w:line="240" w:lineRule="auto"/>
    </w:pPr>
    <w:rPr>
      <w:rFonts w:ascii="Times New Roman" w:eastAsiaTheme="minorHAnsi" w:hAnsi="Times New Roman" w:cs="Times New Roman"/>
      <w:color w:val="auto"/>
      <w:lang w:eastAsia="lv-LV"/>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lang w:bidi="ar-SA" w:eastAsia="lv-LV" w:val="lv-LV"/>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qFormat="1" w:semiHidden="0" w:uiPriority="0" w:unhideWhenUsed="0"/>
    <w:lsdException w:name="footnote reference" w:qFormat="1"/>
    <w:lsdException w:name="endnote reference" w:uiPriority="0"/>
    <w:lsdException w:name="List" w:uiPriority="0"/>
    <w:lsdException w:name="Title" w:qFormat="1" w:semiHidden="0" w:uiPriority="10" w:unhideWhenUsed="0"/>
    <w:lsdException w:name="Default Paragraph Font" w:uiPriority="1"/>
    <w:lsdException w:name="Body Text" w:uiPriority="0"/>
    <w:lsdException w:name="Body Text Indent" w:uiPriority="0"/>
    <w:lsdException w:name="Subtitle" w:qFormat="1" w:semiHidden="0" w:uiPriority="11" w:unhideWhenUsed="0"/>
    <w:lsdException w:name="Body Text 2" w:uiPriority="0"/>
    <w:lsdException w:name="Strong" w:qFormat="1" w:semiHidden="0" w:uiPriority="22" w:unhideWhenUsed="0"/>
    <w:lsdException w:name="Emphasis" w:qFormat="1" w:semiHidden="0" w:uiPriority="20" w:unhideWhenUsed="0"/>
    <w:lsdException w:name="Balloon Text" w:uiPriority="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pPr>
      <w:suppressAutoHyphens/>
      <w:spacing w:line="100" w:lineRule="atLeast"/>
    </w:pPr>
    <w:rPr>
      <w:rFonts w:ascii="Arial" w:cs="Arial" w:eastAsia="SimSun" w:hAnsi="Arial"/>
      <w:color w:val="000000"/>
      <w:sz w:val="24"/>
      <w:szCs w:val="24"/>
      <w:lang w:eastAsia="ar-SA"/>
    </w:rPr>
  </w:style>
  <w:style w:styleId="Heading1" w:type="paragraph">
    <w:name w:val="heading 1"/>
    <w:basedOn w:val="Normal"/>
    <w:next w:val="Normal"/>
    <w:link w:val="Heading1Char"/>
    <w:autoRedefine/>
    <w:uiPriority w:val="9"/>
    <w:qFormat/>
    <w:rsid w:val="000840CA"/>
    <w:pPr>
      <w:keepNext/>
      <w:keepLines/>
      <w:shd w:color="auto" w:fill="BFBFBF" w:themeFill="background1" w:themeFillShade="BF" w:val="clear"/>
      <w:spacing w:after="120" w:line="240" w:lineRule="auto"/>
      <w:jc w:val="both"/>
      <w:outlineLvl w:val="0"/>
    </w:pPr>
    <w:rPr>
      <w:rFonts w:ascii="Times New Roman" w:cstheme="majorBidi" w:eastAsiaTheme="majorEastAsia" w:hAnsi="Times New Roman"/>
      <w:b/>
      <w:bCs/>
      <w:color w:val="auto"/>
      <w:szCs w:val="2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yperlink" w:type="character">
    <w:name w:val="Hyperlink"/>
    <w:uiPriority w:val="99"/>
    <w:rPr>
      <w:color w:val="0000FF"/>
      <w:u w:val="single"/>
    </w:rPr>
  </w:style>
  <w:style w:customStyle="1" w:styleId="CommentReference1" w:type="character">
    <w:name w:val="Comment Reference1"/>
    <w:rPr>
      <w:sz w:val="16"/>
      <w:szCs w:val="16"/>
    </w:rPr>
  </w:style>
  <w:style w:customStyle="1" w:styleId="CommentTextChar" w:type="character">
    <w:name w:val="Comment Text Char"/>
    <w:rPr>
      <w:rFonts w:cs="font332"/>
      <w:sz w:val="20"/>
      <w:szCs w:val="20"/>
    </w:rPr>
  </w:style>
  <w:style w:customStyle="1" w:styleId="BodyTextIndentChar" w:type="character">
    <w:name w:val="Body Text Indent Char"/>
    <w:rPr>
      <w:rFonts w:ascii="Times New Roman" w:cs="Times New Roman" w:eastAsia="Times New Roman" w:hAnsi="Times New Roman"/>
      <w:b/>
      <w:bCs/>
      <w:sz w:val="28"/>
      <w:szCs w:val="28"/>
    </w:rPr>
  </w:style>
  <w:style w:customStyle="1" w:styleId="HeaderChar" w:type="character">
    <w:name w:val="Header Char"/>
    <w:uiPriority w:val="99"/>
    <w:rPr>
      <w:rFonts w:cs="font332"/>
    </w:rPr>
  </w:style>
  <w:style w:customStyle="1" w:styleId="FooterChar" w:type="character">
    <w:name w:val="Footer Char"/>
    <w:rPr>
      <w:rFonts w:cs="font332"/>
    </w:rPr>
  </w:style>
  <w:style w:customStyle="1" w:styleId="BalloonTextChar" w:type="character">
    <w:name w:val="Balloon Text Char"/>
    <w:rPr>
      <w:rFonts w:ascii="Tahoma" w:cs="Tahoma" w:hAnsi="Tahoma"/>
      <w:sz w:val="16"/>
      <w:szCs w:val="16"/>
    </w:rPr>
  </w:style>
  <w:style w:customStyle="1" w:styleId="CommentSubjectChar" w:type="character">
    <w:name w:val="Comment Subject Char"/>
    <w:rPr>
      <w:rFonts w:cs="font332"/>
      <w:b/>
      <w:bCs/>
      <w:sz w:val="20"/>
      <w:szCs w:val="20"/>
    </w:rPr>
  </w:style>
  <w:style w:customStyle="1" w:styleId="FootnoteTextChar" w:type="character">
    <w:name w:val="Footnote Text Char"/>
    <w:aliases w:val="Stinking Styles23 Char,Schriftart: 9 pt Char,Schriftart: 10 pt Char,Schriftart: 8 pt Char,Fußnotentext Char Char Char,WB-Fußnotentext Char,Footnote Char Char,fußn Char,Reference Char,Footnote text Char,o Char,Voetnoottekst Char Char"/>
    <w:uiPriority w:val="99"/>
    <w:rPr>
      <w:rFonts w:cs="font332"/>
      <w:sz w:val="20"/>
      <w:szCs w:val="20"/>
    </w:rPr>
  </w:style>
  <w:style w:customStyle="1" w:styleId="FootnoteReference1" w:type="character">
    <w:name w:val="Footnote Reference1"/>
    <w:rPr>
      <w:vertAlign w:val="superscript"/>
    </w:rPr>
  </w:style>
  <w:style w:customStyle="1" w:styleId="FootnoteTextChar1" w:type="character">
    <w:name w:val="Footnote Text Char1"/>
    <w:rPr>
      <w:rFonts w:ascii="Times New Roman" w:cs="Times New Roman" w:eastAsia="Times New Roman" w:hAnsi="Times New Roman"/>
      <w:sz w:val="20"/>
      <w:szCs w:val="20"/>
    </w:rPr>
  </w:style>
  <w:style w:styleId="Strong" w:type="character">
    <w:name w:val="Strong"/>
    <w:uiPriority w:val="22"/>
    <w:qFormat/>
    <w:rPr>
      <w:b/>
      <w:bCs/>
    </w:rPr>
  </w:style>
  <w:style w:customStyle="1" w:styleId="ListParagraphChar" w:type="character">
    <w:name w:val="List Paragraph Char"/>
    <w:aliases w:val="2 Char,Numbered Para 1 Char,Dot pt Char,No Spacing1 Char,List Paragraph Char Char Char Char,Indicator Text Char,List Paragraph1 Char,Bullet 1 Char,Bullet Points Char,MAIN CONTENT Char,IFCL - List Paragraph Char,List Paragraph12 Char"/>
    <w:qFormat/>
  </w:style>
  <w:style w:customStyle="1" w:styleId="BodyText2Char" w:type="character">
    <w:name w:val="Body Text 2 Char"/>
    <w:basedOn w:val="DefaultParagraphFont"/>
  </w:style>
  <w:style w:customStyle="1" w:styleId="ListLabel1" w:type="character">
    <w:name w:val="ListLabel 1"/>
    <w:rPr>
      <w:b/>
    </w:rPr>
  </w:style>
  <w:style w:customStyle="1" w:styleId="ListLabel2" w:type="character">
    <w:name w:val="ListLabel 2"/>
    <w:rPr>
      <w:rFonts w:cs="Courier New"/>
    </w:rPr>
  </w:style>
  <w:style w:customStyle="1" w:styleId="FootnoteCharacters" w:type="character">
    <w:name w:val="Footnote Characters"/>
  </w:style>
  <w:style w:styleId="FootnoteReference" w:type="character">
    <w:name w:val="footnote reference"/>
    <w:aliases w:val="Footnote Reference Number,Footnote symbol,Stinking Styles22,SUPERS,BVI fnr,Footnote,Footnote Reference Superscript,(Footnote Reference),Footnote reference number,note TESI,EN Footnote Reference,Voetnootverwijzing,Times 10 Point,No,fr"/>
    <w:link w:val="FootnotesymbolCarZchn"/>
    <w:uiPriority w:val="99"/>
    <w:qFormat/>
    <w:rPr>
      <w:vertAlign w:val="superscript"/>
    </w:rPr>
  </w:style>
  <w:style w:styleId="EndnoteReference" w:type="character">
    <w:name w:val="endnote reference"/>
    <w:rPr>
      <w:vertAlign w:val="superscript"/>
    </w:rPr>
  </w:style>
  <w:style w:customStyle="1" w:styleId="EndnoteCharacters" w:type="character">
    <w:name w:val="Endnote Characters"/>
  </w:style>
  <w:style w:customStyle="1" w:styleId="Heading" w:type="paragraph">
    <w:name w:val="Heading"/>
    <w:basedOn w:val="Normal"/>
    <w:next w:val="BodyText"/>
    <w:pPr>
      <w:keepNext/>
      <w:spacing w:after="120" w:before="240"/>
    </w:pPr>
    <w:rPr>
      <w:rFonts w:cs="Mangal" w:eastAsia="Microsoft YaHei"/>
      <w:sz w:val="28"/>
      <w:szCs w:val="28"/>
    </w:rPr>
  </w:style>
  <w:style w:styleId="BodyText" w:type="paragraph">
    <w:name w:val="Body Text"/>
    <w:basedOn w:val="Normal"/>
    <w:pPr>
      <w:spacing w:after="120"/>
    </w:pPr>
  </w:style>
  <w:style w:styleId="List" w:type="paragraph">
    <w:name w:val="List"/>
    <w:basedOn w:val="BodyText"/>
    <w:rPr>
      <w:rFonts w:cs="Mangal"/>
    </w:rPr>
  </w:style>
  <w:style w:styleId="Caption" w:type="paragraph">
    <w:name w:val="caption"/>
    <w:basedOn w:val="Normal"/>
    <w:qFormat/>
    <w:pPr>
      <w:suppressLineNumbers/>
      <w:spacing w:after="120" w:before="120"/>
    </w:pPr>
    <w:rPr>
      <w:rFonts w:cs="Mangal"/>
      <w:i/>
      <w:iCs/>
    </w:rPr>
  </w:style>
  <w:style w:customStyle="1" w:styleId="Index" w:type="paragraph">
    <w:name w:val="Index"/>
    <w:basedOn w:val="Normal"/>
    <w:pPr>
      <w:suppressLineNumbers/>
    </w:pPr>
    <w:rPr>
      <w:rFonts w:cs="Mangal"/>
    </w:rPr>
  </w:style>
  <w:style w:styleId="ListParagraph" w:type="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uiPriority w:val="34"/>
    <w:qFormat/>
    <w:pPr>
      <w:ind w:left="720"/>
    </w:pPr>
  </w:style>
  <w:style w:customStyle="1" w:styleId="CommentText1" w:type="paragraph">
    <w:name w:val="Comment Text1"/>
    <w:basedOn w:val="Normal"/>
    <w:rPr>
      <w:sz w:val="20"/>
      <w:szCs w:val="20"/>
    </w:rPr>
  </w:style>
  <w:style w:styleId="BodyTextIndent" w:type="paragraph">
    <w:name w:val="Body Text Indent"/>
    <w:basedOn w:val="Normal"/>
    <w:pPr>
      <w:ind w:firstLine="720" w:left="283"/>
      <w:jc w:val="both"/>
    </w:pPr>
    <w:rPr>
      <w:rFonts w:ascii="Times New Roman" w:cs="Times New Roman" w:eastAsia="Times New Roman" w:hAnsi="Times New Roman"/>
      <w:b/>
      <w:bCs/>
      <w:sz w:val="28"/>
      <w:szCs w:val="28"/>
    </w:rPr>
  </w:style>
  <w:style w:styleId="Header" w:type="paragraph">
    <w:name w:val="header"/>
    <w:basedOn w:val="Normal"/>
    <w:uiPriority w:val="99"/>
    <w:pPr>
      <w:suppressLineNumbers/>
      <w:tabs>
        <w:tab w:pos="4153" w:val="center"/>
        <w:tab w:pos="8306" w:val="right"/>
      </w:tabs>
    </w:pPr>
  </w:style>
  <w:style w:styleId="Footer" w:type="paragraph">
    <w:name w:val="footer"/>
    <w:basedOn w:val="Normal"/>
    <w:pPr>
      <w:suppressLineNumbers/>
      <w:tabs>
        <w:tab w:pos="4153" w:val="center"/>
        <w:tab w:pos="8306" w:val="right"/>
      </w:tabs>
    </w:pPr>
  </w:style>
  <w:style w:styleId="BalloonText" w:type="paragraph">
    <w:name w:val="Balloon Text"/>
    <w:basedOn w:val="Normal"/>
    <w:rPr>
      <w:rFonts w:ascii="Tahoma" w:cs="Tahoma" w:hAnsi="Tahoma"/>
      <w:sz w:val="16"/>
      <w:szCs w:val="16"/>
    </w:rPr>
  </w:style>
  <w:style w:customStyle="1" w:styleId="CommentSubject1" w:type="paragraph">
    <w:name w:val="Comment Subject1"/>
    <w:basedOn w:val="CommentText1"/>
    <w:rPr>
      <w:b/>
      <w:bCs/>
    </w:rPr>
  </w:style>
  <w:style w:customStyle="1" w:styleId="FootnoteText1" w:type="paragraph">
    <w:name w:val="Footnote Text1"/>
    <w:basedOn w:val="Normal"/>
    <w:rPr>
      <w:sz w:val="20"/>
      <w:szCs w:val="20"/>
    </w:rPr>
  </w:style>
  <w:style w:customStyle="1" w:styleId="FootnoteText10" w:type="paragraph">
    <w:name w:val="Footnote Text1"/>
    <w:basedOn w:val="Normal"/>
    <w:rsid w:val="0080139C"/>
    <w:rPr>
      <w:rFonts w:eastAsia="Times New Roman"/>
      <w:sz w:val="20"/>
      <w:szCs w:val="20"/>
    </w:rPr>
  </w:style>
  <w:style w:customStyle="1" w:styleId="PointManual" w:type="paragraph">
    <w:name w:val="Point Manual"/>
    <w:basedOn w:val="Normal"/>
    <w:pPr>
      <w:spacing w:before="200"/>
      <w:ind w:hanging="567" w:left="567"/>
    </w:pPr>
    <w:rPr>
      <w:rFonts w:ascii="Times New Roman" w:cs="Times New Roman" w:eastAsia="Times New Roman" w:hAnsi="Times New Roman"/>
    </w:rPr>
  </w:style>
  <w:style w:customStyle="1" w:styleId="FootnoteRefernece" w:type="paragraph">
    <w:name w:val="Footnote Refernece"/>
    <w:basedOn w:val="Normal"/>
    <w:pPr>
      <w:spacing w:after="160" w:line="240" w:lineRule="exact"/>
      <w:jc w:val="both"/>
    </w:pPr>
    <w:rPr>
      <w:vertAlign w:val="superscript"/>
    </w:rPr>
  </w:style>
  <w:style w:styleId="BodyText2" w:type="paragraph">
    <w:name w:val="Body Text 2"/>
    <w:basedOn w:val="Normal"/>
    <w:pPr>
      <w:spacing w:after="120" w:line="480" w:lineRule="auto"/>
    </w:pPr>
  </w:style>
  <w:style w:styleId="FootnoteText" w:type="paragraph">
    <w:name w:val="footnote text"/>
    <w:aliases w:val="Stinking Styles23,Schriftart: 9 pt,Schriftart: 10 pt,Schriftart: 8 pt,Fußnotentext Char Char,WB-Fußnotentext,Footnote Char,fußn,Reference,Footnote text,o,Voetnoottekst Char,Voetnoottekst Char1,Voetnoottekst Char2 Char Char,Fußnote,Fußn,f"/>
    <w:basedOn w:val="Normal"/>
    <w:uiPriority w:val="99"/>
    <w:qFormat/>
    <w:pPr>
      <w:suppressLineNumbers/>
      <w:ind w:hanging="283" w:left="283"/>
    </w:pPr>
    <w:rPr>
      <w:sz w:val="20"/>
      <w:szCs w:val="20"/>
    </w:rPr>
  </w:style>
  <w:style w:styleId="CommentReference" w:type="character">
    <w:name w:val="annotation reference"/>
    <w:uiPriority w:val="99"/>
    <w:semiHidden/>
    <w:unhideWhenUsed/>
    <w:rsid w:val="00B349BD"/>
    <w:rPr>
      <w:sz w:val="16"/>
      <w:szCs w:val="16"/>
    </w:rPr>
  </w:style>
  <w:style w:styleId="CommentText" w:type="paragraph">
    <w:name w:val="annotation text"/>
    <w:basedOn w:val="Normal"/>
    <w:link w:val="CommentTextChar1"/>
    <w:uiPriority w:val="99"/>
    <w:semiHidden/>
    <w:unhideWhenUsed/>
    <w:rsid w:val="00B349BD"/>
    <w:rPr>
      <w:sz w:val="20"/>
      <w:szCs w:val="20"/>
    </w:rPr>
  </w:style>
  <w:style w:customStyle="1" w:styleId="CommentTextChar1" w:type="character">
    <w:name w:val="Comment Text Char1"/>
    <w:link w:val="CommentText"/>
    <w:uiPriority w:val="99"/>
    <w:semiHidden/>
    <w:rsid w:val="00B349BD"/>
    <w:rPr>
      <w:rFonts w:ascii="Arial" w:cs="Arial" w:eastAsia="SimSun" w:hAnsi="Arial"/>
      <w:color w:val="000000"/>
      <w:lang w:eastAsia="ar-SA"/>
    </w:rPr>
  </w:style>
  <w:style w:styleId="CommentSubject" w:type="paragraph">
    <w:name w:val="annotation subject"/>
    <w:basedOn w:val="CommentText"/>
    <w:next w:val="CommentText"/>
    <w:link w:val="CommentSubjectChar1"/>
    <w:uiPriority w:val="99"/>
    <w:semiHidden/>
    <w:unhideWhenUsed/>
    <w:rsid w:val="00B349BD"/>
    <w:rPr>
      <w:b/>
      <w:bCs/>
    </w:rPr>
  </w:style>
  <w:style w:customStyle="1" w:styleId="CommentSubjectChar1" w:type="character">
    <w:name w:val="Comment Subject Char1"/>
    <w:link w:val="CommentSubject"/>
    <w:uiPriority w:val="99"/>
    <w:semiHidden/>
    <w:rsid w:val="00B349BD"/>
    <w:rPr>
      <w:rFonts w:ascii="Arial" w:cs="Arial" w:eastAsia="SimSun" w:hAnsi="Arial"/>
      <w:b/>
      <w:bCs/>
      <w:color w:val="000000"/>
      <w:lang w:eastAsia="ar-SA"/>
    </w:rPr>
  </w:style>
  <w:style w:customStyle="1" w:styleId="Default" w:type="paragraph">
    <w:name w:val="Default"/>
    <w:rsid w:val="00913F05"/>
    <w:pPr>
      <w:autoSpaceDE w:val="0"/>
      <w:autoSpaceDN w:val="0"/>
      <w:adjustRightInd w:val="0"/>
    </w:pPr>
    <w:rPr>
      <w:rFonts w:ascii="Tahoma" w:cs="Tahoma" w:hAnsi="Tahoma"/>
      <w:color w:val="000000"/>
      <w:sz w:val="24"/>
      <w:szCs w:val="24"/>
    </w:rPr>
  </w:style>
  <w:style w:customStyle="1" w:styleId="apple-converted-space" w:type="character">
    <w:name w:val="apple-converted-space"/>
    <w:basedOn w:val="DefaultParagraphFont"/>
    <w:rsid w:val="00D77E17"/>
  </w:style>
  <w:style w:customStyle="1" w:styleId="st1" w:type="character">
    <w:name w:val="st1"/>
    <w:basedOn w:val="DefaultParagraphFont"/>
    <w:rsid w:val="0035221A"/>
  </w:style>
  <w:style w:styleId="NoSpacing" w:type="paragraph">
    <w:name w:val="No Spacing"/>
    <w:uiPriority w:val="1"/>
    <w:qFormat/>
    <w:rsid w:val="00875118"/>
    <w:rPr>
      <w:rFonts w:asciiTheme="minorHAnsi" w:cstheme="minorBidi" w:eastAsiaTheme="minorHAnsi" w:hAnsiTheme="minorHAnsi"/>
      <w:sz w:val="22"/>
      <w:szCs w:val="22"/>
      <w:lang w:eastAsia="en-US" w:val="en-US"/>
    </w:rPr>
  </w:style>
  <w:style w:customStyle="1" w:styleId="MyHeading1" w:type="paragraph">
    <w:name w:val="MyHeading1"/>
    <w:basedOn w:val="Heading"/>
    <w:link w:val="MyHeading1Char"/>
    <w:rsid w:val="00875118"/>
    <w:pPr>
      <w:shd w:color="auto" w:fill="BFBFBF" w:val="clear"/>
      <w:spacing w:before="0" w:line="240" w:lineRule="auto"/>
      <w:jc w:val="both"/>
    </w:pPr>
    <w:rPr>
      <w:rFonts w:ascii="Times New Roman" w:cs="Times New Roman" w:hAnsi="Times New Roman"/>
      <w:b/>
      <w:sz w:val="24"/>
    </w:rPr>
  </w:style>
  <w:style w:customStyle="1" w:styleId="Heading1Char" w:type="character">
    <w:name w:val="Heading 1 Char"/>
    <w:basedOn w:val="DefaultParagraphFont"/>
    <w:link w:val="Heading1"/>
    <w:uiPriority w:val="9"/>
    <w:rsid w:val="000840CA"/>
    <w:rPr>
      <w:rFonts w:cstheme="majorBidi" w:eastAsiaTheme="majorEastAsia"/>
      <w:b/>
      <w:bCs/>
      <w:sz w:val="24"/>
      <w:szCs w:val="28"/>
      <w:shd w:color="auto" w:fill="BFBFBF" w:themeFill="background1" w:themeFillShade="BF" w:val="clear"/>
      <w:lang w:eastAsia="ar-SA"/>
    </w:rPr>
  </w:style>
  <w:style w:customStyle="1" w:styleId="MyHeading1Char" w:type="character">
    <w:name w:val="MyHeading1 Char"/>
    <w:basedOn w:val="DefaultParagraphFont"/>
    <w:link w:val="MyHeading1"/>
    <w:rsid w:val="00875118"/>
    <w:rPr>
      <w:rFonts w:eastAsia="Microsoft YaHei"/>
      <w:b/>
      <w:color w:val="000000"/>
      <w:sz w:val="24"/>
      <w:szCs w:val="28"/>
      <w:shd w:color="auto" w:fill="BFBFBF" w:val="clear"/>
      <w:lang w:eastAsia="ar-SA"/>
    </w:rPr>
  </w:style>
  <w:style w:customStyle="1" w:styleId="FootnotesymbolCarZchn" w:type="paragraph">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D73B57"/>
    <w:pPr>
      <w:suppressAutoHyphens w:val="0"/>
      <w:spacing w:after="160" w:line="240" w:lineRule="exact"/>
      <w:jc w:val="both"/>
    </w:pPr>
    <w:rPr>
      <w:rFonts w:ascii="Times New Roman" w:cs="Times New Roman" w:eastAsia="Times New Roman" w:hAnsi="Times New Roman"/>
      <w:color w:val="auto"/>
      <w:sz w:val="20"/>
      <w:szCs w:val="20"/>
      <w:vertAlign w:val="superscript"/>
      <w:lang w:eastAsia="lv-LV"/>
    </w:rPr>
  </w:style>
  <w:style w:styleId="PlainText" w:type="paragraph">
    <w:name w:val="Plain Text"/>
    <w:basedOn w:val="Normal"/>
    <w:link w:val="PlainTextChar"/>
    <w:uiPriority w:val="99"/>
    <w:unhideWhenUsed/>
    <w:rsid w:val="00D73B57"/>
    <w:pPr>
      <w:suppressAutoHyphens w:val="0"/>
      <w:spacing w:line="240" w:lineRule="auto"/>
    </w:pPr>
    <w:rPr>
      <w:rFonts w:ascii="Consolas" w:cstheme="minorBidi" w:eastAsiaTheme="minorHAnsi" w:hAnsi="Consolas"/>
      <w:color w:val="auto"/>
      <w:sz w:val="21"/>
      <w:szCs w:val="21"/>
      <w:lang w:eastAsia="en-US"/>
    </w:rPr>
  </w:style>
  <w:style w:customStyle="1" w:styleId="PlainTextChar" w:type="character">
    <w:name w:val="Plain Text Char"/>
    <w:basedOn w:val="DefaultParagraphFont"/>
    <w:link w:val="PlainText"/>
    <w:uiPriority w:val="99"/>
    <w:rsid w:val="00D73B57"/>
    <w:rPr>
      <w:rFonts w:ascii="Consolas" w:cstheme="minorBidi" w:eastAsiaTheme="minorHAnsi" w:hAnsi="Consolas"/>
      <w:sz w:val="21"/>
      <w:szCs w:val="21"/>
      <w:lang w:eastAsia="en-US"/>
    </w:rPr>
  </w:style>
  <w:style w:styleId="NormalWeb" w:type="paragraph">
    <w:name w:val="Normal (Web)"/>
    <w:basedOn w:val="Normal"/>
    <w:uiPriority w:val="99"/>
    <w:rsid w:val="0048493E"/>
    <w:pPr>
      <w:suppressAutoHyphens w:val="0"/>
      <w:spacing w:after="100" w:afterAutospacing="1" w:before="100" w:beforeAutospacing="1" w:line="240" w:lineRule="auto"/>
    </w:pPr>
    <w:rPr>
      <w:rFonts w:ascii="Times New Roman" w:cs="Times New Roman" w:eastAsia="Arial Unicode MS" w:hAnsi="Times New Roman"/>
      <w:color w:val="auto"/>
      <w:lang w:eastAsia="en-US" w:val="en-GB"/>
    </w:rPr>
  </w:style>
  <w:style w:customStyle="1" w:styleId="PointManual2" w:type="paragraph">
    <w:name w:val="Point Manual (2)"/>
    <w:basedOn w:val="Normal"/>
    <w:rsid w:val="00520517"/>
    <w:pPr>
      <w:suppressAutoHyphens w:val="0"/>
      <w:spacing w:line="240" w:lineRule="auto"/>
      <w:ind w:hanging="567" w:left="1701"/>
      <w:outlineLvl w:val="1"/>
    </w:pPr>
    <w:rPr>
      <w:rFonts w:ascii="Times New Roman" w:cs="Times New Roman" w:eastAsia="Times New Roman" w:hAnsi="Times New Roman"/>
      <w:color w:val="auto"/>
      <w:lang w:eastAsia="en-US"/>
    </w:rPr>
  </w:style>
  <w:style w:customStyle="1" w:styleId="PointManual1" w:type="paragraph">
    <w:name w:val="Point Manual (1)"/>
    <w:basedOn w:val="Normal"/>
    <w:rsid w:val="00520517"/>
    <w:pPr>
      <w:suppressAutoHyphens w:val="0"/>
      <w:spacing w:line="240" w:lineRule="auto"/>
      <w:ind w:hanging="567" w:left="1134"/>
    </w:pPr>
    <w:rPr>
      <w:rFonts w:ascii="Times New Roman" w:cs="Times New Roman" w:eastAsia="Calibri" w:hAnsi="Times New Roman"/>
      <w:color w:val="auto"/>
      <w:szCs w:val="22"/>
      <w:lang w:eastAsia="en-US" w:val="en-GB"/>
    </w:rPr>
  </w:style>
  <w:style w:customStyle="1" w:styleId="DashEqual2" w:type="paragraph">
    <w:name w:val="Dash Equal 2"/>
    <w:basedOn w:val="Normal"/>
    <w:rsid w:val="00520517"/>
    <w:pPr>
      <w:numPr>
        <w:numId w:val="12"/>
      </w:numPr>
      <w:suppressAutoHyphens w:val="0"/>
      <w:spacing w:line="240" w:lineRule="auto"/>
    </w:pPr>
    <w:rPr>
      <w:rFonts w:ascii="Times New Roman" w:cs="Times New Roman" w:eastAsia="Calibri" w:hAnsi="Times New Roman"/>
      <w:color w:val="auto"/>
      <w:szCs w:val="22"/>
      <w:lang w:eastAsia="en-US" w:val="en-GB"/>
    </w:rPr>
  </w:style>
  <w:style w:styleId="Emphasis" w:type="character">
    <w:name w:val="Emphasis"/>
    <w:basedOn w:val="DefaultParagraphFont"/>
    <w:uiPriority w:val="20"/>
    <w:qFormat/>
    <w:rsid w:val="009D2D7A"/>
    <w:rPr>
      <w:i/>
      <w:iCs/>
    </w:rPr>
  </w:style>
  <w:style w:customStyle="1" w:styleId="naiskr" w:type="paragraph">
    <w:name w:val="naiskr"/>
    <w:basedOn w:val="Normal"/>
    <w:uiPriority w:val="99"/>
    <w:rsid w:val="008F5372"/>
    <w:pPr>
      <w:suppressAutoHyphens w:val="0"/>
      <w:spacing w:after="100" w:afterAutospacing="1" w:before="100" w:beforeAutospacing="1" w:line="240" w:lineRule="auto"/>
    </w:pPr>
    <w:rPr>
      <w:rFonts w:ascii="Times New Roman" w:cs="Times New Roman" w:eastAsiaTheme="minorHAnsi" w:hAnsi="Times New Roman"/>
      <w:color w:val="auto"/>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7037">
      <w:bodyDiv w:val="1"/>
      <w:marLeft w:val="0"/>
      <w:marRight w:val="0"/>
      <w:marTop w:val="0"/>
      <w:marBottom w:val="0"/>
      <w:divBdr>
        <w:top w:val="none" w:sz="0" w:space="0" w:color="auto"/>
        <w:left w:val="none" w:sz="0" w:space="0" w:color="auto"/>
        <w:bottom w:val="none" w:sz="0" w:space="0" w:color="auto"/>
        <w:right w:val="none" w:sz="0" w:space="0" w:color="auto"/>
      </w:divBdr>
    </w:div>
    <w:div w:id="101849835">
      <w:bodyDiv w:val="1"/>
      <w:marLeft w:val="0"/>
      <w:marRight w:val="0"/>
      <w:marTop w:val="0"/>
      <w:marBottom w:val="0"/>
      <w:divBdr>
        <w:top w:val="none" w:sz="0" w:space="0" w:color="auto"/>
        <w:left w:val="none" w:sz="0" w:space="0" w:color="auto"/>
        <w:bottom w:val="none" w:sz="0" w:space="0" w:color="auto"/>
        <w:right w:val="none" w:sz="0" w:space="0" w:color="auto"/>
      </w:divBdr>
    </w:div>
    <w:div w:id="136993488">
      <w:bodyDiv w:val="1"/>
      <w:marLeft w:val="0"/>
      <w:marRight w:val="0"/>
      <w:marTop w:val="0"/>
      <w:marBottom w:val="0"/>
      <w:divBdr>
        <w:top w:val="none" w:sz="0" w:space="0" w:color="auto"/>
        <w:left w:val="none" w:sz="0" w:space="0" w:color="auto"/>
        <w:bottom w:val="none" w:sz="0" w:space="0" w:color="auto"/>
        <w:right w:val="none" w:sz="0" w:space="0" w:color="auto"/>
      </w:divBdr>
    </w:div>
    <w:div w:id="193659461">
      <w:bodyDiv w:val="1"/>
      <w:marLeft w:val="0"/>
      <w:marRight w:val="0"/>
      <w:marTop w:val="0"/>
      <w:marBottom w:val="0"/>
      <w:divBdr>
        <w:top w:val="none" w:sz="0" w:space="0" w:color="auto"/>
        <w:left w:val="none" w:sz="0" w:space="0" w:color="auto"/>
        <w:bottom w:val="none" w:sz="0" w:space="0" w:color="auto"/>
        <w:right w:val="none" w:sz="0" w:space="0" w:color="auto"/>
      </w:divBdr>
    </w:div>
    <w:div w:id="274018133">
      <w:bodyDiv w:val="1"/>
      <w:marLeft w:val="0"/>
      <w:marRight w:val="0"/>
      <w:marTop w:val="0"/>
      <w:marBottom w:val="0"/>
      <w:divBdr>
        <w:top w:val="none" w:sz="0" w:space="0" w:color="auto"/>
        <w:left w:val="none" w:sz="0" w:space="0" w:color="auto"/>
        <w:bottom w:val="none" w:sz="0" w:space="0" w:color="auto"/>
        <w:right w:val="none" w:sz="0" w:space="0" w:color="auto"/>
      </w:divBdr>
    </w:div>
    <w:div w:id="456526771">
      <w:bodyDiv w:val="1"/>
      <w:marLeft w:val="0"/>
      <w:marRight w:val="0"/>
      <w:marTop w:val="0"/>
      <w:marBottom w:val="0"/>
      <w:divBdr>
        <w:top w:val="none" w:sz="0" w:space="0" w:color="auto"/>
        <w:left w:val="none" w:sz="0" w:space="0" w:color="auto"/>
        <w:bottom w:val="none" w:sz="0" w:space="0" w:color="auto"/>
        <w:right w:val="none" w:sz="0" w:space="0" w:color="auto"/>
      </w:divBdr>
    </w:div>
    <w:div w:id="470252275">
      <w:bodyDiv w:val="1"/>
      <w:marLeft w:val="0"/>
      <w:marRight w:val="0"/>
      <w:marTop w:val="0"/>
      <w:marBottom w:val="0"/>
      <w:divBdr>
        <w:top w:val="none" w:sz="0" w:space="0" w:color="auto"/>
        <w:left w:val="none" w:sz="0" w:space="0" w:color="auto"/>
        <w:bottom w:val="none" w:sz="0" w:space="0" w:color="auto"/>
        <w:right w:val="none" w:sz="0" w:space="0" w:color="auto"/>
      </w:divBdr>
    </w:div>
    <w:div w:id="523637160">
      <w:bodyDiv w:val="1"/>
      <w:marLeft w:val="0"/>
      <w:marRight w:val="0"/>
      <w:marTop w:val="0"/>
      <w:marBottom w:val="0"/>
      <w:divBdr>
        <w:top w:val="none" w:sz="0" w:space="0" w:color="auto"/>
        <w:left w:val="none" w:sz="0" w:space="0" w:color="auto"/>
        <w:bottom w:val="none" w:sz="0" w:space="0" w:color="auto"/>
        <w:right w:val="none" w:sz="0" w:space="0" w:color="auto"/>
      </w:divBdr>
    </w:div>
    <w:div w:id="608779743">
      <w:bodyDiv w:val="1"/>
      <w:marLeft w:val="0"/>
      <w:marRight w:val="0"/>
      <w:marTop w:val="0"/>
      <w:marBottom w:val="0"/>
      <w:divBdr>
        <w:top w:val="none" w:sz="0" w:space="0" w:color="auto"/>
        <w:left w:val="none" w:sz="0" w:space="0" w:color="auto"/>
        <w:bottom w:val="none" w:sz="0" w:space="0" w:color="auto"/>
        <w:right w:val="none" w:sz="0" w:space="0" w:color="auto"/>
      </w:divBdr>
    </w:div>
    <w:div w:id="648556038">
      <w:bodyDiv w:val="1"/>
      <w:marLeft w:val="0"/>
      <w:marRight w:val="0"/>
      <w:marTop w:val="0"/>
      <w:marBottom w:val="0"/>
      <w:divBdr>
        <w:top w:val="none" w:sz="0" w:space="0" w:color="auto"/>
        <w:left w:val="none" w:sz="0" w:space="0" w:color="auto"/>
        <w:bottom w:val="none" w:sz="0" w:space="0" w:color="auto"/>
        <w:right w:val="none" w:sz="0" w:space="0" w:color="auto"/>
      </w:divBdr>
      <w:divsChild>
        <w:div w:id="1044981314">
          <w:marLeft w:val="0"/>
          <w:marRight w:val="0"/>
          <w:marTop w:val="0"/>
          <w:marBottom w:val="0"/>
          <w:divBdr>
            <w:top w:val="none" w:sz="0" w:space="0" w:color="auto"/>
            <w:left w:val="none" w:sz="0" w:space="0" w:color="auto"/>
            <w:bottom w:val="none" w:sz="0" w:space="0" w:color="auto"/>
            <w:right w:val="none" w:sz="0" w:space="0" w:color="auto"/>
          </w:divBdr>
          <w:divsChild>
            <w:div w:id="1681423237">
              <w:marLeft w:val="0"/>
              <w:marRight w:val="0"/>
              <w:marTop w:val="0"/>
              <w:marBottom w:val="0"/>
              <w:divBdr>
                <w:top w:val="none" w:sz="0" w:space="0" w:color="auto"/>
                <w:left w:val="none" w:sz="0" w:space="0" w:color="auto"/>
                <w:bottom w:val="none" w:sz="0" w:space="0" w:color="auto"/>
                <w:right w:val="none" w:sz="0" w:space="0" w:color="auto"/>
              </w:divBdr>
            </w:div>
            <w:div w:id="62916877">
              <w:marLeft w:val="0"/>
              <w:marRight w:val="0"/>
              <w:marTop w:val="0"/>
              <w:marBottom w:val="0"/>
              <w:divBdr>
                <w:top w:val="none" w:sz="0" w:space="0" w:color="auto"/>
                <w:left w:val="none" w:sz="0" w:space="0" w:color="auto"/>
                <w:bottom w:val="none" w:sz="0" w:space="0" w:color="auto"/>
                <w:right w:val="none" w:sz="0" w:space="0" w:color="auto"/>
              </w:divBdr>
            </w:div>
          </w:divsChild>
        </w:div>
        <w:div w:id="793445087">
          <w:marLeft w:val="0"/>
          <w:marRight w:val="0"/>
          <w:marTop w:val="0"/>
          <w:marBottom w:val="0"/>
          <w:divBdr>
            <w:top w:val="none" w:sz="0" w:space="0" w:color="auto"/>
            <w:left w:val="none" w:sz="0" w:space="0" w:color="auto"/>
            <w:bottom w:val="none" w:sz="0" w:space="0" w:color="auto"/>
            <w:right w:val="none" w:sz="0" w:space="0" w:color="auto"/>
          </w:divBdr>
          <w:divsChild>
            <w:div w:id="13904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08152">
      <w:bodyDiv w:val="1"/>
      <w:marLeft w:val="0"/>
      <w:marRight w:val="0"/>
      <w:marTop w:val="0"/>
      <w:marBottom w:val="0"/>
      <w:divBdr>
        <w:top w:val="none" w:sz="0" w:space="0" w:color="auto"/>
        <w:left w:val="none" w:sz="0" w:space="0" w:color="auto"/>
        <w:bottom w:val="none" w:sz="0" w:space="0" w:color="auto"/>
        <w:right w:val="none" w:sz="0" w:space="0" w:color="auto"/>
      </w:divBdr>
    </w:div>
    <w:div w:id="1243687402">
      <w:bodyDiv w:val="1"/>
      <w:marLeft w:val="0"/>
      <w:marRight w:val="0"/>
      <w:marTop w:val="0"/>
      <w:marBottom w:val="0"/>
      <w:divBdr>
        <w:top w:val="none" w:sz="0" w:space="0" w:color="auto"/>
        <w:left w:val="none" w:sz="0" w:space="0" w:color="auto"/>
        <w:bottom w:val="none" w:sz="0" w:space="0" w:color="auto"/>
        <w:right w:val="none" w:sz="0" w:space="0" w:color="auto"/>
      </w:divBdr>
    </w:div>
    <w:div w:id="1277441994">
      <w:bodyDiv w:val="1"/>
      <w:marLeft w:val="0"/>
      <w:marRight w:val="0"/>
      <w:marTop w:val="0"/>
      <w:marBottom w:val="0"/>
      <w:divBdr>
        <w:top w:val="none" w:sz="0" w:space="0" w:color="auto"/>
        <w:left w:val="none" w:sz="0" w:space="0" w:color="auto"/>
        <w:bottom w:val="none" w:sz="0" w:space="0" w:color="auto"/>
        <w:right w:val="none" w:sz="0" w:space="0" w:color="auto"/>
      </w:divBdr>
    </w:div>
    <w:div w:id="1291279983">
      <w:bodyDiv w:val="1"/>
      <w:marLeft w:val="0"/>
      <w:marRight w:val="0"/>
      <w:marTop w:val="0"/>
      <w:marBottom w:val="0"/>
      <w:divBdr>
        <w:top w:val="none" w:sz="0" w:space="0" w:color="auto"/>
        <w:left w:val="none" w:sz="0" w:space="0" w:color="auto"/>
        <w:bottom w:val="none" w:sz="0" w:space="0" w:color="auto"/>
        <w:right w:val="none" w:sz="0" w:space="0" w:color="auto"/>
      </w:divBdr>
    </w:div>
    <w:div w:id="1300263707">
      <w:bodyDiv w:val="1"/>
      <w:marLeft w:val="0"/>
      <w:marRight w:val="0"/>
      <w:marTop w:val="0"/>
      <w:marBottom w:val="0"/>
      <w:divBdr>
        <w:top w:val="none" w:sz="0" w:space="0" w:color="auto"/>
        <w:left w:val="none" w:sz="0" w:space="0" w:color="auto"/>
        <w:bottom w:val="none" w:sz="0" w:space="0" w:color="auto"/>
        <w:right w:val="none" w:sz="0" w:space="0" w:color="auto"/>
      </w:divBdr>
    </w:div>
    <w:div w:id="1447314027">
      <w:bodyDiv w:val="1"/>
      <w:marLeft w:val="0"/>
      <w:marRight w:val="0"/>
      <w:marTop w:val="0"/>
      <w:marBottom w:val="0"/>
      <w:divBdr>
        <w:top w:val="none" w:sz="0" w:space="0" w:color="auto"/>
        <w:left w:val="none" w:sz="0" w:space="0" w:color="auto"/>
        <w:bottom w:val="none" w:sz="0" w:space="0" w:color="auto"/>
        <w:right w:val="none" w:sz="0" w:space="0" w:color="auto"/>
      </w:divBdr>
    </w:div>
    <w:div w:id="1459687348">
      <w:bodyDiv w:val="1"/>
      <w:marLeft w:val="0"/>
      <w:marRight w:val="0"/>
      <w:marTop w:val="0"/>
      <w:marBottom w:val="0"/>
      <w:divBdr>
        <w:top w:val="none" w:sz="0" w:space="0" w:color="auto"/>
        <w:left w:val="none" w:sz="0" w:space="0" w:color="auto"/>
        <w:bottom w:val="none" w:sz="0" w:space="0" w:color="auto"/>
        <w:right w:val="none" w:sz="0" w:space="0" w:color="auto"/>
      </w:divBdr>
    </w:div>
    <w:div w:id="1705251868">
      <w:bodyDiv w:val="1"/>
      <w:marLeft w:val="0"/>
      <w:marRight w:val="0"/>
      <w:marTop w:val="0"/>
      <w:marBottom w:val="0"/>
      <w:divBdr>
        <w:top w:val="none" w:sz="0" w:space="0" w:color="auto"/>
        <w:left w:val="none" w:sz="0" w:space="0" w:color="auto"/>
        <w:bottom w:val="none" w:sz="0" w:space="0" w:color="auto"/>
        <w:right w:val="none" w:sz="0" w:space="0" w:color="auto"/>
      </w:divBdr>
    </w:div>
    <w:div w:id="1706832850">
      <w:bodyDiv w:val="1"/>
      <w:marLeft w:val="0"/>
      <w:marRight w:val="0"/>
      <w:marTop w:val="0"/>
      <w:marBottom w:val="0"/>
      <w:divBdr>
        <w:top w:val="none" w:sz="0" w:space="0" w:color="auto"/>
        <w:left w:val="none" w:sz="0" w:space="0" w:color="auto"/>
        <w:bottom w:val="none" w:sz="0" w:space="0" w:color="auto"/>
        <w:right w:val="none" w:sz="0" w:space="0" w:color="auto"/>
      </w:divBdr>
    </w:div>
    <w:div w:id="1715537848">
      <w:bodyDiv w:val="1"/>
      <w:marLeft w:val="0"/>
      <w:marRight w:val="0"/>
      <w:marTop w:val="0"/>
      <w:marBottom w:val="0"/>
      <w:divBdr>
        <w:top w:val="none" w:sz="0" w:space="0" w:color="auto"/>
        <w:left w:val="none" w:sz="0" w:space="0" w:color="auto"/>
        <w:bottom w:val="none" w:sz="0" w:space="0" w:color="auto"/>
        <w:right w:val="none" w:sz="0" w:space="0" w:color="auto"/>
      </w:divBdr>
    </w:div>
    <w:div w:id="1960531740">
      <w:bodyDiv w:val="1"/>
      <w:marLeft w:val="0"/>
      <w:marRight w:val="0"/>
      <w:marTop w:val="0"/>
      <w:marBottom w:val="0"/>
      <w:divBdr>
        <w:top w:val="none" w:sz="0" w:space="0" w:color="auto"/>
        <w:left w:val="none" w:sz="0" w:space="0" w:color="auto"/>
        <w:bottom w:val="none" w:sz="0" w:space="0" w:color="auto"/>
        <w:right w:val="none" w:sz="0" w:space="0" w:color="auto"/>
      </w:divBdr>
    </w:div>
    <w:div w:id="196858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styles.xml" Type="http://schemas.openxmlformats.org/officeDocument/2006/relationships/styles" Id="rId3"/>
    <Relationship Target="footnotes.xml" Type="http://schemas.openxmlformats.org/officeDocument/2006/relationships/footnotes" Id="rId7"/>
    <Relationship Target="fontTable.xml" Type="http://schemas.openxmlformats.org/officeDocument/2006/relationships/fontTable" Id="rId12"/>
    <Relationship Target="numbering.xml" Type="http://schemas.openxmlformats.org/officeDocument/2006/relationships/numbering" Id="rId2"/>
    <Relationship Target="../customXml/item1.xml" Type="http://schemas.openxmlformats.org/officeDocument/2006/relationships/customXml" Id="rId1"/>
    <Relationship Target="webSettings.xml" Type="http://schemas.openxmlformats.org/officeDocument/2006/relationships/webSettings" Id="rId6"/>
    <Relationship Target="footer2.xml" Type="http://schemas.openxmlformats.org/officeDocument/2006/relationships/footer" Id="rId11"/>
    <Relationship Target="settings.xml" Type="http://schemas.openxmlformats.org/officeDocument/2006/relationships/settings" Id="rId5"/>
    <Relationship Target="footer1.xml" Type="http://schemas.openxmlformats.org/officeDocument/2006/relationships/footer" Id="rId10"/>
    <Relationship Target="stylesWithEffects.xml" Type="http://schemas.microsoft.com/office/2007/relationships/stylesWithEffects" Id="rId4"/>
    <Relationship Target="header1.xml" Type="http://schemas.openxmlformats.org/officeDocument/2006/relationships/header"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519C620C-114E-429D-84F3-EAFEC61FED67}">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7452</Words>
  <Characters>4249</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Par 2017. gada 24. oktobra Eiropas Savienības Transporta, Telekomunikācijas un Enerģētikas sanāksmē izskatāmajiem jautājumiem</vt:lpstr>
    </vt:vector>
  </TitlesOfParts>
  <Company>VARAM</Company>
  <LinksUpToDate>false</LinksUpToDate>
  <CharactersWithSpaces>11678</CharactersWithSpaces>
  <SharedDoc>false</SharedDoc>
  <HLinks>
    <vt:vector size="48" baseType="variant">
      <vt:variant>
        <vt:i4>2293769</vt:i4>
      </vt:variant>
      <vt:variant>
        <vt:i4>0</vt:i4>
      </vt:variant>
      <vt:variant>
        <vt:i4>0</vt:i4>
      </vt:variant>
      <vt:variant>
        <vt:i4>5</vt:i4>
      </vt:variant>
      <vt:variant>
        <vt:lpwstr>mailto:evita.stanga@varam.gov.lv</vt:lpwstr>
      </vt:variant>
      <vt:variant>
        <vt:lpwstr/>
      </vt:variant>
      <vt:variant>
        <vt:i4>60</vt:i4>
      </vt:variant>
      <vt:variant>
        <vt:i4>18</vt:i4>
      </vt:variant>
      <vt:variant>
        <vt:i4>0</vt:i4>
      </vt:variant>
      <vt:variant>
        <vt:i4>5</vt:i4>
      </vt:variant>
      <vt:variant>
        <vt:lpwstr>http://eur-lex.europa.eu/resource.html?uri=cellar:ebdf266c-8eab-11e5-983e-01aa75ed71a1.0008.03/DOC_5&amp;format=HTML&amp;lang=EN&amp;parentUrn=CELEX:52015DC0572</vt:lpwstr>
      </vt:variant>
      <vt:variant>
        <vt:lpwstr/>
      </vt:variant>
      <vt:variant>
        <vt:i4>8126498</vt:i4>
      </vt:variant>
      <vt:variant>
        <vt:i4>15</vt:i4>
      </vt:variant>
      <vt:variant>
        <vt:i4>0</vt:i4>
      </vt:variant>
      <vt:variant>
        <vt:i4>5</vt:i4>
      </vt:variant>
      <vt:variant>
        <vt:lpwstr>http://data.consilium.europa.eu/doc/document/ST-14459-2015-INIT/lv/pdf</vt:lpwstr>
      </vt:variant>
      <vt:variant>
        <vt:lpwstr/>
      </vt:variant>
      <vt:variant>
        <vt:i4>5570568</vt:i4>
      </vt:variant>
      <vt:variant>
        <vt:i4>12</vt:i4>
      </vt:variant>
      <vt:variant>
        <vt:i4>0</vt:i4>
      </vt:variant>
      <vt:variant>
        <vt:i4>5</vt:i4>
      </vt:variant>
      <vt:variant>
        <vt:lpwstr>http://www4.unfccc.int/submissions/INDC/Published%20Documents/Latvia/1/LV-03-06-EU%20INDC.pdf</vt:lpwstr>
      </vt:variant>
      <vt:variant>
        <vt:lpwstr/>
      </vt:variant>
      <vt:variant>
        <vt:i4>7929861</vt:i4>
      </vt:variant>
      <vt:variant>
        <vt:i4>9</vt:i4>
      </vt:variant>
      <vt:variant>
        <vt:i4>0</vt:i4>
      </vt:variant>
      <vt:variant>
        <vt:i4>5</vt:i4>
      </vt:variant>
      <vt:variant>
        <vt:lpwstr>http://www.consilium.europa.eu/press-releases-pdf/2016/6/47244642904_en.pdf</vt:lpwstr>
      </vt:variant>
      <vt:variant>
        <vt:lpwstr/>
      </vt:variant>
      <vt:variant>
        <vt:i4>3276838</vt:i4>
      </vt:variant>
      <vt:variant>
        <vt:i4>6</vt:i4>
      </vt:variant>
      <vt:variant>
        <vt:i4>0</vt:i4>
      </vt:variant>
      <vt:variant>
        <vt:i4>5</vt:i4>
      </vt:variant>
      <vt:variant>
        <vt:lpwstr>http://data.consilium.europa.eu/doc/document/ST-12-2016-INIT/en/pdf</vt:lpwstr>
      </vt:variant>
      <vt:variant>
        <vt:lpwstr/>
      </vt:variant>
      <vt:variant>
        <vt:i4>4980779</vt:i4>
      </vt:variant>
      <vt:variant>
        <vt:i4>3</vt:i4>
      </vt:variant>
      <vt:variant>
        <vt:i4>0</vt:i4>
      </vt:variant>
      <vt:variant>
        <vt:i4>5</vt:i4>
      </vt:variant>
      <vt:variant>
        <vt:lpwstr>http://unfccc.int/files/essential_background/convention/application/pdf/english_paris_agreement.pdf</vt:lpwstr>
      </vt:variant>
      <vt:variant>
        <vt:lpwstr/>
      </vt:variant>
      <vt:variant>
        <vt:i4>1441876</vt:i4>
      </vt:variant>
      <vt:variant>
        <vt:i4>0</vt:i4>
      </vt:variant>
      <vt:variant>
        <vt:i4>0</vt:i4>
      </vt:variant>
      <vt:variant>
        <vt:i4>5</vt:i4>
      </vt:variant>
      <vt:variant>
        <vt:lpwstr>http://www.unisdr.org/we/coordinate/sendai-framework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2017. gada 24. oktobra Eiropas Savienības Transporta, telekomunikācijas un enerģētikas ministru padomes sanāksmē izskatāmajiem jautājumiem</dc:title>
  <dc:subject>Informatīvais ziņojums</dc:subject>
  <dc:creator>Evita Stanga;Santa.Kipena@varam.gov.lv</dc:creator>
  <cp:lastModifiedBy>VARAM</cp:lastModifiedBy>
  <cp:revision>3</cp:revision>
  <cp:lastPrinted>2017-10-11T11:22:00Z</cp:lastPrinted>
  <dcterms:created xsi:type="dcterms:W3CDTF">2017-10-13T12:58:00Z</dcterms:created>
  <dcterms:modified xsi:type="dcterms:W3CDTF">2017-10-13T12:59:00Z</dcterms:modified>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AppVersion">
    <vt:lpwstr>14.0000</vt:lpwstr>
  </prop:property>
  <prop:property fmtid="{D5CDD505-2E9C-101B-9397-08002B2CF9AE}" pid="3" name="DocSecurity">
    <vt:i4>0</vt:i4>
  </prop:property>
  <prop:property fmtid="{D5CDD505-2E9C-101B-9397-08002B2CF9AE}" pid="4" name="HyperlinksChanged">
    <vt:bool>false</vt:bool>
  </prop:property>
  <prop:property fmtid="{D5CDD505-2E9C-101B-9397-08002B2CF9AE}" pid="5" name="LinksUpToDate">
    <vt:bool>false</vt:bool>
  </prop:property>
  <prop:property fmtid="{D5CDD505-2E9C-101B-9397-08002B2CF9AE}" pid="6" name="ScaleCrop">
    <vt:bool>false</vt:bool>
  </prop:property>
  <prop:property fmtid="{D5CDD505-2E9C-101B-9397-08002B2CF9AE}" pid="7" name="ShareDoc">
    <vt:bool>false</vt:bool>
  </prop:property>
  <prop:property fmtid="{D5CDD505-2E9C-101B-9397-08002B2CF9AE}" pid="8" name="DISCesvisAdditionalMakers">
    <vt:lpwstr>Vecākā konsultante Elita Zvaigzne, Nodaļas vadītāja vietnieks Santa Ķipēna, nodaļas vadītāja Evita Stanga</vt:lpwstr>
  </prop:property>
  <prop:property fmtid="{D5CDD505-2E9C-101B-9397-08002B2CF9AE}" pid="9" name="DIScgiUrl">
    <vt:lpwstr>https://lim.esvis.gov.lv/cs/idcplg</vt:lpwstr>
  </prop:property>
  <prop:property fmtid="{D5CDD505-2E9C-101B-9397-08002B2CF9AE}" pid="10" name="DISdDocName">
    <vt:lpwstr>L146434</vt:lpwstr>
  </prop:property>
  <prop:property fmtid="{D5CDD505-2E9C-101B-9397-08002B2CF9AE}" pid="11" name="DISCesvisAdditionalMakersPhone">
    <vt:lpwstr>29293329, 66016593</vt:lpwstr>
  </prop:property>
  <prop:property fmtid="{D5CDD505-2E9C-101B-9397-08002B2CF9AE}" pid="12" name="DISCesvisSigner">
    <vt:lpwstr> Kaspars Gerhards</vt:lpwstr>
  </prop:property>
  <prop:property fmtid="{D5CDD505-2E9C-101B-9397-08002B2CF9AE}" pid="13" name="DISTaskPaneUrl">
    <vt:lpwstr>https://lim.esvis.gov.lv/cs/idcplg?ClientControlled=DocMan&amp;coreContentOnly=1&amp;WebdavRequest=1&amp;IdcService=DOC_INFO&amp;dID=184122</vt:lpwstr>
  </prop:property>
  <prop:property fmtid="{D5CDD505-2E9C-101B-9397-08002B2CF9AE}" pid="14" name="DISCesvisSafetyLevel">
    <vt:lpwstr>Vispārpieejams</vt:lpwstr>
  </prop:property>
  <prop:property fmtid="{D5CDD505-2E9C-101B-9397-08002B2CF9AE}" pid="15" name="DISCesvisTitle">
    <vt:lpwstr>Par 2017. gada 24. oktobra Eiropas Savienības Transporta, telekomunikācijas un enerģētikas ministru padomes sanāksmē izskatāmajiem jautājumiem</vt:lpwstr>
  </prop:property>
  <prop:property fmtid="{D5CDD505-2E9C-101B-9397-08002B2CF9AE}" pid="16" name="DISCesvisMinistryOfMinister">
    <vt:lpwstr>Vides aizsardzības un reģionālās attīstības ministra pienākumu izpildītājs - </vt:lpwstr>
  </prop:property>
  <prop:property fmtid="{D5CDD505-2E9C-101B-9397-08002B2CF9AE}" pid="17" name="DISCesvisAuthor">
    <vt:lpwstr>Vides aizsardzības un reģionālās attīstības ministrija</vt:lpwstr>
  </prop:property>
  <prop:property fmtid="{D5CDD505-2E9C-101B-9397-08002B2CF9AE}" pid="18" name="DISCesvisMainMaker">
    <vt:lpwstr>Vecākā konsultante Elita Zvaigzne</vt:lpwstr>
  </prop:property>
  <prop:property fmtid="{D5CDD505-2E9C-101B-9397-08002B2CF9AE}" pid="19" name="DISidcName">
    <vt:lpwstr>1020404016200</vt:lpwstr>
  </prop:property>
  <prop:property fmtid="{D5CDD505-2E9C-101B-9397-08002B2CF9AE}" pid="20" name="DISProperties">
    <vt:lpwstr>DISCesvisMeetingDate,DISCesvisAdditionalMakers,DIScgiUrl,DISdDocName,DISCesvisAnnotation,DISCesvisAdditionalTutors,DISCesvisAdditionalMakersPhone,DISCesvisSigner,DISCesvisSafetyLevel,DISTaskPaneUrl,DISCesvisTitle,DISCesvisDocRegDate,DISCesvisMinistryOfMinister,DISCesvisAuthor,DISCesvisMainMaker,DISCesvisAdditionalTutorsMail,DISCesvisAdditionalTutorsPhone,DISidcName,DISCesvisAdditionalMakersMail,DISdUser,DISCesvisRegDate,DISCesvisOrgApprovers,DISCesvisDocRegNr,DISdID,DISCesvisForInforming,DISCesvisMainMakerOrgUnitTitle</vt:lpwstr>
  </prop:property>
  <prop:property fmtid="{D5CDD505-2E9C-101B-9397-08002B2CF9AE}" pid="21" name="DISCesvisAdditionalMakersMail">
    <vt:lpwstr>Elita.Zvaigzne@varam.gov.lv, santa.kipena@varam.gov.lv, evita.stanga@varam.gov.lv</vt:lpwstr>
  </prop:property>
  <prop:property fmtid="{D5CDD505-2E9C-101B-9397-08002B2CF9AE}" pid="22" name="DISdUser">
    <vt:lpwstr>usr_div</vt:lpwstr>
  </prop:property>
  <prop:property fmtid="{D5CDD505-2E9C-101B-9397-08002B2CF9AE}" pid="23" name="DISdID">
    <vt:lpwstr>184122</vt:lpwstr>
  </prop:property>
  <prop:property fmtid="{D5CDD505-2E9C-101B-9397-08002B2CF9AE}" pid="24" name="DISCesvisMainMakerOrgUnitTitle">
    <vt:lpwstr>EPD</vt:lpwstr>
  </prop:property>
  <prop:property fmtid="{D5CDD505-2E9C-101B-9397-08002B2CF9AE}" pid="25" name="DISCesvisMeetingDate">
    <vt:lpwstr>2017-10-24</vt:lpwstr>
  </prop:property>
  <prop:property fmtid="{D5CDD505-2E9C-101B-9397-08002B2CF9AE}" pid="26" name="DISCesvisAdditionalTutors">
    <vt:lpwstr>nodaļas vadītāja Evita Stanga, Vecākais eksperts Laura Klimbe, Nodaļas vadītāja vietnieks Santa Ķipēna</vt:lpwstr>
  </prop:property>
  <prop:property fmtid="{D5CDD505-2E9C-101B-9397-08002B2CF9AE}" pid="27" name="DISCesvisAdditionalTutorsMail">
    <vt:lpwstr>evita.stanga@varam.gov.lv, laura.klimbe@varam.gov.lv, santa.kipena@varam.gov.lv</vt:lpwstr>
  </prop:property>
  <prop:property fmtid="{D5CDD505-2E9C-101B-9397-08002B2CF9AE}" pid="28" name="DISCesvisAdditionalTutorsPhone">
    <vt:lpwstr>67026421, 66016593</vt:lpwstr>
  </prop:property>
  <prop:property fmtid="{D5CDD505-2E9C-101B-9397-08002B2CF9AE}" pid="29" name="DISCesvisOrgApprovers">
    <vt:lpwstr>Aizsardzības ministrija, Ārlietu ministrija, Satiksmes ministrija, Ekonomikas ministrija</vt:lpwstr>
  </prop:property>
  <prop:property fmtid="{D5CDD505-2E9C-101B-9397-08002B2CF9AE}" pid="30" name="DISCesvisAnnotation">
    <vt:lpwstr>2017. gada 24. oktobrī Luksemburgā notiks Eiropas Savienības (turpmāk – ES) Transporta, telekomunikācijas un enerģētikas ministru padomes sanāksme, kuras darba kārtībā ir ietverti šādi jautājumi: 1. Ieviešot Digitālā vienotā tirgus stratēģiju: situācija pēc Eiropadomes un Tallinas digitālā samita 29.septembrī – politikas debates; 2. Kiberdrošība 2.0: situācija pēc Eiropadomes un Tallinas digitālā samita 29. septembrī – politikas debates; sadaļā “ Cita informācija” ir iekļauti jautājumi: 1.	Praktiski soļi, lai panāktu nākamās paaudzes savienojamību (Prezidentūras sniegta informācija); 2.	Ministru deklarācija par elektronisko pārvaldi un Austrumu Partnerības Digitālo ministru deklarācija (Prezidentūras sniegta informācija). Plānota Ministru pusdienu diskusija par tēmu “Praktiski soļi, lai sasniegtu nākamās paaudzes savienojamību”.</vt:lpwstr>
  </prop:property>
  <prop:property fmtid="{D5CDD505-2E9C-101B-9397-08002B2CF9AE}" pid="31" name="DISCesvisForInforming">
    <vt:lpwstr>Nozares padomnieks Anita Drondina</vt:lpwstr>
  </prop:property>
  <prop:property fmtid="{D5CDD505-2E9C-101B-9397-08002B2CF9AE}" pid="32" name="DISCesvisDocRegDate">
    <vt:lpwstr>2017-10-17</vt:lpwstr>
  </prop:property>
  <prop:property fmtid="{D5CDD505-2E9C-101B-9397-08002B2CF9AE}" pid="33" name="DISCesvisRegDate">
    <vt:lpwstr>2017-10-17</vt:lpwstr>
  </prop:property>
  <prop:property fmtid="{D5CDD505-2E9C-101B-9397-08002B2CF9AE}" pid="34" name="DISCesvisDocRegNr">
    <vt:lpwstr>IZ-VARAM/2017-7</vt:lpwstr>
  </prop:property>
</prop:Properties>
</file>