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Default="007C65A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4D4DCD" w:rsidRPr="00EC5365">
            <w:rPr>
              <w:rFonts w:ascii="Times New Roman" w:eastAsia="Times New Roman" w:hAnsi="Times New Roman" w:cs="Times New Roman"/>
              <w:b/>
              <w:bCs/>
              <w:color w:val="414142"/>
              <w:sz w:val="28"/>
              <w:szCs w:val="24"/>
              <w:lang w:eastAsia="lv-LV"/>
            </w:rPr>
            <w:t>Ministru kabineta rīkojuma “Par finanšu līdzekļu piešķiršanu</w:t>
          </w:r>
          <w:r w:rsidR="009B5A01" w:rsidRPr="00EC5365">
            <w:rPr>
              <w:rFonts w:ascii="Times New Roman" w:eastAsia="Times New Roman" w:hAnsi="Times New Roman" w:cs="Times New Roman"/>
              <w:b/>
              <w:bCs/>
              <w:color w:val="414142"/>
              <w:sz w:val="28"/>
              <w:szCs w:val="24"/>
              <w:lang w:eastAsia="lv-LV"/>
            </w:rPr>
            <w:t xml:space="preserve"> no valsts budžeta programmas “L</w:t>
          </w:r>
          <w:r w:rsidR="004D4DCD" w:rsidRPr="00EC5365">
            <w:rPr>
              <w:rFonts w:ascii="Times New Roman" w:eastAsia="Times New Roman" w:hAnsi="Times New Roman" w:cs="Times New Roman"/>
              <w:b/>
              <w:bCs/>
              <w:color w:val="414142"/>
              <w:sz w:val="28"/>
              <w:szCs w:val="24"/>
              <w:lang w:eastAsia="lv-LV"/>
            </w:rPr>
            <w:t>īdzekļi neparedzētiem gadījumiem”</w:t>
          </w:r>
          <w:r w:rsidR="00917BB9" w:rsidRPr="00EC5365">
            <w:rPr>
              <w:rFonts w:ascii="Times New Roman" w:eastAsia="Times New Roman" w:hAnsi="Times New Roman" w:cs="Times New Roman"/>
              <w:b/>
              <w:bCs/>
              <w:color w:val="414142"/>
              <w:sz w:val="28"/>
              <w:szCs w:val="24"/>
              <w:lang w:eastAsia="lv-LV"/>
            </w:rPr>
            <w:t>”</w:t>
          </w:r>
        </w:sdtContent>
      </w:sdt>
      <w:r w:rsidR="00894C55" w:rsidRPr="00EC5365">
        <w:rPr>
          <w:rFonts w:ascii="Times New Roman" w:eastAsia="Times New Roman" w:hAnsi="Times New Roman" w:cs="Times New Roman"/>
          <w:b/>
          <w:bCs/>
          <w:color w:val="414142"/>
          <w:sz w:val="28"/>
          <w:szCs w:val="24"/>
          <w:lang w:eastAsia="lv-LV"/>
        </w:rPr>
        <w:t xml:space="preserve"> projekta</w:t>
      </w:r>
      <w:r w:rsidR="003B0BF9" w:rsidRPr="00EC5365">
        <w:rPr>
          <w:rFonts w:ascii="Times New Roman" w:eastAsia="Times New Roman" w:hAnsi="Times New Roman" w:cs="Times New Roman"/>
          <w:b/>
          <w:bCs/>
          <w:color w:val="414142"/>
          <w:sz w:val="28"/>
          <w:szCs w:val="24"/>
          <w:lang w:eastAsia="lv-LV"/>
        </w:rPr>
        <w:br/>
      </w:r>
      <w:r w:rsidR="00894C55" w:rsidRPr="00EC5365">
        <w:rPr>
          <w:rFonts w:ascii="Times New Roman" w:eastAsia="Times New Roman" w:hAnsi="Times New Roman" w:cs="Times New Roman"/>
          <w:b/>
          <w:bCs/>
          <w:color w:val="414142"/>
          <w:sz w:val="28"/>
          <w:szCs w:val="24"/>
          <w:lang w:eastAsia="lv-LV"/>
        </w:rPr>
        <w:t>sākotnējās ietekmes novērtējuma ziņojums (anotācija)</w:t>
      </w:r>
    </w:p>
    <w:p w:rsidR="0092354F" w:rsidRPr="00EC5365" w:rsidRDefault="0092354F"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2354F" w:rsidRPr="00894C55" w:rsidRDefault="00894C55" w:rsidP="0092354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0971A4" w:rsidRPr="00894C55" w:rsidTr="00894C55">
        <w:tc>
          <w:tcPr>
            <w:tcW w:w="250" w:type="pct"/>
            <w:tcBorders>
              <w:top w:val="outset" w:sz="6" w:space="0" w:color="414142"/>
              <w:left w:val="outset" w:sz="6" w:space="0" w:color="414142"/>
              <w:bottom w:val="outset" w:sz="6" w:space="0" w:color="414142"/>
              <w:right w:val="outset" w:sz="6" w:space="0" w:color="414142"/>
            </w:tcBorders>
          </w:tcPr>
          <w:p w:rsidR="000971A4" w:rsidRPr="00894C55" w:rsidRDefault="000971A4" w:rsidP="00AD59B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tcPr>
          <w:p w:rsidR="000971A4" w:rsidRPr="00894C55" w:rsidRDefault="000971A4" w:rsidP="00AD59B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rsidR="000971A4" w:rsidRDefault="000971A4" w:rsidP="00AD59B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proofErr w:type="gramStart"/>
            <w:r>
              <w:rPr>
                <w:rFonts w:ascii="Times New Roman" w:eastAsia="Times New Roman" w:hAnsi="Times New Roman" w:cs="Times New Roman"/>
                <w:sz w:val="24"/>
                <w:szCs w:val="24"/>
                <w:lang w:eastAsia="lv-LV"/>
              </w:rPr>
              <w:t>2009.gada</w:t>
            </w:r>
            <w:proofErr w:type="gramEnd"/>
            <w:r>
              <w:rPr>
                <w:rFonts w:ascii="Times New Roman" w:eastAsia="Times New Roman" w:hAnsi="Times New Roman" w:cs="Times New Roman"/>
                <w:sz w:val="24"/>
                <w:szCs w:val="24"/>
                <w:lang w:eastAsia="lv-LV"/>
              </w:rPr>
              <w:t xml:space="preserve"> 22.decembra noteikumu Nr.1644 “Kārtība, kādā pieprasa un izlieto budžeta programmas “Līdzekļi neparedzētiem gadījumiem” līdzekļus” 3.punkts.</w:t>
            </w:r>
            <w:r w:rsidRPr="004D4DCD">
              <w:rPr>
                <w:rFonts w:ascii="Times New Roman" w:eastAsia="Times New Roman" w:hAnsi="Times New Roman" w:cs="Times New Roman"/>
                <w:sz w:val="24"/>
                <w:szCs w:val="24"/>
                <w:lang w:eastAsia="lv-LV"/>
              </w:rPr>
              <w:t xml:space="preserve"> </w:t>
            </w:r>
          </w:p>
          <w:p w:rsidR="000971A4" w:rsidRDefault="000971A4" w:rsidP="00AD59B0">
            <w:pPr>
              <w:spacing w:after="0" w:line="240" w:lineRule="auto"/>
              <w:jc w:val="both"/>
              <w:rPr>
                <w:rFonts w:ascii="Times New Roman" w:eastAsia="Times New Roman" w:hAnsi="Times New Roman" w:cs="Times New Roman"/>
                <w:sz w:val="24"/>
                <w:szCs w:val="24"/>
                <w:lang w:eastAsia="lv-LV"/>
              </w:rPr>
            </w:pPr>
            <w:r w:rsidRPr="004D4DCD">
              <w:rPr>
                <w:rFonts w:ascii="Times New Roman" w:eastAsia="Times New Roman" w:hAnsi="Times New Roman" w:cs="Times New Roman"/>
                <w:sz w:val="24"/>
                <w:szCs w:val="24"/>
                <w:lang w:eastAsia="lv-LV"/>
              </w:rPr>
              <w:t xml:space="preserve">Krīzes vadības padomes </w:t>
            </w:r>
            <w:proofErr w:type="gramStart"/>
            <w:r w:rsidRPr="004D4DCD">
              <w:rPr>
                <w:rFonts w:ascii="Times New Roman" w:eastAsia="Times New Roman" w:hAnsi="Times New Roman" w:cs="Times New Roman"/>
                <w:sz w:val="24"/>
                <w:szCs w:val="24"/>
                <w:lang w:eastAsia="lv-LV"/>
              </w:rPr>
              <w:t>2017.gada</w:t>
            </w:r>
            <w:proofErr w:type="gramEnd"/>
            <w:r w:rsidRPr="004D4DCD">
              <w:rPr>
                <w:rFonts w:ascii="Times New Roman" w:eastAsia="Times New Roman" w:hAnsi="Times New Roman" w:cs="Times New Roman"/>
                <w:sz w:val="24"/>
                <w:szCs w:val="24"/>
                <w:lang w:eastAsia="lv-LV"/>
              </w:rPr>
              <w:t xml:space="preserve"> 29.augusta sēde protokola Nr.3 </w:t>
            </w:r>
            <w:r>
              <w:rPr>
                <w:rFonts w:ascii="Times New Roman" w:eastAsia="Times New Roman" w:hAnsi="Times New Roman" w:cs="Times New Roman"/>
                <w:sz w:val="24"/>
                <w:szCs w:val="24"/>
                <w:lang w:eastAsia="lv-LV"/>
              </w:rPr>
              <w:t>1</w:t>
            </w:r>
            <w:r w:rsidRPr="004D4DC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4D4DCD">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apakšpunkts. </w:t>
            </w:r>
          </w:p>
          <w:p w:rsidR="000971A4" w:rsidRDefault="000971A4" w:rsidP="000971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proofErr w:type="gramStart"/>
            <w:r>
              <w:rPr>
                <w:rFonts w:ascii="Times New Roman" w:eastAsia="Times New Roman" w:hAnsi="Times New Roman" w:cs="Times New Roman"/>
                <w:sz w:val="24"/>
                <w:szCs w:val="24"/>
                <w:lang w:eastAsia="lv-LV"/>
              </w:rPr>
              <w:t>2017.gada</w:t>
            </w:r>
            <w:proofErr w:type="gramEnd"/>
            <w:r>
              <w:rPr>
                <w:rFonts w:ascii="Times New Roman" w:eastAsia="Times New Roman" w:hAnsi="Times New Roman" w:cs="Times New Roman"/>
                <w:sz w:val="24"/>
                <w:szCs w:val="24"/>
                <w:lang w:eastAsia="lv-LV"/>
              </w:rPr>
              <w:t xml:space="preserve"> 29.augusta rīkojuma Nr.455 “Par ārkārtējās situācijas izsludināšanu” 3.2.apakšpunkts.</w:t>
            </w:r>
          </w:p>
          <w:p w:rsidR="0092354F" w:rsidRDefault="0092354F" w:rsidP="000971A4">
            <w:pPr>
              <w:spacing w:after="0" w:line="240" w:lineRule="auto"/>
              <w:jc w:val="both"/>
              <w:rPr>
                <w:rFonts w:ascii="Times New Roman" w:eastAsia="Times New Roman" w:hAnsi="Times New Roman" w:cs="Times New Roman"/>
                <w:sz w:val="24"/>
                <w:szCs w:val="24"/>
                <w:lang w:eastAsia="lv-LV"/>
              </w:rPr>
            </w:pPr>
          </w:p>
        </w:tc>
      </w:tr>
      <w:tr w:rsidR="00AD59B0" w:rsidRPr="00894C55" w:rsidTr="00894C55">
        <w:tc>
          <w:tcPr>
            <w:tcW w:w="250" w:type="pct"/>
            <w:tcBorders>
              <w:top w:val="outset" w:sz="6" w:space="0" w:color="414142"/>
              <w:left w:val="outset" w:sz="6" w:space="0" w:color="414142"/>
              <w:bottom w:val="outset" w:sz="6" w:space="0" w:color="414142"/>
              <w:right w:val="outset" w:sz="6" w:space="0" w:color="414142"/>
            </w:tcBorders>
          </w:tcPr>
          <w:p w:rsidR="00AD59B0" w:rsidRPr="00894C55" w:rsidRDefault="00AD59B0" w:rsidP="00AD59B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rsidR="00D74D69" w:rsidRDefault="00AD59B0" w:rsidP="00AD59B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Pr="00D74D69" w:rsidRDefault="00D74D69" w:rsidP="00D74D69">
            <w:pPr>
              <w:rPr>
                <w:rFonts w:ascii="Times New Roman" w:eastAsia="Times New Roman" w:hAnsi="Times New Roman" w:cs="Times New Roman"/>
                <w:sz w:val="24"/>
                <w:szCs w:val="24"/>
                <w:lang w:eastAsia="lv-LV"/>
              </w:rPr>
            </w:pPr>
          </w:p>
          <w:p w:rsidR="00D74D69" w:rsidRDefault="00D74D69" w:rsidP="00D74D69">
            <w:pPr>
              <w:rPr>
                <w:rFonts w:ascii="Times New Roman" w:eastAsia="Times New Roman" w:hAnsi="Times New Roman" w:cs="Times New Roman"/>
                <w:sz w:val="24"/>
                <w:szCs w:val="24"/>
                <w:lang w:eastAsia="lv-LV"/>
              </w:rPr>
            </w:pPr>
          </w:p>
          <w:p w:rsidR="00AD59B0" w:rsidRPr="00D74D69" w:rsidRDefault="00AD59B0" w:rsidP="00D74D69">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AD59B0" w:rsidRDefault="00AD59B0" w:rsidP="00AD59B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Saskaņā ar </w:t>
            </w:r>
            <w:r w:rsidRPr="00C16D26">
              <w:rPr>
                <w:rFonts w:ascii="Times New Roman" w:eastAsia="Times New Roman" w:hAnsi="Times New Roman" w:cs="Times New Roman"/>
                <w:sz w:val="24"/>
                <w:szCs w:val="24"/>
                <w:lang w:eastAsia="lv-LV"/>
              </w:rPr>
              <w:t xml:space="preserve">Ministru kabineta 2017.gad </w:t>
            </w:r>
            <w:proofErr w:type="gramStart"/>
            <w:r w:rsidRPr="00C16D26">
              <w:rPr>
                <w:rFonts w:ascii="Times New Roman" w:eastAsia="Times New Roman" w:hAnsi="Times New Roman" w:cs="Times New Roman"/>
                <w:sz w:val="24"/>
                <w:szCs w:val="24"/>
                <w:lang w:eastAsia="lv-LV"/>
              </w:rPr>
              <w:t>29.augusta</w:t>
            </w:r>
            <w:proofErr w:type="gramEnd"/>
            <w:r w:rsidRPr="00C16D26">
              <w:rPr>
                <w:rFonts w:ascii="Times New Roman" w:eastAsia="Times New Roman" w:hAnsi="Times New Roman" w:cs="Times New Roman"/>
                <w:sz w:val="24"/>
                <w:szCs w:val="24"/>
                <w:lang w:eastAsia="lv-LV"/>
              </w:rPr>
              <w:t xml:space="preserve"> sēdē (prot. Nr.42 1.§) </w:t>
            </w:r>
            <w:r w:rsidR="005527D0">
              <w:rPr>
                <w:rFonts w:ascii="Times New Roman" w:eastAsia="Times New Roman" w:hAnsi="Times New Roman" w:cs="Times New Roman"/>
                <w:sz w:val="24"/>
                <w:szCs w:val="24"/>
                <w:lang w:eastAsia="lv-LV"/>
              </w:rPr>
              <w:t>apstiprināto rīkojuma</w:t>
            </w:r>
            <w:r>
              <w:rPr>
                <w:rFonts w:ascii="Times New Roman" w:eastAsia="Times New Roman" w:hAnsi="Times New Roman" w:cs="Times New Roman"/>
                <w:sz w:val="24"/>
                <w:szCs w:val="24"/>
                <w:lang w:eastAsia="lv-LV"/>
              </w:rPr>
              <w:t xml:space="preserve"> Nr.455</w:t>
            </w:r>
            <w:r w:rsidRPr="00C16D26">
              <w:rPr>
                <w:rFonts w:ascii="Times New Roman" w:eastAsia="Times New Roman" w:hAnsi="Times New Roman" w:cs="Times New Roman"/>
                <w:sz w:val="24"/>
                <w:szCs w:val="24"/>
                <w:lang w:eastAsia="lv-LV"/>
              </w:rPr>
              <w:t xml:space="preserve"> “Par ārkārtējās situācijas izsludināšanu” </w:t>
            </w:r>
            <w:r>
              <w:rPr>
                <w:rFonts w:ascii="Times New Roman" w:eastAsia="Times New Roman" w:hAnsi="Times New Roman" w:cs="Times New Roman"/>
                <w:sz w:val="24"/>
                <w:szCs w:val="24"/>
                <w:lang w:eastAsia="lv-LV"/>
              </w:rPr>
              <w:t>(turpmāk – R</w:t>
            </w:r>
            <w:r w:rsidRPr="00C16D26">
              <w:rPr>
                <w:rFonts w:ascii="Times New Roman" w:eastAsia="Times New Roman" w:hAnsi="Times New Roman" w:cs="Times New Roman"/>
                <w:sz w:val="24"/>
                <w:szCs w:val="24"/>
                <w:lang w:eastAsia="lv-LV"/>
              </w:rPr>
              <w:t>īkojum</w:t>
            </w:r>
            <w:r>
              <w:rPr>
                <w:rFonts w:ascii="Times New Roman" w:eastAsia="Times New Roman" w:hAnsi="Times New Roman" w:cs="Times New Roman"/>
                <w:sz w:val="24"/>
                <w:szCs w:val="24"/>
                <w:lang w:eastAsia="lv-LV"/>
              </w:rPr>
              <w:t>s Nr.455</w:t>
            </w:r>
            <w:r w:rsidRPr="00C16D2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1.punktu </w:t>
            </w:r>
            <w:r w:rsidRPr="007643E9">
              <w:rPr>
                <w:rFonts w:ascii="Times New Roman" w:eastAsia="Times New Roman" w:hAnsi="Times New Roman" w:cs="Times New Roman"/>
                <w:sz w:val="24"/>
                <w:szCs w:val="24"/>
                <w:lang w:eastAsia="lv-LV"/>
              </w:rPr>
              <w:t>periodā no 2017.gada 29.augusta līdz 30.novembrim</w:t>
            </w:r>
            <w:r>
              <w:rPr>
                <w:rFonts w:ascii="Times New Roman" w:eastAsia="Times New Roman" w:hAnsi="Times New Roman" w:cs="Times New Roman"/>
                <w:sz w:val="24"/>
                <w:szCs w:val="24"/>
                <w:lang w:eastAsia="lv-LV"/>
              </w:rPr>
              <w:t xml:space="preserve"> </w:t>
            </w:r>
            <w:r w:rsidR="005527D0">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izsludināta ārkārtējā situācija </w:t>
            </w:r>
            <w:r w:rsidRPr="00717484">
              <w:rPr>
                <w:rFonts w:ascii="Times New Roman" w:eastAsia="Times New Roman" w:hAnsi="Times New Roman" w:cs="Times New Roman"/>
                <w:sz w:val="24"/>
                <w:szCs w:val="24"/>
                <w:lang w:eastAsia="lv-LV"/>
              </w:rPr>
              <w:t xml:space="preserve">spēcīgo lietavu un to radīto </w:t>
            </w:r>
            <w:r w:rsidR="000E57CE">
              <w:rPr>
                <w:rFonts w:ascii="Times New Roman" w:eastAsia="Times New Roman" w:hAnsi="Times New Roman" w:cs="Times New Roman"/>
                <w:sz w:val="24"/>
                <w:szCs w:val="24"/>
                <w:lang w:eastAsia="lv-LV"/>
              </w:rPr>
              <w:t>plūdu</w:t>
            </w:r>
            <w:r w:rsidR="000E57CE" w:rsidRPr="00717484">
              <w:rPr>
                <w:rFonts w:ascii="Times New Roman" w:eastAsia="Times New Roman" w:hAnsi="Times New Roman" w:cs="Times New Roman"/>
                <w:sz w:val="24"/>
                <w:szCs w:val="24"/>
                <w:lang w:eastAsia="lv-LV"/>
              </w:rPr>
              <w:t xml:space="preserve"> </w:t>
            </w:r>
            <w:r w:rsidRPr="00717484">
              <w:rPr>
                <w:rFonts w:ascii="Times New Roman" w:eastAsia="Times New Roman" w:hAnsi="Times New Roman" w:cs="Times New Roman"/>
                <w:sz w:val="24"/>
                <w:szCs w:val="24"/>
                <w:lang w:eastAsia="lv-LV"/>
              </w:rPr>
              <w:t>skartajās</w:t>
            </w:r>
            <w:r>
              <w:rPr>
                <w:rFonts w:ascii="Times New Roman" w:eastAsia="Times New Roman" w:hAnsi="Times New Roman" w:cs="Times New Roman"/>
                <w:sz w:val="24"/>
                <w:szCs w:val="24"/>
                <w:lang w:eastAsia="lv-LV"/>
              </w:rPr>
              <w:t xml:space="preserve"> </w:t>
            </w:r>
            <w:r w:rsidR="000E57CE">
              <w:rPr>
                <w:rFonts w:ascii="Times New Roman" w:eastAsia="Times New Roman" w:hAnsi="Times New Roman" w:cs="Times New Roman"/>
                <w:sz w:val="24"/>
                <w:szCs w:val="24"/>
                <w:lang w:eastAsia="lv-LV"/>
              </w:rPr>
              <w:t xml:space="preserve">Vidzemes, Sēlijas un Latgales </w:t>
            </w:r>
            <w:r>
              <w:rPr>
                <w:rFonts w:ascii="Times New Roman" w:eastAsia="Times New Roman" w:hAnsi="Times New Roman" w:cs="Times New Roman"/>
                <w:sz w:val="24"/>
                <w:szCs w:val="24"/>
                <w:lang w:eastAsia="lv-LV"/>
              </w:rPr>
              <w:t>administratīvās teritorij</w:t>
            </w:r>
            <w:r w:rsidR="000E57CE">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29 novados.</w:t>
            </w:r>
          </w:p>
          <w:p w:rsidR="000242C9" w:rsidRDefault="00AD59B0" w:rsidP="00AD59B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Rīkojuma Nr.455 3.1. punktu ir </w:t>
            </w:r>
            <w:r w:rsidR="00917BB9">
              <w:rPr>
                <w:rFonts w:ascii="Times New Roman" w:eastAsia="Times New Roman" w:hAnsi="Times New Roman" w:cs="Times New Roman"/>
                <w:sz w:val="24"/>
                <w:szCs w:val="24"/>
                <w:lang w:eastAsia="lv-LV"/>
              </w:rPr>
              <w:t>apzināti</w:t>
            </w:r>
            <w:r>
              <w:rPr>
                <w:rFonts w:ascii="Times New Roman" w:eastAsia="Times New Roman" w:hAnsi="Times New Roman" w:cs="Times New Roman"/>
                <w:sz w:val="24"/>
                <w:szCs w:val="24"/>
                <w:lang w:eastAsia="lv-LV"/>
              </w:rPr>
              <w:t xml:space="preserve"> ārkārtējās situācijas teritorijā cietušo </w:t>
            </w:r>
            <w:r w:rsidR="0054436B">
              <w:rPr>
                <w:rFonts w:ascii="Times New Roman" w:eastAsia="Times New Roman" w:hAnsi="Times New Roman" w:cs="Times New Roman"/>
                <w:sz w:val="24"/>
                <w:szCs w:val="24"/>
                <w:lang w:eastAsia="lv-LV"/>
              </w:rPr>
              <w:t xml:space="preserve">lauksaimniecības primārās produkcijas ražotāju (turpmāk – </w:t>
            </w:r>
            <w:r>
              <w:rPr>
                <w:rFonts w:ascii="Times New Roman" w:eastAsia="Times New Roman" w:hAnsi="Times New Roman" w:cs="Times New Roman"/>
                <w:sz w:val="24"/>
                <w:szCs w:val="24"/>
                <w:lang w:eastAsia="lv-LV"/>
              </w:rPr>
              <w:t>lauksaimniek</w:t>
            </w:r>
            <w:r w:rsidR="0054436B">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faktisk</w:t>
            </w:r>
            <w:r w:rsidR="00917BB9">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 xml:space="preserve"> zaudējum</w:t>
            </w:r>
            <w:r w:rsidR="00917BB9">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Lauksaimniekiem, k</w:t>
            </w:r>
            <w:r w:rsidR="00917BB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 spēcīg</w:t>
            </w:r>
            <w:r w:rsidR="00917BB9">
              <w:rPr>
                <w:rFonts w:ascii="Times New Roman" w:eastAsia="Times New Roman" w:hAnsi="Times New Roman" w:cs="Times New Roman"/>
                <w:sz w:val="24"/>
                <w:szCs w:val="24"/>
                <w:lang w:eastAsia="lv-LV"/>
              </w:rPr>
              <w:t>ajās</w:t>
            </w:r>
            <w:r>
              <w:rPr>
                <w:rFonts w:ascii="Times New Roman" w:eastAsia="Times New Roman" w:hAnsi="Times New Roman" w:cs="Times New Roman"/>
                <w:sz w:val="24"/>
                <w:szCs w:val="24"/>
                <w:lang w:eastAsia="lv-LV"/>
              </w:rPr>
              <w:t xml:space="preserve"> lietav</w:t>
            </w:r>
            <w:r w:rsidR="00917BB9">
              <w:rPr>
                <w:rFonts w:ascii="Times New Roman" w:eastAsia="Times New Roman" w:hAnsi="Times New Roman" w:cs="Times New Roman"/>
                <w:sz w:val="24"/>
                <w:szCs w:val="24"/>
                <w:lang w:eastAsia="lv-LV"/>
              </w:rPr>
              <w:t>ās</w:t>
            </w:r>
            <w:r>
              <w:rPr>
                <w:rFonts w:ascii="Times New Roman" w:eastAsia="Times New Roman" w:hAnsi="Times New Roman" w:cs="Times New Roman"/>
                <w:sz w:val="24"/>
                <w:szCs w:val="24"/>
                <w:lang w:eastAsia="lv-LV"/>
              </w:rPr>
              <w:t xml:space="preserve"> un plūd</w:t>
            </w:r>
            <w:r w:rsidR="00917BB9">
              <w:rPr>
                <w:rFonts w:ascii="Times New Roman" w:eastAsia="Times New Roman" w:hAnsi="Times New Roman" w:cs="Times New Roman"/>
                <w:sz w:val="24"/>
                <w:szCs w:val="24"/>
                <w:lang w:eastAsia="lv-LV"/>
              </w:rPr>
              <w:t>os</w:t>
            </w:r>
            <w:r>
              <w:rPr>
                <w:rFonts w:ascii="Times New Roman" w:eastAsia="Times New Roman" w:hAnsi="Times New Roman" w:cs="Times New Roman"/>
                <w:sz w:val="24"/>
                <w:szCs w:val="24"/>
                <w:lang w:eastAsia="lv-LV"/>
              </w:rPr>
              <w:t xml:space="preserve"> </w:t>
            </w:r>
            <w:r w:rsidR="005527D0">
              <w:rPr>
                <w:rFonts w:ascii="Times New Roman" w:eastAsia="Times New Roman" w:hAnsi="Times New Roman" w:cs="Times New Roman"/>
                <w:sz w:val="24"/>
                <w:szCs w:val="24"/>
                <w:lang w:eastAsia="lv-LV"/>
              </w:rPr>
              <w:t>ir</w:t>
            </w:r>
            <w:r w:rsidR="001F618C">
              <w:rPr>
                <w:rFonts w:ascii="Times New Roman" w:eastAsia="Times New Roman" w:hAnsi="Times New Roman" w:cs="Times New Roman"/>
                <w:sz w:val="24"/>
                <w:szCs w:val="24"/>
                <w:lang w:eastAsia="lv-LV"/>
              </w:rPr>
              <w:t xml:space="preserve"> gājuš</w:t>
            </w:r>
            <w:r>
              <w:rPr>
                <w:rFonts w:ascii="Times New Roman" w:eastAsia="Times New Roman" w:hAnsi="Times New Roman" w:cs="Times New Roman"/>
                <w:sz w:val="24"/>
                <w:szCs w:val="24"/>
                <w:lang w:eastAsia="lv-LV"/>
              </w:rPr>
              <w:t>i bojā lauksaimniecības kultūraugu sējumi</w:t>
            </w:r>
            <w:r w:rsidR="001F618C">
              <w:rPr>
                <w:rFonts w:ascii="Times New Roman" w:eastAsia="Times New Roman" w:hAnsi="Times New Roman" w:cs="Times New Roman"/>
                <w:sz w:val="24"/>
                <w:szCs w:val="24"/>
                <w:lang w:eastAsia="lv-LV"/>
              </w:rPr>
              <w:t>, stādījumi</w:t>
            </w:r>
            <w:r w:rsidR="000E57C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sagatavotais siens</w:t>
            </w:r>
            <w:r w:rsidR="009B5A01">
              <w:rPr>
                <w:rFonts w:ascii="Times New Roman" w:eastAsia="Times New Roman" w:hAnsi="Times New Roman" w:cs="Times New Roman"/>
                <w:sz w:val="24"/>
                <w:szCs w:val="24"/>
                <w:lang w:eastAsia="lv-LV"/>
              </w:rPr>
              <w:t xml:space="preserve"> un bišu dravas</w:t>
            </w:r>
            <w:r>
              <w:rPr>
                <w:rFonts w:ascii="Times New Roman" w:eastAsia="Times New Roman" w:hAnsi="Times New Roman" w:cs="Times New Roman"/>
                <w:sz w:val="24"/>
                <w:szCs w:val="24"/>
                <w:lang w:eastAsia="lv-LV"/>
              </w:rPr>
              <w:t xml:space="preserve">, līdz </w:t>
            </w:r>
            <w:proofErr w:type="gramStart"/>
            <w:r>
              <w:rPr>
                <w:rFonts w:ascii="Times New Roman" w:eastAsia="Times New Roman" w:hAnsi="Times New Roman" w:cs="Times New Roman"/>
                <w:sz w:val="24"/>
                <w:szCs w:val="24"/>
                <w:lang w:eastAsia="lv-LV"/>
              </w:rPr>
              <w:t>2017.gada</w:t>
            </w:r>
            <w:proofErr w:type="gramEnd"/>
            <w:r>
              <w:rPr>
                <w:rFonts w:ascii="Times New Roman" w:eastAsia="Times New Roman" w:hAnsi="Times New Roman" w:cs="Times New Roman"/>
                <w:sz w:val="24"/>
                <w:szCs w:val="24"/>
                <w:lang w:eastAsia="lv-LV"/>
              </w:rPr>
              <w:t xml:space="preserve"> 2.oktobrim bija jāpiesakās platību apsekošanai Latvijas Lauku konsultāciju un izglītības centra (turpmāk – LLKC) vai Lauku atbalsta dienesta (turpmāk – LAD) reģionālajās iestādēs</w:t>
            </w:r>
            <w:r w:rsidRPr="00AD59B0">
              <w:rPr>
                <w:rFonts w:ascii="Times New Roman" w:eastAsia="Times New Roman" w:hAnsi="Times New Roman" w:cs="Times New Roman"/>
                <w:sz w:val="24"/>
                <w:szCs w:val="24"/>
                <w:lang w:eastAsia="lv-LV"/>
              </w:rPr>
              <w:t>, iesniedzot aizpildītu informācijas veidlapu</w:t>
            </w:r>
            <w:r w:rsidR="00917BB9" w:rsidRPr="00AD59B0">
              <w:rPr>
                <w:rFonts w:ascii="Times New Roman" w:eastAsia="Times New Roman" w:hAnsi="Times New Roman" w:cs="Times New Roman"/>
                <w:sz w:val="24"/>
                <w:szCs w:val="24"/>
                <w:lang w:eastAsia="lv-LV"/>
              </w:rPr>
              <w:t xml:space="preserve"> papīra formā</w:t>
            </w:r>
            <w:r w:rsidRPr="00AD59B0">
              <w:rPr>
                <w:rFonts w:ascii="Times New Roman" w:eastAsia="Times New Roman" w:hAnsi="Times New Roman" w:cs="Times New Roman"/>
                <w:sz w:val="24"/>
                <w:szCs w:val="24"/>
                <w:lang w:eastAsia="lv-LV"/>
              </w:rPr>
              <w:t>.</w:t>
            </w:r>
            <w:r w:rsidR="0013316D">
              <w:rPr>
                <w:rFonts w:ascii="Times New Roman" w:eastAsia="Times New Roman" w:hAnsi="Times New Roman" w:cs="Times New Roman"/>
                <w:sz w:val="24"/>
                <w:szCs w:val="24"/>
                <w:lang w:eastAsia="lv-LV"/>
              </w:rPr>
              <w:t xml:space="preserve"> </w:t>
            </w:r>
            <w:r w:rsidRPr="00AD59B0">
              <w:rPr>
                <w:rFonts w:ascii="Times New Roman" w:eastAsia="Times New Roman" w:hAnsi="Times New Roman" w:cs="Times New Roman"/>
                <w:sz w:val="24"/>
                <w:szCs w:val="24"/>
                <w:lang w:eastAsia="lv-LV"/>
              </w:rPr>
              <w:t xml:space="preserve"> </w:t>
            </w:r>
            <w:r w:rsidR="0013316D">
              <w:rPr>
                <w:rFonts w:ascii="Times New Roman" w:eastAsia="Times New Roman" w:hAnsi="Times New Roman" w:cs="Times New Roman"/>
                <w:sz w:val="24"/>
                <w:szCs w:val="24"/>
                <w:lang w:eastAsia="lv-LV"/>
              </w:rPr>
              <w:t>P</w:t>
            </w:r>
            <w:r w:rsidR="0013316D" w:rsidRPr="0073013D">
              <w:rPr>
                <w:rFonts w:ascii="Times New Roman" w:eastAsia="Times New Roman" w:hAnsi="Times New Roman" w:cs="Times New Roman"/>
                <w:sz w:val="24"/>
                <w:szCs w:val="24"/>
                <w:lang w:eastAsia="lv-LV"/>
              </w:rPr>
              <w:t>ar izpostītajām lauksaimniecības platībām, kurās iesēti griķi un kukurūza, LA</w:t>
            </w:r>
            <w:r w:rsidR="0013316D">
              <w:rPr>
                <w:rFonts w:ascii="Times New Roman" w:eastAsia="Times New Roman" w:hAnsi="Times New Roman" w:cs="Times New Roman"/>
                <w:sz w:val="24"/>
                <w:szCs w:val="24"/>
                <w:lang w:eastAsia="lv-LV"/>
              </w:rPr>
              <w:t>D un LLKC informācijas veidlapas pieņēma</w:t>
            </w:r>
            <w:r w:rsidR="0013316D" w:rsidRPr="0073013D">
              <w:rPr>
                <w:rFonts w:ascii="Times New Roman" w:eastAsia="Times New Roman" w:hAnsi="Times New Roman" w:cs="Times New Roman"/>
                <w:sz w:val="24"/>
                <w:szCs w:val="24"/>
                <w:lang w:eastAsia="lv-LV"/>
              </w:rPr>
              <w:t xml:space="preserve"> līdz 15. oktobrim</w:t>
            </w:r>
            <w:r w:rsidR="0013316D">
              <w:rPr>
                <w:rFonts w:ascii="Times New Roman" w:eastAsia="Times New Roman" w:hAnsi="Times New Roman" w:cs="Times New Roman"/>
                <w:sz w:val="24"/>
                <w:szCs w:val="24"/>
                <w:lang w:eastAsia="lv-LV"/>
              </w:rPr>
              <w:t>.</w:t>
            </w:r>
          </w:p>
          <w:p w:rsidR="001F618C" w:rsidRDefault="00AD59B0" w:rsidP="00AD59B0">
            <w:pPr>
              <w:spacing w:after="0" w:line="240" w:lineRule="auto"/>
              <w:jc w:val="both"/>
              <w:rPr>
                <w:rFonts w:ascii="Times New Roman" w:eastAsia="Times New Roman" w:hAnsi="Times New Roman" w:cs="Times New Roman"/>
                <w:sz w:val="24"/>
                <w:szCs w:val="24"/>
                <w:lang w:eastAsia="lv-LV"/>
              </w:rPr>
            </w:pPr>
            <w:r w:rsidRPr="00AD59B0">
              <w:rPr>
                <w:rFonts w:ascii="Times New Roman" w:eastAsia="Times New Roman" w:hAnsi="Times New Roman" w:cs="Times New Roman"/>
                <w:sz w:val="24"/>
                <w:szCs w:val="24"/>
                <w:lang w:eastAsia="lv-LV"/>
              </w:rPr>
              <w:t>Kopumā L</w:t>
            </w:r>
            <w:r w:rsidR="005527D0">
              <w:rPr>
                <w:rFonts w:ascii="Times New Roman" w:eastAsia="Times New Roman" w:hAnsi="Times New Roman" w:cs="Times New Roman"/>
                <w:sz w:val="24"/>
                <w:szCs w:val="24"/>
                <w:lang w:eastAsia="lv-LV"/>
              </w:rPr>
              <w:t xml:space="preserve">LKC un LAD </w:t>
            </w:r>
            <w:r w:rsidR="00917BB9">
              <w:rPr>
                <w:rFonts w:ascii="Times New Roman" w:eastAsia="Times New Roman" w:hAnsi="Times New Roman" w:cs="Times New Roman"/>
                <w:sz w:val="24"/>
                <w:szCs w:val="24"/>
                <w:lang w:eastAsia="lv-LV"/>
              </w:rPr>
              <w:t>apsekoja</w:t>
            </w:r>
            <w:r w:rsidR="0089528A">
              <w:rPr>
                <w:rFonts w:ascii="Times New Roman" w:eastAsia="Times New Roman" w:hAnsi="Times New Roman" w:cs="Times New Roman"/>
                <w:sz w:val="24"/>
                <w:szCs w:val="24"/>
                <w:lang w:eastAsia="lv-LV"/>
              </w:rPr>
              <w:t xml:space="preserve"> </w:t>
            </w:r>
            <w:r w:rsidR="00E93CE7" w:rsidRPr="00487A75">
              <w:rPr>
                <w:rFonts w:ascii="Times New Roman" w:eastAsia="Times New Roman" w:hAnsi="Times New Roman" w:cs="Times New Roman"/>
                <w:sz w:val="24"/>
                <w:szCs w:val="24"/>
                <w:lang w:eastAsia="lv-LV"/>
              </w:rPr>
              <w:t>293</w:t>
            </w:r>
            <w:r w:rsidR="00487A75" w:rsidRPr="00487A75">
              <w:rPr>
                <w:rFonts w:ascii="Times New Roman" w:eastAsia="Times New Roman" w:hAnsi="Times New Roman" w:cs="Times New Roman"/>
                <w:sz w:val="24"/>
                <w:szCs w:val="24"/>
                <w:lang w:eastAsia="lv-LV"/>
              </w:rPr>
              <w:t>3</w:t>
            </w:r>
            <w:r w:rsidR="00E93CE7">
              <w:rPr>
                <w:rFonts w:ascii="Times New Roman" w:eastAsia="Times New Roman" w:hAnsi="Times New Roman" w:cs="Times New Roman"/>
                <w:sz w:val="24"/>
                <w:szCs w:val="24"/>
                <w:lang w:eastAsia="lv-LV"/>
              </w:rPr>
              <w:t xml:space="preserve"> lauksaimnieku </w:t>
            </w:r>
            <w:r w:rsidR="0089528A">
              <w:rPr>
                <w:rFonts w:ascii="Times New Roman" w:eastAsia="Times New Roman" w:hAnsi="Times New Roman" w:cs="Times New Roman"/>
                <w:sz w:val="24"/>
                <w:szCs w:val="24"/>
                <w:lang w:eastAsia="lv-LV"/>
              </w:rPr>
              <w:t>pieteikt</w:t>
            </w:r>
            <w:r w:rsidR="00917BB9">
              <w:rPr>
                <w:rFonts w:ascii="Times New Roman" w:eastAsia="Times New Roman" w:hAnsi="Times New Roman" w:cs="Times New Roman"/>
                <w:sz w:val="24"/>
                <w:szCs w:val="24"/>
                <w:lang w:eastAsia="lv-LV"/>
              </w:rPr>
              <w:t>ās</w:t>
            </w:r>
            <w:r w:rsidR="0089528A">
              <w:rPr>
                <w:rFonts w:ascii="Times New Roman" w:eastAsia="Times New Roman" w:hAnsi="Times New Roman" w:cs="Times New Roman"/>
                <w:sz w:val="24"/>
                <w:szCs w:val="24"/>
                <w:lang w:eastAsia="lv-LV"/>
              </w:rPr>
              <w:t xml:space="preserve"> platīb</w:t>
            </w:r>
            <w:r w:rsidR="00917BB9">
              <w:rPr>
                <w:rFonts w:ascii="Times New Roman" w:eastAsia="Times New Roman" w:hAnsi="Times New Roman" w:cs="Times New Roman"/>
                <w:sz w:val="24"/>
                <w:szCs w:val="24"/>
                <w:lang w:eastAsia="lv-LV"/>
              </w:rPr>
              <w:t>as</w:t>
            </w:r>
            <w:r w:rsidRPr="00AD59B0">
              <w:rPr>
                <w:rFonts w:ascii="Times New Roman" w:eastAsia="Times New Roman" w:hAnsi="Times New Roman" w:cs="Times New Roman"/>
                <w:sz w:val="24"/>
                <w:szCs w:val="24"/>
                <w:lang w:eastAsia="lv-LV"/>
              </w:rPr>
              <w:t xml:space="preserve">. </w:t>
            </w:r>
            <w:r w:rsidR="00917BB9">
              <w:rPr>
                <w:rFonts w:ascii="Times New Roman" w:eastAsia="Times New Roman" w:hAnsi="Times New Roman" w:cs="Times New Roman"/>
                <w:sz w:val="24"/>
                <w:szCs w:val="24"/>
                <w:lang w:eastAsia="lv-LV"/>
              </w:rPr>
              <w:t>Pēc a</w:t>
            </w:r>
            <w:r w:rsidRPr="00AD59B0">
              <w:rPr>
                <w:rFonts w:ascii="Times New Roman" w:eastAsia="Times New Roman" w:hAnsi="Times New Roman" w:cs="Times New Roman"/>
                <w:sz w:val="24"/>
                <w:szCs w:val="24"/>
                <w:lang w:eastAsia="lv-LV"/>
              </w:rPr>
              <w:t>pse</w:t>
            </w:r>
            <w:r>
              <w:rPr>
                <w:rFonts w:ascii="Times New Roman" w:eastAsia="Times New Roman" w:hAnsi="Times New Roman" w:cs="Times New Roman"/>
                <w:sz w:val="24"/>
                <w:szCs w:val="24"/>
                <w:lang w:eastAsia="lv-LV"/>
              </w:rPr>
              <w:t xml:space="preserve">košanas par plūdos </w:t>
            </w:r>
            <w:r w:rsidRPr="00753E0B">
              <w:rPr>
                <w:rFonts w:ascii="Times New Roman" w:eastAsia="Times New Roman" w:hAnsi="Times New Roman" w:cs="Times New Roman"/>
                <w:sz w:val="24"/>
                <w:szCs w:val="24"/>
                <w:lang w:eastAsia="lv-LV"/>
              </w:rPr>
              <w:t xml:space="preserve">pilnībā bojā gājušiem ir atzīti </w:t>
            </w:r>
            <w:r w:rsidR="00E93CE7" w:rsidRPr="00EE4FF9">
              <w:rPr>
                <w:rFonts w:ascii="Times New Roman" w:eastAsia="Times New Roman" w:hAnsi="Times New Roman" w:cs="Times New Roman"/>
                <w:sz w:val="24"/>
                <w:szCs w:val="24"/>
                <w:lang w:eastAsia="lv-LV"/>
              </w:rPr>
              <w:t>73</w:t>
            </w:r>
            <w:r w:rsidR="001F618C" w:rsidRPr="00EE4FF9">
              <w:rPr>
                <w:rFonts w:ascii="Times New Roman" w:eastAsia="Times New Roman" w:hAnsi="Times New Roman" w:cs="Times New Roman"/>
                <w:sz w:val="24"/>
                <w:szCs w:val="24"/>
                <w:lang w:eastAsia="lv-LV"/>
              </w:rPr>
              <w:t xml:space="preserve"> </w:t>
            </w:r>
            <w:r w:rsidR="00F650A8" w:rsidRPr="00EE4FF9">
              <w:rPr>
                <w:rFonts w:ascii="Times New Roman" w:eastAsia="Times New Roman" w:hAnsi="Times New Roman" w:cs="Times New Roman"/>
                <w:sz w:val="24"/>
                <w:szCs w:val="24"/>
                <w:lang w:eastAsia="lv-LV"/>
              </w:rPr>
              <w:t>5</w:t>
            </w:r>
            <w:r w:rsidR="00E93CE7" w:rsidRPr="00EE4FF9">
              <w:rPr>
                <w:rFonts w:ascii="Times New Roman" w:eastAsia="Times New Roman" w:hAnsi="Times New Roman" w:cs="Times New Roman"/>
                <w:sz w:val="24"/>
                <w:szCs w:val="24"/>
                <w:lang w:eastAsia="lv-LV"/>
              </w:rPr>
              <w:t>3</w:t>
            </w:r>
            <w:r w:rsidR="00EE4FF9" w:rsidRPr="00EE4FF9">
              <w:rPr>
                <w:rFonts w:ascii="Times New Roman" w:eastAsia="Times New Roman" w:hAnsi="Times New Roman" w:cs="Times New Roman"/>
                <w:sz w:val="24"/>
                <w:szCs w:val="24"/>
                <w:lang w:eastAsia="lv-LV"/>
              </w:rPr>
              <w:t>8</w:t>
            </w:r>
            <w:r w:rsidRPr="00EE4FF9">
              <w:rPr>
                <w:rFonts w:ascii="Times New Roman" w:eastAsia="Times New Roman" w:hAnsi="Times New Roman" w:cs="Times New Roman"/>
                <w:sz w:val="24"/>
                <w:szCs w:val="24"/>
                <w:lang w:eastAsia="lv-LV"/>
              </w:rPr>
              <w:t xml:space="preserve"> ha</w:t>
            </w:r>
            <w:r w:rsidRPr="00753E0B">
              <w:rPr>
                <w:rFonts w:ascii="Times New Roman" w:eastAsia="Times New Roman" w:hAnsi="Times New Roman" w:cs="Times New Roman"/>
                <w:sz w:val="24"/>
                <w:szCs w:val="24"/>
                <w:lang w:eastAsia="lv-LV"/>
              </w:rPr>
              <w:t xml:space="preserve"> lauksaimniecības sējum</w:t>
            </w:r>
            <w:r w:rsidR="00771FC6" w:rsidRPr="00753E0B">
              <w:rPr>
                <w:rFonts w:ascii="Times New Roman" w:eastAsia="Times New Roman" w:hAnsi="Times New Roman" w:cs="Times New Roman"/>
                <w:sz w:val="24"/>
                <w:szCs w:val="24"/>
                <w:lang w:eastAsia="lv-LV"/>
              </w:rPr>
              <w:t>u</w:t>
            </w:r>
            <w:r w:rsidRPr="00753E0B">
              <w:rPr>
                <w:rFonts w:ascii="Times New Roman" w:eastAsia="Times New Roman" w:hAnsi="Times New Roman" w:cs="Times New Roman"/>
                <w:sz w:val="24"/>
                <w:szCs w:val="24"/>
                <w:lang w:eastAsia="lv-LV"/>
              </w:rPr>
              <w:t xml:space="preserve"> un stādījum</w:t>
            </w:r>
            <w:r w:rsidR="00771FC6" w:rsidRPr="00753E0B">
              <w:rPr>
                <w:rFonts w:ascii="Times New Roman" w:eastAsia="Times New Roman" w:hAnsi="Times New Roman" w:cs="Times New Roman"/>
                <w:sz w:val="24"/>
                <w:szCs w:val="24"/>
                <w:lang w:eastAsia="lv-LV"/>
              </w:rPr>
              <w:t>u</w:t>
            </w:r>
            <w:r w:rsidRPr="00753E0B">
              <w:rPr>
                <w:rFonts w:ascii="Times New Roman" w:eastAsia="Times New Roman" w:hAnsi="Times New Roman" w:cs="Times New Roman"/>
                <w:sz w:val="24"/>
                <w:szCs w:val="24"/>
                <w:lang w:eastAsia="lv-LV"/>
              </w:rPr>
              <w:t>, 13 </w:t>
            </w:r>
            <w:r w:rsidR="001F618C" w:rsidRPr="00753E0B">
              <w:rPr>
                <w:rFonts w:ascii="Times New Roman" w:eastAsia="Times New Roman" w:hAnsi="Times New Roman" w:cs="Times New Roman"/>
                <w:sz w:val="24"/>
                <w:szCs w:val="24"/>
                <w:lang w:eastAsia="lv-LV"/>
              </w:rPr>
              <w:t>0</w:t>
            </w:r>
            <w:r w:rsidR="00F650A8">
              <w:rPr>
                <w:rFonts w:ascii="Times New Roman" w:eastAsia="Times New Roman" w:hAnsi="Times New Roman" w:cs="Times New Roman"/>
                <w:sz w:val="24"/>
                <w:szCs w:val="24"/>
                <w:lang w:eastAsia="lv-LV"/>
              </w:rPr>
              <w:t>7</w:t>
            </w:r>
            <w:r w:rsidR="00E93CE7" w:rsidRPr="00753E0B">
              <w:rPr>
                <w:rFonts w:ascii="Times New Roman" w:eastAsia="Times New Roman" w:hAnsi="Times New Roman" w:cs="Times New Roman"/>
                <w:sz w:val="24"/>
                <w:szCs w:val="24"/>
                <w:lang w:eastAsia="lv-LV"/>
              </w:rPr>
              <w:t>1</w:t>
            </w:r>
            <w:r w:rsidRPr="00753E0B">
              <w:rPr>
                <w:rFonts w:ascii="Times New Roman" w:eastAsia="Times New Roman" w:hAnsi="Times New Roman" w:cs="Times New Roman"/>
                <w:sz w:val="24"/>
                <w:szCs w:val="24"/>
                <w:lang w:eastAsia="lv-LV"/>
              </w:rPr>
              <w:t xml:space="preserve"> tonnas siena</w:t>
            </w:r>
            <w:r w:rsidR="0099543D" w:rsidRPr="00753E0B">
              <w:rPr>
                <w:rFonts w:ascii="Times New Roman" w:eastAsia="Times New Roman" w:hAnsi="Times New Roman" w:cs="Times New Roman"/>
                <w:sz w:val="24"/>
                <w:szCs w:val="24"/>
                <w:lang w:eastAsia="lv-LV"/>
              </w:rPr>
              <w:t xml:space="preserve">, 16 bišu saimes un stādījumi </w:t>
            </w:r>
            <w:r w:rsidR="00917BB9" w:rsidRPr="00753E0B">
              <w:rPr>
                <w:rFonts w:ascii="Times New Roman" w:eastAsia="Times New Roman" w:hAnsi="Times New Roman" w:cs="Times New Roman"/>
                <w:sz w:val="24"/>
                <w:szCs w:val="24"/>
                <w:lang w:eastAsia="lv-LV"/>
              </w:rPr>
              <w:t xml:space="preserve">850 m² </w:t>
            </w:r>
            <w:r w:rsidR="0099543D" w:rsidRPr="00753E0B">
              <w:rPr>
                <w:rFonts w:ascii="Times New Roman" w:eastAsia="Times New Roman" w:hAnsi="Times New Roman" w:cs="Times New Roman"/>
                <w:sz w:val="24"/>
                <w:szCs w:val="24"/>
                <w:lang w:eastAsia="lv-LV"/>
              </w:rPr>
              <w:t>segt</w:t>
            </w:r>
            <w:r w:rsidR="00917BB9" w:rsidRPr="00753E0B">
              <w:rPr>
                <w:rFonts w:ascii="Times New Roman" w:eastAsia="Times New Roman" w:hAnsi="Times New Roman" w:cs="Times New Roman"/>
                <w:sz w:val="24"/>
                <w:szCs w:val="24"/>
                <w:lang w:eastAsia="lv-LV"/>
              </w:rPr>
              <w:t>o</w:t>
            </w:r>
            <w:r w:rsidR="0099543D" w:rsidRPr="00753E0B">
              <w:rPr>
                <w:rFonts w:ascii="Times New Roman" w:eastAsia="Times New Roman" w:hAnsi="Times New Roman" w:cs="Times New Roman"/>
                <w:sz w:val="24"/>
                <w:szCs w:val="24"/>
                <w:lang w:eastAsia="lv-LV"/>
              </w:rPr>
              <w:t xml:space="preserve"> platīb</w:t>
            </w:r>
            <w:r w:rsidR="00917BB9" w:rsidRPr="00753E0B">
              <w:rPr>
                <w:rFonts w:ascii="Times New Roman" w:eastAsia="Times New Roman" w:hAnsi="Times New Roman" w:cs="Times New Roman"/>
                <w:sz w:val="24"/>
                <w:szCs w:val="24"/>
                <w:lang w:eastAsia="lv-LV"/>
              </w:rPr>
              <w:t>u</w:t>
            </w:r>
            <w:r w:rsidRPr="00753E0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AD59B0" w:rsidRDefault="00AD59B0" w:rsidP="00AD59B0">
            <w:pPr>
              <w:spacing w:after="0" w:line="240" w:lineRule="auto"/>
              <w:jc w:val="both"/>
              <w:rPr>
                <w:rFonts w:ascii="Times New Roman" w:eastAsia="Times New Roman" w:hAnsi="Times New Roman" w:cs="Times New Roman"/>
                <w:sz w:val="24"/>
                <w:szCs w:val="24"/>
                <w:lang w:eastAsia="lv-LV"/>
              </w:rPr>
            </w:pPr>
            <w:r w:rsidRPr="0073013D">
              <w:rPr>
                <w:rFonts w:ascii="Times New Roman" w:eastAsia="Times New Roman" w:hAnsi="Times New Roman" w:cs="Times New Roman"/>
                <w:sz w:val="24"/>
                <w:szCs w:val="24"/>
                <w:lang w:eastAsia="lv-LV"/>
              </w:rPr>
              <w:t xml:space="preserve">Kompensācijas </w:t>
            </w:r>
            <w:r w:rsidR="000242C9">
              <w:rPr>
                <w:rFonts w:ascii="Times New Roman" w:eastAsia="Times New Roman" w:hAnsi="Times New Roman" w:cs="Times New Roman"/>
                <w:sz w:val="24"/>
                <w:szCs w:val="24"/>
                <w:lang w:eastAsia="lv-LV"/>
              </w:rPr>
              <w:t>paredzēts piešķirt</w:t>
            </w:r>
            <w:r w:rsidRPr="0073013D">
              <w:rPr>
                <w:rFonts w:ascii="Times New Roman" w:eastAsia="Times New Roman" w:hAnsi="Times New Roman" w:cs="Times New Roman"/>
                <w:sz w:val="24"/>
                <w:szCs w:val="24"/>
                <w:lang w:eastAsia="lv-LV"/>
              </w:rPr>
              <w:t xml:space="preserve"> par 2017. gadā Vienotajā iesniegumā</w:t>
            </w:r>
            <w:r w:rsidR="00352748">
              <w:rPr>
                <w:rFonts w:ascii="Times New Roman" w:eastAsia="Times New Roman" w:hAnsi="Times New Roman" w:cs="Times New Roman"/>
                <w:sz w:val="24"/>
                <w:szCs w:val="24"/>
                <w:lang w:eastAsia="lv-LV"/>
              </w:rPr>
              <w:t xml:space="preserve"> (Ministru kabineta </w:t>
            </w:r>
            <w:proofErr w:type="gramStart"/>
            <w:r w:rsidR="00352748">
              <w:rPr>
                <w:rFonts w:ascii="Times New Roman" w:eastAsia="Times New Roman" w:hAnsi="Times New Roman" w:cs="Times New Roman"/>
                <w:sz w:val="24"/>
                <w:szCs w:val="24"/>
                <w:lang w:eastAsia="lv-LV"/>
              </w:rPr>
              <w:t>2015.gada</w:t>
            </w:r>
            <w:proofErr w:type="gramEnd"/>
            <w:r w:rsidR="00352748">
              <w:rPr>
                <w:rFonts w:ascii="Times New Roman" w:eastAsia="Times New Roman" w:hAnsi="Times New Roman" w:cs="Times New Roman"/>
                <w:sz w:val="24"/>
                <w:szCs w:val="24"/>
                <w:lang w:eastAsia="lv-LV"/>
              </w:rPr>
              <w:t xml:space="preserve"> 10.marta noteikumu Nr. 126 </w:t>
            </w:r>
            <w:r w:rsidR="00352748" w:rsidRPr="00352748">
              <w:rPr>
                <w:rFonts w:ascii="Times New Roman" w:eastAsia="Times New Roman" w:hAnsi="Times New Roman" w:cs="Times New Roman"/>
                <w:sz w:val="24"/>
                <w:szCs w:val="24"/>
                <w:lang w:eastAsia="lv-LV"/>
              </w:rPr>
              <w:t>“</w:t>
            </w:r>
            <w:r w:rsidR="00352748" w:rsidRPr="00352748">
              <w:rPr>
                <w:rFonts w:ascii="Times New Roman" w:hAnsi="Times New Roman" w:cs="Times New Roman"/>
                <w:bCs/>
              </w:rPr>
              <w:t>Tiešo maksājumu piešķiršanas kārtība lauksaimniekiem</w:t>
            </w:r>
            <w:r w:rsidR="00352748" w:rsidRPr="00352748">
              <w:rPr>
                <w:rFonts w:ascii="Times New Roman" w:eastAsia="Times New Roman" w:hAnsi="Times New Roman" w:cs="Times New Roman"/>
                <w:sz w:val="24"/>
                <w:szCs w:val="24"/>
                <w:lang w:eastAsia="lv-LV"/>
              </w:rPr>
              <w:t>”</w:t>
            </w:r>
            <w:r w:rsidR="00352748">
              <w:rPr>
                <w:rFonts w:ascii="Times New Roman" w:eastAsia="Times New Roman" w:hAnsi="Times New Roman" w:cs="Times New Roman"/>
                <w:sz w:val="24"/>
                <w:szCs w:val="24"/>
                <w:lang w:eastAsia="lv-LV"/>
              </w:rPr>
              <w:t xml:space="preserve"> 13.punkts)</w:t>
            </w:r>
            <w:r w:rsidRPr="0073013D">
              <w:rPr>
                <w:rFonts w:ascii="Times New Roman" w:eastAsia="Times New Roman" w:hAnsi="Times New Roman" w:cs="Times New Roman"/>
                <w:sz w:val="24"/>
                <w:szCs w:val="24"/>
                <w:lang w:eastAsia="lv-LV"/>
              </w:rPr>
              <w:t xml:space="preserve"> deklarētajām lauksaimniecības kultūraugu platībām un par 2017. gada ziemāju sējumiem 2018. gada ražai,</w:t>
            </w:r>
            <w:r w:rsidR="000242C9">
              <w:rPr>
                <w:rFonts w:ascii="Times New Roman" w:eastAsia="Times New Roman" w:hAnsi="Times New Roman" w:cs="Times New Roman"/>
                <w:sz w:val="24"/>
                <w:szCs w:val="24"/>
                <w:lang w:eastAsia="lv-LV"/>
              </w:rPr>
              <w:t xml:space="preserve"> kuri </w:t>
            </w:r>
            <w:r w:rsidR="00150A55">
              <w:rPr>
                <w:rFonts w:ascii="Times New Roman" w:eastAsia="Times New Roman" w:hAnsi="Times New Roman" w:cs="Times New Roman"/>
                <w:sz w:val="24"/>
                <w:szCs w:val="24"/>
                <w:lang w:eastAsia="lv-LV"/>
              </w:rPr>
              <w:t xml:space="preserve">pēc </w:t>
            </w:r>
            <w:r w:rsidR="000242C9">
              <w:rPr>
                <w:rFonts w:ascii="Times New Roman" w:eastAsia="Times New Roman" w:hAnsi="Times New Roman" w:cs="Times New Roman"/>
                <w:sz w:val="24"/>
                <w:szCs w:val="24"/>
                <w:lang w:eastAsia="lv-LV"/>
              </w:rPr>
              <w:t>apsekošanas ir</w:t>
            </w:r>
            <w:r w:rsidRPr="0073013D">
              <w:rPr>
                <w:rFonts w:ascii="Times New Roman" w:eastAsia="Times New Roman" w:hAnsi="Times New Roman" w:cs="Times New Roman"/>
                <w:sz w:val="24"/>
                <w:szCs w:val="24"/>
                <w:lang w:eastAsia="lv-LV"/>
              </w:rPr>
              <w:t xml:space="preserve"> atzīti p</w:t>
            </w:r>
            <w:r w:rsidR="00352748">
              <w:rPr>
                <w:rFonts w:ascii="Times New Roman" w:eastAsia="Times New Roman" w:hAnsi="Times New Roman" w:cs="Times New Roman"/>
                <w:sz w:val="24"/>
                <w:szCs w:val="24"/>
                <w:lang w:eastAsia="lv-LV"/>
              </w:rPr>
              <w:t>ar plūdos pilnībā bojā gājušiem.</w:t>
            </w:r>
            <w:r w:rsidRPr="0073013D">
              <w:rPr>
                <w:rFonts w:ascii="Times New Roman" w:eastAsia="Times New Roman" w:hAnsi="Times New Roman" w:cs="Times New Roman"/>
                <w:sz w:val="24"/>
                <w:szCs w:val="24"/>
                <w:lang w:eastAsia="lv-LV"/>
              </w:rPr>
              <w:t xml:space="preserve"> Kompensāciju par sagatavoto sienu </w:t>
            </w:r>
            <w:r w:rsidR="000242C9">
              <w:rPr>
                <w:rFonts w:ascii="Times New Roman" w:eastAsia="Times New Roman" w:hAnsi="Times New Roman" w:cs="Times New Roman"/>
                <w:sz w:val="24"/>
                <w:szCs w:val="24"/>
                <w:lang w:eastAsia="lv-LV"/>
              </w:rPr>
              <w:t>pie</w:t>
            </w:r>
            <w:r w:rsidR="00F07002">
              <w:rPr>
                <w:rFonts w:ascii="Times New Roman" w:eastAsia="Times New Roman" w:hAnsi="Times New Roman" w:cs="Times New Roman"/>
                <w:sz w:val="24"/>
                <w:szCs w:val="24"/>
                <w:lang w:eastAsia="lv-LV"/>
              </w:rPr>
              <w:t>šķ</w:t>
            </w:r>
            <w:r w:rsidR="000242C9">
              <w:rPr>
                <w:rFonts w:ascii="Times New Roman" w:eastAsia="Times New Roman" w:hAnsi="Times New Roman" w:cs="Times New Roman"/>
                <w:sz w:val="24"/>
                <w:szCs w:val="24"/>
                <w:lang w:eastAsia="lv-LV"/>
              </w:rPr>
              <w:t>irs saimniecībām</w:t>
            </w:r>
            <w:r w:rsidRPr="0073013D">
              <w:rPr>
                <w:rFonts w:ascii="Times New Roman" w:eastAsia="Times New Roman" w:hAnsi="Times New Roman" w:cs="Times New Roman"/>
                <w:sz w:val="24"/>
                <w:szCs w:val="24"/>
                <w:lang w:eastAsia="lv-LV"/>
              </w:rPr>
              <w:t>, k</w:t>
            </w:r>
            <w:r w:rsidR="00E8624C">
              <w:rPr>
                <w:rFonts w:ascii="Times New Roman" w:eastAsia="Times New Roman" w:hAnsi="Times New Roman" w:cs="Times New Roman"/>
                <w:sz w:val="24"/>
                <w:szCs w:val="24"/>
                <w:lang w:eastAsia="lv-LV"/>
              </w:rPr>
              <w:t>urā</w:t>
            </w:r>
            <w:r w:rsidRPr="0073013D">
              <w:rPr>
                <w:rFonts w:ascii="Times New Roman" w:eastAsia="Times New Roman" w:hAnsi="Times New Roman" w:cs="Times New Roman"/>
                <w:sz w:val="24"/>
                <w:szCs w:val="24"/>
                <w:lang w:eastAsia="lv-LV"/>
              </w:rPr>
              <w:t xml:space="preserve">m Lauksaimniecības datu centra dzīvnieku reģistrā ir reģistrēti lauksaimniecības dzīvnieki </w:t>
            </w:r>
            <w:r w:rsidRPr="0073013D">
              <w:rPr>
                <w:rFonts w:ascii="Times New Roman" w:eastAsia="Times New Roman" w:hAnsi="Times New Roman" w:cs="Times New Roman"/>
                <w:sz w:val="24"/>
                <w:szCs w:val="24"/>
                <w:lang w:eastAsia="lv-LV"/>
              </w:rPr>
              <w:lastRenderedPageBreak/>
              <w:t xml:space="preserve">zālēdāji un </w:t>
            </w:r>
            <w:r w:rsidR="00E8624C">
              <w:rPr>
                <w:rFonts w:ascii="Times New Roman" w:eastAsia="Times New Roman" w:hAnsi="Times New Roman" w:cs="Times New Roman"/>
                <w:sz w:val="24"/>
                <w:szCs w:val="24"/>
                <w:lang w:eastAsia="lv-LV"/>
              </w:rPr>
              <w:t xml:space="preserve">kuru </w:t>
            </w:r>
            <w:r w:rsidRPr="0073013D">
              <w:rPr>
                <w:rFonts w:ascii="Times New Roman" w:eastAsia="Times New Roman" w:hAnsi="Times New Roman" w:cs="Times New Roman"/>
                <w:sz w:val="24"/>
                <w:szCs w:val="24"/>
                <w:lang w:eastAsia="lv-LV"/>
              </w:rPr>
              <w:t>apsekošanā konstatēts, ka sagatavotais siens gājis bojā plūd</w:t>
            </w:r>
            <w:r w:rsidR="00E8624C">
              <w:rPr>
                <w:rFonts w:ascii="Times New Roman" w:eastAsia="Times New Roman" w:hAnsi="Times New Roman" w:cs="Times New Roman"/>
                <w:sz w:val="24"/>
                <w:szCs w:val="24"/>
                <w:lang w:eastAsia="lv-LV"/>
              </w:rPr>
              <w:t>os</w:t>
            </w:r>
            <w:r w:rsidRPr="0073013D">
              <w:rPr>
                <w:rFonts w:ascii="Times New Roman" w:eastAsia="Times New Roman" w:hAnsi="Times New Roman" w:cs="Times New Roman"/>
                <w:sz w:val="24"/>
                <w:szCs w:val="24"/>
                <w:lang w:eastAsia="lv-LV"/>
              </w:rPr>
              <w:t>.</w:t>
            </w:r>
          </w:p>
          <w:p w:rsidR="004F3AC7" w:rsidRPr="00442178" w:rsidRDefault="00AD59B0" w:rsidP="004F3AC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Kopējais zaudējumu apmē</w:t>
            </w:r>
            <w:r w:rsidR="000242C9">
              <w:rPr>
                <w:rFonts w:ascii="Times New Roman" w:eastAsia="Times New Roman" w:hAnsi="Times New Roman" w:cs="Times New Roman"/>
                <w:sz w:val="24"/>
                <w:szCs w:val="24"/>
                <w:lang w:eastAsia="lv-LV"/>
              </w:rPr>
              <w:t>rs rēķināts, ņemot vērā noteikta</w:t>
            </w:r>
            <w:r>
              <w:rPr>
                <w:rFonts w:ascii="Times New Roman" w:eastAsia="Times New Roman" w:hAnsi="Times New Roman" w:cs="Times New Roman"/>
                <w:sz w:val="24"/>
                <w:szCs w:val="24"/>
                <w:lang w:eastAsia="lv-LV"/>
              </w:rPr>
              <w:t>s vidējās izmaksas (sēklas, minerālmēslu, augu aizsardzības</w:t>
            </w:r>
            <w:r w:rsidR="000E57CE">
              <w:rPr>
                <w:rFonts w:ascii="Times New Roman" w:eastAsia="Times New Roman" w:hAnsi="Times New Roman" w:cs="Times New Roman"/>
                <w:sz w:val="24"/>
                <w:szCs w:val="24"/>
                <w:lang w:eastAsia="lv-LV"/>
              </w:rPr>
              <w:t xml:space="preserve"> līdzekļu</w:t>
            </w:r>
            <w:r>
              <w:rPr>
                <w:rFonts w:ascii="Times New Roman" w:eastAsia="Times New Roman" w:hAnsi="Times New Roman" w:cs="Times New Roman"/>
                <w:sz w:val="24"/>
                <w:szCs w:val="24"/>
                <w:lang w:eastAsia="lv-LV"/>
              </w:rPr>
              <w:t xml:space="preserve"> </w:t>
            </w:r>
            <w:r w:rsidR="001F618C">
              <w:rPr>
                <w:rFonts w:ascii="Times New Roman" w:eastAsia="Times New Roman" w:hAnsi="Times New Roman" w:cs="Times New Roman"/>
                <w:sz w:val="24"/>
                <w:szCs w:val="24"/>
                <w:lang w:eastAsia="lv-LV"/>
              </w:rPr>
              <w:t>un tehniskās operācijas izmaks</w:t>
            </w:r>
            <w:r w:rsidR="00771FC6">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uz hektāru katrai attiecī</w:t>
            </w:r>
            <w:r w:rsidR="00997834">
              <w:rPr>
                <w:rFonts w:ascii="Times New Roman" w:eastAsia="Times New Roman" w:hAnsi="Times New Roman" w:cs="Times New Roman"/>
                <w:sz w:val="24"/>
                <w:szCs w:val="24"/>
                <w:lang w:eastAsia="lv-LV"/>
              </w:rPr>
              <w:t>gajai lauksaimniecības kultūrai</w:t>
            </w:r>
            <w:r w:rsidR="0054436B">
              <w:rPr>
                <w:rFonts w:ascii="Times New Roman" w:eastAsia="Times New Roman" w:hAnsi="Times New Roman" w:cs="Times New Roman"/>
                <w:sz w:val="24"/>
                <w:szCs w:val="24"/>
                <w:lang w:eastAsia="lv-LV"/>
              </w:rPr>
              <w:t>.</w:t>
            </w:r>
            <w:r w:rsidR="00997834">
              <w:rPr>
                <w:rFonts w:ascii="Times New Roman" w:eastAsia="Times New Roman" w:hAnsi="Times New Roman" w:cs="Times New Roman"/>
                <w:sz w:val="24"/>
                <w:szCs w:val="24"/>
                <w:lang w:eastAsia="lv-LV"/>
              </w:rPr>
              <w:t xml:space="preserve"> Atsevišķi aprēķināti</w:t>
            </w:r>
            <w:r w:rsidR="00A23F40">
              <w:rPr>
                <w:rFonts w:ascii="Times New Roman" w:eastAsia="Times New Roman" w:hAnsi="Times New Roman" w:cs="Times New Roman"/>
                <w:sz w:val="24"/>
                <w:szCs w:val="24"/>
                <w:lang w:eastAsia="lv-LV"/>
              </w:rPr>
              <w:t xml:space="preserve"> zaudējumi, kas nodarīti ieguldījumiem siena sagatavošanai un bišu dravām. </w:t>
            </w:r>
            <w:r>
              <w:rPr>
                <w:rFonts w:ascii="Times New Roman" w:eastAsia="Times New Roman" w:hAnsi="Times New Roman" w:cs="Times New Roman"/>
                <w:sz w:val="24"/>
                <w:szCs w:val="24"/>
                <w:lang w:eastAsia="lv-LV"/>
              </w:rPr>
              <w:t>Izmaks</w:t>
            </w:r>
            <w:r w:rsidR="00E8624C">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aprēķin</w:t>
            </w:r>
            <w:r w:rsidR="00E8624C">
              <w:rPr>
                <w:rFonts w:ascii="Times New Roman" w:eastAsia="Times New Roman" w:hAnsi="Times New Roman" w:cs="Times New Roman"/>
                <w:sz w:val="24"/>
                <w:szCs w:val="24"/>
                <w:lang w:eastAsia="lv-LV"/>
              </w:rPr>
              <w:t>āja</w:t>
            </w:r>
            <w:r>
              <w:rPr>
                <w:rFonts w:ascii="Times New Roman" w:eastAsia="Times New Roman" w:hAnsi="Times New Roman" w:cs="Times New Roman"/>
                <w:sz w:val="24"/>
                <w:szCs w:val="24"/>
                <w:lang w:eastAsia="lv-LV"/>
              </w:rPr>
              <w:t xml:space="preserve"> LLKC, </w:t>
            </w:r>
            <w:r w:rsidRPr="001F618C">
              <w:rPr>
                <w:rFonts w:ascii="Times New Roman" w:eastAsia="Times New Roman" w:hAnsi="Times New Roman" w:cs="Times New Roman"/>
                <w:sz w:val="24"/>
                <w:szCs w:val="24"/>
                <w:lang w:eastAsia="lv-LV"/>
              </w:rPr>
              <w:t xml:space="preserve">pamatojoties uz </w:t>
            </w:r>
            <w:proofErr w:type="gramStart"/>
            <w:r w:rsidRPr="001F618C">
              <w:rPr>
                <w:rFonts w:ascii="Times New Roman" w:eastAsia="Times New Roman" w:hAnsi="Times New Roman" w:cs="Times New Roman"/>
                <w:sz w:val="24"/>
                <w:szCs w:val="24"/>
                <w:lang w:eastAsia="lv-LV"/>
              </w:rPr>
              <w:t>2016.gada</w:t>
            </w:r>
            <w:proofErr w:type="gramEnd"/>
            <w:r w:rsidRPr="001F618C">
              <w:rPr>
                <w:rFonts w:ascii="Times New Roman" w:eastAsia="Times New Roman" w:hAnsi="Times New Roman" w:cs="Times New Roman"/>
                <w:sz w:val="24"/>
                <w:szCs w:val="24"/>
                <w:lang w:eastAsia="lv-LV"/>
              </w:rPr>
              <w:t xml:space="preserve"> bruto seguma aprēķiniem.</w:t>
            </w:r>
            <w:r>
              <w:rPr>
                <w:rFonts w:ascii="Times New Roman" w:eastAsia="Times New Roman" w:hAnsi="Times New Roman" w:cs="Times New Roman"/>
                <w:sz w:val="24"/>
                <w:szCs w:val="24"/>
                <w:lang w:eastAsia="lv-LV"/>
              </w:rPr>
              <w:t xml:space="preserve"> </w:t>
            </w:r>
            <w:r w:rsidR="00C2557F">
              <w:rPr>
                <w:rFonts w:ascii="Times New Roman" w:eastAsia="Times New Roman" w:hAnsi="Times New Roman" w:cs="Times New Roman"/>
                <w:sz w:val="24"/>
                <w:szCs w:val="24"/>
                <w:lang w:eastAsia="lv-LV"/>
              </w:rPr>
              <w:t xml:space="preserve">Kopējie aprēķinātie zaudējumi ir </w:t>
            </w:r>
            <w:r w:rsidR="007F3C0E">
              <w:rPr>
                <w:rFonts w:ascii="Times New Roman" w:eastAsia="Times New Roman" w:hAnsi="Times New Roman" w:cs="Times New Roman"/>
                <w:sz w:val="24"/>
                <w:szCs w:val="24"/>
                <w:lang w:eastAsia="lv-LV"/>
              </w:rPr>
              <w:t>20 538 016</w:t>
            </w:r>
            <w:r w:rsidR="00C2557F" w:rsidRPr="00EE4FF9">
              <w:rPr>
                <w:rFonts w:ascii="Times New Roman" w:eastAsia="Times New Roman" w:hAnsi="Times New Roman" w:cs="Times New Roman"/>
                <w:sz w:val="24"/>
                <w:szCs w:val="24"/>
                <w:lang w:eastAsia="lv-LV"/>
              </w:rPr>
              <w:t xml:space="preserve"> </w:t>
            </w:r>
            <w:proofErr w:type="spellStart"/>
            <w:r w:rsidR="00C2557F" w:rsidRPr="00EE4FF9">
              <w:rPr>
                <w:rFonts w:ascii="Times New Roman" w:eastAsia="Times New Roman" w:hAnsi="Times New Roman" w:cs="Times New Roman"/>
                <w:i/>
                <w:sz w:val="24"/>
                <w:szCs w:val="24"/>
                <w:lang w:eastAsia="lv-LV"/>
              </w:rPr>
              <w:t>euro</w:t>
            </w:r>
            <w:proofErr w:type="spellEnd"/>
            <w:r w:rsidR="00C2557F">
              <w:rPr>
                <w:rFonts w:ascii="Times New Roman" w:eastAsia="Times New Roman" w:hAnsi="Times New Roman" w:cs="Times New Roman"/>
                <w:sz w:val="24"/>
                <w:szCs w:val="24"/>
                <w:lang w:eastAsia="lv-LV"/>
              </w:rPr>
              <w:t>.</w:t>
            </w:r>
            <w:r w:rsidR="00E862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Ņemot vērā valsts budžeta fiskālās iespējas, </w:t>
            </w:r>
            <w:r w:rsidR="00771FC6">
              <w:rPr>
                <w:rFonts w:ascii="Times New Roman" w:eastAsia="Times New Roman" w:hAnsi="Times New Roman" w:cs="Times New Roman"/>
                <w:sz w:val="24"/>
                <w:szCs w:val="24"/>
                <w:lang w:eastAsia="lv-LV"/>
              </w:rPr>
              <w:t>radušos zaudējumus paredzēts</w:t>
            </w:r>
            <w:r w:rsidR="007F3C0E">
              <w:rPr>
                <w:rFonts w:ascii="Times New Roman" w:eastAsia="Times New Roman" w:hAnsi="Times New Roman" w:cs="Times New Roman"/>
                <w:sz w:val="24"/>
                <w:szCs w:val="24"/>
                <w:lang w:eastAsia="lv-LV"/>
              </w:rPr>
              <w:t xml:space="preserve"> segt tikai daļējā apmērā – 71,9</w:t>
            </w:r>
            <w:r w:rsidR="0054436B" w:rsidRPr="00EE4FF9">
              <w:rPr>
                <w:rFonts w:ascii="Times New Roman" w:eastAsia="Times New Roman" w:hAnsi="Times New Roman" w:cs="Times New Roman"/>
                <w:sz w:val="24"/>
                <w:szCs w:val="24"/>
                <w:lang w:eastAsia="lv-LV"/>
              </w:rPr>
              <w:t xml:space="preserve"> </w:t>
            </w:r>
            <w:r w:rsidRPr="00EE4FF9">
              <w:rPr>
                <w:rFonts w:ascii="Times New Roman" w:eastAsia="Times New Roman" w:hAnsi="Times New Roman" w:cs="Times New Roman"/>
                <w:sz w:val="24"/>
                <w:szCs w:val="24"/>
                <w:lang w:eastAsia="lv-LV"/>
              </w:rPr>
              <w:t>%</w:t>
            </w:r>
            <w:r w:rsidRPr="00753E0B">
              <w:rPr>
                <w:rFonts w:ascii="Times New Roman" w:eastAsia="Times New Roman" w:hAnsi="Times New Roman" w:cs="Times New Roman"/>
                <w:sz w:val="24"/>
                <w:szCs w:val="24"/>
                <w:lang w:eastAsia="lv-LV"/>
              </w:rPr>
              <w:t xml:space="preserve"> no faktiskajām izmaksām</w:t>
            </w:r>
            <w:r>
              <w:rPr>
                <w:rFonts w:ascii="Times New Roman" w:eastAsia="Times New Roman" w:hAnsi="Times New Roman" w:cs="Times New Roman"/>
                <w:sz w:val="24"/>
                <w:szCs w:val="24"/>
                <w:lang w:eastAsia="lv-LV"/>
              </w:rPr>
              <w:t>.</w:t>
            </w:r>
            <w:r w:rsidR="00F650A8">
              <w:rPr>
                <w:rFonts w:ascii="Times New Roman" w:eastAsia="Times New Roman" w:hAnsi="Times New Roman" w:cs="Times New Roman"/>
                <w:sz w:val="24"/>
                <w:szCs w:val="24"/>
                <w:lang w:eastAsia="lv-LV"/>
              </w:rPr>
              <w:t xml:space="preserve"> </w:t>
            </w:r>
            <w:r w:rsidR="004F3AC7" w:rsidRPr="00AD5546">
              <w:rPr>
                <w:rFonts w:ascii="Times New Roman" w:hAnsi="Times New Roman" w:cs="Times New Roman"/>
                <w:sz w:val="24"/>
                <w:szCs w:val="24"/>
              </w:rPr>
              <w:t>Lai turpmāk veicinātu lauksaimnieku aktivitāti savu lauksaimniecības platību apdrošināšanā pret dabas izraisītiem riskiem, izmaksājamo kompensāciju palielina par 5% tiem lauksaimniekiem, kuri savas lauksaimniecības platības ir apdrošinājuši.</w:t>
            </w:r>
          </w:p>
          <w:p w:rsidR="00C2557F" w:rsidRPr="00442178" w:rsidRDefault="00C2557F" w:rsidP="00442178">
            <w:pPr>
              <w:spacing w:after="0" w:line="240" w:lineRule="auto"/>
              <w:jc w:val="both"/>
              <w:rPr>
                <w:rFonts w:ascii="Times New Roman" w:hAnsi="Times New Roman" w:cs="Times New Roman"/>
                <w:sz w:val="24"/>
                <w:szCs w:val="24"/>
              </w:rPr>
            </w:pPr>
            <w:r w:rsidRPr="00442178">
              <w:rPr>
                <w:rFonts w:ascii="Times New Roman" w:hAnsi="Times New Roman" w:cs="Times New Roman"/>
                <w:sz w:val="24"/>
                <w:szCs w:val="24"/>
              </w:rPr>
              <w:t>Kompensācij</w:t>
            </w:r>
            <w:r w:rsidR="00AB4847">
              <w:rPr>
                <w:rFonts w:ascii="Times New Roman" w:hAnsi="Times New Roman" w:cs="Times New Roman"/>
                <w:sz w:val="24"/>
                <w:szCs w:val="24"/>
              </w:rPr>
              <w:t>a tiks</w:t>
            </w:r>
            <w:r w:rsidRPr="00442178">
              <w:rPr>
                <w:rFonts w:ascii="Times New Roman" w:hAnsi="Times New Roman" w:cs="Times New Roman"/>
                <w:sz w:val="24"/>
                <w:szCs w:val="24"/>
              </w:rPr>
              <w:t xml:space="preserve"> izmaksā</w:t>
            </w:r>
            <w:r w:rsidR="00AB4847">
              <w:rPr>
                <w:rFonts w:ascii="Times New Roman" w:hAnsi="Times New Roman" w:cs="Times New Roman"/>
                <w:sz w:val="24"/>
                <w:szCs w:val="24"/>
              </w:rPr>
              <w:t>ta, ievērojot</w:t>
            </w:r>
            <w:r w:rsidRPr="00442178">
              <w:rPr>
                <w:rFonts w:ascii="Times New Roman" w:hAnsi="Times New Roman" w:cs="Times New Roman"/>
                <w:sz w:val="24"/>
                <w:szCs w:val="24"/>
              </w:rPr>
              <w:t xml:space="preserve"> valsts atbalsta nosacījum</w:t>
            </w:r>
            <w:r w:rsidR="00AB4847">
              <w:rPr>
                <w:rFonts w:ascii="Times New Roman" w:hAnsi="Times New Roman" w:cs="Times New Roman"/>
                <w:sz w:val="24"/>
                <w:szCs w:val="24"/>
              </w:rPr>
              <w:t>us un</w:t>
            </w:r>
            <w:r w:rsidRPr="00442178">
              <w:rPr>
                <w:rFonts w:ascii="Times New Roman" w:hAnsi="Times New Roman" w:cs="Times New Roman"/>
                <w:sz w:val="24"/>
                <w:szCs w:val="24"/>
              </w:rPr>
              <w:t xml:space="preserve"> Komisijas 2014. gada 25. jūnija Regulas (EK) Nr. </w:t>
            </w:r>
            <w:hyperlink r:id="rId7" w:tgtFrame="_blank" w:history="1">
              <w:r w:rsidRPr="00442178">
                <w:rPr>
                  <w:rFonts w:ascii="Times New Roman" w:hAnsi="Times New Roman" w:cs="Times New Roman"/>
                  <w:sz w:val="24"/>
                  <w:szCs w:val="24"/>
                </w:rPr>
                <w:t>702/2014</w:t>
              </w:r>
            </w:hyperlink>
            <w:r w:rsidRPr="00442178">
              <w:rPr>
                <w:rFonts w:ascii="Times New Roman" w:hAnsi="Times New Roman" w:cs="Times New Roman"/>
                <w:sz w:val="24"/>
                <w:szCs w:val="24"/>
              </w:rPr>
              <w:t>, ar kuru konkrētas atbalsta kategorijas lauksaimniecības un mežsaimniecības nozarē un lauku apvidos atzīst par saderīgām ar iekšējo tirgu, piemērojot Līguma par Eiropas Savienības darbību 107. un 108. pantu (Eiropas Savienības Oficiālais Vēstnesis, 2014. gada 1.</w:t>
            </w:r>
            <w:r w:rsidR="00D40A10">
              <w:rPr>
                <w:rFonts w:ascii="Times New Roman" w:hAnsi="Times New Roman" w:cs="Times New Roman"/>
                <w:sz w:val="24"/>
                <w:szCs w:val="24"/>
              </w:rPr>
              <w:t> </w:t>
            </w:r>
            <w:r w:rsidRPr="00442178">
              <w:rPr>
                <w:rFonts w:ascii="Times New Roman" w:hAnsi="Times New Roman" w:cs="Times New Roman"/>
                <w:sz w:val="24"/>
                <w:szCs w:val="24"/>
              </w:rPr>
              <w:t xml:space="preserve">jūlijs, Nr. L 193) </w:t>
            </w:r>
            <w:r w:rsidR="00F4090F">
              <w:rPr>
                <w:rFonts w:ascii="Times New Roman" w:hAnsi="Times New Roman" w:cs="Times New Roman"/>
                <w:sz w:val="24"/>
                <w:szCs w:val="24"/>
              </w:rPr>
              <w:t>prasības.</w:t>
            </w:r>
          </w:p>
          <w:p w:rsidR="000242C9" w:rsidRPr="00924AE2" w:rsidRDefault="003A33AC" w:rsidP="000242C9">
            <w:pPr>
              <w:spacing w:after="0" w:line="240" w:lineRule="auto"/>
              <w:jc w:val="both"/>
              <w:rPr>
                <w:rFonts w:ascii="Times New Roman" w:eastAsia="Times New Roman" w:hAnsi="Times New Roman" w:cs="Times New Roman"/>
                <w:sz w:val="24"/>
                <w:szCs w:val="24"/>
                <w:lang w:eastAsia="lv-LV"/>
              </w:rPr>
            </w:pPr>
            <w:r w:rsidRPr="000242C9">
              <w:rPr>
                <w:rFonts w:ascii="Times New Roman" w:eastAsia="Times New Roman" w:hAnsi="Times New Roman" w:cs="Times New Roman"/>
                <w:sz w:val="24"/>
                <w:szCs w:val="24"/>
                <w:lang w:eastAsia="lv-LV"/>
              </w:rPr>
              <w:t>Tā kā</w:t>
            </w:r>
            <w:r w:rsidR="00AD59B0" w:rsidRPr="000242C9">
              <w:rPr>
                <w:rFonts w:ascii="Times New Roman" w:eastAsia="Times New Roman" w:hAnsi="Times New Roman" w:cs="Times New Roman"/>
                <w:sz w:val="24"/>
                <w:szCs w:val="24"/>
                <w:lang w:eastAsia="lv-LV"/>
              </w:rPr>
              <w:t xml:space="preserve"> LAD </w:t>
            </w:r>
            <w:r w:rsidR="0012656C">
              <w:rPr>
                <w:rFonts w:ascii="Times New Roman" w:eastAsia="Times New Roman" w:hAnsi="Times New Roman" w:cs="Times New Roman"/>
                <w:sz w:val="24"/>
                <w:szCs w:val="24"/>
                <w:lang w:eastAsia="lv-LV"/>
              </w:rPr>
              <w:t xml:space="preserve">un </w:t>
            </w:r>
            <w:r w:rsidR="0012656C" w:rsidRPr="001F618C">
              <w:rPr>
                <w:rFonts w:ascii="Times New Roman" w:eastAsia="Times New Roman" w:hAnsi="Times New Roman" w:cs="Times New Roman"/>
                <w:sz w:val="24"/>
                <w:szCs w:val="24"/>
                <w:lang w:eastAsia="lv-LV"/>
              </w:rPr>
              <w:t>LLKC</w:t>
            </w:r>
            <w:r w:rsidR="0089528A" w:rsidRPr="001F618C">
              <w:rPr>
                <w:rFonts w:ascii="Times New Roman" w:eastAsia="Times New Roman" w:hAnsi="Times New Roman" w:cs="Times New Roman"/>
                <w:sz w:val="24"/>
                <w:szCs w:val="24"/>
                <w:lang w:eastAsia="lv-LV"/>
              </w:rPr>
              <w:t xml:space="preserve"> </w:t>
            </w:r>
            <w:r w:rsidR="007955DE" w:rsidRPr="001F618C">
              <w:rPr>
                <w:rFonts w:ascii="Times New Roman" w:eastAsia="Times New Roman" w:hAnsi="Times New Roman" w:cs="Times New Roman"/>
                <w:sz w:val="24"/>
                <w:szCs w:val="24"/>
                <w:lang w:eastAsia="lv-LV"/>
              </w:rPr>
              <w:t>apseko</w:t>
            </w:r>
            <w:r w:rsidR="007955DE">
              <w:rPr>
                <w:rFonts w:ascii="Times New Roman" w:eastAsia="Times New Roman" w:hAnsi="Times New Roman" w:cs="Times New Roman"/>
                <w:sz w:val="24"/>
                <w:szCs w:val="24"/>
                <w:lang w:eastAsia="lv-LV"/>
              </w:rPr>
              <w:t>ja visas</w:t>
            </w:r>
            <w:r w:rsidR="007955DE" w:rsidRPr="001F618C">
              <w:rPr>
                <w:rFonts w:ascii="Times New Roman" w:eastAsia="Times New Roman" w:hAnsi="Times New Roman" w:cs="Times New Roman"/>
                <w:sz w:val="24"/>
                <w:szCs w:val="24"/>
                <w:lang w:eastAsia="lv-LV"/>
              </w:rPr>
              <w:t xml:space="preserve"> </w:t>
            </w:r>
            <w:r w:rsidRPr="001F618C">
              <w:rPr>
                <w:rFonts w:ascii="Times New Roman" w:eastAsia="Times New Roman" w:hAnsi="Times New Roman" w:cs="Times New Roman"/>
                <w:sz w:val="24"/>
                <w:szCs w:val="24"/>
                <w:lang w:eastAsia="lv-LV"/>
              </w:rPr>
              <w:t>pieteikt</w:t>
            </w:r>
            <w:r w:rsidR="007955DE">
              <w:rPr>
                <w:rFonts w:ascii="Times New Roman" w:eastAsia="Times New Roman" w:hAnsi="Times New Roman" w:cs="Times New Roman"/>
                <w:sz w:val="24"/>
                <w:szCs w:val="24"/>
                <w:lang w:eastAsia="lv-LV"/>
              </w:rPr>
              <w:t>ās</w:t>
            </w:r>
            <w:r w:rsidRPr="001F618C">
              <w:rPr>
                <w:rFonts w:ascii="Times New Roman" w:eastAsia="Times New Roman" w:hAnsi="Times New Roman" w:cs="Times New Roman"/>
                <w:sz w:val="24"/>
                <w:szCs w:val="24"/>
                <w:lang w:eastAsia="lv-LV"/>
              </w:rPr>
              <w:t xml:space="preserve"> platīb</w:t>
            </w:r>
            <w:r w:rsidR="007955DE">
              <w:rPr>
                <w:rFonts w:ascii="Times New Roman" w:eastAsia="Times New Roman" w:hAnsi="Times New Roman" w:cs="Times New Roman"/>
                <w:sz w:val="24"/>
                <w:szCs w:val="24"/>
                <w:lang w:eastAsia="lv-LV"/>
              </w:rPr>
              <w:t>as</w:t>
            </w:r>
            <w:r w:rsidRPr="001F618C">
              <w:rPr>
                <w:rFonts w:ascii="Times New Roman" w:eastAsia="Times New Roman" w:hAnsi="Times New Roman" w:cs="Times New Roman"/>
                <w:sz w:val="24"/>
                <w:szCs w:val="24"/>
                <w:lang w:eastAsia="lv-LV"/>
              </w:rPr>
              <w:t xml:space="preserve">, </w:t>
            </w:r>
            <w:r w:rsidR="007955DE">
              <w:rPr>
                <w:rFonts w:ascii="Times New Roman" w:eastAsia="Times New Roman" w:hAnsi="Times New Roman" w:cs="Times New Roman"/>
                <w:sz w:val="24"/>
                <w:szCs w:val="24"/>
                <w:lang w:eastAsia="lv-LV"/>
              </w:rPr>
              <w:t>aizbraucot pie lauksaimniek</w:t>
            </w:r>
            <w:r w:rsidR="00052C5A">
              <w:rPr>
                <w:rFonts w:ascii="Times New Roman" w:eastAsia="Times New Roman" w:hAnsi="Times New Roman" w:cs="Times New Roman"/>
                <w:sz w:val="24"/>
                <w:szCs w:val="24"/>
                <w:lang w:eastAsia="lv-LV"/>
              </w:rPr>
              <w:t>iem</w:t>
            </w:r>
            <w:r w:rsidR="007955DE">
              <w:rPr>
                <w:rFonts w:ascii="Times New Roman" w:eastAsia="Times New Roman" w:hAnsi="Times New Roman" w:cs="Times New Roman"/>
                <w:sz w:val="24"/>
                <w:szCs w:val="24"/>
                <w:lang w:eastAsia="lv-LV"/>
              </w:rPr>
              <w:t>, tad</w:t>
            </w:r>
            <w:r w:rsidR="00C2557F">
              <w:rPr>
                <w:rFonts w:ascii="Times New Roman" w:eastAsia="Times New Roman" w:hAnsi="Times New Roman" w:cs="Times New Roman"/>
                <w:sz w:val="24"/>
                <w:szCs w:val="24"/>
                <w:lang w:eastAsia="lv-LV"/>
              </w:rPr>
              <w:t xml:space="preserve"> </w:t>
            </w:r>
            <w:r w:rsidRPr="001F618C">
              <w:rPr>
                <w:rFonts w:ascii="Times New Roman" w:eastAsia="Times New Roman" w:hAnsi="Times New Roman" w:cs="Times New Roman"/>
                <w:sz w:val="24"/>
                <w:szCs w:val="24"/>
                <w:lang w:eastAsia="lv-LV"/>
              </w:rPr>
              <w:t>LAD radās neparedzēti izdevumi</w:t>
            </w:r>
            <w:r w:rsidR="000242C9" w:rsidRPr="001F618C">
              <w:rPr>
                <w:rFonts w:ascii="Times New Roman" w:eastAsia="Times New Roman" w:hAnsi="Times New Roman" w:cs="Times New Roman"/>
                <w:sz w:val="24"/>
                <w:szCs w:val="24"/>
                <w:lang w:eastAsia="lv-LV"/>
              </w:rPr>
              <w:t xml:space="preserve"> </w:t>
            </w:r>
            <w:r w:rsidR="00924AE2" w:rsidRPr="001F618C">
              <w:rPr>
                <w:rFonts w:ascii="Times New Roman" w:eastAsia="Times New Roman" w:hAnsi="Times New Roman" w:cs="Times New Roman"/>
                <w:sz w:val="24"/>
                <w:szCs w:val="24"/>
                <w:lang w:eastAsia="lv-LV"/>
              </w:rPr>
              <w:t>98 300</w:t>
            </w:r>
            <w:r w:rsidR="000242C9" w:rsidRPr="001F618C">
              <w:rPr>
                <w:rFonts w:ascii="Times New Roman" w:eastAsia="Times New Roman" w:hAnsi="Times New Roman" w:cs="Times New Roman"/>
                <w:sz w:val="24"/>
                <w:szCs w:val="24"/>
                <w:lang w:eastAsia="lv-LV"/>
              </w:rPr>
              <w:t xml:space="preserve"> </w:t>
            </w:r>
            <w:proofErr w:type="spellStart"/>
            <w:r w:rsidR="000242C9" w:rsidRPr="001F618C">
              <w:rPr>
                <w:rFonts w:ascii="Times New Roman" w:eastAsia="Times New Roman" w:hAnsi="Times New Roman" w:cs="Times New Roman"/>
                <w:i/>
                <w:sz w:val="24"/>
                <w:szCs w:val="24"/>
                <w:lang w:eastAsia="lv-LV"/>
              </w:rPr>
              <w:t>euro</w:t>
            </w:r>
            <w:proofErr w:type="spellEnd"/>
            <w:r w:rsidR="000242C9" w:rsidRPr="001F618C">
              <w:rPr>
                <w:rFonts w:ascii="Times New Roman" w:eastAsia="Times New Roman" w:hAnsi="Times New Roman" w:cs="Times New Roman"/>
                <w:sz w:val="24"/>
                <w:szCs w:val="24"/>
                <w:lang w:eastAsia="lv-LV"/>
              </w:rPr>
              <w:t xml:space="preserve"> apmērā </w:t>
            </w:r>
            <w:r w:rsidR="001F618C" w:rsidRPr="001F618C">
              <w:rPr>
                <w:rFonts w:ascii="Times New Roman" w:eastAsia="Times New Roman" w:hAnsi="Times New Roman" w:cs="Times New Roman"/>
                <w:sz w:val="24"/>
                <w:szCs w:val="24"/>
                <w:lang w:eastAsia="lv-LV"/>
              </w:rPr>
              <w:t xml:space="preserve">un LLKC radās neparedzēti izdevumi </w:t>
            </w:r>
            <w:r w:rsidR="00B8716E">
              <w:rPr>
                <w:rFonts w:ascii="Times New Roman" w:eastAsia="Times New Roman" w:hAnsi="Times New Roman" w:cs="Times New Roman"/>
                <w:sz w:val="24"/>
                <w:szCs w:val="24"/>
                <w:lang w:eastAsia="lv-LV"/>
              </w:rPr>
              <w:t>13 285</w:t>
            </w:r>
            <w:r w:rsidR="001F618C" w:rsidRPr="001F618C">
              <w:rPr>
                <w:rFonts w:ascii="Times New Roman" w:eastAsia="Times New Roman" w:hAnsi="Times New Roman" w:cs="Times New Roman"/>
                <w:sz w:val="24"/>
                <w:szCs w:val="24"/>
                <w:lang w:eastAsia="lv-LV"/>
              </w:rPr>
              <w:t xml:space="preserve"> </w:t>
            </w:r>
            <w:proofErr w:type="spellStart"/>
            <w:r w:rsidR="001F618C" w:rsidRPr="001F618C">
              <w:rPr>
                <w:rFonts w:ascii="Times New Roman" w:eastAsia="Times New Roman" w:hAnsi="Times New Roman" w:cs="Times New Roman"/>
                <w:i/>
                <w:sz w:val="24"/>
                <w:szCs w:val="24"/>
                <w:lang w:eastAsia="lv-LV"/>
              </w:rPr>
              <w:t>euro</w:t>
            </w:r>
            <w:proofErr w:type="spellEnd"/>
            <w:r w:rsidR="001D3266">
              <w:rPr>
                <w:rFonts w:ascii="Times New Roman" w:eastAsia="Times New Roman" w:hAnsi="Times New Roman" w:cs="Times New Roman"/>
                <w:sz w:val="24"/>
                <w:szCs w:val="24"/>
                <w:lang w:eastAsia="lv-LV"/>
              </w:rPr>
              <w:t xml:space="preserve"> apmērā, </w:t>
            </w:r>
            <w:r w:rsidR="001D3266" w:rsidRPr="00AD5546">
              <w:rPr>
                <w:rFonts w:ascii="Times New Roman" w:eastAsia="Times New Roman" w:hAnsi="Times New Roman" w:cs="Times New Roman"/>
                <w:sz w:val="24"/>
                <w:szCs w:val="24"/>
                <w:lang w:eastAsia="lv-LV"/>
              </w:rPr>
              <w:t xml:space="preserve">turklāt </w:t>
            </w:r>
            <w:r w:rsidR="00052C5A" w:rsidRPr="00AD5546">
              <w:rPr>
                <w:rFonts w:ascii="Times New Roman" w:eastAsia="Times New Roman" w:hAnsi="Times New Roman" w:cs="Times New Roman"/>
                <w:sz w:val="24"/>
                <w:szCs w:val="24"/>
                <w:lang w:eastAsia="lv-LV"/>
              </w:rPr>
              <w:t xml:space="preserve">ar Ministru kabineta </w:t>
            </w:r>
            <w:proofErr w:type="gramStart"/>
            <w:r w:rsidR="00052C5A" w:rsidRPr="00AD5546">
              <w:rPr>
                <w:rFonts w:ascii="Times New Roman" w:eastAsia="Times New Roman" w:hAnsi="Times New Roman" w:cs="Times New Roman"/>
                <w:sz w:val="24"/>
                <w:szCs w:val="24"/>
                <w:lang w:eastAsia="lv-LV"/>
              </w:rPr>
              <w:t>2017.gada</w:t>
            </w:r>
            <w:proofErr w:type="gramEnd"/>
            <w:r w:rsidR="00052C5A" w:rsidRPr="00AD5546">
              <w:rPr>
                <w:rFonts w:ascii="Times New Roman" w:eastAsia="Times New Roman" w:hAnsi="Times New Roman" w:cs="Times New Roman"/>
                <w:sz w:val="24"/>
                <w:szCs w:val="24"/>
                <w:lang w:eastAsia="lv-LV"/>
              </w:rPr>
              <w:t xml:space="preserve"> 19.septembra rīkojumu Nr.5</w:t>
            </w:r>
            <w:r w:rsidR="005E180B" w:rsidRPr="00AD5546">
              <w:rPr>
                <w:rFonts w:ascii="Times New Roman" w:eastAsia="Times New Roman" w:hAnsi="Times New Roman" w:cs="Times New Roman"/>
                <w:sz w:val="24"/>
                <w:szCs w:val="24"/>
                <w:lang w:eastAsia="lv-LV"/>
              </w:rPr>
              <w:t>12 “Par apropriācijas pārdali”</w:t>
            </w:r>
            <w:r w:rsidR="001F618C" w:rsidRPr="00AD5546">
              <w:rPr>
                <w:rFonts w:ascii="Times New Roman" w:eastAsia="Times New Roman" w:hAnsi="Times New Roman" w:cs="Times New Roman"/>
                <w:sz w:val="24"/>
                <w:szCs w:val="24"/>
                <w:lang w:eastAsia="lv-LV"/>
              </w:rPr>
              <w:t xml:space="preserve"> </w:t>
            </w:r>
            <w:r w:rsidR="00052C5A" w:rsidRPr="00AD5546">
              <w:rPr>
                <w:rFonts w:ascii="Times New Roman" w:eastAsia="Times New Roman" w:hAnsi="Times New Roman" w:cs="Times New Roman"/>
                <w:sz w:val="24"/>
                <w:szCs w:val="24"/>
                <w:lang w:eastAsia="lv-LV"/>
              </w:rPr>
              <w:t xml:space="preserve">LLKC piešķirtie līdzekļi </w:t>
            </w:r>
            <w:r w:rsidR="004F3AC7" w:rsidRPr="00AD5546">
              <w:rPr>
                <w:rFonts w:ascii="Times New Roman" w:eastAsia="Times New Roman" w:hAnsi="Times New Roman" w:cs="Times New Roman"/>
                <w:sz w:val="24"/>
                <w:szCs w:val="24"/>
                <w:lang w:eastAsia="lv-LV"/>
              </w:rPr>
              <w:t xml:space="preserve">neparedz segt </w:t>
            </w:r>
            <w:r w:rsidR="00052C5A" w:rsidRPr="00AD5546">
              <w:rPr>
                <w:rFonts w:ascii="Times New Roman" w:eastAsia="Times New Roman" w:hAnsi="Times New Roman" w:cs="Times New Roman"/>
                <w:sz w:val="24"/>
                <w:szCs w:val="24"/>
                <w:lang w:eastAsia="lv-LV"/>
              </w:rPr>
              <w:t xml:space="preserve">izmaksas, kas </w:t>
            </w:r>
            <w:r w:rsidR="004F3AC7" w:rsidRPr="00AD5546">
              <w:rPr>
                <w:rFonts w:ascii="Times New Roman" w:eastAsia="Times New Roman" w:hAnsi="Times New Roman" w:cs="Times New Roman"/>
                <w:sz w:val="24"/>
                <w:szCs w:val="24"/>
                <w:lang w:eastAsia="lv-LV"/>
              </w:rPr>
              <w:t>saistītas ar plūdos cietušo platību apsekošanu.</w:t>
            </w:r>
            <w:r w:rsidR="00052C5A">
              <w:rPr>
                <w:rFonts w:ascii="Times New Roman" w:eastAsia="Times New Roman" w:hAnsi="Times New Roman" w:cs="Times New Roman"/>
                <w:sz w:val="24"/>
                <w:szCs w:val="24"/>
                <w:lang w:eastAsia="lv-LV"/>
              </w:rPr>
              <w:t xml:space="preserve"> </w:t>
            </w:r>
            <w:r w:rsidR="000242C9" w:rsidRPr="001F618C">
              <w:rPr>
                <w:rFonts w:ascii="Times New Roman" w:eastAsia="Times New Roman" w:hAnsi="Times New Roman" w:cs="Times New Roman"/>
                <w:sz w:val="24"/>
                <w:szCs w:val="24"/>
                <w:lang w:eastAsia="lv-LV"/>
              </w:rPr>
              <w:t>Rīkojuma projekts paredz piešķirt</w:t>
            </w:r>
            <w:r w:rsidR="007955DE">
              <w:rPr>
                <w:rFonts w:ascii="Times New Roman" w:eastAsia="Times New Roman" w:hAnsi="Times New Roman" w:cs="Times New Roman"/>
                <w:sz w:val="24"/>
                <w:szCs w:val="24"/>
                <w:lang w:eastAsia="lv-LV"/>
              </w:rPr>
              <w:t xml:space="preserve"> finansējumu</w:t>
            </w:r>
            <w:r w:rsidR="000242C9" w:rsidRPr="001F618C">
              <w:rPr>
                <w:rFonts w:ascii="Times New Roman" w:eastAsia="Times New Roman" w:hAnsi="Times New Roman" w:cs="Times New Roman"/>
                <w:sz w:val="24"/>
                <w:szCs w:val="24"/>
                <w:lang w:eastAsia="lv-LV"/>
              </w:rPr>
              <w:t xml:space="preserve"> no valsts budžeta apakšprogrammas “Līdzekļi neparedzētiem gadījumiem” </w:t>
            </w:r>
            <w:r w:rsidR="007955DE">
              <w:rPr>
                <w:rFonts w:ascii="Times New Roman" w:eastAsia="Times New Roman" w:hAnsi="Times New Roman" w:cs="Times New Roman"/>
                <w:sz w:val="24"/>
                <w:szCs w:val="24"/>
                <w:lang w:eastAsia="lv-LV"/>
              </w:rPr>
              <w:t xml:space="preserve">par </w:t>
            </w:r>
            <w:r w:rsidR="001F618C">
              <w:rPr>
                <w:rFonts w:ascii="Times New Roman" w:eastAsia="Times New Roman" w:hAnsi="Times New Roman" w:cs="Times New Roman"/>
                <w:sz w:val="24"/>
                <w:szCs w:val="24"/>
                <w:lang w:eastAsia="lv-LV"/>
              </w:rPr>
              <w:t xml:space="preserve">kopējo </w:t>
            </w:r>
            <w:r w:rsidR="007955DE">
              <w:rPr>
                <w:rFonts w:ascii="Times New Roman" w:eastAsia="Times New Roman" w:hAnsi="Times New Roman" w:cs="Times New Roman"/>
                <w:sz w:val="24"/>
                <w:szCs w:val="24"/>
                <w:lang w:eastAsia="lv-LV"/>
              </w:rPr>
              <w:t>summu</w:t>
            </w:r>
            <w:r w:rsidR="007955DE" w:rsidRPr="001F618C">
              <w:rPr>
                <w:rFonts w:ascii="Times New Roman" w:eastAsia="Times New Roman" w:hAnsi="Times New Roman" w:cs="Times New Roman"/>
                <w:sz w:val="24"/>
                <w:szCs w:val="24"/>
                <w:lang w:eastAsia="lv-LV"/>
              </w:rPr>
              <w:t xml:space="preserve"> </w:t>
            </w:r>
            <w:r w:rsidR="00B8716E">
              <w:rPr>
                <w:rFonts w:ascii="Times New Roman" w:eastAsia="Times New Roman" w:hAnsi="Times New Roman" w:cs="Times New Roman"/>
                <w:sz w:val="24"/>
                <w:szCs w:val="24"/>
                <w:lang w:eastAsia="lv-LV"/>
              </w:rPr>
              <w:t>111 585</w:t>
            </w:r>
            <w:r w:rsidR="000242C9" w:rsidRPr="001F618C">
              <w:rPr>
                <w:rFonts w:ascii="Times New Roman" w:eastAsia="Times New Roman" w:hAnsi="Times New Roman" w:cs="Times New Roman"/>
                <w:sz w:val="24"/>
                <w:szCs w:val="24"/>
                <w:lang w:eastAsia="lv-LV"/>
              </w:rPr>
              <w:t xml:space="preserve"> </w:t>
            </w:r>
            <w:proofErr w:type="spellStart"/>
            <w:r w:rsidR="000242C9" w:rsidRPr="00C2557F">
              <w:rPr>
                <w:rFonts w:ascii="Times New Roman" w:eastAsia="Times New Roman" w:hAnsi="Times New Roman" w:cs="Times New Roman"/>
                <w:i/>
                <w:sz w:val="24"/>
                <w:szCs w:val="24"/>
                <w:lang w:eastAsia="lv-LV"/>
              </w:rPr>
              <w:t>euro</w:t>
            </w:r>
            <w:proofErr w:type="spellEnd"/>
            <w:r w:rsidR="00924AE2">
              <w:rPr>
                <w:rFonts w:ascii="Times New Roman" w:eastAsia="Times New Roman" w:hAnsi="Times New Roman" w:cs="Times New Roman"/>
                <w:sz w:val="24"/>
                <w:szCs w:val="24"/>
                <w:lang w:eastAsia="lv-LV"/>
              </w:rPr>
              <w:t xml:space="preserve"> L</w:t>
            </w:r>
            <w:r w:rsidR="00924AE2" w:rsidRPr="00924AE2">
              <w:rPr>
                <w:rFonts w:ascii="Times New Roman" w:eastAsia="Times New Roman" w:hAnsi="Times New Roman" w:cs="Times New Roman"/>
                <w:sz w:val="24"/>
                <w:szCs w:val="24"/>
                <w:lang w:eastAsia="lv-LV"/>
              </w:rPr>
              <w:t>AD</w:t>
            </w:r>
            <w:r w:rsidR="001F618C">
              <w:rPr>
                <w:rFonts w:ascii="Times New Roman" w:eastAsia="Times New Roman" w:hAnsi="Times New Roman" w:cs="Times New Roman"/>
                <w:sz w:val="24"/>
                <w:szCs w:val="24"/>
                <w:lang w:eastAsia="lv-LV"/>
              </w:rPr>
              <w:t xml:space="preserve"> un LLKC</w:t>
            </w:r>
            <w:r w:rsidR="00924AE2" w:rsidRPr="00924AE2">
              <w:rPr>
                <w:rFonts w:ascii="Times New Roman" w:eastAsia="Times New Roman" w:hAnsi="Times New Roman" w:cs="Times New Roman"/>
                <w:sz w:val="24"/>
                <w:szCs w:val="24"/>
                <w:lang w:eastAsia="lv-LV"/>
              </w:rPr>
              <w:t xml:space="preserve"> </w:t>
            </w:r>
            <w:r w:rsidR="007955DE">
              <w:rPr>
                <w:rFonts w:ascii="Times New Roman" w:eastAsia="Times New Roman" w:hAnsi="Times New Roman" w:cs="Times New Roman"/>
                <w:sz w:val="24"/>
                <w:szCs w:val="24"/>
                <w:lang w:eastAsia="lv-LV"/>
              </w:rPr>
              <w:t xml:space="preserve">radušos </w:t>
            </w:r>
            <w:r w:rsidR="00924AE2" w:rsidRPr="00924AE2">
              <w:rPr>
                <w:rFonts w:ascii="Times New Roman" w:eastAsia="Times New Roman" w:hAnsi="Times New Roman" w:cs="Times New Roman"/>
                <w:sz w:val="24"/>
                <w:szCs w:val="24"/>
                <w:lang w:eastAsia="lv-LV"/>
              </w:rPr>
              <w:t>neparedzēto izdevumu segšanai</w:t>
            </w:r>
            <w:r w:rsidR="0012656C">
              <w:rPr>
                <w:rFonts w:ascii="Times New Roman" w:eastAsia="Times New Roman" w:hAnsi="Times New Roman" w:cs="Times New Roman"/>
                <w:sz w:val="24"/>
                <w:szCs w:val="24"/>
                <w:lang w:eastAsia="lv-LV"/>
              </w:rPr>
              <w:t>.</w:t>
            </w:r>
            <w:r w:rsidR="004F3AC7">
              <w:rPr>
                <w:rFonts w:ascii="Times New Roman" w:eastAsia="Times New Roman" w:hAnsi="Times New Roman" w:cs="Times New Roman"/>
                <w:color w:val="000000"/>
                <w:sz w:val="24"/>
                <w:szCs w:val="24"/>
                <w:lang w:eastAsia="lv-LV"/>
              </w:rPr>
              <w:t xml:space="preserve"> </w:t>
            </w:r>
            <w:r w:rsidR="004F3AC7" w:rsidRPr="00AD5546">
              <w:rPr>
                <w:rFonts w:ascii="Times New Roman" w:eastAsia="Times New Roman" w:hAnsi="Times New Roman" w:cs="Times New Roman"/>
                <w:color w:val="000000"/>
                <w:sz w:val="24"/>
                <w:szCs w:val="24"/>
                <w:lang w:eastAsia="lv-LV"/>
              </w:rPr>
              <w:t>LAD un LLKC neparedzēto izdevumu atšif</w:t>
            </w:r>
            <w:r w:rsidR="00F650A8" w:rsidRPr="00AD5546">
              <w:rPr>
                <w:rFonts w:ascii="Times New Roman" w:eastAsia="Times New Roman" w:hAnsi="Times New Roman" w:cs="Times New Roman"/>
                <w:color w:val="000000"/>
                <w:sz w:val="24"/>
                <w:szCs w:val="24"/>
                <w:lang w:eastAsia="lv-LV"/>
              </w:rPr>
              <w:t xml:space="preserve">rējums ievietots anotācijas III </w:t>
            </w:r>
            <w:r w:rsidR="004F3AC7" w:rsidRPr="00AD5546">
              <w:rPr>
                <w:rFonts w:ascii="Times New Roman" w:eastAsia="Times New Roman" w:hAnsi="Times New Roman" w:cs="Times New Roman"/>
                <w:color w:val="000000"/>
                <w:sz w:val="24"/>
                <w:szCs w:val="24"/>
                <w:lang w:eastAsia="lv-LV"/>
              </w:rPr>
              <w:t>sadaļas 6.2.apakšpunktā.</w:t>
            </w:r>
          </w:p>
          <w:p w:rsidR="00C2557F" w:rsidRDefault="00C2557F" w:rsidP="008A6D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projekts paredz uzdot Finanšu ministrijai piešķirt no valsts budžeta apakšprogrammas “Līdzekļi neparedzētiem gadījumiem” kopējo finansējumu </w:t>
            </w:r>
            <w:r w:rsidR="008A6DB4">
              <w:rPr>
                <w:rFonts w:ascii="Times New Roman" w:eastAsia="Times New Roman" w:hAnsi="Times New Roman" w:cs="Times New Roman"/>
                <w:sz w:val="24"/>
                <w:szCs w:val="24"/>
                <w:lang w:eastAsia="lv-LV"/>
              </w:rPr>
              <w:t>14 981 908</w:t>
            </w:r>
            <w:r w:rsidR="00D40A10">
              <w:rPr>
                <w:rFonts w:ascii="Times New Roman" w:eastAsia="Times New Roman" w:hAnsi="Times New Roman" w:cs="Times New Roman"/>
                <w:sz w:val="24"/>
                <w:szCs w:val="24"/>
                <w:lang w:eastAsia="lv-LV"/>
              </w:rPr>
              <w:t xml:space="preserve"> </w:t>
            </w:r>
            <w:proofErr w:type="spellStart"/>
            <w:r w:rsidR="00D40A10" w:rsidRPr="00442178">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tai skaitā </w:t>
            </w:r>
            <w:r w:rsidR="008A6DB4">
              <w:rPr>
                <w:rFonts w:ascii="Times New Roman" w:eastAsia="Times New Roman" w:hAnsi="Times New Roman" w:cs="Times New Roman"/>
                <w:sz w:val="24"/>
                <w:szCs w:val="24"/>
                <w:lang w:eastAsia="lv-LV"/>
              </w:rPr>
              <w:t>14 870 323</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lauksaimnieku zaudējumu segšanai, 98 300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w:t>
            </w:r>
            <w:r w:rsidR="00DF16B3">
              <w:rPr>
                <w:rFonts w:ascii="Times New Roman" w:eastAsia="Times New Roman" w:hAnsi="Times New Roman" w:cs="Times New Roman"/>
                <w:sz w:val="24"/>
                <w:szCs w:val="24"/>
                <w:lang w:eastAsia="lv-LV"/>
              </w:rPr>
              <w:t xml:space="preserve">LAD neparedzēto izdevumu segšanai </w:t>
            </w:r>
            <w:r>
              <w:rPr>
                <w:rFonts w:ascii="Times New Roman" w:eastAsia="Times New Roman" w:hAnsi="Times New Roman" w:cs="Times New Roman"/>
                <w:sz w:val="24"/>
                <w:szCs w:val="24"/>
                <w:lang w:eastAsia="lv-LV"/>
              </w:rPr>
              <w:t xml:space="preserve">un </w:t>
            </w:r>
            <w:r w:rsidR="00B8716E">
              <w:rPr>
                <w:rFonts w:ascii="Times New Roman" w:eastAsia="Times New Roman" w:hAnsi="Times New Roman" w:cs="Times New Roman"/>
                <w:sz w:val="24"/>
                <w:szCs w:val="24"/>
                <w:lang w:eastAsia="lv-LV"/>
              </w:rPr>
              <w:t>13 285</w:t>
            </w:r>
            <w:r w:rsidR="00DF16B3">
              <w:rPr>
                <w:rFonts w:ascii="Times New Roman" w:eastAsia="Times New Roman" w:hAnsi="Times New Roman" w:cs="Times New Roman"/>
                <w:sz w:val="24"/>
                <w:szCs w:val="24"/>
                <w:lang w:eastAsia="lv-LV"/>
              </w:rPr>
              <w:t xml:space="preserve"> </w:t>
            </w:r>
            <w:proofErr w:type="spellStart"/>
            <w:r w:rsidR="00DF16B3">
              <w:rPr>
                <w:rFonts w:ascii="Times New Roman" w:eastAsia="Times New Roman" w:hAnsi="Times New Roman" w:cs="Times New Roman"/>
                <w:i/>
                <w:sz w:val="24"/>
                <w:szCs w:val="24"/>
                <w:lang w:eastAsia="lv-LV"/>
              </w:rPr>
              <w:t>euro</w:t>
            </w:r>
            <w:proofErr w:type="spellEnd"/>
            <w:r w:rsidR="00DF16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LLKC neparedzēto izdevumu segšanai.</w:t>
            </w:r>
          </w:p>
          <w:p w:rsidR="0092354F" w:rsidRPr="00924AE2" w:rsidRDefault="0092354F" w:rsidP="008A6DB4">
            <w:pPr>
              <w:spacing w:after="0" w:line="240" w:lineRule="auto"/>
              <w:jc w:val="both"/>
              <w:rPr>
                <w:rFonts w:ascii="Times New Roman" w:eastAsia="Times New Roman" w:hAnsi="Times New Roman" w:cs="Times New Roman"/>
                <w:sz w:val="24"/>
                <w:szCs w:val="24"/>
                <w:lang w:eastAsia="lv-LV"/>
              </w:rPr>
            </w:pPr>
          </w:p>
        </w:tc>
      </w:tr>
      <w:tr w:rsidR="00AD59B0" w:rsidRPr="00894C55" w:rsidTr="00894C55">
        <w:tc>
          <w:tcPr>
            <w:tcW w:w="250" w:type="pct"/>
            <w:tcBorders>
              <w:top w:val="outset" w:sz="6" w:space="0" w:color="414142"/>
              <w:left w:val="outset" w:sz="6" w:space="0" w:color="414142"/>
              <w:bottom w:val="outset" w:sz="6" w:space="0" w:color="414142"/>
              <w:right w:val="outset" w:sz="6" w:space="0" w:color="414142"/>
            </w:tcBorders>
          </w:tcPr>
          <w:p w:rsidR="00AD59B0" w:rsidRPr="00894C55" w:rsidRDefault="00AD59B0" w:rsidP="00AD59B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rsidR="00AD59B0" w:rsidRPr="00894C55" w:rsidRDefault="00AD59B0" w:rsidP="00AD59B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AD59B0" w:rsidRPr="0033333F" w:rsidRDefault="007955DE" w:rsidP="00AD59B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624C">
              <w:rPr>
                <w:rFonts w:ascii="Times New Roman" w:eastAsia="Times New Roman" w:hAnsi="Times New Roman" w:cs="Times New Roman"/>
                <w:sz w:val="24"/>
                <w:szCs w:val="24"/>
                <w:lang w:eastAsia="lv-LV"/>
              </w:rPr>
              <w:t>.</w:t>
            </w:r>
          </w:p>
        </w:tc>
      </w:tr>
      <w:tr w:rsidR="00AD59B0"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AD59B0" w:rsidRPr="00894C55" w:rsidRDefault="00AD59B0" w:rsidP="00AD59B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D59B0" w:rsidRPr="00894C55" w:rsidRDefault="00AD59B0" w:rsidP="00AD59B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021208832"/>
            <w:placeholder>
              <w:docPart w:val="C506242C4010415EB7C4559C4B070913"/>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AD59B0" w:rsidRPr="00894C55" w:rsidRDefault="00AD59B0" w:rsidP="00AD59B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lastRenderedPageBreak/>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mērķgrupas, kuras tiesiskais regulējums ietekmē vai varētu ietekmēt</w:t>
            </w:r>
          </w:p>
        </w:tc>
        <w:sdt>
          <w:sdtPr>
            <w:rPr>
              <w:rFonts w:ascii="Times New Roman" w:eastAsia="Times New Roman" w:hAnsi="Times New Roman" w:cs="Times New Roman"/>
              <w:sz w:val="24"/>
              <w:szCs w:val="24"/>
              <w:lang w:eastAsia="lv-LV"/>
            </w:rPr>
            <w:id w:val="-838454189"/>
            <w:placeholder>
              <w:docPart w:val="C77BE940338849AB90331A56F15E01FD"/>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EE4FF9" w:rsidRDefault="00DF16B3" w:rsidP="00487A75">
                <w:pPr>
                  <w:spacing w:after="0" w:line="240" w:lineRule="auto"/>
                  <w:jc w:val="both"/>
                  <w:rPr>
                    <w:rFonts w:ascii="Times New Roman" w:eastAsia="Times New Roman" w:hAnsi="Times New Roman" w:cs="Times New Roman"/>
                    <w:color w:val="414142"/>
                    <w:sz w:val="24"/>
                    <w:szCs w:val="24"/>
                    <w:highlight w:val="yellow"/>
                    <w:lang w:eastAsia="lv-LV"/>
                  </w:rPr>
                </w:pPr>
                <w:r w:rsidRPr="00487A75">
                  <w:rPr>
                    <w:rFonts w:ascii="Times New Roman" w:eastAsia="Times New Roman" w:hAnsi="Times New Roman" w:cs="Times New Roman"/>
                    <w:sz w:val="24"/>
                    <w:szCs w:val="24"/>
                    <w:lang w:eastAsia="lv-LV"/>
                  </w:rPr>
                  <w:t xml:space="preserve">Lauksaimniecības produkcijas ražotāji, kam </w:t>
                </w:r>
                <w:proofErr w:type="gramStart"/>
                <w:r w:rsidRPr="00487A75">
                  <w:rPr>
                    <w:rFonts w:ascii="Times New Roman" w:eastAsia="Times New Roman" w:hAnsi="Times New Roman" w:cs="Times New Roman"/>
                    <w:sz w:val="24"/>
                    <w:szCs w:val="24"/>
                    <w:lang w:eastAsia="lv-LV"/>
                  </w:rPr>
                  <w:t>2017.gada</w:t>
                </w:r>
                <w:proofErr w:type="gramEnd"/>
                <w:r w:rsidRPr="00487A75">
                  <w:rPr>
                    <w:rFonts w:ascii="Times New Roman" w:eastAsia="Times New Roman" w:hAnsi="Times New Roman" w:cs="Times New Roman"/>
                    <w:sz w:val="24"/>
                    <w:szCs w:val="24"/>
                    <w:lang w:eastAsia="lv-LV"/>
                  </w:rPr>
                  <w:t xml:space="preserve"> spēcīgajās lietavās un plūdos ir gājusi bojā saražotā lauksaimniecības produkcija, bišu saimes un ziemāju sējumi. Pēc LAD sniegtās informācijas – </w:t>
                </w:r>
                <w:r w:rsidR="0013316D" w:rsidRPr="00487A75">
                  <w:rPr>
                    <w:rFonts w:ascii="Times New Roman" w:eastAsia="Times New Roman" w:hAnsi="Times New Roman" w:cs="Times New Roman"/>
                    <w:sz w:val="24"/>
                    <w:szCs w:val="24"/>
                    <w:lang w:eastAsia="lv-LV"/>
                  </w:rPr>
                  <w:t>293</w:t>
                </w:r>
                <w:r w:rsidR="00487A75" w:rsidRPr="00487A75">
                  <w:rPr>
                    <w:rFonts w:ascii="Times New Roman" w:eastAsia="Times New Roman" w:hAnsi="Times New Roman" w:cs="Times New Roman"/>
                    <w:sz w:val="24"/>
                    <w:szCs w:val="24"/>
                    <w:lang w:eastAsia="lv-LV"/>
                  </w:rPr>
                  <w:t>3</w:t>
                </w:r>
                <w:r w:rsidRPr="00487A75">
                  <w:rPr>
                    <w:rFonts w:ascii="Times New Roman" w:eastAsia="Times New Roman" w:hAnsi="Times New Roman" w:cs="Times New Roman"/>
                    <w:sz w:val="24"/>
                    <w:szCs w:val="24"/>
                    <w:lang w:eastAsia="lv-LV"/>
                  </w:rPr>
                  <w:t xml:space="preserve"> lauksaimniek</w:t>
                </w:r>
                <w:r w:rsidR="0013316D" w:rsidRPr="00487A75">
                  <w:rPr>
                    <w:rFonts w:ascii="Times New Roman" w:eastAsia="Times New Roman" w:hAnsi="Times New Roman" w:cs="Times New Roman"/>
                    <w:sz w:val="24"/>
                    <w:szCs w:val="24"/>
                    <w:lang w:eastAsia="lv-LV"/>
                  </w:rPr>
                  <w:t>i</w:t>
                </w:r>
                <w:r w:rsidRPr="00487A75">
                  <w:rPr>
                    <w:rFonts w:ascii="Times New Roman" w:eastAsia="Times New Roman" w:hAnsi="Times New Roman" w:cs="Times New Roman"/>
                    <w:sz w:val="24"/>
                    <w:szCs w:val="24"/>
                    <w:lang w:eastAsia="lv-LV"/>
                  </w:rPr>
                  <w:t>.</w:t>
                </w:r>
              </w:p>
            </w:tc>
          </w:sdtContent>
        </w:sdt>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p w:rsidR="0092354F" w:rsidRPr="00894C55" w:rsidRDefault="0092354F" w:rsidP="00894C55">
            <w:pPr>
              <w:spacing w:after="0" w:line="240" w:lineRule="auto"/>
              <w:rPr>
                <w:rFonts w:ascii="Times New Roman" w:eastAsia="Times New Roman" w:hAnsi="Times New Roman" w:cs="Times New Roman"/>
                <w:color w:val="414142"/>
                <w:sz w:val="24"/>
                <w:szCs w:val="24"/>
                <w:lang w:eastAsia="lv-LV"/>
              </w:rPr>
            </w:pPr>
          </w:p>
        </w:tc>
        <w:sdt>
          <w:sdtPr>
            <w:rPr>
              <w:rFonts w:ascii="Times New Roman" w:eastAsia="Times New Roman" w:hAnsi="Times New Roman" w:cs="Times New Roman"/>
              <w:sz w:val="24"/>
              <w:szCs w:val="24"/>
              <w:lang w:eastAsia="lv-LV"/>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7955DE" w:rsidP="000242C9">
                <w:pPr>
                  <w:spacing w:after="0" w:line="240" w:lineRule="auto"/>
                  <w:rPr>
                    <w:rFonts w:ascii="Times New Roman" w:eastAsia="Times New Roman" w:hAnsi="Times New Roman" w:cs="Times New Roman"/>
                    <w:color w:val="414142"/>
                    <w:sz w:val="24"/>
                    <w:szCs w:val="24"/>
                    <w:lang w:eastAsia="lv-LV"/>
                  </w:rPr>
                </w:pPr>
                <w:r w:rsidRPr="007955DE">
                  <w:rPr>
                    <w:rFonts w:ascii="Times New Roman" w:eastAsia="Times New Roman" w:hAnsi="Times New Roman" w:cs="Times New Roman"/>
                    <w:sz w:val="24"/>
                    <w:szCs w:val="24"/>
                    <w:lang w:eastAsia="lv-LV"/>
                  </w:rPr>
                  <w:t>Projekts šo jomu neskar</w:t>
                </w:r>
              </w:p>
            </w:tc>
          </w:sdtContent>
        </w:sdt>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p w:rsidR="0092354F" w:rsidRPr="00894C55" w:rsidRDefault="0092354F" w:rsidP="00894C55">
            <w:pPr>
              <w:spacing w:after="0" w:line="240" w:lineRule="auto"/>
              <w:rPr>
                <w:rFonts w:ascii="Times New Roman" w:eastAsia="Times New Roman" w:hAnsi="Times New Roman" w:cs="Times New Roman"/>
                <w:color w:val="414142"/>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7C65A1" w:rsidP="00085795">
            <w:pPr>
              <w:spacing w:after="0" w:line="240" w:lineRule="auto"/>
              <w:rPr>
                <w:rFonts w:ascii="Times New Roman" w:eastAsia="Times New Roman" w:hAnsi="Times New Roman" w:cs="Times New Roman"/>
                <w:color w:val="414142"/>
                <w:sz w:val="24"/>
                <w:szCs w:val="24"/>
                <w:lang w:eastAsia="lv-LV"/>
              </w:rPr>
            </w:pPr>
            <w:sdt>
              <w:sdtPr>
                <w:rPr>
                  <w:rFonts w:ascii="Times New Roman" w:eastAsia="Times New Roman" w:hAnsi="Times New Roman" w:cs="Times New Roman"/>
                  <w:color w:val="414142"/>
                  <w:sz w:val="24"/>
                  <w:szCs w:val="24"/>
                  <w:lang w:eastAsia="lv-LV"/>
                </w:rPr>
                <w:id w:val="650944323"/>
                <w:placeholder>
                  <w:docPart w:val="A56C3CC8D3A94A1B88E371E00A30BEC8"/>
                </w:placeholder>
                <w:text/>
              </w:sdtPr>
              <w:sdtEndPr/>
              <w:sdtContent/>
            </w:sdt>
            <w:r w:rsidR="007955DE">
              <w:rPr>
                <w:rFonts w:ascii="Times New Roman" w:eastAsia="Times New Roman" w:hAnsi="Times New Roman" w:cs="Times New Roman"/>
                <w:sz w:val="24"/>
                <w:szCs w:val="24"/>
                <w:lang w:eastAsia="lv-LV"/>
              </w:rPr>
              <w:t>Projekts šo jomu neskar</w:t>
            </w:r>
          </w:p>
        </w:tc>
      </w:tr>
      <w:tr w:rsidR="00894C55" w:rsidRPr="00894C55"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p w:rsidR="0092354F" w:rsidRPr="00894C55" w:rsidRDefault="0092354F" w:rsidP="00894C55">
            <w:pPr>
              <w:spacing w:after="0" w:line="240" w:lineRule="auto"/>
              <w:rPr>
                <w:rFonts w:ascii="Times New Roman" w:eastAsia="Times New Roman" w:hAnsi="Times New Roman" w:cs="Times New Roman"/>
                <w:color w:val="414142"/>
                <w:sz w:val="24"/>
                <w:szCs w:val="24"/>
                <w:lang w:eastAsia="lv-LV"/>
              </w:rPr>
            </w:pPr>
          </w:p>
        </w:tc>
        <w:sdt>
          <w:sdtPr>
            <w:rPr>
              <w:rFonts w:ascii="Times New Roman" w:eastAsia="Times New Roman" w:hAnsi="Times New Roman" w:cs="Times New Roman"/>
              <w:color w:val="414142"/>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0242C9" w:rsidP="000242C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9072"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87"/>
        <w:gridCol w:w="1287"/>
        <w:gridCol w:w="2131"/>
        <w:gridCol w:w="1723"/>
        <w:gridCol w:w="1507"/>
        <w:gridCol w:w="1107"/>
      </w:tblGrid>
      <w:tr w:rsidR="009E3D31" w:rsidRPr="009E3D31" w:rsidTr="007C65A1">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b/>
                <w:bCs/>
                <w:color w:val="000000"/>
                <w:sz w:val="24"/>
                <w:szCs w:val="24"/>
                <w:lang w:eastAsia="lv-LV"/>
              </w:rPr>
            </w:pPr>
            <w:r w:rsidRPr="009E3D31">
              <w:rPr>
                <w:rFonts w:ascii="Times New Roman" w:eastAsia="Times New Roman" w:hAnsi="Times New Roman" w:cs="Times New Roman"/>
                <w:b/>
                <w:bCs/>
                <w:color w:val="000000"/>
                <w:sz w:val="24"/>
                <w:szCs w:val="24"/>
                <w:lang w:eastAsia="lv-LV"/>
              </w:rPr>
              <w:t>III. Tiesību akta projekta ietekme uz valsts budžetu un pašvaldību budžetiem</w:t>
            </w:r>
          </w:p>
        </w:tc>
      </w:tr>
      <w:tr w:rsidR="009E3D31" w:rsidRPr="009E3D31" w:rsidTr="007C65A1">
        <w:trPr>
          <w:jc w:val="center"/>
        </w:trPr>
        <w:tc>
          <w:tcPr>
            <w:tcW w:w="1161" w:type="pct"/>
            <w:vMerge w:val="restar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b/>
                <w:color w:val="000000"/>
                <w:sz w:val="24"/>
                <w:szCs w:val="24"/>
                <w:lang w:eastAsia="lv-LV"/>
              </w:rPr>
            </w:pPr>
            <w:r w:rsidRPr="009E3D31">
              <w:rPr>
                <w:rFonts w:ascii="Times New Roman" w:eastAsia="Times New Roman" w:hAnsi="Times New Roman" w:cs="Times New Roman"/>
                <w:b/>
                <w:color w:val="000000"/>
                <w:sz w:val="24"/>
                <w:szCs w:val="24"/>
                <w:lang w:eastAsia="lv-LV"/>
              </w:rPr>
              <w:t>Rādītāji</w:t>
            </w:r>
          </w:p>
        </w:tc>
        <w:tc>
          <w:tcPr>
            <w:tcW w:w="1692" w:type="pct"/>
            <w:gridSpan w:val="2"/>
            <w:vMerge w:val="restar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b/>
                <w:color w:val="000000"/>
                <w:sz w:val="24"/>
                <w:szCs w:val="24"/>
                <w:lang w:eastAsia="lv-LV"/>
              </w:rPr>
            </w:pPr>
            <w:r w:rsidRPr="009E3D31">
              <w:rPr>
                <w:rFonts w:ascii="Times New Roman" w:eastAsia="Times New Roman" w:hAnsi="Times New Roman" w:cs="Times New Roman"/>
                <w:b/>
                <w:color w:val="000000"/>
                <w:sz w:val="24"/>
                <w:szCs w:val="24"/>
                <w:lang w:eastAsia="lv-LV"/>
              </w:rPr>
              <w:t>2017</w:t>
            </w:r>
          </w:p>
        </w:tc>
        <w:tc>
          <w:tcPr>
            <w:tcW w:w="2147" w:type="pct"/>
            <w:gridSpan w:val="3"/>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Turpmākie trīs gadi (</w:t>
            </w:r>
            <w:proofErr w:type="spellStart"/>
            <w:r w:rsidRPr="009E3D31">
              <w:rPr>
                <w:rFonts w:ascii="Times New Roman" w:eastAsia="Times New Roman" w:hAnsi="Times New Roman" w:cs="Times New Roman"/>
                <w:i/>
                <w:color w:val="000000"/>
                <w:sz w:val="24"/>
                <w:szCs w:val="24"/>
                <w:lang w:eastAsia="lv-LV"/>
              </w:rPr>
              <w:t>euro</w:t>
            </w:r>
            <w:proofErr w:type="spellEnd"/>
            <w:r w:rsidRPr="009E3D31">
              <w:rPr>
                <w:rFonts w:ascii="Times New Roman" w:eastAsia="Times New Roman" w:hAnsi="Times New Roman" w:cs="Times New Roman"/>
                <w:color w:val="000000"/>
                <w:sz w:val="24"/>
                <w:szCs w:val="24"/>
                <w:lang w:eastAsia="lv-LV"/>
              </w:rPr>
              <w:t>)</w:t>
            </w:r>
          </w:p>
        </w:tc>
      </w:tr>
      <w:tr w:rsidR="009E3D31" w:rsidRPr="009E3D31" w:rsidTr="007C65A1">
        <w:trPr>
          <w:trHeight w:val="96"/>
          <w:jc w:val="center"/>
        </w:trPr>
        <w:tc>
          <w:tcPr>
            <w:tcW w:w="1161" w:type="pct"/>
            <w:vMerge/>
            <w:tcBorders>
              <w:top w:val="single" w:sz="4" w:space="0" w:color="auto"/>
              <w:left w:val="single" w:sz="4" w:space="0" w:color="auto"/>
              <w:bottom w:val="single" w:sz="4" w:space="0" w:color="auto"/>
              <w:right w:val="single" w:sz="4" w:space="0" w:color="auto"/>
            </w:tcBorders>
            <w:vAlign w:val="center"/>
            <w:hideMark/>
          </w:tcPr>
          <w:p w:rsidR="009E3D31" w:rsidRPr="009E3D31" w:rsidRDefault="009E3D31" w:rsidP="009E3D31">
            <w:pPr>
              <w:spacing w:after="0" w:line="240" w:lineRule="auto"/>
              <w:rPr>
                <w:rFonts w:ascii="Times New Roman" w:eastAsia="Times New Roman" w:hAnsi="Times New Roman" w:cs="Times New Roman"/>
                <w:b/>
                <w:color w:val="000000"/>
                <w:sz w:val="24"/>
                <w:szCs w:val="24"/>
                <w:lang w:eastAsia="lv-LV"/>
              </w:rPr>
            </w:pPr>
          </w:p>
        </w:tc>
        <w:tc>
          <w:tcPr>
            <w:tcW w:w="1692" w:type="pct"/>
            <w:gridSpan w:val="2"/>
            <w:vMerge/>
            <w:tcBorders>
              <w:top w:val="single" w:sz="4" w:space="0" w:color="auto"/>
              <w:left w:val="single" w:sz="4" w:space="0" w:color="auto"/>
              <w:bottom w:val="single" w:sz="4" w:space="0" w:color="auto"/>
              <w:right w:val="single" w:sz="4" w:space="0" w:color="auto"/>
            </w:tcBorders>
            <w:vAlign w:val="center"/>
            <w:hideMark/>
          </w:tcPr>
          <w:p w:rsidR="009E3D31" w:rsidRPr="009E3D31" w:rsidRDefault="009E3D31" w:rsidP="009E3D31">
            <w:pPr>
              <w:spacing w:after="0" w:line="240" w:lineRule="auto"/>
              <w:rPr>
                <w:rFonts w:ascii="Times New Roman" w:eastAsia="Times New Roman" w:hAnsi="Times New Roman" w:cs="Times New Roman"/>
                <w:b/>
                <w:color w:val="000000"/>
                <w:sz w:val="24"/>
                <w:szCs w:val="24"/>
                <w:lang w:eastAsia="lv-LV"/>
              </w:rPr>
            </w:pPr>
          </w:p>
        </w:tc>
        <w:tc>
          <w:tcPr>
            <w:tcW w:w="853"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b/>
                <w:color w:val="000000"/>
                <w:sz w:val="24"/>
                <w:szCs w:val="24"/>
                <w:lang w:eastAsia="lv-LV"/>
              </w:rPr>
            </w:pPr>
            <w:r w:rsidRPr="009E3D31">
              <w:rPr>
                <w:rFonts w:ascii="Times New Roman" w:eastAsia="Times New Roman" w:hAnsi="Times New Roman" w:cs="Times New Roman"/>
                <w:b/>
                <w:color w:val="000000"/>
                <w:sz w:val="24"/>
                <w:szCs w:val="24"/>
                <w:lang w:eastAsia="lv-LV"/>
              </w:rPr>
              <w:t>2018.</w:t>
            </w:r>
          </w:p>
        </w:tc>
        <w:tc>
          <w:tcPr>
            <w:tcW w:w="746"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b/>
                <w:color w:val="000000"/>
                <w:sz w:val="24"/>
                <w:szCs w:val="24"/>
                <w:lang w:eastAsia="lv-LV"/>
              </w:rPr>
            </w:pPr>
            <w:r w:rsidRPr="009E3D31">
              <w:rPr>
                <w:rFonts w:ascii="Times New Roman" w:eastAsia="Times New Roman" w:hAnsi="Times New Roman" w:cs="Times New Roman"/>
                <w:b/>
                <w:color w:val="000000"/>
                <w:sz w:val="24"/>
                <w:szCs w:val="24"/>
                <w:lang w:eastAsia="lv-LV"/>
              </w:rPr>
              <w:t>2019.</w:t>
            </w:r>
          </w:p>
        </w:tc>
        <w:tc>
          <w:tcPr>
            <w:tcW w:w="548"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b/>
                <w:color w:val="000000"/>
                <w:sz w:val="24"/>
                <w:szCs w:val="24"/>
                <w:lang w:eastAsia="lv-LV"/>
              </w:rPr>
            </w:pPr>
            <w:r w:rsidRPr="009E3D31">
              <w:rPr>
                <w:rFonts w:ascii="Times New Roman" w:eastAsia="Times New Roman" w:hAnsi="Times New Roman" w:cs="Times New Roman"/>
                <w:b/>
                <w:color w:val="000000"/>
                <w:sz w:val="24"/>
                <w:szCs w:val="24"/>
                <w:lang w:eastAsia="lv-LV"/>
              </w:rPr>
              <w:t>2020.</w:t>
            </w:r>
          </w:p>
        </w:tc>
      </w:tr>
      <w:tr w:rsidR="009E3D31" w:rsidRPr="009E3D31" w:rsidTr="007C65A1">
        <w:trPr>
          <w:trHeight w:val="96"/>
          <w:jc w:val="center"/>
        </w:trPr>
        <w:tc>
          <w:tcPr>
            <w:tcW w:w="1161" w:type="pct"/>
            <w:vMerge/>
            <w:tcBorders>
              <w:top w:val="single" w:sz="4" w:space="0" w:color="auto"/>
              <w:left w:val="single" w:sz="4" w:space="0" w:color="auto"/>
              <w:bottom w:val="single" w:sz="4" w:space="0" w:color="auto"/>
              <w:right w:val="single" w:sz="4" w:space="0" w:color="auto"/>
            </w:tcBorders>
            <w:vAlign w:val="center"/>
            <w:hideMark/>
          </w:tcPr>
          <w:p w:rsidR="009E3D31" w:rsidRPr="009E3D31" w:rsidRDefault="009E3D31" w:rsidP="009E3D31">
            <w:pPr>
              <w:spacing w:after="0" w:line="240" w:lineRule="auto"/>
              <w:rPr>
                <w:rFonts w:ascii="Times New Roman" w:eastAsia="Times New Roman" w:hAnsi="Times New Roman" w:cs="Times New Roman"/>
                <w:b/>
                <w:color w:val="000000"/>
                <w:sz w:val="24"/>
                <w:szCs w:val="24"/>
                <w:lang w:eastAsia="lv-LV"/>
              </w:rPr>
            </w:pPr>
          </w:p>
        </w:tc>
        <w:tc>
          <w:tcPr>
            <w:tcW w:w="637"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Saskaņā ar valsts budžetu kārtējam gadam</w:t>
            </w:r>
          </w:p>
        </w:tc>
        <w:tc>
          <w:tcPr>
            <w:tcW w:w="1055"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color w:val="000000"/>
                <w:spacing w:val="-6"/>
                <w:sz w:val="24"/>
                <w:szCs w:val="24"/>
                <w:lang w:eastAsia="lv-LV"/>
              </w:rPr>
            </w:pPr>
            <w:r w:rsidRPr="009E3D31">
              <w:rPr>
                <w:rFonts w:ascii="Times New Roman" w:eastAsia="Times New Roman" w:hAnsi="Times New Roman" w:cs="Times New Roman"/>
                <w:color w:val="000000"/>
                <w:spacing w:val="-6"/>
                <w:sz w:val="24"/>
                <w:szCs w:val="24"/>
                <w:lang w:eastAsia="lv-LV"/>
              </w:rPr>
              <w:t>Izmaiņas kārtējā gadā, salīdzinot ar budžetu kārtējam gadam</w:t>
            </w:r>
          </w:p>
        </w:tc>
        <w:tc>
          <w:tcPr>
            <w:tcW w:w="853"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Izmaiņas, salīdzinot ar kārtējo (n) gadu</w:t>
            </w:r>
          </w:p>
        </w:tc>
        <w:tc>
          <w:tcPr>
            <w:tcW w:w="746"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Izmaiņas, salīdzinot ar kārtējo (n) gadu</w:t>
            </w:r>
          </w:p>
        </w:tc>
        <w:tc>
          <w:tcPr>
            <w:tcW w:w="548"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Izmaiņas, salīdzinot ar kārtējo (n) gadu</w:t>
            </w:r>
          </w:p>
        </w:tc>
      </w:tr>
      <w:tr w:rsidR="009E3D31" w:rsidRPr="009E3D31" w:rsidTr="007C65A1">
        <w:trPr>
          <w:trHeight w:val="96"/>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1</w:t>
            </w:r>
          </w:p>
        </w:tc>
        <w:tc>
          <w:tcPr>
            <w:tcW w:w="637"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2</w:t>
            </w:r>
          </w:p>
        </w:tc>
        <w:tc>
          <w:tcPr>
            <w:tcW w:w="1055"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3</w:t>
            </w:r>
          </w:p>
        </w:tc>
        <w:tc>
          <w:tcPr>
            <w:tcW w:w="853"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4</w:t>
            </w:r>
          </w:p>
        </w:tc>
        <w:tc>
          <w:tcPr>
            <w:tcW w:w="746"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5</w:t>
            </w:r>
          </w:p>
        </w:tc>
        <w:tc>
          <w:tcPr>
            <w:tcW w:w="548"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jc w:val="center"/>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6</w:t>
            </w:r>
          </w:p>
        </w:tc>
      </w:tr>
      <w:tr w:rsidR="009E3D31" w:rsidRPr="009E3D31" w:rsidTr="007C65A1">
        <w:trPr>
          <w:trHeight w:val="96"/>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ind w:left="254" w:hanging="254"/>
              <w:jc w:val="both"/>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14"/>
                <w:szCs w:val="14"/>
                <w:lang w:eastAsia="lv-LV"/>
              </w:rPr>
              <w:t>  </w:t>
            </w:r>
            <w:r w:rsidRPr="009E3D31">
              <w:rPr>
                <w:rFonts w:ascii="Times New Roman" w:eastAsia="Times New Roman" w:hAnsi="Times New Roman" w:cs="Times New Roman"/>
                <w:color w:val="000000"/>
                <w:sz w:val="24"/>
                <w:szCs w:val="24"/>
                <w:lang w:eastAsia="lv-LV"/>
              </w:rPr>
              <w:t>Budžeta ieņēmumi:</w:t>
            </w:r>
          </w:p>
        </w:tc>
        <w:tc>
          <w:tcPr>
            <w:tcW w:w="637" w:type="pct"/>
            <w:tcBorders>
              <w:top w:val="single" w:sz="4" w:space="0" w:color="auto"/>
              <w:left w:val="single" w:sz="4" w:space="0" w:color="auto"/>
              <w:bottom w:val="single" w:sz="4" w:space="0" w:color="auto"/>
              <w:right w:val="single" w:sz="4" w:space="0" w:color="auto"/>
            </w:tcBorders>
          </w:tcPr>
          <w:p w:rsidR="009E3D31" w:rsidRPr="009E3D31" w:rsidRDefault="003314C1"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3"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1</w:t>
            </w:r>
            <w:r w:rsidRPr="009E3D31">
              <w:rPr>
                <w:rFonts w:ascii="Times New Roman" w:eastAsia="Times New Roman" w:hAnsi="Times New Roman" w:cs="Times New Roman"/>
                <w:color w:val="000000"/>
                <w:spacing w:val="-6"/>
                <w:sz w:val="24"/>
                <w:szCs w:val="24"/>
                <w:lang w:eastAsia="lv-LV"/>
              </w:rPr>
              <w:t>.1. valsts pamatbudžets, tai skaitā ieņēmumi no maksas pakalpojumiem un citi pašu ieņēmumi</w:t>
            </w:r>
          </w:p>
        </w:tc>
        <w:tc>
          <w:tcPr>
            <w:tcW w:w="637" w:type="pct"/>
            <w:tcBorders>
              <w:top w:val="single" w:sz="4" w:space="0" w:color="auto"/>
              <w:left w:val="single" w:sz="4" w:space="0" w:color="auto"/>
              <w:bottom w:val="single" w:sz="4" w:space="0" w:color="auto"/>
              <w:right w:val="single" w:sz="4" w:space="0" w:color="auto"/>
            </w:tcBorders>
          </w:tcPr>
          <w:p w:rsidR="009E3D31" w:rsidRPr="009E3D31" w:rsidRDefault="003314C1"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3"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tcPr>
          <w:p w:rsidR="009E3D31" w:rsidRPr="009E3D31" w:rsidRDefault="009E3D31" w:rsidP="009E3D31">
            <w:pPr>
              <w:spacing w:after="0" w:line="240" w:lineRule="auto"/>
              <w:rPr>
                <w:rFonts w:ascii="Times New Roman" w:eastAsia="Times New Roman" w:hAnsi="Times New Roman" w:cs="Times New Roman"/>
                <w:color w:val="000000"/>
                <w:szCs w:val="24"/>
                <w:lang w:eastAsia="lv-LV"/>
              </w:rPr>
            </w:pPr>
            <w:r w:rsidRPr="009E3D31">
              <w:rPr>
                <w:rFonts w:ascii="Times New Roman" w:eastAsia="Times New Roman" w:hAnsi="Times New Roman" w:cs="Times New Roman"/>
                <w:color w:val="000000"/>
                <w:sz w:val="24"/>
                <w:szCs w:val="24"/>
                <w:lang w:eastAsia="lv-LV"/>
              </w:rPr>
              <w:t>1.2. valsts speciālais budžets</w:t>
            </w:r>
          </w:p>
        </w:tc>
        <w:tc>
          <w:tcPr>
            <w:tcW w:w="637" w:type="pct"/>
            <w:tcBorders>
              <w:top w:val="single" w:sz="4" w:space="0" w:color="auto"/>
              <w:left w:val="single" w:sz="4" w:space="0" w:color="auto"/>
              <w:bottom w:val="single" w:sz="4" w:space="0" w:color="auto"/>
              <w:right w:val="single" w:sz="4" w:space="0" w:color="auto"/>
            </w:tcBorders>
          </w:tcPr>
          <w:p w:rsidR="009E3D31" w:rsidRPr="009E3D31" w:rsidRDefault="003314C1"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3"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1.3. pašvaldību budžets</w:t>
            </w:r>
          </w:p>
        </w:tc>
        <w:tc>
          <w:tcPr>
            <w:tcW w:w="637" w:type="pct"/>
            <w:tcBorders>
              <w:top w:val="single" w:sz="4" w:space="0" w:color="auto"/>
              <w:left w:val="single" w:sz="4" w:space="0" w:color="auto"/>
              <w:bottom w:val="single" w:sz="4" w:space="0" w:color="auto"/>
              <w:right w:val="single" w:sz="4" w:space="0" w:color="auto"/>
            </w:tcBorders>
            <w:vAlign w:val="center"/>
          </w:tcPr>
          <w:p w:rsidR="009E3D31" w:rsidRPr="009E3D31" w:rsidRDefault="003314C1"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3"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trHeight w:val="96"/>
          <w:jc w:val="center"/>
        </w:trPr>
        <w:tc>
          <w:tcPr>
            <w:tcW w:w="1161" w:type="pct"/>
            <w:tcBorders>
              <w:top w:val="single" w:sz="4" w:space="0" w:color="auto"/>
              <w:left w:val="single" w:sz="4" w:space="0" w:color="auto"/>
              <w:bottom w:val="single" w:sz="4" w:space="0" w:color="auto"/>
              <w:right w:val="single" w:sz="4" w:space="0" w:color="auto"/>
            </w:tcBorders>
          </w:tcPr>
          <w:p w:rsidR="009E3D31" w:rsidRPr="009E3D31" w:rsidRDefault="009E3D31" w:rsidP="009E3D31">
            <w:pPr>
              <w:spacing w:after="0" w:line="240" w:lineRule="auto"/>
              <w:ind w:left="254" w:hanging="254"/>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2.</w:t>
            </w:r>
            <w:r w:rsidRPr="009E3D31">
              <w:rPr>
                <w:rFonts w:ascii="Times New Roman" w:eastAsia="Times New Roman" w:hAnsi="Times New Roman" w:cs="Times New Roman"/>
                <w:color w:val="000000"/>
                <w:sz w:val="14"/>
                <w:szCs w:val="14"/>
                <w:lang w:eastAsia="lv-LV"/>
              </w:rPr>
              <w:t xml:space="preserve">   </w:t>
            </w:r>
            <w:r w:rsidRPr="009E3D31">
              <w:rPr>
                <w:rFonts w:ascii="Times New Roman" w:eastAsia="Times New Roman" w:hAnsi="Times New Roman" w:cs="Times New Roman"/>
                <w:color w:val="000000"/>
                <w:sz w:val="24"/>
                <w:szCs w:val="24"/>
                <w:lang w:eastAsia="lv-LV"/>
              </w:rPr>
              <w:t>Budžeta izdevumi:</w:t>
            </w:r>
          </w:p>
        </w:tc>
        <w:tc>
          <w:tcPr>
            <w:tcW w:w="637" w:type="pct"/>
            <w:tcBorders>
              <w:top w:val="single" w:sz="4" w:space="0" w:color="auto"/>
              <w:left w:val="single" w:sz="4" w:space="0" w:color="auto"/>
              <w:bottom w:val="single" w:sz="4" w:space="0" w:color="auto"/>
              <w:right w:val="single" w:sz="4" w:space="0" w:color="auto"/>
            </w:tcBorders>
          </w:tcPr>
          <w:p w:rsidR="009E3D31" w:rsidRPr="009E3D31" w:rsidRDefault="003314C1"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8A6DB4"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14 981 908</w:t>
            </w:r>
          </w:p>
        </w:tc>
        <w:tc>
          <w:tcPr>
            <w:tcW w:w="853"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trHeight w:val="96"/>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ind w:left="254" w:hanging="25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r w:rsidRPr="009E3D31">
              <w:rPr>
                <w:rFonts w:ascii="Times New Roman" w:eastAsia="Times New Roman" w:hAnsi="Times New Roman" w:cs="Times New Roman"/>
                <w:color w:val="000000"/>
                <w:sz w:val="24"/>
                <w:szCs w:val="24"/>
                <w:lang w:eastAsia="lv-LV"/>
              </w:rPr>
              <w:t>valsts pamatbudžets</w:t>
            </w:r>
          </w:p>
        </w:tc>
        <w:tc>
          <w:tcPr>
            <w:tcW w:w="637" w:type="pct"/>
            <w:tcBorders>
              <w:top w:val="single" w:sz="4" w:space="0" w:color="auto"/>
              <w:left w:val="single" w:sz="4" w:space="0" w:color="auto"/>
              <w:bottom w:val="single" w:sz="4" w:space="0" w:color="auto"/>
              <w:right w:val="single" w:sz="4" w:space="0" w:color="auto"/>
            </w:tcBorders>
          </w:tcPr>
          <w:p w:rsidR="009E3D31" w:rsidRPr="009E3D31" w:rsidRDefault="003314C1"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3"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2.2. valsts speciālais budžets</w:t>
            </w:r>
          </w:p>
        </w:tc>
        <w:tc>
          <w:tcPr>
            <w:tcW w:w="637" w:type="pct"/>
            <w:tcBorders>
              <w:top w:val="single" w:sz="4" w:space="0" w:color="auto"/>
              <w:left w:val="single" w:sz="4" w:space="0" w:color="auto"/>
              <w:bottom w:val="single" w:sz="4" w:space="0" w:color="auto"/>
              <w:right w:val="single" w:sz="4" w:space="0" w:color="auto"/>
            </w:tcBorders>
          </w:tcPr>
          <w:p w:rsidR="009E3D31" w:rsidRPr="009E3D31" w:rsidRDefault="003314C1"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3"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2.3. pašvaldību budžets</w:t>
            </w:r>
          </w:p>
        </w:tc>
        <w:tc>
          <w:tcPr>
            <w:tcW w:w="637" w:type="pct"/>
            <w:tcBorders>
              <w:top w:val="single" w:sz="4" w:space="0" w:color="auto"/>
              <w:left w:val="single" w:sz="4" w:space="0" w:color="auto"/>
              <w:bottom w:val="single" w:sz="4" w:space="0" w:color="auto"/>
              <w:right w:val="single" w:sz="4" w:space="0" w:color="auto"/>
            </w:tcBorders>
          </w:tcPr>
          <w:p w:rsidR="009E3D31" w:rsidRPr="009E3D31" w:rsidRDefault="003314C1"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3"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3.</w:t>
            </w:r>
            <w:r w:rsidRPr="009E3D31">
              <w:rPr>
                <w:rFonts w:ascii="Times New Roman" w:eastAsia="Times New Roman" w:hAnsi="Times New Roman" w:cs="Times New Roman"/>
                <w:color w:val="000000"/>
                <w:sz w:val="14"/>
                <w:szCs w:val="14"/>
                <w:lang w:eastAsia="lv-LV"/>
              </w:rPr>
              <w:t xml:space="preserve">   </w:t>
            </w:r>
            <w:r w:rsidRPr="009E3D31">
              <w:rPr>
                <w:rFonts w:ascii="Times New Roman" w:eastAsia="Times New Roman" w:hAnsi="Times New Roman" w:cs="Times New Roman"/>
                <w:color w:val="000000"/>
                <w:sz w:val="24"/>
                <w:szCs w:val="24"/>
                <w:lang w:eastAsia="lv-LV"/>
              </w:rPr>
              <w:t>Finansiālā ietekme:</w:t>
            </w:r>
          </w:p>
        </w:tc>
        <w:tc>
          <w:tcPr>
            <w:tcW w:w="637" w:type="pct"/>
            <w:tcBorders>
              <w:top w:val="single" w:sz="4" w:space="0" w:color="auto"/>
              <w:left w:val="single" w:sz="4" w:space="0" w:color="auto"/>
              <w:bottom w:val="single" w:sz="4" w:space="0" w:color="auto"/>
              <w:right w:val="single" w:sz="4" w:space="0" w:color="auto"/>
            </w:tcBorders>
            <w:vAlign w:val="center"/>
          </w:tcPr>
          <w:p w:rsidR="009E3D31" w:rsidRPr="009E3D31" w:rsidRDefault="003314C1"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008A6DB4">
              <w:rPr>
                <w:rFonts w:ascii="Times New Roman" w:eastAsia="Times New Roman" w:hAnsi="Times New Roman" w:cs="Times New Roman"/>
                <w:sz w:val="24"/>
                <w:szCs w:val="24"/>
                <w:lang w:eastAsia="lv-LV"/>
              </w:rPr>
              <w:t>14 981 908</w:t>
            </w:r>
          </w:p>
        </w:tc>
        <w:tc>
          <w:tcPr>
            <w:tcW w:w="853"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trHeight w:val="96"/>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ind w:left="254" w:hanging="25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w:t>
            </w:r>
            <w:r w:rsidRPr="009E3D31">
              <w:rPr>
                <w:rFonts w:ascii="Times New Roman" w:eastAsia="Times New Roman" w:hAnsi="Times New Roman" w:cs="Times New Roman"/>
                <w:color w:val="000000"/>
                <w:sz w:val="24"/>
                <w:szCs w:val="24"/>
                <w:lang w:eastAsia="lv-LV"/>
              </w:rPr>
              <w:t>valsts pamatbudžets</w:t>
            </w:r>
          </w:p>
        </w:tc>
        <w:tc>
          <w:tcPr>
            <w:tcW w:w="637" w:type="pct"/>
            <w:tcBorders>
              <w:top w:val="single" w:sz="4" w:space="0" w:color="auto"/>
              <w:left w:val="single" w:sz="4" w:space="0" w:color="auto"/>
              <w:bottom w:val="single" w:sz="4" w:space="0" w:color="auto"/>
              <w:right w:val="single" w:sz="4" w:space="0" w:color="auto"/>
            </w:tcBorders>
            <w:vAlign w:val="center"/>
          </w:tcPr>
          <w:p w:rsidR="009E3D31" w:rsidRPr="009E3D31" w:rsidRDefault="003314C1"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008A6DB4">
              <w:rPr>
                <w:rFonts w:ascii="Times New Roman" w:eastAsia="Times New Roman" w:hAnsi="Times New Roman" w:cs="Times New Roman"/>
                <w:sz w:val="24"/>
                <w:szCs w:val="24"/>
                <w:lang w:eastAsia="lv-LV"/>
              </w:rPr>
              <w:t>14 981 908</w:t>
            </w:r>
          </w:p>
        </w:tc>
        <w:tc>
          <w:tcPr>
            <w:tcW w:w="853"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Default="009E3D31" w:rsidP="009E3D31">
            <w:pPr>
              <w:spacing w:after="0" w:line="240" w:lineRule="auto"/>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lastRenderedPageBreak/>
              <w:t>3.2. speciālais budžets</w:t>
            </w:r>
          </w:p>
          <w:p w:rsidR="0092354F" w:rsidRPr="009E3D31" w:rsidRDefault="0092354F" w:rsidP="009E3D31">
            <w:pPr>
              <w:spacing w:after="0" w:line="240" w:lineRule="auto"/>
              <w:rPr>
                <w:rFonts w:ascii="Times New Roman" w:eastAsia="Times New Roman" w:hAnsi="Times New Roman" w:cs="Times New Roman"/>
                <w:color w:val="000000"/>
                <w:sz w:val="24"/>
                <w:szCs w:val="24"/>
                <w:lang w:eastAsia="lv-LV"/>
              </w:rPr>
            </w:pPr>
          </w:p>
        </w:tc>
        <w:tc>
          <w:tcPr>
            <w:tcW w:w="637" w:type="pct"/>
            <w:tcBorders>
              <w:top w:val="single" w:sz="4" w:space="0" w:color="auto"/>
              <w:left w:val="single" w:sz="4" w:space="0" w:color="auto"/>
              <w:bottom w:val="single" w:sz="4" w:space="0" w:color="auto"/>
              <w:right w:val="single" w:sz="4" w:space="0" w:color="auto"/>
            </w:tcBorders>
            <w:vAlign w:val="center"/>
          </w:tcPr>
          <w:p w:rsidR="009E3D31" w:rsidRPr="009E3D31" w:rsidRDefault="003314C1"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3"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3.3. pašvaldību budžets</w:t>
            </w:r>
          </w:p>
        </w:tc>
        <w:tc>
          <w:tcPr>
            <w:tcW w:w="637" w:type="pct"/>
            <w:tcBorders>
              <w:top w:val="single" w:sz="4" w:space="0" w:color="auto"/>
              <w:left w:val="single" w:sz="4" w:space="0" w:color="auto"/>
              <w:bottom w:val="single" w:sz="4" w:space="0" w:color="auto"/>
              <w:right w:val="single" w:sz="4" w:space="0" w:color="auto"/>
            </w:tcBorders>
            <w:vAlign w:val="center"/>
          </w:tcPr>
          <w:p w:rsidR="009E3D31" w:rsidRPr="009E3D31" w:rsidRDefault="003314C1"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3"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vAlign w:val="center"/>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tcPr>
          <w:p w:rsidR="009E3D31" w:rsidRDefault="009E3D31" w:rsidP="009E3D31">
            <w:pPr>
              <w:spacing w:after="0" w:line="240" w:lineRule="auto"/>
              <w:rPr>
                <w:rFonts w:ascii="Times New Roman" w:eastAsia="Times New Roman" w:hAnsi="Times New Roman" w:cs="Times New Roman"/>
                <w:color w:val="000000"/>
                <w:spacing w:val="-6"/>
                <w:sz w:val="24"/>
                <w:szCs w:val="24"/>
                <w:lang w:eastAsia="lv-LV"/>
              </w:rPr>
            </w:pPr>
            <w:proofErr w:type="gramStart"/>
            <w:r w:rsidRPr="009E3D31">
              <w:rPr>
                <w:rFonts w:ascii="Times New Roman" w:eastAsia="Times New Roman" w:hAnsi="Times New Roman" w:cs="Times New Roman"/>
                <w:color w:val="000000"/>
                <w:sz w:val="24"/>
                <w:szCs w:val="24"/>
                <w:lang w:eastAsia="lv-LV"/>
              </w:rPr>
              <w:t>4</w:t>
            </w:r>
            <w:r w:rsidRPr="009E3D31">
              <w:rPr>
                <w:rFonts w:ascii="Times New Roman" w:eastAsia="Times New Roman" w:hAnsi="Times New Roman" w:cs="Times New Roman"/>
                <w:color w:val="000000"/>
                <w:spacing w:val="-6"/>
                <w:sz w:val="24"/>
                <w:szCs w:val="24"/>
                <w:lang w:eastAsia="lv-LV"/>
              </w:rPr>
              <w:t>.Finanšu līdzekļi papildu izdevumu finansēšanai</w:t>
            </w:r>
            <w:proofErr w:type="gramEnd"/>
            <w:r w:rsidRPr="009E3D31">
              <w:rPr>
                <w:rFonts w:ascii="Times New Roman" w:eastAsia="Times New Roman" w:hAnsi="Times New Roman" w:cs="Times New Roman"/>
                <w:color w:val="000000"/>
                <w:spacing w:val="-6"/>
                <w:sz w:val="24"/>
                <w:szCs w:val="24"/>
                <w:lang w:eastAsia="lv-LV"/>
              </w:rPr>
              <w:t xml:space="preserve"> (kompensējošu izdevumu samazinājumu norāda ar "+" zīmi)</w:t>
            </w:r>
          </w:p>
          <w:p w:rsidR="0092354F" w:rsidRPr="009E3D31" w:rsidRDefault="0092354F" w:rsidP="009E3D31">
            <w:pPr>
              <w:spacing w:after="0" w:line="240" w:lineRule="auto"/>
              <w:rPr>
                <w:rFonts w:ascii="Times New Roman" w:eastAsia="Times New Roman" w:hAnsi="Times New Roman" w:cs="Times New Roman"/>
                <w:color w:val="000000"/>
                <w:sz w:val="24"/>
                <w:szCs w:val="24"/>
                <w:lang w:eastAsia="lv-LV"/>
              </w:rPr>
            </w:pPr>
          </w:p>
        </w:tc>
        <w:tc>
          <w:tcPr>
            <w:tcW w:w="637" w:type="pct"/>
            <w:tcBorders>
              <w:top w:val="single" w:sz="4" w:space="0" w:color="auto"/>
              <w:left w:val="single" w:sz="4" w:space="0" w:color="auto"/>
              <w:bottom w:val="single" w:sz="4" w:space="0" w:color="auto"/>
              <w:right w:val="single" w:sz="4" w:space="0" w:color="auto"/>
            </w:tcBorders>
          </w:tcPr>
          <w:p w:rsidR="009E3D31" w:rsidRPr="009E3D31" w:rsidRDefault="009E3D31"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X</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008A6DB4">
              <w:rPr>
                <w:rFonts w:ascii="Times New Roman" w:eastAsia="Times New Roman" w:hAnsi="Times New Roman" w:cs="Times New Roman"/>
                <w:sz w:val="24"/>
                <w:szCs w:val="24"/>
                <w:lang w:eastAsia="lv-LV"/>
              </w:rPr>
              <w:t>14 981 908</w:t>
            </w:r>
          </w:p>
        </w:tc>
        <w:tc>
          <w:tcPr>
            <w:tcW w:w="853"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Default="009E3D31" w:rsidP="009E3D31">
            <w:pPr>
              <w:spacing w:after="0" w:line="240" w:lineRule="auto"/>
              <w:jc w:val="both"/>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5.</w:t>
            </w:r>
            <w:r w:rsidRPr="009E3D31">
              <w:rPr>
                <w:rFonts w:ascii="Times New Roman" w:eastAsia="Times New Roman" w:hAnsi="Times New Roman" w:cs="Times New Roman"/>
                <w:color w:val="000000"/>
                <w:sz w:val="14"/>
                <w:szCs w:val="14"/>
                <w:lang w:eastAsia="lv-LV"/>
              </w:rPr>
              <w:t xml:space="preserve">   </w:t>
            </w:r>
            <w:r w:rsidRPr="009E3D31">
              <w:rPr>
                <w:rFonts w:ascii="Times New Roman" w:eastAsia="Times New Roman" w:hAnsi="Times New Roman" w:cs="Times New Roman"/>
                <w:color w:val="000000"/>
                <w:sz w:val="24"/>
                <w:szCs w:val="24"/>
                <w:lang w:eastAsia="lv-LV"/>
              </w:rPr>
              <w:t>Precizēta finansiālā ietekme:</w:t>
            </w:r>
          </w:p>
          <w:p w:rsidR="0092354F" w:rsidRPr="009E3D31" w:rsidRDefault="0092354F" w:rsidP="009E3D31">
            <w:pPr>
              <w:spacing w:after="0" w:line="240" w:lineRule="auto"/>
              <w:jc w:val="both"/>
              <w:rPr>
                <w:rFonts w:ascii="Times New Roman" w:eastAsia="Times New Roman" w:hAnsi="Times New Roman" w:cs="Times New Roman"/>
                <w:color w:val="000000"/>
                <w:sz w:val="24"/>
                <w:szCs w:val="24"/>
                <w:lang w:eastAsia="lv-LV"/>
              </w:rPr>
            </w:pPr>
          </w:p>
        </w:tc>
        <w:tc>
          <w:tcPr>
            <w:tcW w:w="637" w:type="pct"/>
            <w:tcBorders>
              <w:top w:val="single" w:sz="4" w:space="0" w:color="auto"/>
              <w:left w:val="single" w:sz="4" w:space="0" w:color="auto"/>
              <w:bottom w:val="single" w:sz="4" w:space="0" w:color="auto"/>
              <w:right w:val="single" w:sz="4" w:space="0" w:color="auto"/>
            </w:tcBorders>
          </w:tcPr>
          <w:p w:rsidR="009E3D31" w:rsidRPr="009E3D31" w:rsidRDefault="009E3D31"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X</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3"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Pr="009E3D31" w:rsidRDefault="003314C1" w:rsidP="009E3D31">
            <w:pPr>
              <w:spacing w:after="0" w:line="240" w:lineRule="auto"/>
              <w:ind w:left="255" w:hanging="255"/>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5.1.valsts</w:t>
            </w:r>
            <w:r w:rsidR="009E3D31" w:rsidRPr="009E3D31">
              <w:rPr>
                <w:rFonts w:ascii="Times New Roman" w:eastAsia="Times New Roman" w:hAnsi="Times New Roman" w:cs="Times New Roman"/>
                <w:color w:val="000000"/>
                <w:sz w:val="24"/>
                <w:szCs w:val="24"/>
                <w:lang w:eastAsia="lv-LV"/>
              </w:rPr>
              <w:t>pamatbudžets</w:t>
            </w:r>
          </w:p>
        </w:tc>
        <w:tc>
          <w:tcPr>
            <w:tcW w:w="637"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3"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Default="009E3D31" w:rsidP="009E3D31">
            <w:pPr>
              <w:spacing w:after="0" w:line="240" w:lineRule="auto"/>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5.2. speciālais budžets</w:t>
            </w:r>
          </w:p>
          <w:p w:rsidR="0092354F" w:rsidRPr="009E3D31" w:rsidRDefault="0092354F" w:rsidP="009E3D31">
            <w:pPr>
              <w:spacing w:after="0" w:line="240" w:lineRule="auto"/>
              <w:rPr>
                <w:rFonts w:ascii="Times New Roman" w:eastAsia="Times New Roman" w:hAnsi="Times New Roman" w:cs="Times New Roman"/>
                <w:color w:val="000000"/>
                <w:sz w:val="24"/>
                <w:szCs w:val="24"/>
                <w:lang w:eastAsia="lv-LV"/>
              </w:rPr>
            </w:pPr>
          </w:p>
        </w:tc>
        <w:tc>
          <w:tcPr>
            <w:tcW w:w="637"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3"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Default="009E3D31" w:rsidP="009E3D31">
            <w:pPr>
              <w:spacing w:after="0" w:line="240" w:lineRule="auto"/>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5.3. pašvaldību budžets</w:t>
            </w:r>
          </w:p>
          <w:p w:rsidR="0092354F" w:rsidRPr="009E3D31" w:rsidRDefault="0092354F" w:rsidP="009E3D31">
            <w:pPr>
              <w:spacing w:after="0" w:line="240" w:lineRule="auto"/>
              <w:rPr>
                <w:rFonts w:ascii="Times New Roman" w:eastAsia="Times New Roman" w:hAnsi="Times New Roman" w:cs="Times New Roman"/>
                <w:color w:val="000000"/>
                <w:sz w:val="24"/>
                <w:szCs w:val="24"/>
                <w:lang w:eastAsia="lv-LV"/>
              </w:rPr>
            </w:pPr>
          </w:p>
        </w:tc>
        <w:tc>
          <w:tcPr>
            <w:tcW w:w="637"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1055"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853"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746"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c>
          <w:tcPr>
            <w:tcW w:w="548" w:type="pct"/>
            <w:tcBorders>
              <w:top w:val="single" w:sz="4" w:space="0" w:color="auto"/>
              <w:left w:val="single" w:sz="4" w:space="0" w:color="auto"/>
              <w:bottom w:val="single" w:sz="4" w:space="0" w:color="auto"/>
              <w:right w:val="single" w:sz="4" w:space="0" w:color="auto"/>
            </w:tcBorders>
          </w:tcPr>
          <w:p w:rsidR="009E3D31" w:rsidRPr="009E3D31" w:rsidRDefault="0009763A" w:rsidP="009E3D3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tcPr>
          <w:p w:rsidR="009E3D31" w:rsidRPr="009E3D31" w:rsidRDefault="009E3D31" w:rsidP="009E3D31">
            <w:pPr>
              <w:spacing w:after="0" w:line="240" w:lineRule="auto"/>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pacing w:val="-6"/>
                <w:sz w:val="24"/>
                <w:szCs w:val="24"/>
                <w:lang w:eastAsia="lv-LV"/>
              </w:rPr>
              <w:t>6. Detalizēts ieņēmumu un izdevumu aprēķins (ja nepieciešams, detalizētu ieņēmumu un izdevumu aprēķinu var pievienot anotācijas pielikumā):</w:t>
            </w:r>
          </w:p>
        </w:tc>
        <w:tc>
          <w:tcPr>
            <w:tcW w:w="3839" w:type="pct"/>
            <w:gridSpan w:val="5"/>
            <w:tcBorders>
              <w:top w:val="single" w:sz="4" w:space="0" w:color="auto"/>
              <w:left w:val="single" w:sz="4" w:space="0" w:color="auto"/>
              <w:bottom w:val="single" w:sz="4" w:space="0" w:color="auto"/>
              <w:right w:val="single" w:sz="4" w:space="0" w:color="auto"/>
            </w:tcBorders>
            <w:shd w:val="clear" w:color="auto" w:fill="auto"/>
          </w:tcPr>
          <w:p w:rsidR="004E7BD6" w:rsidRDefault="004E7BD6" w:rsidP="009E3D31">
            <w:pPr>
              <w:spacing w:before="100" w:beforeAutospacing="1" w:after="100" w:afterAutospacing="1" w:line="293" w:lineRule="atLeast"/>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 xml:space="preserve">Rīkojuma projekts paredz uzdot Finanšu ministrijai piešķirt no valsts budžeta apakšprogrammas “Līdzekļi neparedzētiem gadījumiem” kopējo finansējumu </w:t>
            </w:r>
            <w:r w:rsidR="008A6DB4">
              <w:rPr>
                <w:rFonts w:ascii="Times New Roman" w:eastAsia="Times New Roman" w:hAnsi="Times New Roman" w:cs="Times New Roman"/>
                <w:sz w:val="24"/>
                <w:szCs w:val="24"/>
                <w:lang w:eastAsia="lv-LV"/>
              </w:rPr>
              <w:t xml:space="preserve">14 981 908 </w:t>
            </w:r>
            <w:proofErr w:type="spellStart"/>
            <w:r w:rsidRPr="00442178">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tai skaitā </w:t>
            </w:r>
            <w:r w:rsidRPr="008A6DB4">
              <w:rPr>
                <w:rFonts w:ascii="Times New Roman" w:eastAsia="Times New Roman" w:hAnsi="Times New Roman" w:cs="Times New Roman"/>
                <w:sz w:val="24"/>
                <w:szCs w:val="24"/>
                <w:lang w:eastAsia="lv-LV"/>
              </w:rPr>
              <w:t>14</w:t>
            </w:r>
            <w:r w:rsidR="008A6DB4" w:rsidRPr="008A6DB4">
              <w:rPr>
                <w:rFonts w:ascii="Times New Roman" w:eastAsia="Times New Roman" w:hAnsi="Times New Roman" w:cs="Times New Roman"/>
                <w:sz w:val="24"/>
                <w:szCs w:val="24"/>
                <w:lang w:eastAsia="lv-LV"/>
              </w:rPr>
              <w:t> 870 323</w:t>
            </w:r>
            <w:r w:rsidRPr="008A6DB4">
              <w:rPr>
                <w:rFonts w:ascii="Times New Roman" w:eastAsia="Times New Roman" w:hAnsi="Times New Roman" w:cs="Times New Roman"/>
                <w:sz w:val="24"/>
                <w:szCs w:val="24"/>
                <w:lang w:eastAsia="lv-LV"/>
              </w:rPr>
              <w:t xml:space="preserve"> </w:t>
            </w:r>
            <w:proofErr w:type="spellStart"/>
            <w:r w:rsidRPr="008A6DB4">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lauksaimnieku zaudējumu segšanai, 98 300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LAD neparedzēto izdevumu segšanai un </w:t>
            </w:r>
            <w:r w:rsidR="00B8716E">
              <w:rPr>
                <w:rFonts w:ascii="Times New Roman" w:eastAsia="Times New Roman" w:hAnsi="Times New Roman" w:cs="Times New Roman"/>
                <w:sz w:val="24"/>
                <w:szCs w:val="24"/>
                <w:lang w:eastAsia="lv-LV"/>
              </w:rPr>
              <w:t>13 285</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LLKC neparedzēto izdevumu segšanai.</w:t>
            </w:r>
          </w:p>
          <w:p w:rsidR="009E3D31" w:rsidRPr="009E3D31" w:rsidRDefault="0009763A" w:rsidP="004E7BD6">
            <w:pPr>
              <w:spacing w:before="100" w:beforeAutospacing="1" w:after="100" w:afterAutospacing="1" w:line="293" w:lineRule="atLeast"/>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Detalizēts lauksaimnieku zaudējumu</w:t>
            </w:r>
            <w:r w:rsidR="003314C1">
              <w:rPr>
                <w:rFonts w:ascii="Times New Roman" w:eastAsia="Times New Roman" w:hAnsi="Times New Roman" w:cs="Times New Roman"/>
                <w:color w:val="000000"/>
                <w:sz w:val="24"/>
                <w:szCs w:val="24"/>
                <w:lang w:eastAsia="lv-LV"/>
              </w:rPr>
              <w:t xml:space="preserve"> kompensējošo </w:t>
            </w:r>
            <w:r>
              <w:rPr>
                <w:rFonts w:ascii="Times New Roman" w:eastAsia="Times New Roman" w:hAnsi="Times New Roman" w:cs="Times New Roman"/>
                <w:color w:val="000000"/>
                <w:sz w:val="24"/>
                <w:szCs w:val="24"/>
                <w:lang w:eastAsia="lv-LV"/>
              </w:rPr>
              <w:t>izdevumu aprēķins ievietots anotācijas pielikumā</w:t>
            </w:r>
            <w:r w:rsidR="004E7BD6">
              <w:rPr>
                <w:rFonts w:ascii="Times New Roman" w:eastAsia="Times New Roman" w:hAnsi="Times New Roman" w:cs="Times New Roman"/>
                <w:color w:val="000000"/>
                <w:sz w:val="24"/>
                <w:szCs w:val="24"/>
                <w:lang w:eastAsia="lv-LV"/>
              </w:rPr>
              <w:t>, LAD</w:t>
            </w:r>
            <w:r w:rsidR="003314C1">
              <w:rPr>
                <w:rFonts w:ascii="Times New Roman" w:eastAsia="Times New Roman" w:hAnsi="Times New Roman" w:cs="Times New Roman"/>
                <w:color w:val="000000"/>
                <w:sz w:val="24"/>
                <w:szCs w:val="24"/>
                <w:lang w:eastAsia="lv-LV"/>
              </w:rPr>
              <w:t xml:space="preserve"> un </w:t>
            </w:r>
            <w:r w:rsidR="004E7BD6">
              <w:rPr>
                <w:rFonts w:ascii="Times New Roman" w:eastAsia="Times New Roman" w:hAnsi="Times New Roman" w:cs="Times New Roman"/>
                <w:color w:val="000000"/>
                <w:sz w:val="24"/>
                <w:szCs w:val="24"/>
                <w:lang w:eastAsia="lv-LV"/>
              </w:rPr>
              <w:t>LLKC</w:t>
            </w:r>
            <w:r w:rsidR="003314C1">
              <w:rPr>
                <w:rFonts w:ascii="Times New Roman" w:eastAsia="Times New Roman" w:hAnsi="Times New Roman" w:cs="Times New Roman"/>
                <w:color w:val="000000"/>
                <w:sz w:val="24"/>
                <w:szCs w:val="24"/>
                <w:lang w:eastAsia="lv-LV"/>
              </w:rPr>
              <w:t xml:space="preserve"> neparedzēto izdevumu atšifrējums anotācijas </w:t>
            </w:r>
            <w:proofErr w:type="spellStart"/>
            <w:r w:rsidR="004E7BD6">
              <w:rPr>
                <w:rFonts w:ascii="Times New Roman" w:eastAsia="Times New Roman" w:hAnsi="Times New Roman" w:cs="Times New Roman"/>
                <w:color w:val="000000"/>
                <w:sz w:val="24"/>
                <w:szCs w:val="24"/>
                <w:lang w:eastAsia="lv-LV"/>
              </w:rPr>
              <w:t>III.sadaļas</w:t>
            </w:r>
            <w:proofErr w:type="spellEnd"/>
            <w:r w:rsidR="004E7BD6">
              <w:rPr>
                <w:rFonts w:ascii="Times New Roman" w:eastAsia="Times New Roman" w:hAnsi="Times New Roman" w:cs="Times New Roman"/>
                <w:color w:val="000000"/>
                <w:sz w:val="24"/>
                <w:szCs w:val="24"/>
                <w:lang w:eastAsia="lv-LV"/>
              </w:rPr>
              <w:t xml:space="preserve"> </w:t>
            </w:r>
            <w:r w:rsidR="003314C1">
              <w:rPr>
                <w:rFonts w:ascii="Times New Roman" w:eastAsia="Times New Roman" w:hAnsi="Times New Roman" w:cs="Times New Roman"/>
                <w:color w:val="000000"/>
                <w:sz w:val="24"/>
                <w:szCs w:val="24"/>
                <w:lang w:eastAsia="lv-LV"/>
              </w:rPr>
              <w:t>6.2.apakšpunktā</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Pr="009E3D31" w:rsidRDefault="0009763A" w:rsidP="009E3D31">
            <w:pPr>
              <w:spacing w:after="0" w:line="240" w:lineRule="auto"/>
              <w:jc w:val="both"/>
              <w:rPr>
                <w:rFonts w:ascii="Times New Roman" w:eastAsia="Times New Roman" w:hAnsi="Times New Roman" w:cs="Times New Roman"/>
                <w:color w:val="000000"/>
                <w:spacing w:val="-6"/>
                <w:sz w:val="24"/>
                <w:szCs w:val="24"/>
                <w:lang w:eastAsia="lv-LV"/>
              </w:rPr>
            </w:pPr>
            <w:r>
              <w:rPr>
                <w:rFonts w:ascii="Times New Roman" w:eastAsia="Times New Roman" w:hAnsi="Times New Roman" w:cs="Times New Roman"/>
                <w:color w:val="000000"/>
                <w:sz w:val="24"/>
                <w:szCs w:val="24"/>
                <w:lang w:eastAsia="lv-LV"/>
              </w:rPr>
              <w:t>6.1.</w:t>
            </w:r>
            <w:r w:rsidR="009E3D31" w:rsidRPr="009E3D31">
              <w:rPr>
                <w:rFonts w:ascii="Times New Roman" w:eastAsia="Times New Roman" w:hAnsi="Times New Roman" w:cs="Times New Roman"/>
                <w:color w:val="000000"/>
                <w:sz w:val="24"/>
                <w:szCs w:val="24"/>
                <w:lang w:eastAsia="lv-LV"/>
              </w:rPr>
              <w:t>detalizēts ieņēmumu aprēķins</w:t>
            </w:r>
          </w:p>
        </w:tc>
        <w:tc>
          <w:tcPr>
            <w:tcW w:w="3839" w:type="pct"/>
            <w:gridSpan w:val="5"/>
            <w:tcBorders>
              <w:top w:val="single" w:sz="4" w:space="0" w:color="auto"/>
              <w:left w:val="single" w:sz="4" w:space="0" w:color="auto"/>
              <w:bottom w:val="single" w:sz="4" w:space="0" w:color="auto"/>
              <w:right w:val="single" w:sz="4" w:space="0" w:color="auto"/>
            </w:tcBorders>
          </w:tcPr>
          <w:p w:rsidR="009E3D31" w:rsidRPr="009E3D31" w:rsidRDefault="003314C1" w:rsidP="003314C1">
            <w:pPr>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t>6.2. detalizēts izdevumu aprēķins</w:t>
            </w:r>
          </w:p>
        </w:tc>
        <w:tc>
          <w:tcPr>
            <w:tcW w:w="3839" w:type="pct"/>
            <w:gridSpan w:val="5"/>
            <w:tcBorders>
              <w:top w:val="single" w:sz="4" w:space="0" w:color="auto"/>
              <w:left w:val="single" w:sz="4" w:space="0" w:color="auto"/>
              <w:bottom w:val="single" w:sz="4" w:space="0" w:color="auto"/>
              <w:right w:val="single" w:sz="4" w:space="0" w:color="auto"/>
            </w:tcBorders>
          </w:tcPr>
          <w:p w:rsidR="003314C1" w:rsidRPr="00881765" w:rsidRDefault="003314C1" w:rsidP="003314C1">
            <w:pPr>
              <w:rPr>
                <w:rFonts w:ascii="Times New Roman" w:hAnsi="Times New Roman" w:cs="Times New Roman"/>
                <w:sz w:val="24"/>
                <w:szCs w:val="24"/>
              </w:rPr>
            </w:pPr>
            <w:r w:rsidRPr="00881765">
              <w:rPr>
                <w:rFonts w:ascii="Times New Roman" w:hAnsi="Times New Roman" w:cs="Times New Roman"/>
                <w:sz w:val="24"/>
                <w:szCs w:val="24"/>
              </w:rPr>
              <w:t xml:space="preserve">Nepieciešamā papildu finansējuma aprēķins, lai segtu izdevumus LAD, kas radušies sakarā ar ārkārtējās situācijas teritorijās veiktajiem apsekojumiem </w:t>
            </w:r>
            <w:proofErr w:type="gramStart"/>
            <w:r w:rsidRPr="00881765">
              <w:rPr>
                <w:rFonts w:ascii="Times New Roman" w:hAnsi="Times New Roman" w:cs="Times New Roman"/>
                <w:sz w:val="24"/>
                <w:szCs w:val="24"/>
              </w:rPr>
              <w:t>2017.gada</w:t>
            </w:r>
            <w:proofErr w:type="gramEnd"/>
            <w:r w:rsidRPr="00881765">
              <w:rPr>
                <w:rFonts w:ascii="Times New Roman" w:hAnsi="Times New Roman" w:cs="Times New Roman"/>
                <w:sz w:val="24"/>
                <w:szCs w:val="24"/>
              </w:rPr>
              <w:t xml:space="preserve"> septembrī un oktobrī</w:t>
            </w:r>
          </w:p>
          <w:tbl>
            <w:tblPr>
              <w:tblStyle w:val="Reatabula"/>
              <w:tblW w:w="7684" w:type="dxa"/>
              <w:tblLook w:val="04A0" w:firstRow="1" w:lastRow="0" w:firstColumn="1" w:lastColumn="0" w:noHBand="0" w:noVBand="1"/>
            </w:tblPr>
            <w:tblGrid>
              <w:gridCol w:w="1419"/>
              <w:gridCol w:w="2044"/>
              <w:gridCol w:w="2946"/>
              <w:gridCol w:w="1275"/>
            </w:tblGrid>
            <w:tr w:rsidR="003314C1" w:rsidRPr="00881765" w:rsidTr="006D37B8">
              <w:tc>
                <w:tcPr>
                  <w:tcW w:w="1419" w:type="dxa"/>
                </w:tcPr>
                <w:p w:rsidR="003314C1" w:rsidRPr="00881765" w:rsidRDefault="003314C1" w:rsidP="003314C1">
                  <w:pPr>
                    <w:jc w:val="both"/>
                    <w:rPr>
                      <w:rFonts w:ascii="Times New Roman" w:hAnsi="Times New Roman" w:cs="Times New Roman"/>
                      <w:sz w:val="24"/>
                      <w:szCs w:val="24"/>
                    </w:rPr>
                  </w:pPr>
                  <w:r w:rsidRPr="00881765">
                    <w:rPr>
                      <w:rFonts w:ascii="Times New Roman" w:hAnsi="Times New Roman" w:cs="Times New Roman"/>
                      <w:sz w:val="24"/>
                      <w:szCs w:val="24"/>
                    </w:rPr>
                    <w:t>EKK</w:t>
                  </w:r>
                </w:p>
              </w:tc>
              <w:tc>
                <w:tcPr>
                  <w:tcW w:w="2044" w:type="dxa"/>
                </w:tcPr>
                <w:p w:rsidR="003314C1" w:rsidRPr="00881765" w:rsidRDefault="003314C1" w:rsidP="003314C1">
                  <w:pPr>
                    <w:jc w:val="both"/>
                    <w:rPr>
                      <w:rFonts w:ascii="Times New Roman" w:hAnsi="Times New Roman" w:cs="Times New Roman"/>
                      <w:sz w:val="24"/>
                      <w:szCs w:val="24"/>
                    </w:rPr>
                  </w:pPr>
                  <w:r w:rsidRPr="00881765">
                    <w:rPr>
                      <w:rFonts w:ascii="Times New Roman" w:hAnsi="Times New Roman" w:cs="Times New Roman"/>
                      <w:sz w:val="24"/>
                      <w:szCs w:val="24"/>
                    </w:rPr>
                    <w:t>Koda nosaukums</w:t>
                  </w:r>
                </w:p>
              </w:tc>
              <w:tc>
                <w:tcPr>
                  <w:tcW w:w="2946" w:type="dxa"/>
                </w:tcPr>
                <w:p w:rsidR="003314C1" w:rsidRPr="00881765" w:rsidRDefault="003314C1" w:rsidP="003314C1">
                  <w:pPr>
                    <w:jc w:val="both"/>
                    <w:rPr>
                      <w:rFonts w:ascii="Times New Roman" w:hAnsi="Times New Roman" w:cs="Times New Roman"/>
                      <w:sz w:val="24"/>
                      <w:szCs w:val="24"/>
                    </w:rPr>
                  </w:pPr>
                  <w:r w:rsidRPr="00881765">
                    <w:rPr>
                      <w:rFonts w:ascii="Times New Roman" w:hAnsi="Times New Roman" w:cs="Times New Roman"/>
                      <w:sz w:val="24"/>
                      <w:szCs w:val="24"/>
                    </w:rPr>
                    <w:t>Izmaksu aprēķins</w:t>
                  </w:r>
                </w:p>
              </w:tc>
              <w:tc>
                <w:tcPr>
                  <w:tcW w:w="1275" w:type="dxa"/>
                </w:tcPr>
                <w:p w:rsidR="003314C1" w:rsidRPr="00881765" w:rsidRDefault="003314C1" w:rsidP="003314C1">
                  <w:pPr>
                    <w:jc w:val="both"/>
                    <w:rPr>
                      <w:rFonts w:ascii="Times New Roman" w:hAnsi="Times New Roman" w:cs="Times New Roman"/>
                      <w:sz w:val="24"/>
                      <w:szCs w:val="24"/>
                    </w:rPr>
                  </w:pPr>
                  <w:proofErr w:type="spellStart"/>
                  <w:r w:rsidRPr="00881765">
                    <w:rPr>
                      <w:rFonts w:ascii="Times New Roman" w:hAnsi="Times New Roman" w:cs="Times New Roman"/>
                      <w:i/>
                      <w:sz w:val="24"/>
                      <w:szCs w:val="24"/>
                    </w:rPr>
                    <w:t>euro</w:t>
                  </w:r>
                  <w:proofErr w:type="spellEnd"/>
                </w:p>
              </w:tc>
            </w:tr>
            <w:tr w:rsidR="003314C1" w:rsidRPr="00881765" w:rsidTr="006D37B8">
              <w:trPr>
                <w:trHeight w:val="504"/>
              </w:trPr>
              <w:tc>
                <w:tcPr>
                  <w:tcW w:w="1419"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1000 - 9000</w:t>
                  </w:r>
                </w:p>
              </w:tc>
              <w:tc>
                <w:tcPr>
                  <w:tcW w:w="4990" w:type="dxa"/>
                  <w:gridSpan w:val="2"/>
                </w:tcPr>
                <w:p w:rsidR="003314C1" w:rsidRPr="00881765" w:rsidRDefault="003314C1" w:rsidP="003314C1">
                  <w:pPr>
                    <w:jc w:val="both"/>
                    <w:rPr>
                      <w:rFonts w:ascii="Times New Roman" w:hAnsi="Times New Roman" w:cs="Times New Roman"/>
                      <w:sz w:val="24"/>
                      <w:szCs w:val="24"/>
                    </w:rPr>
                  </w:pPr>
                  <w:r w:rsidRPr="00881765">
                    <w:rPr>
                      <w:rFonts w:ascii="Times New Roman" w:hAnsi="Times New Roman" w:cs="Times New Roman"/>
                      <w:sz w:val="24"/>
                      <w:szCs w:val="24"/>
                    </w:rPr>
                    <w:t>Izdevumi kopā</w:t>
                  </w:r>
                </w:p>
              </w:tc>
              <w:tc>
                <w:tcPr>
                  <w:tcW w:w="1275"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98 300</w:t>
                  </w:r>
                </w:p>
              </w:tc>
            </w:tr>
            <w:tr w:rsidR="003314C1" w:rsidRPr="00881765" w:rsidTr="006D37B8">
              <w:tc>
                <w:tcPr>
                  <w:tcW w:w="1419"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1000</w:t>
                  </w:r>
                </w:p>
              </w:tc>
              <w:tc>
                <w:tcPr>
                  <w:tcW w:w="4990" w:type="dxa"/>
                  <w:gridSpan w:val="2"/>
                </w:tcPr>
                <w:p w:rsidR="003314C1" w:rsidRPr="00881765" w:rsidRDefault="003314C1" w:rsidP="003314C1">
                  <w:pPr>
                    <w:jc w:val="both"/>
                    <w:rPr>
                      <w:rFonts w:ascii="Times New Roman" w:hAnsi="Times New Roman" w:cs="Times New Roman"/>
                      <w:sz w:val="24"/>
                      <w:szCs w:val="24"/>
                    </w:rPr>
                  </w:pPr>
                  <w:r w:rsidRPr="00881765">
                    <w:rPr>
                      <w:rFonts w:ascii="Times New Roman" w:hAnsi="Times New Roman" w:cs="Times New Roman"/>
                      <w:sz w:val="24"/>
                      <w:szCs w:val="24"/>
                    </w:rPr>
                    <w:t>Atlīdzība</w:t>
                  </w:r>
                </w:p>
              </w:tc>
              <w:tc>
                <w:tcPr>
                  <w:tcW w:w="1275"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65 170</w:t>
                  </w:r>
                </w:p>
              </w:tc>
            </w:tr>
            <w:tr w:rsidR="003314C1" w:rsidRPr="00881765" w:rsidTr="006D37B8">
              <w:trPr>
                <w:trHeight w:val="1932"/>
              </w:trPr>
              <w:tc>
                <w:tcPr>
                  <w:tcW w:w="1419"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1100</w:t>
                  </w:r>
                </w:p>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1142</w:t>
                  </w:r>
                </w:p>
                <w:p w:rsidR="003314C1" w:rsidRPr="00881765" w:rsidRDefault="003314C1" w:rsidP="003314C1">
                  <w:pPr>
                    <w:jc w:val="center"/>
                    <w:rPr>
                      <w:rFonts w:ascii="Times New Roman" w:hAnsi="Times New Roman" w:cs="Times New Roman"/>
                      <w:sz w:val="24"/>
                      <w:szCs w:val="24"/>
                    </w:rPr>
                  </w:pPr>
                </w:p>
                <w:p w:rsidR="003314C1" w:rsidRPr="00881765" w:rsidRDefault="003314C1" w:rsidP="003314C1">
                  <w:pPr>
                    <w:jc w:val="center"/>
                    <w:rPr>
                      <w:rFonts w:ascii="Times New Roman" w:hAnsi="Times New Roman" w:cs="Times New Roman"/>
                      <w:sz w:val="24"/>
                      <w:szCs w:val="24"/>
                    </w:rPr>
                  </w:pPr>
                </w:p>
                <w:p w:rsidR="003314C1" w:rsidRPr="00881765" w:rsidRDefault="003314C1" w:rsidP="003314C1">
                  <w:pPr>
                    <w:jc w:val="center"/>
                    <w:rPr>
                      <w:rFonts w:ascii="Times New Roman" w:hAnsi="Times New Roman" w:cs="Times New Roman"/>
                      <w:sz w:val="24"/>
                      <w:szCs w:val="24"/>
                    </w:rPr>
                  </w:pPr>
                </w:p>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1200</w:t>
                  </w:r>
                </w:p>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1210</w:t>
                  </w:r>
                </w:p>
                <w:p w:rsidR="003314C1" w:rsidRPr="00881765" w:rsidRDefault="003314C1" w:rsidP="003314C1">
                  <w:pPr>
                    <w:jc w:val="center"/>
                    <w:rPr>
                      <w:rFonts w:ascii="Times New Roman" w:hAnsi="Times New Roman" w:cs="Times New Roman"/>
                      <w:sz w:val="24"/>
                      <w:szCs w:val="24"/>
                    </w:rPr>
                  </w:pPr>
                </w:p>
              </w:tc>
              <w:tc>
                <w:tcPr>
                  <w:tcW w:w="4990" w:type="dxa"/>
                  <w:gridSpan w:val="2"/>
                </w:tcPr>
                <w:p w:rsidR="003314C1" w:rsidRPr="00881765" w:rsidRDefault="003314C1" w:rsidP="003314C1">
                  <w:pPr>
                    <w:jc w:val="both"/>
                    <w:rPr>
                      <w:rFonts w:ascii="Times New Roman" w:hAnsi="Times New Roman" w:cs="Times New Roman"/>
                      <w:i/>
                      <w:sz w:val="24"/>
                      <w:szCs w:val="24"/>
                    </w:rPr>
                  </w:pPr>
                  <w:r w:rsidRPr="00881765">
                    <w:rPr>
                      <w:rFonts w:ascii="Times New Roman" w:hAnsi="Times New Roman" w:cs="Times New Roman"/>
                      <w:i/>
                      <w:sz w:val="24"/>
                      <w:szCs w:val="24"/>
                    </w:rPr>
                    <w:t>Atalgojums</w:t>
                  </w:r>
                </w:p>
                <w:p w:rsidR="003314C1" w:rsidRPr="00881765" w:rsidRDefault="003314C1" w:rsidP="003314C1">
                  <w:pPr>
                    <w:rPr>
                      <w:rFonts w:ascii="Times New Roman" w:hAnsi="Times New Roman" w:cs="Times New Roman"/>
                      <w:sz w:val="24"/>
                      <w:szCs w:val="24"/>
                    </w:rPr>
                  </w:pPr>
                  <w:r w:rsidRPr="00881765">
                    <w:rPr>
                      <w:rFonts w:ascii="Times New Roman" w:hAnsi="Times New Roman" w:cs="Times New Roman"/>
                      <w:sz w:val="24"/>
                      <w:szCs w:val="24"/>
                    </w:rPr>
                    <w:t xml:space="preserve">Plūdu apsekošanā iesaistīti vidēji 130 cilvēki ar vidējās stundas likmi 6,4891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sz w:val="24"/>
                      <w:szCs w:val="24"/>
                    </w:rPr>
                    <w:t xml:space="preserve"> (virsstundu aprēķinā pielietota dubultā stundas likme - 12,9782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sz w:val="24"/>
                      <w:szCs w:val="24"/>
                    </w:rPr>
                    <w:t>).</w:t>
                  </w:r>
                </w:p>
                <w:p w:rsidR="003314C1" w:rsidRPr="00881765" w:rsidRDefault="003314C1" w:rsidP="003314C1">
                  <w:pPr>
                    <w:rPr>
                      <w:rFonts w:ascii="Times New Roman" w:hAnsi="Times New Roman" w:cs="Times New Roman"/>
                      <w:sz w:val="24"/>
                      <w:szCs w:val="24"/>
                    </w:rPr>
                  </w:pPr>
                  <w:r w:rsidRPr="00881765">
                    <w:rPr>
                      <w:rFonts w:ascii="Times New Roman" w:hAnsi="Times New Roman" w:cs="Times New Roman"/>
                      <w:sz w:val="24"/>
                      <w:szCs w:val="24"/>
                    </w:rPr>
                    <w:t xml:space="preserve">Nostrādātas 4 063 virsstundas *12,9782= 52 731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i/>
                      <w:sz w:val="24"/>
                      <w:szCs w:val="24"/>
                    </w:rPr>
                    <w:t>.</w:t>
                  </w:r>
                </w:p>
                <w:p w:rsidR="003314C1" w:rsidRPr="00881765" w:rsidRDefault="003314C1" w:rsidP="003314C1">
                  <w:pPr>
                    <w:rPr>
                      <w:rFonts w:ascii="Times New Roman" w:hAnsi="Times New Roman" w:cs="Times New Roman"/>
                      <w:i/>
                      <w:sz w:val="24"/>
                      <w:szCs w:val="24"/>
                    </w:rPr>
                  </w:pPr>
                  <w:r w:rsidRPr="00881765">
                    <w:rPr>
                      <w:rFonts w:ascii="Times New Roman" w:hAnsi="Times New Roman" w:cs="Times New Roman"/>
                      <w:i/>
                      <w:sz w:val="24"/>
                      <w:szCs w:val="24"/>
                    </w:rPr>
                    <w:lastRenderedPageBreak/>
                    <w:t>Darba devēja valsts sociālās apdrošināšanas obligātās iemaksas</w:t>
                  </w:r>
                </w:p>
                <w:p w:rsidR="003314C1" w:rsidRPr="00881765" w:rsidRDefault="003314C1" w:rsidP="003314C1">
                  <w:pPr>
                    <w:rPr>
                      <w:rFonts w:ascii="Times New Roman" w:hAnsi="Times New Roman" w:cs="Times New Roman"/>
                      <w:sz w:val="24"/>
                      <w:szCs w:val="24"/>
                    </w:rPr>
                  </w:pPr>
                  <w:r w:rsidRPr="00881765">
                    <w:rPr>
                      <w:rFonts w:ascii="Times New Roman" w:hAnsi="Times New Roman" w:cs="Times New Roman"/>
                      <w:sz w:val="24"/>
                      <w:szCs w:val="24"/>
                    </w:rPr>
                    <w:t>Darba devēja VSAOI</w:t>
                  </w:r>
                  <w:proofErr w:type="gramStart"/>
                  <w:r w:rsidRPr="00881765">
                    <w:rPr>
                      <w:rFonts w:ascii="Times New Roman" w:hAnsi="Times New Roman" w:cs="Times New Roman"/>
                      <w:sz w:val="24"/>
                      <w:szCs w:val="24"/>
                    </w:rPr>
                    <w:t xml:space="preserve">  </w:t>
                  </w:r>
                  <w:proofErr w:type="gramEnd"/>
                  <w:r w:rsidRPr="00881765">
                    <w:rPr>
                      <w:rFonts w:ascii="Times New Roman" w:hAnsi="Times New Roman" w:cs="Times New Roman"/>
                      <w:sz w:val="24"/>
                      <w:szCs w:val="24"/>
                    </w:rPr>
                    <w:t xml:space="preserve">23,59%= 12 439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i/>
                      <w:sz w:val="24"/>
                      <w:szCs w:val="24"/>
                    </w:rPr>
                    <w:t>.</w:t>
                  </w:r>
                </w:p>
              </w:tc>
              <w:tc>
                <w:tcPr>
                  <w:tcW w:w="1275"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lastRenderedPageBreak/>
                    <w:t>52 731</w:t>
                  </w:r>
                </w:p>
                <w:p w:rsidR="003314C1" w:rsidRPr="00881765" w:rsidRDefault="003314C1" w:rsidP="003314C1">
                  <w:pPr>
                    <w:jc w:val="center"/>
                    <w:rPr>
                      <w:rFonts w:ascii="Times New Roman" w:hAnsi="Times New Roman" w:cs="Times New Roman"/>
                      <w:sz w:val="24"/>
                      <w:szCs w:val="24"/>
                    </w:rPr>
                  </w:pPr>
                </w:p>
                <w:p w:rsidR="003314C1" w:rsidRPr="00881765" w:rsidRDefault="003314C1" w:rsidP="003314C1">
                  <w:pPr>
                    <w:jc w:val="center"/>
                    <w:rPr>
                      <w:rFonts w:ascii="Times New Roman" w:hAnsi="Times New Roman" w:cs="Times New Roman"/>
                      <w:sz w:val="24"/>
                      <w:szCs w:val="24"/>
                    </w:rPr>
                  </w:pPr>
                </w:p>
                <w:p w:rsidR="003314C1" w:rsidRPr="00881765" w:rsidRDefault="003314C1" w:rsidP="003314C1">
                  <w:pPr>
                    <w:jc w:val="center"/>
                    <w:rPr>
                      <w:rFonts w:ascii="Times New Roman" w:hAnsi="Times New Roman" w:cs="Times New Roman"/>
                      <w:sz w:val="24"/>
                      <w:szCs w:val="24"/>
                    </w:rPr>
                  </w:pPr>
                </w:p>
                <w:p w:rsidR="003314C1" w:rsidRPr="00881765" w:rsidRDefault="003314C1" w:rsidP="003314C1">
                  <w:pPr>
                    <w:jc w:val="center"/>
                    <w:rPr>
                      <w:rFonts w:ascii="Times New Roman" w:hAnsi="Times New Roman" w:cs="Times New Roman"/>
                      <w:sz w:val="24"/>
                      <w:szCs w:val="24"/>
                    </w:rPr>
                  </w:pPr>
                </w:p>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12 439</w:t>
                  </w:r>
                </w:p>
              </w:tc>
            </w:tr>
            <w:tr w:rsidR="003314C1" w:rsidRPr="00881765" w:rsidTr="006D37B8">
              <w:tc>
                <w:tcPr>
                  <w:tcW w:w="1419"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2000</w:t>
                  </w:r>
                </w:p>
              </w:tc>
              <w:tc>
                <w:tcPr>
                  <w:tcW w:w="4990" w:type="dxa"/>
                  <w:gridSpan w:val="2"/>
                </w:tcPr>
                <w:p w:rsidR="003314C1" w:rsidRPr="00881765" w:rsidRDefault="003314C1" w:rsidP="003314C1">
                  <w:pPr>
                    <w:jc w:val="both"/>
                    <w:rPr>
                      <w:rFonts w:ascii="Times New Roman" w:hAnsi="Times New Roman" w:cs="Times New Roman"/>
                      <w:sz w:val="24"/>
                      <w:szCs w:val="24"/>
                    </w:rPr>
                  </w:pPr>
                  <w:r w:rsidRPr="00881765">
                    <w:rPr>
                      <w:rFonts w:ascii="Times New Roman" w:hAnsi="Times New Roman" w:cs="Times New Roman"/>
                      <w:sz w:val="24"/>
                      <w:szCs w:val="24"/>
                    </w:rPr>
                    <w:t>Preces un pakalpojumi</w:t>
                  </w:r>
                </w:p>
              </w:tc>
              <w:tc>
                <w:tcPr>
                  <w:tcW w:w="1275"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14 677</w:t>
                  </w:r>
                </w:p>
              </w:tc>
            </w:tr>
            <w:tr w:rsidR="003314C1" w:rsidRPr="00881765" w:rsidTr="006D37B8">
              <w:tc>
                <w:tcPr>
                  <w:tcW w:w="1419"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2100</w:t>
                  </w:r>
                </w:p>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2111</w:t>
                  </w:r>
                </w:p>
                <w:p w:rsidR="003314C1" w:rsidRPr="00881765" w:rsidRDefault="003314C1" w:rsidP="003314C1">
                  <w:pPr>
                    <w:jc w:val="center"/>
                    <w:rPr>
                      <w:rFonts w:ascii="Times New Roman" w:hAnsi="Times New Roman" w:cs="Times New Roman"/>
                      <w:sz w:val="24"/>
                      <w:szCs w:val="24"/>
                    </w:rPr>
                  </w:pPr>
                </w:p>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2112</w:t>
                  </w:r>
                </w:p>
              </w:tc>
              <w:tc>
                <w:tcPr>
                  <w:tcW w:w="4990" w:type="dxa"/>
                  <w:gridSpan w:val="2"/>
                </w:tcPr>
                <w:p w:rsidR="003314C1" w:rsidRPr="00881765" w:rsidRDefault="003314C1" w:rsidP="003314C1">
                  <w:pPr>
                    <w:jc w:val="both"/>
                    <w:rPr>
                      <w:rFonts w:ascii="Times New Roman" w:hAnsi="Times New Roman" w:cs="Times New Roman"/>
                      <w:i/>
                      <w:sz w:val="24"/>
                      <w:szCs w:val="24"/>
                    </w:rPr>
                  </w:pPr>
                  <w:r w:rsidRPr="00881765">
                    <w:rPr>
                      <w:rFonts w:ascii="Times New Roman" w:hAnsi="Times New Roman" w:cs="Times New Roman"/>
                      <w:i/>
                      <w:sz w:val="24"/>
                      <w:szCs w:val="24"/>
                    </w:rPr>
                    <w:t>Darba komandējumi</w:t>
                  </w:r>
                </w:p>
                <w:p w:rsidR="003314C1" w:rsidRPr="00881765" w:rsidRDefault="003314C1" w:rsidP="003314C1">
                  <w:pPr>
                    <w:jc w:val="both"/>
                    <w:rPr>
                      <w:rFonts w:ascii="Times New Roman" w:hAnsi="Times New Roman" w:cs="Times New Roman"/>
                      <w:sz w:val="24"/>
                      <w:szCs w:val="24"/>
                    </w:rPr>
                  </w:pPr>
                  <w:r w:rsidRPr="00881765">
                    <w:rPr>
                      <w:rFonts w:ascii="Times New Roman" w:hAnsi="Times New Roman" w:cs="Times New Roman"/>
                      <w:sz w:val="24"/>
                      <w:szCs w:val="24"/>
                    </w:rPr>
                    <w:t xml:space="preserve">Izdevumi dienas naudai: vidēji 6,7 dienas komandētajiem 23 darbiniekiem 6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sz w:val="24"/>
                      <w:szCs w:val="24"/>
                    </w:rPr>
                    <w:t xml:space="preserve"> dienā = 924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i/>
                      <w:sz w:val="24"/>
                      <w:szCs w:val="24"/>
                    </w:rPr>
                    <w:t>.</w:t>
                  </w:r>
                </w:p>
                <w:p w:rsidR="003314C1" w:rsidRPr="00881765" w:rsidRDefault="003314C1" w:rsidP="003314C1">
                  <w:pPr>
                    <w:jc w:val="both"/>
                    <w:rPr>
                      <w:rFonts w:ascii="Times New Roman" w:hAnsi="Times New Roman" w:cs="Times New Roman"/>
                      <w:sz w:val="24"/>
                      <w:szCs w:val="24"/>
                    </w:rPr>
                  </w:pPr>
                  <w:r w:rsidRPr="00881765">
                    <w:rPr>
                      <w:rFonts w:ascii="Times New Roman" w:hAnsi="Times New Roman" w:cs="Times New Roman"/>
                      <w:sz w:val="24"/>
                      <w:szCs w:val="24"/>
                    </w:rPr>
                    <w:t xml:space="preserve">Izdevumi viesnīcas izmaksām 3 123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sz w:val="24"/>
                      <w:szCs w:val="24"/>
                    </w:rPr>
                    <w:t>.</w:t>
                  </w:r>
                </w:p>
              </w:tc>
              <w:tc>
                <w:tcPr>
                  <w:tcW w:w="1275"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4 047</w:t>
                  </w:r>
                </w:p>
              </w:tc>
            </w:tr>
            <w:tr w:rsidR="003314C1" w:rsidRPr="00881765" w:rsidTr="006D37B8">
              <w:tc>
                <w:tcPr>
                  <w:tcW w:w="1419"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2200</w:t>
                  </w:r>
                </w:p>
                <w:p w:rsidR="003314C1" w:rsidRPr="00881765" w:rsidRDefault="003314C1" w:rsidP="003314C1">
                  <w:pPr>
                    <w:jc w:val="center"/>
                    <w:rPr>
                      <w:rFonts w:ascii="Times New Roman" w:hAnsi="Times New Roman" w:cs="Times New Roman"/>
                      <w:sz w:val="24"/>
                      <w:szCs w:val="24"/>
                    </w:rPr>
                  </w:pPr>
                </w:p>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2242</w:t>
                  </w:r>
                </w:p>
              </w:tc>
              <w:tc>
                <w:tcPr>
                  <w:tcW w:w="4990" w:type="dxa"/>
                  <w:gridSpan w:val="2"/>
                </w:tcPr>
                <w:p w:rsidR="003314C1" w:rsidRPr="00881765" w:rsidRDefault="003314C1" w:rsidP="003314C1">
                  <w:pPr>
                    <w:jc w:val="both"/>
                    <w:rPr>
                      <w:rFonts w:ascii="Times New Roman" w:hAnsi="Times New Roman" w:cs="Times New Roman"/>
                      <w:i/>
                      <w:sz w:val="24"/>
                      <w:szCs w:val="24"/>
                    </w:rPr>
                  </w:pPr>
                  <w:r w:rsidRPr="00881765">
                    <w:rPr>
                      <w:rFonts w:ascii="Times New Roman" w:hAnsi="Times New Roman" w:cs="Times New Roman"/>
                      <w:i/>
                      <w:sz w:val="24"/>
                      <w:szCs w:val="24"/>
                    </w:rPr>
                    <w:t>Pakalpojumi</w:t>
                  </w:r>
                </w:p>
                <w:p w:rsidR="003314C1" w:rsidRPr="00881765" w:rsidRDefault="003314C1" w:rsidP="003314C1">
                  <w:pPr>
                    <w:jc w:val="both"/>
                    <w:rPr>
                      <w:rFonts w:ascii="Times New Roman" w:hAnsi="Times New Roman" w:cs="Times New Roman"/>
                      <w:sz w:val="24"/>
                      <w:szCs w:val="24"/>
                    </w:rPr>
                  </w:pPr>
                </w:p>
                <w:p w:rsidR="003314C1" w:rsidRPr="00881765" w:rsidRDefault="003314C1" w:rsidP="003314C1">
                  <w:pPr>
                    <w:jc w:val="both"/>
                    <w:rPr>
                      <w:rFonts w:ascii="Times New Roman" w:hAnsi="Times New Roman" w:cs="Times New Roman"/>
                      <w:sz w:val="24"/>
                      <w:szCs w:val="24"/>
                    </w:rPr>
                  </w:pPr>
                  <w:proofErr w:type="gramStart"/>
                  <w:r w:rsidRPr="00881765">
                    <w:rPr>
                      <w:rFonts w:ascii="Times New Roman" w:hAnsi="Times New Roman" w:cs="Times New Roman"/>
                      <w:sz w:val="24"/>
                      <w:szCs w:val="24"/>
                    </w:rPr>
                    <w:t>Transporta līdzekļu</w:t>
                  </w:r>
                  <w:proofErr w:type="gramEnd"/>
                  <w:r w:rsidRPr="00881765">
                    <w:rPr>
                      <w:rFonts w:ascii="Times New Roman" w:hAnsi="Times New Roman" w:cs="Times New Roman"/>
                      <w:sz w:val="24"/>
                      <w:szCs w:val="24"/>
                    </w:rPr>
                    <w:t xml:space="preserve"> remonta izmaksu summa ir aprēķināta pamatojoties uz plūdu teritoriju apsekošanā iesaistīto kontroles ekipāžu (automašīnu) skaitu = 16 automašīnas un transporta līdzekļu remontu tāmēm = 3 916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sz w:val="24"/>
                      <w:szCs w:val="24"/>
                    </w:rPr>
                    <w:t xml:space="preserve"> </w:t>
                  </w:r>
                </w:p>
              </w:tc>
              <w:tc>
                <w:tcPr>
                  <w:tcW w:w="1275"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3 916</w:t>
                  </w:r>
                </w:p>
              </w:tc>
            </w:tr>
            <w:tr w:rsidR="003314C1" w:rsidRPr="00881765" w:rsidTr="006D37B8">
              <w:trPr>
                <w:trHeight w:val="2036"/>
              </w:trPr>
              <w:tc>
                <w:tcPr>
                  <w:tcW w:w="1419"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2300</w:t>
                  </w:r>
                </w:p>
                <w:p w:rsidR="003314C1" w:rsidRPr="00881765" w:rsidRDefault="003314C1" w:rsidP="003314C1">
                  <w:pPr>
                    <w:jc w:val="center"/>
                    <w:rPr>
                      <w:rFonts w:ascii="Times New Roman" w:hAnsi="Times New Roman" w:cs="Times New Roman"/>
                      <w:sz w:val="24"/>
                      <w:szCs w:val="24"/>
                    </w:rPr>
                  </w:pPr>
                </w:p>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2322</w:t>
                  </w:r>
                </w:p>
                <w:p w:rsidR="003314C1" w:rsidRPr="00881765" w:rsidRDefault="003314C1" w:rsidP="003314C1">
                  <w:pPr>
                    <w:jc w:val="center"/>
                    <w:rPr>
                      <w:rFonts w:ascii="Times New Roman" w:hAnsi="Times New Roman" w:cs="Times New Roman"/>
                      <w:sz w:val="24"/>
                      <w:szCs w:val="24"/>
                    </w:rPr>
                  </w:pPr>
                </w:p>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2350</w:t>
                  </w:r>
                </w:p>
              </w:tc>
              <w:tc>
                <w:tcPr>
                  <w:tcW w:w="4990" w:type="dxa"/>
                  <w:gridSpan w:val="2"/>
                </w:tcPr>
                <w:p w:rsidR="003314C1" w:rsidRPr="00881765" w:rsidRDefault="003314C1" w:rsidP="003314C1">
                  <w:pPr>
                    <w:jc w:val="both"/>
                    <w:rPr>
                      <w:rFonts w:ascii="Times New Roman" w:hAnsi="Times New Roman" w:cs="Times New Roman"/>
                      <w:i/>
                      <w:sz w:val="24"/>
                      <w:szCs w:val="24"/>
                    </w:rPr>
                  </w:pPr>
                  <w:r w:rsidRPr="00881765">
                    <w:rPr>
                      <w:rFonts w:ascii="Times New Roman" w:hAnsi="Times New Roman" w:cs="Times New Roman"/>
                      <w:i/>
                      <w:sz w:val="24"/>
                      <w:szCs w:val="24"/>
                    </w:rPr>
                    <w:t>Degviela un pārējais aprīkojums</w:t>
                  </w:r>
                </w:p>
                <w:p w:rsidR="003314C1" w:rsidRPr="00881765" w:rsidRDefault="003314C1" w:rsidP="003314C1">
                  <w:pPr>
                    <w:jc w:val="both"/>
                    <w:rPr>
                      <w:rFonts w:ascii="Times New Roman" w:hAnsi="Times New Roman" w:cs="Times New Roman"/>
                      <w:sz w:val="24"/>
                      <w:szCs w:val="24"/>
                    </w:rPr>
                  </w:pPr>
                </w:p>
                <w:p w:rsidR="003314C1" w:rsidRPr="00881765" w:rsidRDefault="003314C1" w:rsidP="003314C1">
                  <w:pPr>
                    <w:jc w:val="both"/>
                    <w:rPr>
                      <w:rFonts w:ascii="Times New Roman" w:hAnsi="Times New Roman" w:cs="Times New Roman"/>
                      <w:sz w:val="24"/>
                      <w:szCs w:val="24"/>
                    </w:rPr>
                  </w:pPr>
                  <w:proofErr w:type="gramStart"/>
                  <w:r w:rsidRPr="00881765">
                    <w:rPr>
                      <w:rFonts w:ascii="Times New Roman" w:hAnsi="Times New Roman" w:cs="Times New Roman"/>
                      <w:sz w:val="24"/>
                      <w:szCs w:val="24"/>
                    </w:rPr>
                    <w:t>Apsekojot izsludinātās</w:t>
                  </w:r>
                  <w:proofErr w:type="gramEnd"/>
                  <w:r w:rsidRPr="00881765">
                    <w:rPr>
                      <w:rFonts w:ascii="Times New Roman" w:hAnsi="Times New Roman" w:cs="Times New Roman"/>
                      <w:sz w:val="24"/>
                      <w:szCs w:val="24"/>
                    </w:rPr>
                    <w:t xml:space="preserve"> ārkārtas teritorijas (plūdu skartās) nobraukti 77 093 km. Patērēti 5 544 litri ar vidējo degvielas cenu 0.94464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sz w:val="24"/>
                      <w:szCs w:val="24"/>
                    </w:rPr>
                    <w:t xml:space="preserve"> = 5 237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sz w:val="24"/>
                      <w:szCs w:val="24"/>
                    </w:rPr>
                    <w:t>;</w:t>
                  </w:r>
                </w:p>
                <w:p w:rsidR="003314C1" w:rsidRPr="00881765" w:rsidRDefault="003314C1" w:rsidP="003314C1">
                  <w:pPr>
                    <w:jc w:val="both"/>
                    <w:rPr>
                      <w:rFonts w:ascii="Times New Roman" w:hAnsi="Times New Roman" w:cs="Times New Roman"/>
                      <w:sz w:val="24"/>
                      <w:szCs w:val="24"/>
                    </w:rPr>
                  </w:pPr>
                  <w:r w:rsidRPr="00881765">
                    <w:rPr>
                      <w:rFonts w:ascii="Times New Roman" w:hAnsi="Times New Roman" w:cs="Times New Roman"/>
                      <w:sz w:val="24"/>
                      <w:szCs w:val="24"/>
                    </w:rPr>
                    <w:t xml:space="preserve">Papildus aprīkojums (papildus baterijas DJI </w:t>
                  </w:r>
                  <w:proofErr w:type="spellStart"/>
                  <w:r w:rsidRPr="00881765">
                    <w:rPr>
                      <w:rFonts w:ascii="Times New Roman" w:hAnsi="Times New Roman" w:cs="Times New Roman"/>
                      <w:sz w:val="24"/>
                      <w:szCs w:val="24"/>
                    </w:rPr>
                    <w:t>drona</w:t>
                  </w:r>
                  <w:proofErr w:type="spellEnd"/>
                  <w:r w:rsidRPr="00881765">
                    <w:rPr>
                      <w:rFonts w:ascii="Times New Roman" w:hAnsi="Times New Roman" w:cs="Times New Roman"/>
                      <w:sz w:val="24"/>
                      <w:szCs w:val="24"/>
                    </w:rPr>
                    <w:t xml:space="preserve"> aprīkojumam) 1 477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i/>
                      <w:sz w:val="24"/>
                      <w:szCs w:val="24"/>
                    </w:rPr>
                    <w:t>.</w:t>
                  </w:r>
                </w:p>
              </w:tc>
              <w:tc>
                <w:tcPr>
                  <w:tcW w:w="1275"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6 714</w:t>
                  </w:r>
                </w:p>
              </w:tc>
            </w:tr>
            <w:tr w:rsidR="003314C1" w:rsidRPr="00881765" w:rsidTr="006D37B8">
              <w:tc>
                <w:tcPr>
                  <w:tcW w:w="1419"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5000</w:t>
                  </w:r>
                </w:p>
              </w:tc>
              <w:tc>
                <w:tcPr>
                  <w:tcW w:w="4990" w:type="dxa"/>
                  <w:gridSpan w:val="2"/>
                </w:tcPr>
                <w:p w:rsidR="003314C1" w:rsidRPr="00881765" w:rsidRDefault="003314C1" w:rsidP="003314C1">
                  <w:pPr>
                    <w:jc w:val="both"/>
                    <w:rPr>
                      <w:rFonts w:ascii="Times New Roman" w:hAnsi="Times New Roman" w:cs="Times New Roman"/>
                      <w:sz w:val="24"/>
                      <w:szCs w:val="24"/>
                    </w:rPr>
                  </w:pPr>
                  <w:r w:rsidRPr="00881765">
                    <w:rPr>
                      <w:rFonts w:ascii="Times New Roman" w:hAnsi="Times New Roman" w:cs="Times New Roman"/>
                      <w:sz w:val="24"/>
                      <w:szCs w:val="24"/>
                    </w:rPr>
                    <w:t>Kapitālie izdevumi</w:t>
                  </w:r>
                </w:p>
              </w:tc>
              <w:tc>
                <w:tcPr>
                  <w:tcW w:w="1275"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18 453</w:t>
                  </w:r>
                </w:p>
              </w:tc>
            </w:tr>
            <w:tr w:rsidR="003314C1" w:rsidRPr="00881765" w:rsidTr="006D37B8">
              <w:trPr>
                <w:trHeight w:val="1042"/>
              </w:trPr>
              <w:tc>
                <w:tcPr>
                  <w:tcW w:w="1419"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5100</w:t>
                  </w:r>
                </w:p>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5121</w:t>
                  </w:r>
                </w:p>
              </w:tc>
              <w:tc>
                <w:tcPr>
                  <w:tcW w:w="4990" w:type="dxa"/>
                  <w:gridSpan w:val="2"/>
                </w:tcPr>
                <w:p w:rsidR="003314C1" w:rsidRPr="00881765" w:rsidRDefault="003314C1" w:rsidP="003314C1">
                  <w:pPr>
                    <w:jc w:val="both"/>
                    <w:rPr>
                      <w:rFonts w:ascii="Times New Roman" w:hAnsi="Times New Roman" w:cs="Times New Roman"/>
                      <w:i/>
                      <w:sz w:val="24"/>
                      <w:szCs w:val="24"/>
                    </w:rPr>
                  </w:pPr>
                  <w:r w:rsidRPr="00881765">
                    <w:rPr>
                      <w:rFonts w:ascii="Times New Roman" w:hAnsi="Times New Roman" w:cs="Times New Roman"/>
                      <w:i/>
                      <w:sz w:val="24"/>
                      <w:szCs w:val="24"/>
                    </w:rPr>
                    <w:t>Nemateriālie ieguldījumi</w:t>
                  </w:r>
                </w:p>
                <w:p w:rsidR="003314C1" w:rsidRPr="00881765" w:rsidRDefault="003314C1" w:rsidP="003314C1">
                  <w:pPr>
                    <w:jc w:val="both"/>
                    <w:rPr>
                      <w:rFonts w:ascii="Times New Roman" w:hAnsi="Times New Roman" w:cs="Times New Roman"/>
                      <w:sz w:val="24"/>
                      <w:szCs w:val="24"/>
                    </w:rPr>
                  </w:pPr>
                  <w:r w:rsidRPr="00881765">
                    <w:rPr>
                      <w:rFonts w:ascii="Times New Roman" w:hAnsi="Times New Roman" w:cs="Times New Roman"/>
                      <w:sz w:val="24"/>
                      <w:szCs w:val="24"/>
                    </w:rPr>
                    <w:t>LAD informācijas sistēmas (LAD IS) speciālā moduļa izstrādes izmaksu summa ir aprēķināta pamatojoties uz LAD informācijas sistēmu (LAD IS) izstrādes ārpakalpojuma vidējo izmaksu līmeni.</w:t>
                  </w:r>
                </w:p>
                <w:p w:rsidR="003314C1" w:rsidRPr="00881765" w:rsidRDefault="003314C1" w:rsidP="003314C1">
                  <w:pPr>
                    <w:jc w:val="both"/>
                    <w:rPr>
                      <w:rFonts w:ascii="Times New Roman" w:hAnsi="Times New Roman" w:cs="Times New Roman"/>
                      <w:i/>
                      <w:sz w:val="24"/>
                      <w:szCs w:val="24"/>
                    </w:rPr>
                  </w:pPr>
                  <w:r w:rsidRPr="00881765">
                    <w:rPr>
                      <w:rFonts w:ascii="Times New Roman" w:hAnsi="Times New Roman" w:cs="Times New Roman"/>
                      <w:sz w:val="24"/>
                      <w:szCs w:val="24"/>
                    </w:rPr>
                    <w:t xml:space="preserve">Vidēji 1 cilvēkdienas izmaksas: 1 stundas vidējā izmaksa 33,75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i/>
                      <w:sz w:val="24"/>
                      <w:szCs w:val="24"/>
                    </w:rPr>
                    <w:t xml:space="preserve"> </w:t>
                  </w:r>
                  <w:r w:rsidRPr="00881765">
                    <w:rPr>
                      <w:rFonts w:ascii="Times New Roman" w:hAnsi="Times New Roman" w:cs="Times New Roman"/>
                      <w:sz w:val="24"/>
                      <w:szCs w:val="24"/>
                    </w:rPr>
                    <w:t xml:space="preserve">*8 =270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i/>
                      <w:sz w:val="24"/>
                      <w:szCs w:val="24"/>
                    </w:rPr>
                    <w:t>.</w:t>
                  </w:r>
                </w:p>
                <w:p w:rsidR="003314C1" w:rsidRPr="00881765" w:rsidRDefault="003314C1" w:rsidP="003314C1">
                  <w:pPr>
                    <w:jc w:val="both"/>
                    <w:rPr>
                      <w:rFonts w:ascii="Times New Roman" w:hAnsi="Times New Roman" w:cs="Times New Roman"/>
                      <w:i/>
                      <w:sz w:val="24"/>
                      <w:szCs w:val="24"/>
                    </w:rPr>
                  </w:pPr>
                  <w:r w:rsidRPr="00881765">
                    <w:rPr>
                      <w:rFonts w:ascii="Times New Roman" w:hAnsi="Times New Roman" w:cs="Times New Roman"/>
                      <w:sz w:val="24"/>
                      <w:szCs w:val="24"/>
                    </w:rPr>
                    <w:t xml:space="preserve">270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sz w:val="24"/>
                      <w:szCs w:val="24"/>
                    </w:rPr>
                    <w:t xml:space="preserve"> + 21% PVN- 56.70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sz w:val="24"/>
                      <w:szCs w:val="24"/>
                    </w:rPr>
                    <w:t xml:space="preserve"> = 326,70 </w:t>
                  </w:r>
                  <w:proofErr w:type="spellStart"/>
                  <w:r w:rsidRPr="00881765">
                    <w:rPr>
                      <w:rFonts w:ascii="Times New Roman" w:hAnsi="Times New Roman" w:cs="Times New Roman"/>
                      <w:i/>
                      <w:sz w:val="24"/>
                      <w:szCs w:val="24"/>
                    </w:rPr>
                    <w:t>euro</w:t>
                  </w:r>
                  <w:proofErr w:type="spellEnd"/>
                </w:p>
                <w:p w:rsidR="003314C1" w:rsidRPr="00881765" w:rsidRDefault="003314C1" w:rsidP="003314C1">
                  <w:pPr>
                    <w:jc w:val="both"/>
                    <w:rPr>
                      <w:rFonts w:ascii="Times New Roman" w:hAnsi="Times New Roman" w:cs="Times New Roman"/>
                      <w:sz w:val="24"/>
                      <w:szCs w:val="24"/>
                    </w:rPr>
                  </w:pPr>
                  <w:r w:rsidRPr="00881765">
                    <w:rPr>
                      <w:rFonts w:ascii="Times New Roman" w:hAnsi="Times New Roman" w:cs="Times New Roman"/>
                      <w:sz w:val="24"/>
                      <w:szCs w:val="24"/>
                    </w:rPr>
                    <w:t xml:space="preserve">Informācijas sistēmu izstrādei nepieciešamas 42.5 cilvēkdienas (c/d) </w:t>
                  </w:r>
                </w:p>
                <w:p w:rsidR="003314C1" w:rsidRPr="00881765" w:rsidRDefault="003314C1" w:rsidP="003314C1">
                  <w:pPr>
                    <w:jc w:val="both"/>
                    <w:rPr>
                      <w:rFonts w:ascii="Times New Roman" w:hAnsi="Times New Roman" w:cs="Times New Roman"/>
                      <w:i/>
                      <w:sz w:val="24"/>
                      <w:szCs w:val="24"/>
                    </w:rPr>
                  </w:pPr>
                  <w:r w:rsidRPr="00881765">
                    <w:rPr>
                      <w:rFonts w:ascii="Times New Roman" w:hAnsi="Times New Roman" w:cs="Times New Roman"/>
                      <w:sz w:val="24"/>
                      <w:szCs w:val="24"/>
                    </w:rPr>
                    <w:t xml:space="preserve">42.5* 326,7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i/>
                      <w:sz w:val="24"/>
                      <w:szCs w:val="24"/>
                    </w:rPr>
                    <w:t xml:space="preserve"> </w:t>
                  </w:r>
                  <w:r w:rsidRPr="00881765">
                    <w:rPr>
                      <w:rFonts w:ascii="Times New Roman" w:hAnsi="Times New Roman" w:cs="Times New Roman"/>
                      <w:sz w:val="24"/>
                      <w:szCs w:val="24"/>
                    </w:rPr>
                    <w:t>= 13 885</w:t>
                  </w:r>
                  <w:r w:rsidRPr="00881765">
                    <w:rPr>
                      <w:rFonts w:ascii="Times New Roman" w:hAnsi="Times New Roman" w:cs="Times New Roman"/>
                      <w:i/>
                      <w:sz w:val="24"/>
                      <w:szCs w:val="24"/>
                    </w:rPr>
                    <w:t xml:space="preserve">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i/>
                      <w:sz w:val="24"/>
                      <w:szCs w:val="24"/>
                    </w:rPr>
                    <w:t>.</w:t>
                  </w:r>
                </w:p>
                <w:p w:rsidR="003314C1" w:rsidRPr="00881765" w:rsidRDefault="003314C1" w:rsidP="003314C1">
                  <w:pPr>
                    <w:jc w:val="both"/>
                    <w:rPr>
                      <w:rFonts w:ascii="Times New Roman" w:hAnsi="Times New Roman" w:cs="Times New Roman"/>
                      <w:sz w:val="24"/>
                      <w:szCs w:val="24"/>
                    </w:rPr>
                  </w:pPr>
                </w:p>
              </w:tc>
              <w:tc>
                <w:tcPr>
                  <w:tcW w:w="1275"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13 885</w:t>
                  </w:r>
                </w:p>
                <w:p w:rsidR="003314C1" w:rsidRPr="00881765" w:rsidRDefault="003314C1" w:rsidP="003314C1">
                  <w:pPr>
                    <w:jc w:val="center"/>
                    <w:rPr>
                      <w:rFonts w:ascii="Times New Roman" w:hAnsi="Times New Roman" w:cs="Times New Roman"/>
                      <w:sz w:val="24"/>
                      <w:szCs w:val="24"/>
                    </w:rPr>
                  </w:pPr>
                </w:p>
                <w:p w:rsidR="003314C1" w:rsidRPr="00881765" w:rsidRDefault="003314C1" w:rsidP="003314C1">
                  <w:pPr>
                    <w:jc w:val="center"/>
                    <w:rPr>
                      <w:rFonts w:ascii="Times New Roman" w:hAnsi="Times New Roman" w:cs="Times New Roman"/>
                      <w:sz w:val="24"/>
                      <w:szCs w:val="24"/>
                    </w:rPr>
                  </w:pPr>
                </w:p>
                <w:p w:rsidR="003314C1" w:rsidRPr="00881765" w:rsidRDefault="003314C1" w:rsidP="003314C1">
                  <w:pPr>
                    <w:jc w:val="center"/>
                    <w:rPr>
                      <w:rFonts w:ascii="Times New Roman" w:hAnsi="Times New Roman" w:cs="Times New Roman"/>
                      <w:sz w:val="24"/>
                      <w:szCs w:val="24"/>
                    </w:rPr>
                  </w:pPr>
                </w:p>
                <w:p w:rsidR="003314C1" w:rsidRPr="00881765" w:rsidRDefault="003314C1" w:rsidP="003314C1">
                  <w:pPr>
                    <w:jc w:val="center"/>
                    <w:rPr>
                      <w:rFonts w:ascii="Times New Roman" w:hAnsi="Times New Roman" w:cs="Times New Roman"/>
                      <w:sz w:val="24"/>
                      <w:szCs w:val="24"/>
                    </w:rPr>
                  </w:pPr>
                </w:p>
              </w:tc>
            </w:tr>
            <w:tr w:rsidR="003314C1" w:rsidRPr="00881765" w:rsidTr="006D37B8">
              <w:trPr>
                <w:trHeight w:val="1042"/>
              </w:trPr>
              <w:tc>
                <w:tcPr>
                  <w:tcW w:w="1419"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5200</w:t>
                  </w:r>
                </w:p>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5238</w:t>
                  </w:r>
                </w:p>
                <w:p w:rsidR="003314C1" w:rsidRPr="00881765" w:rsidRDefault="003314C1" w:rsidP="003314C1">
                  <w:pPr>
                    <w:jc w:val="center"/>
                    <w:rPr>
                      <w:rFonts w:ascii="Times New Roman" w:hAnsi="Times New Roman" w:cs="Times New Roman"/>
                      <w:sz w:val="24"/>
                      <w:szCs w:val="24"/>
                    </w:rPr>
                  </w:pPr>
                </w:p>
              </w:tc>
              <w:tc>
                <w:tcPr>
                  <w:tcW w:w="4990" w:type="dxa"/>
                  <w:gridSpan w:val="2"/>
                </w:tcPr>
                <w:p w:rsidR="003314C1" w:rsidRPr="00881765" w:rsidRDefault="003314C1" w:rsidP="003314C1">
                  <w:pPr>
                    <w:jc w:val="both"/>
                    <w:rPr>
                      <w:rFonts w:ascii="Times New Roman" w:hAnsi="Times New Roman" w:cs="Times New Roman"/>
                      <w:i/>
                      <w:sz w:val="24"/>
                      <w:szCs w:val="24"/>
                    </w:rPr>
                  </w:pPr>
                  <w:r w:rsidRPr="00881765">
                    <w:rPr>
                      <w:rFonts w:ascii="Times New Roman" w:hAnsi="Times New Roman" w:cs="Times New Roman"/>
                      <w:i/>
                      <w:sz w:val="24"/>
                      <w:szCs w:val="24"/>
                    </w:rPr>
                    <w:t>Pamatlīdzekļi</w:t>
                  </w:r>
                </w:p>
                <w:p w:rsidR="003314C1" w:rsidRPr="00881765" w:rsidRDefault="003314C1" w:rsidP="003314C1">
                  <w:pPr>
                    <w:jc w:val="both"/>
                    <w:rPr>
                      <w:rFonts w:ascii="Times New Roman" w:hAnsi="Times New Roman" w:cs="Times New Roman"/>
                      <w:sz w:val="24"/>
                      <w:szCs w:val="24"/>
                    </w:rPr>
                  </w:pPr>
                  <w:r w:rsidRPr="00881765">
                    <w:rPr>
                      <w:rFonts w:ascii="Times New Roman" w:hAnsi="Times New Roman" w:cs="Times New Roman"/>
                      <w:sz w:val="24"/>
                      <w:szCs w:val="24"/>
                    </w:rPr>
                    <w:t xml:space="preserve">DJI viena </w:t>
                  </w:r>
                  <w:proofErr w:type="spellStart"/>
                  <w:r w:rsidRPr="00881765">
                    <w:rPr>
                      <w:rFonts w:ascii="Times New Roman" w:hAnsi="Times New Roman" w:cs="Times New Roman"/>
                      <w:sz w:val="24"/>
                      <w:szCs w:val="24"/>
                    </w:rPr>
                    <w:t>drona</w:t>
                  </w:r>
                  <w:proofErr w:type="spellEnd"/>
                  <w:r w:rsidRPr="00881765">
                    <w:rPr>
                      <w:rFonts w:ascii="Times New Roman" w:hAnsi="Times New Roman" w:cs="Times New Roman"/>
                      <w:sz w:val="24"/>
                      <w:szCs w:val="24"/>
                    </w:rPr>
                    <w:t xml:space="preserve"> iegādes izmaksas pēc iegādes rēķina = 4 568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i/>
                      <w:sz w:val="24"/>
                      <w:szCs w:val="24"/>
                    </w:rPr>
                    <w:t>.</w:t>
                  </w:r>
                </w:p>
                <w:p w:rsidR="003314C1" w:rsidRPr="00881765" w:rsidRDefault="003314C1" w:rsidP="003314C1">
                  <w:pPr>
                    <w:jc w:val="both"/>
                    <w:rPr>
                      <w:rFonts w:ascii="Times New Roman" w:hAnsi="Times New Roman" w:cs="Times New Roman"/>
                      <w:sz w:val="24"/>
                      <w:szCs w:val="24"/>
                    </w:rPr>
                  </w:pPr>
                </w:p>
              </w:tc>
              <w:tc>
                <w:tcPr>
                  <w:tcW w:w="1275" w:type="dxa"/>
                </w:tcPr>
                <w:p w:rsidR="003314C1" w:rsidRPr="00881765" w:rsidRDefault="003314C1" w:rsidP="003314C1">
                  <w:pPr>
                    <w:jc w:val="center"/>
                    <w:rPr>
                      <w:rFonts w:ascii="Times New Roman" w:hAnsi="Times New Roman" w:cs="Times New Roman"/>
                      <w:sz w:val="24"/>
                      <w:szCs w:val="24"/>
                    </w:rPr>
                  </w:pPr>
                  <w:r w:rsidRPr="00881765">
                    <w:rPr>
                      <w:rFonts w:ascii="Times New Roman" w:hAnsi="Times New Roman" w:cs="Times New Roman"/>
                      <w:sz w:val="24"/>
                      <w:szCs w:val="24"/>
                    </w:rPr>
                    <w:t>4 568</w:t>
                  </w:r>
                </w:p>
              </w:tc>
            </w:tr>
          </w:tbl>
          <w:p w:rsidR="003314C1" w:rsidRPr="00881765" w:rsidRDefault="003314C1" w:rsidP="003314C1">
            <w:pPr>
              <w:rPr>
                <w:rFonts w:ascii="Times New Roman" w:hAnsi="Times New Roman" w:cs="Times New Roman"/>
                <w:sz w:val="24"/>
                <w:szCs w:val="24"/>
              </w:rPr>
            </w:pPr>
          </w:p>
          <w:p w:rsidR="003314C1" w:rsidRPr="00881765" w:rsidRDefault="003314C1" w:rsidP="003314C1">
            <w:pPr>
              <w:rPr>
                <w:rFonts w:ascii="Times New Roman" w:hAnsi="Times New Roman" w:cs="Times New Roman"/>
                <w:sz w:val="24"/>
                <w:szCs w:val="24"/>
              </w:rPr>
            </w:pPr>
            <w:r w:rsidRPr="00881765">
              <w:rPr>
                <w:rFonts w:ascii="Times New Roman" w:hAnsi="Times New Roman" w:cs="Times New Roman"/>
                <w:sz w:val="24"/>
                <w:szCs w:val="24"/>
              </w:rPr>
              <w:lastRenderedPageBreak/>
              <w:t xml:space="preserve">Nepieciešamā papildu finansējuma aprēķins, lai segtu izdevumus LLKC, kas radušies sakarā ar ārkārtējās situācijas teritorijās veiktajiem apsekojumiem </w:t>
            </w:r>
            <w:proofErr w:type="gramStart"/>
            <w:r w:rsidRPr="00881765">
              <w:rPr>
                <w:rFonts w:ascii="Times New Roman" w:hAnsi="Times New Roman" w:cs="Times New Roman"/>
                <w:sz w:val="24"/>
                <w:szCs w:val="24"/>
              </w:rPr>
              <w:t>2017.gada</w:t>
            </w:r>
            <w:proofErr w:type="gramEnd"/>
            <w:r w:rsidRPr="00881765">
              <w:rPr>
                <w:rFonts w:ascii="Times New Roman" w:hAnsi="Times New Roman" w:cs="Times New Roman"/>
                <w:sz w:val="24"/>
                <w:szCs w:val="24"/>
              </w:rPr>
              <w:t xml:space="preserve"> septembrī un oktobrī</w:t>
            </w:r>
          </w:p>
          <w:tbl>
            <w:tblPr>
              <w:tblStyle w:val="Reatabula"/>
              <w:tblW w:w="76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4A0" w:firstRow="1" w:lastRow="0" w:firstColumn="1" w:lastColumn="0" w:noHBand="0" w:noVBand="1"/>
            </w:tblPr>
            <w:tblGrid>
              <w:gridCol w:w="1432"/>
              <w:gridCol w:w="2110"/>
              <w:gridCol w:w="3011"/>
              <w:gridCol w:w="1102"/>
            </w:tblGrid>
            <w:tr w:rsidR="00881765" w:rsidRPr="00881765" w:rsidTr="006D37B8">
              <w:tc>
                <w:tcPr>
                  <w:tcW w:w="1432" w:type="dxa"/>
                  <w:shd w:val="clear" w:color="auto" w:fill="auto"/>
                </w:tcPr>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EKK</w:t>
                  </w:r>
                </w:p>
              </w:tc>
              <w:tc>
                <w:tcPr>
                  <w:tcW w:w="2110" w:type="dxa"/>
                  <w:shd w:val="clear" w:color="auto" w:fill="auto"/>
                </w:tcPr>
                <w:p w:rsidR="00881765" w:rsidRPr="00881765" w:rsidRDefault="00881765" w:rsidP="00881765">
                  <w:pPr>
                    <w:jc w:val="both"/>
                    <w:rPr>
                      <w:rFonts w:ascii="Times New Roman" w:hAnsi="Times New Roman" w:cs="Times New Roman"/>
                      <w:sz w:val="24"/>
                      <w:szCs w:val="24"/>
                    </w:rPr>
                  </w:pPr>
                  <w:r w:rsidRPr="00881765">
                    <w:rPr>
                      <w:rFonts w:ascii="Times New Roman" w:hAnsi="Times New Roman" w:cs="Times New Roman"/>
                      <w:sz w:val="24"/>
                      <w:szCs w:val="24"/>
                    </w:rPr>
                    <w:t>Koda nosaukums</w:t>
                  </w:r>
                </w:p>
              </w:tc>
              <w:tc>
                <w:tcPr>
                  <w:tcW w:w="3011" w:type="dxa"/>
                  <w:shd w:val="clear" w:color="auto" w:fill="auto"/>
                </w:tcPr>
                <w:p w:rsidR="00881765" w:rsidRPr="00881765" w:rsidRDefault="00881765" w:rsidP="00881765">
                  <w:pPr>
                    <w:jc w:val="both"/>
                    <w:rPr>
                      <w:rFonts w:ascii="Times New Roman" w:hAnsi="Times New Roman" w:cs="Times New Roman"/>
                      <w:sz w:val="24"/>
                      <w:szCs w:val="24"/>
                    </w:rPr>
                  </w:pPr>
                  <w:r w:rsidRPr="00881765">
                    <w:rPr>
                      <w:rFonts w:ascii="Times New Roman" w:hAnsi="Times New Roman" w:cs="Times New Roman"/>
                      <w:sz w:val="24"/>
                      <w:szCs w:val="24"/>
                    </w:rPr>
                    <w:t>Izmaksu aprēķins</w:t>
                  </w:r>
                </w:p>
              </w:tc>
              <w:tc>
                <w:tcPr>
                  <w:tcW w:w="1102" w:type="dxa"/>
                  <w:shd w:val="clear" w:color="auto" w:fill="auto"/>
                </w:tcPr>
                <w:p w:rsidR="00881765" w:rsidRPr="00881765" w:rsidRDefault="00881765" w:rsidP="00881765">
                  <w:pPr>
                    <w:jc w:val="both"/>
                    <w:rPr>
                      <w:rFonts w:ascii="Times New Roman" w:hAnsi="Times New Roman" w:cs="Times New Roman"/>
                      <w:sz w:val="24"/>
                      <w:szCs w:val="24"/>
                    </w:rPr>
                  </w:pPr>
                  <w:proofErr w:type="spellStart"/>
                  <w:r w:rsidRPr="00881765">
                    <w:rPr>
                      <w:rFonts w:ascii="Times New Roman" w:hAnsi="Times New Roman" w:cs="Times New Roman"/>
                      <w:i/>
                      <w:sz w:val="24"/>
                      <w:szCs w:val="24"/>
                    </w:rPr>
                    <w:t>euro</w:t>
                  </w:r>
                  <w:proofErr w:type="spellEnd"/>
                </w:p>
              </w:tc>
            </w:tr>
            <w:tr w:rsidR="00881765" w:rsidRPr="00881765" w:rsidTr="006D37B8">
              <w:trPr>
                <w:trHeight w:val="241"/>
              </w:trPr>
              <w:tc>
                <w:tcPr>
                  <w:tcW w:w="1432" w:type="dxa"/>
                  <w:shd w:val="clear" w:color="auto" w:fill="auto"/>
                </w:tcPr>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1000 - 9000</w:t>
                  </w:r>
                </w:p>
              </w:tc>
              <w:tc>
                <w:tcPr>
                  <w:tcW w:w="5121" w:type="dxa"/>
                  <w:gridSpan w:val="2"/>
                  <w:shd w:val="clear" w:color="auto" w:fill="auto"/>
                </w:tcPr>
                <w:p w:rsidR="00881765" w:rsidRPr="00881765" w:rsidRDefault="00881765" w:rsidP="00881765">
                  <w:pPr>
                    <w:jc w:val="both"/>
                    <w:rPr>
                      <w:rFonts w:ascii="Times New Roman" w:hAnsi="Times New Roman" w:cs="Times New Roman"/>
                      <w:sz w:val="24"/>
                      <w:szCs w:val="24"/>
                    </w:rPr>
                  </w:pPr>
                  <w:r w:rsidRPr="00881765">
                    <w:rPr>
                      <w:rFonts w:ascii="Times New Roman" w:hAnsi="Times New Roman" w:cs="Times New Roman"/>
                      <w:sz w:val="24"/>
                      <w:szCs w:val="24"/>
                    </w:rPr>
                    <w:t>Izdevumi kopā</w:t>
                  </w:r>
                </w:p>
              </w:tc>
              <w:tc>
                <w:tcPr>
                  <w:tcW w:w="1102" w:type="dxa"/>
                  <w:shd w:val="clear" w:color="auto" w:fill="auto"/>
                </w:tcPr>
                <w:p w:rsidR="00881765" w:rsidRPr="00881765" w:rsidRDefault="00B8716E" w:rsidP="00B8716E">
                  <w:pPr>
                    <w:jc w:val="center"/>
                    <w:rPr>
                      <w:rFonts w:ascii="Times New Roman" w:hAnsi="Times New Roman" w:cs="Times New Roman"/>
                      <w:sz w:val="24"/>
                      <w:szCs w:val="24"/>
                    </w:rPr>
                  </w:pPr>
                  <w:r>
                    <w:rPr>
                      <w:rFonts w:ascii="Times New Roman" w:hAnsi="Times New Roman" w:cs="Times New Roman"/>
                      <w:sz w:val="24"/>
                      <w:szCs w:val="24"/>
                    </w:rPr>
                    <w:t>13 285</w:t>
                  </w:r>
                </w:p>
              </w:tc>
            </w:tr>
            <w:tr w:rsidR="00881765" w:rsidRPr="00881765" w:rsidTr="006D37B8">
              <w:tc>
                <w:tcPr>
                  <w:tcW w:w="1432" w:type="dxa"/>
                  <w:shd w:val="clear" w:color="auto" w:fill="auto"/>
                </w:tcPr>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1000</w:t>
                  </w:r>
                </w:p>
              </w:tc>
              <w:tc>
                <w:tcPr>
                  <w:tcW w:w="5121" w:type="dxa"/>
                  <w:gridSpan w:val="2"/>
                  <w:shd w:val="clear" w:color="auto" w:fill="auto"/>
                </w:tcPr>
                <w:p w:rsidR="00881765" w:rsidRPr="00881765" w:rsidRDefault="00881765" w:rsidP="00881765">
                  <w:pPr>
                    <w:jc w:val="both"/>
                    <w:rPr>
                      <w:rFonts w:ascii="Times New Roman" w:hAnsi="Times New Roman" w:cs="Times New Roman"/>
                      <w:sz w:val="24"/>
                      <w:szCs w:val="24"/>
                    </w:rPr>
                  </w:pPr>
                  <w:r w:rsidRPr="00881765">
                    <w:rPr>
                      <w:rFonts w:ascii="Times New Roman" w:hAnsi="Times New Roman" w:cs="Times New Roman"/>
                      <w:sz w:val="24"/>
                      <w:szCs w:val="24"/>
                    </w:rPr>
                    <w:t>Atlīdzība</w:t>
                  </w:r>
                </w:p>
              </w:tc>
              <w:tc>
                <w:tcPr>
                  <w:tcW w:w="1102" w:type="dxa"/>
                  <w:shd w:val="clear" w:color="auto" w:fill="auto"/>
                </w:tcPr>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12 135</w:t>
                  </w:r>
                </w:p>
              </w:tc>
            </w:tr>
            <w:tr w:rsidR="00881765" w:rsidRPr="00881765" w:rsidTr="006D37B8">
              <w:trPr>
                <w:trHeight w:val="927"/>
              </w:trPr>
              <w:tc>
                <w:tcPr>
                  <w:tcW w:w="1432" w:type="dxa"/>
                  <w:shd w:val="clear" w:color="auto" w:fill="auto"/>
                </w:tcPr>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1100</w:t>
                  </w:r>
                </w:p>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1142</w:t>
                  </w:r>
                </w:p>
                <w:p w:rsidR="00881765" w:rsidRPr="00881765" w:rsidRDefault="00881765" w:rsidP="00B8716E">
                  <w:pPr>
                    <w:jc w:val="center"/>
                    <w:rPr>
                      <w:rFonts w:ascii="Times New Roman" w:hAnsi="Times New Roman" w:cs="Times New Roman"/>
                      <w:sz w:val="24"/>
                      <w:szCs w:val="24"/>
                    </w:rPr>
                  </w:pPr>
                </w:p>
                <w:p w:rsidR="00881765" w:rsidRPr="00881765" w:rsidRDefault="00881765" w:rsidP="00B8716E">
                  <w:pPr>
                    <w:jc w:val="center"/>
                    <w:rPr>
                      <w:rFonts w:ascii="Times New Roman" w:hAnsi="Times New Roman" w:cs="Times New Roman"/>
                      <w:sz w:val="24"/>
                      <w:szCs w:val="24"/>
                    </w:rPr>
                  </w:pPr>
                </w:p>
                <w:p w:rsidR="00881765" w:rsidRPr="00881765" w:rsidRDefault="00881765" w:rsidP="00B8716E">
                  <w:pPr>
                    <w:jc w:val="center"/>
                    <w:rPr>
                      <w:rFonts w:ascii="Times New Roman" w:hAnsi="Times New Roman" w:cs="Times New Roman"/>
                      <w:sz w:val="24"/>
                      <w:szCs w:val="24"/>
                    </w:rPr>
                  </w:pPr>
                </w:p>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1200</w:t>
                  </w:r>
                </w:p>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1210</w:t>
                  </w:r>
                </w:p>
                <w:p w:rsidR="00881765" w:rsidRPr="00881765" w:rsidRDefault="00881765" w:rsidP="00B8716E">
                  <w:pPr>
                    <w:jc w:val="center"/>
                    <w:rPr>
                      <w:rFonts w:ascii="Times New Roman" w:hAnsi="Times New Roman" w:cs="Times New Roman"/>
                      <w:sz w:val="24"/>
                      <w:szCs w:val="24"/>
                    </w:rPr>
                  </w:pPr>
                </w:p>
              </w:tc>
              <w:tc>
                <w:tcPr>
                  <w:tcW w:w="5121" w:type="dxa"/>
                  <w:gridSpan w:val="2"/>
                  <w:shd w:val="clear" w:color="auto" w:fill="auto"/>
                </w:tcPr>
                <w:p w:rsidR="00881765" w:rsidRPr="00881765" w:rsidRDefault="00881765" w:rsidP="00881765">
                  <w:pPr>
                    <w:jc w:val="both"/>
                    <w:rPr>
                      <w:rFonts w:ascii="Times New Roman" w:hAnsi="Times New Roman" w:cs="Times New Roman"/>
                      <w:i/>
                      <w:sz w:val="24"/>
                      <w:szCs w:val="24"/>
                    </w:rPr>
                  </w:pPr>
                  <w:r w:rsidRPr="00881765">
                    <w:rPr>
                      <w:rFonts w:ascii="Times New Roman" w:hAnsi="Times New Roman" w:cs="Times New Roman"/>
                      <w:i/>
                      <w:sz w:val="24"/>
                      <w:szCs w:val="24"/>
                    </w:rPr>
                    <w:t>Atalgojums</w:t>
                  </w:r>
                </w:p>
                <w:p w:rsidR="00881765" w:rsidRPr="00881765" w:rsidRDefault="00881765" w:rsidP="00881765">
                  <w:pPr>
                    <w:rPr>
                      <w:rFonts w:ascii="Times New Roman" w:hAnsi="Times New Roman" w:cs="Times New Roman"/>
                      <w:sz w:val="24"/>
                      <w:szCs w:val="24"/>
                    </w:rPr>
                  </w:pPr>
                  <w:r w:rsidRPr="00881765">
                    <w:rPr>
                      <w:rFonts w:ascii="Times New Roman" w:hAnsi="Times New Roman" w:cs="Times New Roman"/>
                      <w:sz w:val="24"/>
                      <w:szCs w:val="24"/>
                    </w:rPr>
                    <w:t>Plūdu apsekošanā iesaistīti speciālisti no 10 reģionālajiem konsultāciju birojiem un centrālā biroja ar vidējās stundas likmi 9.79 EUR.</w:t>
                  </w:r>
                </w:p>
                <w:p w:rsidR="00881765" w:rsidRPr="00881765" w:rsidRDefault="00881765" w:rsidP="00881765">
                  <w:pPr>
                    <w:rPr>
                      <w:rFonts w:ascii="Times New Roman" w:hAnsi="Times New Roman" w:cs="Times New Roman"/>
                      <w:sz w:val="24"/>
                      <w:szCs w:val="24"/>
                    </w:rPr>
                  </w:pPr>
                  <w:r w:rsidRPr="00881765">
                    <w:rPr>
                      <w:rFonts w:ascii="Times New Roman" w:hAnsi="Times New Roman" w:cs="Times New Roman"/>
                      <w:sz w:val="24"/>
                      <w:szCs w:val="24"/>
                    </w:rPr>
                    <w:t>N</w:t>
                  </w:r>
                  <w:r w:rsidR="00B8716E">
                    <w:rPr>
                      <w:rFonts w:ascii="Times New Roman" w:hAnsi="Times New Roman" w:cs="Times New Roman"/>
                      <w:sz w:val="24"/>
                      <w:szCs w:val="24"/>
                    </w:rPr>
                    <w:t xml:space="preserve">ostrādātas 1003 stundas *9.79= </w:t>
                  </w:r>
                  <w:r w:rsidRPr="00881765">
                    <w:rPr>
                      <w:rFonts w:ascii="Times New Roman" w:hAnsi="Times New Roman" w:cs="Times New Roman"/>
                      <w:sz w:val="24"/>
                      <w:szCs w:val="24"/>
                    </w:rPr>
                    <w:t xml:space="preserve">9 819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i/>
                      <w:sz w:val="24"/>
                      <w:szCs w:val="24"/>
                    </w:rPr>
                    <w:t>.</w:t>
                  </w:r>
                </w:p>
                <w:p w:rsidR="00881765" w:rsidRPr="00881765" w:rsidRDefault="00881765" w:rsidP="00881765">
                  <w:pPr>
                    <w:rPr>
                      <w:rFonts w:ascii="Times New Roman" w:hAnsi="Times New Roman" w:cs="Times New Roman"/>
                      <w:i/>
                      <w:sz w:val="24"/>
                      <w:szCs w:val="24"/>
                    </w:rPr>
                  </w:pPr>
                  <w:r w:rsidRPr="00881765">
                    <w:rPr>
                      <w:rFonts w:ascii="Times New Roman" w:hAnsi="Times New Roman" w:cs="Times New Roman"/>
                      <w:i/>
                      <w:sz w:val="24"/>
                      <w:szCs w:val="24"/>
                    </w:rPr>
                    <w:t>Darba devēja valsts sociālās apdrošināšanas obligātās iemaksas</w:t>
                  </w:r>
                </w:p>
                <w:p w:rsidR="00881765" w:rsidRPr="00881765" w:rsidRDefault="00881765" w:rsidP="00881765">
                  <w:pPr>
                    <w:rPr>
                      <w:rFonts w:ascii="Times New Roman" w:hAnsi="Times New Roman" w:cs="Times New Roman"/>
                      <w:sz w:val="24"/>
                      <w:szCs w:val="24"/>
                    </w:rPr>
                  </w:pPr>
                  <w:r w:rsidRPr="00881765">
                    <w:rPr>
                      <w:rFonts w:ascii="Times New Roman" w:hAnsi="Times New Roman" w:cs="Times New Roman"/>
                      <w:sz w:val="24"/>
                      <w:szCs w:val="24"/>
                    </w:rPr>
                    <w:t>Darba devēja VSAOI</w:t>
                  </w:r>
                  <w:proofErr w:type="gramStart"/>
                  <w:r w:rsidRPr="00881765">
                    <w:rPr>
                      <w:rFonts w:ascii="Times New Roman" w:hAnsi="Times New Roman" w:cs="Times New Roman"/>
                      <w:sz w:val="24"/>
                      <w:szCs w:val="24"/>
                    </w:rPr>
                    <w:t xml:space="preserve">  </w:t>
                  </w:r>
                  <w:proofErr w:type="gramEnd"/>
                  <w:r w:rsidRPr="00881765">
                    <w:rPr>
                      <w:rFonts w:ascii="Times New Roman" w:hAnsi="Times New Roman" w:cs="Times New Roman"/>
                      <w:sz w:val="24"/>
                      <w:szCs w:val="24"/>
                    </w:rPr>
                    <w:t xml:space="preserve">23,59%= 2 316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i/>
                      <w:sz w:val="24"/>
                      <w:szCs w:val="24"/>
                    </w:rPr>
                    <w:t>.</w:t>
                  </w:r>
                </w:p>
              </w:tc>
              <w:tc>
                <w:tcPr>
                  <w:tcW w:w="1102" w:type="dxa"/>
                  <w:shd w:val="clear" w:color="auto" w:fill="auto"/>
                </w:tcPr>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9 819</w:t>
                  </w:r>
                </w:p>
                <w:p w:rsidR="00881765" w:rsidRPr="00881765" w:rsidRDefault="00881765" w:rsidP="00B8716E">
                  <w:pPr>
                    <w:jc w:val="center"/>
                    <w:rPr>
                      <w:rFonts w:ascii="Times New Roman" w:hAnsi="Times New Roman" w:cs="Times New Roman"/>
                      <w:sz w:val="24"/>
                      <w:szCs w:val="24"/>
                    </w:rPr>
                  </w:pPr>
                </w:p>
                <w:p w:rsidR="00881765" w:rsidRPr="00881765" w:rsidRDefault="00881765" w:rsidP="00B8716E">
                  <w:pPr>
                    <w:jc w:val="center"/>
                    <w:rPr>
                      <w:rFonts w:ascii="Times New Roman" w:hAnsi="Times New Roman" w:cs="Times New Roman"/>
                      <w:sz w:val="24"/>
                      <w:szCs w:val="24"/>
                    </w:rPr>
                  </w:pPr>
                </w:p>
                <w:p w:rsidR="00881765" w:rsidRPr="00881765" w:rsidRDefault="00881765" w:rsidP="00B8716E">
                  <w:pPr>
                    <w:jc w:val="center"/>
                    <w:rPr>
                      <w:rFonts w:ascii="Times New Roman" w:hAnsi="Times New Roman" w:cs="Times New Roman"/>
                      <w:sz w:val="24"/>
                      <w:szCs w:val="24"/>
                    </w:rPr>
                  </w:pPr>
                </w:p>
                <w:p w:rsidR="00881765" w:rsidRPr="00881765" w:rsidRDefault="00881765" w:rsidP="00B8716E">
                  <w:pPr>
                    <w:jc w:val="center"/>
                    <w:rPr>
                      <w:rFonts w:ascii="Times New Roman" w:hAnsi="Times New Roman" w:cs="Times New Roman"/>
                      <w:sz w:val="24"/>
                      <w:szCs w:val="24"/>
                    </w:rPr>
                  </w:pPr>
                </w:p>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2 316</w:t>
                  </w:r>
                </w:p>
              </w:tc>
            </w:tr>
            <w:tr w:rsidR="00881765" w:rsidRPr="00881765" w:rsidTr="006D37B8">
              <w:tc>
                <w:tcPr>
                  <w:tcW w:w="1432" w:type="dxa"/>
                  <w:shd w:val="clear" w:color="auto" w:fill="auto"/>
                </w:tcPr>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2000</w:t>
                  </w:r>
                </w:p>
              </w:tc>
              <w:tc>
                <w:tcPr>
                  <w:tcW w:w="5121" w:type="dxa"/>
                  <w:gridSpan w:val="2"/>
                  <w:shd w:val="clear" w:color="auto" w:fill="auto"/>
                </w:tcPr>
                <w:p w:rsidR="00881765" w:rsidRPr="00881765" w:rsidRDefault="00881765" w:rsidP="00881765">
                  <w:pPr>
                    <w:jc w:val="both"/>
                    <w:rPr>
                      <w:rFonts w:ascii="Times New Roman" w:hAnsi="Times New Roman" w:cs="Times New Roman"/>
                      <w:sz w:val="24"/>
                      <w:szCs w:val="24"/>
                    </w:rPr>
                  </w:pPr>
                  <w:r w:rsidRPr="00881765">
                    <w:rPr>
                      <w:rFonts w:ascii="Times New Roman" w:hAnsi="Times New Roman" w:cs="Times New Roman"/>
                      <w:sz w:val="24"/>
                      <w:szCs w:val="24"/>
                    </w:rPr>
                    <w:t>Preces un pakalpojumi</w:t>
                  </w:r>
                </w:p>
              </w:tc>
              <w:tc>
                <w:tcPr>
                  <w:tcW w:w="1102" w:type="dxa"/>
                  <w:shd w:val="clear" w:color="auto" w:fill="auto"/>
                </w:tcPr>
                <w:p w:rsidR="00881765" w:rsidRPr="00881765" w:rsidRDefault="00B8716E" w:rsidP="00B8716E">
                  <w:pPr>
                    <w:jc w:val="center"/>
                    <w:rPr>
                      <w:rFonts w:ascii="Times New Roman" w:hAnsi="Times New Roman" w:cs="Times New Roman"/>
                      <w:sz w:val="24"/>
                      <w:szCs w:val="24"/>
                    </w:rPr>
                  </w:pPr>
                  <w:r>
                    <w:rPr>
                      <w:rFonts w:ascii="Times New Roman" w:hAnsi="Times New Roman" w:cs="Times New Roman"/>
                      <w:sz w:val="24"/>
                      <w:szCs w:val="24"/>
                    </w:rPr>
                    <w:t>1150</w:t>
                  </w:r>
                </w:p>
              </w:tc>
            </w:tr>
            <w:tr w:rsidR="00881765" w:rsidRPr="00881765" w:rsidTr="006D37B8">
              <w:tc>
                <w:tcPr>
                  <w:tcW w:w="1432" w:type="dxa"/>
                  <w:shd w:val="clear" w:color="auto" w:fill="auto"/>
                </w:tcPr>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2100</w:t>
                  </w:r>
                </w:p>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2111</w:t>
                  </w:r>
                </w:p>
                <w:p w:rsidR="00881765" w:rsidRPr="00881765" w:rsidRDefault="00881765" w:rsidP="00B8716E">
                  <w:pPr>
                    <w:jc w:val="center"/>
                    <w:rPr>
                      <w:rFonts w:ascii="Times New Roman" w:hAnsi="Times New Roman" w:cs="Times New Roman"/>
                      <w:sz w:val="24"/>
                      <w:szCs w:val="24"/>
                    </w:rPr>
                  </w:pPr>
                </w:p>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2112</w:t>
                  </w:r>
                </w:p>
              </w:tc>
              <w:tc>
                <w:tcPr>
                  <w:tcW w:w="5121" w:type="dxa"/>
                  <w:gridSpan w:val="2"/>
                  <w:shd w:val="clear" w:color="auto" w:fill="auto"/>
                </w:tcPr>
                <w:p w:rsidR="00881765" w:rsidRPr="00881765" w:rsidRDefault="00881765" w:rsidP="00881765">
                  <w:pPr>
                    <w:jc w:val="both"/>
                    <w:rPr>
                      <w:rFonts w:ascii="Times New Roman" w:hAnsi="Times New Roman" w:cs="Times New Roman"/>
                      <w:i/>
                      <w:sz w:val="24"/>
                      <w:szCs w:val="24"/>
                    </w:rPr>
                  </w:pPr>
                  <w:r w:rsidRPr="00881765">
                    <w:rPr>
                      <w:rFonts w:ascii="Times New Roman" w:hAnsi="Times New Roman" w:cs="Times New Roman"/>
                      <w:i/>
                      <w:sz w:val="24"/>
                      <w:szCs w:val="24"/>
                    </w:rPr>
                    <w:t>Darba komandējumi</w:t>
                  </w:r>
                </w:p>
                <w:p w:rsidR="00881765" w:rsidRPr="00881765" w:rsidRDefault="00881765" w:rsidP="00881765">
                  <w:pPr>
                    <w:jc w:val="both"/>
                    <w:rPr>
                      <w:rFonts w:ascii="Times New Roman" w:hAnsi="Times New Roman" w:cs="Times New Roman"/>
                      <w:sz w:val="24"/>
                      <w:szCs w:val="24"/>
                    </w:rPr>
                  </w:pPr>
                </w:p>
              </w:tc>
              <w:tc>
                <w:tcPr>
                  <w:tcW w:w="1102" w:type="dxa"/>
                  <w:shd w:val="clear" w:color="auto" w:fill="auto"/>
                </w:tcPr>
                <w:p w:rsidR="00881765" w:rsidRPr="00881765" w:rsidRDefault="00881765" w:rsidP="00881765">
                  <w:pPr>
                    <w:jc w:val="right"/>
                    <w:rPr>
                      <w:rFonts w:ascii="Times New Roman" w:hAnsi="Times New Roman" w:cs="Times New Roman"/>
                      <w:sz w:val="24"/>
                      <w:szCs w:val="24"/>
                    </w:rPr>
                  </w:pPr>
                </w:p>
              </w:tc>
            </w:tr>
            <w:tr w:rsidR="00881765" w:rsidRPr="00881765" w:rsidTr="006D37B8">
              <w:tc>
                <w:tcPr>
                  <w:tcW w:w="1432" w:type="dxa"/>
                  <w:shd w:val="clear" w:color="auto" w:fill="auto"/>
                </w:tcPr>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2200</w:t>
                  </w:r>
                </w:p>
                <w:p w:rsidR="00881765" w:rsidRPr="00881765" w:rsidRDefault="00881765" w:rsidP="00B8716E">
                  <w:pPr>
                    <w:jc w:val="center"/>
                    <w:rPr>
                      <w:rFonts w:ascii="Times New Roman" w:hAnsi="Times New Roman" w:cs="Times New Roman"/>
                      <w:sz w:val="24"/>
                      <w:szCs w:val="24"/>
                    </w:rPr>
                  </w:pPr>
                </w:p>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2242</w:t>
                  </w:r>
                </w:p>
              </w:tc>
              <w:tc>
                <w:tcPr>
                  <w:tcW w:w="5121" w:type="dxa"/>
                  <w:gridSpan w:val="2"/>
                  <w:shd w:val="clear" w:color="auto" w:fill="auto"/>
                </w:tcPr>
                <w:p w:rsidR="00881765" w:rsidRPr="00881765" w:rsidRDefault="00881765" w:rsidP="00881765">
                  <w:pPr>
                    <w:jc w:val="both"/>
                    <w:rPr>
                      <w:rFonts w:ascii="Times New Roman" w:hAnsi="Times New Roman" w:cs="Times New Roman"/>
                      <w:i/>
                      <w:sz w:val="24"/>
                      <w:szCs w:val="24"/>
                    </w:rPr>
                  </w:pPr>
                  <w:r w:rsidRPr="00881765">
                    <w:rPr>
                      <w:rFonts w:ascii="Times New Roman" w:hAnsi="Times New Roman" w:cs="Times New Roman"/>
                      <w:i/>
                      <w:sz w:val="24"/>
                      <w:szCs w:val="24"/>
                    </w:rPr>
                    <w:t>Pakalpojumi</w:t>
                  </w:r>
                </w:p>
                <w:p w:rsidR="00881765" w:rsidRPr="00881765" w:rsidRDefault="00881765" w:rsidP="00881765">
                  <w:pPr>
                    <w:jc w:val="both"/>
                    <w:rPr>
                      <w:rFonts w:ascii="Times New Roman" w:hAnsi="Times New Roman" w:cs="Times New Roman"/>
                      <w:sz w:val="24"/>
                      <w:szCs w:val="24"/>
                    </w:rPr>
                  </w:pPr>
                </w:p>
                <w:p w:rsidR="00881765" w:rsidRPr="00881765" w:rsidRDefault="00881765" w:rsidP="00881765">
                  <w:pPr>
                    <w:jc w:val="both"/>
                    <w:rPr>
                      <w:rFonts w:ascii="Times New Roman" w:hAnsi="Times New Roman" w:cs="Times New Roman"/>
                      <w:sz w:val="24"/>
                      <w:szCs w:val="24"/>
                    </w:rPr>
                  </w:pPr>
                </w:p>
              </w:tc>
              <w:tc>
                <w:tcPr>
                  <w:tcW w:w="1102" w:type="dxa"/>
                  <w:shd w:val="clear" w:color="auto" w:fill="auto"/>
                </w:tcPr>
                <w:p w:rsidR="00881765" w:rsidRPr="00881765" w:rsidRDefault="00881765" w:rsidP="00881765">
                  <w:pPr>
                    <w:jc w:val="right"/>
                    <w:rPr>
                      <w:rFonts w:ascii="Times New Roman" w:hAnsi="Times New Roman" w:cs="Times New Roman"/>
                      <w:sz w:val="24"/>
                      <w:szCs w:val="24"/>
                    </w:rPr>
                  </w:pPr>
                </w:p>
              </w:tc>
            </w:tr>
            <w:tr w:rsidR="00881765" w:rsidRPr="00881765" w:rsidTr="006D37B8">
              <w:trPr>
                <w:trHeight w:val="977"/>
              </w:trPr>
              <w:tc>
                <w:tcPr>
                  <w:tcW w:w="1432" w:type="dxa"/>
                  <w:shd w:val="clear" w:color="auto" w:fill="auto"/>
                </w:tcPr>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2300</w:t>
                  </w:r>
                </w:p>
                <w:p w:rsidR="00881765" w:rsidRPr="00881765" w:rsidRDefault="00881765" w:rsidP="00B8716E">
                  <w:pPr>
                    <w:jc w:val="center"/>
                    <w:rPr>
                      <w:rFonts w:ascii="Times New Roman" w:hAnsi="Times New Roman" w:cs="Times New Roman"/>
                      <w:sz w:val="24"/>
                      <w:szCs w:val="24"/>
                    </w:rPr>
                  </w:pPr>
                </w:p>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2322</w:t>
                  </w:r>
                </w:p>
                <w:p w:rsidR="00881765" w:rsidRPr="00881765" w:rsidRDefault="00881765" w:rsidP="00B8716E">
                  <w:pPr>
                    <w:jc w:val="center"/>
                    <w:rPr>
                      <w:rFonts w:ascii="Times New Roman" w:hAnsi="Times New Roman" w:cs="Times New Roman"/>
                      <w:sz w:val="24"/>
                      <w:szCs w:val="24"/>
                    </w:rPr>
                  </w:pPr>
                </w:p>
                <w:p w:rsidR="00881765" w:rsidRPr="00881765" w:rsidRDefault="00881765" w:rsidP="00B8716E">
                  <w:pPr>
                    <w:jc w:val="center"/>
                    <w:rPr>
                      <w:rFonts w:ascii="Times New Roman" w:hAnsi="Times New Roman" w:cs="Times New Roman"/>
                      <w:sz w:val="24"/>
                      <w:szCs w:val="24"/>
                    </w:rPr>
                  </w:pPr>
                </w:p>
                <w:p w:rsidR="00881765" w:rsidRPr="00881765" w:rsidRDefault="00881765" w:rsidP="00B8716E">
                  <w:pPr>
                    <w:jc w:val="center"/>
                    <w:rPr>
                      <w:rFonts w:ascii="Times New Roman" w:hAnsi="Times New Roman" w:cs="Times New Roman"/>
                      <w:sz w:val="24"/>
                      <w:szCs w:val="24"/>
                    </w:rPr>
                  </w:pPr>
                  <w:r w:rsidRPr="00881765">
                    <w:rPr>
                      <w:rFonts w:ascii="Times New Roman" w:hAnsi="Times New Roman" w:cs="Times New Roman"/>
                      <w:sz w:val="24"/>
                      <w:szCs w:val="24"/>
                    </w:rPr>
                    <w:t>2350</w:t>
                  </w:r>
                </w:p>
              </w:tc>
              <w:tc>
                <w:tcPr>
                  <w:tcW w:w="5121" w:type="dxa"/>
                  <w:gridSpan w:val="2"/>
                  <w:shd w:val="clear" w:color="auto" w:fill="auto"/>
                </w:tcPr>
                <w:p w:rsidR="00881765" w:rsidRPr="00881765" w:rsidRDefault="00881765" w:rsidP="00881765">
                  <w:pPr>
                    <w:jc w:val="both"/>
                    <w:rPr>
                      <w:rFonts w:ascii="Times New Roman" w:hAnsi="Times New Roman" w:cs="Times New Roman"/>
                      <w:i/>
                      <w:sz w:val="24"/>
                      <w:szCs w:val="24"/>
                    </w:rPr>
                  </w:pPr>
                  <w:r w:rsidRPr="00881765">
                    <w:rPr>
                      <w:rFonts w:ascii="Times New Roman" w:hAnsi="Times New Roman" w:cs="Times New Roman"/>
                      <w:i/>
                      <w:sz w:val="24"/>
                      <w:szCs w:val="24"/>
                    </w:rPr>
                    <w:t>Degviela un pārējais aprīkojums</w:t>
                  </w:r>
                </w:p>
                <w:p w:rsidR="00881765" w:rsidRPr="00881765" w:rsidRDefault="00881765" w:rsidP="00881765">
                  <w:pPr>
                    <w:jc w:val="both"/>
                    <w:rPr>
                      <w:rFonts w:ascii="Times New Roman" w:hAnsi="Times New Roman" w:cs="Times New Roman"/>
                      <w:sz w:val="24"/>
                      <w:szCs w:val="24"/>
                    </w:rPr>
                  </w:pPr>
                </w:p>
                <w:p w:rsidR="00881765" w:rsidRDefault="00881765" w:rsidP="00881765">
                  <w:pPr>
                    <w:jc w:val="both"/>
                    <w:rPr>
                      <w:rFonts w:ascii="Times New Roman" w:hAnsi="Times New Roman" w:cs="Times New Roman"/>
                      <w:sz w:val="24"/>
                      <w:szCs w:val="24"/>
                    </w:rPr>
                  </w:pPr>
                  <w:proofErr w:type="gramStart"/>
                  <w:r w:rsidRPr="00881765">
                    <w:rPr>
                      <w:rFonts w:ascii="Times New Roman" w:hAnsi="Times New Roman" w:cs="Times New Roman"/>
                      <w:sz w:val="24"/>
                      <w:szCs w:val="24"/>
                    </w:rPr>
                    <w:t>Apsekojot izsludinātās ārkārtas teritor</w:t>
                  </w:r>
                  <w:r w:rsidR="00B8716E">
                    <w:rPr>
                      <w:rFonts w:ascii="Times New Roman" w:hAnsi="Times New Roman" w:cs="Times New Roman"/>
                      <w:sz w:val="24"/>
                      <w:szCs w:val="24"/>
                    </w:rPr>
                    <w:t>ijas</w:t>
                  </w:r>
                  <w:proofErr w:type="gramEnd"/>
                  <w:r w:rsidR="00B8716E">
                    <w:rPr>
                      <w:rFonts w:ascii="Times New Roman" w:hAnsi="Times New Roman" w:cs="Times New Roman"/>
                      <w:sz w:val="24"/>
                      <w:szCs w:val="24"/>
                    </w:rPr>
                    <w:t xml:space="preserve"> (plūdu skartās), nobraukti </w:t>
                  </w:r>
                  <w:r w:rsidRPr="00881765">
                    <w:rPr>
                      <w:rFonts w:ascii="Times New Roman" w:hAnsi="Times New Roman" w:cs="Times New Roman"/>
                      <w:sz w:val="24"/>
                      <w:szCs w:val="24"/>
                    </w:rPr>
                    <w:t xml:space="preserve">16 430 km. </w:t>
                  </w:r>
                  <w:r w:rsidR="00F00D70">
                    <w:rPr>
                      <w:rFonts w:ascii="Times New Roman" w:hAnsi="Times New Roman" w:cs="Times New Roman"/>
                      <w:sz w:val="24"/>
                      <w:szCs w:val="24"/>
                    </w:rPr>
                    <w:t xml:space="preserve">Patērēti 1217 litri </w:t>
                  </w:r>
                  <w:r w:rsidR="00F00D70" w:rsidRPr="00881765">
                    <w:rPr>
                      <w:rFonts w:ascii="Times New Roman" w:hAnsi="Times New Roman" w:cs="Times New Roman"/>
                      <w:sz w:val="24"/>
                      <w:szCs w:val="24"/>
                    </w:rPr>
                    <w:t xml:space="preserve">ar vidējo degvielas cenu 0.94464 </w:t>
                  </w:r>
                  <w:proofErr w:type="spellStart"/>
                  <w:r w:rsidR="00F00D70" w:rsidRPr="00881765">
                    <w:rPr>
                      <w:rFonts w:ascii="Times New Roman" w:hAnsi="Times New Roman" w:cs="Times New Roman"/>
                      <w:i/>
                      <w:sz w:val="24"/>
                      <w:szCs w:val="24"/>
                    </w:rPr>
                    <w:t>euro</w:t>
                  </w:r>
                  <w:proofErr w:type="spellEnd"/>
                  <w:r w:rsidR="00F00D70">
                    <w:rPr>
                      <w:rFonts w:ascii="Times New Roman" w:hAnsi="Times New Roman" w:cs="Times New Roman"/>
                      <w:sz w:val="24"/>
                      <w:szCs w:val="24"/>
                    </w:rPr>
                    <w:t xml:space="preserve"> </w:t>
                  </w:r>
                  <w:r w:rsidRPr="00881765">
                    <w:rPr>
                      <w:rFonts w:ascii="Times New Roman" w:hAnsi="Times New Roman" w:cs="Times New Roman"/>
                      <w:sz w:val="24"/>
                      <w:szCs w:val="24"/>
                    </w:rPr>
                    <w:t xml:space="preserve">= </w:t>
                  </w:r>
                  <w:r w:rsidR="00B8716E">
                    <w:rPr>
                      <w:rFonts w:ascii="Times New Roman" w:hAnsi="Times New Roman" w:cs="Times New Roman"/>
                      <w:sz w:val="24"/>
                      <w:szCs w:val="24"/>
                    </w:rPr>
                    <w:t>1150</w:t>
                  </w:r>
                  <w:r w:rsidRPr="00881765">
                    <w:rPr>
                      <w:rFonts w:ascii="Times New Roman" w:hAnsi="Times New Roman" w:cs="Times New Roman"/>
                      <w:sz w:val="24"/>
                      <w:szCs w:val="24"/>
                    </w:rPr>
                    <w:t xml:space="preserve"> </w:t>
                  </w:r>
                  <w:proofErr w:type="spellStart"/>
                  <w:r w:rsidRPr="00881765">
                    <w:rPr>
                      <w:rFonts w:ascii="Times New Roman" w:hAnsi="Times New Roman" w:cs="Times New Roman"/>
                      <w:i/>
                      <w:sz w:val="24"/>
                      <w:szCs w:val="24"/>
                    </w:rPr>
                    <w:t>euro</w:t>
                  </w:r>
                  <w:proofErr w:type="spellEnd"/>
                  <w:r w:rsidRPr="00881765">
                    <w:rPr>
                      <w:rFonts w:ascii="Times New Roman" w:hAnsi="Times New Roman" w:cs="Times New Roman"/>
                      <w:sz w:val="24"/>
                      <w:szCs w:val="24"/>
                    </w:rPr>
                    <w:t>;</w:t>
                  </w:r>
                </w:p>
                <w:p w:rsidR="00F00D70" w:rsidRPr="00881765" w:rsidRDefault="00F00D70" w:rsidP="00881765">
                  <w:pPr>
                    <w:jc w:val="both"/>
                    <w:rPr>
                      <w:rFonts w:ascii="Times New Roman" w:hAnsi="Times New Roman" w:cs="Times New Roman"/>
                      <w:sz w:val="24"/>
                      <w:szCs w:val="24"/>
                    </w:rPr>
                  </w:pPr>
                </w:p>
                <w:p w:rsidR="00881765" w:rsidRPr="00881765" w:rsidRDefault="00881765" w:rsidP="00881765">
                  <w:pPr>
                    <w:jc w:val="both"/>
                    <w:rPr>
                      <w:rFonts w:ascii="Times New Roman" w:hAnsi="Times New Roman" w:cs="Times New Roman"/>
                      <w:sz w:val="24"/>
                      <w:szCs w:val="24"/>
                    </w:rPr>
                  </w:pPr>
                </w:p>
              </w:tc>
              <w:tc>
                <w:tcPr>
                  <w:tcW w:w="1102" w:type="dxa"/>
                  <w:shd w:val="clear" w:color="auto" w:fill="auto"/>
                </w:tcPr>
                <w:p w:rsidR="00881765" w:rsidRPr="00881765" w:rsidRDefault="00B8716E" w:rsidP="00B8716E">
                  <w:pPr>
                    <w:jc w:val="center"/>
                    <w:rPr>
                      <w:rFonts w:ascii="Times New Roman" w:hAnsi="Times New Roman" w:cs="Times New Roman"/>
                      <w:sz w:val="24"/>
                      <w:szCs w:val="24"/>
                    </w:rPr>
                  </w:pPr>
                  <w:r>
                    <w:rPr>
                      <w:rFonts w:ascii="Times New Roman" w:hAnsi="Times New Roman" w:cs="Times New Roman"/>
                      <w:sz w:val="24"/>
                      <w:szCs w:val="24"/>
                    </w:rPr>
                    <w:t>1150</w:t>
                  </w:r>
                </w:p>
              </w:tc>
            </w:tr>
          </w:tbl>
          <w:p w:rsidR="009E3D31" w:rsidRPr="009E3D31" w:rsidRDefault="009E3D31" w:rsidP="009E3D31">
            <w:pPr>
              <w:spacing w:after="0" w:line="240" w:lineRule="auto"/>
              <w:jc w:val="both"/>
              <w:rPr>
                <w:rFonts w:ascii="Times New Roman" w:eastAsia="Times New Roman" w:hAnsi="Times New Roman" w:cs="Times New Roman"/>
                <w:color w:val="000000"/>
                <w:sz w:val="24"/>
                <w:szCs w:val="24"/>
                <w:lang w:eastAsia="lv-LV"/>
              </w:rPr>
            </w:pPr>
          </w:p>
        </w:tc>
      </w:tr>
      <w:tr w:rsidR="009E3D31" w:rsidRPr="009E3D31" w:rsidTr="007C65A1">
        <w:trPr>
          <w:jc w:val="center"/>
        </w:trPr>
        <w:tc>
          <w:tcPr>
            <w:tcW w:w="1161" w:type="pct"/>
            <w:tcBorders>
              <w:top w:val="single" w:sz="4" w:space="0" w:color="auto"/>
              <w:left w:val="single" w:sz="4" w:space="0" w:color="auto"/>
              <w:bottom w:val="single" w:sz="4" w:space="0" w:color="auto"/>
              <w:right w:val="single" w:sz="4" w:space="0" w:color="auto"/>
            </w:tcBorders>
            <w:hideMark/>
          </w:tcPr>
          <w:p w:rsidR="009E3D31" w:rsidRPr="009E3D31" w:rsidRDefault="009E3D31" w:rsidP="009E3D31">
            <w:pPr>
              <w:spacing w:after="0" w:line="240" w:lineRule="auto"/>
              <w:rPr>
                <w:rFonts w:ascii="Times New Roman" w:eastAsia="Times New Roman" w:hAnsi="Times New Roman" w:cs="Times New Roman"/>
                <w:color w:val="000000"/>
                <w:sz w:val="24"/>
                <w:szCs w:val="24"/>
                <w:lang w:eastAsia="lv-LV"/>
              </w:rPr>
            </w:pPr>
            <w:r w:rsidRPr="009E3D31">
              <w:rPr>
                <w:rFonts w:ascii="Times New Roman" w:eastAsia="Times New Roman" w:hAnsi="Times New Roman" w:cs="Times New Roman"/>
                <w:color w:val="000000"/>
                <w:sz w:val="24"/>
                <w:szCs w:val="24"/>
                <w:lang w:eastAsia="lv-LV"/>
              </w:rPr>
              <w:lastRenderedPageBreak/>
              <w:t>7. Cita informācija</w:t>
            </w:r>
          </w:p>
        </w:tc>
        <w:tc>
          <w:tcPr>
            <w:tcW w:w="3839" w:type="pct"/>
            <w:gridSpan w:val="5"/>
            <w:tcBorders>
              <w:top w:val="single" w:sz="4" w:space="0" w:color="auto"/>
              <w:left w:val="single" w:sz="4" w:space="0" w:color="auto"/>
              <w:bottom w:val="single" w:sz="4" w:space="0" w:color="auto"/>
              <w:right w:val="single" w:sz="4" w:space="0" w:color="auto"/>
            </w:tcBorders>
          </w:tcPr>
          <w:p w:rsidR="009E3D31" w:rsidRPr="009E3D31" w:rsidRDefault="009E3D31" w:rsidP="009E3D31">
            <w:pPr>
              <w:spacing w:after="0" w:line="240" w:lineRule="auto"/>
              <w:jc w:val="both"/>
              <w:rPr>
                <w:rFonts w:ascii="Times New Roman" w:eastAsia="Times New Roman" w:hAnsi="Times New Roman" w:cs="Times New Roman"/>
                <w:color w:val="000000"/>
                <w:sz w:val="24"/>
                <w:szCs w:val="24"/>
                <w:lang w:eastAsia="lv-LV"/>
              </w:rPr>
            </w:pPr>
            <w:r w:rsidRPr="00B8716E">
              <w:rPr>
                <w:rFonts w:ascii="Times New Roman" w:hAnsi="Times New Roman" w:cs="Times New Roman"/>
                <w:sz w:val="24"/>
                <w:szCs w:val="24"/>
              </w:rPr>
              <w:t>Izdevumus sedz no valsts budžeta programmas 02.00.00 “Lī</w:t>
            </w:r>
            <w:r w:rsidR="00B8716E">
              <w:rPr>
                <w:rFonts w:ascii="Times New Roman" w:hAnsi="Times New Roman" w:cs="Times New Roman"/>
                <w:sz w:val="24"/>
                <w:szCs w:val="24"/>
              </w:rPr>
              <w:t>dzekļi neparedzētiem gadījumiem</w:t>
            </w:r>
          </w:p>
        </w:tc>
      </w:tr>
    </w:tbl>
    <w:p w:rsidR="00894C55" w:rsidRPr="003314C1"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4D5F23" w:rsidRPr="003314C1" w:rsidRDefault="004D5F23" w:rsidP="004D5F23">
      <w:pPr>
        <w:spacing w:after="0" w:line="240" w:lineRule="auto"/>
        <w:rPr>
          <w:rFonts w:ascii="Times New Roman" w:hAnsi="Times New Roman" w:cs="Times New Roman"/>
          <w:i/>
          <w:sz w:val="24"/>
          <w:szCs w:val="24"/>
        </w:rPr>
      </w:pPr>
      <w:r w:rsidRPr="003314C1">
        <w:rPr>
          <w:rFonts w:ascii="Times New Roman" w:hAnsi="Times New Roman" w:cs="Times New Roman"/>
          <w:i/>
          <w:sz w:val="24"/>
          <w:szCs w:val="24"/>
        </w:rPr>
        <w:t>Anotācijas IV, V un VI sadaļa</w:t>
      </w:r>
      <w:proofErr w:type="gramStart"/>
      <w:r w:rsidR="00A06275" w:rsidRPr="003314C1">
        <w:rPr>
          <w:rFonts w:ascii="Times New Roman" w:hAnsi="Times New Roman" w:cs="Times New Roman"/>
          <w:i/>
          <w:sz w:val="24"/>
          <w:szCs w:val="24"/>
        </w:rPr>
        <w:t xml:space="preserve"> </w:t>
      </w:r>
      <w:r w:rsidRPr="003314C1">
        <w:rPr>
          <w:rFonts w:ascii="Times New Roman" w:hAnsi="Times New Roman" w:cs="Times New Roman"/>
          <w:i/>
          <w:sz w:val="24"/>
          <w:szCs w:val="24"/>
        </w:rPr>
        <w:t xml:space="preserve"> </w:t>
      </w:r>
      <w:proofErr w:type="gramEnd"/>
      <w:r w:rsidRPr="003314C1">
        <w:rPr>
          <w:rFonts w:ascii="Times New Roman" w:hAnsi="Times New Roman" w:cs="Times New Roman"/>
          <w:i/>
          <w:sz w:val="24"/>
          <w:szCs w:val="24"/>
        </w:rPr>
        <w:t>– projekts šo jomu neskar</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1C6B" w:rsidRPr="003314C1" w:rsidTr="003314C1">
        <w:tc>
          <w:tcPr>
            <w:tcW w:w="9498" w:type="dxa"/>
            <w:shd w:val="clear" w:color="auto" w:fill="auto"/>
          </w:tcPr>
          <w:p w:rsidR="009F1C6B" w:rsidRPr="003314C1" w:rsidRDefault="009F1C6B" w:rsidP="009F1C6B">
            <w:pPr>
              <w:spacing w:after="0" w:line="240" w:lineRule="auto"/>
              <w:jc w:val="center"/>
              <w:rPr>
                <w:rFonts w:ascii="Times New Roman" w:eastAsia="Times New Roman" w:hAnsi="Times New Roman" w:cs="Times New Roman"/>
                <w:sz w:val="24"/>
                <w:szCs w:val="24"/>
              </w:rPr>
            </w:pPr>
            <w:r w:rsidRPr="003314C1">
              <w:rPr>
                <w:rFonts w:ascii="Times New Roman" w:eastAsia="Times New Roman" w:hAnsi="Times New Roman" w:cs="Times New Roman"/>
                <w:sz w:val="24"/>
                <w:szCs w:val="24"/>
              </w:rPr>
              <w:t>IV. Tiesību akta projekta ietekme uz spēkā esošo tiesību normu sistēmu</w:t>
            </w:r>
          </w:p>
        </w:tc>
      </w:tr>
      <w:tr w:rsidR="009F1C6B" w:rsidRPr="009F1C6B" w:rsidTr="003314C1">
        <w:tc>
          <w:tcPr>
            <w:tcW w:w="9498" w:type="dxa"/>
            <w:shd w:val="clear" w:color="auto" w:fill="auto"/>
          </w:tcPr>
          <w:p w:rsidR="009F1C6B" w:rsidRPr="009F1C6B" w:rsidRDefault="009F1C6B" w:rsidP="009F1C6B">
            <w:pPr>
              <w:spacing w:after="0" w:line="240" w:lineRule="auto"/>
              <w:jc w:val="center"/>
              <w:rPr>
                <w:rFonts w:ascii="Times New Roman" w:eastAsia="Times New Roman" w:hAnsi="Times New Roman" w:cs="Times New Roman"/>
                <w:sz w:val="24"/>
                <w:szCs w:val="24"/>
              </w:rPr>
            </w:pPr>
            <w:r w:rsidRPr="009F1C6B">
              <w:rPr>
                <w:rFonts w:ascii="Times New Roman" w:eastAsia="Times New Roman" w:hAnsi="Times New Roman" w:cs="Times New Roman"/>
                <w:sz w:val="24"/>
                <w:szCs w:val="24"/>
              </w:rPr>
              <w:t>Projekts šo jomu neskar</w:t>
            </w:r>
            <w:r w:rsidR="00A06275">
              <w:rPr>
                <w:rFonts w:ascii="Times New Roman" w:eastAsia="Times New Roman" w:hAnsi="Times New Roman" w:cs="Times New Roman"/>
                <w:sz w:val="24"/>
                <w:szCs w:val="24"/>
              </w:rPr>
              <w:t>.</w:t>
            </w:r>
          </w:p>
        </w:tc>
      </w:tr>
    </w:tbl>
    <w:p w:rsidR="009F1C6B" w:rsidRPr="009F1C6B" w:rsidRDefault="009F1C6B" w:rsidP="009F1C6B">
      <w:pPr>
        <w:spacing w:after="0" w:line="240" w:lineRule="auto"/>
        <w:jc w:val="both"/>
        <w:rPr>
          <w:rFonts w:ascii="Times New Roman" w:eastAsia="Times New Roman" w:hAnsi="Times New Roman" w:cs="Times New Roman"/>
          <w:i/>
          <w:color w:val="000000"/>
          <w:sz w:val="24"/>
          <w:szCs w:val="24"/>
        </w:rPr>
      </w:pPr>
    </w:p>
    <w:tbl>
      <w:tblPr>
        <w:tblW w:w="5222"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63"/>
      </w:tblGrid>
      <w:tr w:rsidR="009F1C6B" w:rsidRPr="009F1C6B" w:rsidTr="003314C1">
        <w:tc>
          <w:tcPr>
            <w:tcW w:w="5000" w:type="pct"/>
            <w:tcBorders>
              <w:top w:val="single" w:sz="4" w:space="0" w:color="auto"/>
              <w:left w:val="single" w:sz="4" w:space="0" w:color="auto"/>
              <w:bottom w:val="outset" w:sz="6" w:space="0" w:color="000000"/>
              <w:right w:val="single" w:sz="4" w:space="0" w:color="auto"/>
            </w:tcBorders>
          </w:tcPr>
          <w:p w:rsidR="009F1C6B" w:rsidRPr="009F1C6B" w:rsidRDefault="009F1C6B" w:rsidP="009F1C6B">
            <w:pPr>
              <w:spacing w:after="0" w:line="240" w:lineRule="auto"/>
              <w:jc w:val="center"/>
              <w:rPr>
                <w:rFonts w:ascii="Times New Roman" w:eastAsia="Times New Roman" w:hAnsi="Times New Roman" w:cs="Times New Roman"/>
                <w:b/>
                <w:bCs/>
                <w:color w:val="000000"/>
                <w:sz w:val="24"/>
                <w:szCs w:val="24"/>
              </w:rPr>
            </w:pPr>
            <w:r w:rsidRPr="009F1C6B">
              <w:rPr>
                <w:rFonts w:ascii="Times New Roman" w:eastAsia="Times New Roman" w:hAnsi="Times New Roman" w:cs="Times New Roman"/>
                <w:b/>
                <w:bCs/>
                <w:color w:val="000000"/>
                <w:sz w:val="24"/>
                <w:szCs w:val="24"/>
              </w:rPr>
              <w:t>V. Tiesību akta projekta atbilstība Latvijas Republikas starptautiskajām saistībām</w:t>
            </w:r>
          </w:p>
        </w:tc>
      </w:tr>
      <w:tr w:rsidR="009F1C6B" w:rsidRPr="009F1C6B" w:rsidTr="003314C1">
        <w:tc>
          <w:tcPr>
            <w:tcW w:w="5000" w:type="pct"/>
            <w:tcBorders>
              <w:top w:val="outset" w:sz="6" w:space="0" w:color="000000"/>
              <w:left w:val="outset" w:sz="6" w:space="0" w:color="000000"/>
              <w:bottom w:val="outset" w:sz="6" w:space="0" w:color="000000"/>
              <w:right w:val="outset" w:sz="6" w:space="0" w:color="000000"/>
            </w:tcBorders>
          </w:tcPr>
          <w:p w:rsidR="009F1C6B" w:rsidRPr="009F1C6B" w:rsidRDefault="009F1C6B" w:rsidP="009F1C6B">
            <w:pPr>
              <w:spacing w:after="0" w:line="240" w:lineRule="auto"/>
              <w:jc w:val="center"/>
              <w:rPr>
                <w:rFonts w:ascii="Times New Roman" w:eastAsia="Times New Roman" w:hAnsi="Times New Roman" w:cs="Times New Roman"/>
                <w:color w:val="000000"/>
                <w:sz w:val="24"/>
                <w:szCs w:val="24"/>
              </w:rPr>
            </w:pPr>
            <w:r w:rsidRPr="009F1C6B">
              <w:rPr>
                <w:rFonts w:ascii="Times New Roman" w:eastAsia="Times New Roman" w:hAnsi="Times New Roman" w:cs="Times New Roman"/>
                <w:color w:val="000000"/>
                <w:sz w:val="24"/>
                <w:szCs w:val="24"/>
              </w:rPr>
              <w:t>Projekts šo jomu neskar.</w:t>
            </w:r>
          </w:p>
        </w:tc>
      </w:tr>
    </w:tbl>
    <w:p w:rsidR="004D5F23" w:rsidRPr="00894C55" w:rsidRDefault="004D5F23"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Reatabula"/>
        <w:tblW w:w="9493" w:type="dxa"/>
        <w:tblLook w:val="04A0" w:firstRow="1" w:lastRow="0" w:firstColumn="1" w:lastColumn="0" w:noHBand="0" w:noVBand="1"/>
      </w:tblPr>
      <w:tblGrid>
        <w:gridCol w:w="9493"/>
      </w:tblGrid>
      <w:tr w:rsidR="009F1C6B" w:rsidRPr="009F1C6B" w:rsidTr="003314C1">
        <w:trPr>
          <w:trHeight w:val="429"/>
        </w:trPr>
        <w:tc>
          <w:tcPr>
            <w:tcW w:w="5000" w:type="pct"/>
            <w:hideMark/>
          </w:tcPr>
          <w:p w:rsidR="009F1C6B" w:rsidRPr="009F1C6B" w:rsidRDefault="009F1C6B" w:rsidP="009F1C6B">
            <w:pPr>
              <w:spacing w:before="100" w:beforeAutospacing="1" w:after="100" w:afterAutospacing="1"/>
              <w:jc w:val="center"/>
              <w:rPr>
                <w:rFonts w:ascii="Times New Roman" w:eastAsia="Times New Roman" w:hAnsi="Times New Roman" w:cs="Times New Roman"/>
                <w:b/>
                <w:bCs/>
                <w:sz w:val="24"/>
                <w:szCs w:val="24"/>
                <w:lang w:eastAsia="lv-LV"/>
              </w:rPr>
            </w:pPr>
            <w:r w:rsidRPr="009F1C6B">
              <w:rPr>
                <w:rFonts w:ascii="Times New Roman" w:eastAsia="Times New Roman" w:hAnsi="Times New Roman" w:cs="Times New Roman"/>
                <w:b/>
                <w:bCs/>
                <w:sz w:val="24"/>
                <w:szCs w:val="24"/>
                <w:lang w:eastAsia="lv-LV"/>
              </w:rPr>
              <w:t>VII. Tiesību akta projekta izpildes nodrošināšana un tās ietekme uz institūcijām</w:t>
            </w:r>
          </w:p>
        </w:tc>
      </w:tr>
      <w:tr w:rsidR="009F1C6B" w:rsidRPr="009F1C6B" w:rsidTr="003314C1">
        <w:trPr>
          <w:trHeight w:val="481"/>
        </w:trPr>
        <w:tc>
          <w:tcPr>
            <w:tcW w:w="5000" w:type="pct"/>
          </w:tcPr>
          <w:p w:rsidR="009F1C6B" w:rsidRPr="009F1C6B" w:rsidRDefault="009F1C6B" w:rsidP="00442178">
            <w:pPr>
              <w:jc w:val="center"/>
              <w:rPr>
                <w:rFonts w:ascii="Times New Roman" w:eastAsia="Times New Roman" w:hAnsi="Times New Roman" w:cs="Times New Roman"/>
                <w:sz w:val="24"/>
                <w:szCs w:val="24"/>
                <w:lang w:eastAsia="lv-LV"/>
              </w:rPr>
            </w:pPr>
            <w:r w:rsidRPr="009F1C6B">
              <w:rPr>
                <w:rFonts w:ascii="Times New Roman" w:eastAsia="Times New Roman" w:hAnsi="Times New Roman" w:cs="Times New Roman"/>
                <w:sz w:val="24"/>
                <w:szCs w:val="24"/>
                <w:lang w:eastAsia="lv-LV"/>
              </w:rPr>
              <w:t>Projekts šo jomu neskar.</w:t>
            </w:r>
          </w:p>
        </w:tc>
      </w:tr>
    </w:tbl>
    <w:p w:rsidR="009F1C6B" w:rsidRPr="00894C55" w:rsidRDefault="009F1C6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24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3441"/>
        <w:gridCol w:w="5595"/>
      </w:tblGrid>
      <w:tr w:rsidR="00894C55" w:rsidRPr="00894C55" w:rsidTr="003314C1">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rsidTr="003314C1">
        <w:trPr>
          <w:trHeight w:val="336"/>
          <w:jc w:val="center"/>
        </w:trPr>
        <w:tc>
          <w:tcPr>
            <w:tcW w:w="239"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813"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948" w:type="pct"/>
                <w:tcBorders>
                  <w:top w:val="outset" w:sz="6" w:space="0" w:color="414142"/>
                  <w:left w:val="outset" w:sz="6" w:space="0" w:color="414142"/>
                  <w:bottom w:val="outset" w:sz="6" w:space="0" w:color="414142"/>
                  <w:right w:val="outset" w:sz="6" w:space="0" w:color="414142"/>
                </w:tcBorders>
                <w:hideMark/>
              </w:tcPr>
              <w:p w:rsidR="00894C55" w:rsidRPr="00894C55" w:rsidRDefault="00C05710" w:rsidP="00894C55">
                <w:pPr>
                  <w:spacing w:after="0" w:line="240" w:lineRule="auto"/>
                  <w:rPr>
                    <w:rFonts w:ascii="Times New Roman" w:eastAsia="Times New Roman" w:hAnsi="Times New Roman" w:cs="Times New Roman"/>
                    <w:color w:val="414142"/>
                    <w:sz w:val="24"/>
                    <w:szCs w:val="24"/>
                    <w:lang w:eastAsia="lv-LV"/>
                  </w:rPr>
                </w:pPr>
                <w:r w:rsidRPr="00C05710">
                  <w:rPr>
                    <w:rFonts w:ascii="Times New Roman" w:eastAsia="Times New Roman" w:hAnsi="Times New Roman" w:cs="Times New Roman"/>
                    <w:sz w:val="24"/>
                    <w:szCs w:val="24"/>
                    <w:lang w:eastAsia="lv-LV"/>
                  </w:rPr>
                  <w:t>Zemkopības ministrija, SIA Latvijas Lauku konsultāciju un izglītības centrs un Lauku atbalsta dienests</w:t>
                </w:r>
                <w:r w:rsidR="004328EA">
                  <w:rPr>
                    <w:rFonts w:ascii="Times New Roman" w:eastAsia="Times New Roman" w:hAnsi="Times New Roman" w:cs="Times New Roman"/>
                    <w:sz w:val="24"/>
                    <w:szCs w:val="24"/>
                    <w:lang w:eastAsia="lv-LV"/>
                  </w:rPr>
                  <w:t>.</w:t>
                </w:r>
              </w:p>
            </w:tc>
          </w:sdtContent>
        </w:sdt>
      </w:tr>
      <w:tr w:rsidR="00F07002" w:rsidRPr="00894C55" w:rsidTr="003314C1">
        <w:trPr>
          <w:trHeight w:val="360"/>
          <w:jc w:val="center"/>
        </w:trPr>
        <w:tc>
          <w:tcPr>
            <w:tcW w:w="239" w:type="pct"/>
            <w:tcBorders>
              <w:top w:val="outset" w:sz="6" w:space="0" w:color="414142"/>
              <w:left w:val="outset" w:sz="6" w:space="0" w:color="414142"/>
              <w:bottom w:val="outset" w:sz="6" w:space="0" w:color="414142"/>
              <w:right w:val="outset" w:sz="6" w:space="0" w:color="414142"/>
            </w:tcBorders>
          </w:tcPr>
          <w:p w:rsidR="00F07002" w:rsidRPr="00894C55" w:rsidRDefault="00F07002" w:rsidP="00F0700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2.</w:t>
            </w:r>
          </w:p>
        </w:tc>
        <w:tc>
          <w:tcPr>
            <w:tcW w:w="1813" w:type="pct"/>
            <w:tcBorders>
              <w:top w:val="outset" w:sz="6" w:space="0" w:color="414142"/>
              <w:left w:val="outset" w:sz="6" w:space="0" w:color="414142"/>
              <w:bottom w:val="outset" w:sz="6" w:space="0" w:color="414142"/>
              <w:right w:val="outset" w:sz="6" w:space="0" w:color="414142"/>
            </w:tcBorders>
          </w:tcPr>
          <w:p w:rsidR="00F07002" w:rsidRPr="00894C55" w:rsidRDefault="00F07002" w:rsidP="00F0700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F07002" w:rsidRPr="00894C55" w:rsidRDefault="00F07002" w:rsidP="00F07002">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948" w:type="pct"/>
            <w:tcBorders>
              <w:top w:val="outset" w:sz="6" w:space="0" w:color="414142"/>
              <w:left w:val="outset" w:sz="6" w:space="0" w:color="414142"/>
              <w:bottom w:val="outset" w:sz="6" w:space="0" w:color="414142"/>
              <w:right w:val="outset" w:sz="6" w:space="0" w:color="414142"/>
            </w:tcBorders>
          </w:tcPr>
          <w:p w:rsidR="00F07002" w:rsidRDefault="00F07002" w:rsidP="00F0700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Rīkojuma projekta izpilde neietekmē iesaistīto institūciju funkcijas un uzdevumus.</w:t>
            </w:r>
          </w:p>
          <w:p w:rsidR="00F07002" w:rsidRDefault="00F07002" w:rsidP="00F0700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Rīkojuma projekta izpilde neietekmē valsts pārvaldes institucionālo sistēmu.</w:t>
            </w:r>
          </w:p>
          <w:p w:rsidR="00F07002" w:rsidRDefault="00F07002" w:rsidP="00F07002">
            <w:pPr>
              <w:spacing w:after="0" w:line="240" w:lineRule="auto"/>
              <w:rPr>
                <w:rFonts w:ascii="Times New Roman" w:eastAsia="Times New Roman" w:hAnsi="Times New Roman" w:cs="Times New Roman"/>
                <w:color w:val="414142"/>
                <w:sz w:val="24"/>
                <w:szCs w:val="24"/>
                <w:lang w:eastAsia="lv-LV"/>
              </w:rPr>
            </w:pPr>
          </w:p>
        </w:tc>
      </w:tr>
      <w:tr w:rsidR="00F07002" w:rsidRPr="00894C55" w:rsidTr="003314C1">
        <w:trPr>
          <w:trHeight w:val="312"/>
          <w:jc w:val="center"/>
        </w:trPr>
        <w:tc>
          <w:tcPr>
            <w:tcW w:w="239" w:type="pct"/>
            <w:tcBorders>
              <w:top w:val="outset" w:sz="6" w:space="0" w:color="414142"/>
              <w:left w:val="outset" w:sz="6" w:space="0" w:color="414142"/>
              <w:bottom w:val="outset" w:sz="6" w:space="0" w:color="414142"/>
              <w:right w:val="outset" w:sz="6" w:space="0" w:color="414142"/>
            </w:tcBorders>
            <w:hideMark/>
          </w:tcPr>
          <w:p w:rsidR="00F07002" w:rsidRPr="00894C55" w:rsidRDefault="00F07002" w:rsidP="00F0700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813" w:type="pct"/>
            <w:tcBorders>
              <w:top w:val="outset" w:sz="6" w:space="0" w:color="414142"/>
              <w:left w:val="outset" w:sz="6" w:space="0" w:color="414142"/>
              <w:bottom w:val="outset" w:sz="6" w:space="0" w:color="414142"/>
              <w:right w:val="outset" w:sz="6" w:space="0" w:color="414142"/>
            </w:tcBorders>
            <w:hideMark/>
          </w:tcPr>
          <w:p w:rsidR="00F07002" w:rsidRPr="00894C55" w:rsidRDefault="00F07002" w:rsidP="00F07002">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294525907"/>
            <w:placeholder>
              <w:docPart w:val="638BD6DB62A84826951432989914CAE5"/>
            </w:placeholder>
            <w:text/>
          </w:sdtPr>
          <w:sdtEndPr/>
          <w:sdtContent>
            <w:tc>
              <w:tcPr>
                <w:tcW w:w="2948" w:type="pct"/>
                <w:tcBorders>
                  <w:top w:val="outset" w:sz="6" w:space="0" w:color="414142"/>
                  <w:left w:val="outset" w:sz="6" w:space="0" w:color="414142"/>
                  <w:bottom w:val="outset" w:sz="6" w:space="0" w:color="414142"/>
                  <w:right w:val="outset" w:sz="6" w:space="0" w:color="414142"/>
                </w:tcBorders>
                <w:hideMark/>
              </w:tcPr>
              <w:p w:rsidR="00F07002" w:rsidRPr="00894C55" w:rsidRDefault="00F07002" w:rsidP="00F0700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B023BF" w:rsidRDefault="00B023BF" w:rsidP="00894C55">
      <w:pPr>
        <w:spacing w:after="0" w:line="240" w:lineRule="auto"/>
        <w:rPr>
          <w:rFonts w:ascii="Times New Roman" w:hAnsi="Times New Roman" w:cs="Times New Roman"/>
          <w:sz w:val="28"/>
          <w:szCs w:val="28"/>
        </w:rPr>
      </w:pPr>
    </w:p>
    <w:p w:rsidR="00EC5365" w:rsidRPr="00894C55" w:rsidRDefault="00EC5365" w:rsidP="00894C55">
      <w:pPr>
        <w:spacing w:after="0" w:line="240" w:lineRule="auto"/>
        <w:rPr>
          <w:rFonts w:ascii="Times New Roman" w:hAnsi="Times New Roman" w:cs="Times New Roman"/>
          <w:sz w:val="28"/>
          <w:szCs w:val="28"/>
        </w:rPr>
      </w:pPr>
    </w:p>
    <w:p w:rsidR="00894C55" w:rsidRDefault="003314C1" w:rsidP="00EC5365">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Zemkopības </w:t>
      </w:r>
      <w:r w:rsidR="009F1C6B" w:rsidRPr="00442178">
        <w:rPr>
          <w:rFonts w:ascii="Times New Roman" w:eastAsia="Calibri" w:hAnsi="Times New Roman" w:cs="Times New Roman"/>
          <w:sz w:val="28"/>
          <w:szCs w:val="28"/>
        </w:rPr>
        <w:t>ministrs</w:t>
      </w:r>
      <w:r w:rsidR="009F1C6B" w:rsidRPr="00442178">
        <w:rPr>
          <w:rFonts w:ascii="Times New Roman" w:eastAsia="Calibri" w:hAnsi="Times New Roman" w:cs="Times New Roman"/>
          <w:sz w:val="28"/>
          <w:szCs w:val="28"/>
        </w:rPr>
        <w:tab/>
      </w:r>
      <w:r w:rsidR="009F1C6B" w:rsidRPr="00442178">
        <w:rPr>
          <w:rFonts w:ascii="Times New Roman" w:eastAsia="Calibri" w:hAnsi="Times New Roman" w:cs="Times New Roman"/>
          <w:sz w:val="28"/>
          <w:szCs w:val="28"/>
        </w:rPr>
        <w:tab/>
      </w:r>
      <w:r w:rsidR="009F1C6B" w:rsidRPr="00442178">
        <w:rPr>
          <w:rFonts w:ascii="Times New Roman" w:eastAsia="Calibri" w:hAnsi="Times New Roman" w:cs="Times New Roman"/>
          <w:sz w:val="28"/>
          <w:szCs w:val="28"/>
        </w:rPr>
        <w:tab/>
      </w:r>
      <w:r w:rsidR="009F1C6B" w:rsidRPr="00442178">
        <w:rPr>
          <w:rFonts w:ascii="Times New Roman" w:eastAsia="Calibri" w:hAnsi="Times New Roman" w:cs="Times New Roman"/>
          <w:sz w:val="28"/>
          <w:szCs w:val="28"/>
        </w:rPr>
        <w:tab/>
      </w:r>
      <w:r w:rsidR="009F1C6B" w:rsidRPr="00442178">
        <w:rPr>
          <w:rFonts w:ascii="Times New Roman" w:eastAsia="Calibri" w:hAnsi="Times New Roman" w:cs="Times New Roman"/>
          <w:sz w:val="28"/>
          <w:szCs w:val="28"/>
        </w:rPr>
        <w:tab/>
      </w:r>
      <w:r w:rsidR="009F1C6B" w:rsidRPr="00442178">
        <w:rPr>
          <w:rFonts w:ascii="Times New Roman" w:eastAsia="Calibri" w:hAnsi="Times New Roman" w:cs="Times New Roman"/>
          <w:sz w:val="28"/>
          <w:szCs w:val="28"/>
        </w:rPr>
        <w:tab/>
        <w:t>J.</w:t>
      </w:r>
      <w:r w:rsidR="00A06275">
        <w:rPr>
          <w:rFonts w:ascii="Times New Roman" w:eastAsia="Calibri" w:hAnsi="Times New Roman" w:cs="Times New Roman"/>
          <w:sz w:val="28"/>
          <w:szCs w:val="28"/>
        </w:rPr>
        <w:t> </w:t>
      </w:r>
      <w:r w:rsidR="009F1C6B" w:rsidRPr="00442178">
        <w:rPr>
          <w:rFonts w:ascii="Times New Roman" w:eastAsia="Calibri" w:hAnsi="Times New Roman" w:cs="Times New Roman"/>
          <w:sz w:val="28"/>
          <w:szCs w:val="28"/>
        </w:rPr>
        <w:t>Dūklavs</w:t>
      </w:r>
    </w:p>
    <w:p w:rsidR="0092354F" w:rsidRDefault="0092354F" w:rsidP="00EC5365">
      <w:pPr>
        <w:spacing w:after="0" w:line="240" w:lineRule="auto"/>
        <w:ind w:firstLine="720"/>
        <w:jc w:val="both"/>
        <w:rPr>
          <w:rFonts w:ascii="Times New Roman" w:eastAsia="Calibri" w:hAnsi="Times New Roman" w:cs="Times New Roman"/>
          <w:sz w:val="28"/>
          <w:szCs w:val="28"/>
        </w:rPr>
      </w:pPr>
    </w:p>
    <w:p w:rsidR="0092354F" w:rsidRDefault="0092354F" w:rsidP="00EC5365">
      <w:pPr>
        <w:spacing w:after="0" w:line="240" w:lineRule="auto"/>
        <w:ind w:firstLine="720"/>
        <w:jc w:val="both"/>
        <w:rPr>
          <w:rFonts w:ascii="Times New Roman" w:eastAsia="Calibri" w:hAnsi="Times New Roman" w:cs="Times New Roman"/>
          <w:sz w:val="28"/>
          <w:szCs w:val="28"/>
        </w:rPr>
      </w:pPr>
    </w:p>
    <w:p w:rsidR="0092354F" w:rsidRDefault="0092354F" w:rsidP="00EC5365">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Zemkopības ministrijas valsts sekretāra </w:t>
      </w:r>
      <w:proofErr w:type="spellStart"/>
      <w:r>
        <w:rPr>
          <w:rFonts w:ascii="Times New Roman" w:eastAsia="Calibri" w:hAnsi="Times New Roman" w:cs="Times New Roman"/>
          <w:sz w:val="28"/>
          <w:szCs w:val="28"/>
        </w:rPr>
        <w:t>p.i</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J. Šnore</w:t>
      </w:r>
    </w:p>
    <w:p w:rsidR="00EC5365" w:rsidRDefault="00EC5365" w:rsidP="00EC5365">
      <w:pPr>
        <w:spacing w:after="0" w:line="240" w:lineRule="auto"/>
        <w:ind w:firstLine="720"/>
        <w:jc w:val="both"/>
        <w:rPr>
          <w:rFonts w:ascii="Times New Roman" w:eastAsia="Calibri" w:hAnsi="Times New Roman" w:cs="Times New Roman"/>
          <w:sz w:val="28"/>
          <w:szCs w:val="28"/>
        </w:rPr>
      </w:pPr>
    </w:p>
    <w:p w:rsidR="0092354F" w:rsidRDefault="0092354F" w:rsidP="00EC5365">
      <w:pPr>
        <w:spacing w:after="0" w:line="240" w:lineRule="auto"/>
        <w:ind w:firstLine="720"/>
        <w:jc w:val="both"/>
        <w:rPr>
          <w:rFonts w:ascii="Times New Roman" w:eastAsia="Calibri" w:hAnsi="Times New Roman" w:cs="Times New Roman"/>
          <w:sz w:val="28"/>
          <w:szCs w:val="28"/>
        </w:rPr>
      </w:pPr>
    </w:p>
    <w:p w:rsidR="0092354F" w:rsidRDefault="0092354F" w:rsidP="00EC5365">
      <w:pPr>
        <w:spacing w:after="0" w:line="240" w:lineRule="auto"/>
        <w:ind w:firstLine="720"/>
        <w:jc w:val="both"/>
        <w:rPr>
          <w:rFonts w:ascii="Times New Roman" w:eastAsia="Calibri" w:hAnsi="Times New Roman" w:cs="Times New Roman"/>
          <w:sz w:val="28"/>
          <w:szCs w:val="28"/>
        </w:rPr>
      </w:pPr>
      <w:bookmarkStart w:id="0" w:name="_GoBack"/>
      <w:bookmarkEnd w:id="0"/>
    </w:p>
    <w:p w:rsidR="0092354F" w:rsidRDefault="0092354F" w:rsidP="00EC5365">
      <w:pPr>
        <w:spacing w:after="0" w:line="240" w:lineRule="auto"/>
        <w:ind w:firstLine="720"/>
        <w:jc w:val="both"/>
        <w:rPr>
          <w:rFonts w:ascii="Times New Roman" w:eastAsia="Calibri" w:hAnsi="Times New Roman" w:cs="Times New Roman"/>
          <w:sz w:val="28"/>
          <w:szCs w:val="28"/>
        </w:rPr>
      </w:pPr>
    </w:p>
    <w:p w:rsidR="0092354F" w:rsidRDefault="0092354F" w:rsidP="00EC5365">
      <w:pPr>
        <w:spacing w:after="0" w:line="240" w:lineRule="auto"/>
        <w:ind w:firstLine="720"/>
        <w:jc w:val="both"/>
        <w:rPr>
          <w:rFonts w:ascii="Times New Roman" w:eastAsia="Calibri" w:hAnsi="Times New Roman" w:cs="Times New Roman"/>
          <w:sz w:val="28"/>
          <w:szCs w:val="28"/>
        </w:rPr>
      </w:pPr>
    </w:p>
    <w:p w:rsidR="0092354F" w:rsidRDefault="0092354F" w:rsidP="00EC5365">
      <w:pPr>
        <w:spacing w:after="0" w:line="240" w:lineRule="auto"/>
        <w:ind w:firstLine="720"/>
        <w:jc w:val="both"/>
        <w:rPr>
          <w:rFonts w:ascii="Times New Roman" w:eastAsia="Calibri" w:hAnsi="Times New Roman" w:cs="Times New Roman"/>
          <w:sz w:val="28"/>
          <w:szCs w:val="28"/>
        </w:rPr>
      </w:pPr>
    </w:p>
    <w:p w:rsidR="0092354F" w:rsidRDefault="0092354F" w:rsidP="00EC5365">
      <w:pPr>
        <w:spacing w:after="0" w:line="240" w:lineRule="auto"/>
        <w:ind w:firstLine="720"/>
        <w:jc w:val="both"/>
        <w:rPr>
          <w:rFonts w:ascii="Times New Roman" w:eastAsia="Calibri" w:hAnsi="Times New Roman" w:cs="Times New Roman"/>
          <w:sz w:val="28"/>
          <w:szCs w:val="28"/>
        </w:rPr>
      </w:pPr>
    </w:p>
    <w:p w:rsidR="0092354F" w:rsidRDefault="0092354F" w:rsidP="00EC5365">
      <w:pPr>
        <w:spacing w:after="0" w:line="240" w:lineRule="auto"/>
        <w:ind w:firstLine="720"/>
        <w:jc w:val="both"/>
        <w:rPr>
          <w:rFonts w:ascii="Times New Roman" w:eastAsia="Calibri" w:hAnsi="Times New Roman" w:cs="Times New Roman"/>
          <w:sz w:val="28"/>
          <w:szCs w:val="28"/>
        </w:rPr>
      </w:pPr>
    </w:p>
    <w:p w:rsidR="0092354F" w:rsidRDefault="0092354F" w:rsidP="00EC5365">
      <w:pPr>
        <w:spacing w:after="0" w:line="240" w:lineRule="auto"/>
        <w:ind w:firstLine="720"/>
        <w:jc w:val="both"/>
        <w:rPr>
          <w:rFonts w:ascii="Times New Roman" w:eastAsia="Calibri" w:hAnsi="Times New Roman" w:cs="Times New Roman"/>
          <w:sz w:val="28"/>
          <w:szCs w:val="28"/>
        </w:rPr>
      </w:pPr>
    </w:p>
    <w:p w:rsidR="0092354F" w:rsidRPr="00D74D69" w:rsidRDefault="0092354F" w:rsidP="00EC5365">
      <w:pPr>
        <w:spacing w:after="0" w:line="240" w:lineRule="auto"/>
        <w:ind w:firstLine="720"/>
        <w:jc w:val="both"/>
        <w:rPr>
          <w:rFonts w:ascii="Times New Roman" w:eastAsia="Calibri" w:hAnsi="Times New Roman" w:cs="Times New Roman"/>
          <w:sz w:val="28"/>
          <w:szCs w:val="28"/>
        </w:rPr>
      </w:pPr>
    </w:p>
    <w:p w:rsidR="00894C55" w:rsidRPr="00EC5365" w:rsidRDefault="005F47E8" w:rsidP="005F47E8">
      <w:pPr>
        <w:tabs>
          <w:tab w:val="left" w:pos="6237"/>
        </w:tabs>
        <w:spacing w:after="0" w:line="240" w:lineRule="auto"/>
        <w:rPr>
          <w:rFonts w:ascii="Times New Roman" w:hAnsi="Times New Roman" w:cs="Times New Roman"/>
          <w:sz w:val="24"/>
          <w:szCs w:val="24"/>
        </w:rPr>
      </w:pPr>
      <w:r w:rsidRPr="00EC5365">
        <w:rPr>
          <w:rFonts w:ascii="Times New Roman" w:hAnsi="Times New Roman" w:cs="Times New Roman"/>
          <w:sz w:val="24"/>
          <w:szCs w:val="24"/>
        </w:rPr>
        <w:t>Štromberga 67027216</w:t>
      </w:r>
    </w:p>
    <w:p w:rsidR="005F47E8" w:rsidRPr="00EC5365" w:rsidRDefault="007C65A1" w:rsidP="005F47E8">
      <w:pPr>
        <w:tabs>
          <w:tab w:val="left" w:pos="6237"/>
        </w:tabs>
        <w:spacing w:after="0" w:line="240" w:lineRule="auto"/>
        <w:rPr>
          <w:rFonts w:ascii="Times New Roman" w:hAnsi="Times New Roman" w:cs="Times New Roman"/>
          <w:sz w:val="24"/>
          <w:szCs w:val="24"/>
        </w:rPr>
      </w:pPr>
      <w:hyperlink r:id="rId8" w:history="1">
        <w:r w:rsidR="005F47E8" w:rsidRPr="00EC5365">
          <w:rPr>
            <w:rStyle w:val="Hipersaite"/>
            <w:rFonts w:ascii="Times New Roman" w:hAnsi="Times New Roman" w:cs="Times New Roman"/>
            <w:sz w:val="24"/>
            <w:szCs w:val="24"/>
          </w:rPr>
          <w:t>Inese.stromberga@zm.gov.lv</w:t>
        </w:r>
      </w:hyperlink>
      <w:r w:rsidR="005F47E8" w:rsidRPr="00EC5365">
        <w:rPr>
          <w:rFonts w:ascii="Times New Roman" w:hAnsi="Times New Roman" w:cs="Times New Roman"/>
          <w:sz w:val="24"/>
          <w:szCs w:val="24"/>
        </w:rPr>
        <w:t xml:space="preserve"> </w:t>
      </w:r>
    </w:p>
    <w:p w:rsidR="00EC5365" w:rsidRPr="00EC5365" w:rsidRDefault="00EC5365" w:rsidP="005F47E8">
      <w:pPr>
        <w:tabs>
          <w:tab w:val="left" w:pos="6237"/>
        </w:tabs>
        <w:spacing w:after="0" w:line="240" w:lineRule="auto"/>
        <w:rPr>
          <w:rFonts w:ascii="Times New Roman" w:hAnsi="Times New Roman" w:cs="Times New Roman"/>
          <w:sz w:val="24"/>
          <w:szCs w:val="24"/>
        </w:rPr>
      </w:pPr>
    </w:p>
    <w:p w:rsidR="00894C55" w:rsidRPr="00EC5365" w:rsidRDefault="00C05710" w:rsidP="00894C55">
      <w:pPr>
        <w:tabs>
          <w:tab w:val="left" w:pos="6237"/>
        </w:tabs>
        <w:spacing w:after="0" w:line="240" w:lineRule="auto"/>
        <w:rPr>
          <w:rFonts w:ascii="Times New Roman" w:hAnsi="Times New Roman" w:cs="Times New Roman"/>
          <w:sz w:val="24"/>
          <w:szCs w:val="24"/>
        </w:rPr>
      </w:pPr>
      <w:r w:rsidRPr="00EC5365">
        <w:rPr>
          <w:rFonts w:ascii="Times New Roman" w:hAnsi="Times New Roman" w:cs="Times New Roman"/>
          <w:sz w:val="24"/>
          <w:szCs w:val="24"/>
        </w:rPr>
        <w:t>Karlapa</w:t>
      </w:r>
      <w:r w:rsidR="00D133F8" w:rsidRPr="00EC5365">
        <w:rPr>
          <w:rFonts w:ascii="Times New Roman" w:hAnsi="Times New Roman" w:cs="Times New Roman"/>
          <w:sz w:val="24"/>
          <w:szCs w:val="24"/>
        </w:rPr>
        <w:t xml:space="preserve"> 670</w:t>
      </w:r>
      <w:r w:rsidRPr="00EC5365">
        <w:rPr>
          <w:rFonts w:ascii="Times New Roman" w:hAnsi="Times New Roman" w:cs="Times New Roman"/>
          <w:sz w:val="24"/>
          <w:szCs w:val="24"/>
        </w:rPr>
        <w:t>27121</w:t>
      </w:r>
    </w:p>
    <w:p w:rsidR="00C05710" w:rsidRPr="00EC5365" w:rsidRDefault="007C65A1" w:rsidP="00894C55">
      <w:pPr>
        <w:tabs>
          <w:tab w:val="left" w:pos="6237"/>
        </w:tabs>
        <w:spacing w:after="0" w:line="240" w:lineRule="auto"/>
        <w:rPr>
          <w:rFonts w:ascii="Times New Roman" w:hAnsi="Times New Roman" w:cs="Times New Roman"/>
          <w:sz w:val="24"/>
          <w:szCs w:val="24"/>
        </w:rPr>
      </w:pPr>
      <w:hyperlink r:id="rId9" w:history="1">
        <w:r w:rsidR="00C05710" w:rsidRPr="00EC5365">
          <w:rPr>
            <w:rStyle w:val="Hipersaite"/>
            <w:rFonts w:ascii="Times New Roman" w:hAnsi="Times New Roman" w:cs="Times New Roman"/>
            <w:sz w:val="24"/>
            <w:szCs w:val="24"/>
          </w:rPr>
          <w:t>agrita.karlapa@zm.gov.lv</w:t>
        </w:r>
      </w:hyperlink>
    </w:p>
    <w:sectPr w:rsidR="00C05710" w:rsidRPr="00EC5365"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3A" w:rsidRDefault="005C4F3A" w:rsidP="00894C55">
      <w:pPr>
        <w:spacing w:after="0" w:line="240" w:lineRule="auto"/>
      </w:pPr>
      <w:r>
        <w:separator/>
      </w:r>
    </w:p>
  </w:endnote>
  <w:endnote w:type="continuationSeparator" w:id="0">
    <w:p w:rsidR="005C4F3A" w:rsidRDefault="005C4F3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EC5365" w:rsidRDefault="00EC5365" w:rsidP="00EC5365">
    <w:pPr>
      <w:pStyle w:val="Kjene"/>
    </w:pPr>
    <w:r w:rsidRPr="00EC5365">
      <w:rPr>
        <w:rFonts w:ascii="Times New Roman" w:hAnsi="Times New Roman" w:cs="Times New Roman"/>
        <w:sz w:val="20"/>
        <w:szCs w:val="20"/>
      </w:rPr>
      <w:t>ZMAnot_191017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EC5365" w:rsidRDefault="00EC5365" w:rsidP="00EC5365">
    <w:pPr>
      <w:pStyle w:val="Kjene"/>
    </w:pPr>
    <w:r w:rsidRPr="00EC5365">
      <w:rPr>
        <w:rFonts w:ascii="Times New Roman" w:hAnsi="Times New Roman" w:cs="Times New Roman"/>
        <w:sz w:val="20"/>
        <w:szCs w:val="20"/>
      </w:rPr>
      <w:t>ZMAnot_191017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3A" w:rsidRDefault="005C4F3A" w:rsidP="00894C55">
      <w:pPr>
        <w:spacing w:after="0" w:line="240" w:lineRule="auto"/>
      </w:pPr>
      <w:r>
        <w:separator/>
      </w:r>
    </w:p>
  </w:footnote>
  <w:footnote w:type="continuationSeparator" w:id="0">
    <w:p w:rsidR="005C4F3A" w:rsidRDefault="005C4F3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C65A1">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42C9"/>
    <w:rsid w:val="00052C5A"/>
    <w:rsid w:val="00073DA7"/>
    <w:rsid w:val="00083B1C"/>
    <w:rsid w:val="00085795"/>
    <w:rsid w:val="000971A4"/>
    <w:rsid w:val="0009763A"/>
    <w:rsid w:val="000C0275"/>
    <w:rsid w:val="000C2BE9"/>
    <w:rsid w:val="000E57CE"/>
    <w:rsid w:val="0012656C"/>
    <w:rsid w:val="0013316D"/>
    <w:rsid w:val="00150A55"/>
    <w:rsid w:val="00160FA9"/>
    <w:rsid w:val="001A5BEE"/>
    <w:rsid w:val="001C1B45"/>
    <w:rsid w:val="001D3266"/>
    <w:rsid w:val="001F618C"/>
    <w:rsid w:val="00243426"/>
    <w:rsid w:val="0028225B"/>
    <w:rsid w:val="00295D13"/>
    <w:rsid w:val="003314C1"/>
    <w:rsid w:val="0033333F"/>
    <w:rsid w:val="00352748"/>
    <w:rsid w:val="00352FD7"/>
    <w:rsid w:val="003A33AC"/>
    <w:rsid w:val="003B0BF9"/>
    <w:rsid w:val="003E0791"/>
    <w:rsid w:val="003F28AC"/>
    <w:rsid w:val="004328EA"/>
    <w:rsid w:val="00442178"/>
    <w:rsid w:val="004454FE"/>
    <w:rsid w:val="004540E4"/>
    <w:rsid w:val="00454F96"/>
    <w:rsid w:val="00471F27"/>
    <w:rsid w:val="00487A75"/>
    <w:rsid w:val="004D4DCD"/>
    <w:rsid w:val="004D5F23"/>
    <w:rsid w:val="004E7BD6"/>
    <w:rsid w:val="004F3AC7"/>
    <w:rsid w:val="0050178F"/>
    <w:rsid w:val="0054436B"/>
    <w:rsid w:val="005527D0"/>
    <w:rsid w:val="00566212"/>
    <w:rsid w:val="005A02C3"/>
    <w:rsid w:val="005C4F3A"/>
    <w:rsid w:val="005E180B"/>
    <w:rsid w:val="005F47E8"/>
    <w:rsid w:val="00660E1C"/>
    <w:rsid w:val="006E1081"/>
    <w:rsid w:val="007172A2"/>
    <w:rsid w:val="00720585"/>
    <w:rsid w:val="00753E0B"/>
    <w:rsid w:val="00771FC6"/>
    <w:rsid w:val="00773AF6"/>
    <w:rsid w:val="007955DE"/>
    <w:rsid w:val="00795F71"/>
    <w:rsid w:val="007C65A1"/>
    <w:rsid w:val="007E73AB"/>
    <w:rsid w:val="007F3C0E"/>
    <w:rsid w:val="007F71AD"/>
    <w:rsid w:val="00803E1E"/>
    <w:rsid w:val="00816C11"/>
    <w:rsid w:val="00881765"/>
    <w:rsid w:val="00892420"/>
    <w:rsid w:val="00894C55"/>
    <w:rsid w:val="0089528A"/>
    <w:rsid w:val="008A6DB4"/>
    <w:rsid w:val="008D486C"/>
    <w:rsid w:val="00902847"/>
    <w:rsid w:val="00904ACD"/>
    <w:rsid w:val="00917BB9"/>
    <w:rsid w:val="0092354F"/>
    <w:rsid w:val="00924AE2"/>
    <w:rsid w:val="0099543D"/>
    <w:rsid w:val="00997834"/>
    <w:rsid w:val="009A2654"/>
    <w:rsid w:val="009B5A01"/>
    <w:rsid w:val="009C35D7"/>
    <w:rsid w:val="009E3D31"/>
    <w:rsid w:val="009F1C6B"/>
    <w:rsid w:val="00A06275"/>
    <w:rsid w:val="00A23F40"/>
    <w:rsid w:val="00A6073E"/>
    <w:rsid w:val="00A909A9"/>
    <w:rsid w:val="00AB07E2"/>
    <w:rsid w:val="00AB4847"/>
    <w:rsid w:val="00AD5546"/>
    <w:rsid w:val="00AD59B0"/>
    <w:rsid w:val="00AE5567"/>
    <w:rsid w:val="00B023BF"/>
    <w:rsid w:val="00B2165C"/>
    <w:rsid w:val="00B63D33"/>
    <w:rsid w:val="00B8716E"/>
    <w:rsid w:val="00BA20AA"/>
    <w:rsid w:val="00BB4F20"/>
    <w:rsid w:val="00BD4425"/>
    <w:rsid w:val="00C05710"/>
    <w:rsid w:val="00C16D26"/>
    <w:rsid w:val="00C2557F"/>
    <w:rsid w:val="00C25B49"/>
    <w:rsid w:val="00CD1566"/>
    <w:rsid w:val="00CE5657"/>
    <w:rsid w:val="00CF34BB"/>
    <w:rsid w:val="00D133F8"/>
    <w:rsid w:val="00D13AA4"/>
    <w:rsid w:val="00D40A10"/>
    <w:rsid w:val="00D74D69"/>
    <w:rsid w:val="00DF16B3"/>
    <w:rsid w:val="00E05A29"/>
    <w:rsid w:val="00E3716B"/>
    <w:rsid w:val="00E41D0D"/>
    <w:rsid w:val="00E76CC9"/>
    <w:rsid w:val="00E8624C"/>
    <w:rsid w:val="00E90C01"/>
    <w:rsid w:val="00E93CE7"/>
    <w:rsid w:val="00E93FFB"/>
    <w:rsid w:val="00EA486E"/>
    <w:rsid w:val="00EC5365"/>
    <w:rsid w:val="00EE4FF9"/>
    <w:rsid w:val="00F00D70"/>
    <w:rsid w:val="00F07002"/>
    <w:rsid w:val="00F4090F"/>
    <w:rsid w:val="00F57B0C"/>
    <w:rsid w:val="00F64360"/>
    <w:rsid w:val="00F650A8"/>
    <w:rsid w:val="00F84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9B5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1"/>
    <w:qFormat/>
    <w:rsid w:val="009B5A01"/>
    <w:pPr>
      <w:spacing w:after="0" w:line="240" w:lineRule="auto"/>
    </w:pPr>
  </w:style>
  <w:style w:type="character" w:customStyle="1" w:styleId="Virsraksts1Rakstz">
    <w:name w:val="Virsraksts 1 Rakstz."/>
    <w:basedOn w:val="Noklusjumarindkopasfonts"/>
    <w:link w:val="Virsraksts1"/>
    <w:uiPriority w:val="9"/>
    <w:rsid w:val="009B5A01"/>
    <w:rPr>
      <w:rFonts w:asciiTheme="majorHAnsi" w:eastAsiaTheme="majorEastAsia" w:hAnsiTheme="majorHAnsi" w:cstheme="majorBidi"/>
      <w:color w:val="2E74B5" w:themeColor="accent1" w:themeShade="BF"/>
      <w:sz w:val="32"/>
      <w:szCs w:val="32"/>
    </w:rPr>
  </w:style>
  <w:style w:type="table" w:styleId="Reatabula">
    <w:name w:val="Table Grid"/>
    <w:basedOn w:val="Parastatabula"/>
    <w:rsid w:val="009F1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095787302">
      <w:bodyDiv w:val="1"/>
      <w:marLeft w:val="0"/>
      <w:marRight w:val="0"/>
      <w:marTop w:val="0"/>
      <w:marBottom w:val="0"/>
      <w:divBdr>
        <w:top w:val="none" w:sz="0" w:space="0" w:color="auto"/>
        <w:left w:val="none" w:sz="0" w:space="0" w:color="auto"/>
        <w:bottom w:val="none" w:sz="0" w:space="0" w:color="auto"/>
        <w:right w:val="none" w:sz="0" w:space="0" w:color="auto"/>
      </w:divBdr>
    </w:div>
    <w:div w:id="176187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tromberga@z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rita.karlapa@z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C506242C4010415EB7C4559C4B070913"/>
        <w:category>
          <w:name w:val="Vispārīgi"/>
          <w:gallery w:val="placeholder"/>
        </w:category>
        <w:types>
          <w:type w:val="bbPlcHdr"/>
        </w:types>
        <w:behaviors>
          <w:behavior w:val="content"/>
        </w:behaviors>
        <w:guid w:val="{27F7C573-5003-4465-8E21-E956B154857E}"/>
      </w:docPartPr>
      <w:docPartBody>
        <w:p w:rsidR="00CF0567" w:rsidRPr="00894C55" w:rsidRDefault="00CF0567"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B1228" w:rsidRDefault="00CF0567" w:rsidP="00CF0567">
          <w:pPr>
            <w:pStyle w:val="C506242C4010415EB7C4559C4B07091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638BD6DB62A84826951432989914CAE5"/>
        <w:category>
          <w:name w:val="Vispārīgi"/>
          <w:gallery w:val="placeholder"/>
        </w:category>
        <w:types>
          <w:type w:val="bbPlcHdr"/>
        </w:types>
        <w:behaviors>
          <w:behavior w:val="content"/>
        </w:behaviors>
        <w:guid w:val="{FF333F6C-003D-4856-B0F4-7B033896CF82}"/>
      </w:docPartPr>
      <w:docPartBody>
        <w:p w:rsidR="00CF0567" w:rsidRPr="00894C55" w:rsidRDefault="00CF0567"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B1228" w:rsidRDefault="00CF0567" w:rsidP="00CF0567">
          <w:pPr>
            <w:pStyle w:val="638BD6DB62A84826951432989914CAE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47CCB"/>
    <w:rsid w:val="00084514"/>
    <w:rsid w:val="002A1481"/>
    <w:rsid w:val="00344186"/>
    <w:rsid w:val="00384DB7"/>
    <w:rsid w:val="003B52A1"/>
    <w:rsid w:val="00472F39"/>
    <w:rsid w:val="00523A63"/>
    <w:rsid w:val="005A72BC"/>
    <w:rsid w:val="0068311A"/>
    <w:rsid w:val="008B623B"/>
    <w:rsid w:val="008D39C9"/>
    <w:rsid w:val="009C1B4C"/>
    <w:rsid w:val="00BB1228"/>
    <w:rsid w:val="00C00671"/>
    <w:rsid w:val="00CF0567"/>
    <w:rsid w:val="00EB061F"/>
    <w:rsid w:val="00F70883"/>
    <w:rsid w:val="00FE26D9"/>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F29F88C5685A4FE78D8A352E19DBF6DF">
    <w:name w:val="F29F88C5685A4FE78D8A352E19DBF6DF"/>
    <w:rsid w:val="00FE26D9"/>
  </w:style>
  <w:style w:type="paragraph" w:customStyle="1" w:styleId="297E9B003C114BD68356B9244B77EBF4">
    <w:name w:val="297E9B003C114BD68356B9244B77EBF4"/>
    <w:rsid w:val="00FE26D9"/>
  </w:style>
  <w:style w:type="paragraph" w:customStyle="1" w:styleId="4E25D419B9DB43FB8DB1A3FB55AC933C">
    <w:name w:val="4E25D419B9DB43FB8DB1A3FB55AC933C"/>
    <w:rsid w:val="00FE26D9"/>
  </w:style>
  <w:style w:type="paragraph" w:customStyle="1" w:styleId="C506242C4010415EB7C4559C4B070913">
    <w:name w:val="C506242C4010415EB7C4559C4B070913"/>
    <w:rsid w:val="00CF0567"/>
  </w:style>
  <w:style w:type="paragraph" w:customStyle="1" w:styleId="C2A413E411524EAEBE7B95962939AA8A">
    <w:name w:val="C2A413E411524EAEBE7B95962939AA8A"/>
    <w:rsid w:val="00CF0567"/>
  </w:style>
  <w:style w:type="paragraph" w:customStyle="1" w:styleId="A369761176084FA681575185EBED2143">
    <w:name w:val="A369761176084FA681575185EBED2143"/>
    <w:rsid w:val="00CF0567"/>
  </w:style>
  <w:style w:type="paragraph" w:customStyle="1" w:styleId="9C75E5CA5CC941499580C9786512D87E">
    <w:name w:val="9C75E5CA5CC941499580C9786512D87E"/>
    <w:rsid w:val="00CF0567"/>
  </w:style>
  <w:style w:type="paragraph" w:customStyle="1" w:styleId="9469B1215A9D4646B1A971550AA6BD9C">
    <w:name w:val="9469B1215A9D4646B1A971550AA6BD9C"/>
    <w:rsid w:val="00CF0567"/>
  </w:style>
  <w:style w:type="paragraph" w:customStyle="1" w:styleId="CC4395B333ED4937A8A1584B02909DAC">
    <w:name w:val="CC4395B333ED4937A8A1584B02909DAC"/>
    <w:rsid w:val="00CF0567"/>
  </w:style>
  <w:style w:type="paragraph" w:customStyle="1" w:styleId="638BD6DB62A84826951432989914CAE5">
    <w:name w:val="638BD6DB62A84826951432989914CAE5"/>
    <w:rsid w:val="00CF0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787D-2657-40E6-8A5A-1112AEDD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7647</Words>
  <Characters>4359</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“Par finanšu līdzekļu piešķiršanu no valsts budžeta programmas “Līdzekļi neparedzētiem gadījumiem”” projekta</vt:lpstr>
      <vt:lpstr>Tiesību akta projekta sākotnējās ietekmes novērtējuma ziņojums (anotācija)</vt:lpstr>
    </vt:vector>
  </TitlesOfParts>
  <Company>Zemkopības ministrija</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projekta</dc:title>
  <dc:subject>Anotācija</dc:subject>
  <dc:creator>Inese Štromberga</dc:creator>
  <dc:description>Štromberga 67027216_x000d_
Inese.stromberga@zm.gov.lv</dc:description>
  <cp:lastModifiedBy>Sanita Žagare</cp:lastModifiedBy>
  <cp:revision>5</cp:revision>
  <cp:lastPrinted>2017-10-19T08:03:00Z</cp:lastPrinted>
  <dcterms:created xsi:type="dcterms:W3CDTF">2017-10-19T06:38:00Z</dcterms:created>
  <dcterms:modified xsi:type="dcterms:W3CDTF">2017-10-19T08:06:00Z</dcterms:modified>
</cp:coreProperties>
</file>