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DCAAC" w14:textId="77777777" w:rsidR="00F37A7C" w:rsidRPr="00C43C1C" w:rsidRDefault="003D1324" w:rsidP="00EC1D10">
      <w:pPr>
        <w:spacing w:after="0" w:line="240" w:lineRule="auto"/>
        <w:jc w:val="both"/>
        <w:rPr>
          <w:rFonts w:ascii="Times New Roman" w:hAnsi="Times New Roman" w:cs="Times New Roman"/>
          <w:sz w:val="28"/>
          <w:szCs w:val="28"/>
        </w:rPr>
      </w:pPr>
      <w:r w:rsidRPr="00C43C1C">
        <w:rPr>
          <w:rFonts w:ascii="Times New Roman" w:hAnsi="Times New Roman" w:cs="Times New Roman"/>
          <w:sz w:val="28"/>
          <w:szCs w:val="28"/>
        </w:rPr>
        <w:t xml:space="preserve">2017. </w:t>
      </w:r>
      <w:r w:rsidR="001F7D7A" w:rsidRPr="00C43C1C">
        <w:rPr>
          <w:rFonts w:ascii="Times New Roman" w:hAnsi="Times New Roman" w:cs="Times New Roman"/>
          <w:sz w:val="28"/>
          <w:szCs w:val="28"/>
        </w:rPr>
        <w:t>gada</w:t>
      </w:r>
      <w:r w:rsidR="001F7D7A" w:rsidRPr="00C43C1C">
        <w:rPr>
          <w:rFonts w:ascii="Times New Roman" w:hAnsi="Times New Roman" w:cs="Times New Roman"/>
          <w:sz w:val="28"/>
          <w:szCs w:val="28"/>
        </w:rPr>
        <w:tab/>
      </w:r>
      <w:r w:rsidR="001F7D7A" w:rsidRPr="00C43C1C">
        <w:rPr>
          <w:rFonts w:ascii="Times New Roman" w:hAnsi="Times New Roman" w:cs="Times New Roman"/>
          <w:sz w:val="28"/>
          <w:szCs w:val="28"/>
        </w:rPr>
        <w:tab/>
      </w:r>
      <w:r w:rsidR="001F7D7A" w:rsidRPr="00C43C1C">
        <w:rPr>
          <w:rFonts w:ascii="Times New Roman" w:hAnsi="Times New Roman" w:cs="Times New Roman"/>
          <w:sz w:val="28"/>
          <w:szCs w:val="28"/>
        </w:rPr>
        <w:tab/>
      </w:r>
      <w:r w:rsidR="001F7D7A" w:rsidRPr="00C43C1C">
        <w:rPr>
          <w:rFonts w:ascii="Times New Roman" w:hAnsi="Times New Roman" w:cs="Times New Roman"/>
          <w:sz w:val="28"/>
          <w:szCs w:val="28"/>
        </w:rPr>
        <w:tab/>
      </w:r>
      <w:r w:rsidR="003057F5" w:rsidRPr="00C43C1C">
        <w:rPr>
          <w:rFonts w:ascii="Times New Roman" w:hAnsi="Times New Roman" w:cs="Times New Roman"/>
          <w:sz w:val="28"/>
          <w:szCs w:val="28"/>
        </w:rPr>
        <w:tab/>
      </w:r>
      <w:r w:rsidR="003057F5" w:rsidRPr="00C43C1C">
        <w:rPr>
          <w:rFonts w:ascii="Times New Roman" w:hAnsi="Times New Roman" w:cs="Times New Roman"/>
          <w:sz w:val="28"/>
          <w:szCs w:val="28"/>
        </w:rPr>
        <w:tab/>
      </w:r>
      <w:r w:rsidR="003057F5" w:rsidRPr="00C43C1C">
        <w:rPr>
          <w:rFonts w:ascii="Times New Roman" w:hAnsi="Times New Roman" w:cs="Times New Roman"/>
          <w:sz w:val="28"/>
          <w:szCs w:val="28"/>
        </w:rPr>
        <w:tab/>
      </w:r>
      <w:r w:rsidR="003057F5" w:rsidRPr="00C43C1C">
        <w:rPr>
          <w:rFonts w:ascii="Times New Roman" w:hAnsi="Times New Roman" w:cs="Times New Roman"/>
          <w:sz w:val="28"/>
          <w:szCs w:val="28"/>
        </w:rPr>
        <w:tab/>
      </w:r>
      <w:r w:rsidRPr="00C43C1C">
        <w:rPr>
          <w:rFonts w:ascii="Times New Roman" w:hAnsi="Times New Roman" w:cs="Times New Roman"/>
          <w:sz w:val="28"/>
          <w:szCs w:val="28"/>
        </w:rPr>
        <w:t xml:space="preserve">Noteikumi Nr.    </w:t>
      </w:r>
    </w:p>
    <w:p w14:paraId="2BADCAAD" w14:textId="77777777" w:rsidR="00F37A7C" w:rsidRPr="00C43C1C" w:rsidRDefault="003D1324" w:rsidP="00EC1D10">
      <w:pPr>
        <w:spacing w:after="0" w:line="240" w:lineRule="auto"/>
        <w:jc w:val="both"/>
        <w:rPr>
          <w:rFonts w:ascii="Times New Roman" w:hAnsi="Times New Roman" w:cs="Times New Roman"/>
          <w:sz w:val="28"/>
          <w:szCs w:val="28"/>
        </w:rPr>
      </w:pPr>
      <w:r w:rsidRPr="00C43C1C">
        <w:rPr>
          <w:rFonts w:ascii="Times New Roman" w:hAnsi="Times New Roman" w:cs="Times New Roman"/>
          <w:sz w:val="28"/>
          <w:szCs w:val="28"/>
        </w:rPr>
        <w:t>Rīgā</w:t>
      </w:r>
      <w:r w:rsidRPr="00C43C1C">
        <w:rPr>
          <w:rFonts w:ascii="Times New Roman" w:hAnsi="Times New Roman" w:cs="Times New Roman"/>
          <w:sz w:val="28"/>
          <w:szCs w:val="28"/>
        </w:rPr>
        <w:tab/>
      </w:r>
      <w:r w:rsidR="001F7D7A" w:rsidRPr="00C43C1C">
        <w:rPr>
          <w:rFonts w:ascii="Times New Roman" w:hAnsi="Times New Roman" w:cs="Times New Roman"/>
          <w:sz w:val="28"/>
          <w:szCs w:val="28"/>
        </w:rPr>
        <w:tab/>
      </w:r>
      <w:r w:rsidR="001F7D7A" w:rsidRPr="00C43C1C">
        <w:rPr>
          <w:rFonts w:ascii="Times New Roman" w:hAnsi="Times New Roman" w:cs="Times New Roman"/>
          <w:sz w:val="28"/>
          <w:szCs w:val="28"/>
        </w:rPr>
        <w:tab/>
      </w:r>
      <w:r w:rsidR="001F7D7A" w:rsidRPr="00C43C1C">
        <w:rPr>
          <w:rFonts w:ascii="Times New Roman" w:hAnsi="Times New Roman" w:cs="Times New Roman"/>
          <w:sz w:val="28"/>
          <w:szCs w:val="28"/>
        </w:rPr>
        <w:tab/>
      </w:r>
      <w:r w:rsidR="001F7D7A" w:rsidRPr="00C43C1C">
        <w:rPr>
          <w:rFonts w:ascii="Times New Roman" w:hAnsi="Times New Roman" w:cs="Times New Roman"/>
          <w:sz w:val="28"/>
          <w:szCs w:val="28"/>
        </w:rPr>
        <w:tab/>
      </w:r>
      <w:r w:rsidR="001F7D7A" w:rsidRPr="00C43C1C">
        <w:rPr>
          <w:rFonts w:ascii="Times New Roman" w:hAnsi="Times New Roman" w:cs="Times New Roman"/>
          <w:sz w:val="28"/>
          <w:szCs w:val="28"/>
        </w:rPr>
        <w:tab/>
      </w:r>
      <w:r w:rsidR="00C43C1C">
        <w:rPr>
          <w:rFonts w:ascii="Times New Roman" w:hAnsi="Times New Roman" w:cs="Times New Roman"/>
          <w:sz w:val="28"/>
          <w:szCs w:val="28"/>
        </w:rPr>
        <w:tab/>
      </w:r>
      <w:r w:rsidR="00C43C1C">
        <w:rPr>
          <w:rFonts w:ascii="Times New Roman" w:hAnsi="Times New Roman" w:cs="Times New Roman"/>
          <w:sz w:val="28"/>
          <w:szCs w:val="28"/>
        </w:rPr>
        <w:tab/>
      </w:r>
      <w:r w:rsidR="003057F5" w:rsidRPr="00C43C1C">
        <w:rPr>
          <w:rFonts w:ascii="Times New Roman" w:hAnsi="Times New Roman" w:cs="Times New Roman"/>
          <w:sz w:val="28"/>
          <w:szCs w:val="28"/>
        </w:rPr>
        <w:tab/>
      </w:r>
      <w:r w:rsidRPr="00C43C1C">
        <w:rPr>
          <w:rFonts w:ascii="Times New Roman" w:hAnsi="Times New Roman" w:cs="Times New Roman"/>
          <w:sz w:val="28"/>
          <w:szCs w:val="28"/>
        </w:rPr>
        <w:t>(prot. Nr.           .§)</w:t>
      </w:r>
    </w:p>
    <w:p w14:paraId="2BADCAAE" w14:textId="77777777" w:rsidR="001F7D7A" w:rsidRPr="00C43C1C" w:rsidRDefault="001F7D7A" w:rsidP="009C7037">
      <w:pPr>
        <w:spacing w:after="0" w:line="240" w:lineRule="auto"/>
        <w:jc w:val="center"/>
        <w:rPr>
          <w:rFonts w:ascii="Times New Roman" w:hAnsi="Times New Roman" w:cs="Times New Roman"/>
          <w:b/>
          <w:sz w:val="28"/>
          <w:szCs w:val="28"/>
        </w:rPr>
      </w:pPr>
    </w:p>
    <w:p w14:paraId="2BADCAAF" w14:textId="77777777" w:rsidR="002A5433" w:rsidRPr="00C43C1C" w:rsidRDefault="003D1324" w:rsidP="009C7037">
      <w:pPr>
        <w:spacing w:after="0" w:line="240" w:lineRule="auto"/>
        <w:jc w:val="center"/>
        <w:rPr>
          <w:rFonts w:ascii="Times New Roman" w:hAnsi="Times New Roman" w:cs="Times New Roman"/>
          <w:b/>
          <w:sz w:val="28"/>
          <w:szCs w:val="28"/>
        </w:rPr>
      </w:pPr>
      <w:r w:rsidRPr="00C43C1C">
        <w:rPr>
          <w:rFonts w:ascii="Times New Roman" w:hAnsi="Times New Roman" w:cs="Times New Roman"/>
          <w:b/>
          <w:sz w:val="28"/>
          <w:szCs w:val="28"/>
        </w:rPr>
        <w:t>Noteikumi par augļu un dārzeņu ražotāju organizācijām</w:t>
      </w:r>
    </w:p>
    <w:p w14:paraId="2BADCAB0" w14:textId="77777777" w:rsidR="000A3F0E" w:rsidRPr="00C43C1C" w:rsidRDefault="000A3F0E" w:rsidP="009C7037">
      <w:pPr>
        <w:spacing w:after="0" w:line="240" w:lineRule="auto"/>
        <w:jc w:val="right"/>
        <w:rPr>
          <w:rFonts w:ascii="Times New Roman" w:hAnsi="Times New Roman" w:cs="Times New Roman"/>
          <w:sz w:val="28"/>
          <w:szCs w:val="28"/>
        </w:rPr>
      </w:pPr>
    </w:p>
    <w:p w14:paraId="2BADCAB1" w14:textId="77777777" w:rsidR="000A3F0E" w:rsidRPr="00C43C1C" w:rsidRDefault="003D1324" w:rsidP="000A3F0E">
      <w:pPr>
        <w:spacing w:after="0" w:line="240" w:lineRule="auto"/>
        <w:jc w:val="right"/>
        <w:rPr>
          <w:rFonts w:ascii="Times New Roman" w:hAnsi="Times New Roman" w:cs="Times New Roman"/>
          <w:sz w:val="28"/>
          <w:szCs w:val="28"/>
        </w:rPr>
      </w:pPr>
      <w:r w:rsidRPr="00C43C1C">
        <w:rPr>
          <w:rFonts w:ascii="Times New Roman" w:hAnsi="Times New Roman" w:cs="Times New Roman"/>
          <w:sz w:val="28"/>
          <w:szCs w:val="28"/>
        </w:rPr>
        <w:t>Izdoti saskaņā ar Lauksaimniecības</w:t>
      </w:r>
      <w:r w:rsidR="000A3F0E" w:rsidRPr="00C43C1C">
        <w:rPr>
          <w:rFonts w:ascii="Times New Roman" w:hAnsi="Times New Roman" w:cs="Times New Roman"/>
          <w:sz w:val="28"/>
          <w:szCs w:val="28"/>
        </w:rPr>
        <w:t xml:space="preserve"> un</w:t>
      </w:r>
    </w:p>
    <w:p w14:paraId="2BADCAB2" w14:textId="77777777" w:rsidR="001F7D7A" w:rsidRPr="00C43C1C" w:rsidRDefault="003D1324" w:rsidP="000A3F0E">
      <w:pPr>
        <w:spacing w:after="0" w:line="240" w:lineRule="auto"/>
        <w:jc w:val="right"/>
        <w:rPr>
          <w:rFonts w:ascii="Times New Roman" w:hAnsi="Times New Roman" w:cs="Times New Roman"/>
          <w:sz w:val="28"/>
          <w:szCs w:val="28"/>
        </w:rPr>
      </w:pPr>
      <w:r w:rsidRPr="00C43C1C">
        <w:rPr>
          <w:rFonts w:ascii="Times New Roman" w:hAnsi="Times New Roman" w:cs="Times New Roman"/>
          <w:sz w:val="28"/>
          <w:szCs w:val="28"/>
        </w:rPr>
        <w:t>lauku attīstības likuma</w:t>
      </w:r>
    </w:p>
    <w:p w14:paraId="2BADCAB3" w14:textId="77777777" w:rsidR="000A3F0E" w:rsidRPr="00C43C1C" w:rsidRDefault="003D1324" w:rsidP="009C7037">
      <w:pPr>
        <w:spacing w:after="0" w:line="240" w:lineRule="auto"/>
        <w:jc w:val="right"/>
        <w:rPr>
          <w:rFonts w:ascii="Times New Roman" w:hAnsi="Times New Roman" w:cs="Times New Roman"/>
          <w:sz w:val="28"/>
          <w:szCs w:val="28"/>
        </w:rPr>
      </w:pPr>
      <w:r w:rsidRPr="00C43C1C">
        <w:rPr>
          <w:rFonts w:ascii="Times New Roman" w:hAnsi="Times New Roman" w:cs="Times New Roman"/>
          <w:sz w:val="28"/>
          <w:szCs w:val="28"/>
        </w:rPr>
        <w:t>5.</w:t>
      </w:r>
      <w:r w:rsidR="001F7D7A" w:rsidRPr="00C43C1C">
        <w:rPr>
          <w:rFonts w:ascii="Times New Roman" w:hAnsi="Times New Roman" w:cs="Times New Roman"/>
          <w:sz w:val="28"/>
          <w:szCs w:val="28"/>
        </w:rPr>
        <w:t> </w:t>
      </w:r>
      <w:r w:rsidR="000A3F0E" w:rsidRPr="00C43C1C">
        <w:rPr>
          <w:rFonts w:ascii="Times New Roman" w:hAnsi="Times New Roman" w:cs="Times New Roman"/>
          <w:sz w:val="28"/>
          <w:szCs w:val="28"/>
        </w:rPr>
        <w:t>panta ceturto un septīto daļu</w:t>
      </w:r>
    </w:p>
    <w:p w14:paraId="2BADCAB4" w14:textId="77777777" w:rsidR="002A5433" w:rsidRPr="00C43C1C" w:rsidRDefault="003D1324" w:rsidP="009C7037">
      <w:pPr>
        <w:spacing w:after="0" w:line="240" w:lineRule="auto"/>
        <w:jc w:val="right"/>
        <w:rPr>
          <w:rFonts w:ascii="Times New Roman" w:hAnsi="Times New Roman" w:cs="Times New Roman"/>
          <w:sz w:val="28"/>
          <w:szCs w:val="28"/>
        </w:rPr>
      </w:pPr>
      <w:r w:rsidRPr="00C43C1C">
        <w:rPr>
          <w:rFonts w:ascii="Times New Roman" w:hAnsi="Times New Roman" w:cs="Times New Roman"/>
          <w:sz w:val="28"/>
          <w:szCs w:val="28"/>
        </w:rPr>
        <w:t>un</w:t>
      </w:r>
      <w:r w:rsidR="000A3F0E" w:rsidRPr="00C43C1C">
        <w:rPr>
          <w:rFonts w:ascii="Times New Roman" w:hAnsi="Times New Roman" w:cs="Times New Roman"/>
          <w:sz w:val="28"/>
          <w:szCs w:val="28"/>
        </w:rPr>
        <w:t xml:space="preserve"> </w:t>
      </w:r>
      <w:r w:rsidRPr="00C43C1C">
        <w:rPr>
          <w:rFonts w:ascii="Times New Roman" w:hAnsi="Times New Roman" w:cs="Times New Roman"/>
          <w:sz w:val="28"/>
          <w:szCs w:val="28"/>
        </w:rPr>
        <w:t>9.</w:t>
      </w:r>
      <w:r w:rsidR="001F7D7A" w:rsidRPr="00C43C1C">
        <w:rPr>
          <w:rFonts w:ascii="Times New Roman" w:hAnsi="Times New Roman" w:cs="Times New Roman"/>
          <w:sz w:val="28"/>
          <w:szCs w:val="28"/>
        </w:rPr>
        <w:t> </w:t>
      </w:r>
      <w:r w:rsidRPr="00C43C1C">
        <w:rPr>
          <w:rFonts w:ascii="Times New Roman" w:hAnsi="Times New Roman" w:cs="Times New Roman"/>
          <w:sz w:val="28"/>
          <w:szCs w:val="28"/>
        </w:rPr>
        <w:t>panta trešo daļu</w:t>
      </w:r>
    </w:p>
    <w:p w14:paraId="2BADCAB5" w14:textId="77777777" w:rsidR="009C7037" w:rsidRPr="00C43C1C" w:rsidRDefault="009C7037" w:rsidP="009C7037">
      <w:pPr>
        <w:spacing w:after="0" w:line="240" w:lineRule="auto"/>
        <w:jc w:val="center"/>
        <w:rPr>
          <w:rFonts w:ascii="Times New Roman" w:hAnsi="Times New Roman" w:cs="Times New Roman"/>
          <w:sz w:val="28"/>
          <w:szCs w:val="28"/>
        </w:rPr>
      </w:pPr>
      <w:bookmarkStart w:id="0" w:name="n1"/>
      <w:bookmarkEnd w:id="0"/>
    </w:p>
    <w:p w14:paraId="2BADCAB6" w14:textId="77777777" w:rsidR="002A5433" w:rsidRPr="00C43C1C" w:rsidRDefault="003D1324" w:rsidP="009C7037">
      <w:pPr>
        <w:spacing w:after="0" w:line="240" w:lineRule="auto"/>
        <w:jc w:val="center"/>
        <w:rPr>
          <w:rFonts w:ascii="Times New Roman" w:hAnsi="Times New Roman" w:cs="Times New Roman"/>
          <w:b/>
          <w:sz w:val="28"/>
          <w:szCs w:val="28"/>
        </w:rPr>
      </w:pPr>
      <w:r w:rsidRPr="00C43C1C">
        <w:rPr>
          <w:rFonts w:ascii="Times New Roman" w:hAnsi="Times New Roman" w:cs="Times New Roman"/>
          <w:b/>
          <w:sz w:val="28"/>
          <w:szCs w:val="28"/>
        </w:rPr>
        <w:t>I. Vispārīgie jautājumi</w:t>
      </w:r>
    </w:p>
    <w:p w14:paraId="2BADCAB7" w14:textId="77777777" w:rsidR="009C7037" w:rsidRPr="00C43C1C" w:rsidRDefault="009C7037" w:rsidP="009C7037">
      <w:pPr>
        <w:spacing w:after="0" w:line="240" w:lineRule="auto"/>
        <w:jc w:val="center"/>
        <w:rPr>
          <w:rFonts w:ascii="Times New Roman" w:hAnsi="Times New Roman" w:cs="Times New Roman"/>
          <w:sz w:val="28"/>
          <w:szCs w:val="28"/>
        </w:rPr>
      </w:pPr>
    </w:p>
    <w:p w14:paraId="2BADCAB8" w14:textId="77777777" w:rsidR="00D42D2D" w:rsidRPr="00C43C1C" w:rsidRDefault="001F7D7A" w:rsidP="00D42D2D">
      <w:pPr>
        <w:spacing w:after="0" w:line="240" w:lineRule="auto"/>
        <w:ind w:firstLine="567"/>
        <w:jc w:val="both"/>
        <w:rPr>
          <w:rFonts w:ascii="Times New Roman" w:hAnsi="Times New Roman" w:cs="Times New Roman"/>
          <w:sz w:val="28"/>
          <w:szCs w:val="28"/>
        </w:rPr>
      </w:pPr>
      <w:bookmarkStart w:id="1" w:name="p-594082"/>
      <w:bookmarkStart w:id="2" w:name="p1"/>
      <w:bookmarkEnd w:id="1"/>
      <w:bookmarkEnd w:id="2"/>
      <w:r w:rsidRPr="00C43C1C">
        <w:rPr>
          <w:rFonts w:ascii="Times New Roman" w:hAnsi="Times New Roman" w:cs="Times New Roman"/>
          <w:sz w:val="28"/>
          <w:szCs w:val="28"/>
        </w:rPr>
        <w:t xml:space="preserve">1. </w:t>
      </w:r>
      <w:r w:rsidR="00D42D2D" w:rsidRPr="00C43C1C">
        <w:rPr>
          <w:rFonts w:ascii="Times New Roman" w:hAnsi="Times New Roman" w:cs="Times New Roman"/>
          <w:sz w:val="28"/>
          <w:szCs w:val="28"/>
        </w:rPr>
        <w:t>Noteikumi nosaka augļu un dārzeņu ražotāju organizāciju atzīšanas kritērijus un atzīšanas kārtību, darbības nosacījumus un tās kontroli, kā arī kārtību, kā</w:t>
      </w:r>
      <w:r w:rsidR="000B7391">
        <w:rPr>
          <w:rFonts w:ascii="Times New Roman" w:hAnsi="Times New Roman" w:cs="Times New Roman"/>
          <w:sz w:val="28"/>
          <w:szCs w:val="28"/>
        </w:rPr>
        <w:t xml:space="preserve">dā tiek piešķirts, administrēts </w:t>
      </w:r>
      <w:r w:rsidR="00D42D2D" w:rsidRPr="00C43C1C">
        <w:rPr>
          <w:rFonts w:ascii="Times New Roman" w:hAnsi="Times New Roman" w:cs="Times New Roman"/>
          <w:sz w:val="28"/>
          <w:szCs w:val="28"/>
        </w:rPr>
        <w:t>un uzraudzīts Eiropas Savienības atbalsts augļu un dārzeņu ražotāju organizācijām atbilstoši:</w:t>
      </w:r>
    </w:p>
    <w:p w14:paraId="2BADCAB9" w14:textId="77777777" w:rsidR="001F7D7A" w:rsidRPr="00C43C1C" w:rsidRDefault="001F7D7A" w:rsidP="00D42D2D">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t>1.1. Eiropas Parlamenta un Padomes 2013. gada 17. decembra Regulai (ES) Nr. </w:t>
      </w:r>
      <w:hyperlink r:id="rId8" w:tgtFrame="_blank" w:history="1">
        <w:r w:rsidRPr="00C43C1C">
          <w:rPr>
            <w:rFonts w:ascii="Times New Roman" w:hAnsi="Times New Roman" w:cs="Times New Roman"/>
            <w:sz w:val="28"/>
            <w:szCs w:val="28"/>
          </w:rPr>
          <w:t>1308/2013</w:t>
        </w:r>
      </w:hyperlink>
      <w:r w:rsidRPr="00C43C1C">
        <w:rPr>
          <w:rFonts w:ascii="Times New Roman" w:hAnsi="Times New Roman" w:cs="Times New Roman"/>
          <w:sz w:val="28"/>
          <w:szCs w:val="28"/>
        </w:rPr>
        <w:t>, ar ko izveido lauksaimniecības produktu tirgu kopīgu organizāciju un atceļ Padomes Regulas (EEK) Nr. </w:t>
      </w:r>
      <w:hyperlink r:id="rId9" w:tgtFrame="_blank" w:history="1">
        <w:r w:rsidRPr="00C43C1C">
          <w:rPr>
            <w:rFonts w:ascii="Times New Roman" w:hAnsi="Times New Roman" w:cs="Times New Roman"/>
            <w:sz w:val="28"/>
            <w:szCs w:val="28"/>
          </w:rPr>
          <w:t>922/72</w:t>
        </w:r>
      </w:hyperlink>
      <w:r w:rsidRPr="00C43C1C">
        <w:rPr>
          <w:rFonts w:ascii="Times New Roman" w:hAnsi="Times New Roman" w:cs="Times New Roman"/>
          <w:sz w:val="28"/>
          <w:szCs w:val="28"/>
        </w:rPr>
        <w:t xml:space="preserve">, (EEK) </w:t>
      </w:r>
      <w:hyperlink r:id="rId10" w:tgtFrame="_blank" w:history="1">
        <w:r w:rsidRPr="00C43C1C">
          <w:rPr>
            <w:rFonts w:ascii="Times New Roman" w:hAnsi="Times New Roman" w:cs="Times New Roman"/>
            <w:sz w:val="28"/>
            <w:szCs w:val="28"/>
          </w:rPr>
          <w:t>234/79</w:t>
        </w:r>
      </w:hyperlink>
      <w:r w:rsidRPr="00C43C1C">
        <w:rPr>
          <w:rFonts w:ascii="Times New Roman" w:hAnsi="Times New Roman" w:cs="Times New Roman"/>
          <w:sz w:val="28"/>
          <w:szCs w:val="28"/>
        </w:rPr>
        <w:t>, (EK) Nr. </w:t>
      </w:r>
      <w:hyperlink r:id="rId11" w:tgtFrame="_blank" w:history="1">
        <w:r w:rsidRPr="00C43C1C">
          <w:rPr>
            <w:rFonts w:ascii="Times New Roman" w:hAnsi="Times New Roman" w:cs="Times New Roman"/>
            <w:sz w:val="28"/>
            <w:szCs w:val="28"/>
          </w:rPr>
          <w:t>1037/2001</w:t>
        </w:r>
      </w:hyperlink>
      <w:r w:rsidRPr="00C43C1C">
        <w:rPr>
          <w:rFonts w:ascii="Times New Roman" w:hAnsi="Times New Roman" w:cs="Times New Roman"/>
          <w:sz w:val="28"/>
          <w:szCs w:val="28"/>
        </w:rPr>
        <w:t xml:space="preserve"> un (EK) Nr. </w:t>
      </w:r>
      <w:hyperlink r:id="rId12" w:tgtFrame="_blank" w:history="1">
        <w:r w:rsidRPr="00C43C1C">
          <w:rPr>
            <w:rFonts w:ascii="Times New Roman" w:hAnsi="Times New Roman" w:cs="Times New Roman"/>
            <w:sz w:val="28"/>
            <w:szCs w:val="28"/>
          </w:rPr>
          <w:t>1234/2007</w:t>
        </w:r>
      </w:hyperlink>
      <w:r w:rsidRPr="00C43C1C">
        <w:rPr>
          <w:rFonts w:ascii="Times New Roman" w:hAnsi="Times New Roman" w:cs="Times New Roman"/>
          <w:sz w:val="28"/>
          <w:szCs w:val="28"/>
        </w:rPr>
        <w:t xml:space="preserve"> (turpmāk – regula Nr. 1308/2013);</w:t>
      </w:r>
    </w:p>
    <w:p w14:paraId="2BADCABA" w14:textId="77777777" w:rsidR="001F7D7A" w:rsidRPr="00C43C1C" w:rsidRDefault="001F7D7A" w:rsidP="00D42D2D">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t>1.2. Komisijas 2017. gada 13. marta Deleģēta</w:t>
      </w:r>
      <w:r w:rsidR="001C440A" w:rsidRPr="00C43C1C">
        <w:rPr>
          <w:rFonts w:ascii="Times New Roman" w:hAnsi="Times New Roman" w:cs="Times New Roman"/>
          <w:sz w:val="28"/>
          <w:szCs w:val="28"/>
        </w:rPr>
        <w:t>ja</w:t>
      </w:r>
      <w:r w:rsidRPr="00C43C1C">
        <w:rPr>
          <w:rFonts w:ascii="Times New Roman" w:hAnsi="Times New Roman" w:cs="Times New Roman"/>
          <w:sz w:val="28"/>
          <w:szCs w:val="28"/>
        </w:rPr>
        <w:t>i regulai (ES) 2017/891, ar ko Eiropas Parlamenta un Padomes Regulu (ES) Nr. 1308/2013 papildina attiecībā uz augļu un dārzeņu un pārstrādātu augļu un dārzeņu nozari un Eiropas Parlamenta un Padomes Regulu (ES) Nr. 1306/2013 papildina attiecībā uz sodiem, kas piemērojami minētajās nozarēs, un groza Komisijas Īstenošanas regulu (ES) Nr. 543/2011 (turpmāk – regula 2017/891);</w:t>
      </w:r>
    </w:p>
    <w:p w14:paraId="2BADCABB" w14:textId="77777777" w:rsidR="001F7D7A" w:rsidRPr="00C43C1C" w:rsidRDefault="001F7D7A" w:rsidP="00D42D2D">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t xml:space="preserve">1.3. Komisijas 2017. gada 13. marta Īstenošanas regulai (ES) 2017/892, ar ko nosaka noteikumus </w:t>
      </w:r>
      <w:r w:rsidR="00BB2BDE" w:rsidRPr="00C43C1C">
        <w:rPr>
          <w:rFonts w:ascii="Times New Roman" w:hAnsi="Times New Roman" w:cs="Times New Roman"/>
          <w:sz w:val="28"/>
          <w:szCs w:val="28"/>
        </w:rPr>
        <w:t xml:space="preserve">par </w:t>
      </w:r>
      <w:r w:rsidRPr="00C43C1C">
        <w:rPr>
          <w:rFonts w:ascii="Times New Roman" w:hAnsi="Times New Roman" w:cs="Times New Roman"/>
          <w:sz w:val="28"/>
          <w:szCs w:val="28"/>
        </w:rPr>
        <w:t>Eiropas Parlamenta un Padomes Regulas (ES) Nr. 1308/2013 piemērošanu attiecībā uz augļu un dārzeņu un pārstrādātu augļu un dārzeņu noza</w:t>
      </w:r>
      <w:r w:rsidR="00941AE5" w:rsidRPr="00C43C1C">
        <w:rPr>
          <w:rFonts w:ascii="Times New Roman" w:hAnsi="Times New Roman" w:cs="Times New Roman"/>
          <w:sz w:val="28"/>
          <w:szCs w:val="28"/>
        </w:rPr>
        <w:t>ri (turpmāk – regula 2017/892);</w:t>
      </w:r>
    </w:p>
    <w:p w14:paraId="2BADCABC" w14:textId="77777777" w:rsidR="00941AE5" w:rsidRPr="00C43C1C" w:rsidRDefault="00941AE5" w:rsidP="00D42D2D">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t>1.4. Komisijas 2017. gada 20. aprīļa Deleģēt</w:t>
      </w:r>
      <w:r w:rsidR="001C440A" w:rsidRPr="00C43C1C">
        <w:rPr>
          <w:rFonts w:ascii="Times New Roman" w:hAnsi="Times New Roman" w:cs="Times New Roman"/>
          <w:sz w:val="28"/>
          <w:szCs w:val="28"/>
        </w:rPr>
        <w:t>ajai</w:t>
      </w:r>
      <w:r w:rsidRPr="00C43C1C">
        <w:rPr>
          <w:rFonts w:ascii="Times New Roman" w:hAnsi="Times New Roman" w:cs="Times New Roman"/>
          <w:sz w:val="28"/>
          <w:szCs w:val="28"/>
        </w:rPr>
        <w:t xml:space="preserve"> regula</w:t>
      </w:r>
      <w:r w:rsidR="001C440A" w:rsidRPr="00C43C1C">
        <w:rPr>
          <w:rFonts w:ascii="Times New Roman" w:hAnsi="Times New Roman" w:cs="Times New Roman"/>
          <w:sz w:val="28"/>
          <w:szCs w:val="28"/>
        </w:rPr>
        <w:t>i</w:t>
      </w:r>
      <w:r w:rsidRPr="00C43C1C">
        <w:rPr>
          <w:rFonts w:ascii="Times New Roman" w:hAnsi="Times New Roman" w:cs="Times New Roman"/>
          <w:sz w:val="28"/>
          <w:szCs w:val="28"/>
        </w:rPr>
        <w:t xml:space="preserve"> (ES) </w:t>
      </w:r>
      <w:hyperlink r:id="rId13" w:tgtFrame="_blank" w:history="1">
        <w:r w:rsidRPr="00C43C1C">
          <w:rPr>
            <w:rFonts w:ascii="Times New Roman" w:hAnsi="Times New Roman" w:cs="Times New Roman"/>
            <w:sz w:val="28"/>
            <w:szCs w:val="28"/>
          </w:rPr>
          <w:t>2017/</w:t>
        </w:r>
      </w:hyperlink>
      <w:r w:rsidRPr="00C43C1C">
        <w:rPr>
          <w:rFonts w:ascii="Times New Roman" w:hAnsi="Times New Roman" w:cs="Times New Roman"/>
          <w:sz w:val="28"/>
          <w:szCs w:val="28"/>
        </w:rPr>
        <w:t>1165, ar ko nosaka turpmākus pagaidu ārkārtas atbalsta pasākumus konkrētu augļu ražotājiem (turpmāk</w:t>
      </w:r>
      <w:r w:rsidR="001C440A" w:rsidRPr="00C43C1C">
        <w:rPr>
          <w:rFonts w:ascii="Times New Roman" w:hAnsi="Times New Roman" w:cs="Times New Roman"/>
          <w:sz w:val="28"/>
          <w:szCs w:val="28"/>
        </w:rPr>
        <w:t> </w:t>
      </w:r>
      <w:r w:rsidRPr="00C43C1C">
        <w:rPr>
          <w:rFonts w:ascii="Times New Roman" w:hAnsi="Times New Roman" w:cs="Times New Roman"/>
          <w:sz w:val="28"/>
          <w:szCs w:val="28"/>
        </w:rPr>
        <w:t>– regula </w:t>
      </w:r>
      <w:hyperlink r:id="rId14" w:tgtFrame="_blank" w:history="1">
        <w:r w:rsidRPr="00C43C1C">
          <w:rPr>
            <w:rFonts w:ascii="Times New Roman" w:hAnsi="Times New Roman" w:cs="Times New Roman"/>
            <w:sz w:val="28"/>
            <w:szCs w:val="28"/>
          </w:rPr>
          <w:t>2017/</w:t>
        </w:r>
      </w:hyperlink>
      <w:r w:rsidRPr="00C43C1C">
        <w:rPr>
          <w:rFonts w:ascii="Times New Roman" w:hAnsi="Times New Roman" w:cs="Times New Roman"/>
          <w:sz w:val="28"/>
          <w:szCs w:val="28"/>
        </w:rPr>
        <w:t>1165).</w:t>
      </w:r>
    </w:p>
    <w:p w14:paraId="2BADCABD" w14:textId="77777777" w:rsidR="00513D0C" w:rsidRPr="00C43C1C" w:rsidRDefault="00513D0C" w:rsidP="00D42D2D">
      <w:pPr>
        <w:spacing w:after="0" w:line="240" w:lineRule="auto"/>
        <w:ind w:firstLine="567"/>
        <w:jc w:val="both"/>
        <w:rPr>
          <w:rFonts w:ascii="Times New Roman" w:hAnsi="Times New Roman" w:cs="Times New Roman"/>
          <w:sz w:val="28"/>
          <w:szCs w:val="28"/>
        </w:rPr>
      </w:pPr>
      <w:bookmarkStart w:id="3" w:name="p-594083"/>
      <w:bookmarkStart w:id="4" w:name="p2"/>
      <w:bookmarkStart w:id="5" w:name="p-594084"/>
      <w:bookmarkStart w:id="6" w:name="p3"/>
      <w:bookmarkEnd w:id="3"/>
      <w:bookmarkEnd w:id="4"/>
      <w:bookmarkEnd w:id="5"/>
      <w:bookmarkEnd w:id="6"/>
    </w:p>
    <w:p w14:paraId="2BADCABE" w14:textId="77777777" w:rsidR="0051024E" w:rsidRPr="00C43C1C" w:rsidRDefault="00513D0C" w:rsidP="0051024E">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t xml:space="preserve">2. </w:t>
      </w:r>
      <w:r w:rsidR="009D39B8" w:rsidRPr="00C43C1C">
        <w:rPr>
          <w:rFonts w:ascii="Times New Roman" w:hAnsi="Times New Roman" w:cs="Times New Roman"/>
          <w:sz w:val="28"/>
          <w:szCs w:val="28"/>
        </w:rPr>
        <w:t>Atbilstoši regulas 2017/891 3.</w:t>
      </w:r>
      <w:r w:rsidR="00A6424D" w:rsidRPr="00C43C1C">
        <w:rPr>
          <w:rFonts w:ascii="Times New Roman" w:hAnsi="Times New Roman" w:cs="Times New Roman"/>
          <w:sz w:val="28"/>
          <w:szCs w:val="28"/>
        </w:rPr>
        <w:t> </w:t>
      </w:r>
      <w:r w:rsidR="009D39B8" w:rsidRPr="00C43C1C">
        <w:rPr>
          <w:rFonts w:ascii="Times New Roman" w:hAnsi="Times New Roman" w:cs="Times New Roman"/>
          <w:sz w:val="28"/>
          <w:szCs w:val="28"/>
        </w:rPr>
        <w:t>pantam a</w:t>
      </w:r>
      <w:r w:rsidRPr="00C43C1C">
        <w:rPr>
          <w:rFonts w:ascii="Times New Roman" w:hAnsi="Times New Roman" w:cs="Times New Roman"/>
          <w:sz w:val="28"/>
          <w:szCs w:val="28"/>
        </w:rPr>
        <w:t>ugļu un dā</w:t>
      </w:r>
      <w:r w:rsidR="009D39B8" w:rsidRPr="00C43C1C">
        <w:rPr>
          <w:rFonts w:ascii="Times New Roman" w:hAnsi="Times New Roman" w:cs="Times New Roman"/>
          <w:sz w:val="28"/>
          <w:szCs w:val="28"/>
        </w:rPr>
        <w:t>rzeņu ražotāju organizācija</w:t>
      </w:r>
      <w:r w:rsidR="008443B5" w:rsidRPr="00C43C1C">
        <w:rPr>
          <w:rFonts w:ascii="Times New Roman" w:hAnsi="Times New Roman" w:cs="Times New Roman"/>
          <w:sz w:val="28"/>
          <w:szCs w:val="28"/>
        </w:rPr>
        <w:t xml:space="preserve"> (turpmāk – ražotāju organizācija)</w:t>
      </w:r>
      <w:r w:rsidR="009D39B8" w:rsidRPr="00C43C1C">
        <w:rPr>
          <w:rFonts w:ascii="Times New Roman" w:hAnsi="Times New Roman" w:cs="Times New Roman"/>
          <w:sz w:val="28"/>
          <w:szCs w:val="28"/>
        </w:rPr>
        <w:t xml:space="preserve"> ir kooper</w:t>
      </w:r>
      <w:r w:rsidR="00772C4C" w:rsidRPr="00C43C1C">
        <w:rPr>
          <w:rFonts w:ascii="Times New Roman" w:hAnsi="Times New Roman" w:cs="Times New Roman"/>
          <w:sz w:val="28"/>
          <w:szCs w:val="28"/>
        </w:rPr>
        <w:t>atīvā sabiedrība</w:t>
      </w:r>
      <w:r w:rsidR="009D39B8" w:rsidRPr="00C43C1C">
        <w:rPr>
          <w:rFonts w:ascii="Times New Roman" w:hAnsi="Times New Roman" w:cs="Times New Roman"/>
          <w:sz w:val="28"/>
          <w:szCs w:val="28"/>
        </w:rPr>
        <w:t xml:space="preserve">, </w:t>
      </w:r>
      <w:r w:rsidR="00AC01B7" w:rsidRPr="00C43C1C">
        <w:rPr>
          <w:rFonts w:ascii="Times New Roman" w:hAnsi="Times New Roman" w:cs="Times New Roman"/>
          <w:sz w:val="28"/>
          <w:szCs w:val="28"/>
        </w:rPr>
        <w:t>kuru dibina augļu un dārzeņu ražotāji un</w:t>
      </w:r>
      <w:r w:rsidR="0051024E" w:rsidRPr="00C43C1C">
        <w:rPr>
          <w:rFonts w:ascii="Times New Roman" w:hAnsi="Times New Roman" w:cs="Times New Roman"/>
          <w:sz w:val="28"/>
          <w:szCs w:val="28"/>
        </w:rPr>
        <w:t>:</w:t>
      </w:r>
    </w:p>
    <w:p w14:paraId="2BADCABF" w14:textId="77777777" w:rsidR="0051024E" w:rsidRPr="00C43C1C" w:rsidRDefault="0051024E" w:rsidP="0051024E">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t xml:space="preserve">2.1. kura </w:t>
      </w:r>
      <w:r w:rsidR="009D39B8" w:rsidRPr="00C43C1C">
        <w:rPr>
          <w:rFonts w:ascii="Times New Roman" w:hAnsi="Times New Roman" w:cs="Times New Roman"/>
          <w:sz w:val="28"/>
          <w:szCs w:val="28"/>
        </w:rPr>
        <w:t>atbilst regulas Nr.</w:t>
      </w:r>
      <w:r w:rsidR="00A6424D" w:rsidRPr="00C43C1C">
        <w:rPr>
          <w:rFonts w:ascii="Times New Roman" w:hAnsi="Times New Roman" w:cs="Times New Roman"/>
          <w:sz w:val="28"/>
          <w:szCs w:val="28"/>
        </w:rPr>
        <w:t> </w:t>
      </w:r>
      <w:r w:rsidR="009D39B8" w:rsidRPr="00C43C1C">
        <w:rPr>
          <w:rFonts w:ascii="Times New Roman" w:hAnsi="Times New Roman" w:cs="Times New Roman"/>
          <w:sz w:val="28"/>
          <w:szCs w:val="28"/>
        </w:rPr>
        <w:t>1308/2013</w:t>
      </w:r>
      <w:r w:rsidR="00AC01B7" w:rsidRPr="00C43C1C">
        <w:rPr>
          <w:rFonts w:ascii="Times New Roman" w:hAnsi="Times New Roman" w:cs="Times New Roman"/>
          <w:sz w:val="28"/>
          <w:szCs w:val="28"/>
        </w:rPr>
        <w:t xml:space="preserve"> 152. panta 1.</w:t>
      </w:r>
      <w:r w:rsidR="00A6424D" w:rsidRPr="00C43C1C">
        <w:rPr>
          <w:rFonts w:ascii="Times New Roman" w:hAnsi="Times New Roman" w:cs="Times New Roman"/>
          <w:sz w:val="28"/>
          <w:szCs w:val="28"/>
        </w:rPr>
        <w:t> </w:t>
      </w:r>
      <w:r w:rsidR="00AC01B7" w:rsidRPr="00C43C1C">
        <w:rPr>
          <w:rFonts w:ascii="Times New Roman" w:hAnsi="Times New Roman" w:cs="Times New Roman"/>
          <w:sz w:val="28"/>
          <w:szCs w:val="28"/>
        </w:rPr>
        <w:t>punktā minētajām prasībām</w:t>
      </w:r>
      <w:r w:rsidRPr="00C43C1C">
        <w:rPr>
          <w:rFonts w:ascii="Times New Roman" w:hAnsi="Times New Roman" w:cs="Times New Roman"/>
          <w:sz w:val="28"/>
          <w:szCs w:val="28"/>
        </w:rPr>
        <w:t>;</w:t>
      </w:r>
    </w:p>
    <w:p w14:paraId="2BADCAC0" w14:textId="77777777" w:rsidR="0051024E" w:rsidRPr="00C43C1C" w:rsidRDefault="0051024E" w:rsidP="0051024E">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t xml:space="preserve">2.2. kura </w:t>
      </w:r>
      <w:r w:rsidR="00772C4C" w:rsidRPr="00C43C1C">
        <w:rPr>
          <w:rFonts w:ascii="Times New Roman" w:hAnsi="Times New Roman" w:cs="Times New Roman"/>
          <w:sz w:val="28"/>
          <w:szCs w:val="28"/>
        </w:rPr>
        <w:t>atbilstoši regulas 2017/892 22.</w:t>
      </w:r>
      <w:r w:rsidR="00A6424D" w:rsidRPr="00C43C1C">
        <w:rPr>
          <w:rFonts w:ascii="Times New Roman" w:hAnsi="Times New Roman" w:cs="Times New Roman"/>
          <w:sz w:val="28"/>
          <w:szCs w:val="28"/>
        </w:rPr>
        <w:t> </w:t>
      </w:r>
      <w:r w:rsidR="00772C4C" w:rsidRPr="00C43C1C">
        <w:rPr>
          <w:rFonts w:ascii="Times New Roman" w:hAnsi="Times New Roman" w:cs="Times New Roman"/>
          <w:sz w:val="28"/>
          <w:szCs w:val="28"/>
        </w:rPr>
        <w:t xml:space="preserve">pantam </w:t>
      </w:r>
      <w:r w:rsidRPr="00C43C1C">
        <w:rPr>
          <w:rFonts w:ascii="Times New Roman" w:hAnsi="Times New Roman" w:cs="Times New Roman"/>
          <w:sz w:val="28"/>
          <w:szCs w:val="28"/>
        </w:rPr>
        <w:t xml:space="preserve">ir </w:t>
      </w:r>
      <w:r w:rsidR="00AC01B7" w:rsidRPr="00C43C1C">
        <w:rPr>
          <w:rFonts w:ascii="Times New Roman" w:hAnsi="Times New Roman" w:cs="Times New Roman"/>
          <w:sz w:val="28"/>
          <w:szCs w:val="28"/>
        </w:rPr>
        <w:t>reģistrēta vienotajā zemkopības nozares informācijas sistēmā saskaņā ar normatīvajiem aktiem par vienoto zemkopības nozares informācijas sistēmu</w:t>
      </w:r>
      <w:r w:rsidRPr="00C43C1C">
        <w:rPr>
          <w:rFonts w:ascii="Times New Roman" w:hAnsi="Times New Roman" w:cs="Times New Roman"/>
          <w:sz w:val="28"/>
          <w:szCs w:val="28"/>
        </w:rPr>
        <w:t>;</w:t>
      </w:r>
    </w:p>
    <w:p w14:paraId="2BADCAC1" w14:textId="77777777" w:rsidR="00AC01B7" w:rsidRPr="00C43C1C" w:rsidRDefault="0051024E" w:rsidP="0051024E">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t xml:space="preserve">2.3. kurai </w:t>
      </w:r>
      <w:r w:rsidR="00AC01B7" w:rsidRPr="00C43C1C">
        <w:rPr>
          <w:rFonts w:ascii="Times New Roman" w:hAnsi="Times New Roman" w:cs="Times New Roman"/>
          <w:sz w:val="28"/>
          <w:szCs w:val="28"/>
        </w:rPr>
        <w:t>piešķirta atzīšana sa</w:t>
      </w:r>
      <w:r w:rsidR="008443B5" w:rsidRPr="00C43C1C">
        <w:rPr>
          <w:rFonts w:ascii="Times New Roman" w:hAnsi="Times New Roman" w:cs="Times New Roman"/>
          <w:sz w:val="28"/>
          <w:szCs w:val="28"/>
        </w:rPr>
        <w:t>skaņā ar šo noteikumu II nodaļu</w:t>
      </w:r>
      <w:r w:rsidR="00AC01B7" w:rsidRPr="00C43C1C">
        <w:rPr>
          <w:rFonts w:ascii="Times New Roman" w:hAnsi="Times New Roman" w:cs="Times New Roman"/>
          <w:sz w:val="28"/>
          <w:szCs w:val="28"/>
        </w:rPr>
        <w:t>.</w:t>
      </w:r>
    </w:p>
    <w:p w14:paraId="2BADCAC2" w14:textId="77777777" w:rsidR="00D42D2D" w:rsidRPr="00C43C1C" w:rsidRDefault="00D42D2D" w:rsidP="00D42D2D">
      <w:pPr>
        <w:spacing w:after="0" w:line="240" w:lineRule="auto"/>
        <w:ind w:firstLine="567"/>
        <w:jc w:val="both"/>
        <w:rPr>
          <w:rFonts w:ascii="Times New Roman" w:hAnsi="Times New Roman" w:cs="Times New Roman"/>
          <w:sz w:val="28"/>
          <w:szCs w:val="28"/>
        </w:rPr>
      </w:pPr>
    </w:p>
    <w:p w14:paraId="2BADCAC3" w14:textId="77777777" w:rsidR="00CC19E5" w:rsidRPr="00C43C1C" w:rsidRDefault="00CC19E5" w:rsidP="00D42D2D">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lastRenderedPageBreak/>
        <w:t>3. Lauku atbalsta dienests (turpmāk – dienests) atzīst ražotāju organizācijas, apstiprina darbības fondu un darbības programmas, piešķir, administrē un uzrauga ražotāju organizācijām piešķiramo Eiropas Savienības atbalstu un veic pārbaudes, kā arī:</w:t>
      </w:r>
    </w:p>
    <w:p w14:paraId="2BADCAC4" w14:textId="77777777" w:rsidR="00CC19E5" w:rsidRPr="00C43C1C" w:rsidRDefault="00CC19E5" w:rsidP="00D11C11">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t xml:space="preserve">3.1. pilda </w:t>
      </w:r>
      <w:r w:rsidR="00772C4C" w:rsidRPr="00C43C1C">
        <w:rPr>
          <w:rFonts w:ascii="Times New Roman" w:hAnsi="Times New Roman" w:cs="Times New Roman"/>
          <w:sz w:val="28"/>
          <w:szCs w:val="28"/>
        </w:rPr>
        <w:t>regulas Nr.</w:t>
      </w:r>
      <w:r w:rsidR="00A6424D" w:rsidRPr="00C43C1C">
        <w:rPr>
          <w:rFonts w:ascii="Times New Roman" w:hAnsi="Times New Roman" w:cs="Times New Roman"/>
          <w:sz w:val="28"/>
          <w:szCs w:val="28"/>
        </w:rPr>
        <w:t> </w:t>
      </w:r>
      <w:r w:rsidR="00772C4C" w:rsidRPr="00C43C1C">
        <w:rPr>
          <w:rFonts w:ascii="Times New Roman" w:hAnsi="Times New Roman" w:cs="Times New Roman"/>
          <w:sz w:val="28"/>
          <w:szCs w:val="28"/>
        </w:rPr>
        <w:t>1308/2013 33.</w:t>
      </w:r>
      <w:r w:rsidR="00A6424D" w:rsidRPr="00C43C1C">
        <w:rPr>
          <w:rFonts w:ascii="Times New Roman" w:hAnsi="Times New Roman" w:cs="Times New Roman"/>
          <w:sz w:val="28"/>
          <w:szCs w:val="28"/>
        </w:rPr>
        <w:t> </w:t>
      </w:r>
      <w:r w:rsidR="00772C4C" w:rsidRPr="00C43C1C">
        <w:rPr>
          <w:rFonts w:ascii="Times New Roman" w:hAnsi="Times New Roman" w:cs="Times New Roman"/>
          <w:sz w:val="28"/>
          <w:szCs w:val="28"/>
        </w:rPr>
        <w:t>panta 2. punkta otrajā daļā un 5.</w:t>
      </w:r>
      <w:r w:rsidR="00A6424D" w:rsidRPr="00C43C1C">
        <w:rPr>
          <w:rFonts w:ascii="Times New Roman" w:hAnsi="Times New Roman" w:cs="Times New Roman"/>
          <w:sz w:val="28"/>
          <w:szCs w:val="28"/>
        </w:rPr>
        <w:t> </w:t>
      </w:r>
      <w:r w:rsidR="00772C4C" w:rsidRPr="00C43C1C">
        <w:rPr>
          <w:rFonts w:ascii="Times New Roman" w:hAnsi="Times New Roman" w:cs="Times New Roman"/>
          <w:sz w:val="28"/>
          <w:szCs w:val="28"/>
        </w:rPr>
        <w:t xml:space="preserve">punktā, </w:t>
      </w:r>
      <w:r w:rsidR="00FF4534" w:rsidRPr="00C43C1C">
        <w:rPr>
          <w:rFonts w:ascii="Times New Roman" w:hAnsi="Times New Roman" w:cs="Times New Roman"/>
          <w:sz w:val="28"/>
          <w:szCs w:val="28"/>
        </w:rPr>
        <w:t>154.</w:t>
      </w:r>
      <w:r w:rsidR="001C440A" w:rsidRPr="00C43C1C">
        <w:rPr>
          <w:rFonts w:ascii="Times New Roman" w:hAnsi="Times New Roman" w:cs="Times New Roman"/>
          <w:sz w:val="28"/>
          <w:szCs w:val="28"/>
        </w:rPr>
        <w:t> </w:t>
      </w:r>
      <w:r w:rsidR="00FF4534" w:rsidRPr="00C43C1C">
        <w:rPr>
          <w:rFonts w:ascii="Times New Roman" w:hAnsi="Times New Roman" w:cs="Times New Roman"/>
          <w:sz w:val="28"/>
          <w:szCs w:val="28"/>
        </w:rPr>
        <w:t>panta</w:t>
      </w:r>
      <w:r w:rsidR="004B4143" w:rsidRPr="00C43C1C">
        <w:rPr>
          <w:rFonts w:ascii="Times New Roman" w:hAnsi="Times New Roman" w:cs="Times New Roman"/>
          <w:sz w:val="28"/>
          <w:szCs w:val="28"/>
        </w:rPr>
        <w:t xml:space="preserve"> 4. punkta</w:t>
      </w:r>
      <w:r w:rsidR="00FF4534" w:rsidRPr="00C43C1C">
        <w:rPr>
          <w:rFonts w:ascii="Times New Roman" w:hAnsi="Times New Roman" w:cs="Times New Roman"/>
          <w:sz w:val="28"/>
          <w:szCs w:val="28"/>
        </w:rPr>
        <w:t xml:space="preserve"> “a”, “b” un “c” apakšpunktā</w:t>
      </w:r>
      <w:r w:rsidR="00240859" w:rsidRPr="00C43C1C">
        <w:rPr>
          <w:rFonts w:ascii="Times New Roman" w:hAnsi="Times New Roman" w:cs="Times New Roman"/>
          <w:sz w:val="28"/>
          <w:szCs w:val="28"/>
        </w:rPr>
        <w:t xml:space="preserve"> un </w:t>
      </w:r>
      <w:r w:rsidRPr="00C43C1C">
        <w:rPr>
          <w:rFonts w:ascii="Times New Roman" w:hAnsi="Times New Roman" w:cs="Times New Roman"/>
          <w:sz w:val="28"/>
          <w:szCs w:val="28"/>
        </w:rPr>
        <w:t>regulas 2017/892 8.</w:t>
      </w:r>
      <w:r w:rsidR="00991F35" w:rsidRPr="00C43C1C">
        <w:rPr>
          <w:rFonts w:ascii="Times New Roman" w:hAnsi="Times New Roman" w:cs="Times New Roman"/>
          <w:sz w:val="28"/>
          <w:szCs w:val="28"/>
        </w:rPr>
        <w:t> </w:t>
      </w:r>
      <w:r w:rsidRPr="00C43C1C">
        <w:rPr>
          <w:rFonts w:ascii="Times New Roman" w:hAnsi="Times New Roman" w:cs="Times New Roman"/>
          <w:sz w:val="28"/>
          <w:szCs w:val="28"/>
        </w:rPr>
        <w:t>pantā, 9.</w:t>
      </w:r>
      <w:r w:rsidR="00991F35" w:rsidRPr="00C43C1C">
        <w:rPr>
          <w:rFonts w:ascii="Times New Roman" w:hAnsi="Times New Roman" w:cs="Times New Roman"/>
          <w:sz w:val="28"/>
          <w:szCs w:val="28"/>
        </w:rPr>
        <w:t> </w:t>
      </w:r>
      <w:r w:rsidRPr="00C43C1C">
        <w:rPr>
          <w:rFonts w:ascii="Times New Roman" w:hAnsi="Times New Roman" w:cs="Times New Roman"/>
          <w:sz w:val="28"/>
          <w:szCs w:val="28"/>
        </w:rPr>
        <w:t>panta 6. un 7.</w:t>
      </w:r>
      <w:r w:rsidR="00991F35" w:rsidRPr="00C43C1C">
        <w:rPr>
          <w:rFonts w:ascii="Times New Roman" w:hAnsi="Times New Roman" w:cs="Times New Roman"/>
          <w:sz w:val="28"/>
          <w:szCs w:val="28"/>
        </w:rPr>
        <w:t> </w:t>
      </w:r>
      <w:r w:rsidRPr="00C43C1C">
        <w:rPr>
          <w:rFonts w:ascii="Times New Roman" w:hAnsi="Times New Roman" w:cs="Times New Roman"/>
          <w:sz w:val="28"/>
          <w:szCs w:val="28"/>
        </w:rPr>
        <w:t>punktā, 18.</w:t>
      </w:r>
      <w:r w:rsidR="00991F35" w:rsidRPr="00C43C1C">
        <w:rPr>
          <w:rFonts w:ascii="Times New Roman" w:hAnsi="Times New Roman" w:cs="Times New Roman"/>
          <w:sz w:val="28"/>
          <w:szCs w:val="28"/>
        </w:rPr>
        <w:t> </w:t>
      </w:r>
      <w:r w:rsidRPr="00C43C1C">
        <w:rPr>
          <w:rFonts w:ascii="Times New Roman" w:hAnsi="Times New Roman" w:cs="Times New Roman"/>
          <w:sz w:val="28"/>
          <w:szCs w:val="28"/>
        </w:rPr>
        <w:t>panta 1.</w:t>
      </w:r>
      <w:r w:rsidR="00991F35" w:rsidRPr="00C43C1C">
        <w:rPr>
          <w:rFonts w:ascii="Times New Roman" w:hAnsi="Times New Roman" w:cs="Times New Roman"/>
          <w:sz w:val="28"/>
          <w:szCs w:val="28"/>
        </w:rPr>
        <w:t> </w:t>
      </w:r>
      <w:r w:rsidRPr="00C43C1C">
        <w:rPr>
          <w:rFonts w:ascii="Times New Roman" w:hAnsi="Times New Roman" w:cs="Times New Roman"/>
          <w:sz w:val="28"/>
          <w:szCs w:val="28"/>
        </w:rPr>
        <w:t>pu</w:t>
      </w:r>
      <w:r w:rsidR="00982087" w:rsidRPr="00C43C1C">
        <w:rPr>
          <w:rFonts w:ascii="Times New Roman" w:hAnsi="Times New Roman" w:cs="Times New Roman"/>
          <w:sz w:val="28"/>
          <w:szCs w:val="28"/>
        </w:rPr>
        <w:t>nkta pirmajā daļā, 20.</w:t>
      </w:r>
      <w:r w:rsidR="00991F35" w:rsidRPr="00C43C1C">
        <w:rPr>
          <w:rFonts w:ascii="Times New Roman" w:hAnsi="Times New Roman" w:cs="Times New Roman"/>
          <w:sz w:val="28"/>
          <w:szCs w:val="28"/>
        </w:rPr>
        <w:t> </w:t>
      </w:r>
      <w:r w:rsidR="00982087" w:rsidRPr="00C43C1C">
        <w:rPr>
          <w:rFonts w:ascii="Times New Roman" w:hAnsi="Times New Roman" w:cs="Times New Roman"/>
          <w:sz w:val="28"/>
          <w:szCs w:val="28"/>
        </w:rPr>
        <w:t>panta 1.</w:t>
      </w:r>
      <w:r w:rsidR="00991F35" w:rsidRPr="00C43C1C">
        <w:rPr>
          <w:rFonts w:ascii="Times New Roman" w:hAnsi="Times New Roman" w:cs="Times New Roman"/>
          <w:sz w:val="28"/>
          <w:szCs w:val="28"/>
        </w:rPr>
        <w:t> </w:t>
      </w:r>
      <w:r w:rsidR="00982087" w:rsidRPr="00C43C1C">
        <w:rPr>
          <w:rFonts w:ascii="Times New Roman" w:hAnsi="Times New Roman" w:cs="Times New Roman"/>
          <w:sz w:val="28"/>
          <w:szCs w:val="28"/>
        </w:rPr>
        <w:t>punkta pirmajā daļā</w:t>
      </w:r>
      <w:r w:rsidRPr="00C43C1C">
        <w:rPr>
          <w:rFonts w:ascii="Times New Roman" w:hAnsi="Times New Roman" w:cs="Times New Roman"/>
          <w:sz w:val="28"/>
          <w:szCs w:val="28"/>
        </w:rPr>
        <w:t>, 21.</w:t>
      </w:r>
      <w:r w:rsidR="00991F35" w:rsidRPr="00C43C1C">
        <w:rPr>
          <w:rFonts w:ascii="Times New Roman" w:hAnsi="Times New Roman" w:cs="Times New Roman"/>
          <w:sz w:val="28"/>
          <w:szCs w:val="28"/>
        </w:rPr>
        <w:t> </w:t>
      </w:r>
      <w:r w:rsidRPr="00C43C1C">
        <w:rPr>
          <w:rFonts w:ascii="Times New Roman" w:hAnsi="Times New Roman" w:cs="Times New Roman"/>
          <w:sz w:val="28"/>
          <w:szCs w:val="28"/>
        </w:rPr>
        <w:t>panta 1.</w:t>
      </w:r>
      <w:r w:rsidR="00991F35" w:rsidRPr="00C43C1C">
        <w:rPr>
          <w:rFonts w:ascii="Times New Roman" w:hAnsi="Times New Roman" w:cs="Times New Roman"/>
          <w:sz w:val="28"/>
          <w:szCs w:val="28"/>
        </w:rPr>
        <w:t> </w:t>
      </w:r>
      <w:r w:rsidRPr="00C43C1C">
        <w:rPr>
          <w:rFonts w:ascii="Times New Roman" w:hAnsi="Times New Roman" w:cs="Times New Roman"/>
          <w:sz w:val="28"/>
          <w:szCs w:val="28"/>
        </w:rPr>
        <w:t>punktā un 4.</w:t>
      </w:r>
      <w:r w:rsidR="00991F35" w:rsidRPr="00C43C1C">
        <w:rPr>
          <w:rFonts w:ascii="Times New Roman" w:hAnsi="Times New Roman" w:cs="Times New Roman"/>
          <w:sz w:val="28"/>
          <w:szCs w:val="28"/>
        </w:rPr>
        <w:t> </w:t>
      </w:r>
      <w:r w:rsidRPr="00C43C1C">
        <w:rPr>
          <w:rFonts w:ascii="Times New Roman" w:hAnsi="Times New Roman" w:cs="Times New Roman"/>
          <w:sz w:val="28"/>
          <w:szCs w:val="28"/>
        </w:rPr>
        <w:t>punkta 2.</w:t>
      </w:r>
      <w:r w:rsidR="00991F35" w:rsidRPr="00C43C1C">
        <w:rPr>
          <w:rFonts w:ascii="Times New Roman" w:hAnsi="Times New Roman" w:cs="Times New Roman"/>
          <w:sz w:val="28"/>
          <w:szCs w:val="28"/>
        </w:rPr>
        <w:t> </w:t>
      </w:r>
      <w:r w:rsidRPr="00C43C1C">
        <w:rPr>
          <w:rFonts w:ascii="Times New Roman" w:hAnsi="Times New Roman" w:cs="Times New Roman"/>
          <w:sz w:val="28"/>
          <w:szCs w:val="28"/>
        </w:rPr>
        <w:t>daļā, 25.</w:t>
      </w:r>
      <w:r w:rsidR="00991F35" w:rsidRPr="00C43C1C">
        <w:rPr>
          <w:rFonts w:ascii="Times New Roman" w:hAnsi="Times New Roman" w:cs="Times New Roman"/>
          <w:sz w:val="28"/>
          <w:szCs w:val="28"/>
        </w:rPr>
        <w:t> </w:t>
      </w:r>
      <w:r w:rsidRPr="00C43C1C">
        <w:rPr>
          <w:rFonts w:ascii="Times New Roman" w:hAnsi="Times New Roman" w:cs="Times New Roman"/>
          <w:sz w:val="28"/>
          <w:szCs w:val="28"/>
        </w:rPr>
        <w:t>panta 1.</w:t>
      </w:r>
      <w:r w:rsidR="00991F35" w:rsidRPr="00C43C1C">
        <w:rPr>
          <w:rFonts w:ascii="Times New Roman" w:hAnsi="Times New Roman" w:cs="Times New Roman"/>
          <w:sz w:val="28"/>
          <w:szCs w:val="28"/>
        </w:rPr>
        <w:t> </w:t>
      </w:r>
      <w:r w:rsidRPr="00C43C1C">
        <w:rPr>
          <w:rFonts w:ascii="Times New Roman" w:hAnsi="Times New Roman" w:cs="Times New Roman"/>
          <w:sz w:val="28"/>
          <w:szCs w:val="28"/>
        </w:rPr>
        <w:t>punktā, 26.</w:t>
      </w:r>
      <w:r w:rsidR="00991F35" w:rsidRPr="00C43C1C">
        <w:rPr>
          <w:rFonts w:ascii="Times New Roman" w:hAnsi="Times New Roman" w:cs="Times New Roman"/>
          <w:sz w:val="28"/>
          <w:szCs w:val="28"/>
        </w:rPr>
        <w:t> </w:t>
      </w:r>
      <w:r w:rsidRPr="00C43C1C">
        <w:rPr>
          <w:rFonts w:ascii="Times New Roman" w:hAnsi="Times New Roman" w:cs="Times New Roman"/>
          <w:sz w:val="28"/>
          <w:szCs w:val="28"/>
        </w:rPr>
        <w:t>panta 2. un 4.</w:t>
      </w:r>
      <w:r w:rsidR="00991F35" w:rsidRPr="00C43C1C">
        <w:rPr>
          <w:rFonts w:ascii="Times New Roman" w:hAnsi="Times New Roman" w:cs="Times New Roman"/>
          <w:sz w:val="28"/>
          <w:szCs w:val="28"/>
        </w:rPr>
        <w:t> </w:t>
      </w:r>
      <w:r w:rsidRPr="00C43C1C">
        <w:rPr>
          <w:rFonts w:ascii="Times New Roman" w:hAnsi="Times New Roman" w:cs="Times New Roman"/>
          <w:sz w:val="28"/>
          <w:szCs w:val="28"/>
        </w:rPr>
        <w:t>punktā, 27.</w:t>
      </w:r>
      <w:r w:rsidR="00991F35" w:rsidRPr="00C43C1C">
        <w:rPr>
          <w:rFonts w:ascii="Times New Roman" w:hAnsi="Times New Roman" w:cs="Times New Roman"/>
          <w:sz w:val="28"/>
          <w:szCs w:val="28"/>
        </w:rPr>
        <w:t> </w:t>
      </w:r>
      <w:r w:rsidRPr="00C43C1C">
        <w:rPr>
          <w:rFonts w:ascii="Times New Roman" w:hAnsi="Times New Roman" w:cs="Times New Roman"/>
          <w:sz w:val="28"/>
          <w:szCs w:val="28"/>
        </w:rPr>
        <w:t>panta 1. un 3</w:t>
      </w:r>
      <w:r w:rsidR="006D5F6A" w:rsidRPr="00C43C1C">
        <w:rPr>
          <w:rFonts w:ascii="Times New Roman" w:hAnsi="Times New Roman" w:cs="Times New Roman"/>
          <w:sz w:val="28"/>
          <w:szCs w:val="28"/>
        </w:rPr>
        <w:t>.</w:t>
      </w:r>
      <w:r w:rsidR="00991F35" w:rsidRPr="00C43C1C">
        <w:rPr>
          <w:rFonts w:ascii="Times New Roman" w:hAnsi="Times New Roman" w:cs="Times New Roman"/>
          <w:sz w:val="28"/>
          <w:szCs w:val="28"/>
        </w:rPr>
        <w:t> </w:t>
      </w:r>
      <w:r w:rsidR="006D5F6A" w:rsidRPr="00C43C1C">
        <w:rPr>
          <w:rFonts w:ascii="Times New Roman" w:hAnsi="Times New Roman" w:cs="Times New Roman"/>
          <w:sz w:val="28"/>
          <w:szCs w:val="28"/>
        </w:rPr>
        <w:t>punktā, 6.</w:t>
      </w:r>
      <w:r w:rsidR="007A4351" w:rsidRPr="00C43C1C">
        <w:rPr>
          <w:rFonts w:ascii="Times New Roman" w:hAnsi="Times New Roman" w:cs="Times New Roman"/>
          <w:sz w:val="28"/>
          <w:szCs w:val="28"/>
        </w:rPr>
        <w:t> </w:t>
      </w:r>
      <w:r w:rsidR="006D5F6A" w:rsidRPr="00C43C1C">
        <w:rPr>
          <w:rFonts w:ascii="Times New Roman" w:hAnsi="Times New Roman" w:cs="Times New Roman"/>
          <w:sz w:val="28"/>
          <w:szCs w:val="28"/>
        </w:rPr>
        <w:t>punkta otrajā</w:t>
      </w:r>
      <w:r w:rsidR="00C9769E" w:rsidRPr="00C43C1C">
        <w:rPr>
          <w:rFonts w:ascii="Times New Roman" w:hAnsi="Times New Roman" w:cs="Times New Roman"/>
          <w:sz w:val="28"/>
          <w:szCs w:val="28"/>
        </w:rPr>
        <w:t xml:space="preserve"> daļā, 7.</w:t>
      </w:r>
      <w:r w:rsidR="007A4351" w:rsidRPr="00C43C1C">
        <w:rPr>
          <w:rFonts w:ascii="Times New Roman" w:hAnsi="Times New Roman" w:cs="Times New Roman"/>
          <w:sz w:val="28"/>
          <w:szCs w:val="28"/>
        </w:rPr>
        <w:t> </w:t>
      </w:r>
      <w:r w:rsidR="00C9769E" w:rsidRPr="00C43C1C">
        <w:rPr>
          <w:rFonts w:ascii="Times New Roman" w:hAnsi="Times New Roman" w:cs="Times New Roman"/>
          <w:sz w:val="28"/>
          <w:szCs w:val="28"/>
        </w:rPr>
        <w:t>punkta otrajā daļā un 9.</w:t>
      </w:r>
      <w:r w:rsidR="007A4351" w:rsidRPr="00C43C1C">
        <w:rPr>
          <w:rFonts w:ascii="Times New Roman" w:hAnsi="Times New Roman" w:cs="Times New Roman"/>
          <w:sz w:val="28"/>
          <w:szCs w:val="28"/>
        </w:rPr>
        <w:t> </w:t>
      </w:r>
      <w:r w:rsidR="00C9769E" w:rsidRPr="00C43C1C">
        <w:rPr>
          <w:rFonts w:ascii="Times New Roman" w:hAnsi="Times New Roman" w:cs="Times New Roman"/>
          <w:sz w:val="28"/>
          <w:szCs w:val="28"/>
        </w:rPr>
        <w:t>punkta otrajā</w:t>
      </w:r>
      <w:r w:rsidRPr="00C43C1C">
        <w:rPr>
          <w:rFonts w:ascii="Times New Roman" w:hAnsi="Times New Roman" w:cs="Times New Roman"/>
          <w:sz w:val="28"/>
          <w:szCs w:val="28"/>
        </w:rPr>
        <w:t xml:space="preserve"> daļā, 30.</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panta 1. un 6.</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punktā, 31., 32., 33.</w:t>
      </w:r>
      <w:r w:rsidR="00772C4C" w:rsidRPr="00C43C1C">
        <w:rPr>
          <w:rFonts w:ascii="Times New Roman" w:hAnsi="Times New Roman" w:cs="Times New Roman"/>
          <w:sz w:val="28"/>
          <w:szCs w:val="28"/>
        </w:rPr>
        <w:t>, 34.</w:t>
      </w:r>
      <w:r w:rsidR="007A4351" w:rsidRPr="00C43C1C">
        <w:rPr>
          <w:rFonts w:ascii="Times New Roman" w:hAnsi="Times New Roman" w:cs="Times New Roman"/>
          <w:sz w:val="28"/>
          <w:szCs w:val="28"/>
        </w:rPr>
        <w:t> </w:t>
      </w:r>
      <w:r w:rsidR="00772C4C" w:rsidRPr="00C43C1C">
        <w:rPr>
          <w:rFonts w:ascii="Times New Roman" w:hAnsi="Times New Roman" w:cs="Times New Roman"/>
          <w:sz w:val="28"/>
          <w:szCs w:val="28"/>
        </w:rPr>
        <w:t>pantā,</w:t>
      </w:r>
      <w:r w:rsidR="00240859" w:rsidRPr="00C43C1C">
        <w:rPr>
          <w:rFonts w:ascii="Times New Roman" w:hAnsi="Times New Roman" w:cs="Times New Roman"/>
          <w:sz w:val="28"/>
          <w:szCs w:val="28"/>
        </w:rPr>
        <w:t xml:space="preserve"> kā arī </w:t>
      </w:r>
      <w:r w:rsidRPr="00C43C1C">
        <w:rPr>
          <w:rFonts w:ascii="Times New Roman" w:hAnsi="Times New Roman" w:cs="Times New Roman"/>
          <w:sz w:val="28"/>
          <w:szCs w:val="28"/>
        </w:rPr>
        <w:t>regulas 2017/891 4.</w:t>
      </w:r>
      <w:r w:rsidR="00BE18EB" w:rsidRPr="00C43C1C">
        <w:rPr>
          <w:rFonts w:ascii="Times New Roman" w:hAnsi="Times New Roman" w:cs="Times New Roman"/>
          <w:sz w:val="28"/>
          <w:szCs w:val="28"/>
        </w:rPr>
        <w:t xml:space="preserve">, </w:t>
      </w:r>
      <w:r w:rsidRPr="00C43C1C">
        <w:rPr>
          <w:rFonts w:ascii="Times New Roman" w:hAnsi="Times New Roman" w:cs="Times New Roman"/>
          <w:sz w:val="28"/>
          <w:szCs w:val="28"/>
        </w:rPr>
        <w:t>7., 14.</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pantā, 15.</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panta 1.</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punkta pirmajā daļā, 21.</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pantā, 22.</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panta 8.</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punkta “b”</w:t>
      </w:r>
      <w:r w:rsidR="001C440A" w:rsidRPr="00C43C1C">
        <w:rPr>
          <w:rFonts w:ascii="Times New Roman" w:hAnsi="Times New Roman" w:cs="Times New Roman"/>
          <w:sz w:val="28"/>
          <w:szCs w:val="28"/>
        </w:rPr>
        <w:t> </w:t>
      </w:r>
      <w:r w:rsidRPr="00C43C1C">
        <w:rPr>
          <w:rFonts w:ascii="Times New Roman" w:hAnsi="Times New Roman" w:cs="Times New Roman"/>
          <w:sz w:val="28"/>
          <w:szCs w:val="28"/>
        </w:rPr>
        <w:t>apakšpunktā, 23.</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panta 1.</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punktā, 24.</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pantā, 30.</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panta 1.</w:t>
      </w:r>
      <w:r w:rsidR="001C440A" w:rsidRPr="00C43C1C">
        <w:rPr>
          <w:rFonts w:ascii="Times New Roman" w:hAnsi="Times New Roman" w:cs="Times New Roman"/>
          <w:sz w:val="28"/>
          <w:szCs w:val="28"/>
        </w:rPr>
        <w:t> </w:t>
      </w:r>
      <w:r w:rsidRPr="00C43C1C">
        <w:rPr>
          <w:rFonts w:ascii="Times New Roman" w:hAnsi="Times New Roman" w:cs="Times New Roman"/>
          <w:sz w:val="28"/>
          <w:szCs w:val="28"/>
        </w:rPr>
        <w:t>un 6.</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punktā, 31.</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panta 7.</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punkta otrajā daļā, 33.</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panta 1.</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punktā</w:t>
      </w:r>
      <w:r w:rsidR="003F2595" w:rsidRPr="00C43C1C">
        <w:rPr>
          <w:rFonts w:ascii="Times New Roman" w:hAnsi="Times New Roman" w:cs="Times New Roman"/>
          <w:sz w:val="28"/>
          <w:szCs w:val="28"/>
        </w:rPr>
        <w:t>, 46.</w:t>
      </w:r>
      <w:r w:rsidR="007A4351" w:rsidRPr="00C43C1C">
        <w:rPr>
          <w:rFonts w:ascii="Times New Roman" w:hAnsi="Times New Roman" w:cs="Times New Roman"/>
          <w:sz w:val="28"/>
          <w:szCs w:val="28"/>
        </w:rPr>
        <w:t> </w:t>
      </w:r>
      <w:r w:rsidR="003F2595" w:rsidRPr="00C43C1C">
        <w:rPr>
          <w:rFonts w:ascii="Times New Roman" w:hAnsi="Times New Roman" w:cs="Times New Roman"/>
          <w:sz w:val="28"/>
          <w:szCs w:val="28"/>
        </w:rPr>
        <w:t>panta 2.</w:t>
      </w:r>
      <w:r w:rsidR="007A4351" w:rsidRPr="00C43C1C">
        <w:rPr>
          <w:rFonts w:ascii="Times New Roman" w:hAnsi="Times New Roman" w:cs="Times New Roman"/>
          <w:sz w:val="28"/>
          <w:szCs w:val="28"/>
        </w:rPr>
        <w:t> </w:t>
      </w:r>
      <w:r w:rsidR="003F2595" w:rsidRPr="00C43C1C">
        <w:rPr>
          <w:rFonts w:ascii="Times New Roman" w:hAnsi="Times New Roman" w:cs="Times New Roman"/>
          <w:sz w:val="28"/>
          <w:szCs w:val="28"/>
        </w:rPr>
        <w:t>punkta piektajā daļā</w:t>
      </w:r>
      <w:r w:rsidR="00E16D7A" w:rsidRPr="00C43C1C">
        <w:rPr>
          <w:rFonts w:ascii="Times New Roman" w:hAnsi="Times New Roman" w:cs="Times New Roman"/>
          <w:sz w:val="28"/>
          <w:szCs w:val="28"/>
        </w:rPr>
        <w:t>, 49.</w:t>
      </w:r>
      <w:r w:rsidR="007A4351" w:rsidRPr="00C43C1C">
        <w:rPr>
          <w:rFonts w:ascii="Times New Roman" w:hAnsi="Times New Roman" w:cs="Times New Roman"/>
          <w:sz w:val="28"/>
          <w:szCs w:val="28"/>
        </w:rPr>
        <w:t> </w:t>
      </w:r>
      <w:r w:rsidR="00E16D7A" w:rsidRPr="00C43C1C">
        <w:rPr>
          <w:rFonts w:ascii="Times New Roman" w:hAnsi="Times New Roman" w:cs="Times New Roman"/>
          <w:sz w:val="28"/>
          <w:szCs w:val="28"/>
        </w:rPr>
        <w:t>panta otrajā daļā</w:t>
      </w:r>
      <w:r w:rsidR="004D05F9" w:rsidRPr="00C43C1C">
        <w:rPr>
          <w:rFonts w:ascii="Times New Roman" w:hAnsi="Times New Roman" w:cs="Times New Roman"/>
          <w:sz w:val="28"/>
          <w:szCs w:val="28"/>
        </w:rPr>
        <w:t>, 58.</w:t>
      </w:r>
      <w:r w:rsidR="007A4351" w:rsidRPr="00C43C1C">
        <w:rPr>
          <w:rFonts w:ascii="Times New Roman" w:hAnsi="Times New Roman" w:cs="Times New Roman"/>
          <w:sz w:val="28"/>
          <w:szCs w:val="28"/>
        </w:rPr>
        <w:t> </w:t>
      </w:r>
      <w:r w:rsidR="004D05F9" w:rsidRPr="00C43C1C">
        <w:rPr>
          <w:rFonts w:ascii="Times New Roman" w:hAnsi="Times New Roman" w:cs="Times New Roman"/>
          <w:sz w:val="28"/>
          <w:szCs w:val="28"/>
        </w:rPr>
        <w:t>panta 1.</w:t>
      </w:r>
      <w:r w:rsidR="007A4351" w:rsidRPr="00C43C1C">
        <w:rPr>
          <w:rFonts w:ascii="Times New Roman" w:hAnsi="Times New Roman" w:cs="Times New Roman"/>
          <w:sz w:val="28"/>
          <w:szCs w:val="28"/>
        </w:rPr>
        <w:t> </w:t>
      </w:r>
      <w:r w:rsidR="004D05F9" w:rsidRPr="00C43C1C">
        <w:rPr>
          <w:rFonts w:ascii="Times New Roman" w:hAnsi="Times New Roman" w:cs="Times New Roman"/>
          <w:sz w:val="28"/>
          <w:szCs w:val="28"/>
        </w:rPr>
        <w:t>punktā</w:t>
      </w:r>
      <w:r w:rsidR="00557733" w:rsidRPr="00C43C1C">
        <w:rPr>
          <w:rFonts w:ascii="Times New Roman" w:hAnsi="Times New Roman" w:cs="Times New Roman"/>
          <w:sz w:val="28"/>
          <w:szCs w:val="28"/>
        </w:rPr>
        <w:t>, 59., 60. pantā, 61.</w:t>
      </w:r>
      <w:r w:rsidR="007A4351" w:rsidRPr="00C43C1C">
        <w:rPr>
          <w:rFonts w:ascii="Times New Roman" w:hAnsi="Times New Roman" w:cs="Times New Roman"/>
          <w:sz w:val="28"/>
          <w:szCs w:val="28"/>
        </w:rPr>
        <w:t> </w:t>
      </w:r>
      <w:r w:rsidR="00557733" w:rsidRPr="00C43C1C">
        <w:rPr>
          <w:rFonts w:ascii="Times New Roman" w:hAnsi="Times New Roman" w:cs="Times New Roman"/>
          <w:sz w:val="28"/>
          <w:szCs w:val="28"/>
        </w:rPr>
        <w:t>panta 2.</w:t>
      </w:r>
      <w:r w:rsidR="007A4351" w:rsidRPr="00C43C1C">
        <w:rPr>
          <w:rFonts w:ascii="Times New Roman" w:hAnsi="Times New Roman" w:cs="Times New Roman"/>
          <w:sz w:val="28"/>
          <w:szCs w:val="28"/>
        </w:rPr>
        <w:t> </w:t>
      </w:r>
      <w:r w:rsidR="00557733" w:rsidRPr="00C43C1C">
        <w:rPr>
          <w:rFonts w:ascii="Times New Roman" w:hAnsi="Times New Roman" w:cs="Times New Roman"/>
          <w:sz w:val="28"/>
          <w:szCs w:val="28"/>
        </w:rPr>
        <w:t>punktā</w:t>
      </w:r>
      <w:r w:rsidR="00904526" w:rsidRPr="00C43C1C">
        <w:rPr>
          <w:rFonts w:ascii="Times New Roman" w:hAnsi="Times New Roman" w:cs="Times New Roman"/>
          <w:sz w:val="28"/>
          <w:szCs w:val="28"/>
        </w:rPr>
        <w:t>, 80.</w:t>
      </w:r>
      <w:r w:rsidR="007A4351" w:rsidRPr="00C43C1C">
        <w:rPr>
          <w:rFonts w:ascii="Times New Roman" w:hAnsi="Times New Roman" w:cs="Times New Roman"/>
          <w:sz w:val="28"/>
          <w:szCs w:val="28"/>
        </w:rPr>
        <w:t> </w:t>
      </w:r>
      <w:r w:rsidR="00904526" w:rsidRPr="00C43C1C">
        <w:rPr>
          <w:rFonts w:ascii="Times New Roman" w:hAnsi="Times New Roman" w:cs="Times New Roman"/>
          <w:sz w:val="28"/>
          <w:szCs w:val="28"/>
        </w:rPr>
        <w:t>panta 3.</w:t>
      </w:r>
      <w:r w:rsidR="007A4351" w:rsidRPr="00C43C1C">
        <w:rPr>
          <w:rFonts w:ascii="Times New Roman" w:hAnsi="Times New Roman" w:cs="Times New Roman"/>
          <w:sz w:val="28"/>
          <w:szCs w:val="28"/>
        </w:rPr>
        <w:t> </w:t>
      </w:r>
      <w:r w:rsidR="00904526" w:rsidRPr="00C43C1C">
        <w:rPr>
          <w:rFonts w:ascii="Times New Roman" w:hAnsi="Times New Roman" w:cs="Times New Roman"/>
          <w:sz w:val="28"/>
          <w:szCs w:val="28"/>
        </w:rPr>
        <w:t>punktā</w:t>
      </w:r>
      <w:r w:rsidR="004A2AAC" w:rsidRPr="00C43C1C">
        <w:rPr>
          <w:rFonts w:ascii="Times New Roman" w:hAnsi="Times New Roman" w:cs="Times New Roman"/>
          <w:sz w:val="28"/>
          <w:szCs w:val="28"/>
        </w:rPr>
        <w:t>, III pielikuma 2.</w:t>
      </w:r>
      <w:r w:rsidR="007A4351" w:rsidRPr="00C43C1C">
        <w:rPr>
          <w:rFonts w:ascii="Times New Roman" w:hAnsi="Times New Roman" w:cs="Times New Roman"/>
          <w:sz w:val="28"/>
          <w:szCs w:val="28"/>
        </w:rPr>
        <w:t> </w:t>
      </w:r>
      <w:r w:rsidR="004A2AAC" w:rsidRPr="00C43C1C">
        <w:rPr>
          <w:rFonts w:ascii="Times New Roman" w:hAnsi="Times New Roman" w:cs="Times New Roman"/>
          <w:sz w:val="28"/>
          <w:szCs w:val="28"/>
        </w:rPr>
        <w:t>punkta “b” apakšpunkta pirmajā daļā</w:t>
      </w:r>
      <w:r w:rsidR="007A4351" w:rsidRPr="00C43C1C">
        <w:rPr>
          <w:rFonts w:ascii="Times New Roman" w:hAnsi="Times New Roman" w:cs="Times New Roman"/>
          <w:sz w:val="28"/>
          <w:szCs w:val="28"/>
        </w:rPr>
        <w:t>,</w:t>
      </w:r>
      <w:r w:rsidR="004A2AAC" w:rsidRPr="00C43C1C">
        <w:rPr>
          <w:rFonts w:ascii="Times New Roman" w:hAnsi="Times New Roman" w:cs="Times New Roman"/>
          <w:sz w:val="28"/>
          <w:szCs w:val="28"/>
        </w:rPr>
        <w:t xml:space="preserve"> </w:t>
      </w:r>
      <w:r w:rsidR="007A4351" w:rsidRPr="00C43C1C">
        <w:rPr>
          <w:rFonts w:ascii="Times New Roman" w:hAnsi="Times New Roman" w:cs="Times New Roman"/>
          <w:sz w:val="28"/>
          <w:szCs w:val="28"/>
        </w:rPr>
        <w:t xml:space="preserve">kā arī </w:t>
      </w:r>
      <w:r w:rsidR="004A2AAC" w:rsidRPr="00C43C1C">
        <w:rPr>
          <w:rFonts w:ascii="Times New Roman" w:hAnsi="Times New Roman" w:cs="Times New Roman"/>
          <w:sz w:val="28"/>
          <w:szCs w:val="28"/>
        </w:rPr>
        <w:t xml:space="preserve">8. un 10. punktā </w:t>
      </w:r>
      <w:r w:rsidRPr="00C43C1C">
        <w:rPr>
          <w:rFonts w:ascii="Times New Roman" w:hAnsi="Times New Roman" w:cs="Times New Roman"/>
          <w:sz w:val="28"/>
          <w:szCs w:val="28"/>
        </w:rPr>
        <w:t>noteikt</w:t>
      </w:r>
      <w:r w:rsidR="007A4351" w:rsidRPr="00C43C1C">
        <w:rPr>
          <w:rFonts w:ascii="Times New Roman" w:hAnsi="Times New Roman" w:cs="Times New Roman"/>
          <w:sz w:val="28"/>
          <w:szCs w:val="28"/>
        </w:rPr>
        <w:t>ās dalībvalsts funkcijas</w:t>
      </w:r>
      <w:r w:rsidRPr="00C43C1C">
        <w:rPr>
          <w:rFonts w:ascii="Times New Roman" w:hAnsi="Times New Roman" w:cs="Times New Roman"/>
          <w:sz w:val="28"/>
          <w:szCs w:val="28"/>
        </w:rPr>
        <w:t>;</w:t>
      </w:r>
    </w:p>
    <w:p w14:paraId="2BADCAC5" w14:textId="77777777" w:rsidR="00CC19E5" w:rsidRPr="00C43C1C" w:rsidRDefault="00CC19E5" w:rsidP="00D11C11">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t xml:space="preserve">3.2. pilda regulas 2017/892 </w:t>
      </w:r>
      <w:r w:rsidR="005F4349" w:rsidRPr="00C43C1C">
        <w:rPr>
          <w:rFonts w:ascii="Times New Roman" w:hAnsi="Times New Roman" w:cs="Times New Roman"/>
          <w:sz w:val="28"/>
          <w:szCs w:val="28"/>
        </w:rPr>
        <w:t>3.</w:t>
      </w:r>
      <w:r w:rsidR="007A4351" w:rsidRPr="00C43C1C">
        <w:rPr>
          <w:rFonts w:ascii="Times New Roman" w:hAnsi="Times New Roman" w:cs="Times New Roman"/>
          <w:sz w:val="28"/>
          <w:szCs w:val="28"/>
        </w:rPr>
        <w:t> </w:t>
      </w:r>
      <w:r w:rsidR="005F4349" w:rsidRPr="00C43C1C">
        <w:rPr>
          <w:rFonts w:ascii="Times New Roman" w:hAnsi="Times New Roman" w:cs="Times New Roman"/>
          <w:sz w:val="28"/>
          <w:szCs w:val="28"/>
        </w:rPr>
        <w:t>panta 6.</w:t>
      </w:r>
      <w:r w:rsidR="007A4351" w:rsidRPr="00C43C1C">
        <w:rPr>
          <w:rFonts w:ascii="Times New Roman" w:hAnsi="Times New Roman" w:cs="Times New Roman"/>
          <w:sz w:val="28"/>
          <w:szCs w:val="28"/>
        </w:rPr>
        <w:t> </w:t>
      </w:r>
      <w:r w:rsidR="005F4349" w:rsidRPr="00C43C1C">
        <w:rPr>
          <w:rFonts w:ascii="Times New Roman" w:hAnsi="Times New Roman" w:cs="Times New Roman"/>
          <w:sz w:val="28"/>
          <w:szCs w:val="28"/>
        </w:rPr>
        <w:t xml:space="preserve">punkta otrajā daļā, </w:t>
      </w:r>
      <w:r w:rsidRPr="00C43C1C">
        <w:rPr>
          <w:rFonts w:ascii="Times New Roman" w:hAnsi="Times New Roman" w:cs="Times New Roman"/>
          <w:sz w:val="28"/>
          <w:szCs w:val="28"/>
        </w:rPr>
        <w:t>6.</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panta 1.</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punktā, 9.</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panta 1. un 4.</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punktā, 21.</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panta 1.</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punktā</w:t>
      </w:r>
      <w:r w:rsidR="00371A07" w:rsidRPr="00C43C1C">
        <w:rPr>
          <w:rFonts w:ascii="Times New Roman" w:hAnsi="Times New Roman" w:cs="Times New Roman"/>
          <w:sz w:val="28"/>
          <w:szCs w:val="28"/>
        </w:rPr>
        <w:t>, 29.</w:t>
      </w:r>
      <w:r w:rsidR="007A4351" w:rsidRPr="00C43C1C">
        <w:rPr>
          <w:rFonts w:ascii="Times New Roman" w:hAnsi="Times New Roman" w:cs="Times New Roman"/>
          <w:sz w:val="28"/>
          <w:szCs w:val="28"/>
        </w:rPr>
        <w:t> </w:t>
      </w:r>
      <w:r w:rsidR="00371A07" w:rsidRPr="00C43C1C">
        <w:rPr>
          <w:rFonts w:ascii="Times New Roman" w:hAnsi="Times New Roman" w:cs="Times New Roman"/>
          <w:sz w:val="28"/>
          <w:szCs w:val="28"/>
        </w:rPr>
        <w:t>panta 2.</w:t>
      </w:r>
      <w:r w:rsidR="007A4351" w:rsidRPr="00C43C1C">
        <w:rPr>
          <w:rFonts w:ascii="Times New Roman" w:hAnsi="Times New Roman" w:cs="Times New Roman"/>
          <w:sz w:val="28"/>
          <w:szCs w:val="28"/>
        </w:rPr>
        <w:t> </w:t>
      </w:r>
      <w:r w:rsidR="00371A07" w:rsidRPr="00C43C1C">
        <w:rPr>
          <w:rFonts w:ascii="Times New Roman" w:hAnsi="Times New Roman" w:cs="Times New Roman"/>
          <w:sz w:val="28"/>
          <w:szCs w:val="28"/>
        </w:rPr>
        <w:t>punktā</w:t>
      </w:r>
      <w:r w:rsidR="001C440A" w:rsidRPr="00C43C1C">
        <w:rPr>
          <w:rFonts w:ascii="Times New Roman" w:hAnsi="Times New Roman" w:cs="Times New Roman"/>
          <w:sz w:val="28"/>
          <w:szCs w:val="28"/>
        </w:rPr>
        <w:t xml:space="preserve"> un</w:t>
      </w:r>
      <w:r w:rsidR="008B1041" w:rsidRPr="00C43C1C">
        <w:rPr>
          <w:rFonts w:ascii="Times New Roman" w:hAnsi="Times New Roman" w:cs="Times New Roman"/>
          <w:sz w:val="28"/>
          <w:szCs w:val="28"/>
        </w:rPr>
        <w:t xml:space="preserve"> 35.</w:t>
      </w:r>
      <w:r w:rsidR="007A4351" w:rsidRPr="00C43C1C">
        <w:rPr>
          <w:rFonts w:ascii="Times New Roman" w:hAnsi="Times New Roman" w:cs="Times New Roman"/>
          <w:sz w:val="28"/>
          <w:szCs w:val="28"/>
        </w:rPr>
        <w:t> </w:t>
      </w:r>
      <w:r w:rsidR="008B1041" w:rsidRPr="00C43C1C">
        <w:rPr>
          <w:rFonts w:ascii="Times New Roman" w:hAnsi="Times New Roman" w:cs="Times New Roman"/>
          <w:sz w:val="28"/>
          <w:szCs w:val="28"/>
        </w:rPr>
        <w:t>pantā</w:t>
      </w:r>
      <w:r w:rsidR="001C440A" w:rsidRPr="00C43C1C">
        <w:rPr>
          <w:rFonts w:ascii="Times New Roman" w:hAnsi="Times New Roman" w:cs="Times New Roman"/>
          <w:sz w:val="28"/>
          <w:szCs w:val="28"/>
        </w:rPr>
        <w:t>,</w:t>
      </w:r>
      <w:r w:rsidR="00240859" w:rsidRPr="00C43C1C">
        <w:rPr>
          <w:rFonts w:ascii="Times New Roman" w:hAnsi="Times New Roman" w:cs="Times New Roman"/>
          <w:sz w:val="28"/>
          <w:szCs w:val="28"/>
        </w:rPr>
        <w:t xml:space="preserve"> </w:t>
      </w:r>
      <w:r w:rsidRPr="00C43C1C">
        <w:rPr>
          <w:rFonts w:ascii="Times New Roman" w:hAnsi="Times New Roman" w:cs="Times New Roman"/>
          <w:sz w:val="28"/>
          <w:szCs w:val="28"/>
        </w:rPr>
        <w:t>regulas</w:t>
      </w:r>
      <w:r w:rsidR="001C440A" w:rsidRPr="00C43C1C">
        <w:rPr>
          <w:rFonts w:ascii="Times New Roman" w:hAnsi="Times New Roman" w:cs="Times New Roman"/>
          <w:sz w:val="28"/>
          <w:szCs w:val="28"/>
        </w:rPr>
        <w:t> </w:t>
      </w:r>
      <w:r w:rsidRPr="00C43C1C">
        <w:rPr>
          <w:rFonts w:ascii="Times New Roman" w:hAnsi="Times New Roman" w:cs="Times New Roman"/>
          <w:sz w:val="28"/>
          <w:szCs w:val="28"/>
        </w:rPr>
        <w:t xml:space="preserve">2017/891 </w:t>
      </w:r>
      <w:r w:rsidR="0086299A" w:rsidRPr="00C43C1C">
        <w:rPr>
          <w:rFonts w:ascii="Times New Roman" w:hAnsi="Times New Roman" w:cs="Times New Roman"/>
          <w:sz w:val="28"/>
          <w:szCs w:val="28"/>
        </w:rPr>
        <w:t>17.</w:t>
      </w:r>
      <w:r w:rsidR="007A4351" w:rsidRPr="00C43C1C">
        <w:rPr>
          <w:rFonts w:ascii="Times New Roman" w:hAnsi="Times New Roman" w:cs="Times New Roman"/>
          <w:sz w:val="28"/>
          <w:szCs w:val="28"/>
        </w:rPr>
        <w:t> </w:t>
      </w:r>
      <w:r w:rsidR="0086299A" w:rsidRPr="00C43C1C">
        <w:rPr>
          <w:rFonts w:ascii="Times New Roman" w:hAnsi="Times New Roman" w:cs="Times New Roman"/>
          <w:sz w:val="28"/>
          <w:szCs w:val="28"/>
        </w:rPr>
        <w:t>panta 3.</w:t>
      </w:r>
      <w:r w:rsidR="007A4351" w:rsidRPr="00C43C1C">
        <w:rPr>
          <w:rFonts w:ascii="Times New Roman" w:hAnsi="Times New Roman" w:cs="Times New Roman"/>
          <w:sz w:val="28"/>
          <w:szCs w:val="28"/>
        </w:rPr>
        <w:t> </w:t>
      </w:r>
      <w:r w:rsidR="0086299A" w:rsidRPr="00C43C1C">
        <w:rPr>
          <w:rFonts w:ascii="Times New Roman" w:hAnsi="Times New Roman" w:cs="Times New Roman"/>
          <w:sz w:val="28"/>
          <w:szCs w:val="28"/>
        </w:rPr>
        <w:t xml:space="preserve">punktā, </w:t>
      </w:r>
      <w:r w:rsidRPr="00C43C1C">
        <w:rPr>
          <w:rFonts w:ascii="Times New Roman" w:hAnsi="Times New Roman" w:cs="Times New Roman"/>
          <w:sz w:val="28"/>
          <w:szCs w:val="28"/>
        </w:rPr>
        <w:t>23.</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panta 4.</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punkta otrajā daļā, 34.</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panta 2.</w:t>
      </w:r>
      <w:r w:rsidR="007A4351" w:rsidRPr="00C43C1C">
        <w:rPr>
          <w:rFonts w:ascii="Times New Roman" w:hAnsi="Times New Roman" w:cs="Times New Roman"/>
          <w:sz w:val="28"/>
          <w:szCs w:val="28"/>
        </w:rPr>
        <w:t> </w:t>
      </w:r>
      <w:r w:rsidRPr="00C43C1C">
        <w:rPr>
          <w:rFonts w:ascii="Times New Roman" w:hAnsi="Times New Roman" w:cs="Times New Roman"/>
          <w:sz w:val="28"/>
          <w:szCs w:val="28"/>
        </w:rPr>
        <w:t>punkta trešajā daļā</w:t>
      </w:r>
      <w:r w:rsidR="00557733" w:rsidRPr="00C43C1C">
        <w:rPr>
          <w:rFonts w:ascii="Times New Roman" w:hAnsi="Times New Roman" w:cs="Times New Roman"/>
          <w:sz w:val="28"/>
          <w:szCs w:val="28"/>
        </w:rPr>
        <w:t>, 59.</w:t>
      </w:r>
      <w:r w:rsidR="007A4351" w:rsidRPr="00C43C1C">
        <w:rPr>
          <w:rFonts w:ascii="Times New Roman" w:hAnsi="Times New Roman" w:cs="Times New Roman"/>
          <w:sz w:val="28"/>
          <w:szCs w:val="28"/>
        </w:rPr>
        <w:t> </w:t>
      </w:r>
      <w:r w:rsidR="00557733" w:rsidRPr="00C43C1C">
        <w:rPr>
          <w:rFonts w:ascii="Times New Roman" w:hAnsi="Times New Roman" w:cs="Times New Roman"/>
          <w:sz w:val="28"/>
          <w:szCs w:val="28"/>
        </w:rPr>
        <w:t>panta 3.</w:t>
      </w:r>
      <w:r w:rsidR="007A4351" w:rsidRPr="00C43C1C">
        <w:rPr>
          <w:rFonts w:ascii="Times New Roman" w:hAnsi="Times New Roman" w:cs="Times New Roman"/>
          <w:sz w:val="28"/>
          <w:szCs w:val="28"/>
        </w:rPr>
        <w:t> </w:t>
      </w:r>
      <w:r w:rsidR="00557733" w:rsidRPr="00C43C1C">
        <w:rPr>
          <w:rFonts w:ascii="Times New Roman" w:hAnsi="Times New Roman" w:cs="Times New Roman"/>
          <w:sz w:val="28"/>
          <w:szCs w:val="28"/>
        </w:rPr>
        <w:t>punktā</w:t>
      </w:r>
      <w:r w:rsidR="00E62400" w:rsidRPr="00C43C1C">
        <w:rPr>
          <w:rFonts w:ascii="Times New Roman" w:hAnsi="Times New Roman" w:cs="Times New Roman"/>
          <w:sz w:val="28"/>
          <w:szCs w:val="28"/>
        </w:rPr>
        <w:t>, 77.</w:t>
      </w:r>
      <w:r w:rsidR="007A4351" w:rsidRPr="00C43C1C">
        <w:rPr>
          <w:rFonts w:ascii="Times New Roman" w:hAnsi="Times New Roman" w:cs="Times New Roman"/>
          <w:sz w:val="28"/>
          <w:szCs w:val="28"/>
        </w:rPr>
        <w:t> </w:t>
      </w:r>
      <w:r w:rsidR="00E62400" w:rsidRPr="00C43C1C">
        <w:rPr>
          <w:rFonts w:ascii="Times New Roman" w:hAnsi="Times New Roman" w:cs="Times New Roman"/>
          <w:sz w:val="28"/>
          <w:szCs w:val="28"/>
        </w:rPr>
        <w:t>panta 1.</w:t>
      </w:r>
      <w:r w:rsidR="007A4351" w:rsidRPr="00C43C1C">
        <w:rPr>
          <w:rFonts w:ascii="Times New Roman" w:hAnsi="Times New Roman" w:cs="Times New Roman"/>
          <w:sz w:val="28"/>
          <w:szCs w:val="28"/>
        </w:rPr>
        <w:t> </w:t>
      </w:r>
      <w:r w:rsidR="00E62400" w:rsidRPr="00C43C1C">
        <w:rPr>
          <w:rFonts w:ascii="Times New Roman" w:hAnsi="Times New Roman" w:cs="Times New Roman"/>
          <w:sz w:val="28"/>
          <w:szCs w:val="28"/>
        </w:rPr>
        <w:t>punkta “a”</w:t>
      </w:r>
      <w:r w:rsidR="001C440A" w:rsidRPr="00C43C1C">
        <w:rPr>
          <w:rFonts w:ascii="Times New Roman" w:hAnsi="Times New Roman" w:cs="Times New Roman"/>
          <w:sz w:val="28"/>
          <w:szCs w:val="28"/>
        </w:rPr>
        <w:t> </w:t>
      </w:r>
      <w:r w:rsidR="00E62400" w:rsidRPr="00C43C1C">
        <w:rPr>
          <w:rFonts w:ascii="Times New Roman" w:hAnsi="Times New Roman" w:cs="Times New Roman"/>
          <w:sz w:val="28"/>
          <w:szCs w:val="28"/>
        </w:rPr>
        <w:t>apakšpunktā</w:t>
      </w:r>
      <w:r w:rsidR="00904526" w:rsidRPr="00C43C1C">
        <w:rPr>
          <w:rFonts w:ascii="Times New Roman" w:hAnsi="Times New Roman" w:cs="Times New Roman"/>
          <w:sz w:val="28"/>
          <w:szCs w:val="28"/>
        </w:rPr>
        <w:t>, 78.</w:t>
      </w:r>
      <w:r w:rsidR="007A4351" w:rsidRPr="00C43C1C">
        <w:rPr>
          <w:rFonts w:ascii="Times New Roman" w:hAnsi="Times New Roman" w:cs="Times New Roman"/>
          <w:sz w:val="28"/>
          <w:szCs w:val="28"/>
        </w:rPr>
        <w:t> </w:t>
      </w:r>
      <w:r w:rsidR="00904526" w:rsidRPr="00C43C1C">
        <w:rPr>
          <w:rFonts w:ascii="Times New Roman" w:hAnsi="Times New Roman" w:cs="Times New Roman"/>
          <w:sz w:val="28"/>
          <w:szCs w:val="28"/>
        </w:rPr>
        <w:t>pantā</w:t>
      </w:r>
      <w:r w:rsidR="00240859" w:rsidRPr="00C43C1C">
        <w:rPr>
          <w:rFonts w:ascii="Times New Roman" w:hAnsi="Times New Roman" w:cs="Times New Roman"/>
          <w:sz w:val="28"/>
          <w:szCs w:val="28"/>
        </w:rPr>
        <w:t xml:space="preserve">, kā arī </w:t>
      </w:r>
      <w:r w:rsidR="00767463" w:rsidRPr="00C43C1C">
        <w:rPr>
          <w:rFonts w:ascii="Times New Roman" w:hAnsi="Times New Roman" w:cs="Times New Roman"/>
          <w:sz w:val="28"/>
          <w:szCs w:val="28"/>
        </w:rPr>
        <w:t>regulas 2017/1169 8.</w:t>
      </w:r>
      <w:r w:rsidR="007A4351" w:rsidRPr="00C43C1C">
        <w:rPr>
          <w:rFonts w:ascii="Times New Roman" w:hAnsi="Times New Roman" w:cs="Times New Roman"/>
          <w:sz w:val="28"/>
          <w:szCs w:val="28"/>
        </w:rPr>
        <w:t> </w:t>
      </w:r>
      <w:r w:rsidR="00767463" w:rsidRPr="00C43C1C">
        <w:rPr>
          <w:rFonts w:ascii="Times New Roman" w:hAnsi="Times New Roman" w:cs="Times New Roman"/>
          <w:sz w:val="28"/>
          <w:szCs w:val="28"/>
        </w:rPr>
        <w:t xml:space="preserve">panta 3. </w:t>
      </w:r>
      <w:r w:rsidR="00344B8D" w:rsidRPr="00C43C1C">
        <w:rPr>
          <w:rFonts w:ascii="Times New Roman" w:hAnsi="Times New Roman" w:cs="Times New Roman"/>
          <w:sz w:val="28"/>
          <w:szCs w:val="28"/>
        </w:rPr>
        <w:t>un 4.</w:t>
      </w:r>
      <w:r w:rsidR="007A4351" w:rsidRPr="00C43C1C">
        <w:rPr>
          <w:rFonts w:ascii="Times New Roman" w:hAnsi="Times New Roman" w:cs="Times New Roman"/>
          <w:sz w:val="28"/>
          <w:szCs w:val="28"/>
        </w:rPr>
        <w:t> </w:t>
      </w:r>
      <w:r w:rsidR="00767463" w:rsidRPr="00C43C1C">
        <w:rPr>
          <w:rFonts w:ascii="Times New Roman" w:hAnsi="Times New Roman" w:cs="Times New Roman"/>
          <w:sz w:val="28"/>
          <w:szCs w:val="28"/>
        </w:rPr>
        <w:t>punktā</w:t>
      </w:r>
      <w:r w:rsidR="001C440A" w:rsidRPr="00C43C1C">
        <w:rPr>
          <w:rFonts w:ascii="Times New Roman" w:hAnsi="Times New Roman" w:cs="Times New Roman"/>
          <w:sz w:val="28"/>
          <w:szCs w:val="28"/>
        </w:rPr>
        <w:t xml:space="preserve"> un</w:t>
      </w:r>
      <w:r w:rsidR="00702643" w:rsidRPr="00C43C1C">
        <w:rPr>
          <w:rFonts w:ascii="Times New Roman" w:hAnsi="Times New Roman" w:cs="Times New Roman"/>
          <w:sz w:val="28"/>
          <w:szCs w:val="28"/>
        </w:rPr>
        <w:t xml:space="preserve"> 10.</w:t>
      </w:r>
      <w:r w:rsidR="007A4351" w:rsidRPr="00C43C1C">
        <w:rPr>
          <w:rFonts w:ascii="Times New Roman" w:hAnsi="Times New Roman" w:cs="Times New Roman"/>
          <w:sz w:val="28"/>
          <w:szCs w:val="28"/>
        </w:rPr>
        <w:t> </w:t>
      </w:r>
      <w:r w:rsidR="00702643" w:rsidRPr="00C43C1C">
        <w:rPr>
          <w:rFonts w:ascii="Times New Roman" w:hAnsi="Times New Roman" w:cs="Times New Roman"/>
          <w:sz w:val="28"/>
          <w:szCs w:val="28"/>
        </w:rPr>
        <w:t>panta 2.</w:t>
      </w:r>
      <w:r w:rsidR="007A4351" w:rsidRPr="00C43C1C">
        <w:rPr>
          <w:rFonts w:ascii="Times New Roman" w:hAnsi="Times New Roman" w:cs="Times New Roman"/>
          <w:sz w:val="28"/>
          <w:szCs w:val="28"/>
        </w:rPr>
        <w:t> </w:t>
      </w:r>
      <w:r w:rsidR="00702643" w:rsidRPr="00C43C1C">
        <w:rPr>
          <w:rFonts w:ascii="Times New Roman" w:hAnsi="Times New Roman" w:cs="Times New Roman"/>
          <w:sz w:val="28"/>
          <w:szCs w:val="28"/>
        </w:rPr>
        <w:t>punktā</w:t>
      </w:r>
      <w:r w:rsidR="00E62400" w:rsidRPr="00C43C1C">
        <w:rPr>
          <w:rFonts w:ascii="Times New Roman" w:hAnsi="Times New Roman" w:cs="Times New Roman"/>
          <w:sz w:val="28"/>
          <w:szCs w:val="28"/>
        </w:rPr>
        <w:t xml:space="preserve"> </w:t>
      </w:r>
      <w:r w:rsidRPr="00C43C1C">
        <w:rPr>
          <w:rFonts w:ascii="Times New Roman" w:hAnsi="Times New Roman" w:cs="Times New Roman"/>
          <w:sz w:val="28"/>
          <w:szCs w:val="28"/>
        </w:rPr>
        <w:t>noteikt</w:t>
      </w:r>
      <w:r w:rsidR="007A4351" w:rsidRPr="00C43C1C">
        <w:rPr>
          <w:rFonts w:ascii="Times New Roman" w:hAnsi="Times New Roman" w:cs="Times New Roman"/>
          <w:sz w:val="28"/>
          <w:szCs w:val="28"/>
        </w:rPr>
        <w:t>ās kompetentās iestādes funkcijas</w:t>
      </w:r>
      <w:r w:rsidRPr="00C43C1C">
        <w:rPr>
          <w:rFonts w:ascii="Times New Roman" w:hAnsi="Times New Roman" w:cs="Times New Roman"/>
          <w:sz w:val="28"/>
          <w:szCs w:val="28"/>
        </w:rPr>
        <w:t>;</w:t>
      </w:r>
    </w:p>
    <w:p w14:paraId="2BADCAC6" w14:textId="77777777" w:rsidR="00557733" w:rsidRPr="00C43C1C" w:rsidRDefault="004358C1" w:rsidP="00D11C11">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t>3.3</w:t>
      </w:r>
      <w:r w:rsidR="00557733" w:rsidRPr="00C43C1C">
        <w:rPr>
          <w:rFonts w:ascii="Times New Roman" w:hAnsi="Times New Roman" w:cs="Times New Roman"/>
          <w:sz w:val="28"/>
          <w:szCs w:val="28"/>
        </w:rPr>
        <w:t>. piemēro sodus atbilstoši regulas 2017/891 5</w:t>
      </w:r>
      <w:r w:rsidR="00E62400" w:rsidRPr="00C43C1C">
        <w:rPr>
          <w:rFonts w:ascii="Times New Roman" w:hAnsi="Times New Roman" w:cs="Times New Roman"/>
          <w:sz w:val="28"/>
          <w:szCs w:val="28"/>
        </w:rPr>
        <w:t>.</w:t>
      </w:r>
      <w:r w:rsidR="007A4351" w:rsidRPr="00C43C1C">
        <w:rPr>
          <w:rFonts w:ascii="Times New Roman" w:hAnsi="Times New Roman" w:cs="Times New Roman"/>
          <w:sz w:val="28"/>
          <w:szCs w:val="28"/>
        </w:rPr>
        <w:t> </w:t>
      </w:r>
      <w:r w:rsidR="00E62400" w:rsidRPr="00C43C1C">
        <w:rPr>
          <w:rFonts w:ascii="Times New Roman" w:hAnsi="Times New Roman" w:cs="Times New Roman"/>
          <w:sz w:val="28"/>
          <w:szCs w:val="28"/>
        </w:rPr>
        <w:t>nodaļas trešajā iedaļā un 76.</w:t>
      </w:r>
      <w:r w:rsidR="006348B9" w:rsidRPr="00C43C1C">
        <w:rPr>
          <w:rFonts w:ascii="Times New Roman" w:hAnsi="Times New Roman" w:cs="Times New Roman"/>
          <w:sz w:val="28"/>
          <w:szCs w:val="28"/>
        </w:rPr>
        <w:t> </w:t>
      </w:r>
      <w:r w:rsidR="00E62400" w:rsidRPr="00C43C1C">
        <w:rPr>
          <w:rFonts w:ascii="Times New Roman" w:hAnsi="Times New Roman" w:cs="Times New Roman"/>
          <w:sz w:val="28"/>
          <w:szCs w:val="28"/>
        </w:rPr>
        <w:t>pantā noteiktajam</w:t>
      </w:r>
      <w:r w:rsidR="00557733" w:rsidRPr="00C43C1C">
        <w:rPr>
          <w:rFonts w:ascii="Times New Roman" w:hAnsi="Times New Roman" w:cs="Times New Roman"/>
          <w:sz w:val="28"/>
          <w:szCs w:val="28"/>
        </w:rPr>
        <w:t>.</w:t>
      </w:r>
    </w:p>
    <w:p w14:paraId="2BADCAC7" w14:textId="77777777" w:rsidR="00CC19E5" w:rsidRPr="00C43C1C" w:rsidRDefault="00CC19E5" w:rsidP="00D11C11">
      <w:pPr>
        <w:spacing w:after="0" w:line="240" w:lineRule="auto"/>
        <w:ind w:firstLine="567"/>
        <w:jc w:val="both"/>
        <w:rPr>
          <w:rFonts w:ascii="Times New Roman" w:hAnsi="Times New Roman" w:cs="Times New Roman"/>
          <w:sz w:val="28"/>
          <w:szCs w:val="28"/>
        </w:rPr>
      </w:pPr>
    </w:p>
    <w:p w14:paraId="2BADCAC8" w14:textId="77777777" w:rsidR="00CC19E5" w:rsidRPr="00C43C1C" w:rsidRDefault="00CC19E5" w:rsidP="00D11C11">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t>4. Zemkopības ministrija pilda</w:t>
      </w:r>
      <w:r w:rsidR="002C1AE7" w:rsidRPr="00C43C1C">
        <w:rPr>
          <w:rFonts w:ascii="Times New Roman" w:hAnsi="Times New Roman" w:cs="Times New Roman"/>
          <w:sz w:val="28"/>
          <w:szCs w:val="28"/>
        </w:rPr>
        <w:t xml:space="preserve"> re</w:t>
      </w:r>
      <w:r w:rsidR="00941AE5" w:rsidRPr="00C43C1C">
        <w:rPr>
          <w:rFonts w:ascii="Times New Roman" w:hAnsi="Times New Roman" w:cs="Times New Roman"/>
          <w:sz w:val="28"/>
          <w:szCs w:val="28"/>
        </w:rPr>
        <w:t>gulas Nr.</w:t>
      </w:r>
      <w:r w:rsidR="006348B9" w:rsidRPr="00C43C1C">
        <w:rPr>
          <w:rFonts w:ascii="Times New Roman" w:hAnsi="Times New Roman" w:cs="Times New Roman"/>
          <w:sz w:val="28"/>
          <w:szCs w:val="28"/>
        </w:rPr>
        <w:t> </w:t>
      </w:r>
      <w:r w:rsidR="00941AE5" w:rsidRPr="00C43C1C">
        <w:rPr>
          <w:rFonts w:ascii="Times New Roman" w:hAnsi="Times New Roman" w:cs="Times New Roman"/>
          <w:sz w:val="28"/>
          <w:szCs w:val="28"/>
        </w:rPr>
        <w:t>1308/2013 36.</w:t>
      </w:r>
      <w:r w:rsidR="006348B9" w:rsidRPr="00C43C1C">
        <w:rPr>
          <w:rFonts w:ascii="Times New Roman" w:hAnsi="Times New Roman" w:cs="Times New Roman"/>
          <w:sz w:val="28"/>
          <w:szCs w:val="28"/>
        </w:rPr>
        <w:t> </w:t>
      </w:r>
      <w:r w:rsidR="00941AE5" w:rsidRPr="00C43C1C">
        <w:rPr>
          <w:rFonts w:ascii="Times New Roman" w:hAnsi="Times New Roman" w:cs="Times New Roman"/>
          <w:sz w:val="28"/>
          <w:szCs w:val="28"/>
        </w:rPr>
        <w:t xml:space="preserve">pantā, </w:t>
      </w:r>
      <w:r w:rsidRPr="00C43C1C">
        <w:rPr>
          <w:rFonts w:ascii="Times New Roman" w:hAnsi="Times New Roman" w:cs="Times New Roman"/>
          <w:sz w:val="28"/>
          <w:szCs w:val="28"/>
        </w:rPr>
        <w:t>regulas 2017</w:t>
      </w:r>
      <w:r w:rsidR="00DD361B" w:rsidRPr="00C43C1C">
        <w:rPr>
          <w:rFonts w:ascii="Times New Roman" w:hAnsi="Times New Roman" w:cs="Times New Roman"/>
          <w:sz w:val="28"/>
          <w:szCs w:val="28"/>
        </w:rPr>
        <w:t>/891 27.</w:t>
      </w:r>
      <w:r w:rsidR="006348B9" w:rsidRPr="00C43C1C">
        <w:rPr>
          <w:rFonts w:ascii="Times New Roman" w:hAnsi="Times New Roman" w:cs="Times New Roman"/>
          <w:sz w:val="28"/>
          <w:szCs w:val="28"/>
        </w:rPr>
        <w:t> </w:t>
      </w:r>
      <w:r w:rsidR="00DD361B" w:rsidRPr="00C43C1C">
        <w:rPr>
          <w:rFonts w:ascii="Times New Roman" w:hAnsi="Times New Roman" w:cs="Times New Roman"/>
          <w:sz w:val="28"/>
          <w:szCs w:val="28"/>
        </w:rPr>
        <w:t>panta 3. un 4.</w:t>
      </w:r>
      <w:r w:rsidR="001C440A" w:rsidRPr="00C43C1C">
        <w:rPr>
          <w:rFonts w:ascii="Times New Roman" w:hAnsi="Times New Roman" w:cs="Times New Roman"/>
          <w:sz w:val="28"/>
          <w:szCs w:val="28"/>
        </w:rPr>
        <w:t> </w:t>
      </w:r>
      <w:r w:rsidR="00DD361B" w:rsidRPr="00C43C1C">
        <w:rPr>
          <w:rFonts w:ascii="Times New Roman" w:hAnsi="Times New Roman" w:cs="Times New Roman"/>
          <w:sz w:val="28"/>
          <w:szCs w:val="28"/>
        </w:rPr>
        <w:t>punktā</w:t>
      </w:r>
      <w:r w:rsidR="00941AE5" w:rsidRPr="00C43C1C">
        <w:rPr>
          <w:rFonts w:ascii="Times New Roman" w:hAnsi="Times New Roman" w:cs="Times New Roman"/>
          <w:sz w:val="28"/>
          <w:szCs w:val="28"/>
        </w:rPr>
        <w:t xml:space="preserve"> un regulas 2017/1165 2.</w:t>
      </w:r>
      <w:r w:rsidR="006348B9" w:rsidRPr="00C43C1C">
        <w:rPr>
          <w:rFonts w:ascii="Times New Roman" w:hAnsi="Times New Roman" w:cs="Times New Roman"/>
          <w:sz w:val="28"/>
          <w:szCs w:val="28"/>
        </w:rPr>
        <w:t> </w:t>
      </w:r>
      <w:r w:rsidR="00941AE5" w:rsidRPr="00C43C1C">
        <w:rPr>
          <w:rFonts w:ascii="Times New Roman" w:hAnsi="Times New Roman" w:cs="Times New Roman"/>
          <w:sz w:val="28"/>
          <w:szCs w:val="28"/>
        </w:rPr>
        <w:t>panta 3.</w:t>
      </w:r>
      <w:r w:rsidR="001D1380" w:rsidRPr="00C43C1C">
        <w:rPr>
          <w:rFonts w:ascii="Times New Roman" w:hAnsi="Times New Roman" w:cs="Times New Roman"/>
          <w:sz w:val="28"/>
          <w:szCs w:val="28"/>
        </w:rPr>
        <w:t xml:space="preserve"> un 4.</w:t>
      </w:r>
      <w:r w:rsidR="006348B9" w:rsidRPr="00C43C1C">
        <w:rPr>
          <w:rFonts w:ascii="Times New Roman" w:hAnsi="Times New Roman" w:cs="Times New Roman"/>
          <w:sz w:val="28"/>
          <w:szCs w:val="28"/>
        </w:rPr>
        <w:t> </w:t>
      </w:r>
      <w:r w:rsidR="00941AE5" w:rsidRPr="00C43C1C">
        <w:rPr>
          <w:rFonts w:ascii="Times New Roman" w:hAnsi="Times New Roman" w:cs="Times New Roman"/>
          <w:sz w:val="28"/>
          <w:szCs w:val="28"/>
        </w:rPr>
        <w:t>punktā</w:t>
      </w:r>
      <w:r w:rsidR="00DD361B" w:rsidRPr="00C43C1C">
        <w:rPr>
          <w:rFonts w:ascii="Times New Roman" w:hAnsi="Times New Roman" w:cs="Times New Roman"/>
          <w:sz w:val="28"/>
          <w:szCs w:val="28"/>
        </w:rPr>
        <w:t xml:space="preserve"> </w:t>
      </w:r>
      <w:r w:rsidRPr="00C43C1C">
        <w:rPr>
          <w:rFonts w:ascii="Times New Roman" w:hAnsi="Times New Roman" w:cs="Times New Roman"/>
          <w:sz w:val="28"/>
          <w:szCs w:val="28"/>
        </w:rPr>
        <w:t>noteikt</w:t>
      </w:r>
      <w:r w:rsidR="006348B9" w:rsidRPr="00C43C1C">
        <w:rPr>
          <w:rFonts w:ascii="Times New Roman" w:hAnsi="Times New Roman" w:cs="Times New Roman"/>
          <w:sz w:val="28"/>
          <w:szCs w:val="28"/>
        </w:rPr>
        <w:t>ās dalībvalsts funkcijas</w:t>
      </w:r>
      <w:r w:rsidRPr="00C43C1C">
        <w:rPr>
          <w:rFonts w:ascii="Times New Roman" w:hAnsi="Times New Roman" w:cs="Times New Roman"/>
          <w:sz w:val="28"/>
          <w:szCs w:val="28"/>
        </w:rPr>
        <w:t>.</w:t>
      </w:r>
    </w:p>
    <w:p w14:paraId="2BADCAC9" w14:textId="77777777" w:rsidR="002A5433" w:rsidRPr="00C43C1C" w:rsidRDefault="002A5433" w:rsidP="009C7037">
      <w:pPr>
        <w:spacing w:after="0" w:line="240" w:lineRule="auto"/>
        <w:jc w:val="both"/>
        <w:rPr>
          <w:rFonts w:ascii="Times New Roman" w:hAnsi="Times New Roman" w:cs="Times New Roman"/>
          <w:sz w:val="28"/>
          <w:szCs w:val="28"/>
        </w:rPr>
      </w:pPr>
    </w:p>
    <w:p w14:paraId="2BADCACA" w14:textId="77777777" w:rsidR="00F37A7C" w:rsidRPr="00C43C1C" w:rsidRDefault="003D1324" w:rsidP="005108B3">
      <w:pPr>
        <w:spacing w:after="0" w:line="240" w:lineRule="auto"/>
        <w:ind w:firstLine="567"/>
        <w:jc w:val="center"/>
        <w:rPr>
          <w:rFonts w:ascii="Times New Roman" w:hAnsi="Times New Roman" w:cs="Times New Roman"/>
          <w:b/>
          <w:sz w:val="28"/>
          <w:szCs w:val="28"/>
        </w:rPr>
      </w:pPr>
      <w:bookmarkStart w:id="7" w:name="n2"/>
      <w:bookmarkEnd w:id="7"/>
      <w:r w:rsidRPr="00C43C1C">
        <w:rPr>
          <w:rFonts w:ascii="Times New Roman" w:hAnsi="Times New Roman" w:cs="Times New Roman"/>
          <w:b/>
          <w:sz w:val="28"/>
          <w:szCs w:val="28"/>
        </w:rPr>
        <w:t>II. Ražotāju organizācijas atzīšanas kārtība un kontrole</w:t>
      </w:r>
    </w:p>
    <w:p w14:paraId="2BADCACB" w14:textId="77777777" w:rsidR="00F37A7C" w:rsidRPr="00C43C1C" w:rsidRDefault="00F37A7C" w:rsidP="005108B3">
      <w:pPr>
        <w:spacing w:after="0" w:line="240" w:lineRule="auto"/>
        <w:ind w:firstLine="567"/>
        <w:jc w:val="both"/>
        <w:rPr>
          <w:rFonts w:ascii="Times New Roman" w:hAnsi="Times New Roman" w:cs="Times New Roman"/>
          <w:sz w:val="28"/>
          <w:szCs w:val="28"/>
        </w:rPr>
      </w:pPr>
      <w:bookmarkStart w:id="8" w:name="p-594086"/>
      <w:bookmarkStart w:id="9" w:name="p4"/>
      <w:bookmarkEnd w:id="8"/>
      <w:bookmarkEnd w:id="9"/>
    </w:p>
    <w:p w14:paraId="2BADCACC" w14:textId="77777777" w:rsidR="00EE6801" w:rsidRPr="00C43C1C" w:rsidRDefault="00346105" w:rsidP="00EE6801">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t>5</w:t>
      </w:r>
      <w:r w:rsidR="003D1324" w:rsidRPr="00C43C1C">
        <w:rPr>
          <w:rFonts w:ascii="Times New Roman" w:hAnsi="Times New Roman" w:cs="Times New Roman"/>
          <w:sz w:val="28"/>
          <w:szCs w:val="28"/>
        </w:rPr>
        <w:t>. Kooperatīvā sabiedrība, kas pretendē uz atzīšanu</w:t>
      </w:r>
      <w:r w:rsidR="00335526" w:rsidRPr="00C43C1C">
        <w:rPr>
          <w:rFonts w:ascii="Times New Roman" w:hAnsi="Times New Roman" w:cs="Times New Roman"/>
          <w:sz w:val="28"/>
          <w:szCs w:val="28"/>
        </w:rPr>
        <w:t xml:space="preserve"> par ražotāju organizāciju</w:t>
      </w:r>
      <w:r w:rsidR="001C440A" w:rsidRPr="00C43C1C">
        <w:rPr>
          <w:rFonts w:ascii="Times New Roman" w:hAnsi="Times New Roman" w:cs="Times New Roman"/>
          <w:sz w:val="28"/>
          <w:szCs w:val="28"/>
        </w:rPr>
        <w:t>,</w:t>
      </w:r>
      <w:r w:rsidR="003D1324" w:rsidRPr="00C43C1C">
        <w:rPr>
          <w:rFonts w:ascii="Times New Roman" w:hAnsi="Times New Roman" w:cs="Times New Roman"/>
          <w:sz w:val="28"/>
          <w:szCs w:val="28"/>
        </w:rPr>
        <w:t xml:space="preserve"> (turpmāk – pretendents) atbilst šādiem kritērijiem:</w:t>
      </w:r>
    </w:p>
    <w:p w14:paraId="2BADCACD" w14:textId="77777777" w:rsidR="00F37A7C" w:rsidRPr="00C43C1C" w:rsidRDefault="00346105" w:rsidP="00EE6801">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t>5</w:t>
      </w:r>
      <w:r w:rsidR="003D1324" w:rsidRPr="00C43C1C">
        <w:rPr>
          <w:rFonts w:ascii="Times New Roman" w:hAnsi="Times New Roman" w:cs="Times New Roman"/>
          <w:sz w:val="28"/>
          <w:szCs w:val="28"/>
        </w:rPr>
        <w:t>.1. tā</w:t>
      </w:r>
      <w:r w:rsidR="00BB2BDE" w:rsidRPr="00C43C1C">
        <w:rPr>
          <w:rFonts w:ascii="Times New Roman" w:hAnsi="Times New Roman" w:cs="Times New Roman"/>
          <w:sz w:val="28"/>
          <w:szCs w:val="28"/>
        </w:rPr>
        <w:t>s</w:t>
      </w:r>
      <w:r w:rsidR="003D1324" w:rsidRPr="00C43C1C">
        <w:rPr>
          <w:rFonts w:ascii="Times New Roman" w:hAnsi="Times New Roman" w:cs="Times New Roman"/>
          <w:sz w:val="28"/>
          <w:szCs w:val="28"/>
        </w:rPr>
        <w:t xml:space="preserve"> pamatdarbība atbilst regulas 2017/891 11.</w:t>
      </w:r>
      <w:r w:rsidR="001F7D7A" w:rsidRPr="00C43C1C">
        <w:rPr>
          <w:rFonts w:ascii="Times New Roman" w:hAnsi="Times New Roman" w:cs="Times New Roman"/>
          <w:sz w:val="28"/>
          <w:szCs w:val="28"/>
        </w:rPr>
        <w:t> </w:t>
      </w:r>
      <w:r w:rsidR="00EE6801" w:rsidRPr="00C43C1C">
        <w:rPr>
          <w:rFonts w:ascii="Times New Roman" w:hAnsi="Times New Roman" w:cs="Times New Roman"/>
          <w:sz w:val="28"/>
          <w:szCs w:val="28"/>
        </w:rPr>
        <w:t>pantā</w:t>
      </w:r>
      <w:r w:rsidR="003D1324" w:rsidRPr="00C43C1C">
        <w:rPr>
          <w:rFonts w:ascii="Times New Roman" w:hAnsi="Times New Roman" w:cs="Times New Roman"/>
          <w:sz w:val="28"/>
          <w:szCs w:val="28"/>
        </w:rPr>
        <w:t xml:space="preserve"> minētajām prasībām;</w:t>
      </w:r>
    </w:p>
    <w:p w14:paraId="2BADCACE" w14:textId="77777777" w:rsidR="00F37A7C" w:rsidRPr="00C43C1C" w:rsidRDefault="00346105" w:rsidP="005108B3">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t>5</w:t>
      </w:r>
      <w:r w:rsidR="00BB2BDE" w:rsidRPr="00C43C1C">
        <w:rPr>
          <w:rFonts w:ascii="Times New Roman" w:hAnsi="Times New Roman" w:cs="Times New Roman"/>
          <w:sz w:val="28"/>
          <w:szCs w:val="28"/>
        </w:rPr>
        <w:t>.2. tā</w:t>
      </w:r>
      <w:r w:rsidR="003D1324" w:rsidRPr="00C43C1C">
        <w:rPr>
          <w:rFonts w:ascii="Times New Roman" w:hAnsi="Times New Roman" w:cs="Times New Roman"/>
          <w:sz w:val="28"/>
          <w:szCs w:val="28"/>
        </w:rPr>
        <w:t xml:space="preserve"> atbilst regulas Nr.</w:t>
      </w:r>
      <w:r w:rsidR="001F7D7A" w:rsidRPr="00C43C1C">
        <w:rPr>
          <w:rFonts w:ascii="Times New Roman" w:hAnsi="Times New Roman" w:cs="Times New Roman"/>
          <w:sz w:val="28"/>
          <w:szCs w:val="28"/>
        </w:rPr>
        <w:t> </w:t>
      </w:r>
      <w:hyperlink r:id="rId15" w:tgtFrame="_blank" w:history="1">
        <w:r w:rsidR="003D1324" w:rsidRPr="00C43C1C">
          <w:rPr>
            <w:rFonts w:ascii="Times New Roman" w:hAnsi="Times New Roman" w:cs="Times New Roman"/>
            <w:sz w:val="28"/>
            <w:szCs w:val="28"/>
          </w:rPr>
          <w:t>1308/2013</w:t>
        </w:r>
      </w:hyperlink>
      <w:r w:rsidR="003D1324" w:rsidRPr="00C43C1C">
        <w:rPr>
          <w:rFonts w:ascii="Times New Roman" w:hAnsi="Times New Roman" w:cs="Times New Roman"/>
          <w:sz w:val="28"/>
          <w:szCs w:val="28"/>
        </w:rPr>
        <w:t xml:space="preserve"> 154.</w:t>
      </w:r>
      <w:r w:rsidR="001F7D7A" w:rsidRPr="00C43C1C">
        <w:rPr>
          <w:rFonts w:ascii="Times New Roman" w:hAnsi="Times New Roman" w:cs="Times New Roman"/>
          <w:sz w:val="28"/>
          <w:szCs w:val="28"/>
        </w:rPr>
        <w:t> </w:t>
      </w:r>
      <w:r w:rsidR="003D1324" w:rsidRPr="00C43C1C">
        <w:rPr>
          <w:rFonts w:ascii="Times New Roman" w:hAnsi="Times New Roman" w:cs="Times New Roman"/>
          <w:sz w:val="28"/>
          <w:szCs w:val="28"/>
        </w:rPr>
        <w:t xml:space="preserve"> panta 1.</w:t>
      </w:r>
      <w:r w:rsidR="001F7D7A" w:rsidRPr="00C43C1C">
        <w:rPr>
          <w:rFonts w:ascii="Times New Roman" w:hAnsi="Times New Roman" w:cs="Times New Roman"/>
          <w:sz w:val="28"/>
          <w:szCs w:val="28"/>
        </w:rPr>
        <w:t> </w:t>
      </w:r>
      <w:r w:rsidR="003D1324" w:rsidRPr="00C43C1C">
        <w:rPr>
          <w:rFonts w:ascii="Times New Roman" w:hAnsi="Times New Roman" w:cs="Times New Roman"/>
          <w:sz w:val="28"/>
          <w:szCs w:val="28"/>
        </w:rPr>
        <w:t>punkta "a", "b", "c" un "d" apakšpunktā minētajām prasībām;</w:t>
      </w:r>
    </w:p>
    <w:p w14:paraId="2BADCACF" w14:textId="77777777" w:rsidR="00BB2BDE" w:rsidRPr="00C43C1C" w:rsidRDefault="00346105" w:rsidP="00BB2BDE">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t>5</w:t>
      </w:r>
      <w:r w:rsidR="00BB2BDE" w:rsidRPr="00C43C1C">
        <w:rPr>
          <w:rFonts w:ascii="Times New Roman" w:hAnsi="Times New Roman" w:cs="Times New Roman"/>
          <w:sz w:val="28"/>
          <w:szCs w:val="28"/>
        </w:rPr>
        <w:t xml:space="preserve">.3. </w:t>
      </w:r>
      <w:r w:rsidR="0032575B" w:rsidRPr="00C43C1C">
        <w:rPr>
          <w:rFonts w:ascii="Times New Roman" w:hAnsi="Times New Roman" w:cs="Times New Roman"/>
          <w:sz w:val="28"/>
          <w:szCs w:val="28"/>
        </w:rPr>
        <w:t>atbilstoši regulas 2017/891 5.</w:t>
      </w:r>
      <w:r w:rsidR="006348B9" w:rsidRPr="00C43C1C">
        <w:rPr>
          <w:rFonts w:ascii="Times New Roman" w:hAnsi="Times New Roman" w:cs="Times New Roman"/>
          <w:sz w:val="28"/>
          <w:szCs w:val="28"/>
        </w:rPr>
        <w:t> </w:t>
      </w:r>
      <w:r w:rsidR="00AC6FC1" w:rsidRPr="00C43C1C">
        <w:rPr>
          <w:rFonts w:ascii="Times New Roman" w:hAnsi="Times New Roman" w:cs="Times New Roman"/>
          <w:sz w:val="28"/>
          <w:szCs w:val="28"/>
        </w:rPr>
        <w:t>panta pirmajai daļai</w:t>
      </w:r>
      <w:r w:rsidR="0032575B" w:rsidRPr="00C43C1C">
        <w:rPr>
          <w:rFonts w:ascii="Times New Roman" w:hAnsi="Times New Roman" w:cs="Times New Roman"/>
          <w:sz w:val="28"/>
          <w:szCs w:val="28"/>
        </w:rPr>
        <w:t xml:space="preserve"> </w:t>
      </w:r>
      <w:r w:rsidR="00BB2BDE" w:rsidRPr="00C43C1C">
        <w:rPr>
          <w:rFonts w:ascii="Times New Roman" w:hAnsi="Times New Roman" w:cs="Times New Roman"/>
          <w:sz w:val="28"/>
          <w:szCs w:val="28"/>
        </w:rPr>
        <w:t>tajā ir apvienojušies vismaz pieci regulas Nr. </w:t>
      </w:r>
      <w:hyperlink r:id="rId16" w:tgtFrame="_blank" w:history="1">
        <w:r w:rsidR="00BB2BDE" w:rsidRPr="00C43C1C">
          <w:rPr>
            <w:rFonts w:ascii="Times New Roman" w:hAnsi="Times New Roman" w:cs="Times New Roman"/>
            <w:sz w:val="28"/>
            <w:szCs w:val="28"/>
          </w:rPr>
          <w:t>1308/2013</w:t>
        </w:r>
      </w:hyperlink>
      <w:r w:rsidR="00BB2BDE" w:rsidRPr="00C43C1C">
        <w:rPr>
          <w:rFonts w:ascii="Times New Roman" w:hAnsi="Times New Roman" w:cs="Times New Roman"/>
          <w:sz w:val="28"/>
          <w:szCs w:val="28"/>
        </w:rPr>
        <w:t xml:space="preserve"> 1. pielikuma IX daļā minēto produktu ražotāji (turpmāk – biedri);</w:t>
      </w:r>
    </w:p>
    <w:p w14:paraId="2BADCAD0" w14:textId="77777777" w:rsidR="00BB2BDE" w:rsidRPr="00C43C1C" w:rsidRDefault="00346105" w:rsidP="00BB2BDE">
      <w:pPr>
        <w:spacing w:after="0" w:line="240" w:lineRule="auto"/>
        <w:ind w:firstLine="567"/>
        <w:jc w:val="both"/>
        <w:rPr>
          <w:rFonts w:ascii="Times New Roman" w:hAnsi="Times New Roman" w:cs="Times New Roman"/>
          <w:color w:val="1F497D"/>
          <w:sz w:val="28"/>
          <w:szCs w:val="28"/>
        </w:rPr>
      </w:pPr>
      <w:r w:rsidRPr="00C43C1C">
        <w:rPr>
          <w:rFonts w:ascii="Times New Roman" w:hAnsi="Times New Roman" w:cs="Times New Roman"/>
          <w:sz w:val="28"/>
          <w:szCs w:val="28"/>
        </w:rPr>
        <w:lastRenderedPageBreak/>
        <w:t>5</w:t>
      </w:r>
      <w:r w:rsidR="00BB2BDE" w:rsidRPr="00C43C1C">
        <w:rPr>
          <w:rFonts w:ascii="Times New Roman" w:hAnsi="Times New Roman" w:cs="Times New Roman"/>
          <w:sz w:val="28"/>
          <w:szCs w:val="28"/>
        </w:rPr>
        <w:t>.4. minimālā vērtība regulas 2017/891 9. pantā minētajai pārdotajai produkcijai, kuru saražojuši ražotāju organizācijas biedri un kurai ir piešķirta atzīšana, (turpmāk – atzītā produkcija) ir vismaz:</w:t>
      </w:r>
    </w:p>
    <w:p w14:paraId="2BADCAD1" w14:textId="77777777" w:rsidR="00F37A7C" w:rsidRPr="00C43C1C" w:rsidRDefault="00346105" w:rsidP="00BB2BDE">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t>5</w:t>
      </w:r>
      <w:r w:rsidR="003D1324" w:rsidRPr="00C43C1C">
        <w:rPr>
          <w:rFonts w:ascii="Times New Roman" w:hAnsi="Times New Roman" w:cs="Times New Roman"/>
          <w:sz w:val="28"/>
          <w:szCs w:val="28"/>
        </w:rPr>
        <w:t xml:space="preserve">.4.1. 142 280 </w:t>
      </w:r>
      <w:r w:rsidR="003D1324" w:rsidRPr="00C43C1C">
        <w:rPr>
          <w:rFonts w:ascii="Times New Roman" w:hAnsi="Times New Roman" w:cs="Times New Roman"/>
          <w:i/>
          <w:sz w:val="28"/>
          <w:szCs w:val="28"/>
        </w:rPr>
        <w:t>euro</w:t>
      </w:r>
      <w:r w:rsidR="003D1324" w:rsidRPr="00C43C1C">
        <w:rPr>
          <w:rFonts w:ascii="Times New Roman" w:hAnsi="Times New Roman" w:cs="Times New Roman"/>
          <w:sz w:val="28"/>
          <w:szCs w:val="28"/>
        </w:rPr>
        <w:t xml:space="preserve"> – pretendentam, kas nodarbojas tikai ar augļu un ogu ražošanu;</w:t>
      </w:r>
    </w:p>
    <w:p w14:paraId="2BADCAD2" w14:textId="77777777" w:rsidR="00F37A7C" w:rsidRPr="00C43C1C" w:rsidRDefault="00346105" w:rsidP="00C64167">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t>5</w:t>
      </w:r>
      <w:r w:rsidR="003D1324" w:rsidRPr="00C43C1C">
        <w:rPr>
          <w:rFonts w:ascii="Times New Roman" w:hAnsi="Times New Roman" w:cs="Times New Roman"/>
          <w:sz w:val="28"/>
          <w:szCs w:val="28"/>
        </w:rPr>
        <w:t xml:space="preserve">.4.2. 284 570 </w:t>
      </w:r>
      <w:r w:rsidR="003D1324" w:rsidRPr="00C43C1C">
        <w:rPr>
          <w:rFonts w:ascii="Times New Roman" w:hAnsi="Times New Roman" w:cs="Times New Roman"/>
          <w:i/>
          <w:sz w:val="28"/>
          <w:szCs w:val="28"/>
        </w:rPr>
        <w:t>eur</w:t>
      </w:r>
      <w:r w:rsidR="003D1324" w:rsidRPr="00C43C1C">
        <w:rPr>
          <w:rFonts w:ascii="Times New Roman" w:hAnsi="Times New Roman" w:cs="Times New Roman"/>
          <w:sz w:val="28"/>
          <w:szCs w:val="28"/>
        </w:rPr>
        <w:t>o – pretendentam, kas nodarbojas gan ar augļu un ogu, gan dārzeņu ražošanu;</w:t>
      </w:r>
    </w:p>
    <w:p w14:paraId="2BADCAD3" w14:textId="77777777" w:rsidR="00F00117" w:rsidRPr="00C43C1C" w:rsidRDefault="00346105" w:rsidP="00F00117">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t>5</w:t>
      </w:r>
      <w:r w:rsidR="003D1324" w:rsidRPr="00C43C1C">
        <w:rPr>
          <w:rFonts w:ascii="Times New Roman" w:hAnsi="Times New Roman" w:cs="Times New Roman"/>
          <w:sz w:val="28"/>
          <w:szCs w:val="28"/>
        </w:rPr>
        <w:t xml:space="preserve">.4.3. 996 010 </w:t>
      </w:r>
      <w:r w:rsidR="003D1324" w:rsidRPr="00C43C1C">
        <w:rPr>
          <w:rFonts w:ascii="Times New Roman" w:hAnsi="Times New Roman" w:cs="Times New Roman"/>
          <w:i/>
          <w:sz w:val="28"/>
          <w:szCs w:val="28"/>
        </w:rPr>
        <w:t>euro</w:t>
      </w:r>
      <w:r w:rsidR="003D1324" w:rsidRPr="00C43C1C">
        <w:rPr>
          <w:rFonts w:ascii="Times New Roman" w:hAnsi="Times New Roman" w:cs="Times New Roman"/>
          <w:sz w:val="28"/>
          <w:szCs w:val="28"/>
        </w:rPr>
        <w:t xml:space="preserve"> – pretendentam, kas nodarbojas ar dārzeņu ražošanu;</w:t>
      </w:r>
    </w:p>
    <w:p w14:paraId="2BADCAD4" w14:textId="77777777" w:rsidR="00F00117" w:rsidRPr="00C43C1C" w:rsidRDefault="005E4ABB" w:rsidP="00F00117">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t>5</w:t>
      </w:r>
      <w:r w:rsidR="003D1324" w:rsidRPr="00C43C1C">
        <w:rPr>
          <w:rFonts w:ascii="Times New Roman" w:hAnsi="Times New Roman" w:cs="Times New Roman"/>
          <w:sz w:val="28"/>
          <w:szCs w:val="28"/>
        </w:rPr>
        <w:t xml:space="preserve">.5. šo noteikumu </w:t>
      </w:r>
      <w:r w:rsidRPr="00C43C1C">
        <w:rPr>
          <w:rFonts w:ascii="Times New Roman" w:hAnsi="Times New Roman" w:cs="Times New Roman"/>
          <w:sz w:val="28"/>
          <w:szCs w:val="28"/>
        </w:rPr>
        <w:t>5</w:t>
      </w:r>
      <w:r w:rsidR="003D1324" w:rsidRPr="00C43C1C">
        <w:rPr>
          <w:rFonts w:ascii="Times New Roman" w:hAnsi="Times New Roman" w:cs="Times New Roman"/>
          <w:sz w:val="28"/>
          <w:szCs w:val="28"/>
        </w:rPr>
        <w:t>.4.</w:t>
      </w:r>
      <w:r w:rsidR="001F7D7A" w:rsidRPr="00C43C1C">
        <w:rPr>
          <w:rFonts w:ascii="Times New Roman" w:hAnsi="Times New Roman" w:cs="Times New Roman"/>
          <w:sz w:val="28"/>
          <w:szCs w:val="28"/>
        </w:rPr>
        <w:t> </w:t>
      </w:r>
      <w:r w:rsidR="003D1324" w:rsidRPr="00C43C1C">
        <w:rPr>
          <w:rFonts w:ascii="Times New Roman" w:hAnsi="Times New Roman" w:cs="Times New Roman"/>
          <w:sz w:val="28"/>
          <w:szCs w:val="28"/>
        </w:rPr>
        <w:t>apakšpunktā minēto atzīto produktu vērtība ir lielāka par pretendenta citu realizēto lauksaimniecības (augkopības) produktu kopējo vērtību;</w:t>
      </w:r>
    </w:p>
    <w:p w14:paraId="2BADCAD5" w14:textId="77777777" w:rsidR="00F00117" w:rsidRPr="00C43C1C" w:rsidRDefault="005E4ABB" w:rsidP="00F00117">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t>5</w:t>
      </w:r>
      <w:r w:rsidR="003D1324" w:rsidRPr="00C43C1C">
        <w:rPr>
          <w:rFonts w:ascii="Times New Roman" w:hAnsi="Times New Roman" w:cs="Times New Roman"/>
          <w:sz w:val="28"/>
          <w:szCs w:val="28"/>
        </w:rPr>
        <w:t>.6. tā</w:t>
      </w:r>
      <w:r w:rsidR="00BB2BDE" w:rsidRPr="00C43C1C">
        <w:rPr>
          <w:rFonts w:ascii="Times New Roman" w:hAnsi="Times New Roman" w:cs="Times New Roman"/>
          <w:sz w:val="28"/>
          <w:szCs w:val="28"/>
        </w:rPr>
        <w:t>s</w:t>
      </w:r>
      <w:r w:rsidR="003D1324" w:rsidRPr="00C43C1C">
        <w:rPr>
          <w:rFonts w:ascii="Times New Roman" w:hAnsi="Times New Roman" w:cs="Times New Roman"/>
          <w:sz w:val="28"/>
          <w:szCs w:val="28"/>
        </w:rPr>
        <w:t xml:space="preserve"> nodokļu parāda kopsumma nepārsniedz 150 </w:t>
      </w:r>
      <w:r w:rsidR="003D1324" w:rsidRPr="00C43C1C">
        <w:rPr>
          <w:rFonts w:ascii="Times New Roman" w:hAnsi="Times New Roman" w:cs="Times New Roman"/>
          <w:i/>
          <w:sz w:val="28"/>
          <w:szCs w:val="28"/>
        </w:rPr>
        <w:t>euro</w:t>
      </w:r>
      <w:r w:rsidR="003D1324" w:rsidRPr="00C43C1C">
        <w:rPr>
          <w:rFonts w:ascii="Times New Roman" w:hAnsi="Times New Roman" w:cs="Times New Roman"/>
          <w:sz w:val="28"/>
          <w:szCs w:val="28"/>
        </w:rPr>
        <w:t xml:space="preserve"> vai Valsts ieņēmumu dienest</w:t>
      </w:r>
      <w:r w:rsidR="001F7D7A" w:rsidRPr="00C43C1C">
        <w:rPr>
          <w:rFonts w:ascii="Times New Roman" w:hAnsi="Times New Roman" w:cs="Times New Roman"/>
          <w:sz w:val="28"/>
          <w:szCs w:val="28"/>
        </w:rPr>
        <w:t>s ir pieņēmis</w:t>
      </w:r>
      <w:r w:rsidR="003D1324" w:rsidRPr="00C43C1C">
        <w:rPr>
          <w:rFonts w:ascii="Times New Roman" w:hAnsi="Times New Roman" w:cs="Times New Roman"/>
          <w:sz w:val="28"/>
          <w:szCs w:val="28"/>
        </w:rPr>
        <w:t xml:space="preserve"> lēmumu </w:t>
      </w:r>
      <w:r w:rsidR="001F7D7A" w:rsidRPr="00C43C1C">
        <w:rPr>
          <w:rFonts w:ascii="Times New Roman" w:hAnsi="Times New Roman" w:cs="Times New Roman"/>
          <w:sz w:val="28"/>
          <w:szCs w:val="28"/>
        </w:rPr>
        <w:t xml:space="preserve">pagarināt vai atlikt </w:t>
      </w:r>
      <w:r w:rsidR="003D1324" w:rsidRPr="00C43C1C">
        <w:rPr>
          <w:rFonts w:ascii="Times New Roman" w:hAnsi="Times New Roman" w:cs="Times New Roman"/>
          <w:sz w:val="28"/>
          <w:szCs w:val="28"/>
        </w:rPr>
        <w:t>nodokļu maksājumu termiņ</w:t>
      </w:r>
      <w:r w:rsidR="001F7D7A" w:rsidRPr="00C43C1C">
        <w:rPr>
          <w:rFonts w:ascii="Times New Roman" w:hAnsi="Times New Roman" w:cs="Times New Roman"/>
          <w:sz w:val="28"/>
          <w:szCs w:val="28"/>
        </w:rPr>
        <w:t>u</w:t>
      </w:r>
      <w:r w:rsidR="003D1324" w:rsidRPr="00C43C1C">
        <w:rPr>
          <w:rFonts w:ascii="Times New Roman" w:hAnsi="Times New Roman" w:cs="Times New Roman"/>
          <w:sz w:val="28"/>
          <w:szCs w:val="28"/>
        </w:rPr>
        <w:t xml:space="preserve"> saskaņā ar Likuma par nodokļiem un nodevām 24.</w:t>
      </w:r>
      <w:r w:rsidR="001F7D7A" w:rsidRPr="00C43C1C">
        <w:rPr>
          <w:rFonts w:ascii="Times New Roman" w:hAnsi="Times New Roman" w:cs="Times New Roman"/>
          <w:sz w:val="28"/>
          <w:szCs w:val="28"/>
        </w:rPr>
        <w:t> </w:t>
      </w:r>
      <w:r w:rsidR="003D1324" w:rsidRPr="00C43C1C">
        <w:rPr>
          <w:rFonts w:ascii="Times New Roman" w:hAnsi="Times New Roman" w:cs="Times New Roman"/>
          <w:sz w:val="28"/>
          <w:szCs w:val="28"/>
        </w:rPr>
        <w:t>pantu</w:t>
      </w:r>
      <w:r w:rsidR="00003BCA" w:rsidRPr="00C43C1C">
        <w:rPr>
          <w:rFonts w:ascii="Times New Roman" w:hAnsi="Times New Roman" w:cs="Times New Roman"/>
          <w:sz w:val="28"/>
          <w:szCs w:val="28"/>
        </w:rPr>
        <w:t>.</w:t>
      </w:r>
      <w:bookmarkStart w:id="10" w:name="p-594087"/>
      <w:bookmarkStart w:id="11" w:name="p5"/>
      <w:bookmarkEnd w:id="10"/>
      <w:bookmarkEnd w:id="11"/>
    </w:p>
    <w:p w14:paraId="2BADCAD6" w14:textId="77777777" w:rsidR="00F00117" w:rsidRPr="00C43C1C" w:rsidRDefault="00F00117" w:rsidP="00F00117">
      <w:pPr>
        <w:spacing w:after="0" w:line="240" w:lineRule="auto"/>
        <w:ind w:firstLine="567"/>
        <w:jc w:val="both"/>
        <w:rPr>
          <w:rFonts w:ascii="Times New Roman" w:hAnsi="Times New Roman" w:cs="Times New Roman"/>
          <w:sz w:val="28"/>
          <w:szCs w:val="28"/>
        </w:rPr>
      </w:pPr>
    </w:p>
    <w:p w14:paraId="2BADCAD7" w14:textId="77777777" w:rsidR="00F00117" w:rsidRPr="00C43C1C" w:rsidRDefault="00833B6D" w:rsidP="00F00117">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t>6</w:t>
      </w:r>
      <w:r w:rsidR="003D1324" w:rsidRPr="00C43C1C">
        <w:rPr>
          <w:rFonts w:ascii="Times New Roman" w:hAnsi="Times New Roman" w:cs="Times New Roman"/>
          <w:sz w:val="28"/>
          <w:szCs w:val="28"/>
        </w:rPr>
        <w:t xml:space="preserve">. Ja pretendentam nav pietiekamu vēsturisko datu par pārdoto produkciju, dienests pārdotās produkcijas vērtību aprēķina, ņemot vērā pretendenta biedru pārdoto atzīto produktu faktisko vērtību, atbilstoši regulas </w:t>
      </w:r>
      <w:r w:rsidR="00F7436F" w:rsidRPr="00C43C1C">
        <w:rPr>
          <w:rFonts w:ascii="Times New Roman" w:hAnsi="Times New Roman" w:cs="Times New Roman"/>
          <w:sz w:val="28"/>
          <w:szCs w:val="28"/>
        </w:rPr>
        <w:t>2017/891 8. panta 2. punktam.</w:t>
      </w:r>
      <w:bookmarkStart w:id="12" w:name="p-594088"/>
      <w:bookmarkStart w:id="13" w:name="p6"/>
      <w:bookmarkStart w:id="14" w:name="p-594089"/>
      <w:bookmarkStart w:id="15" w:name="p7"/>
      <w:bookmarkEnd w:id="12"/>
      <w:bookmarkEnd w:id="13"/>
      <w:bookmarkEnd w:id="14"/>
      <w:bookmarkEnd w:id="15"/>
    </w:p>
    <w:p w14:paraId="2BADCAD8" w14:textId="77777777" w:rsidR="00F00117" w:rsidRPr="00C43C1C" w:rsidRDefault="00F00117" w:rsidP="00F00117">
      <w:pPr>
        <w:spacing w:after="0" w:line="240" w:lineRule="auto"/>
        <w:ind w:firstLine="567"/>
        <w:jc w:val="both"/>
        <w:rPr>
          <w:rFonts w:ascii="Times New Roman" w:hAnsi="Times New Roman" w:cs="Times New Roman"/>
          <w:sz w:val="28"/>
          <w:szCs w:val="28"/>
        </w:rPr>
      </w:pPr>
    </w:p>
    <w:p w14:paraId="2BADCAD9" w14:textId="77777777" w:rsidR="00F37A7C" w:rsidRPr="00C43C1C" w:rsidRDefault="00CA2583" w:rsidP="00F00117">
      <w:pPr>
        <w:spacing w:after="0" w:line="240" w:lineRule="auto"/>
        <w:ind w:firstLine="567"/>
        <w:jc w:val="both"/>
        <w:rPr>
          <w:rFonts w:ascii="Times New Roman" w:hAnsi="Times New Roman" w:cs="Times New Roman"/>
          <w:sz w:val="28"/>
          <w:szCs w:val="28"/>
        </w:rPr>
      </w:pPr>
      <w:r w:rsidRPr="00C43C1C">
        <w:rPr>
          <w:rFonts w:ascii="Times New Roman" w:hAnsi="Times New Roman" w:cs="Times New Roman"/>
          <w:sz w:val="28"/>
          <w:szCs w:val="28"/>
        </w:rPr>
        <w:t>7</w:t>
      </w:r>
      <w:r w:rsidR="002A5433" w:rsidRPr="00C43C1C">
        <w:rPr>
          <w:rFonts w:ascii="Times New Roman" w:hAnsi="Times New Roman" w:cs="Times New Roman"/>
          <w:sz w:val="28"/>
          <w:szCs w:val="28"/>
        </w:rPr>
        <w:t>.</w:t>
      </w:r>
      <w:r w:rsidR="00CB7177" w:rsidRPr="00C43C1C">
        <w:rPr>
          <w:rFonts w:ascii="Times New Roman" w:hAnsi="Times New Roman" w:cs="Times New Roman"/>
          <w:sz w:val="28"/>
          <w:szCs w:val="28"/>
        </w:rPr>
        <w:t xml:space="preserve"> </w:t>
      </w:r>
      <w:r w:rsidR="002A5433" w:rsidRPr="00C43C1C">
        <w:rPr>
          <w:rFonts w:ascii="Times New Roman" w:hAnsi="Times New Roman" w:cs="Times New Roman"/>
          <w:sz w:val="28"/>
          <w:szCs w:val="28"/>
        </w:rPr>
        <w:t>Lai pretendētu uz atzīšanu</w:t>
      </w:r>
      <w:r w:rsidR="00335526" w:rsidRPr="00C43C1C">
        <w:rPr>
          <w:rFonts w:ascii="Times New Roman" w:hAnsi="Times New Roman" w:cs="Times New Roman"/>
          <w:sz w:val="28"/>
          <w:szCs w:val="28"/>
        </w:rPr>
        <w:t xml:space="preserve"> par ražotāju organizāciju</w:t>
      </w:r>
      <w:r w:rsidR="002A5433" w:rsidRPr="00C43C1C">
        <w:rPr>
          <w:rFonts w:ascii="Times New Roman" w:hAnsi="Times New Roman" w:cs="Times New Roman"/>
          <w:sz w:val="28"/>
          <w:szCs w:val="28"/>
        </w:rPr>
        <w:t xml:space="preserve">, pretendents </w:t>
      </w:r>
      <w:r w:rsidR="00CB7177" w:rsidRPr="00C43C1C">
        <w:rPr>
          <w:rFonts w:ascii="Times New Roman" w:hAnsi="Times New Roman" w:cs="Times New Roman"/>
          <w:sz w:val="28"/>
          <w:szCs w:val="28"/>
        </w:rPr>
        <w:t>atbilstoši regulas Nr.</w:t>
      </w:r>
      <w:r w:rsidR="00696A53" w:rsidRPr="00C43C1C">
        <w:rPr>
          <w:rFonts w:ascii="Times New Roman" w:hAnsi="Times New Roman" w:cs="Times New Roman"/>
          <w:sz w:val="28"/>
          <w:szCs w:val="28"/>
        </w:rPr>
        <w:t> </w:t>
      </w:r>
      <w:r w:rsidR="00CB7177" w:rsidRPr="00C43C1C">
        <w:rPr>
          <w:rFonts w:ascii="Times New Roman" w:hAnsi="Times New Roman" w:cs="Times New Roman"/>
          <w:sz w:val="28"/>
          <w:szCs w:val="28"/>
        </w:rPr>
        <w:t>1308/2013 154.</w:t>
      </w:r>
      <w:r w:rsidR="00696A53" w:rsidRPr="00C43C1C">
        <w:rPr>
          <w:rFonts w:ascii="Times New Roman" w:hAnsi="Times New Roman" w:cs="Times New Roman"/>
          <w:sz w:val="28"/>
          <w:szCs w:val="28"/>
        </w:rPr>
        <w:t> </w:t>
      </w:r>
      <w:r w:rsidR="00CB7177" w:rsidRPr="00C43C1C">
        <w:rPr>
          <w:rFonts w:ascii="Times New Roman" w:hAnsi="Times New Roman" w:cs="Times New Roman"/>
          <w:sz w:val="28"/>
          <w:szCs w:val="28"/>
        </w:rPr>
        <w:t>panta 1.</w:t>
      </w:r>
      <w:r w:rsidR="00696A53" w:rsidRPr="00C43C1C">
        <w:rPr>
          <w:rFonts w:ascii="Times New Roman" w:hAnsi="Times New Roman" w:cs="Times New Roman"/>
          <w:sz w:val="28"/>
          <w:szCs w:val="28"/>
        </w:rPr>
        <w:t> </w:t>
      </w:r>
      <w:r w:rsidR="00CB7177" w:rsidRPr="00C43C1C">
        <w:rPr>
          <w:rFonts w:ascii="Times New Roman" w:hAnsi="Times New Roman" w:cs="Times New Roman"/>
          <w:sz w:val="28"/>
          <w:szCs w:val="28"/>
        </w:rPr>
        <w:t>punktam un regulas 2017/892 23.</w:t>
      </w:r>
      <w:r w:rsidR="00696A53" w:rsidRPr="00C43C1C">
        <w:rPr>
          <w:rFonts w:ascii="Times New Roman" w:hAnsi="Times New Roman" w:cs="Times New Roman"/>
          <w:sz w:val="28"/>
          <w:szCs w:val="28"/>
        </w:rPr>
        <w:t> </w:t>
      </w:r>
      <w:r w:rsidR="00CB7177" w:rsidRPr="00C43C1C">
        <w:rPr>
          <w:rFonts w:ascii="Times New Roman" w:hAnsi="Times New Roman" w:cs="Times New Roman"/>
          <w:sz w:val="28"/>
          <w:szCs w:val="28"/>
        </w:rPr>
        <w:t xml:space="preserve">pantam </w:t>
      </w:r>
      <w:r w:rsidR="002A5433" w:rsidRPr="00C43C1C">
        <w:rPr>
          <w:rFonts w:ascii="Times New Roman" w:hAnsi="Times New Roman" w:cs="Times New Roman"/>
          <w:sz w:val="28"/>
          <w:szCs w:val="28"/>
        </w:rPr>
        <w:t>iesniedz dienestā atzīšanas iesniegumu (1.</w:t>
      </w:r>
      <w:r w:rsidR="00003BCA" w:rsidRPr="00C43C1C">
        <w:rPr>
          <w:rFonts w:ascii="Times New Roman" w:hAnsi="Times New Roman" w:cs="Times New Roman"/>
          <w:sz w:val="28"/>
          <w:szCs w:val="28"/>
        </w:rPr>
        <w:t> </w:t>
      </w:r>
      <w:r w:rsidR="002A5433" w:rsidRPr="00C43C1C">
        <w:rPr>
          <w:rFonts w:ascii="Times New Roman" w:hAnsi="Times New Roman" w:cs="Times New Roman"/>
          <w:sz w:val="28"/>
          <w:szCs w:val="28"/>
        </w:rPr>
        <w:t>pielikums) un tā biedru vienošanās protokola kopiju par dalību ražotāju organizācijā.</w:t>
      </w:r>
    </w:p>
    <w:p w14:paraId="2BADCADA" w14:textId="77777777" w:rsidR="00F37A7C" w:rsidRPr="00C43C1C" w:rsidRDefault="00F37A7C" w:rsidP="00F7436F">
      <w:pPr>
        <w:spacing w:after="0" w:line="240" w:lineRule="auto"/>
        <w:ind w:firstLine="709"/>
        <w:jc w:val="both"/>
        <w:rPr>
          <w:rFonts w:ascii="Times New Roman" w:hAnsi="Times New Roman" w:cs="Times New Roman"/>
          <w:sz w:val="28"/>
          <w:szCs w:val="28"/>
        </w:rPr>
      </w:pPr>
    </w:p>
    <w:p w14:paraId="2BADCADB" w14:textId="77777777" w:rsidR="00F37A7C" w:rsidRPr="00C43C1C" w:rsidRDefault="00833B6D" w:rsidP="00F7436F">
      <w:pPr>
        <w:spacing w:after="0" w:line="240" w:lineRule="auto"/>
        <w:ind w:firstLine="709"/>
        <w:jc w:val="both"/>
        <w:rPr>
          <w:rFonts w:ascii="Times New Roman" w:hAnsi="Times New Roman" w:cs="Times New Roman"/>
          <w:sz w:val="28"/>
          <w:szCs w:val="28"/>
        </w:rPr>
      </w:pPr>
      <w:bookmarkStart w:id="16" w:name="p-594090"/>
      <w:bookmarkStart w:id="17" w:name="p8"/>
      <w:bookmarkEnd w:id="16"/>
      <w:bookmarkEnd w:id="17"/>
      <w:r w:rsidRPr="00C43C1C">
        <w:rPr>
          <w:rFonts w:ascii="Times New Roman" w:hAnsi="Times New Roman" w:cs="Times New Roman"/>
          <w:sz w:val="28"/>
          <w:szCs w:val="28"/>
        </w:rPr>
        <w:t>8</w:t>
      </w:r>
      <w:r w:rsidR="002A5433" w:rsidRPr="00C43C1C">
        <w:rPr>
          <w:rFonts w:ascii="Times New Roman" w:hAnsi="Times New Roman" w:cs="Times New Roman"/>
          <w:sz w:val="28"/>
          <w:szCs w:val="28"/>
        </w:rPr>
        <w:t>. Dienests saskaņā ar normatīvajiem aktiem par kārtību, kādā iestādes sadarbojas un sniedz informāciju elektroniskā veidā, kā arī nodrošina un apliecina šādas informācijas patiesumu, no attiecīgajām iestādēm iegūst:</w:t>
      </w:r>
    </w:p>
    <w:p w14:paraId="2BADCADC" w14:textId="77777777" w:rsidR="00F37A7C" w:rsidRPr="00C43C1C" w:rsidRDefault="00833B6D" w:rsidP="00F7436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8</w:t>
      </w:r>
      <w:r w:rsidR="002A5433" w:rsidRPr="00C43C1C">
        <w:rPr>
          <w:rFonts w:ascii="Times New Roman" w:hAnsi="Times New Roman" w:cs="Times New Roman"/>
          <w:sz w:val="28"/>
          <w:szCs w:val="28"/>
        </w:rPr>
        <w:t>.1. pretendenta statūtu kopiju;</w:t>
      </w:r>
    </w:p>
    <w:p w14:paraId="2BADCADD" w14:textId="77777777" w:rsidR="00F37A7C" w:rsidRPr="00C43C1C" w:rsidRDefault="00833B6D" w:rsidP="00F7436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8</w:t>
      </w:r>
      <w:r w:rsidR="002A5433" w:rsidRPr="00C43C1C">
        <w:rPr>
          <w:rFonts w:ascii="Times New Roman" w:hAnsi="Times New Roman" w:cs="Times New Roman"/>
          <w:sz w:val="28"/>
          <w:szCs w:val="28"/>
        </w:rPr>
        <w:t>.2. informāciju par pretendenta reģistrāciju Uzņēmumu reģistrā</w:t>
      </w:r>
      <w:r w:rsidR="00003BCA" w:rsidRPr="00C43C1C">
        <w:rPr>
          <w:rFonts w:ascii="Times New Roman" w:hAnsi="Times New Roman" w:cs="Times New Roman"/>
          <w:sz w:val="28"/>
          <w:szCs w:val="28"/>
        </w:rPr>
        <w:t>.</w:t>
      </w:r>
    </w:p>
    <w:p w14:paraId="2BADCADE" w14:textId="77777777" w:rsidR="002A5433" w:rsidRPr="00C43C1C" w:rsidRDefault="002A5433" w:rsidP="009C7037">
      <w:pPr>
        <w:spacing w:after="0" w:line="240" w:lineRule="auto"/>
        <w:jc w:val="both"/>
        <w:rPr>
          <w:rFonts w:ascii="Times New Roman" w:hAnsi="Times New Roman" w:cs="Times New Roman"/>
          <w:sz w:val="28"/>
          <w:szCs w:val="28"/>
        </w:rPr>
      </w:pPr>
    </w:p>
    <w:p w14:paraId="2BADCADF" w14:textId="77777777" w:rsidR="00BB2BDE" w:rsidRPr="00C43C1C" w:rsidRDefault="00833B6D" w:rsidP="00BB2BDE">
      <w:pPr>
        <w:spacing w:after="0" w:line="240" w:lineRule="auto"/>
        <w:ind w:firstLine="709"/>
        <w:jc w:val="both"/>
        <w:rPr>
          <w:rFonts w:ascii="Times New Roman" w:hAnsi="Times New Roman" w:cs="Times New Roman"/>
          <w:vanish/>
          <w:sz w:val="28"/>
          <w:szCs w:val="28"/>
          <w:specVanish/>
        </w:rPr>
      </w:pPr>
      <w:bookmarkStart w:id="18" w:name="p-594091"/>
      <w:bookmarkStart w:id="19" w:name="p9"/>
      <w:bookmarkEnd w:id="18"/>
      <w:bookmarkEnd w:id="19"/>
      <w:r w:rsidRPr="00C43C1C">
        <w:rPr>
          <w:rFonts w:ascii="Times New Roman" w:hAnsi="Times New Roman" w:cs="Times New Roman"/>
          <w:sz w:val="28"/>
          <w:szCs w:val="28"/>
        </w:rPr>
        <w:t>9</w:t>
      </w:r>
      <w:r w:rsidR="00BB2BDE" w:rsidRPr="00C43C1C">
        <w:rPr>
          <w:rFonts w:ascii="Times New Roman" w:hAnsi="Times New Roman" w:cs="Times New Roman"/>
          <w:sz w:val="28"/>
          <w:szCs w:val="28"/>
        </w:rPr>
        <w:t xml:space="preserve">. Dienests izvērtē šo noteikumu </w:t>
      </w:r>
      <w:r w:rsidRPr="00C43C1C">
        <w:rPr>
          <w:rFonts w:ascii="Times New Roman" w:hAnsi="Times New Roman" w:cs="Times New Roman"/>
          <w:sz w:val="28"/>
          <w:szCs w:val="28"/>
        </w:rPr>
        <w:t>7</w:t>
      </w:r>
      <w:r w:rsidR="00BB2BDE" w:rsidRPr="00C43C1C">
        <w:rPr>
          <w:rFonts w:ascii="Times New Roman" w:hAnsi="Times New Roman" w:cs="Times New Roman"/>
          <w:sz w:val="28"/>
          <w:szCs w:val="28"/>
        </w:rPr>
        <w:t xml:space="preserve">. un </w:t>
      </w:r>
      <w:r w:rsidRPr="00C43C1C">
        <w:rPr>
          <w:rFonts w:ascii="Times New Roman" w:hAnsi="Times New Roman" w:cs="Times New Roman"/>
          <w:sz w:val="28"/>
          <w:szCs w:val="28"/>
        </w:rPr>
        <w:t>8</w:t>
      </w:r>
      <w:r w:rsidR="00BB2BDE" w:rsidRPr="00C43C1C">
        <w:rPr>
          <w:rFonts w:ascii="Times New Roman" w:hAnsi="Times New Roman" w:cs="Times New Roman"/>
          <w:sz w:val="28"/>
          <w:szCs w:val="28"/>
        </w:rPr>
        <w:t>. punktā minētos dokumentus un regulas Nr. </w:t>
      </w:r>
      <w:hyperlink r:id="rId17" w:tgtFrame="_blank" w:history="1">
        <w:r w:rsidR="00BB2BDE" w:rsidRPr="00C43C1C">
          <w:rPr>
            <w:rFonts w:ascii="Times New Roman" w:hAnsi="Times New Roman" w:cs="Times New Roman"/>
            <w:sz w:val="28"/>
            <w:szCs w:val="28"/>
          </w:rPr>
          <w:t>1308/2013</w:t>
        </w:r>
      </w:hyperlink>
      <w:r w:rsidR="00BB2BDE" w:rsidRPr="00C43C1C">
        <w:rPr>
          <w:rFonts w:ascii="Times New Roman" w:hAnsi="Times New Roman" w:cs="Times New Roman"/>
          <w:sz w:val="28"/>
          <w:szCs w:val="28"/>
        </w:rPr>
        <w:t xml:space="preserve"> 154. panta 4. punkta "a" apakšpunktā noteiktajā termiņā pēc regulas 2017/892 24. panta 1. punktā minētajām pārbaudēm pieņem vienu no šādiem lēmumiem:</w:t>
      </w:r>
    </w:p>
    <w:p w14:paraId="2BADCAE0" w14:textId="77777777" w:rsidR="00BB2BDE" w:rsidRPr="00C43C1C" w:rsidRDefault="00BB2BDE" w:rsidP="00BB2BDE">
      <w:pPr>
        <w:spacing w:after="0" w:line="240" w:lineRule="auto"/>
        <w:ind w:left="720"/>
        <w:jc w:val="both"/>
        <w:rPr>
          <w:rFonts w:ascii="Times New Roman" w:hAnsi="Times New Roman" w:cs="Times New Roman"/>
          <w:sz w:val="28"/>
          <w:szCs w:val="28"/>
        </w:rPr>
      </w:pPr>
    </w:p>
    <w:p w14:paraId="2BADCAE1" w14:textId="77777777" w:rsidR="00F26A99" w:rsidRPr="00C43C1C" w:rsidRDefault="00833B6D" w:rsidP="00F26A99">
      <w:pPr>
        <w:spacing w:after="0" w:line="240" w:lineRule="auto"/>
        <w:ind w:firstLine="851"/>
        <w:jc w:val="both"/>
        <w:rPr>
          <w:rFonts w:ascii="Times New Roman" w:hAnsi="Times New Roman" w:cs="Times New Roman"/>
          <w:sz w:val="28"/>
          <w:szCs w:val="28"/>
        </w:rPr>
      </w:pPr>
      <w:r w:rsidRPr="00C43C1C">
        <w:rPr>
          <w:rFonts w:ascii="Times New Roman" w:hAnsi="Times New Roman" w:cs="Times New Roman"/>
          <w:sz w:val="28"/>
          <w:szCs w:val="28"/>
        </w:rPr>
        <w:t>9</w:t>
      </w:r>
      <w:r w:rsidR="002A5433" w:rsidRPr="00C43C1C">
        <w:rPr>
          <w:rFonts w:ascii="Times New Roman" w:hAnsi="Times New Roman" w:cs="Times New Roman"/>
          <w:sz w:val="28"/>
          <w:szCs w:val="28"/>
        </w:rPr>
        <w:t>.1. par pretendenta atzīšanas iesnieguma apstiprināšanu un atzītas ražotāju organizācijas statusa piešķiršanu;</w:t>
      </w:r>
    </w:p>
    <w:p w14:paraId="2BADCAE2" w14:textId="77777777" w:rsidR="00F37A7C" w:rsidRPr="00C43C1C" w:rsidRDefault="00833B6D" w:rsidP="00F26A99">
      <w:pPr>
        <w:spacing w:after="0" w:line="240" w:lineRule="auto"/>
        <w:ind w:firstLine="851"/>
        <w:jc w:val="both"/>
        <w:rPr>
          <w:rFonts w:ascii="Times New Roman" w:hAnsi="Times New Roman" w:cs="Times New Roman"/>
          <w:sz w:val="28"/>
          <w:szCs w:val="28"/>
        </w:rPr>
      </w:pPr>
      <w:r w:rsidRPr="00C43C1C">
        <w:rPr>
          <w:rFonts w:ascii="Times New Roman" w:hAnsi="Times New Roman" w:cs="Times New Roman"/>
          <w:sz w:val="28"/>
          <w:szCs w:val="28"/>
        </w:rPr>
        <w:t>9</w:t>
      </w:r>
      <w:r w:rsidR="002A5433" w:rsidRPr="00C43C1C">
        <w:rPr>
          <w:rFonts w:ascii="Times New Roman" w:hAnsi="Times New Roman" w:cs="Times New Roman"/>
          <w:sz w:val="28"/>
          <w:szCs w:val="28"/>
        </w:rPr>
        <w:t>.2. par atzīšanas iesnieguma noraidīšanu, ja:</w:t>
      </w:r>
    </w:p>
    <w:p w14:paraId="2BADCAE3" w14:textId="77777777" w:rsidR="00F37A7C" w:rsidRPr="00C43C1C" w:rsidRDefault="00833B6D" w:rsidP="00F7436F">
      <w:pPr>
        <w:spacing w:after="0" w:line="240" w:lineRule="auto"/>
        <w:ind w:firstLine="851"/>
        <w:jc w:val="both"/>
        <w:rPr>
          <w:rFonts w:ascii="Times New Roman" w:hAnsi="Times New Roman" w:cs="Times New Roman"/>
          <w:sz w:val="28"/>
          <w:szCs w:val="28"/>
        </w:rPr>
      </w:pPr>
      <w:r w:rsidRPr="00C43C1C">
        <w:rPr>
          <w:rFonts w:ascii="Times New Roman" w:hAnsi="Times New Roman" w:cs="Times New Roman"/>
          <w:sz w:val="28"/>
          <w:szCs w:val="28"/>
        </w:rPr>
        <w:t>9</w:t>
      </w:r>
      <w:r w:rsidR="002A5433" w:rsidRPr="00C43C1C">
        <w:rPr>
          <w:rFonts w:ascii="Times New Roman" w:hAnsi="Times New Roman" w:cs="Times New Roman"/>
          <w:sz w:val="28"/>
          <w:szCs w:val="28"/>
        </w:rPr>
        <w:t>.2.1. pretendents neatbilst šo noteikumu 4.</w:t>
      </w:r>
      <w:r w:rsidR="00F37A7C" w:rsidRPr="00C43C1C">
        <w:rPr>
          <w:rFonts w:ascii="Times New Roman" w:hAnsi="Times New Roman" w:cs="Times New Roman"/>
          <w:sz w:val="28"/>
          <w:szCs w:val="28"/>
        </w:rPr>
        <w:t> </w:t>
      </w:r>
      <w:r w:rsidR="002A5433" w:rsidRPr="00C43C1C">
        <w:rPr>
          <w:rFonts w:ascii="Times New Roman" w:hAnsi="Times New Roman" w:cs="Times New Roman"/>
          <w:sz w:val="28"/>
          <w:szCs w:val="28"/>
        </w:rPr>
        <w:t>punktā minētajām prasībām;</w:t>
      </w:r>
    </w:p>
    <w:p w14:paraId="2BADCAE4" w14:textId="77777777" w:rsidR="00F37A7C" w:rsidRPr="00C43C1C" w:rsidRDefault="00833B6D" w:rsidP="00F7436F">
      <w:pPr>
        <w:spacing w:after="0" w:line="240" w:lineRule="auto"/>
        <w:ind w:firstLine="851"/>
        <w:jc w:val="both"/>
        <w:rPr>
          <w:rFonts w:ascii="Times New Roman" w:hAnsi="Times New Roman" w:cs="Times New Roman"/>
          <w:sz w:val="28"/>
          <w:szCs w:val="28"/>
        </w:rPr>
      </w:pPr>
      <w:r w:rsidRPr="00C43C1C">
        <w:rPr>
          <w:rFonts w:ascii="Times New Roman" w:hAnsi="Times New Roman" w:cs="Times New Roman"/>
          <w:sz w:val="28"/>
          <w:szCs w:val="28"/>
        </w:rPr>
        <w:t>9</w:t>
      </w:r>
      <w:r w:rsidR="002A5433" w:rsidRPr="00C43C1C">
        <w:rPr>
          <w:rFonts w:ascii="Times New Roman" w:hAnsi="Times New Roman" w:cs="Times New Roman"/>
          <w:sz w:val="28"/>
          <w:szCs w:val="28"/>
        </w:rPr>
        <w:t xml:space="preserve">.2.2. veicot pretendenta pārbaudi vai pārbaudes tā biedru saimniecībās, </w:t>
      </w:r>
      <w:r w:rsidR="00BB2BDE" w:rsidRPr="00C43C1C">
        <w:rPr>
          <w:rFonts w:ascii="Times New Roman" w:hAnsi="Times New Roman" w:cs="Times New Roman"/>
          <w:sz w:val="28"/>
          <w:szCs w:val="28"/>
        </w:rPr>
        <w:t xml:space="preserve">ir </w:t>
      </w:r>
      <w:r w:rsidR="002A5433" w:rsidRPr="00C43C1C">
        <w:rPr>
          <w:rFonts w:ascii="Times New Roman" w:hAnsi="Times New Roman" w:cs="Times New Roman"/>
          <w:sz w:val="28"/>
          <w:szCs w:val="28"/>
        </w:rPr>
        <w:t>konstatēts, ka atzīšanas iesniegumā norādītā informācija nav patiesa.</w:t>
      </w:r>
    </w:p>
    <w:p w14:paraId="2BADCAE5" w14:textId="77777777" w:rsidR="00F37A7C" w:rsidRPr="00C43C1C" w:rsidRDefault="00F37A7C" w:rsidP="00F7436F">
      <w:pPr>
        <w:spacing w:after="0" w:line="240" w:lineRule="auto"/>
        <w:ind w:firstLine="851"/>
        <w:jc w:val="both"/>
        <w:rPr>
          <w:rFonts w:ascii="Times New Roman" w:hAnsi="Times New Roman" w:cs="Times New Roman"/>
          <w:sz w:val="28"/>
          <w:szCs w:val="28"/>
        </w:rPr>
      </w:pPr>
    </w:p>
    <w:p w14:paraId="2BADCAE6" w14:textId="77777777" w:rsidR="00996AD8" w:rsidRPr="00C43C1C" w:rsidRDefault="00BE18EB" w:rsidP="00996AD8">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lastRenderedPageBreak/>
        <w:t>10</w:t>
      </w:r>
      <w:r w:rsidR="00003BCA" w:rsidRPr="00C43C1C">
        <w:rPr>
          <w:rFonts w:ascii="Times New Roman" w:hAnsi="Times New Roman" w:cs="Times New Roman"/>
          <w:sz w:val="28"/>
          <w:szCs w:val="28"/>
        </w:rPr>
        <w:t xml:space="preserve">. </w:t>
      </w:r>
      <w:bookmarkStart w:id="20" w:name="p-594092"/>
      <w:bookmarkStart w:id="21" w:name="p10"/>
      <w:bookmarkEnd w:id="20"/>
      <w:bookmarkEnd w:id="21"/>
      <w:r w:rsidR="00575D73" w:rsidRPr="00C43C1C">
        <w:rPr>
          <w:rFonts w:ascii="Times New Roman" w:hAnsi="Times New Roman" w:cs="Times New Roman"/>
          <w:sz w:val="28"/>
          <w:szCs w:val="28"/>
        </w:rPr>
        <w:t>Atbilstoši regulas Nr. 1308/2013 154. panta 4. punkta “b” apakšpunktam un regulas 2017/892 24. panta 2. punktam dienests pieņem lēmumu par atzīto ražotāju organizāciju un apvienojoties izveidoto ražotāju organizāciju atbilstību regulas 2017/891 7. panta, kā arī 11. panta 1. un 2. punkta nosacījumiem un šo noteikumu 4. punktā minētajiem kritērijiem.</w:t>
      </w:r>
    </w:p>
    <w:p w14:paraId="2BADCAE7" w14:textId="77777777" w:rsidR="00996AD8" w:rsidRPr="00C43C1C" w:rsidRDefault="00996AD8" w:rsidP="00996AD8">
      <w:pPr>
        <w:spacing w:after="0" w:line="240" w:lineRule="auto"/>
        <w:ind w:firstLine="709"/>
        <w:jc w:val="both"/>
        <w:rPr>
          <w:rFonts w:ascii="Times New Roman" w:hAnsi="Times New Roman" w:cs="Times New Roman"/>
          <w:sz w:val="28"/>
          <w:szCs w:val="28"/>
        </w:rPr>
      </w:pPr>
    </w:p>
    <w:p w14:paraId="2BADCAE8" w14:textId="77777777" w:rsidR="00FB0C73" w:rsidRPr="00C43C1C" w:rsidRDefault="00BE18EB" w:rsidP="00996AD8">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11</w:t>
      </w:r>
      <w:r w:rsidR="00BB2BDE" w:rsidRPr="00C43C1C">
        <w:rPr>
          <w:rFonts w:ascii="Times New Roman" w:hAnsi="Times New Roman" w:cs="Times New Roman"/>
          <w:sz w:val="28"/>
          <w:szCs w:val="28"/>
        </w:rPr>
        <w:t>. Ja saskaņā ar regulas </w:t>
      </w:r>
      <w:hyperlink r:id="rId18" w:tgtFrame="_blank" w:history="1">
        <w:r w:rsidR="00BB2BDE" w:rsidRPr="00C43C1C">
          <w:rPr>
            <w:rFonts w:ascii="Times New Roman" w:hAnsi="Times New Roman" w:cs="Times New Roman"/>
            <w:sz w:val="28"/>
            <w:szCs w:val="28"/>
          </w:rPr>
          <w:t>2017/892</w:t>
        </w:r>
      </w:hyperlink>
      <w:r w:rsidR="00BB2BDE" w:rsidRPr="00C43C1C">
        <w:rPr>
          <w:rFonts w:ascii="Times New Roman" w:hAnsi="Times New Roman" w:cs="Times New Roman"/>
          <w:sz w:val="28"/>
          <w:szCs w:val="28"/>
        </w:rPr>
        <w:t xml:space="preserve"> 6. panta 2. punktu pretendents šo noteikumu </w:t>
      </w:r>
      <w:r w:rsidR="00C30129" w:rsidRPr="00C43C1C">
        <w:rPr>
          <w:rFonts w:ascii="Times New Roman" w:hAnsi="Times New Roman" w:cs="Times New Roman"/>
          <w:sz w:val="28"/>
          <w:szCs w:val="28"/>
        </w:rPr>
        <w:t>7</w:t>
      </w:r>
      <w:r w:rsidR="00BB2BDE" w:rsidRPr="00C43C1C">
        <w:rPr>
          <w:rFonts w:ascii="Times New Roman" w:hAnsi="Times New Roman" w:cs="Times New Roman"/>
          <w:sz w:val="28"/>
          <w:szCs w:val="28"/>
        </w:rPr>
        <w:t>. punktā minēto iesniegumu iesniedz reizē ar darbības programmu, tad dokumentu iesniegšanas termiņš ir kārtējā gada 20. oktobris. Dienests atbilstoši regulas 2017/891 33. panta 2. punkta trešajai daļai lēmumu pieņem un paziņo to pretendentam līdz nākamā gada 20. janvārim</w:t>
      </w:r>
      <w:r w:rsidR="00FB0C73" w:rsidRPr="00C43C1C">
        <w:rPr>
          <w:rFonts w:ascii="Times New Roman" w:hAnsi="Times New Roman" w:cs="Times New Roman"/>
          <w:sz w:val="28"/>
          <w:szCs w:val="28"/>
        </w:rPr>
        <w:t>.</w:t>
      </w:r>
    </w:p>
    <w:p w14:paraId="2BADCAE9" w14:textId="77777777" w:rsidR="00FB0C73" w:rsidRPr="00C43C1C" w:rsidRDefault="00FB0C73" w:rsidP="00FB0C73">
      <w:pPr>
        <w:spacing w:after="0" w:line="240" w:lineRule="auto"/>
        <w:jc w:val="both"/>
        <w:rPr>
          <w:rFonts w:ascii="Times New Roman" w:hAnsi="Times New Roman" w:cs="Times New Roman"/>
          <w:sz w:val="28"/>
          <w:szCs w:val="28"/>
        </w:rPr>
      </w:pPr>
    </w:p>
    <w:p w14:paraId="2BADCAEA" w14:textId="77777777" w:rsidR="00F37A7C" w:rsidRPr="00C43C1C" w:rsidRDefault="00BE18EB" w:rsidP="00413307">
      <w:pPr>
        <w:spacing w:after="0" w:line="240" w:lineRule="auto"/>
        <w:ind w:firstLine="709"/>
        <w:jc w:val="both"/>
        <w:rPr>
          <w:rFonts w:ascii="Times New Roman" w:hAnsi="Times New Roman" w:cs="Times New Roman"/>
          <w:sz w:val="28"/>
          <w:szCs w:val="28"/>
        </w:rPr>
      </w:pPr>
      <w:bookmarkStart w:id="22" w:name="p-594093"/>
      <w:bookmarkStart w:id="23" w:name="p11"/>
      <w:bookmarkStart w:id="24" w:name="p-594094"/>
      <w:bookmarkStart w:id="25" w:name="p12"/>
      <w:bookmarkEnd w:id="22"/>
      <w:bookmarkEnd w:id="23"/>
      <w:bookmarkEnd w:id="24"/>
      <w:bookmarkEnd w:id="25"/>
      <w:r w:rsidRPr="00C43C1C">
        <w:rPr>
          <w:rFonts w:ascii="Times New Roman" w:hAnsi="Times New Roman" w:cs="Times New Roman"/>
          <w:sz w:val="28"/>
          <w:szCs w:val="28"/>
        </w:rPr>
        <w:t>12</w:t>
      </w:r>
      <w:r w:rsidR="00BB2BDE" w:rsidRPr="00C43C1C">
        <w:rPr>
          <w:rFonts w:ascii="Times New Roman" w:hAnsi="Times New Roman" w:cs="Times New Roman"/>
          <w:sz w:val="28"/>
          <w:szCs w:val="28"/>
        </w:rPr>
        <w:t>. Pēc dienesta pieprasījuma Pārtikas un veterinārais dienests reizi gadā (audzēšanas sezonā) pārbauda ražotāju organizācijas produktu kvalitāti un 10 darbdienu laikā pēc pārbaudes informē dienestu par tās rezultātiem</w:t>
      </w:r>
      <w:r w:rsidR="003D1324" w:rsidRPr="00C43C1C">
        <w:rPr>
          <w:rFonts w:ascii="Times New Roman" w:hAnsi="Times New Roman" w:cs="Times New Roman"/>
          <w:sz w:val="28"/>
          <w:szCs w:val="28"/>
        </w:rPr>
        <w:t>.</w:t>
      </w:r>
    </w:p>
    <w:p w14:paraId="2BADCAEB" w14:textId="77777777" w:rsidR="00F37A7C" w:rsidRPr="00C43C1C" w:rsidRDefault="00F37A7C" w:rsidP="00C171E0">
      <w:pPr>
        <w:spacing w:after="0" w:line="240" w:lineRule="auto"/>
        <w:ind w:firstLine="709"/>
        <w:jc w:val="both"/>
        <w:rPr>
          <w:rFonts w:ascii="Times New Roman" w:hAnsi="Times New Roman" w:cs="Times New Roman"/>
          <w:sz w:val="28"/>
          <w:szCs w:val="28"/>
        </w:rPr>
      </w:pPr>
    </w:p>
    <w:p w14:paraId="2BADCAEC" w14:textId="77777777" w:rsidR="002A5433" w:rsidRPr="00C43C1C" w:rsidRDefault="003D1324" w:rsidP="009C7037">
      <w:pPr>
        <w:spacing w:after="0" w:line="240" w:lineRule="auto"/>
        <w:jc w:val="center"/>
        <w:rPr>
          <w:rFonts w:ascii="Times New Roman" w:hAnsi="Times New Roman" w:cs="Times New Roman"/>
          <w:b/>
          <w:sz w:val="28"/>
          <w:szCs w:val="28"/>
        </w:rPr>
      </w:pPr>
      <w:bookmarkStart w:id="26" w:name="p-594095"/>
      <w:bookmarkStart w:id="27" w:name="p13"/>
      <w:bookmarkStart w:id="28" w:name="n3"/>
      <w:bookmarkEnd w:id="26"/>
      <w:bookmarkEnd w:id="27"/>
      <w:bookmarkEnd w:id="28"/>
      <w:r w:rsidRPr="00C43C1C">
        <w:rPr>
          <w:rFonts w:ascii="Times New Roman" w:hAnsi="Times New Roman" w:cs="Times New Roman"/>
          <w:b/>
          <w:sz w:val="28"/>
          <w:szCs w:val="28"/>
        </w:rPr>
        <w:t>III. Ražotāju organizācijas darbības nosacījumi</w:t>
      </w:r>
    </w:p>
    <w:p w14:paraId="2BADCAED" w14:textId="77777777" w:rsidR="009C7037" w:rsidRPr="00C43C1C" w:rsidRDefault="009C7037" w:rsidP="009C7037">
      <w:pPr>
        <w:spacing w:after="0" w:line="240" w:lineRule="auto"/>
        <w:jc w:val="both"/>
        <w:rPr>
          <w:rFonts w:ascii="Times New Roman" w:hAnsi="Times New Roman" w:cs="Times New Roman"/>
          <w:sz w:val="28"/>
          <w:szCs w:val="28"/>
        </w:rPr>
      </w:pPr>
      <w:bookmarkStart w:id="29" w:name="p-594097"/>
      <w:bookmarkStart w:id="30" w:name="p14"/>
      <w:bookmarkEnd w:id="29"/>
      <w:bookmarkEnd w:id="30"/>
    </w:p>
    <w:p w14:paraId="2BADCAEE" w14:textId="77777777" w:rsidR="00F37A7C" w:rsidRPr="00C43C1C" w:rsidRDefault="003D1324" w:rsidP="00C171E0">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1</w:t>
      </w:r>
      <w:r w:rsidR="00003BCA" w:rsidRPr="00C43C1C">
        <w:rPr>
          <w:rFonts w:ascii="Times New Roman" w:hAnsi="Times New Roman" w:cs="Times New Roman"/>
          <w:sz w:val="28"/>
          <w:szCs w:val="28"/>
        </w:rPr>
        <w:t>3</w:t>
      </w:r>
      <w:r w:rsidRPr="00C43C1C">
        <w:rPr>
          <w:rFonts w:ascii="Times New Roman" w:hAnsi="Times New Roman" w:cs="Times New Roman"/>
          <w:sz w:val="28"/>
          <w:szCs w:val="28"/>
        </w:rPr>
        <w:t xml:space="preserve">. </w:t>
      </w:r>
      <w:r w:rsidR="003E2E7D" w:rsidRPr="00C43C1C">
        <w:rPr>
          <w:rFonts w:ascii="Times New Roman" w:hAnsi="Times New Roman" w:cs="Times New Roman"/>
          <w:sz w:val="28"/>
          <w:szCs w:val="28"/>
        </w:rPr>
        <w:t>Atbilstoši regul</w:t>
      </w:r>
      <w:r w:rsidR="00A016D6" w:rsidRPr="00C43C1C">
        <w:rPr>
          <w:rFonts w:ascii="Times New Roman" w:hAnsi="Times New Roman" w:cs="Times New Roman"/>
          <w:sz w:val="28"/>
          <w:szCs w:val="28"/>
        </w:rPr>
        <w:t>as 2017/891 17.</w:t>
      </w:r>
      <w:r w:rsidR="00696A53" w:rsidRPr="00C43C1C">
        <w:rPr>
          <w:rFonts w:ascii="Times New Roman" w:hAnsi="Times New Roman" w:cs="Times New Roman"/>
          <w:sz w:val="28"/>
          <w:szCs w:val="28"/>
        </w:rPr>
        <w:t> </w:t>
      </w:r>
      <w:r w:rsidR="00A016D6" w:rsidRPr="00C43C1C">
        <w:rPr>
          <w:rFonts w:ascii="Times New Roman" w:hAnsi="Times New Roman" w:cs="Times New Roman"/>
          <w:sz w:val="28"/>
          <w:szCs w:val="28"/>
        </w:rPr>
        <w:t>panta 2.</w:t>
      </w:r>
      <w:r w:rsidR="00696A53" w:rsidRPr="00C43C1C">
        <w:rPr>
          <w:rFonts w:ascii="Times New Roman" w:hAnsi="Times New Roman" w:cs="Times New Roman"/>
          <w:sz w:val="28"/>
          <w:szCs w:val="28"/>
        </w:rPr>
        <w:t> </w:t>
      </w:r>
      <w:r w:rsidR="00A016D6" w:rsidRPr="00C43C1C">
        <w:rPr>
          <w:rFonts w:ascii="Times New Roman" w:hAnsi="Times New Roman" w:cs="Times New Roman"/>
          <w:sz w:val="28"/>
          <w:szCs w:val="28"/>
        </w:rPr>
        <w:t>punkta pirmajai daļai</w:t>
      </w:r>
      <w:r w:rsidR="003E2E7D" w:rsidRPr="00C43C1C">
        <w:rPr>
          <w:rFonts w:ascii="Times New Roman" w:hAnsi="Times New Roman" w:cs="Times New Roman"/>
          <w:sz w:val="28"/>
          <w:szCs w:val="28"/>
        </w:rPr>
        <w:t xml:space="preserve"> v</w:t>
      </w:r>
      <w:r w:rsidRPr="00C43C1C">
        <w:rPr>
          <w:rFonts w:ascii="Times New Roman" w:hAnsi="Times New Roman" w:cs="Times New Roman"/>
          <w:sz w:val="28"/>
          <w:szCs w:val="28"/>
        </w:rPr>
        <w:t xml:space="preserve">ienam ražotāju organizācijas biedram kopā ar tā saistītajām personām nav vairāk </w:t>
      </w:r>
      <w:r w:rsidR="00C171E0" w:rsidRPr="00C43C1C">
        <w:rPr>
          <w:rFonts w:ascii="Times New Roman" w:hAnsi="Times New Roman" w:cs="Times New Roman"/>
          <w:sz w:val="28"/>
          <w:szCs w:val="28"/>
        </w:rPr>
        <w:t>kā</w:t>
      </w:r>
      <w:r w:rsidRPr="00C43C1C">
        <w:rPr>
          <w:rFonts w:ascii="Times New Roman" w:hAnsi="Times New Roman" w:cs="Times New Roman"/>
          <w:sz w:val="28"/>
          <w:szCs w:val="28"/>
        </w:rPr>
        <w:t xml:space="preserve"> 50 procentu balsstiesību. Šo noteikumu izpratnē par saistītām personām </w:t>
      </w:r>
      <w:r w:rsidR="00C171E0" w:rsidRPr="00C43C1C">
        <w:rPr>
          <w:rFonts w:ascii="Times New Roman" w:hAnsi="Times New Roman" w:cs="Times New Roman"/>
          <w:sz w:val="28"/>
          <w:szCs w:val="28"/>
        </w:rPr>
        <w:t xml:space="preserve">uzskatāmas </w:t>
      </w:r>
      <w:r w:rsidRPr="00C43C1C">
        <w:rPr>
          <w:rFonts w:ascii="Times New Roman" w:hAnsi="Times New Roman" w:cs="Times New Roman"/>
          <w:sz w:val="28"/>
          <w:szCs w:val="28"/>
        </w:rPr>
        <w:t>personas atbilstoši likumam "Par nodokļiem un nodevām".</w:t>
      </w:r>
    </w:p>
    <w:p w14:paraId="2BADCAEF" w14:textId="77777777" w:rsidR="00F37A7C" w:rsidRPr="00C43C1C" w:rsidRDefault="00F37A7C" w:rsidP="00C171E0">
      <w:pPr>
        <w:spacing w:after="0" w:line="240" w:lineRule="auto"/>
        <w:ind w:firstLine="709"/>
        <w:jc w:val="both"/>
        <w:rPr>
          <w:rFonts w:ascii="Times New Roman" w:hAnsi="Times New Roman" w:cs="Times New Roman"/>
          <w:sz w:val="28"/>
          <w:szCs w:val="28"/>
        </w:rPr>
      </w:pPr>
    </w:p>
    <w:p w14:paraId="2BADCAF0" w14:textId="77777777" w:rsidR="00F37A7C" w:rsidRPr="00C43C1C" w:rsidRDefault="003D1324" w:rsidP="00C171E0">
      <w:pPr>
        <w:spacing w:after="120"/>
        <w:ind w:firstLine="720"/>
        <w:jc w:val="both"/>
        <w:rPr>
          <w:rFonts w:ascii="Times New Roman" w:hAnsi="Times New Roman" w:cs="Times New Roman"/>
          <w:sz w:val="28"/>
          <w:szCs w:val="28"/>
        </w:rPr>
      </w:pPr>
      <w:bookmarkStart w:id="31" w:name="p-594098"/>
      <w:bookmarkStart w:id="32" w:name="p15"/>
      <w:bookmarkEnd w:id="31"/>
      <w:bookmarkEnd w:id="32"/>
      <w:r w:rsidRPr="00C43C1C">
        <w:rPr>
          <w:rFonts w:ascii="Times New Roman" w:hAnsi="Times New Roman" w:cs="Times New Roman"/>
          <w:sz w:val="28"/>
          <w:szCs w:val="28"/>
        </w:rPr>
        <w:t>1</w:t>
      </w:r>
      <w:r w:rsidR="00003BCA" w:rsidRPr="00C43C1C">
        <w:rPr>
          <w:rFonts w:ascii="Times New Roman" w:hAnsi="Times New Roman" w:cs="Times New Roman"/>
          <w:sz w:val="28"/>
          <w:szCs w:val="28"/>
        </w:rPr>
        <w:t>4</w:t>
      </w:r>
      <w:r w:rsidRPr="00C43C1C">
        <w:rPr>
          <w:rFonts w:ascii="Times New Roman" w:hAnsi="Times New Roman" w:cs="Times New Roman"/>
          <w:sz w:val="28"/>
          <w:szCs w:val="28"/>
        </w:rPr>
        <w:t xml:space="preserve">. </w:t>
      </w:r>
      <w:r w:rsidR="00003BCA" w:rsidRPr="00C43C1C">
        <w:rPr>
          <w:rFonts w:ascii="Times New Roman" w:eastAsia="Times New Roman" w:hAnsi="Times New Roman" w:cs="Times New Roman"/>
          <w:sz w:val="28"/>
          <w:szCs w:val="28"/>
        </w:rPr>
        <w:t>Ražotāju organizācijas biedri pašu saražotos atzītos produktus ar ražotāju organizācijas atļauju ir tiesīgi realizēt atbilstoši regulas 2017/891 12. pantam.</w:t>
      </w:r>
    </w:p>
    <w:p w14:paraId="2BADCAF1" w14:textId="77777777" w:rsidR="00F37A7C" w:rsidRPr="00C43C1C" w:rsidRDefault="00F37A7C" w:rsidP="00C171E0">
      <w:pPr>
        <w:spacing w:after="0" w:line="240" w:lineRule="auto"/>
        <w:ind w:firstLine="709"/>
        <w:jc w:val="both"/>
        <w:rPr>
          <w:rFonts w:ascii="Times New Roman" w:hAnsi="Times New Roman" w:cs="Times New Roman"/>
          <w:sz w:val="28"/>
          <w:szCs w:val="28"/>
        </w:rPr>
      </w:pPr>
    </w:p>
    <w:p w14:paraId="2BADCAF2" w14:textId="77777777" w:rsidR="002355BF" w:rsidRPr="00C43C1C" w:rsidRDefault="002355BF" w:rsidP="0010531E">
      <w:pPr>
        <w:spacing w:after="0" w:line="240" w:lineRule="auto"/>
        <w:ind w:firstLine="709"/>
        <w:jc w:val="both"/>
        <w:rPr>
          <w:rFonts w:ascii="Times New Roman" w:hAnsi="Times New Roman" w:cs="Times New Roman"/>
          <w:sz w:val="28"/>
          <w:szCs w:val="28"/>
        </w:rPr>
      </w:pPr>
      <w:bookmarkStart w:id="33" w:name="p-594100"/>
      <w:bookmarkStart w:id="34" w:name="p16"/>
      <w:bookmarkEnd w:id="33"/>
      <w:bookmarkEnd w:id="34"/>
      <w:r w:rsidRPr="00C43C1C">
        <w:rPr>
          <w:rFonts w:ascii="Times New Roman" w:hAnsi="Times New Roman"/>
          <w:sz w:val="28"/>
          <w:szCs w:val="28"/>
        </w:rPr>
        <w:t xml:space="preserve">15. Ievērojot regulas 2017/891 11. panta 1. punkta trešajā daļā noteikto termiņu, ražotāju organizācija glabā dokumentāciju, kas apliecina ražotāju organizācijas biedru saražoto produktu piedāvājuma apkopošanu un laišanu tirgū, </w:t>
      </w:r>
      <w:r w:rsidR="00F156D0" w:rsidRPr="00C43C1C">
        <w:rPr>
          <w:rFonts w:ascii="Times New Roman" w:hAnsi="Times New Roman"/>
          <w:sz w:val="28"/>
          <w:szCs w:val="28"/>
        </w:rPr>
        <w:t>tostarp</w:t>
      </w:r>
      <w:r w:rsidRPr="00C43C1C">
        <w:rPr>
          <w:rFonts w:ascii="Times New Roman" w:hAnsi="Times New Roman"/>
          <w:sz w:val="28"/>
          <w:szCs w:val="28"/>
        </w:rPr>
        <w:t xml:space="preserve"> grāmatvedības un darījumu apliecinošus dokumentus vai to atvasinājumus, piegādes līgumus, saraksti par realizējamiem produktiem, to daudzumu, cenu un citiem piegādes nosacījumiem.</w:t>
      </w:r>
    </w:p>
    <w:p w14:paraId="2BADCAF3" w14:textId="77777777" w:rsidR="002A5433" w:rsidRPr="00C43C1C" w:rsidRDefault="002A5433" w:rsidP="009C7037">
      <w:pPr>
        <w:spacing w:after="0" w:line="240" w:lineRule="auto"/>
        <w:jc w:val="both"/>
        <w:rPr>
          <w:rFonts w:ascii="Times New Roman" w:hAnsi="Times New Roman" w:cs="Times New Roman"/>
          <w:sz w:val="28"/>
          <w:szCs w:val="28"/>
        </w:rPr>
      </w:pPr>
    </w:p>
    <w:p w14:paraId="2BADCAF4" w14:textId="77777777" w:rsidR="00F37A7C" w:rsidRPr="00C43C1C" w:rsidRDefault="003D1324" w:rsidP="0010531E">
      <w:pPr>
        <w:spacing w:after="0" w:line="240" w:lineRule="auto"/>
        <w:ind w:firstLine="709"/>
        <w:jc w:val="both"/>
        <w:rPr>
          <w:rFonts w:ascii="Times New Roman" w:hAnsi="Times New Roman" w:cs="Times New Roman"/>
          <w:sz w:val="28"/>
          <w:szCs w:val="28"/>
        </w:rPr>
      </w:pPr>
      <w:bookmarkStart w:id="35" w:name="p-594101"/>
      <w:bookmarkStart w:id="36" w:name="p17"/>
      <w:bookmarkEnd w:id="35"/>
      <w:bookmarkEnd w:id="36"/>
      <w:r w:rsidRPr="00C43C1C">
        <w:rPr>
          <w:rFonts w:ascii="Times New Roman" w:hAnsi="Times New Roman" w:cs="Times New Roman"/>
          <w:sz w:val="28"/>
          <w:szCs w:val="28"/>
        </w:rPr>
        <w:t>1</w:t>
      </w:r>
      <w:r w:rsidR="00003BCA" w:rsidRPr="00C43C1C">
        <w:rPr>
          <w:rFonts w:ascii="Times New Roman" w:hAnsi="Times New Roman" w:cs="Times New Roman"/>
          <w:sz w:val="28"/>
          <w:szCs w:val="28"/>
        </w:rPr>
        <w:t>6</w:t>
      </w:r>
      <w:r w:rsidRPr="00C43C1C">
        <w:rPr>
          <w:rFonts w:ascii="Times New Roman" w:hAnsi="Times New Roman" w:cs="Times New Roman"/>
          <w:sz w:val="28"/>
          <w:szCs w:val="28"/>
        </w:rPr>
        <w:t>. Ražotāju organizācija saskaņā ar regulas Nr.</w:t>
      </w:r>
      <w:r w:rsidR="00003BCA" w:rsidRPr="00C43C1C">
        <w:rPr>
          <w:rFonts w:ascii="Times New Roman" w:hAnsi="Times New Roman" w:cs="Times New Roman"/>
          <w:sz w:val="28"/>
          <w:szCs w:val="28"/>
        </w:rPr>
        <w:t> </w:t>
      </w:r>
      <w:hyperlink r:id="rId19" w:tgtFrame="_blank" w:history="1">
        <w:r w:rsidRPr="00C43C1C">
          <w:rPr>
            <w:rFonts w:ascii="Times New Roman" w:hAnsi="Times New Roman" w:cs="Times New Roman"/>
            <w:sz w:val="28"/>
            <w:szCs w:val="28"/>
          </w:rPr>
          <w:t>1308/2013</w:t>
        </w:r>
      </w:hyperlink>
      <w:r w:rsidRPr="00C43C1C">
        <w:rPr>
          <w:rFonts w:ascii="Times New Roman" w:hAnsi="Times New Roman" w:cs="Times New Roman"/>
          <w:sz w:val="28"/>
          <w:szCs w:val="28"/>
        </w:rPr>
        <w:t xml:space="preserve"> 155.</w:t>
      </w:r>
      <w:r w:rsidR="00003BCA" w:rsidRPr="00C43C1C">
        <w:rPr>
          <w:rFonts w:ascii="Times New Roman" w:hAnsi="Times New Roman" w:cs="Times New Roman"/>
          <w:sz w:val="28"/>
          <w:szCs w:val="28"/>
        </w:rPr>
        <w:t> </w:t>
      </w:r>
      <w:r w:rsidRPr="00C43C1C">
        <w:rPr>
          <w:rFonts w:ascii="Times New Roman" w:hAnsi="Times New Roman" w:cs="Times New Roman"/>
          <w:sz w:val="28"/>
          <w:szCs w:val="28"/>
        </w:rPr>
        <w:t>pantu un regulas 2017/891 13.</w:t>
      </w:r>
      <w:r w:rsidR="00D00F61" w:rsidRPr="00C43C1C">
        <w:rPr>
          <w:rFonts w:ascii="Times New Roman" w:hAnsi="Times New Roman" w:cs="Times New Roman"/>
          <w:sz w:val="28"/>
          <w:szCs w:val="28"/>
        </w:rPr>
        <w:t> </w:t>
      </w:r>
      <w:r w:rsidRPr="00C43C1C">
        <w:rPr>
          <w:rFonts w:ascii="Times New Roman" w:hAnsi="Times New Roman" w:cs="Times New Roman"/>
          <w:sz w:val="28"/>
          <w:szCs w:val="28"/>
        </w:rPr>
        <w:t>pant</w:t>
      </w:r>
      <w:r w:rsidR="00D00F61" w:rsidRPr="00C43C1C">
        <w:rPr>
          <w:rFonts w:ascii="Times New Roman" w:hAnsi="Times New Roman" w:cs="Times New Roman"/>
          <w:sz w:val="28"/>
          <w:szCs w:val="28"/>
        </w:rPr>
        <w:t>u</w:t>
      </w:r>
      <w:r w:rsidRPr="00C43C1C">
        <w:rPr>
          <w:rFonts w:ascii="Times New Roman" w:hAnsi="Times New Roman" w:cs="Times New Roman"/>
          <w:sz w:val="28"/>
          <w:szCs w:val="28"/>
        </w:rPr>
        <w:t xml:space="preserve"> </w:t>
      </w:r>
      <w:r w:rsidR="00BB2BDE" w:rsidRPr="00C43C1C">
        <w:rPr>
          <w:rFonts w:ascii="Times New Roman" w:hAnsi="Times New Roman" w:cs="Times New Roman"/>
          <w:sz w:val="28"/>
          <w:szCs w:val="28"/>
        </w:rPr>
        <w:t xml:space="preserve">ir </w:t>
      </w:r>
      <w:r w:rsidRPr="00C43C1C">
        <w:rPr>
          <w:rFonts w:ascii="Times New Roman" w:hAnsi="Times New Roman" w:cs="Times New Roman"/>
          <w:sz w:val="28"/>
          <w:szCs w:val="28"/>
        </w:rPr>
        <w:t>tiesīga izmantot ārpakalpojumu.</w:t>
      </w:r>
    </w:p>
    <w:p w14:paraId="2BADCAF5" w14:textId="77777777" w:rsidR="00F37A7C" w:rsidRPr="00C43C1C" w:rsidRDefault="00F37A7C" w:rsidP="0010531E">
      <w:pPr>
        <w:spacing w:after="0" w:line="240" w:lineRule="auto"/>
        <w:ind w:firstLine="709"/>
        <w:jc w:val="both"/>
        <w:rPr>
          <w:rFonts w:ascii="Times New Roman" w:hAnsi="Times New Roman" w:cs="Times New Roman"/>
          <w:sz w:val="28"/>
          <w:szCs w:val="28"/>
        </w:rPr>
      </w:pPr>
    </w:p>
    <w:p w14:paraId="2BADCAF6" w14:textId="77777777" w:rsidR="00F37A7C" w:rsidRPr="00C43C1C" w:rsidRDefault="003D1324" w:rsidP="00592803">
      <w:pPr>
        <w:spacing w:after="0" w:line="240" w:lineRule="auto"/>
        <w:ind w:firstLine="709"/>
        <w:jc w:val="both"/>
        <w:rPr>
          <w:rFonts w:ascii="Times New Roman" w:hAnsi="Times New Roman" w:cs="Times New Roman"/>
          <w:sz w:val="28"/>
          <w:szCs w:val="28"/>
        </w:rPr>
      </w:pPr>
      <w:bookmarkStart w:id="37" w:name="p-594102"/>
      <w:bookmarkStart w:id="38" w:name="p18"/>
      <w:bookmarkEnd w:id="37"/>
      <w:bookmarkEnd w:id="38"/>
      <w:r w:rsidRPr="00C43C1C">
        <w:rPr>
          <w:rFonts w:ascii="Times New Roman" w:hAnsi="Times New Roman" w:cs="Times New Roman"/>
          <w:sz w:val="28"/>
          <w:szCs w:val="28"/>
        </w:rPr>
        <w:t>1</w:t>
      </w:r>
      <w:r w:rsidR="00D00F61" w:rsidRPr="00C43C1C">
        <w:rPr>
          <w:rFonts w:ascii="Times New Roman" w:hAnsi="Times New Roman" w:cs="Times New Roman"/>
          <w:sz w:val="28"/>
          <w:szCs w:val="28"/>
        </w:rPr>
        <w:t>7</w:t>
      </w:r>
      <w:r w:rsidRPr="00C43C1C">
        <w:rPr>
          <w:rFonts w:ascii="Times New Roman" w:hAnsi="Times New Roman" w:cs="Times New Roman"/>
          <w:sz w:val="28"/>
          <w:szCs w:val="28"/>
        </w:rPr>
        <w:t>. Saskaņā ar regulas 2017/891 6.</w:t>
      </w:r>
      <w:r w:rsidR="00D00F61" w:rsidRPr="00C43C1C">
        <w:rPr>
          <w:rFonts w:ascii="Times New Roman" w:hAnsi="Times New Roman" w:cs="Times New Roman"/>
          <w:sz w:val="28"/>
          <w:szCs w:val="28"/>
        </w:rPr>
        <w:t> </w:t>
      </w:r>
      <w:r w:rsidRPr="00C43C1C">
        <w:rPr>
          <w:rFonts w:ascii="Times New Roman" w:hAnsi="Times New Roman" w:cs="Times New Roman"/>
          <w:sz w:val="28"/>
          <w:szCs w:val="28"/>
        </w:rPr>
        <w:t>panta 2.</w:t>
      </w:r>
      <w:r w:rsidR="00D00F61" w:rsidRPr="00C43C1C">
        <w:rPr>
          <w:rFonts w:ascii="Times New Roman" w:hAnsi="Times New Roman" w:cs="Times New Roman"/>
          <w:sz w:val="28"/>
          <w:szCs w:val="28"/>
        </w:rPr>
        <w:t> </w:t>
      </w:r>
      <w:r w:rsidRPr="00C43C1C">
        <w:rPr>
          <w:rFonts w:ascii="Times New Roman" w:hAnsi="Times New Roman" w:cs="Times New Roman"/>
          <w:sz w:val="28"/>
          <w:szCs w:val="28"/>
        </w:rPr>
        <w:t xml:space="preserve">punktu </w:t>
      </w:r>
      <w:r w:rsidR="00592803" w:rsidRPr="00C43C1C">
        <w:rPr>
          <w:rFonts w:ascii="Times New Roman" w:hAnsi="Times New Roman" w:cs="Times New Roman"/>
          <w:sz w:val="28"/>
          <w:szCs w:val="28"/>
        </w:rPr>
        <w:t xml:space="preserve">ražotāju organizācijas biedrs </w:t>
      </w:r>
      <w:r w:rsidRPr="00C43C1C">
        <w:rPr>
          <w:rFonts w:ascii="Times New Roman" w:hAnsi="Times New Roman" w:cs="Times New Roman"/>
          <w:sz w:val="28"/>
          <w:szCs w:val="28"/>
        </w:rPr>
        <w:t xml:space="preserve">par izstāšanos no ražotāju organizācijas </w:t>
      </w:r>
      <w:r w:rsidRPr="000B7391">
        <w:rPr>
          <w:rFonts w:ascii="Times New Roman" w:hAnsi="Times New Roman" w:cs="Times New Roman"/>
          <w:sz w:val="28"/>
          <w:szCs w:val="28"/>
        </w:rPr>
        <w:t xml:space="preserve">informē </w:t>
      </w:r>
      <w:r w:rsidR="00696A53" w:rsidRPr="000B7391">
        <w:rPr>
          <w:rFonts w:ascii="Times New Roman" w:hAnsi="Times New Roman" w:cs="Times New Roman"/>
          <w:sz w:val="28"/>
          <w:szCs w:val="28"/>
        </w:rPr>
        <w:t>to</w:t>
      </w:r>
      <w:r w:rsidR="00335526" w:rsidRPr="000B7391">
        <w:rPr>
          <w:rFonts w:ascii="Times New Roman" w:hAnsi="Times New Roman" w:cs="Times New Roman"/>
          <w:sz w:val="28"/>
          <w:szCs w:val="28"/>
        </w:rPr>
        <w:t xml:space="preserve"> </w:t>
      </w:r>
      <w:r w:rsidR="00592803" w:rsidRPr="000B7391">
        <w:rPr>
          <w:rFonts w:ascii="Times New Roman" w:hAnsi="Times New Roman" w:cs="Times New Roman"/>
          <w:sz w:val="28"/>
          <w:szCs w:val="28"/>
        </w:rPr>
        <w:t>rak</w:t>
      </w:r>
      <w:r w:rsidR="00592803" w:rsidRPr="00C43C1C">
        <w:rPr>
          <w:rFonts w:ascii="Times New Roman" w:hAnsi="Times New Roman" w:cs="Times New Roman"/>
          <w:sz w:val="28"/>
          <w:szCs w:val="28"/>
        </w:rPr>
        <w:t xml:space="preserve">stiski </w:t>
      </w:r>
      <w:r w:rsidRPr="00C43C1C">
        <w:rPr>
          <w:rFonts w:ascii="Times New Roman" w:hAnsi="Times New Roman" w:cs="Times New Roman"/>
          <w:sz w:val="28"/>
          <w:szCs w:val="28"/>
        </w:rPr>
        <w:t xml:space="preserve">vismaz sešus mēnešus iepriekš. </w:t>
      </w:r>
      <w:r w:rsidR="00D00F61" w:rsidRPr="00C43C1C">
        <w:rPr>
          <w:rFonts w:ascii="Times New Roman" w:hAnsi="Times New Roman" w:cs="Times New Roman"/>
          <w:sz w:val="28"/>
          <w:szCs w:val="28"/>
        </w:rPr>
        <w:t>Lēmums par izstāšanos stājas spēkā ražotāju organizācijas statūtos noteiktajā kārtībā.</w:t>
      </w:r>
    </w:p>
    <w:p w14:paraId="2BADCAF7" w14:textId="77777777" w:rsidR="00F37A7C" w:rsidRPr="00C43C1C" w:rsidRDefault="00F37A7C" w:rsidP="00592803">
      <w:pPr>
        <w:spacing w:after="0" w:line="240" w:lineRule="auto"/>
        <w:ind w:firstLine="709"/>
        <w:jc w:val="both"/>
        <w:rPr>
          <w:rFonts w:ascii="Times New Roman" w:hAnsi="Times New Roman" w:cs="Times New Roman"/>
          <w:sz w:val="28"/>
          <w:szCs w:val="28"/>
        </w:rPr>
      </w:pPr>
    </w:p>
    <w:p w14:paraId="2BADCAF8" w14:textId="77777777" w:rsidR="00240859" w:rsidRPr="00C43C1C" w:rsidRDefault="00240859" w:rsidP="00341E2D">
      <w:pPr>
        <w:spacing w:after="0" w:line="240" w:lineRule="auto"/>
        <w:ind w:firstLine="709"/>
        <w:jc w:val="both"/>
        <w:rPr>
          <w:rFonts w:ascii="Times New Roman" w:hAnsi="Times New Roman" w:cs="Times New Roman"/>
          <w:sz w:val="28"/>
          <w:szCs w:val="28"/>
        </w:rPr>
      </w:pPr>
      <w:bookmarkStart w:id="39" w:name="p-594103"/>
      <w:bookmarkStart w:id="40" w:name="p19"/>
      <w:bookmarkStart w:id="41" w:name="p-594105"/>
      <w:bookmarkStart w:id="42" w:name="p20"/>
      <w:bookmarkEnd w:id="39"/>
      <w:bookmarkEnd w:id="40"/>
      <w:bookmarkEnd w:id="41"/>
      <w:bookmarkEnd w:id="42"/>
      <w:r w:rsidRPr="00C43C1C">
        <w:rPr>
          <w:rFonts w:ascii="Times New Roman" w:hAnsi="Times New Roman" w:cs="Times New Roman"/>
          <w:sz w:val="28"/>
          <w:szCs w:val="28"/>
        </w:rPr>
        <w:lastRenderedPageBreak/>
        <w:t xml:space="preserve">18. Ja ražotāju organizācija neievēro </w:t>
      </w:r>
      <w:r w:rsidR="00696A53" w:rsidRPr="00C43C1C">
        <w:rPr>
          <w:rFonts w:ascii="Times New Roman" w:hAnsi="Times New Roman" w:cs="Times New Roman"/>
          <w:sz w:val="28"/>
          <w:szCs w:val="28"/>
        </w:rPr>
        <w:t>kādu</w:t>
      </w:r>
      <w:r w:rsidRPr="00C43C1C">
        <w:rPr>
          <w:rFonts w:ascii="Times New Roman" w:hAnsi="Times New Roman" w:cs="Times New Roman"/>
          <w:sz w:val="28"/>
          <w:szCs w:val="28"/>
        </w:rPr>
        <w:t xml:space="preserve"> no šo noteikumu 5. </w:t>
      </w:r>
      <w:r w:rsidR="00612705" w:rsidRPr="00C43C1C">
        <w:rPr>
          <w:rFonts w:ascii="Times New Roman" w:hAnsi="Times New Roman" w:cs="Times New Roman"/>
          <w:sz w:val="28"/>
          <w:szCs w:val="28"/>
        </w:rPr>
        <w:t>un 13.</w:t>
      </w:r>
      <w:r w:rsidR="00782E59" w:rsidRPr="00C43C1C">
        <w:rPr>
          <w:rFonts w:ascii="Times New Roman" w:hAnsi="Times New Roman" w:cs="Times New Roman"/>
          <w:sz w:val="28"/>
          <w:szCs w:val="28"/>
        </w:rPr>
        <w:t> </w:t>
      </w:r>
      <w:r w:rsidRPr="00C43C1C">
        <w:rPr>
          <w:rFonts w:ascii="Times New Roman" w:hAnsi="Times New Roman" w:cs="Times New Roman"/>
          <w:sz w:val="28"/>
          <w:szCs w:val="28"/>
        </w:rPr>
        <w:t>punkt</w:t>
      </w:r>
      <w:r w:rsidR="00696A53" w:rsidRPr="00C43C1C">
        <w:rPr>
          <w:rFonts w:ascii="Times New Roman" w:hAnsi="Times New Roman" w:cs="Times New Roman"/>
          <w:sz w:val="28"/>
          <w:szCs w:val="28"/>
        </w:rPr>
        <w:t>ā, kā arī</w:t>
      </w:r>
      <w:r w:rsidRPr="00C43C1C">
        <w:rPr>
          <w:rFonts w:ascii="Times New Roman" w:hAnsi="Times New Roman" w:cs="Times New Roman"/>
          <w:sz w:val="28"/>
          <w:szCs w:val="28"/>
        </w:rPr>
        <w:t xml:space="preserve"> regulas 2017/891 7.</w:t>
      </w:r>
      <w:r w:rsidR="00696A53" w:rsidRPr="00C43C1C">
        <w:rPr>
          <w:rFonts w:ascii="Times New Roman" w:hAnsi="Times New Roman" w:cs="Times New Roman"/>
          <w:sz w:val="28"/>
          <w:szCs w:val="28"/>
        </w:rPr>
        <w:t> </w:t>
      </w:r>
      <w:r w:rsidRPr="00C43C1C">
        <w:rPr>
          <w:rFonts w:ascii="Times New Roman" w:hAnsi="Times New Roman" w:cs="Times New Roman"/>
          <w:sz w:val="28"/>
          <w:szCs w:val="28"/>
        </w:rPr>
        <w:t>pant</w:t>
      </w:r>
      <w:r w:rsidR="00696A53" w:rsidRPr="00C43C1C">
        <w:rPr>
          <w:rFonts w:ascii="Times New Roman" w:hAnsi="Times New Roman" w:cs="Times New Roman"/>
          <w:sz w:val="28"/>
          <w:szCs w:val="28"/>
        </w:rPr>
        <w:t>ā</w:t>
      </w:r>
      <w:r w:rsidRPr="00C43C1C">
        <w:rPr>
          <w:rFonts w:ascii="Times New Roman" w:hAnsi="Times New Roman" w:cs="Times New Roman"/>
          <w:sz w:val="28"/>
          <w:szCs w:val="28"/>
        </w:rPr>
        <w:t>, 11.</w:t>
      </w:r>
      <w:r w:rsidR="00696A53" w:rsidRPr="00C43C1C">
        <w:rPr>
          <w:rFonts w:ascii="Times New Roman" w:hAnsi="Times New Roman" w:cs="Times New Roman"/>
          <w:sz w:val="28"/>
          <w:szCs w:val="28"/>
        </w:rPr>
        <w:t> </w:t>
      </w:r>
      <w:r w:rsidRPr="00C43C1C">
        <w:rPr>
          <w:rFonts w:ascii="Times New Roman" w:hAnsi="Times New Roman" w:cs="Times New Roman"/>
          <w:sz w:val="28"/>
          <w:szCs w:val="28"/>
        </w:rPr>
        <w:t>panta 1.</w:t>
      </w:r>
      <w:r w:rsidR="00394144" w:rsidRPr="00C43C1C">
        <w:rPr>
          <w:rFonts w:ascii="Times New Roman" w:hAnsi="Times New Roman" w:cs="Times New Roman"/>
          <w:sz w:val="28"/>
          <w:szCs w:val="28"/>
        </w:rPr>
        <w:t xml:space="preserve"> un</w:t>
      </w:r>
      <w:r w:rsidRPr="00C43C1C">
        <w:rPr>
          <w:rFonts w:ascii="Times New Roman" w:hAnsi="Times New Roman" w:cs="Times New Roman"/>
          <w:sz w:val="28"/>
          <w:szCs w:val="28"/>
        </w:rPr>
        <w:t xml:space="preserve"> 2.</w:t>
      </w:r>
      <w:r w:rsidR="00696A53" w:rsidRPr="00C43C1C">
        <w:rPr>
          <w:rFonts w:ascii="Times New Roman" w:hAnsi="Times New Roman" w:cs="Times New Roman"/>
          <w:sz w:val="28"/>
          <w:szCs w:val="28"/>
        </w:rPr>
        <w:t> </w:t>
      </w:r>
      <w:r w:rsidRPr="00C43C1C">
        <w:rPr>
          <w:rFonts w:ascii="Times New Roman" w:hAnsi="Times New Roman" w:cs="Times New Roman"/>
          <w:sz w:val="28"/>
          <w:szCs w:val="28"/>
        </w:rPr>
        <w:t>punkt</w:t>
      </w:r>
      <w:r w:rsidR="00696A53" w:rsidRPr="00C43C1C">
        <w:rPr>
          <w:rFonts w:ascii="Times New Roman" w:hAnsi="Times New Roman" w:cs="Times New Roman"/>
          <w:sz w:val="28"/>
          <w:szCs w:val="28"/>
        </w:rPr>
        <w:t>ā</w:t>
      </w:r>
      <w:r w:rsidR="00612705" w:rsidRPr="00C43C1C">
        <w:rPr>
          <w:rFonts w:ascii="Times New Roman" w:hAnsi="Times New Roman" w:cs="Times New Roman"/>
          <w:sz w:val="28"/>
          <w:szCs w:val="28"/>
        </w:rPr>
        <w:t xml:space="preserve"> </w:t>
      </w:r>
      <w:r w:rsidR="00696A53" w:rsidRPr="00C43C1C">
        <w:rPr>
          <w:rFonts w:ascii="Times New Roman" w:hAnsi="Times New Roman" w:cs="Times New Roman"/>
          <w:sz w:val="28"/>
          <w:szCs w:val="28"/>
        </w:rPr>
        <w:t>noteikt</w:t>
      </w:r>
      <w:r w:rsidR="001C440A" w:rsidRPr="00C43C1C">
        <w:rPr>
          <w:rFonts w:ascii="Times New Roman" w:hAnsi="Times New Roman" w:cs="Times New Roman"/>
          <w:sz w:val="28"/>
          <w:szCs w:val="28"/>
        </w:rPr>
        <w:t>ajiem</w:t>
      </w:r>
      <w:r w:rsidR="00696A53" w:rsidRPr="00C43C1C">
        <w:rPr>
          <w:rFonts w:ascii="Times New Roman" w:hAnsi="Times New Roman" w:cs="Times New Roman"/>
          <w:sz w:val="28"/>
          <w:szCs w:val="28"/>
        </w:rPr>
        <w:t xml:space="preserve"> </w:t>
      </w:r>
      <w:r w:rsidR="00782E59" w:rsidRPr="00C43C1C">
        <w:rPr>
          <w:rFonts w:ascii="Times New Roman" w:hAnsi="Times New Roman" w:cs="Times New Roman"/>
          <w:sz w:val="28"/>
          <w:szCs w:val="28"/>
        </w:rPr>
        <w:t>atzīšanas kritērijiem</w:t>
      </w:r>
      <w:r w:rsidR="00612705" w:rsidRPr="00C43C1C">
        <w:rPr>
          <w:rFonts w:ascii="Times New Roman" w:hAnsi="Times New Roman" w:cs="Times New Roman"/>
          <w:sz w:val="28"/>
          <w:szCs w:val="28"/>
        </w:rPr>
        <w:t>, dienests piemēro sodu atbilstoši regulas 2017/891 59.</w:t>
      </w:r>
      <w:r w:rsidR="00782E59" w:rsidRPr="00C43C1C">
        <w:rPr>
          <w:rFonts w:ascii="Times New Roman" w:hAnsi="Times New Roman" w:cs="Times New Roman"/>
          <w:sz w:val="28"/>
          <w:szCs w:val="28"/>
        </w:rPr>
        <w:t> </w:t>
      </w:r>
      <w:r w:rsidR="00612705" w:rsidRPr="00C43C1C">
        <w:rPr>
          <w:rFonts w:ascii="Times New Roman" w:hAnsi="Times New Roman" w:cs="Times New Roman"/>
          <w:sz w:val="28"/>
          <w:szCs w:val="28"/>
        </w:rPr>
        <w:t>pant</w:t>
      </w:r>
      <w:r w:rsidR="00782E59" w:rsidRPr="00C43C1C">
        <w:rPr>
          <w:rFonts w:ascii="Times New Roman" w:hAnsi="Times New Roman" w:cs="Times New Roman"/>
          <w:sz w:val="28"/>
          <w:szCs w:val="28"/>
        </w:rPr>
        <w:t>am</w:t>
      </w:r>
      <w:r w:rsidR="00612705" w:rsidRPr="00C43C1C">
        <w:rPr>
          <w:rFonts w:ascii="Times New Roman" w:hAnsi="Times New Roman" w:cs="Times New Roman"/>
          <w:sz w:val="28"/>
          <w:szCs w:val="28"/>
        </w:rPr>
        <w:t>.</w:t>
      </w:r>
    </w:p>
    <w:p w14:paraId="2BADCAF9" w14:textId="77777777" w:rsidR="002A5433" w:rsidRPr="00C43C1C" w:rsidRDefault="002A5433" w:rsidP="009C7037">
      <w:pPr>
        <w:spacing w:after="0" w:line="240" w:lineRule="auto"/>
        <w:jc w:val="both"/>
        <w:rPr>
          <w:rFonts w:ascii="Times New Roman" w:hAnsi="Times New Roman" w:cs="Times New Roman"/>
          <w:sz w:val="28"/>
          <w:szCs w:val="28"/>
        </w:rPr>
      </w:pPr>
    </w:p>
    <w:p w14:paraId="2BADCAFA" w14:textId="77777777" w:rsidR="002A5433" w:rsidRPr="00C43C1C" w:rsidRDefault="003D1324" w:rsidP="00D00F61">
      <w:pPr>
        <w:spacing w:after="0" w:line="240" w:lineRule="auto"/>
        <w:jc w:val="center"/>
        <w:rPr>
          <w:rFonts w:ascii="Times New Roman" w:hAnsi="Times New Roman" w:cs="Times New Roman"/>
          <w:b/>
          <w:sz w:val="28"/>
          <w:szCs w:val="28"/>
        </w:rPr>
      </w:pPr>
      <w:bookmarkStart w:id="43" w:name="n4"/>
      <w:bookmarkEnd w:id="43"/>
      <w:r w:rsidRPr="00C43C1C">
        <w:rPr>
          <w:rFonts w:ascii="Times New Roman" w:hAnsi="Times New Roman" w:cs="Times New Roman"/>
          <w:b/>
          <w:sz w:val="28"/>
          <w:szCs w:val="28"/>
        </w:rPr>
        <w:t>IV. Atbalsta piešķiršanas, administrēšanas un uzraudzības kārtība</w:t>
      </w:r>
    </w:p>
    <w:p w14:paraId="2BADCAFB" w14:textId="77777777" w:rsidR="009C7037" w:rsidRPr="00C43C1C" w:rsidRDefault="009C7037" w:rsidP="00D00F61">
      <w:pPr>
        <w:spacing w:after="0" w:line="240" w:lineRule="auto"/>
        <w:jc w:val="both"/>
        <w:rPr>
          <w:rFonts w:ascii="Times New Roman" w:hAnsi="Times New Roman" w:cs="Times New Roman"/>
          <w:sz w:val="28"/>
          <w:szCs w:val="28"/>
        </w:rPr>
      </w:pPr>
      <w:bookmarkStart w:id="44" w:name="p-594107"/>
      <w:bookmarkStart w:id="45" w:name="p21"/>
      <w:bookmarkEnd w:id="44"/>
      <w:bookmarkEnd w:id="45"/>
    </w:p>
    <w:p w14:paraId="2BADCAFC" w14:textId="77777777" w:rsidR="00F37A7C" w:rsidRPr="00C43C1C" w:rsidRDefault="00D00F61" w:rsidP="00341E2D">
      <w:pPr>
        <w:spacing w:after="0" w:line="240" w:lineRule="auto"/>
        <w:ind w:firstLine="709"/>
        <w:jc w:val="both"/>
        <w:rPr>
          <w:rFonts w:ascii="Times New Roman" w:hAnsi="Times New Roman" w:cs="Times New Roman"/>
          <w:color w:val="FF0000"/>
          <w:sz w:val="28"/>
          <w:szCs w:val="28"/>
        </w:rPr>
      </w:pPr>
      <w:r w:rsidRPr="00C43C1C">
        <w:rPr>
          <w:rFonts w:ascii="Times New Roman" w:hAnsi="Times New Roman" w:cs="Times New Roman"/>
          <w:sz w:val="28"/>
          <w:szCs w:val="28"/>
        </w:rPr>
        <w:t>19</w:t>
      </w:r>
      <w:r w:rsidR="003D1324" w:rsidRPr="00C43C1C">
        <w:rPr>
          <w:rFonts w:ascii="Times New Roman" w:hAnsi="Times New Roman" w:cs="Times New Roman"/>
          <w:sz w:val="28"/>
          <w:szCs w:val="28"/>
        </w:rPr>
        <w:t>. Ražotāju organizācija atbilstoši regulas 2017/892 4.</w:t>
      </w:r>
      <w:r w:rsidRPr="00C43C1C">
        <w:rPr>
          <w:rFonts w:ascii="Times New Roman" w:hAnsi="Times New Roman" w:cs="Times New Roman"/>
          <w:sz w:val="28"/>
          <w:szCs w:val="28"/>
        </w:rPr>
        <w:t> </w:t>
      </w:r>
      <w:r w:rsidR="003D1324" w:rsidRPr="00C43C1C">
        <w:rPr>
          <w:rFonts w:ascii="Times New Roman" w:hAnsi="Times New Roman" w:cs="Times New Roman"/>
          <w:sz w:val="28"/>
          <w:szCs w:val="28"/>
        </w:rPr>
        <w:t>pantam un regulas 2017/891 30.</w:t>
      </w:r>
      <w:r w:rsidRPr="00C43C1C">
        <w:rPr>
          <w:rFonts w:ascii="Times New Roman" w:hAnsi="Times New Roman" w:cs="Times New Roman"/>
          <w:sz w:val="28"/>
          <w:szCs w:val="28"/>
        </w:rPr>
        <w:t> </w:t>
      </w:r>
      <w:r w:rsidR="003D1324" w:rsidRPr="00C43C1C">
        <w:rPr>
          <w:rFonts w:ascii="Times New Roman" w:hAnsi="Times New Roman" w:cs="Times New Roman"/>
          <w:sz w:val="28"/>
          <w:szCs w:val="28"/>
        </w:rPr>
        <w:t>panta 2.</w:t>
      </w:r>
      <w:r w:rsidR="00341E2D" w:rsidRPr="00C43C1C">
        <w:rPr>
          <w:rFonts w:ascii="Times New Roman" w:hAnsi="Times New Roman" w:cs="Times New Roman"/>
          <w:sz w:val="28"/>
          <w:szCs w:val="28"/>
        </w:rPr>
        <w:t xml:space="preserve"> un</w:t>
      </w:r>
      <w:r w:rsidR="003D1324" w:rsidRPr="00C43C1C">
        <w:rPr>
          <w:rFonts w:ascii="Times New Roman" w:hAnsi="Times New Roman" w:cs="Times New Roman"/>
          <w:sz w:val="28"/>
          <w:szCs w:val="28"/>
        </w:rPr>
        <w:t xml:space="preserve"> 3.</w:t>
      </w:r>
      <w:r w:rsidRPr="00C43C1C">
        <w:rPr>
          <w:rFonts w:ascii="Times New Roman" w:hAnsi="Times New Roman" w:cs="Times New Roman"/>
          <w:sz w:val="28"/>
          <w:szCs w:val="28"/>
        </w:rPr>
        <w:t> </w:t>
      </w:r>
      <w:r w:rsidR="003D1324" w:rsidRPr="00C43C1C">
        <w:rPr>
          <w:rFonts w:ascii="Times New Roman" w:hAnsi="Times New Roman" w:cs="Times New Roman"/>
          <w:sz w:val="28"/>
          <w:szCs w:val="28"/>
        </w:rPr>
        <w:t>punktam un 31. pantam, kā arī regulas Nr.</w:t>
      </w:r>
      <w:r w:rsidRPr="00C43C1C">
        <w:rPr>
          <w:rFonts w:ascii="Times New Roman" w:hAnsi="Times New Roman" w:cs="Times New Roman"/>
          <w:sz w:val="28"/>
          <w:szCs w:val="28"/>
        </w:rPr>
        <w:t> </w:t>
      </w:r>
      <w:hyperlink r:id="rId20" w:tgtFrame="_blank" w:history="1">
        <w:r w:rsidR="003D1324" w:rsidRPr="00C43C1C">
          <w:rPr>
            <w:rFonts w:ascii="Times New Roman" w:hAnsi="Times New Roman" w:cs="Times New Roman"/>
            <w:sz w:val="28"/>
            <w:szCs w:val="28"/>
          </w:rPr>
          <w:t>1308/2013</w:t>
        </w:r>
      </w:hyperlink>
      <w:r w:rsidR="003D1324" w:rsidRPr="00C43C1C">
        <w:rPr>
          <w:rFonts w:ascii="Times New Roman" w:hAnsi="Times New Roman" w:cs="Times New Roman"/>
          <w:sz w:val="28"/>
          <w:szCs w:val="28"/>
        </w:rPr>
        <w:t xml:space="preserve"> 33.</w:t>
      </w:r>
      <w:r w:rsidRPr="00C43C1C">
        <w:rPr>
          <w:rFonts w:ascii="Times New Roman" w:hAnsi="Times New Roman" w:cs="Times New Roman"/>
          <w:sz w:val="28"/>
          <w:szCs w:val="28"/>
        </w:rPr>
        <w:t> </w:t>
      </w:r>
      <w:r w:rsidR="003D1324" w:rsidRPr="00C43C1C">
        <w:rPr>
          <w:rFonts w:ascii="Times New Roman" w:hAnsi="Times New Roman" w:cs="Times New Roman"/>
          <w:sz w:val="28"/>
          <w:szCs w:val="28"/>
        </w:rPr>
        <w:t>pantam izstrādā darbības programmu (2.</w:t>
      </w:r>
      <w:r w:rsidRPr="00C43C1C">
        <w:rPr>
          <w:rFonts w:ascii="Times New Roman" w:hAnsi="Times New Roman" w:cs="Times New Roman"/>
          <w:sz w:val="28"/>
          <w:szCs w:val="28"/>
        </w:rPr>
        <w:t> </w:t>
      </w:r>
      <w:r w:rsidR="003D1324" w:rsidRPr="00C43C1C">
        <w:rPr>
          <w:rFonts w:ascii="Times New Roman" w:hAnsi="Times New Roman" w:cs="Times New Roman"/>
          <w:sz w:val="28"/>
          <w:szCs w:val="28"/>
        </w:rPr>
        <w:t>pielikums), nosaka darbības programmas mērķus un nodrošina, ka:</w:t>
      </w:r>
    </w:p>
    <w:p w14:paraId="2BADCAFD" w14:textId="77777777" w:rsidR="00F37A7C" w:rsidRPr="00C43C1C" w:rsidRDefault="00D00F61" w:rsidP="00607B2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19</w:t>
      </w:r>
      <w:r w:rsidR="003D1324" w:rsidRPr="00C43C1C">
        <w:rPr>
          <w:rFonts w:ascii="Times New Roman" w:hAnsi="Times New Roman" w:cs="Times New Roman"/>
          <w:sz w:val="28"/>
          <w:szCs w:val="28"/>
        </w:rPr>
        <w:t>.1. darbības programmā iekļautās attiecināmās izmaksas tiek noteiktas atbilstoši konkrētam pasākumam un tā tirgus cenai;</w:t>
      </w:r>
    </w:p>
    <w:p w14:paraId="2BADCAFE" w14:textId="77777777" w:rsidR="00F37A7C" w:rsidRPr="00C43C1C" w:rsidRDefault="00D00F61" w:rsidP="00607B2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19</w:t>
      </w:r>
      <w:r w:rsidR="003D1324" w:rsidRPr="00C43C1C">
        <w:rPr>
          <w:rFonts w:ascii="Times New Roman" w:hAnsi="Times New Roman" w:cs="Times New Roman"/>
          <w:sz w:val="28"/>
          <w:szCs w:val="28"/>
        </w:rPr>
        <w:t>.2. darbības programma atbilst šādiem pareizas finanšu vadības principiem:</w:t>
      </w:r>
    </w:p>
    <w:p w14:paraId="2BADCAFF" w14:textId="77777777" w:rsidR="00F37A7C" w:rsidRPr="00C43C1C" w:rsidRDefault="00D00F61" w:rsidP="00607B2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19</w:t>
      </w:r>
      <w:r w:rsidR="003D1324" w:rsidRPr="00C43C1C">
        <w:rPr>
          <w:rFonts w:ascii="Times New Roman" w:hAnsi="Times New Roman" w:cs="Times New Roman"/>
          <w:sz w:val="28"/>
          <w:szCs w:val="28"/>
        </w:rPr>
        <w:t>.</w:t>
      </w:r>
      <w:r w:rsidR="003E0E8F" w:rsidRPr="00C43C1C">
        <w:rPr>
          <w:rFonts w:ascii="Times New Roman" w:hAnsi="Times New Roman" w:cs="Times New Roman"/>
          <w:sz w:val="28"/>
          <w:szCs w:val="28"/>
        </w:rPr>
        <w:t>2.</w:t>
      </w:r>
      <w:r w:rsidR="003D1324" w:rsidRPr="00C43C1C">
        <w:rPr>
          <w:rFonts w:ascii="Times New Roman" w:hAnsi="Times New Roman" w:cs="Times New Roman"/>
          <w:sz w:val="28"/>
          <w:szCs w:val="28"/>
        </w:rPr>
        <w:t>1. saimnieciskuma principam, kas nosaka, ka attiecīgajā laikposmā resursi, ko ražotāju organizācija lieto savas darbības nodrošināšanai, ir pieejami atbilstošā apmērā un par labāko cenu;</w:t>
      </w:r>
    </w:p>
    <w:p w14:paraId="2BADCB00" w14:textId="77777777" w:rsidR="00F37A7C" w:rsidRPr="00C43C1C" w:rsidRDefault="00D00F61" w:rsidP="00607B2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19</w:t>
      </w:r>
      <w:r w:rsidR="003D1324" w:rsidRPr="00C43C1C">
        <w:rPr>
          <w:rFonts w:ascii="Times New Roman" w:hAnsi="Times New Roman" w:cs="Times New Roman"/>
          <w:sz w:val="28"/>
          <w:szCs w:val="28"/>
        </w:rPr>
        <w:t>.2.2. lietderības principam, kas nodrošina labākās attiecības starp izmantotajiem resursiem un gūto rezultātu;</w:t>
      </w:r>
    </w:p>
    <w:p w14:paraId="2BADCB01" w14:textId="77777777" w:rsidR="00F37A7C" w:rsidRPr="00C43C1C" w:rsidRDefault="00D00F61" w:rsidP="00607B2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19</w:t>
      </w:r>
      <w:r w:rsidR="003D1324" w:rsidRPr="00C43C1C">
        <w:rPr>
          <w:rFonts w:ascii="Times New Roman" w:hAnsi="Times New Roman" w:cs="Times New Roman"/>
          <w:sz w:val="28"/>
          <w:szCs w:val="28"/>
        </w:rPr>
        <w:t>.2.3. efektivitātes principam, kas nodrošina konkrētu izvirzīto mērķu un paredzēto rezultātu sasniegšanu.</w:t>
      </w:r>
    </w:p>
    <w:p w14:paraId="2BADCB02" w14:textId="77777777" w:rsidR="002A5433" w:rsidRPr="00C43C1C" w:rsidRDefault="002A5433" w:rsidP="009C7037">
      <w:pPr>
        <w:spacing w:after="0" w:line="240" w:lineRule="auto"/>
        <w:jc w:val="both"/>
        <w:rPr>
          <w:rFonts w:ascii="Times New Roman" w:hAnsi="Times New Roman" w:cs="Times New Roman"/>
          <w:sz w:val="28"/>
          <w:szCs w:val="28"/>
        </w:rPr>
      </w:pPr>
    </w:p>
    <w:p w14:paraId="2BADCB03" w14:textId="77777777" w:rsidR="003E0E8F" w:rsidRPr="00C43C1C" w:rsidRDefault="003D1324" w:rsidP="00607B2F">
      <w:pPr>
        <w:spacing w:after="0" w:line="240" w:lineRule="auto"/>
        <w:ind w:firstLine="709"/>
        <w:jc w:val="both"/>
        <w:rPr>
          <w:rFonts w:ascii="Times New Roman" w:hAnsi="Times New Roman" w:cs="Times New Roman"/>
          <w:sz w:val="28"/>
          <w:szCs w:val="28"/>
        </w:rPr>
      </w:pPr>
      <w:bookmarkStart w:id="46" w:name="p-594109"/>
      <w:bookmarkStart w:id="47" w:name="p22"/>
      <w:bookmarkEnd w:id="46"/>
      <w:bookmarkEnd w:id="47"/>
      <w:r w:rsidRPr="00C43C1C">
        <w:rPr>
          <w:rFonts w:ascii="Times New Roman" w:hAnsi="Times New Roman" w:cs="Times New Roman"/>
          <w:sz w:val="28"/>
          <w:szCs w:val="28"/>
        </w:rPr>
        <w:t>2</w:t>
      </w:r>
      <w:r w:rsidR="00D00F61" w:rsidRPr="00C43C1C">
        <w:rPr>
          <w:rFonts w:ascii="Times New Roman" w:hAnsi="Times New Roman" w:cs="Times New Roman"/>
          <w:sz w:val="28"/>
          <w:szCs w:val="28"/>
        </w:rPr>
        <w:t>0</w:t>
      </w:r>
      <w:r w:rsidRPr="00C43C1C">
        <w:rPr>
          <w:rFonts w:ascii="Times New Roman" w:hAnsi="Times New Roman" w:cs="Times New Roman"/>
          <w:sz w:val="28"/>
          <w:szCs w:val="28"/>
        </w:rPr>
        <w:t xml:space="preserve">. Ja vismaz 80 procentu ražotāju organizācijas biedru attiecībā uz atzītajiem produktiem ir uzņēmušies normatīvajos aktos par valsts un Eiropas Savienības atbalsta piešķiršanu, administrēšanu un uzraudzību vides, klimata un lauku ainavas uzlabošanai 2014.–2020. gada plānošanas periodā noteiktās saistības pasākuma "Bioloģiskā lauksaimniecība" </w:t>
      </w:r>
      <w:r w:rsidR="003E0E8F" w:rsidRPr="00C43C1C">
        <w:rPr>
          <w:rFonts w:ascii="Times New Roman" w:hAnsi="Times New Roman" w:cs="Times New Roman"/>
          <w:sz w:val="28"/>
          <w:szCs w:val="28"/>
        </w:rPr>
        <w:t>vai</w:t>
      </w:r>
      <w:r w:rsidRPr="00C43C1C">
        <w:rPr>
          <w:rFonts w:ascii="Times New Roman" w:hAnsi="Times New Roman" w:cs="Times New Roman"/>
          <w:sz w:val="28"/>
          <w:szCs w:val="28"/>
        </w:rPr>
        <w:t xml:space="preserve"> "Agrovide un klimats" aktivitātē "Vidi saudzējošu metožu pielietošana dārzkopībā" un ražotāju organizācija to ir norādījusi darbības programmā, </w:t>
      </w:r>
      <w:r w:rsidR="00607B2F" w:rsidRPr="00C43C1C">
        <w:rPr>
          <w:rFonts w:ascii="Times New Roman" w:hAnsi="Times New Roman" w:cs="Times New Roman"/>
          <w:sz w:val="28"/>
          <w:szCs w:val="28"/>
        </w:rPr>
        <w:t xml:space="preserve">uzskatāms, ka </w:t>
      </w:r>
      <w:r w:rsidRPr="00C43C1C">
        <w:rPr>
          <w:rFonts w:ascii="Times New Roman" w:hAnsi="Times New Roman" w:cs="Times New Roman"/>
          <w:sz w:val="28"/>
          <w:szCs w:val="28"/>
        </w:rPr>
        <w:t>ražotāju organizācija</w:t>
      </w:r>
      <w:r w:rsidR="003E0E8F" w:rsidRPr="00C43C1C">
        <w:rPr>
          <w:rFonts w:ascii="Times New Roman" w:hAnsi="Times New Roman" w:cs="Times New Roman"/>
          <w:sz w:val="28"/>
          <w:szCs w:val="28"/>
        </w:rPr>
        <w:t xml:space="preserve"> ir</w:t>
      </w:r>
      <w:r w:rsidRPr="00C43C1C">
        <w:rPr>
          <w:rFonts w:ascii="Times New Roman" w:hAnsi="Times New Roman" w:cs="Times New Roman"/>
          <w:sz w:val="28"/>
          <w:szCs w:val="28"/>
        </w:rPr>
        <w:t xml:space="preserve"> </w:t>
      </w:r>
      <w:r w:rsidR="003E0E8F" w:rsidRPr="00C43C1C">
        <w:rPr>
          <w:rFonts w:ascii="Times New Roman" w:hAnsi="Times New Roman" w:cs="Times New Roman"/>
          <w:sz w:val="28"/>
          <w:szCs w:val="28"/>
        </w:rPr>
        <w:t>īstenojusi vienu ar vidi saistītu pasākumu saskaņā ar regulas Nr.</w:t>
      </w:r>
      <w:r w:rsidR="00782E59" w:rsidRPr="00C43C1C">
        <w:rPr>
          <w:rFonts w:ascii="Times New Roman" w:hAnsi="Times New Roman" w:cs="Times New Roman"/>
          <w:sz w:val="28"/>
          <w:szCs w:val="28"/>
        </w:rPr>
        <w:t> </w:t>
      </w:r>
      <w:hyperlink r:id="rId21" w:tgtFrame="_blank" w:history="1">
        <w:r w:rsidR="003E0E8F" w:rsidRPr="00C43C1C">
          <w:rPr>
            <w:rFonts w:ascii="Times New Roman" w:hAnsi="Times New Roman" w:cs="Times New Roman"/>
            <w:sz w:val="28"/>
            <w:szCs w:val="28"/>
          </w:rPr>
          <w:t>1308/2013</w:t>
        </w:r>
      </w:hyperlink>
      <w:r w:rsidR="003E0E8F" w:rsidRPr="00C43C1C">
        <w:rPr>
          <w:rFonts w:ascii="Times New Roman" w:hAnsi="Times New Roman" w:cs="Times New Roman"/>
          <w:sz w:val="28"/>
          <w:szCs w:val="28"/>
        </w:rPr>
        <w:t xml:space="preserve"> 33.</w:t>
      </w:r>
      <w:r w:rsidR="00782E59" w:rsidRPr="00C43C1C">
        <w:rPr>
          <w:rFonts w:ascii="Times New Roman" w:hAnsi="Times New Roman" w:cs="Times New Roman"/>
          <w:sz w:val="28"/>
          <w:szCs w:val="28"/>
        </w:rPr>
        <w:t> </w:t>
      </w:r>
      <w:r w:rsidR="003E0E8F" w:rsidRPr="00C43C1C">
        <w:rPr>
          <w:rFonts w:ascii="Times New Roman" w:hAnsi="Times New Roman" w:cs="Times New Roman"/>
          <w:sz w:val="28"/>
          <w:szCs w:val="28"/>
        </w:rPr>
        <w:t>panta 5.</w:t>
      </w:r>
      <w:r w:rsidR="00782E59" w:rsidRPr="00C43C1C">
        <w:rPr>
          <w:rFonts w:ascii="Times New Roman" w:hAnsi="Times New Roman" w:cs="Times New Roman"/>
          <w:sz w:val="28"/>
          <w:szCs w:val="28"/>
        </w:rPr>
        <w:t> </w:t>
      </w:r>
      <w:r w:rsidR="003E0E8F" w:rsidRPr="00C43C1C">
        <w:rPr>
          <w:rFonts w:ascii="Times New Roman" w:hAnsi="Times New Roman" w:cs="Times New Roman"/>
          <w:sz w:val="28"/>
          <w:szCs w:val="28"/>
        </w:rPr>
        <w:t xml:space="preserve"> punktu.</w:t>
      </w:r>
    </w:p>
    <w:p w14:paraId="2BADCB04" w14:textId="77777777" w:rsidR="003E0E8F" w:rsidRPr="00C43C1C" w:rsidRDefault="003E0E8F" w:rsidP="00607B2F">
      <w:pPr>
        <w:spacing w:after="0" w:line="240" w:lineRule="auto"/>
        <w:ind w:firstLine="709"/>
        <w:jc w:val="both"/>
        <w:rPr>
          <w:rFonts w:ascii="Times New Roman" w:hAnsi="Times New Roman" w:cs="Times New Roman"/>
          <w:sz w:val="28"/>
          <w:szCs w:val="28"/>
        </w:rPr>
      </w:pPr>
    </w:p>
    <w:p w14:paraId="2BADCB05" w14:textId="77777777" w:rsidR="00F37A7C" w:rsidRPr="00C43C1C" w:rsidRDefault="00BB2BDE" w:rsidP="00607B2F">
      <w:pPr>
        <w:spacing w:after="0" w:line="240" w:lineRule="auto"/>
        <w:ind w:firstLine="709"/>
        <w:jc w:val="both"/>
        <w:rPr>
          <w:rFonts w:ascii="Times New Roman" w:hAnsi="Times New Roman" w:cs="Times New Roman"/>
          <w:sz w:val="28"/>
          <w:szCs w:val="28"/>
        </w:rPr>
      </w:pPr>
      <w:bookmarkStart w:id="48" w:name="p-594110"/>
      <w:bookmarkStart w:id="49" w:name="p23"/>
      <w:bookmarkStart w:id="50" w:name="p-594111"/>
      <w:bookmarkStart w:id="51" w:name="p24"/>
      <w:bookmarkEnd w:id="48"/>
      <w:bookmarkEnd w:id="49"/>
      <w:bookmarkEnd w:id="50"/>
      <w:bookmarkEnd w:id="51"/>
      <w:r w:rsidRPr="00C43C1C">
        <w:rPr>
          <w:rFonts w:ascii="Times New Roman" w:hAnsi="Times New Roman" w:cs="Times New Roman"/>
          <w:sz w:val="28"/>
          <w:szCs w:val="28"/>
        </w:rPr>
        <w:t>21. Darbības programmā iekļautos pasākumus finansē tikai no fonda, kas saskaņā ar regulas Nr. </w:t>
      </w:r>
      <w:hyperlink r:id="rId22" w:tgtFrame="_blank" w:history="1">
        <w:r w:rsidRPr="00C43C1C">
          <w:rPr>
            <w:rFonts w:ascii="Times New Roman" w:hAnsi="Times New Roman" w:cs="Times New Roman"/>
            <w:sz w:val="28"/>
            <w:szCs w:val="28"/>
          </w:rPr>
          <w:t>1308/2013</w:t>
        </w:r>
      </w:hyperlink>
      <w:r w:rsidRPr="00C43C1C">
        <w:rPr>
          <w:rFonts w:ascii="Times New Roman" w:hAnsi="Times New Roman" w:cs="Times New Roman"/>
          <w:sz w:val="28"/>
          <w:szCs w:val="28"/>
        </w:rPr>
        <w:t xml:space="preserve"> 32. pantu ir piesaistīts atsevišķam ražotāju organizācijas bankas kontam vai kontiem (turpmāk – darbības fonds). Regulas 2017/891 14. pantā minētā ražotāju organizācija bankas kontu atver tajā Eiropas Savienības dalībvalstī, kurā tā ir reģistrēta un atzīta</w:t>
      </w:r>
      <w:r w:rsidR="003D1324" w:rsidRPr="00C43C1C">
        <w:rPr>
          <w:rFonts w:ascii="Times New Roman" w:hAnsi="Times New Roman" w:cs="Times New Roman"/>
          <w:sz w:val="28"/>
          <w:szCs w:val="28"/>
        </w:rPr>
        <w:t>.</w:t>
      </w:r>
    </w:p>
    <w:p w14:paraId="2BADCB06" w14:textId="77777777" w:rsidR="002A5433" w:rsidRPr="00C43C1C" w:rsidRDefault="002A5433" w:rsidP="009C7037">
      <w:pPr>
        <w:spacing w:after="0" w:line="240" w:lineRule="auto"/>
        <w:jc w:val="both"/>
        <w:rPr>
          <w:rFonts w:ascii="Times New Roman" w:hAnsi="Times New Roman" w:cs="Times New Roman"/>
          <w:sz w:val="28"/>
          <w:szCs w:val="28"/>
        </w:rPr>
      </w:pPr>
    </w:p>
    <w:p w14:paraId="2BADCB07" w14:textId="77777777" w:rsidR="00F37A7C" w:rsidRPr="00C43C1C" w:rsidRDefault="003D1324" w:rsidP="00AF23ED">
      <w:pPr>
        <w:spacing w:after="0" w:line="240" w:lineRule="auto"/>
        <w:ind w:firstLine="709"/>
        <w:jc w:val="both"/>
        <w:rPr>
          <w:rFonts w:ascii="Times New Roman" w:hAnsi="Times New Roman" w:cs="Times New Roman"/>
          <w:sz w:val="28"/>
          <w:szCs w:val="28"/>
        </w:rPr>
      </w:pPr>
      <w:bookmarkStart w:id="52" w:name="p-594113"/>
      <w:bookmarkStart w:id="53" w:name="p25"/>
      <w:bookmarkEnd w:id="52"/>
      <w:bookmarkEnd w:id="53"/>
      <w:r w:rsidRPr="00C43C1C">
        <w:rPr>
          <w:rFonts w:ascii="Times New Roman" w:hAnsi="Times New Roman" w:cs="Times New Roman"/>
          <w:sz w:val="28"/>
          <w:szCs w:val="28"/>
        </w:rPr>
        <w:t>2</w:t>
      </w:r>
      <w:r w:rsidR="00D00F61" w:rsidRPr="00C43C1C">
        <w:rPr>
          <w:rFonts w:ascii="Times New Roman" w:hAnsi="Times New Roman" w:cs="Times New Roman"/>
          <w:sz w:val="28"/>
          <w:szCs w:val="28"/>
        </w:rPr>
        <w:t>2</w:t>
      </w:r>
      <w:r w:rsidRPr="00C43C1C">
        <w:rPr>
          <w:rFonts w:ascii="Times New Roman" w:hAnsi="Times New Roman" w:cs="Times New Roman"/>
          <w:sz w:val="28"/>
          <w:szCs w:val="28"/>
        </w:rPr>
        <w:t xml:space="preserve">. Ražotāju organizācija savā grāmatvedības uzskaites sistēmā </w:t>
      </w:r>
      <w:r w:rsidR="00AF23ED" w:rsidRPr="00C43C1C">
        <w:rPr>
          <w:rFonts w:ascii="Times New Roman" w:hAnsi="Times New Roman" w:cs="Times New Roman"/>
          <w:sz w:val="28"/>
          <w:szCs w:val="28"/>
        </w:rPr>
        <w:t xml:space="preserve">atsevišķi uzskaita </w:t>
      </w:r>
      <w:r w:rsidRPr="00C43C1C">
        <w:rPr>
          <w:rFonts w:ascii="Times New Roman" w:hAnsi="Times New Roman" w:cs="Times New Roman"/>
          <w:sz w:val="28"/>
          <w:szCs w:val="28"/>
        </w:rPr>
        <w:t>darbības fonda ieņēmumus un izdevumus.</w:t>
      </w:r>
    </w:p>
    <w:p w14:paraId="2BADCB08" w14:textId="77777777" w:rsidR="00F37A7C" w:rsidRPr="00C43C1C" w:rsidRDefault="00F37A7C" w:rsidP="00AF23ED">
      <w:pPr>
        <w:spacing w:after="0" w:line="240" w:lineRule="auto"/>
        <w:ind w:firstLine="709"/>
        <w:jc w:val="both"/>
        <w:rPr>
          <w:rFonts w:ascii="Times New Roman" w:hAnsi="Times New Roman" w:cs="Times New Roman"/>
          <w:sz w:val="28"/>
          <w:szCs w:val="28"/>
        </w:rPr>
      </w:pPr>
    </w:p>
    <w:p w14:paraId="2BADCB09" w14:textId="77777777" w:rsidR="00F37A7C" w:rsidRPr="00C43C1C" w:rsidRDefault="00BB2BDE" w:rsidP="0056682E">
      <w:pPr>
        <w:spacing w:after="0" w:line="240" w:lineRule="auto"/>
        <w:ind w:firstLine="709"/>
        <w:jc w:val="both"/>
        <w:rPr>
          <w:rFonts w:ascii="Times New Roman" w:hAnsi="Times New Roman" w:cs="Times New Roman"/>
          <w:sz w:val="28"/>
          <w:szCs w:val="28"/>
        </w:rPr>
      </w:pPr>
      <w:bookmarkStart w:id="54" w:name="p-594114"/>
      <w:bookmarkStart w:id="55" w:name="p26"/>
      <w:bookmarkEnd w:id="54"/>
      <w:bookmarkEnd w:id="55"/>
      <w:r w:rsidRPr="00C43C1C">
        <w:rPr>
          <w:rFonts w:ascii="Times New Roman" w:hAnsi="Times New Roman" w:cs="Times New Roman"/>
          <w:sz w:val="28"/>
          <w:szCs w:val="28"/>
        </w:rPr>
        <w:lastRenderedPageBreak/>
        <w:t>23. Personāla un konsultantu izmaksas, kas tiek segtas saskaņā ar regulas 2017/891 III pielikuma 2. punkta "b" apakšpunktu, nepārsniedz 20 procentu no attiecīgajam gadam apstiprinātā darbības fonda apmēra. Tādās ārkārtas apstākļu situācijās kā dabas katastrofa, kas būtiski ietekmē ražotāju organizācijas produktu ražošanu, vai augu saslimšana, kas skārusi vismaz 50 procentu no ražotāju organizācijas atzītos produktus ražojošās platības, personāla un konsultantu izmaksas attiecīgajā gadā nepārsniedz 35 procentus no konkrētajam gadam apstiprinātā darbības fonda apmēra, ja attiecīgais pakalpojums tiek iepirkts kā ārpakalpojums</w:t>
      </w:r>
      <w:r w:rsidR="003D1324" w:rsidRPr="00C43C1C">
        <w:rPr>
          <w:rFonts w:ascii="Times New Roman" w:hAnsi="Times New Roman" w:cs="Times New Roman"/>
          <w:sz w:val="28"/>
          <w:szCs w:val="28"/>
        </w:rPr>
        <w:t>.</w:t>
      </w:r>
    </w:p>
    <w:p w14:paraId="2BADCB0A" w14:textId="77777777" w:rsidR="00F37A7C" w:rsidRPr="00C43C1C" w:rsidRDefault="00F37A7C" w:rsidP="0056682E">
      <w:pPr>
        <w:spacing w:after="0" w:line="240" w:lineRule="auto"/>
        <w:ind w:firstLine="709"/>
        <w:jc w:val="both"/>
        <w:rPr>
          <w:rFonts w:ascii="Times New Roman" w:hAnsi="Times New Roman" w:cs="Times New Roman"/>
          <w:sz w:val="28"/>
          <w:szCs w:val="28"/>
        </w:rPr>
      </w:pPr>
    </w:p>
    <w:p w14:paraId="2BADCB0B" w14:textId="77777777" w:rsidR="00F37A7C" w:rsidRPr="00C43C1C" w:rsidRDefault="003D1324" w:rsidP="0056682E">
      <w:pPr>
        <w:spacing w:after="0" w:line="240" w:lineRule="auto"/>
        <w:ind w:firstLine="709"/>
        <w:jc w:val="both"/>
        <w:rPr>
          <w:rFonts w:ascii="Times New Roman" w:hAnsi="Times New Roman" w:cs="Times New Roman"/>
          <w:sz w:val="28"/>
          <w:szCs w:val="28"/>
        </w:rPr>
      </w:pPr>
      <w:bookmarkStart w:id="56" w:name="p-594116"/>
      <w:bookmarkStart w:id="57" w:name="p27"/>
      <w:bookmarkEnd w:id="56"/>
      <w:bookmarkEnd w:id="57"/>
      <w:r w:rsidRPr="00C43C1C">
        <w:rPr>
          <w:rFonts w:ascii="Times New Roman" w:hAnsi="Times New Roman" w:cs="Times New Roman"/>
          <w:sz w:val="28"/>
          <w:szCs w:val="28"/>
        </w:rPr>
        <w:t>2</w:t>
      </w:r>
      <w:r w:rsidR="00D00F61" w:rsidRPr="00C43C1C">
        <w:rPr>
          <w:rFonts w:ascii="Times New Roman" w:hAnsi="Times New Roman" w:cs="Times New Roman"/>
          <w:sz w:val="28"/>
          <w:szCs w:val="28"/>
        </w:rPr>
        <w:t>4</w:t>
      </w:r>
      <w:r w:rsidRPr="00C43C1C">
        <w:rPr>
          <w:rFonts w:ascii="Times New Roman" w:hAnsi="Times New Roman" w:cs="Times New Roman"/>
          <w:sz w:val="28"/>
          <w:szCs w:val="28"/>
        </w:rPr>
        <w:t xml:space="preserve">. </w:t>
      </w:r>
      <w:r w:rsidR="0093170E" w:rsidRPr="00C43C1C">
        <w:rPr>
          <w:rFonts w:ascii="Times New Roman" w:hAnsi="Times New Roman" w:cs="Times New Roman"/>
          <w:sz w:val="28"/>
          <w:szCs w:val="28"/>
        </w:rPr>
        <w:t>Atbilstoši regulas 2017/891 27.</w:t>
      </w:r>
      <w:r w:rsidR="00782E59" w:rsidRPr="00C43C1C">
        <w:rPr>
          <w:rFonts w:ascii="Times New Roman" w:hAnsi="Times New Roman" w:cs="Times New Roman"/>
          <w:sz w:val="28"/>
          <w:szCs w:val="28"/>
        </w:rPr>
        <w:t> </w:t>
      </w:r>
      <w:r w:rsidR="0093170E" w:rsidRPr="00C43C1C">
        <w:rPr>
          <w:rFonts w:ascii="Times New Roman" w:hAnsi="Times New Roman" w:cs="Times New Roman"/>
          <w:sz w:val="28"/>
          <w:szCs w:val="28"/>
        </w:rPr>
        <w:t>panta 5.</w:t>
      </w:r>
      <w:r w:rsidR="00782E59" w:rsidRPr="00C43C1C">
        <w:rPr>
          <w:rFonts w:ascii="Times New Roman" w:hAnsi="Times New Roman" w:cs="Times New Roman"/>
          <w:sz w:val="28"/>
          <w:szCs w:val="28"/>
        </w:rPr>
        <w:t> </w:t>
      </w:r>
      <w:r w:rsidR="0093170E" w:rsidRPr="00C43C1C">
        <w:rPr>
          <w:rFonts w:ascii="Times New Roman" w:hAnsi="Times New Roman" w:cs="Times New Roman"/>
          <w:sz w:val="28"/>
          <w:szCs w:val="28"/>
        </w:rPr>
        <w:t>punktam d</w:t>
      </w:r>
      <w:r w:rsidRPr="00C43C1C">
        <w:rPr>
          <w:rFonts w:ascii="Times New Roman" w:hAnsi="Times New Roman" w:cs="Times New Roman"/>
          <w:sz w:val="28"/>
          <w:szCs w:val="28"/>
        </w:rPr>
        <w:t>arbības programmas mērķu sasniegšanai ražotāju organizācija paredz šādu ikgadējā darbības fonda maksimālo attiecināmo izmaksu apmēru regulas Nr.</w:t>
      </w:r>
      <w:r w:rsidR="00544DE1" w:rsidRPr="00C43C1C">
        <w:rPr>
          <w:rFonts w:ascii="Times New Roman" w:hAnsi="Times New Roman" w:cs="Times New Roman"/>
          <w:sz w:val="28"/>
          <w:szCs w:val="28"/>
        </w:rPr>
        <w:t> </w:t>
      </w:r>
      <w:hyperlink r:id="rId23" w:tgtFrame="_blank" w:history="1">
        <w:r w:rsidRPr="00C43C1C">
          <w:rPr>
            <w:rFonts w:ascii="Times New Roman" w:hAnsi="Times New Roman" w:cs="Times New Roman"/>
            <w:sz w:val="28"/>
            <w:szCs w:val="28"/>
          </w:rPr>
          <w:t>1308/2013</w:t>
        </w:r>
      </w:hyperlink>
      <w:r w:rsidRPr="00C43C1C">
        <w:rPr>
          <w:rFonts w:ascii="Times New Roman" w:hAnsi="Times New Roman" w:cs="Times New Roman"/>
          <w:sz w:val="28"/>
          <w:szCs w:val="28"/>
        </w:rPr>
        <w:t xml:space="preserve"> 33.</w:t>
      </w:r>
      <w:r w:rsidR="00544DE1" w:rsidRPr="00C43C1C">
        <w:rPr>
          <w:rFonts w:ascii="Times New Roman" w:hAnsi="Times New Roman" w:cs="Times New Roman"/>
          <w:sz w:val="28"/>
          <w:szCs w:val="28"/>
        </w:rPr>
        <w:t> </w:t>
      </w:r>
      <w:r w:rsidRPr="00C43C1C">
        <w:rPr>
          <w:rFonts w:ascii="Times New Roman" w:hAnsi="Times New Roman" w:cs="Times New Roman"/>
          <w:sz w:val="28"/>
          <w:szCs w:val="28"/>
        </w:rPr>
        <w:t>panta 1.</w:t>
      </w:r>
      <w:r w:rsidR="00544DE1" w:rsidRPr="00C43C1C">
        <w:rPr>
          <w:rFonts w:ascii="Times New Roman" w:hAnsi="Times New Roman" w:cs="Times New Roman"/>
          <w:sz w:val="28"/>
          <w:szCs w:val="28"/>
        </w:rPr>
        <w:t> </w:t>
      </w:r>
      <w:r w:rsidRPr="00C43C1C">
        <w:rPr>
          <w:rFonts w:ascii="Times New Roman" w:hAnsi="Times New Roman" w:cs="Times New Roman"/>
          <w:sz w:val="28"/>
          <w:szCs w:val="28"/>
        </w:rPr>
        <w:t>punktā minēto mērķu sasniegšanai:</w:t>
      </w:r>
    </w:p>
    <w:p w14:paraId="2BADCB0C" w14:textId="77777777" w:rsidR="00F37A7C" w:rsidRPr="00C43C1C" w:rsidRDefault="003D1324" w:rsidP="0056682E">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2</w:t>
      </w:r>
      <w:r w:rsidR="00D00F61" w:rsidRPr="00C43C1C">
        <w:rPr>
          <w:rFonts w:ascii="Times New Roman" w:hAnsi="Times New Roman" w:cs="Times New Roman"/>
          <w:sz w:val="28"/>
          <w:szCs w:val="28"/>
        </w:rPr>
        <w:t>4</w:t>
      </w:r>
      <w:r w:rsidRPr="00C43C1C">
        <w:rPr>
          <w:rFonts w:ascii="Times New Roman" w:hAnsi="Times New Roman" w:cs="Times New Roman"/>
          <w:sz w:val="28"/>
          <w:szCs w:val="28"/>
        </w:rPr>
        <w:t>.1. līdz 70 procentiem – ražošanas plānošanai;</w:t>
      </w:r>
    </w:p>
    <w:p w14:paraId="2BADCB0D" w14:textId="77777777" w:rsidR="00F37A7C" w:rsidRPr="00C43C1C" w:rsidRDefault="003D1324" w:rsidP="0056682E">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2</w:t>
      </w:r>
      <w:r w:rsidR="00D00F61" w:rsidRPr="00C43C1C">
        <w:rPr>
          <w:rFonts w:ascii="Times New Roman" w:hAnsi="Times New Roman" w:cs="Times New Roman"/>
          <w:sz w:val="28"/>
          <w:szCs w:val="28"/>
        </w:rPr>
        <w:t>4</w:t>
      </w:r>
      <w:r w:rsidRPr="00C43C1C">
        <w:rPr>
          <w:rFonts w:ascii="Times New Roman" w:hAnsi="Times New Roman" w:cs="Times New Roman"/>
          <w:sz w:val="28"/>
          <w:szCs w:val="28"/>
        </w:rPr>
        <w:t>.2. līdz 70 procentiem – atzīto produktu kvalitātes uzlabošanai;</w:t>
      </w:r>
    </w:p>
    <w:p w14:paraId="2BADCB0E" w14:textId="77777777" w:rsidR="00F37A7C" w:rsidRPr="00C43C1C" w:rsidRDefault="003D1324" w:rsidP="0056682E">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2</w:t>
      </w:r>
      <w:r w:rsidR="00D00F61" w:rsidRPr="00C43C1C">
        <w:rPr>
          <w:rFonts w:ascii="Times New Roman" w:hAnsi="Times New Roman" w:cs="Times New Roman"/>
          <w:sz w:val="28"/>
          <w:szCs w:val="28"/>
        </w:rPr>
        <w:t>4</w:t>
      </w:r>
      <w:r w:rsidRPr="00C43C1C">
        <w:rPr>
          <w:rFonts w:ascii="Times New Roman" w:hAnsi="Times New Roman" w:cs="Times New Roman"/>
          <w:sz w:val="28"/>
          <w:szCs w:val="28"/>
        </w:rPr>
        <w:t xml:space="preserve">.3. līdz 50 procentiem – tirdzniecības uzlabošanai un atzīto produktu komercvērtības </w:t>
      </w:r>
      <w:r w:rsidR="0056682E" w:rsidRPr="00C43C1C">
        <w:rPr>
          <w:rFonts w:ascii="Times New Roman" w:hAnsi="Times New Roman" w:cs="Times New Roman"/>
          <w:sz w:val="28"/>
          <w:szCs w:val="28"/>
        </w:rPr>
        <w:t>palielināšanai</w:t>
      </w:r>
      <w:r w:rsidRPr="00C43C1C">
        <w:rPr>
          <w:rFonts w:ascii="Times New Roman" w:hAnsi="Times New Roman" w:cs="Times New Roman"/>
          <w:sz w:val="28"/>
          <w:szCs w:val="28"/>
        </w:rPr>
        <w:t>;</w:t>
      </w:r>
    </w:p>
    <w:p w14:paraId="2BADCB0F" w14:textId="77777777" w:rsidR="00F37A7C" w:rsidRPr="00C43C1C" w:rsidRDefault="003D1324" w:rsidP="0056682E">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2</w:t>
      </w:r>
      <w:r w:rsidR="00D00F61" w:rsidRPr="00C43C1C">
        <w:rPr>
          <w:rFonts w:ascii="Times New Roman" w:hAnsi="Times New Roman" w:cs="Times New Roman"/>
          <w:sz w:val="28"/>
          <w:szCs w:val="28"/>
        </w:rPr>
        <w:t>4</w:t>
      </w:r>
      <w:r w:rsidRPr="00C43C1C">
        <w:rPr>
          <w:rFonts w:ascii="Times New Roman" w:hAnsi="Times New Roman" w:cs="Times New Roman"/>
          <w:sz w:val="28"/>
          <w:szCs w:val="28"/>
        </w:rPr>
        <w:t>.4. līdz 30 procentiem – pētniecībai un eksperimentālai ražošanai;</w:t>
      </w:r>
    </w:p>
    <w:p w14:paraId="2BADCB10" w14:textId="77777777" w:rsidR="00F37A7C" w:rsidRPr="00C43C1C" w:rsidRDefault="003D1324" w:rsidP="0056682E">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2</w:t>
      </w:r>
      <w:r w:rsidR="00D00F61" w:rsidRPr="00C43C1C">
        <w:rPr>
          <w:rFonts w:ascii="Times New Roman" w:hAnsi="Times New Roman" w:cs="Times New Roman"/>
          <w:sz w:val="28"/>
          <w:szCs w:val="28"/>
        </w:rPr>
        <w:t>4</w:t>
      </w:r>
      <w:r w:rsidRPr="00C43C1C">
        <w:rPr>
          <w:rFonts w:ascii="Times New Roman" w:hAnsi="Times New Roman" w:cs="Times New Roman"/>
          <w:sz w:val="28"/>
          <w:szCs w:val="28"/>
        </w:rPr>
        <w:t>.5. līdz 30 procentiem – apmācībai;</w:t>
      </w:r>
    </w:p>
    <w:p w14:paraId="2BADCB11" w14:textId="77777777" w:rsidR="00F37A7C" w:rsidRPr="00C43C1C" w:rsidRDefault="003D1324" w:rsidP="0056682E">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2</w:t>
      </w:r>
      <w:r w:rsidR="00D00F61" w:rsidRPr="00C43C1C">
        <w:rPr>
          <w:rFonts w:ascii="Times New Roman" w:hAnsi="Times New Roman" w:cs="Times New Roman"/>
          <w:sz w:val="28"/>
          <w:szCs w:val="28"/>
        </w:rPr>
        <w:t>4</w:t>
      </w:r>
      <w:r w:rsidRPr="00C43C1C">
        <w:rPr>
          <w:rFonts w:ascii="Times New Roman" w:hAnsi="Times New Roman" w:cs="Times New Roman"/>
          <w:sz w:val="28"/>
          <w:szCs w:val="28"/>
        </w:rPr>
        <w:t>.6. līdz 30 procentiem – krīžu novēršanai un pārvarēšanai;</w:t>
      </w:r>
    </w:p>
    <w:p w14:paraId="2BADCB12" w14:textId="77777777" w:rsidR="00F37A7C" w:rsidRPr="00C43C1C" w:rsidRDefault="003D1324" w:rsidP="0056682E">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2</w:t>
      </w:r>
      <w:r w:rsidR="00D00F61" w:rsidRPr="00C43C1C">
        <w:rPr>
          <w:rFonts w:ascii="Times New Roman" w:hAnsi="Times New Roman" w:cs="Times New Roman"/>
          <w:sz w:val="28"/>
          <w:szCs w:val="28"/>
        </w:rPr>
        <w:t>4</w:t>
      </w:r>
      <w:r w:rsidRPr="00C43C1C">
        <w:rPr>
          <w:rFonts w:ascii="Times New Roman" w:hAnsi="Times New Roman" w:cs="Times New Roman"/>
          <w:sz w:val="28"/>
          <w:szCs w:val="28"/>
        </w:rPr>
        <w:t>.7. līdz 30 procentiem – darbībām vides jomā, ievērojot regulas Nr.</w:t>
      </w:r>
      <w:r w:rsidR="00544DE1" w:rsidRPr="00C43C1C">
        <w:rPr>
          <w:rFonts w:ascii="Times New Roman" w:hAnsi="Times New Roman" w:cs="Times New Roman"/>
          <w:sz w:val="28"/>
          <w:szCs w:val="28"/>
        </w:rPr>
        <w:t> </w:t>
      </w:r>
      <w:hyperlink r:id="rId24" w:tgtFrame="_blank" w:history="1">
        <w:r w:rsidRPr="00C43C1C">
          <w:rPr>
            <w:rFonts w:ascii="Times New Roman" w:hAnsi="Times New Roman" w:cs="Times New Roman"/>
            <w:sz w:val="28"/>
            <w:szCs w:val="28"/>
          </w:rPr>
          <w:t>1308/2013</w:t>
        </w:r>
      </w:hyperlink>
      <w:r w:rsidRPr="00C43C1C">
        <w:rPr>
          <w:rFonts w:ascii="Times New Roman" w:hAnsi="Times New Roman" w:cs="Times New Roman"/>
          <w:sz w:val="28"/>
          <w:szCs w:val="28"/>
        </w:rPr>
        <w:t xml:space="preserve"> 33.</w:t>
      </w:r>
      <w:r w:rsidR="00544DE1" w:rsidRPr="00C43C1C">
        <w:rPr>
          <w:rFonts w:ascii="Times New Roman" w:hAnsi="Times New Roman" w:cs="Times New Roman"/>
          <w:sz w:val="28"/>
          <w:szCs w:val="28"/>
        </w:rPr>
        <w:t> </w:t>
      </w:r>
      <w:r w:rsidRPr="00C43C1C">
        <w:rPr>
          <w:rFonts w:ascii="Times New Roman" w:hAnsi="Times New Roman" w:cs="Times New Roman"/>
          <w:sz w:val="28"/>
          <w:szCs w:val="28"/>
        </w:rPr>
        <w:t>panta 5.</w:t>
      </w:r>
      <w:r w:rsidR="00544DE1" w:rsidRPr="00C43C1C">
        <w:rPr>
          <w:rFonts w:ascii="Times New Roman" w:hAnsi="Times New Roman" w:cs="Times New Roman"/>
          <w:sz w:val="28"/>
          <w:szCs w:val="28"/>
        </w:rPr>
        <w:t> </w:t>
      </w:r>
      <w:r w:rsidRPr="00C43C1C">
        <w:rPr>
          <w:rFonts w:ascii="Times New Roman" w:hAnsi="Times New Roman" w:cs="Times New Roman"/>
          <w:sz w:val="28"/>
          <w:szCs w:val="28"/>
        </w:rPr>
        <w:t>punktā minētās prasības;</w:t>
      </w:r>
    </w:p>
    <w:p w14:paraId="2BADCB13" w14:textId="77777777" w:rsidR="00F37A7C" w:rsidRPr="00C43C1C" w:rsidRDefault="003D1324" w:rsidP="0056682E">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2</w:t>
      </w:r>
      <w:r w:rsidR="00D00F61" w:rsidRPr="00C43C1C">
        <w:rPr>
          <w:rFonts w:ascii="Times New Roman" w:hAnsi="Times New Roman" w:cs="Times New Roman"/>
          <w:sz w:val="28"/>
          <w:szCs w:val="28"/>
        </w:rPr>
        <w:t>4</w:t>
      </w:r>
      <w:r w:rsidRPr="00C43C1C">
        <w:rPr>
          <w:rFonts w:ascii="Times New Roman" w:hAnsi="Times New Roman" w:cs="Times New Roman"/>
          <w:sz w:val="28"/>
          <w:szCs w:val="28"/>
        </w:rPr>
        <w:t>.8. līdz diviem procentiem – regulas 2017/891 III</w:t>
      </w:r>
      <w:r w:rsidR="00D00F61" w:rsidRPr="00C43C1C">
        <w:rPr>
          <w:rFonts w:ascii="Times New Roman" w:hAnsi="Times New Roman" w:cs="Times New Roman"/>
          <w:sz w:val="28"/>
          <w:szCs w:val="28"/>
        </w:rPr>
        <w:t> </w:t>
      </w:r>
      <w:r w:rsidRPr="00C43C1C">
        <w:rPr>
          <w:rFonts w:ascii="Times New Roman" w:hAnsi="Times New Roman" w:cs="Times New Roman"/>
          <w:sz w:val="28"/>
          <w:szCs w:val="28"/>
        </w:rPr>
        <w:t>pielikuma 2.</w:t>
      </w:r>
      <w:r w:rsidR="00D00F61" w:rsidRPr="00C43C1C">
        <w:rPr>
          <w:rFonts w:ascii="Times New Roman" w:hAnsi="Times New Roman" w:cs="Times New Roman"/>
          <w:sz w:val="28"/>
          <w:szCs w:val="28"/>
        </w:rPr>
        <w:t> </w:t>
      </w:r>
      <w:r w:rsidRPr="00C43C1C">
        <w:rPr>
          <w:rFonts w:ascii="Times New Roman" w:hAnsi="Times New Roman" w:cs="Times New Roman"/>
          <w:sz w:val="28"/>
          <w:szCs w:val="28"/>
        </w:rPr>
        <w:t>punkta "a" apakšpunktā minētajām izmaksām.</w:t>
      </w:r>
    </w:p>
    <w:p w14:paraId="2BADCB14" w14:textId="77777777" w:rsidR="00F37A7C" w:rsidRPr="00C43C1C" w:rsidRDefault="00F37A7C" w:rsidP="0056682E">
      <w:pPr>
        <w:spacing w:after="0" w:line="240" w:lineRule="auto"/>
        <w:ind w:firstLine="709"/>
        <w:jc w:val="both"/>
        <w:rPr>
          <w:rFonts w:ascii="Times New Roman" w:hAnsi="Times New Roman" w:cs="Times New Roman"/>
          <w:sz w:val="28"/>
          <w:szCs w:val="28"/>
        </w:rPr>
      </w:pPr>
    </w:p>
    <w:p w14:paraId="2BADCB15" w14:textId="77777777" w:rsidR="00F37A7C" w:rsidRPr="00C43C1C" w:rsidRDefault="003D1324" w:rsidP="00E331F9">
      <w:pPr>
        <w:spacing w:after="0" w:line="240" w:lineRule="auto"/>
        <w:ind w:firstLine="709"/>
        <w:jc w:val="both"/>
        <w:rPr>
          <w:rFonts w:ascii="Times New Roman" w:hAnsi="Times New Roman" w:cs="Times New Roman"/>
          <w:sz w:val="28"/>
          <w:szCs w:val="28"/>
        </w:rPr>
      </w:pPr>
      <w:bookmarkStart w:id="58" w:name="p-594119"/>
      <w:bookmarkStart w:id="59" w:name="p28"/>
      <w:bookmarkEnd w:id="58"/>
      <w:bookmarkEnd w:id="59"/>
      <w:r w:rsidRPr="00C43C1C">
        <w:rPr>
          <w:rFonts w:ascii="Times New Roman" w:hAnsi="Times New Roman" w:cs="Times New Roman"/>
          <w:sz w:val="28"/>
          <w:szCs w:val="28"/>
        </w:rPr>
        <w:t>2</w:t>
      </w:r>
      <w:r w:rsidR="00D00F61" w:rsidRPr="00C43C1C">
        <w:rPr>
          <w:rFonts w:ascii="Times New Roman" w:hAnsi="Times New Roman" w:cs="Times New Roman"/>
          <w:sz w:val="28"/>
          <w:szCs w:val="28"/>
        </w:rPr>
        <w:t>5</w:t>
      </w:r>
      <w:r w:rsidRPr="00C43C1C">
        <w:rPr>
          <w:rFonts w:ascii="Times New Roman" w:hAnsi="Times New Roman" w:cs="Times New Roman"/>
          <w:sz w:val="28"/>
          <w:szCs w:val="28"/>
        </w:rPr>
        <w:t>. Ražotāju organizācija līdz kārtējā gada 15.</w:t>
      </w:r>
      <w:r w:rsidR="00D00F61" w:rsidRPr="00C43C1C">
        <w:rPr>
          <w:rFonts w:ascii="Times New Roman" w:hAnsi="Times New Roman" w:cs="Times New Roman"/>
          <w:sz w:val="28"/>
          <w:szCs w:val="28"/>
        </w:rPr>
        <w:t> </w:t>
      </w:r>
      <w:r w:rsidRPr="00C43C1C">
        <w:rPr>
          <w:rFonts w:ascii="Times New Roman" w:hAnsi="Times New Roman" w:cs="Times New Roman"/>
          <w:sz w:val="28"/>
          <w:szCs w:val="28"/>
        </w:rPr>
        <w:t>septembrim iesniedz dienestā darbības programmu, ko plāno īstenot no nākamā gada 1.</w:t>
      </w:r>
      <w:r w:rsidR="00D00F61" w:rsidRPr="00C43C1C">
        <w:rPr>
          <w:rFonts w:ascii="Times New Roman" w:hAnsi="Times New Roman" w:cs="Times New Roman"/>
          <w:sz w:val="28"/>
          <w:szCs w:val="28"/>
        </w:rPr>
        <w:t> </w:t>
      </w:r>
      <w:r w:rsidRPr="00C43C1C">
        <w:rPr>
          <w:rFonts w:ascii="Times New Roman" w:hAnsi="Times New Roman" w:cs="Times New Roman"/>
          <w:sz w:val="28"/>
          <w:szCs w:val="28"/>
        </w:rPr>
        <w:t>janvāra. Darbības programmai pievieno:</w:t>
      </w:r>
    </w:p>
    <w:p w14:paraId="2BADCB16" w14:textId="77777777" w:rsidR="00F37A7C" w:rsidRPr="00C43C1C" w:rsidRDefault="003D1324" w:rsidP="00E331F9">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2</w:t>
      </w:r>
      <w:r w:rsidR="00D00F61" w:rsidRPr="00C43C1C">
        <w:rPr>
          <w:rFonts w:ascii="Times New Roman" w:hAnsi="Times New Roman" w:cs="Times New Roman"/>
          <w:sz w:val="28"/>
          <w:szCs w:val="28"/>
        </w:rPr>
        <w:t>5</w:t>
      </w:r>
      <w:r w:rsidRPr="00C43C1C">
        <w:rPr>
          <w:rFonts w:ascii="Times New Roman" w:hAnsi="Times New Roman" w:cs="Times New Roman"/>
          <w:sz w:val="28"/>
          <w:szCs w:val="28"/>
        </w:rPr>
        <w:t>.1. ražotāju organizācijas biedru kopsapulces lēmumu par darbības fonda izveidošanu, norādot attiecīgo bankas kontu numurus;</w:t>
      </w:r>
    </w:p>
    <w:p w14:paraId="2BADCB17" w14:textId="77777777" w:rsidR="00F37A7C" w:rsidRPr="00C43C1C" w:rsidRDefault="003D1324" w:rsidP="00E331F9">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2</w:t>
      </w:r>
      <w:r w:rsidR="00D00F61" w:rsidRPr="00C43C1C">
        <w:rPr>
          <w:rFonts w:ascii="Times New Roman" w:hAnsi="Times New Roman" w:cs="Times New Roman"/>
          <w:sz w:val="28"/>
          <w:szCs w:val="28"/>
        </w:rPr>
        <w:t>5</w:t>
      </w:r>
      <w:r w:rsidRPr="00C43C1C">
        <w:rPr>
          <w:rFonts w:ascii="Times New Roman" w:hAnsi="Times New Roman" w:cs="Times New Roman"/>
          <w:sz w:val="28"/>
          <w:szCs w:val="28"/>
        </w:rPr>
        <w:t>.2. informāciju par darbības fondu (3.</w:t>
      </w:r>
      <w:r w:rsidR="00544DE1" w:rsidRPr="00C43C1C">
        <w:rPr>
          <w:rFonts w:ascii="Times New Roman" w:hAnsi="Times New Roman" w:cs="Times New Roman"/>
          <w:sz w:val="28"/>
          <w:szCs w:val="28"/>
        </w:rPr>
        <w:t> </w:t>
      </w:r>
      <w:r w:rsidRPr="00C43C1C">
        <w:rPr>
          <w:rFonts w:ascii="Times New Roman" w:hAnsi="Times New Roman" w:cs="Times New Roman"/>
          <w:sz w:val="28"/>
          <w:szCs w:val="28"/>
        </w:rPr>
        <w:t>pielikums) un aprēķināto iemaksu apmēru fondā pirmajā programmas īstenošanas gadā saskaņā ar regulas 2017/891 26.</w:t>
      </w:r>
      <w:r w:rsidR="00544DE1" w:rsidRPr="00C43C1C">
        <w:rPr>
          <w:rFonts w:ascii="Times New Roman" w:hAnsi="Times New Roman" w:cs="Times New Roman"/>
          <w:sz w:val="28"/>
          <w:szCs w:val="28"/>
        </w:rPr>
        <w:t> </w:t>
      </w:r>
      <w:r w:rsidRPr="00C43C1C">
        <w:rPr>
          <w:rFonts w:ascii="Times New Roman" w:hAnsi="Times New Roman" w:cs="Times New Roman"/>
          <w:sz w:val="28"/>
          <w:szCs w:val="28"/>
        </w:rPr>
        <w:t>panta 1.</w:t>
      </w:r>
      <w:r w:rsidR="00544DE1" w:rsidRPr="00C43C1C">
        <w:rPr>
          <w:rFonts w:ascii="Times New Roman" w:hAnsi="Times New Roman" w:cs="Times New Roman"/>
          <w:sz w:val="28"/>
          <w:szCs w:val="28"/>
        </w:rPr>
        <w:t> </w:t>
      </w:r>
      <w:r w:rsidRPr="00C43C1C">
        <w:rPr>
          <w:rFonts w:ascii="Times New Roman" w:hAnsi="Times New Roman" w:cs="Times New Roman"/>
          <w:sz w:val="28"/>
          <w:szCs w:val="28"/>
        </w:rPr>
        <w:t>punkta pirmo daļu.</w:t>
      </w:r>
    </w:p>
    <w:p w14:paraId="2BADCB18" w14:textId="77777777" w:rsidR="00F37A7C" w:rsidRPr="00C43C1C" w:rsidRDefault="00F37A7C" w:rsidP="00E331F9">
      <w:pPr>
        <w:spacing w:after="0" w:line="240" w:lineRule="auto"/>
        <w:ind w:firstLine="709"/>
        <w:jc w:val="both"/>
        <w:rPr>
          <w:rFonts w:ascii="Times New Roman" w:hAnsi="Times New Roman" w:cs="Times New Roman"/>
          <w:sz w:val="28"/>
          <w:szCs w:val="28"/>
        </w:rPr>
      </w:pPr>
    </w:p>
    <w:p w14:paraId="2BADCB19" w14:textId="77777777" w:rsidR="00F37A7C" w:rsidRPr="00C43C1C" w:rsidRDefault="003D1324" w:rsidP="00E331F9">
      <w:pPr>
        <w:spacing w:after="0" w:line="240" w:lineRule="auto"/>
        <w:ind w:firstLine="709"/>
        <w:jc w:val="both"/>
        <w:rPr>
          <w:rFonts w:ascii="Times New Roman" w:hAnsi="Times New Roman" w:cs="Times New Roman"/>
          <w:sz w:val="28"/>
          <w:szCs w:val="28"/>
        </w:rPr>
      </w:pPr>
      <w:bookmarkStart w:id="60" w:name="p-594120"/>
      <w:bookmarkStart w:id="61" w:name="p29"/>
      <w:bookmarkEnd w:id="60"/>
      <w:bookmarkEnd w:id="61"/>
      <w:r w:rsidRPr="00C43C1C">
        <w:rPr>
          <w:rFonts w:ascii="Times New Roman" w:hAnsi="Times New Roman" w:cs="Times New Roman"/>
          <w:sz w:val="28"/>
          <w:szCs w:val="28"/>
        </w:rPr>
        <w:t>2</w:t>
      </w:r>
      <w:r w:rsidR="00544DE1" w:rsidRPr="00C43C1C">
        <w:rPr>
          <w:rFonts w:ascii="Times New Roman" w:hAnsi="Times New Roman" w:cs="Times New Roman"/>
          <w:sz w:val="28"/>
          <w:szCs w:val="28"/>
        </w:rPr>
        <w:t>6</w:t>
      </w:r>
      <w:r w:rsidRPr="00C43C1C">
        <w:rPr>
          <w:rFonts w:ascii="Times New Roman" w:hAnsi="Times New Roman" w:cs="Times New Roman"/>
          <w:sz w:val="28"/>
          <w:szCs w:val="28"/>
        </w:rPr>
        <w:t>. Dienests izvērtē ražotāju organizācijas darbības programmu un tai pievi</w:t>
      </w:r>
      <w:r w:rsidR="00E331F9" w:rsidRPr="00C43C1C">
        <w:rPr>
          <w:rFonts w:ascii="Times New Roman" w:hAnsi="Times New Roman" w:cs="Times New Roman"/>
          <w:sz w:val="28"/>
          <w:szCs w:val="28"/>
        </w:rPr>
        <w:t xml:space="preserve">enotos dokumentus, veic regulas </w:t>
      </w:r>
      <w:r w:rsidRPr="00C43C1C">
        <w:rPr>
          <w:rFonts w:ascii="Times New Roman" w:hAnsi="Times New Roman" w:cs="Times New Roman"/>
          <w:sz w:val="28"/>
          <w:szCs w:val="28"/>
        </w:rPr>
        <w:t>2017/892 25.</w:t>
      </w:r>
      <w:r w:rsidR="00544DE1" w:rsidRPr="00C43C1C">
        <w:rPr>
          <w:rFonts w:ascii="Times New Roman" w:hAnsi="Times New Roman" w:cs="Times New Roman"/>
          <w:sz w:val="28"/>
          <w:szCs w:val="28"/>
        </w:rPr>
        <w:t> </w:t>
      </w:r>
      <w:r w:rsidRPr="00C43C1C">
        <w:rPr>
          <w:rFonts w:ascii="Times New Roman" w:hAnsi="Times New Roman" w:cs="Times New Roman"/>
          <w:sz w:val="28"/>
          <w:szCs w:val="28"/>
        </w:rPr>
        <w:t>pantā note</w:t>
      </w:r>
      <w:r w:rsidR="00E331F9" w:rsidRPr="00C43C1C">
        <w:rPr>
          <w:rFonts w:ascii="Times New Roman" w:hAnsi="Times New Roman" w:cs="Times New Roman"/>
          <w:sz w:val="28"/>
          <w:szCs w:val="28"/>
        </w:rPr>
        <w:t xml:space="preserve">iktās pārbaudes un līdz regulas </w:t>
      </w:r>
      <w:r w:rsidRPr="00C43C1C">
        <w:rPr>
          <w:rFonts w:ascii="Times New Roman" w:hAnsi="Times New Roman" w:cs="Times New Roman"/>
          <w:sz w:val="28"/>
          <w:szCs w:val="28"/>
        </w:rPr>
        <w:t>2017/891 33.</w:t>
      </w:r>
      <w:r w:rsidR="00544DE1" w:rsidRPr="00C43C1C">
        <w:rPr>
          <w:rFonts w:ascii="Times New Roman" w:hAnsi="Times New Roman" w:cs="Times New Roman"/>
          <w:sz w:val="28"/>
          <w:szCs w:val="28"/>
        </w:rPr>
        <w:t> </w:t>
      </w:r>
      <w:r w:rsidRPr="00C43C1C">
        <w:rPr>
          <w:rFonts w:ascii="Times New Roman" w:hAnsi="Times New Roman" w:cs="Times New Roman"/>
          <w:sz w:val="28"/>
          <w:szCs w:val="28"/>
        </w:rPr>
        <w:t>panta 2.</w:t>
      </w:r>
      <w:r w:rsidR="00544DE1" w:rsidRPr="00C43C1C">
        <w:rPr>
          <w:rFonts w:ascii="Times New Roman" w:hAnsi="Times New Roman" w:cs="Times New Roman"/>
          <w:sz w:val="28"/>
          <w:szCs w:val="28"/>
        </w:rPr>
        <w:t> </w:t>
      </w:r>
      <w:r w:rsidR="008757C4" w:rsidRPr="00C43C1C">
        <w:rPr>
          <w:rFonts w:ascii="Times New Roman" w:hAnsi="Times New Roman" w:cs="Times New Roman"/>
          <w:sz w:val="28"/>
          <w:szCs w:val="28"/>
        </w:rPr>
        <w:t>punkta pirmajā daļā</w:t>
      </w:r>
      <w:r w:rsidRPr="00C43C1C">
        <w:rPr>
          <w:rFonts w:ascii="Times New Roman" w:hAnsi="Times New Roman" w:cs="Times New Roman"/>
          <w:sz w:val="28"/>
          <w:szCs w:val="28"/>
        </w:rPr>
        <w:t xml:space="preserve"> norādītajam termiņam pieņem vienu no šādiem lēmumiem:</w:t>
      </w:r>
    </w:p>
    <w:p w14:paraId="2BADCB1A" w14:textId="77777777" w:rsidR="00F37A7C" w:rsidRPr="00C43C1C" w:rsidRDefault="003D1324" w:rsidP="00E331F9">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2</w:t>
      </w:r>
      <w:r w:rsidR="00544DE1" w:rsidRPr="00C43C1C">
        <w:rPr>
          <w:rFonts w:ascii="Times New Roman" w:hAnsi="Times New Roman" w:cs="Times New Roman"/>
          <w:sz w:val="28"/>
          <w:szCs w:val="28"/>
        </w:rPr>
        <w:t>6</w:t>
      </w:r>
      <w:r w:rsidRPr="00C43C1C">
        <w:rPr>
          <w:rFonts w:ascii="Times New Roman" w:hAnsi="Times New Roman" w:cs="Times New Roman"/>
          <w:sz w:val="28"/>
          <w:szCs w:val="28"/>
        </w:rPr>
        <w:t>.1. par darbības programmas un nākamā gada darbības fonda apmēra apstiprināšanu;</w:t>
      </w:r>
    </w:p>
    <w:p w14:paraId="2BADCB1B" w14:textId="77777777" w:rsidR="00F37A7C" w:rsidRPr="00C43C1C" w:rsidRDefault="003D1324" w:rsidP="00E331F9">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2</w:t>
      </w:r>
      <w:r w:rsidR="00544DE1" w:rsidRPr="00C43C1C">
        <w:rPr>
          <w:rFonts w:ascii="Times New Roman" w:hAnsi="Times New Roman" w:cs="Times New Roman"/>
          <w:sz w:val="28"/>
          <w:szCs w:val="28"/>
        </w:rPr>
        <w:t>6</w:t>
      </w:r>
      <w:r w:rsidRPr="00C43C1C">
        <w:rPr>
          <w:rFonts w:ascii="Times New Roman" w:hAnsi="Times New Roman" w:cs="Times New Roman"/>
          <w:sz w:val="28"/>
          <w:szCs w:val="28"/>
        </w:rPr>
        <w:t>.2. par darbības programmas noraidīšanu, ja:</w:t>
      </w:r>
    </w:p>
    <w:p w14:paraId="2BADCB1C" w14:textId="77777777" w:rsidR="00F37A7C" w:rsidRPr="00C43C1C" w:rsidRDefault="003D1324" w:rsidP="00E331F9">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lastRenderedPageBreak/>
        <w:t>2</w:t>
      </w:r>
      <w:r w:rsidR="00544DE1" w:rsidRPr="00C43C1C">
        <w:rPr>
          <w:rFonts w:ascii="Times New Roman" w:hAnsi="Times New Roman" w:cs="Times New Roman"/>
          <w:sz w:val="28"/>
          <w:szCs w:val="28"/>
        </w:rPr>
        <w:t>6</w:t>
      </w:r>
      <w:r w:rsidRPr="00C43C1C">
        <w:rPr>
          <w:rFonts w:ascii="Times New Roman" w:hAnsi="Times New Roman" w:cs="Times New Roman"/>
          <w:sz w:val="28"/>
          <w:szCs w:val="28"/>
        </w:rPr>
        <w:t xml:space="preserve">.2.1. </w:t>
      </w:r>
      <w:r w:rsidR="00BB2BDE" w:rsidRPr="00C43C1C">
        <w:rPr>
          <w:rFonts w:ascii="Times New Roman" w:hAnsi="Times New Roman" w:cs="Times New Roman"/>
          <w:sz w:val="28"/>
          <w:szCs w:val="28"/>
        </w:rPr>
        <w:t>tā</w:t>
      </w:r>
      <w:r w:rsidRPr="00C43C1C">
        <w:rPr>
          <w:rFonts w:ascii="Times New Roman" w:hAnsi="Times New Roman" w:cs="Times New Roman"/>
          <w:sz w:val="28"/>
          <w:szCs w:val="28"/>
        </w:rPr>
        <w:t xml:space="preserve"> neatbilst šo noteikumu </w:t>
      </w:r>
      <w:r w:rsidR="00544DE1" w:rsidRPr="00C43C1C">
        <w:rPr>
          <w:rFonts w:ascii="Times New Roman" w:hAnsi="Times New Roman" w:cs="Times New Roman"/>
          <w:sz w:val="28"/>
          <w:szCs w:val="28"/>
        </w:rPr>
        <w:t xml:space="preserve">19., </w:t>
      </w:r>
      <w:r w:rsidRPr="00C43C1C">
        <w:rPr>
          <w:rFonts w:ascii="Times New Roman" w:hAnsi="Times New Roman" w:cs="Times New Roman"/>
          <w:sz w:val="28"/>
          <w:szCs w:val="28"/>
        </w:rPr>
        <w:t>21., 2</w:t>
      </w:r>
      <w:r w:rsidR="00544DE1" w:rsidRPr="00C43C1C">
        <w:rPr>
          <w:rFonts w:ascii="Times New Roman" w:hAnsi="Times New Roman" w:cs="Times New Roman"/>
          <w:sz w:val="28"/>
          <w:szCs w:val="28"/>
        </w:rPr>
        <w:t>2</w:t>
      </w:r>
      <w:r w:rsidRPr="00C43C1C">
        <w:rPr>
          <w:rFonts w:ascii="Times New Roman" w:hAnsi="Times New Roman" w:cs="Times New Roman"/>
          <w:sz w:val="28"/>
          <w:szCs w:val="28"/>
        </w:rPr>
        <w:t>., 2</w:t>
      </w:r>
      <w:r w:rsidR="00544DE1" w:rsidRPr="00C43C1C">
        <w:rPr>
          <w:rFonts w:ascii="Times New Roman" w:hAnsi="Times New Roman" w:cs="Times New Roman"/>
          <w:sz w:val="28"/>
          <w:szCs w:val="28"/>
        </w:rPr>
        <w:t>3</w:t>
      </w:r>
      <w:r w:rsidRPr="00C43C1C">
        <w:rPr>
          <w:rFonts w:ascii="Times New Roman" w:hAnsi="Times New Roman" w:cs="Times New Roman"/>
          <w:sz w:val="28"/>
          <w:szCs w:val="28"/>
        </w:rPr>
        <w:t>. un 2</w:t>
      </w:r>
      <w:r w:rsidR="00544DE1" w:rsidRPr="00C43C1C">
        <w:rPr>
          <w:rFonts w:ascii="Times New Roman" w:hAnsi="Times New Roman" w:cs="Times New Roman"/>
          <w:sz w:val="28"/>
          <w:szCs w:val="28"/>
        </w:rPr>
        <w:t>4</w:t>
      </w:r>
      <w:r w:rsidRPr="00C43C1C">
        <w:rPr>
          <w:rFonts w:ascii="Times New Roman" w:hAnsi="Times New Roman" w:cs="Times New Roman"/>
          <w:sz w:val="28"/>
          <w:szCs w:val="28"/>
        </w:rPr>
        <w:t>.</w:t>
      </w:r>
      <w:r w:rsidR="00544DE1" w:rsidRPr="00C43C1C">
        <w:rPr>
          <w:rFonts w:ascii="Times New Roman" w:hAnsi="Times New Roman" w:cs="Times New Roman"/>
          <w:sz w:val="28"/>
          <w:szCs w:val="28"/>
        </w:rPr>
        <w:t> </w:t>
      </w:r>
      <w:r w:rsidRPr="00C43C1C">
        <w:rPr>
          <w:rFonts w:ascii="Times New Roman" w:hAnsi="Times New Roman" w:cs="Times New Roman"/>
          <w:sz w:val="28"/>
          <w:szCs w:val="28"/>
        </w:rPr>
        <w:t>punktā minētajiem nosacījumiem;</w:t>
      </w:r>
    </w:p>
    <w:p w14:paraId="2BADCB1D" w14:textId="77777777" w:rsidR="00F37A7C" w:rsidRPr="00C43C1C" w:rsidRDefault="003D1324" w:rsidP="00E331F9">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2</w:t>
      </w:r>
      <w:r w:rsidR="005F405A" w:rsidRPr="00C43C1C">
        <w:rPr>
          <w:rFonts w:ascii="Times New Roman" w:hAnsi="Times New Roman" w:cs="Times New Roman"/>
          <w:sz w:val="28"/>
          <w:szCs w:val="28"/>
        </w:rPr>
        <w:t>6</w:t>
      </w:r>
      <w:r w:rsidRPr="00C43C1C">
        <w:rPr>
          <w:rFonts w:ascii="Times New Roman" w:hAnsi="Times New Roman" w:cs="Times New Roman"/>
          <w:sz w:val="28"/>
          <w:szCs w:val="28"/>
        </w:rPr>
        <w:t>.2.2. darbības fonds netiek pārvaldīts saskaņā ar regulas 2017/891 25.</w:t>
      </w:r>
      <w:r w:rsidR="00544DE1" w:rsidRPr="00C43C1C">
        <w:rPr>
          <w:rFonts w:ascii="Times New Roman" w:hAnsi="Times New Roman" w:cs="Times New Roman"/>
          <w:sz w:val="28"/>
          <w:szCs w:val="28"/>
        </w:rPr>
        <w:t> </w:t>
      </w:r>
      <w:r w:rsidRPr="00C43C1C">
        <w:rPr>
          <w:rFonts w:ascii="Times New Roman" w:hAnsi="Times New Roman" w:cs="Times New Roman"/>
          <w:sz w:val="28"/>
          <w:szCs w:val="28"/>
        </w:rPr>
        <w:t>pantā noteiktajām prasībām;</w:t>
      </w:r>
    </w:p>
    <w:p w14:paraId="2BADCB1E" w14:textId="77777777" w:rsidR="00F37A7C" w:rsidRPr="00C43C1C" w:rsidRDefault="003D1324" w:rsidP="00E331F9">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2</w:t>
      </w:r>
      <w:r w:rsidR="005F405A" w:rsidRPr="00C43C1C">
        <w:rPr>
          <w:rFonts w:ascii="Times New Roman" w:hAnsi="Times New Roman" w:cs="Times New Roman"/>
          <w:sz w:val="28"/>
          <w:szCs w:val="28"/>
        </w:rPr>
        <w:t>6</w:t>
      </w:r>
      <w:r w:rsidRPr="00C43C1C">
        <w:rPr>
          <w:rFonts w:ascii="Times New Roman" w:hAnsi="Times New Roman" w:cs="Times New Roman"/>
          <w:sz w:val="28"/>
          <w:szCs w:val="28"/>
        </w:rPr>
        <w:t xml:space="preserve">.2.3. veicot pārbaudes ražotāju organizācijā vai organizācijas biedru saimniecībā, </w:t>
      </w:r>
      <w:r w:rsidR="00BB2BDE" w:rsidRPr="00C43C1C">
        <w:rPr>
          <w:rFonts w:ascii="Times New Roman" w:hAnsi="Times New Roman" w:cs="Times New Roman"/>
          <w:sz w:val="28"/>
          <w:szCs w:val="28"/>
        </w:rPr>
        <w:t xml:space="preserve">ir </w:t>
      </w:r>
      <w:r w:rsidRPr="00C43C1C">
        <w:rPr>
          <w:rFonts w:ascii="Times New Roman" w:hAnsi="Times New Roman" w:cs="Times New Roman"/>
          <w:sz w:val="28"/>
          <w:szCs w:val="28"/>
        </w:rPr>
        <w:t>konstatēts, ka darbības programmā norādītā informācija nav patiesa.</w:t>
      </w:r>
    </w:p>
    <w:p w14:paraId="2BADCB1F" w14:textId="77777777" w:rsidR="00F37A7C" w:rsidRPr="00C43C1C" w:rsidRDefault="00F37A7C" w:rsidP="00E331F9">
      <w:pPr>
        <w:spacing w:after="0" w:line="240" w:lineRule="auto"/>
        <w:ind w:firstLine="709"/>
        <w:jc w:val="both"/>
        <w:rPr>
          <w:rFonts w:ascii="Times New Roman" w:hAnsi="Times New Roman" w:cs="Times New Roman"/>
          <w:sz w:val="28"/>
          <w:szCs w:val="28"/>
        </w:rPr>
      </w:pPr>
    </w:p>
    <w:p w14:paraId="2BADCB20" w14:textId="77777777" w:rsidR="00F37A7C" w:rsidRPr="00C43C1C" w:rsidRDefault="003D1324" w:rsidP="00751522">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2</w:t>
      </w:r>
      <w:r w:rsidR="005F405A" w:rsidRPr="00C43C1C">
        <w:rPr>
          <w:rFonts w:ascii="Times New Roman" w:hAnsi="Times New Roman" w:cs="Times New Roman"/>
          <w:sz w:val="28"/>
          <w:szCs w:val="28"/>
        </w:rPr>
        <w:t>7</w:t>
      </w:r>
      <w:r w:rsidRPr="00C43C1C">
        <w:rPr>
          <w:rFonts w:ascii="Times New Roman" w:hAnsi="Times New Roman" w:cs="Times New Roman"/>
          <w:sz w:val="28"/>
          <w:szCs w:val="28"/>
        </w:rPr>
        <w:t>.</w:t>
      </w:r>
      <w:r w:rsidR="005F405A" w:rsidRPr="00C43C1C">
        <w:rPr>
          <w:rFonts w:ascii="Times New Roman" w:hAnsi="Times New Roman" w:cs="Times New Roman"/>
          <w:sz w:val="28"/>
          <w:szCs w:val="28"/>
        </w:rPr>
        <w:t xml:space="preserve"> </w:t>
      </w:r>
      <w:r w:rsidR="00751522" w:rsidRPr="00C43C1C">
        <w:rPr>
          <w:rFonts w:ascii="Times New Roman" w:hAnsi="Times New Roman" w:cs="Times New Roman"/>
          <w:sz w:val="28"/>
          <w:szCs w:val="28"/>
        </w:rPr>
        <w:t>Apvienojoties izveidota r</w:t>
      </w:r>
      <w:r w:rsidRPr="00C43C1C">
        <w:rPr>
          <w:rFonts w:ascii="Times New Roman" w:hAnsi="Times New Roman" w:cs="Times New Roman"/>
          <w:sz w:val="28"/>
          <w:szCs w:val="28"/>
        </w:rPr>
        <w:t>ažotāju organizācija</w:t>
      </w:r>
      <w:r w:rsidR="00751522" w:rsidRPr="00C43C1C">
        <w:rPr>
          <w:rFonts w:ascii="Times New Roman" w:hAnsi="Times New Roman" w:cs="Times New Roman"/>
          <w:sz w:val="28"/>
          <w:szCs w:val="28"/>
        </w:rPr>
        <w:t xml:space="preserve"> </w:t>
      </w:r>
      <w:r w:rsidR="00E83AD1" w:rsidRPr="00C43C1C">
        <w:rPr>
          <w:rFonts w:ascii="Times New Roman" w:hAnsi="Times New Roman" w:cs="Times New Roman"/>
          <w:sz w:val="28"/>
          <w:szCs w:val="28"/>
        </w:rPr>
        <w:t>atbilstoši</w:t>
      </w:r>
      <w:r w:rsidRPr="00C43C1C">
        <w:rPr>
          <w:rFonts w:ascii="Times New Roman" w:hAnsi="Times New Roman" w:cs="Times New Roman"/>
          <w:sz w:val="28"/>
          <w:szCs w:val="28"/>
        </w:rPr>
        <w:t xml:space="preserve"> regulas 2017/891 15.</w:t>
      </w:r>
      <w:r w:rsidR="005F405A" w:rsidRPr="00C43C1C">
        <w:rPr>
          <w:rFonts w:ascii="Times New Roman" w:hAnsi="Times New Roman" w:cs="Times New Roman"/>
          <w:sz w:val="28"/>
          <w:szCs w:val="28"/>
        </w:rPr>
        <w:t> </w:t>
      </w:r>
      <w:r w:rsidRPr="00C43C1C">
        <w:rPr>
          <w:rFonts w:ascii="Times New Roman" w:hAnsi="Times New Roman" w:cs="Times New Roman"/>
          <w:sz w:val="28"/>
          <w:szCs w:val="28"/>
        </w:rPr>
        <w:t>panta</w:t>
      </w:r>
      <w:r w:rsidR="009853D8" w:rsidRPr="00C43C1C">
        <w:rPr>
          <w:rFonts w:ascii="Times New Roman" w:hAnsi="Times New Roman" w:cs="Times New Roman"/>
          <w:sz w:val="28"/>
          <w:szCs w:val="28"/>
        </w:rPr>
        <w:t xml:space="preserve"> 2.</w:t>
      </w:r>
      <w:r w:rsidR="00782E59" w:rsidRPr="00C43C1C">
        <w:rPr>
          <w:rFonts w:ascii="Times New Roman" w:hAnsi="Times New Roman" w:cs="Times New Roman"/>
          <w:sz w:val="28"/>
          <w:szCs w:val="28"/>
        </w:rPr>
        <w:t> </w:t>
      </w:r>
      <w:r w:rsidR="009853D8" w:rsidRPr="00C43C1C">
        <w:rPr>
          <w:rFonts w:ascii="Times New Roman" w:hAnsi="Times New Roman" w:cs="Times New Roman"/>
          <w:sz w:val="28"/>
          <w:szCs w:val="28"/>
        </w:rPr>
        <w:t>punktam</w:t>
      </w:r>
      <w:r w:rsidR="00E83AD1" w:rsidRPr="00C43C1C">
        <w:rPr>
          <w:rFonts w:ascii="Times New Roman" w:hAnsi="Times New Roman" w:cs="Times New Roman"/>
          <w:sz w:val="28"/>
          <w:szCs w:val="28"/>
        </w:rPr>
        <w:t xml:space="preserve"> ir tiesīga paralēli </w:t>
      </w:r>
      <w:r w:rsidRPr="00C43C1C">
        <w:rPr>
          <w:rFonts w:ascii="Times New Roman" w:hAnsi="Times New Roman" w:cs="Times New Roman"/>
          <w:sz w:val="28"/>
          <w:szCs w:val="28"/>
        </w:rPr>
        <w:t>turpināt īstenot</w:t>
      </w:r>
      <w:r w:rsidR="00E83AD1" w:rsidRPr="00C43C1C">
        <w:rPr>
          <w:rFonts w:ascii="Times New Roman" w:hAnsi="Times New Roman" w:cs="Times New Roman"/>
          <w:sz w:val="28"/>
          <w:szCs w:val="28"/>
        </w:rPr>
        <w:t xml:space="preserve"> apvienojušos </w:t>
      </w:r>
      <w:r w:rsidRPr="00C43C1C">
        <w:rPr>
          <w:rFonts w:ascii="Times New Roman" w:hAnsi="Times New Roman" w:cs="Times New Roman"/>
          <w:sz w:val="28"/>
          <w:szCs w:val="28"/>
        </w:rPr>
        <w:t>individuālo ražotāju organizāciju darbības programmas</w:t>
      </w:r>
      <w:r w:rsidR="00637648" w:rsidRPr="00C43C1C">
        <w:rPr>
          <w:rFonts w:ascii="Times New Roman" w:hAnsi="Times New Roman" w:cs="Times New Roman"/>
          <w:sz w:val="28"/>
          <w:szCs w:val="28"/>
        </w:rPr>
        <w:t>, ja līdz to</w:t>
      </w:r>
      <w:r w:rsidRPr="00C43C1C">
        <w:rPr>
          <w:rFonts w:ascii="Times New Roman" w:hAnsi="Times New Roman" w:cs="Times New Roman"/>
          <w:sz w:val="28"/>
          <w:szCs w:val="28"/>
        </w:rPr>
        <w:t xml:space="preserve"> </w:t>
      </w:r>
      <w:r w:rsidR="00E83AD1" w:rsidRPr="00C43C1C">
        <w:rPr>
          <w:rFonts w:ascii="Times New Roman" w:hAnsi="Times New Roman" w:cs="Times New Roman"/>
          <w:sz w:val="28"/>
          <w:szCs w:val="28"/>
        </w:rPr>
        <w:t>termiņa beigām</w:t>
      </w:r>
      <w:r w:rsidR="00637648" w:rsidRPr="00C43C1C">
        <w:rPr>
          <w:rFonts w:ascii="Times New Roman" w:hAnsi="Times New Roman" w:cs="Times New Roman"/>
          <w:sz w:val="28"/>
          <w:szCs w:val="28"/>
        </w:rPr>
        <w:t xml:space="preserve"> nav atlicis vairāk </w:t>
      </w:r>
      <w:r w:rsidR="00751522" w:rsidRPr="00C43C1C">
        <w:rPr>
          <w:rFonts w:ascii="Times New Roman" w:hAnsi="Times New Roman" w:cs="Times New Roman"/>
          <w:sz w:val="28"/>
          <w:szCs w:val="28"/>
        </w:rPr>
        <w:t>par diviem gadiem</w:t>
      </w:r>
      <w:r w:rsidR="00637648" w:rsidRPr="00C43C1C">
        <w:rPr>
          <w:rFonts w:ascii="Times New Roman" w:hAnsi="Times New Roman" w:cs="Times New Roman"/>
          <w:sz w:val="28"/>
          <w:szCs w:val="28"/>
        </w:rPr>
        <w:t>.</w:t>
      </w:r>
    </w:p>
    <w:p w14:paraId="2BADCB21" w14:textId="77777777" w:rsidR="00F37A7C" w:rsidRPr="00C43C1C" w:rsidRDefault="00F37A7C" w:rsidP="00751522">
      <w:pPr>
        <w:spacing w:after="0" w:line="240" w:lineRule="auto"/>
        <w:ind w:firstLine="709"/>
        <w:jc w:val="both"/>
        <w:rPr>
          <w:rFonts w:ascii="Times New Roman" w:hAnsi="Times New Roman" w:cs="Times New Roman"/>
          <w:sz w:val="28"/>
          <w:szCs w:val="28"/>
          <w:vertAlign w:val="superscript"/>
        </w:rPr>
      </w:pPr>
    </w:p>
    <w:p w14:paraId="2BADCB22" w14:textId="77777777" w:rsidR="00F37A7C" w:rsidRPr="00C43C1C" w:rsidRDefault="00E83AD1" w:rsidP="00E542BA">
      <w:pPr>
        <w:spacing w:after="0" w:line="240" w:lineRule="auto"/>
        <w:ind w:firstLine="709"/>
        <w:jc w:val="both"/>
        <w:rPr>
          <w:rFonts w:ascii="Times New Roman" w:hAnsi="Times New Roman" w:cs="Times New Roman"/>
          <w:sz w:val="28"/>
          <w:szCs w:val="28"/>
        </w:rPr>
      </w:pPr>
      <w:bookmarkStart w:id="62" w:name="p-594122"/>
      <w:bookmarkStart w:id="63" w:name="p30"/>
      <w:bookmarkEnd w:id="62"/>
      <w:bookmarkEnd w:id="63"/>
      <w:r w:rsidRPr="00C43C1C">
        <w:rPr>
          <w:rFonts w:ascii="Times New Roman" w:hAnsi="Times New Roman" w:cs="Times New Roman"/>
          <w:sz w:val="28"/>
          <w:szCs w:val="28"/>
        </w:rPr>
        <w:t>28</w:t>
      </w:r>
      <w:r w:rsidR="003D1324" w:rsidRPr="00C43C1C">
        <w:rPr>
          <w:rFonts w:ascii="Times New Roman" w:hAnsi="Times New Roman" w:cs="Times New Roman"/>
          <w:sz w:val="28"/>
          <w:szCs w:val="28"/>
        </w:rPr>
        <w:t>. Saskaņā ar regulas 2017/891 26.</w:t>
      </w:r>
      <w:r w:rsidRPr="00C43C1C">
        <w:rPr>
          <w:rFonts w:ascii="Times New Roman" w:hAnsi="Times New Roman" w:cs="Times New Roman"/>
          <w:sz w:val="28"/>
          <w:szCs w:val="28"/>
        </w:rPr>
        <w:t> </w:t>
      </w:r>
      <w:r w:rsidR="003D1324" w:rsidRPr="00C43C1C">
        <w:rPr>
          <w:rFonts w:ascii="Times New Roman" w:hAnsi="Times New Roman" w:cs="Times New Roman"/>
          <w:sz w:val="28"/>
          <w:szCs w:val="28"/>
        </w:rPr>
        <w:t>panta 1.</w:t>
      </w:r>
      <w:r w:rsidRPr="00C43C1C">
        <w:rPr>
          <w:rFonts w:ascii="Times New Roman" w:hAnsi="Times New Roman" w:cs="Times New Roman"/>
          <w:sz w:val="28"/>
          <w:szCs w:val="28"/>
        </w:rPr>
        <w:t> </w:t>
      </w:r>
      <w:r w:rsidR="003D1324" w:rsidRPr="00C43C1C">
        <w:rPr>
          <w:rFonts w:ascii="Times New Roman" w:hAnsi="Times New Roman" w:cs="Times New Roman"/>
          <w:sz w:val="28"/>
          <w:szCs w:val="28"/>
        </w:rPr>
        <w:t>punkta pirmo daļu ražotāju organizācija katru gadu līdz 15.</w:t>
      </w:r>
      <w:r w:rsidRPr="00C43C1C">
        <w:rPr>
          <w:rFonts w:ascii="Times New Roman" w:hAnsi="Times New Roman" w:cs="Times New Roman"/>
          <w:sz w:val="28"/>
          <w:szCs w:val="28"/>
        </w:rPr>
        <w:t> </w:t>
      </w:r>
      <w:r w:rsidR="003D1324" w:rsidRPr="00C43C1C">
        <w:rPr>
          <w:rFonts w:ascii="Times New Roman" w:hAnsi="Times New Roman" w:cs="Times New Roman"/>
          <w:sz w:val="28"/>
          <w:szCs w:val="28"/>
        </w:rPr>
        <w:t>septembrim iesniedz dienestā informāciju par plānoto darbības fonda apmēru nākamajam darbības programmas gadam, lai noteiktu maksimālo atbalsta apmēru saskaņā ar regulas Nr.</w:t>
      </w:r>
      <w:r w:rsidRPr="00C43C1C">
        <w:rPr>
          <w:rFonts w:ascii="Times New Roman" w:hAnsi="Times New Roman" w:cs="Times New Roman"/>
          <w:sz w:val="28"/>
          <w:szCs w:val="28"/>
        </w:rPr>
        <w:t> </w:t>
      </w:r>
      <w:hyperlink r:id="rId25" w:tgtFrame="_blank" w:history="1">
        <w:r w:rsidR="003D1324" w:rsidRPr="00C43C1C">
          <w:rPr>
            <w:rFonts w:ascii="Times New Roman" w:hAnsi="Times New Roman" w:cs="Times New Roman"/>
            <w:sz w:val="28"/>
            <w:szCs w:val="28"/>
          </w:rPr>
          <w:t>1308/2013</w:t>
        </w:r>
      </w:hyperlink>
      <w:r w:rsidR="003D1324" w:rsidRPr="00C43C1C">
        <w:rPr>
          <w:rFonts w:ascii="Times New Roman" w:hAnsi="Times New Roman" w:cs="Times New Roman"/>
          <w:sz w:val="28"/>
          <w:szCs w:val="28"/>
        </w:rPr>
        <w:t xml:space="preserve"> 34.</w:t>
      </w:r>
      <w:r w:rsidRPr="00C43C1C">
        <w:rPr>
          <w:rFonts w:ascii="Times New Roman" w:hAnsi="Times New Roman" w:cs="Times New Roman"/>
          <w:sz w:val="28"/>
          <w:szCs w:val="28"/>
        </w:rPr>
        <w:t> </w:t>
      </w:r>
      <w:r w:rsidR="003D1324" w:rsidRPr="00C43C1C">
        <w:rPr>
          <w:rFonts w:ascii="Times New Roman" w:hAnsi="Times New Roman" w:cs="Times New Roman"/>
          <w:sz w:val="28"/>
          <w:szCs w:val="28"/>
        </w:rPr>
        <w:t>panta 2.</w:t>
      </w:r>
      <w:r w:rsidRPr="00C43C1C">
        <w:rPr>
          <w:rFonts w:ascii="Times New Roman" w:hAnsi="Times New Roman" w:cs="Times New Roman"/>
          <w:sz w:val="28"/>
          <w:szCs w:val="28"/>
        </w:rPr>
        <w:t> </w:t>
      </w:r>
      <w:r w:rsidR="003D1324" w:rsidRPr="00C43C1C">
        <w:rPr>
          <w:rFonts w:ascii="Times New Roman" w:hAnsi="Times New Roman" w:cs="Times New Roman"/>
          <w:sz w:val="28"/>
          <w:szCs w:val="28"/>
        </w:rPr>
        <w:t>punktu.</w:t>
      </w:r>
    </w:p>
    <w:p w14:paraId="2BADCB23" w14:textId="77777777" w:rsidR="00F37A7C" w:rsidRPr="00C43C1C" w:rsidRDefault="00F37A7C" w:rsidP="00E542BA">
      <w:pPr>
        <w:spacing w:after="0" w:line="240" w:lineRule="auto"/>
        <w:ind w:firstLine="709"/>
        <w:jc w:val="both"/>
        <w:rPr>
          <w:rFonts w:ascii="Times New Roman" w:hAnsi="Times New Roman" w:cs="Times New Roman"/>
          <w:sz w:val="28"/>
          <w:szCs w:val="28"/>
        </w:rPr>
      </w:pPr>
    </w:p>
    <w:p w14:paraId="2BADCB24" w14:textId="77777777" w:rsidR="00F37A7C" w:rsidRPr="00C43C1C" w:rsidRDefault="00A1583F" w:rsidP="001456E9">
      <w:pPr>
        <w:spacing w:after="0" w:line="240" w:lineRule="auto"/>
        <w:ind w:firstLine="709"/>
        <w:jc w:val="both"/>
        <w:rPr>
          <w:rFonts w:ascii="Times New Roman" w:hAnsi="Times New Roman" w:cs="Times New Roman"/>
          <w:sz w:val="28"/>
          <w:szCs w:val="28"/>
        </w:rPr>
      </w:pPr>
      <w:bookmarkStart w:id="64" w:name="p-594126"/>
      <w:bookmarkStart w:id="65" w:name="p31"/>
      <w:bookmarkEnd w:id="64"/>
      <w:bookmarkEnd w:id="65"/>
      <w:r w:rsidRPr="00C43C1C">
        <w:rPr>
          <w:rFonts w:ascii="Times New Roman" w:hAnsi="Times New Roman" w:cs="Times New Roman"/>
          <w:sz w:val="28"/>
          <w:szCs w:val="28"/>
        </w:rPr>
        <w:t>29</w:t>
      </w:r>
      <w:r w:rsidR="003D1324" w:rsidRPr="00C43C1C">
        <w:rPr>
          <w:rFonts w:ascii="Times New Roman" w:hAnsi="Times New Roman" w:cs="Times New Roman"/>
          <w:sz w:val="28"/>
          <w:szCs w:val="28"/>
        </w:rPr>
        <w:t>. Lai apstiprinātu grozījumus darbības programmā, ražotāju organizācija iesniedz dienestā iesniegumu (4.</w:t>
      </w:r>
      <w:r w:rsidR="00E83AD1" w:rsidRPr="00C43C1C">
        <w:rPr>
          <w:rFonts w:ascii="Times New Roman" w:hAnsi="Times New Roman" w:cs="Times New Roman"/>
          <w:sz w:val="28"/>
          <w:szCs w:val="28"/>
        </w:rPr>
        <w:t> </w:t>
      </w:r>
      <w:r w:rsidR="003D1324" w:rsidRPr="00C43C1C">
        <w:rPr>
          <w:rFonts w:ascii="Times New Roman" w:hAnsi="Times New Roman" w:cs="Times New Roman"/>
          <w:sz w:val="28"/>
          <w:szCs w:val="28"/>
        </w:rPr>
        <w:t>pielikums):</w:t>
      </w:r>
    </w:p>
    <w:p w14:paraId="2BADCB25" w14:textId="77777777" w:rsidR="00F37A7C" w:rsidRPr="00C43C1C" w:rsidRDefault="00A1583F" w:rsidP="001456E9">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29</w:t>
      </w:r>
      <w:r w:rsidR="003D1324" w:rsidRPr="00C43C1C">
        <w:rPr>
          <w:rFonts w:ascii="Times New Roman" w:hAnsi="Times New Roman" w:cs="Times New Roman"/>
          <w:sz w:val="28"/>
          <w:szCs w:val="28"/>
        </w:rPr>
        <w:t xml:space="preserve">.1. </w:t>
      </w:r>
      <w:r w:rsidR="00782E59" w:rsidRPr="00C43C1C">
        <w:rPr>
          <w:rFonts w:ascii="Times New Roman" w:hAnsi="Times New Roman" w:cs="Times New Roman"/>
          <w:sz w:val="28"/>
          <w:szCs w:val="28"/>
        </w:rPr>
        <w:t>atbilstoši</w:t>
      </w:r>
      <w:r w:rsidR="005F7C8C" w:rsidRPr="00C43C1C">
        <w:rPr>
          <w:rFonts w:ascii="Times New Roman" w:hAnsi="Times New Roman" w:cs="Times New Roman"/>
          <w:b/>
          <w:sz w:val="28"/>
          <w:szCs w:val="28"/>
        </w:rPr>
        <w:t xml:space="preserve"> </w:t>
      </w:r>
      <w:r w:rsidR="005F7C8C" w:rsidRPr="00C43C1C">
        <w:rPr>
          <w:rFonts w:ascii="Times New Roman" w:hAnsi="Times New Roman" w:cs="Times New Roman"/>
          <w:sz w:val="28"/>
          <w:szCs w:val="28"/>
        </w:rPr>
        <w:t>regulas 2017/891 34.</w:t>
      </w:r>
      <w:r w:rsidR="00782E59" w:rsidRPr="00C43C1C">
        <w:rPr>
          <w:rFonts w:ascii="Times New Roman" w:hAnsi="Times New Roman" w:cs="Times New Roman"/>
          <w:sz w:val="28"/>
          <w:szCs w:val="28"/>
        </w:rPr>
        <w:t> </w:t>
      </w:r>
      <w:r w:rsidR="005F7C8C" w:rsidRPr="00C43C1C">
        <w:rPr>
          <w:rFonts w:ascii="Times New Roman" w:hAnsi="Times New Roman" w:cs="Times New Roman"/>
          <w:sz w:val="28"/>
          <w:szCs w:val="28"/>
        </w:rPr>
        <w:t>panta 1.</w:t>
      </w:r>
      <w:r w:rsidR="00782E59" w:rsidRPr="00C43C1C">
        <w:rPr>
          <w:rFonts w:ascii="Times New Roman" w:hAnsi="Times New Roman" w:cs="Times New Roman"/>
          <w:sz w:val="28"/>
          <w:szCs w:val="28"/>
        </w:rPr>
        <w:t> </w:t>
      </w:r>
      <w:r w:rsidR="005F7C8C" w:rsidRPr="00C43C1C">
        <w:rPr>
          <w:rFonts w:ascii="Times New Roman" w:hAnsi="Times New Roman" w:cs="Times New Roman"/>
          <w:sz w:val="28"/>
          <w:szCs w:val="28"/>
        </w:rPr>
        <w:t>punkta pirm</w:t>
      </w:r>
      <w:r w:rsidR="00782E59" w:rsidRPr="00C43C1C">
        <w:rPr>
          <w:rFonts w:ascii="Times New Roman" w:hAnsi="Times New Roman" w:cs="Times New Roman"/>
          <w:sz w:val="28"/>
          <w:szCs w:val="28"/>
        </w:rPr>
        <w:t>ajai</w:t>
      </w:r>
      <w:r w:rsidR="005F7C8C" w:rsidRPr="00C43C1C">
        <w:rPr>
          <w:rFonts w:ascii="Times New Roman" w:hAnsi="Times New Roman" w:cs="Times New Roman"/>
          <w:sz w:val="28"/>
          <w:szCs w:val="28"/>
        </w:rPr>
        <w:t xml:space="preserve"> daļ</w:t>
      </w:r>
      <w:r w:rsidR="00782E59" w:rsidRPr="00C43C1C">
        <w:rPr>
          <w:rFonts w:ascii="Times New Roman" w:hAnsi="Times New Roman" w:cs="Times New Roman"/>
          <w:sz w:val="28"/>
          <w:szCs w:val="28"/>
        </w:rPr>
        <w:t>ai</w:t>
      </w:r>
      <w:r w:rsidR="005F7C8C" w:rsidRPr="00C43C1C">
        <w:rPr>
          <w:rFonts w:ascii="Times New Roman" w:hAnsi="Times New Roman" w:cs="Times New Roman"/>
          <w:sz w:val="28"/>
          <w:szCs w:val="28"/>
        </w:rPr>
        <w:t xml:space="preserve"> </w:t>
      </w:r>
      <w:r w:rsidR="003D1324" w:rsidRPr="00C43C1C">
        <w:rPr>
          <w:rFonts w:ascii="Times New Roman" w:hAnsi="Times New Roman" w:cs="Times New Roman"/>
          <w:sz w:val="28"/>
          <w:szCs w:val="28"/>
        </w:rPr>
        <w:t>līdz 15.</w:t>
      </w:r>
      <w:r w:rsidR="00E83AD1" w:rsidRPr="00C43C1C">
        <w:rPr>
          <w:rFonts w:ascii="Times New Roman" w:hAnsi="Times New Roman" w:cs="Times New Roman"/>
          <w:sz w:val="28"/>
          <w:szCs w:val="28"/>
        </w:rPr>
        <w:t> </w:t>
      </w:r>
      <w:r w:rsidR="003D1324" w:rsidRPr="00C43C1C">
        <w:rPr>
          <w:rFonts w:ascii="Times New Roman" w:hAnsi="Times New Roman" w:cs="Times New Roman"/>
          <w:sz w:val="28"/>
          <w:szCs w:val="28"/>
        </w:rPr>
        <w:t>septembrim, ja grozījumus paredzēts piemērot no nākamā gada 1.</w:t>
      </w:r>
      <w:r w:rsidR="00E83AD1" w:rsidRPr="00C43C1C">
        <w:rPr>
          <w:rFonts w:ascii="Times New Roman" w:hAnsi="Times New Roman" w:cs="Times New Roman"/>
          <w:sz w:val="28"/>
          <w:szCs w:val="28"/>
        </w:rPr>
        <w:t> </w:t>
      </w:r>
      <w:r w:rsidR="003D1324" w:rsidRPr="00C43C1C">
        <w:rPr>
          <w:rFonts w:ascii="Times New Roman" w:hAnsi="Times New Roman" w:cs="Times New Roman"/>
          <w:sz w:val="28"/>
          <w:szCs w:val="28"/>
        </w:rPr>
        <w:t>janvāra;</w:t>
      </w:r>
    </w:p>
    <w:p w14:paraId="2BADCB26" w14:textId="77777777" w:rsidR="00F37A7C" w:rsidRPr="00C43C1C" w:rsidRDefault="00A1583F" w:rsidP="001456E9">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29</w:t>
      </w:r>
      <w:r w:rsidR="003D1324" w:rsidRPr="00C43C1C">
        <w:rPr>
          <w:rFonts w:ascii="Times New Roman" w:hAnsi="Times New Roman" w:cs="Times New Roman"/>
          <w:sz w:val="28"/>
          <w:szCs w:val="28"/>
        </w:rPr>
        <w:t>.2. darbības programmas īstenošanas laikā saskaņā ar regulas 2017/891 34.</w:t>
      </w:r>
      <w:r w:rsidR="00E83AD1" w:rsidRPr="00C43C1C">
        <w:rPr>
          <w:rFonts w:ascii="Times New Roman" w:hAnsi="Times New Roman" w:cs="Times New Roman"/>
          <w:sz w:val="28"/>
          <w:szCs w:val="28"/>
        </w:rPr>
        <w:t> </w:t>
      </w:r>
      <w:r w:rsidR="003D1324" w:rsidRPr="00C43C1C">
        <w:rPr>
          <w:rFonts w:ascii="Times New Roman" w:hAnsi="Times New Roman" w:cs="Times New Roman"/>
          <w:sz w:val="28"/>
          <w:szCs w:val="28"/>
        </w:rPr>
        <w:t>panta 2.</w:t>
      </w:r>
      <w:r w:rsidR="00E83AD1" w:rsidRPr="00C43C1C">
        <w:rPr>
          <w:rFonts w:ascii="Times New Roman" w:hAnsi="Times New Roman" w:cs="Times New Roman"/>
          <w:sz w:val="28"/>
          <w:szCs w:val="28"/>
        </w:rPr>
        <w:t> </w:t>
      </w:r>
      <w:r w:rsidR="003D1324" w:rsidRPr="00C43C1C">
        <w:rPr>
          <w:rFonts w:ascii="Times New Roman" w:hAnsi="Times New Roman" w:cs="Times New Roman"/>
          <w:sz w:val="28"/>
          <w:szCs w:val="28"/>
        </w:rPr>
        <w:t>punkta pirm</w:t>
      </w:r>
      <w:r w:rsidRPr="00C43C1C">
        <w:rPr>
          <w:rFonts w:ascii="Times New Roman" w:hAnsi="Times New Roman" w:cs="Times New Roman"/>
          <w:sz w:val="28"/>
          <w:szCs w:val="28"/>
        </w:rPr>
        <w:t>o</w:t>
      </w:r>
      <w:r w:rsidR="003D1324" w:rsidRPr="00C43C1C">
        <w:rPr>
          <w:rFonts w:ascii="Times New Roman" w:hAnsi="Times New Roman" w:cs="Times New Roman"/>
          <w:sz w:val="28"/>
          <w:szCs w:val="28"/>
        </w:rPr>
        <w:t xml:space="preserve"> daļ</w:t>
      </w:r>
      <w:r w:rsidRPr="00C43C1C">
        <w:rPr>
          <w:rFonts w:ascii="Times New Roman" w:hAnsi="Times New Roman" w:cs="Times New Roman"/>
          <w:sz w:val="28"/>
          <w:szCs w:val="28"/>
        </w:rPr>
        <w:t>u</w:t>
      </w:r>
      <w:r w:rsidR="003D1324" w:rsidRPr="00C43C1C">
        <w:rPr>
          <w:rFonts w:ascii="Times New Roman" w:hAnsi="Times New Roman" w:cs="Times New Roman"/>
          <w:sz w:val="28"/>
          <w:szCs w:val="28"/>
        </w:rPr>
        <w:t xml:space="preserve"> un otrās daļas "b" un "c" punktu, bet </w:t>
      </w:r>
      <w:r w:rsidR="00637648" w:rsidRPr="00C43C1C">
        <w:rPr>
          <w:rFonts w:ascii="Times New Roman" w:hAnsi="Times New Roman" w:cs="Times New Roman"/>
          <w:sz w:val="28"/>
          <w:szCs w:val="28"/>
        </w:rPr>
        <w:t>ne vairāk</w:t>
      </w:r>
      <w:r w:rsidRPr="00C43C1C">
        <w:rPr>
          <w:rFonts w:ascii="Times New Roman" w:hAnsi="Times New Roman" w:cs="Times New Roman"/>
          <w:sz w:val="28"/>
          <w:szCs w:val="28"/>
        </w:rPr>
        <w:t xml:space="preserve"> </w:t>
      </w:r>
      <w:r w:rsidR="003D1324" w:rsidRPr="00C43C1C">
        <w:rPr>
          <w:rFonts w:ascii="Times New Roman" w:hAnsi="Times New Roman" w:cs="Times New Roman"/>
          <w:sz w:val="28"/>
          <w:szCs w:val="28"/>
        </w:rPr>
        <w:t>kā trīs reizes gadā un ne vēlāk kā līdz 1. decembrim.</w:t>
      </w:r>
    </w:p>
    <w:p w14:paraId="2BADCB27" w14:textId="77777777" w:rsidR="00277130" w:rsidRPr="00C43C1C" w:rsidRDefault="00277130" w:rsidP="009C7037">
      <w:pPr>
        <w:spacing w:after="0" w:line="240" w:lineRule="auto"/>
        <w:jc w:val="both"/>
        <w:rPr>
          <w:rFonts w:ascii="Times New Roman" w:hAnsi="Times New Roman" w:cs="Times New Roman"/>
          <w:sz w:val="28"/>
          <w:szCs w:val="28"/>
        </w:rPr>
      </w:pPr>
    </w:p>
    <w:p w14:paraId="2BADCB28" w14:textId="77777777" w:rsidR="00F37A7C" w:rsidRPr="00C43C1C" w:rsidRDefault="003D1324" w:rsidP="001456E9">
      <w:pPr>
        <w:spacing w:after="0" w:line="240" w:lineRule="auto"/>
        <w:ind w:firstLine="709"/>
        <w:jc w:val="both"/>
        <w:rPr>
          <w:rFonts w:ascii="Times New Roman" w:hAnsi="Times New Roman" w:cs="Times New Roman"/>
          <w:sz w:val="28"/>
          <w:szCs w:val="28"/>
        </w:rPr>
      </w:pPr>
      <w:bookmarkStart w:id="66" w:name="p-594127"/>
      <w:bookmarkStart w:id="67" w:name="p32"/>
      <w:bookmarkEnd w:id="66"/>
      <w:bookmarkEnd w:id="67"/>
      <w:r w:rsidRPr="00C43C1C">
        <w:rPr>
          <w:rFonts w:ascii="Times New Roman" w:hAnsi="Times New Roman" w:cs="Times New Roman"/>
          <w:sz w:val="28"/>
          <w:szCs w:val="28"/>
        </w:rPr>
        <w:t>3</w:t>
      </w:r>
      <w:r w:rsidR="00064478" w:rsidRPr="00C43C1C">
        <w:rPr>
          <w:rFonts w:ascii="Times New Roman" w:hAnsi="Times New Roman" w:cs="Times New Roman"/>
          <w:sz w:val="28"/>
          <w:szCs w:val="28"/>
        </w:rPr>
        <w:t>0</w:t>
      </w:r>
      <w:r w:rsidRPr="00C43C1C">
        <w:rPr>
          <w:rFonts w:ascii="Times New Roman" w:hAnsi="Times New Roman" w:cs="Times New Roman"/>
          <w:sz w:val="28"/>
          <w:szCs w:val="28"/>
        </w:rPr>
        <w:t xml:space="preserve">. Dienests izskata šo noteikumu </w:t>
      </w:r>
      <w:r w:rsidR="00064478" w:rsidRPr="00C43C1C">
        <w:rPr>
          <w:rFonts w:ascii="Times New Roman" w:hAnsi="Times New Roman" w:cs="Times New Roman"/>
          <w:sz w:val="28"/>
          <w:szCs w:val="28"/>
        </w:rPr>
        <w:t>29</w:t>
      </w:r>
      <w:r w:rsidRPr="00C43C1C">
        <w:rPr>
          <w:rFonts w:ascii="Times New Roman" w:hAnsi="Times New Roman" w:cs="Times New Roman"/>
          <w:sz w:val="28"/>
          <w:szCs w:val="28"/>
        </w:rPr>
        <w:t>.</w:t>
      </w:r>
      <w:r w:rsidR="00064478" w:rsidRPr="00C43C1C">
        <w:rPr>
          <w:rFonts w:ascii="Times New Roman" w:hAnsi="Times New Roman" w:cs="Times New Roman"/>
          <w:sz w:val="28"/>
          <w:szCs w:val="28"/>
        </w:rPr>
        <w:t> </w:t>
      </w:r>
      <w:r w:rsidRPr="00C43C1C">
        <w:rPr>
          <w:rFonts w:ascii="Times New Roman" w:hAnsi="Times New Roman" w:cs="Times New Roman"/>
          <w:sz w:val="28"/>
          <w:szCs w:val="28"/>
        </w:rPr>
        <w:t>punktā minēto iesniegumu un pieņem vienu no šādiem lēmumiem:</w:t>
      </w:r>
    </w:p>
    <w:p w14:paraId="2BADCB29" w14:textId="77777777" w:rsidR="00F37A7C" w:rsidRPr="00C43C1C" w:rsidRDefault="003D1324" w:rsidP="001456E9">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w:t>
      </w:r>
      <w:r w:rsidR="00064478" w:rsidRPr="00C43C1C">
        <w:rPr>
          <w:rFonts w:ascii="Times New Roman" w:hAnsi="Times New Roman" w:cs="Times New Roman"/>
          <w:sz w:val="28"/>
          <w:szCs w:val="28"/>
        </w:rPr>
        <w:t>0</w:t>
      </w:r>
      <w:r w:rsidRPr="00C43C1C">
        <w:rPr>
          <w:rFonts w:ascii="Times New Roman" w:hAnsi="Times New Roman" w:cs="Times New Roman"/>
          <w:sz w:val="28"/>
          <w:szCs w:val="28"/>
        </w:rPr>
        <w:t>.1. par darbības programmas grozījumu apstiprināšanu;</w:t>
      </w:r>
    </w:p>
    <w:p w14:paraId="2BADCB2A" w14:textId="77777777" w:rsidR="00F37A7C" w:rsidRPr="00C43C1C" w:rsidRDefault="003D1324" w:rsidP="001456E9">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w:t>
      </w:r>
      <w:r w:rsidR="00064478" w:rsidRPr="00C43C1C">
        <w:rPr>
          <w:rFonts w:ascii="Times New Roman" w:hAnsi="Times New Roman" w:cs="Times New Roman"/>
          <w:sz w:val="28"/>
          <w:szCs w:val="28"/>
        </w:rPr>
        <w:t>0</w:t>
      </w:r>
      <w:r w:rsidRPr="00C43C1C">
        <w:rPr>
          <w:rFonts w:ascii="Times New Roman" w:hAnsi="Times New Roman" w:cs="Times New Roman"/>
          <w:sz w:val="28"/>
          <w:szCs w:val="28"/>
        </w:rPr>
        <w:t xml:space="preserve">.2. par darbības programmas grozījumu noraidīšanu, ja tie neatbilst sākotnēji apstiprinātās programmas mērķiem un šo noteikumu </w:t>
      </w:r>
      <w:r w:rsidR="00064478" w:rsidRPr="00C43C1C">
        <w:rPr>
          <w:rFonts w:ascii="Times New Roman" w:hAnsi="Times New Roman" w:cs="Times New Roman"/>
          <w:sz w:val="28"/>
          <w:szCs w:val="28"/>
        </w:rPr>
        <w:t>19</w:t>
      </w:r>
      <w:r w:rsidRPr="00C43C1C">
        <w:rPr>
          <w:rFonts w:ascii="Times New Roman" w:hAnsi="Times New Roman" w:cs="Times New Roman"/>
          <w:sz w:val="28"/>
          <w:szCs w:val="28"/>
        </w:rPr>
        <w:t>.,</w:t>
      </w:r>
      <w:r w:rsidR="001456E9" w:rsidRPr="00C43C1C">
        <w:rPr>
          <w:rFonts w:ascii="Times New Roman" w:hAnsi="Times New Roman" w:cs="Times New Roman"/>
          <w:sz w:val="28"/>
          <w:szCs w:val="28"/>
        </w:rPr>
        <w:t xml:space="preserve"> </w:t>
      </w:r>
      <w:r w:rsidRPr="00C43C1C">
        <w:rPr>
          <w:rFonts w:ascii="Times New Roman" w:hAnsi="Times New Roman" w:cs="Times New Roman"/>
          <w:sz w:val="28"/>
          <w:szCs w:val="28"/>
        </w:rPr>
        <w:t>2</w:t>
      </w:r>
      <w:r w:rsidR="00064478" w:rsidRPr="00C43C1C">
        <w:rPr>
          <w:rFonts w:ascii="Times New Roman" w:hAnsi="Times New Roman" w:cs="Times New Roman"/>
          <w:sz w:val="28"/>
          <w:szCs w:val="28"/>
        </w:rPr>
        <w:t>1</w:t>
      </w:r>
      <w:r w:rsidRPr="00C43C1C">
        <w:rPr>
          <w:rFonts w:ascii="Times New Roman" w:hAnsi="Times New Roman" w:cs="Times New Roman"/>
          <w:sz w:val="28"/>
          <w:szCs w:val="28"/>
        </w:rPr>
        <w:t>., 2</w:t>
      </w:r>
      <w:r w:rsidR="00064478" w:rsidRPr="00C43C1C">
        <w:rPr>
          <w:rFonts w:ascii="Times New Roman" w:hAnsi="Times New Roman" w:cs="Times New Roman"/>
          <w:sz w:val="28"/>
          <w:szCs w:val="28"/>
        </w:rPr>
        <w:t>2</w:t>
      </w:r>
      <w:r w:rsidRPr="00C43C1C">
        <w:rPr>
          <w:rFonts w:ascii="Times New Roman" w:hAnsi="Times New Roman" w:cs="Times New Roman"/>
          <w:sz w:val="28"/>
          <w:szCs w:val="28"/>
        </w:rPr>
        <w:t>., 2</w:t>
      </w:r>
      <w:r w:rsidR="00064478" w:rsidRPr="00C43C1C">
        <w:rPr>
          <w:rFonts w:ascii="Times New Roman" w:hAnsi="Times New Roman" w:cs="Times New Roman"/>
          <w:sz w:val="28"/>
          <w:szCs w:val="28"/>
        </w:rPr>
        <w:t>3</w:t>
      </w:r>
      <w:r w:rsidRPr="00C43C1C">
        <w:rPr>
          <w:rFonts w:ascii="Times New Roman" w:hAnsi="Times New Roman" w:cs="Times New Roman"/>
          <w:sz w:val="28"/>
          <w:szCs w:val="28"/>
        </w:rPr>
        <w:t>. un 2</w:t>
      </w:r>
      <w:r w:rsidR="00064478" w:rsidRPr="00C43C1C">
        <w:rPr>
          <w:rFonts w:ascii="Times New Roman" w:hAnsi="Times New Roman" w:cs="Times New Roman"/>
          <w:sz w:val="28"/>
          <w:szCs w:val="28"/>
        </w:rPr>
        <w:t>4</w:t>
      </w:r>
      <w:r w:rsidRPr="00C43C1C">
        <w:rPr>
          <w:rFonts w:ascii="Times New Roman" w:hAnsi="Times New Roman" w:cs="Times New Roman"/>
          <w:sz w:val="28"/>
          <w:szCs w:val="28"/>
        </w:rPr>
        <w:t>.</w:t>
      </w:r>
      <w:r w:rsidR="00064478" w:rsidRPr="00C43C1C">
        <w:rPr>
          <w:rFonts w:ascii="Times New Roman" w:hAnsi="Times New Roman" w:cs="Times New Roman"/>
          <w:sz w:val="28"/>
          <w:szCs w:val="28"/>
        </w:rPr>
        <w:t> </w:t>
      </w:r>
      <w:r w:rsidRPr="00C43C1C">
        <w:rPr>
          <w:rFonts w:ascii="Times New Roman" w:hAnsi="Times New Roman" w:cs="Times New Roman"/>
          <w:sz w:val="28"/>
          <w:szCs w:val="28"/>
        </w:rPr>
        <w:t>punktā minētajām prasībām.</w:t>
      </w:r>
    </w:p>
    <w:p w14:paraId="2BADCB2B" w14:textId="77777777" w:rsidR="00F37A7C" w:rsidRPr="00C43C1C" w:rsidRDefault="00F37A7C" w:rsidP="001456E9">
      <w:pPr>
        <w:spacing w:after="0" w:line="240" w:lineRule="auto"/>
        <w:ind w:firstLine="709"/>
        <w:jc w:val="both"/>
        <w:rPr>
          <w:rFonts w:ascii="Times New Roman" w:hAnsi="Times New Roman" w:cs="Times New Roman"/>
          <w:sz w:val="28"/>
          <w:szCs w:val="28"/>
        </w:rPr>
      </w:pPr>
    </w:p>
    <w:p w14:paraId="2BADCB2C" w14:textId="77777777" w:rsidR="00F37A7C" w:rsidRPr="00C43C1C" w:rsidRDefault="000562C0" w:rsidP="001456E9">
      <w:pPr>
        <w:spacing w:after="0" w:line="240" w:lineRule="auto"/>
        <w:ind w:firstLine="709"/>
        <w:jc w:val="both"/>
        <w:rPr>
          <w:rFonts w:ascii="Times New Roman" w:hAnsi="Times New Roman" w:cs="Times New Roman"/>
          <w:sz w:val="28"/>
          <w:szCs w:val="28"/>
        </w:rPr>
      </w:pPr>
      <w:bookmarkStart w:id="68" w:name="p-594128"/>
      <w:bookmarkStart w:id="69" w:name="p33"/>
      <w:bookmarkEnd w:id="68"/>
      <w:bookmarkEnd w:id="69"/>
      <w:r w:rsidRPr="00C43C1C">
        <w:rPr>
          <w:rFonts w:ascii="Times New Roman" w:hAnsi="Times New Roman" w:cs="Times New Roman"/>
          <w:sz w:val="28"/>
          <w:szCs w:val="28"/>
        </w:rPr>
        <w:t>31. Saskaņā ar regulas 2017/891 34. panta 2. punkta otrās daļas "c" apakšpunktu ražotāju organizācija, iesniedzot iesniegumu šo noteikumu 29.2. apakšpunktā minētajā gadījumā, attiecīgajā gadā ir tiesīga samazināt darbības fonda summu līdz 30 procentiem no sākotnēji apstiprinātās summas</w:t>
      </w:r>
      <w:r w:rsidR="003D1324" w:rsidRPr="00C43C1C">
        <w:rPr>
          <w:rFonts w:ascii="Times New Roman" w:hAnsi="Times New Roman" w:cs="Times New Roman"/>
          <w:sz w:val="28"/>
          <w:szCs w:val="28"/>
        </w:rPr>
        <w:t>.</w:t>
      </w:r>
    </w:p>
    <w:p w14:paraId="2BADCB2D" w14:textId="77777777" w:rsidR="002A5433" w:rsidRPr="00C43C1C" w:rsidRDefault="002A5433" w:rsidP="009C7037">
      <w:pPr>
        <w:spacing w:after="0" w:line="240" w:lineRule="auto"/>
        <w:jc w:val="both"/>
        <w:rPr>
          <w:rFonts w:ascii="Times New Roman" w:hAnsi="Times New Roman" w:cs="Times New Roman"/>
          <w:sz w:val="28"/>
          <w:szCs w:val="28"/>
        </w:rPr>
      </w:pPr>
    </w:p>
    <w:p w14:paraId="2BADCB2E" w14:textId="77777777" w:rsidR="00F37A7C" w:rsidRPr="00C43C1C" w:rsidRDefault="003D1324" w:rsidP="003448BC">
      <w:pPr>
        <w:spacing w:after="0" w:line="240" w:lineRule="auto"/>
        <w:ind w:firstLine="709"/>
        <w:jc w:val="both"/>
        <w:rPr>
          <w:rFonts w:ascii="Times New Roman" w:hAnsi="Times New Roman" w:cs="Times New Roman"/>
          <w:sz w:val="28"/>
          <w:szCs w:val="28"/>
        </w:rPr>
      </w:pPr>
      <w:bookmarkStart w:id="70" w:name="p-594130"/>
      <w:bookmarkStart w:id="71" w:name="p34"/>
      <w:bookmarkEnd w:id="70"/>
      <w:bookmarkEnd w:id="71"/>
      <w:r w:rsidRPr="00C43C1C">
        <w:rPr>
          <w:rFonts w:ascii="Times New Roman" w:hAnsi="Times New Roman" w:cs="Times New Roman"/>
          <w:sz w:val="28"/>
          <w:szCs w:val="28"/>
        </w:rPr>
        <w:t>3</w:t>
      </w:r>
      <w:r w:rsidR="00064478" w:rsidRPr="00C43C1C">
        <w:rPr>
          <w:rFonts w:ascii="Times New Roman" w:hAnsi="Times New Roman" w:cs="Times New Roman"/>
          <w:sz w:val="28"/>
          <w:szCs w:val="28"/>
        </w:rPr>
        <w:t>2</w:t>
      </w:r>
      <w:r w:rsidRPr="00C43C1C">
        <w:rPr>
          <w:rFonts w:ascii="Times New Roman" w:hAnsi="Times New Roman" w:cs="Times New Roman"/>
          <w:sz w:val="28"/>
          <w:szCs w:val="28"/>
        </w:rPr>
        <w:t xml:space="preserve">. </w:t>
      </w:r>
      <w:r w:rsidR="00835360" w:rsidRPr="00C43C1C">
        <w:rPr>
          <w:rFonts w:ascii="Times New Roman" w:hAnsi="Times New Roman" w:cs="Times New Roman"/>
          <w:sz w:val="28"/>
          <w:szCs w:val="28"/>
        </w:rPr>
        <w:t>Atbilstoši regulas 2017/891 34.</w:t>
      </w:r>
      <w:r w:rsidR="00782E59" w:rsidRPr="00C43C1C">
        <w:rPr>
          <w:rFonts w:ascii="Times New Roman" w:hAnsi="Times New Roman" w:cs="Times New Roman"/>
          <w:sz w:val="28"/>
          <w:szCs w:val="28"/>
        </w:rPr>
        <w:t> </w:t>
      </w:r>
      <w:r w:rsidR="00835360" w:rsidRPr="00C43C1C">
        <w:rPr>
          <w:rFonts w:ascii="Times New Roman" w:hAnsi="Times New Roman" w:cs="Times New Roman"/>
          <w:sz w:val="28"/>
          <w:szCs w:val="28"/>
        </w:rPr>
        <w:t>panta 2.</w:t>
      </w:r>
      <w:r w:rsidR="00782E59" w:rsidRPr="00C43C1C">
        <w:rPr>
          <w:rFonts w:ascii="Times New Roman" w:hAnsi="Times New Roman" w:cs="Times New Roman"/>
          <w:sz w:val="28"/>
          <w:szCs w:val="28"/>
        </w:rPr>
        <w:t> </w:t>
      </w:r>
      <w:r w:rsidR="00835360" w:rsidRPr="00C43C1C">
        <w:rPr>
          <w:rFonts w:ascii="Times New Roman" w:hAnsi="Times New Roman" w:cs="Times New Roman"/>
          <w:sz w:val="28"/>
          <w:szCs w:val="28"/>
        </w:rPr>
        <w:t>punkta trešajai daļai p</w:t>
      </w:r>
      <w:r w:rsidRPr="00C43C1C">
        <w:rPr>
          <w:rFonts w:ascii="Times New Roman" w:hAnsi="Times New Roman" w:cs="Times New Roman"/>
          <w:sz w:val="28"/>
          <w:szCs w:val="28"/>
        </w:rPr>
        <w:t xml:space="preserve">ar darbības programmas grozījumiem </w:t>
      </w:r>
      <w:r w:rsidR="003448BC" w:rsidRPr="00C43C1C">
        <w:rPr>
          <w:rFonts w:ascii="Times New Roman" w:hAnsi="Times New Roman" w:cs="Times New Roman"/>
          <w:sz w:val="28"/>
          <w:szCs w:val="28"/>
        </w:rPr>
        <w:t xml:space="preserve">nav uzskatāms </w:t>
      </w:r>
      <w:r w:rsidRPr="00C43C1C">
        <w:rPr>
          <w:rFonts w:ascii="Times New Roman" w:hAnsi="Times New Roman" w:cs="Times New Roman"/>
          <w:sz w:val="28"/>
          <w:szCs w:val="28"/>
        </w:rPr>
        <w:t>plānotās pasākuma izmaksu summas samazinājum</w:t>
      </w:r>
      <w:r w:rsidR="003448BC" w:rsidRPr="00C43C1C">
        <w:rPr>
          <w:rFonts w:ascii="Times New Roman" w:hAnsi="Times New Roman" w:cs="Times New Roman"/>
          <w:sz w:val="28"/>
          <w:szCs w:val="28"/>
        </w:rPr>
        <w:t>s</w:t>
      </w:r>
      <w:r w:rsidRPr="00C43C1C">
        <w:rPr>
          <w:rFonts w:ascii="Times New Roman" w:hAnsi="Times New Roman" w:cs="Times New Roman"/>
          <w:sz w:val="28"/>
          <w:szCs w:val="28"/>
        </w:rPr>
        <w:t>, kas radies</w:t>
      </w:r>
      <w:r w:rsidR="003448BC" w:rsidRPr="00C43C1C">
        <w:rPr>
          <w:rFonts w:ascii="Times New Roman" w:hAnsi="Times New Roman" w:cs="Times New Roman"/>
          <w:sz w:val="28"/>
          <w:szCs w:val="28"/>
        </w:rPr>
        <w:t>, piemērojot iepirkuma procedūru</w:t>
      </w:r>
      <w:r w:rsidRPr="00C43C1C">
        <w:rPr>
          <w:rFonts w:ascii="Times New Roman" w:hAnsi="Times New Roman" w:cs="Times New Roman"/>
          <w:sz w:val="28"/>
          <w:szCs w:val="28"/>
        </w:rPr>
        <w:t>.</w:t>
      </w:r>
    </w:p>
    <w:p w14:paraId="2BADCB2F" w14:textId="77777777" w:rsidR="00F37A7C" w:rsidRPr="00C43C1C" w:rsidRDefault="00F37A7C" w:rsidP="003448BC">
      <w:pPr>
        <w:spacing w:after="0" w:line="240" w:lineRule="auto"/>
        <w:ind w:firstLine="709"/>
        <w:jc w:val="both"/>
        <w:rPr>
          <w:rFonts w:ascii="Times New Roman" w:hAnsi="Times New Roman" w:cs="Times New Roman"/>
          <w:sz w:val="28"/>
          <w:szCs w:val="28"/>
        </w:rPr>
      </w:pPr>
    </w:p>
    <w:p w14:paraId="2BADCB30" w14:textId="77777777" w:rsidR="00F37A7C" w:rsidRPr="00C43C1C" w:rsidRDefault="003D1324" w:rsidP="003448BC">
      <w:pPr>
        <w:spacing w:after="0" w:line="240" w:lineRule="auto"/>
        <w:ind w:firstLine="709"/>
        <w:jc w:val="both"/>
        <w:rPr>
          <w:rFonts w:ascii="Times New Roman" w:hAnsi="Times New Roman" w:cs="Times New Roman"/>
          <w:sz w:val="28"/>
          <w:szCs w:val="28"/>
        </w:rPr>
      </w:pPr>
      <w:bookmarkStart w:id="72" w:name="p-594131"/>
      <w:bookmarkStart w:id="73" w:name="p35"/>
      <w:bookmarkEnd w:id="72"/>
      <w:bookmarkEnd w:id="73"/>
      <w:r w:rsidRPr="00C43C1C">
        <w:rPr>
          <w:rFonts w:ascii="Times New Roman" w:hAnsi="Times New Roman" w:cs="Times New Roman"/>
          <w:sz w:val="28"/>
          <w:szCs w:val="28"/>
        </w:rPr>
        <w:lastRenderedPageBreak/>
        <w:t>3</w:t>
      </w:r>
      <w:r w:rsidR="00064478" w:rsidRPr="00C43C1C">
        <w:rPr>
          <w:rFonts w:ascii="Times New Roman" w:hAnsi="Times New Roman" w:cs="Times New Roman"/>
          <w:sz w:val="28"/>
          <w:szCs w:val="28"/>
        </w:rPr>
        <w:t>3</w:t>
      </w:r>
      <w:r w:rsidRPr="00C43C1C">
        <w:rPr>
          <w:rFonts w:ascii="Times New Roman" w:hAnsi="Times New Roman" w:cs="Times New Roman"/>
          <w:sz w:val="28"/>
          <w:szCs w:val="28"/>
        </w:rPr>
        <w:t>. Dienests lēmumu</w:t>
      </w:r>
      <w:r w:rsidR="00EB7E3C" w:rsidRPr="00C43C1C">
        <w:rPr>
          <w:rFonts w:ascii="Times New Roman" w:hAnsi="Times New Roman" w:cs="Times New Roman"/>
          <w:sz w:val="28"/>
          <w:szCs w:val="28"/>
        </w:rPr>
        <w:t xml:space="preserve"> par</w:t>
      </w:r>
      <w:r w:rsidRPr="00C43C1C">
        <w:rPr>
          <w:rFonts w:ascii="Times New Roman" w:hAnsi="Times New Roman" w:cs="Times New Roman"/>
          <w:sz w:val="28"/>
          <w:szCs w:val="28"/>
        </w:rPr>
        <w:t>:</w:t>
      </w:r>
    </w:p>
    <w:p w14:paraId="2BADCB31" w14:textId="77777777" w:rsidR="00F37A7C" w:rsidRPr="00C43C1C" w:rsidRDefault="003D1324" w:rsidP="003448BC">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w:t>
      </w:r>
      <w:r w:rsidR="000572D4" w:rsidRPr="00C43C1C">
        <w:rPr>
          <w:rFonts w:ascii="Times New Roman" w:hAnsi="Times New Roman" w:cs="Times New Roman"/>
          <w:sz w:val="28"/>
          <w:szCs w:val="28"/>
        </w:rPr>
        <w:t>3</w:t>
      </w:r>
      <w:r w:rsidRPr="00C43C1C">
        <w:rPr>
          <w:rFonts w:ascii="Times New Roman" w:hAnsi="Times New Roman" w:cs="Times New Roman"/>
          <w:sz w:val="28"/>
          <w:szCs w:val="28"/>
        </w:rPr>
        <w:t xml:space="preserve">.1. </w:t>
      </w:r>
      <w:r w:rsidR="00191B65" w:rsidRPr="00C43C1C">
        <w:rPr>
          <w:rFonts w:ascii="Times New Roman" w:hAnsi="Times New Roman" w:cs="Times New Roman"/>
          <w:sz w:val="28"/>
          <w:szCs w:val="28"/>
        </w:rPr>
        <w:t xml:space="preserve">šo noteikumu </w:t>
      </w:r>
      <w:r w:rsidR="00064478" w:rsidRPr="00C43C1C">
        <w:rPr>
          <w:rFonts w:ascii="Times New Roman" w:hAnsi="Times New Roman" w:cs="Times New Roman"/>
          <w:sz w:val="28"/>
          <w:szCs w:val="28"/>
        </w:rPr>
        <w:t>29</w:t>
      </w:r>
      <w:r w:rsidRPr="00C43C1C">
        <w:rPr>
          <w:rFonts w:ascii="Times New Roman" w:hAnsi="Times New Roman" w:cs="Times New Roman"/>
          <w:sz w:val="28"/>
          <w:szCs w:val="28"/>
        </w:rPr>
        <w:t>.1.</w:t>
      </w:r>
      <w:r w:rsidR="00064478" w:rsidRPr="00C43C1C">
        <w:rPr>
          <w:rFonts w:ascii="Times New Roman" w:hAnsi="Times New Roman" w:cs="Times New Roman"/>
          <w:sz w:val="28"/>
          <w:szCs w:val="28"/>
        </w:rPr>
        <w:t> </w:t>
      </w:r>
      <w:r w:rsidRPr="00C43C1C">
        <w:rPr>
          <w:rFonts w:ascii="Times New Roman" w:hAnsi="Times New Roman" w:cs="Times New Roman"/>
          <w:sz w:val="28"/>
          <w:szCs w:val="28"/>
        </w:rPr>
        <w:t>apakšpunktā minēto iesniegumu pieņem regulas 2017/891 33.</w:t>
      </w:r>
      <w:r w:rsidR="00637648" w:rsidRPr="00C43C1C">
        <w:rPr>
          <w:rFonts w:ascii="Times New Roman" w:hAnsi="Times New Roman" w:cs="Times New Roman"/>
          <w:sz w:val="28"/>
          <w:szCs w:val="28"/>
        </w:rPr>
        <w:t> </w:t>
      </w:r>
      <w:r w:rsidRPr="00C43C1C">
        <w:rPr>
          <w:rFonts w:ascii="Times New Roman" w:hAnsi="Times New Roman" w:cs="Times New Roman"/>
          <w:sz w:val="28"/>
          <w:szCs w:val="28"/>
        </w:rPr>
        <w:t>panta 2.</w:t>
      </w:r>
      <w:r w:rsidR="00064478" w:rsidRPr="00C43C1C">
        <w:rPr>
          <w:rFonts w:ascii="Times New Roman" w:hAnsi="Times New Roman" w:cs="Times New Roman"/>
          <w:sz w:val="28"/>
          <w:szCs w:val="28"/>
        </w:rPr>
        <w:t> </w:t>
      </w:r>
      <w:r w:rsidRPr="00C43C1C">
        <w:rPr>
          <w:rFonts w:ascii="Times New Roman" w:hAnsi="Times New Roman" w:cs="Times New Roman"/>
          <w:sz w:val="28"/>
          <w:szCs w:val="28"/>
        </w:rPr>
        <w:t>punktā noteiktajā termiņā;</w:t>
      </w:r>
    </w:p>
    <w:p w14:paraId="2BADCB32" w14:textId="77777777" w:rsidR="00F37A7C" w:rsidRPr="00C43C1C" w:rsidRDefault="000562C0" w:rsidP="003448BC">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 xml:space="preserve">33.2. </w:t>
      </w:r>
      <w:r w:rsidR="00191B65" w:rsidRPr="00C43C1C">
        <w:rPr>
          <w:rFonts w:ascii="Times New Roman" w:hAnsi="Times New Roman" w:cs="Times New Roman"/>
          <w:sz w:val="28"/>
          <w:szCs w:val="28"/>
        </w:rPr>
        <w:t xml:space="preserve">šo noteikumu </w:t>
      </w:r>
      <w:r w:rsidRPr="00C43C1C">
        <w:rPr>
          <w:rFonts w:ascii="Times New Roman" w:hAnsi="Times New Roman" w:cs="Times New Roman"/>
          <w:sz w:val="28"/>
          <w:szCs w:val="28"/>
        </w:rPr>
        <w:t>29.2. apakšpunktā minēto iesniegumu pieņem triju mēnešu laikā</w:t>
      </w:r>
      <w:r w:rsidR="00263200" w:rsidRPr="00C43C1C">
        <w:rPr>
          <w:rFonts w:ascii="Times New Roman" w:hAnsi="Times New Roman" w:cs="Times New Roman"/>
          <w:sz w:val="28"/>
          <w:szCs w:val="28"/>
        </w:rPr>
        <w:t xml:space="preserve"> pēc </w:t>
      </w:r>
      <w:r w:rsidR="00782E59" w:rsidRPr="00C43C1C">
        <w:rPr>
          <w:rFonts w:ascii="Times New Roman" w:hAnsi="Times New Roman" w:cs="Times New Roman"/>
          <w:sz w:val="28"/>
          <w:szCs w:val="28"/>
        </w:rPr>
        <w:t>tā iesniegšanas</w:t>
      </w:r>
      <w:r w:rsidRPr="00C43C1C">
        <w:rPr>
          <w:rFonts w:ascii="Times New Roman" w:hAnsi="Times New Roman" w:cs="Times New Roman"/>
          <w:sz w:val="28"/>
          <w:szCs w:val="28"/>
        </w:rPr>
        <w:t>, bet ne vēlāk kā līdz 20. janvārim pēc pieprasījuma iesniegšanas gada</w:t>
      </w:r>
      <w:r w:rsidR="003D1324" w:rsidRPr="00C43C1C">
        <w:rPr>
          <w:rFonts w:ascii="Times New Roman" w:hAnsi="Times New Roman" w:cs="Times New Roman"/>
          <w:sz w:val="28"/>
          <w:szCs w:val="28"/>
        </w:rPr>
        <w:t>.</w:t>
      </w:r>
    </w:p>
    <w:p w14:paraId="2BADCB33" w14:textId="77777777" w:rsidR="00F37A7C" w:rsidRPr="00C43C1C" w:rsidRDefault="00F37A7C" w:rsidP="003448BC">
      <w:pPr>
        <w:spacing w:after="0" w:line="240" w:lineRule="auto"/>
        <w:ind w:firstLine="709"/>
        <w:jc w:val="both"/>
        <w:rPr>
          <w:rFonts w:ascii="Times New Roman" w:hAnsi="Times New Roman" w:cs="Times New Roman"/>
          <w:sz w:val="28"/>
          <w:szCs w:val="28"/>
        </w:rPr>
      </w:pPr>
    </w:p>
    <w:p w14:paraId="2BADCB34" w14:textId="77777777" w:rsidR="00F37A7C" w:rsidRPr="00C43C1C" w:rsidRDefault="003D1324" w:rsidP="008E6308">
      <w:pPr>
        <w:spacing w:after="0" w:line="240" w:lineRule="auto"/>
        <w:ind w:firstLine="709"/>
        <w:jc w:val="both"/>
        <w:rPr>
          <w:rFonts w:ascii="Times New Roman" w:hAnsi="Times New Roman" w:cs="Times New Roman"/>
          <w:sz w:val="28"/>
          <w:szCs w:val="28"/>
        </w:rPr>
      </w:pPr>
      <w:bookmarkStart w:id="74" w:name="p-594132"/>
      <w:bookmarkStart w:id="75" w:name="p36"/>
      <w:bookmarkEnd w:id="74"/>
      <w:bookmarkEnd w:id="75"/>
      <w:r w:rsidRPr="00C43C1C">
        <w:rPr>
          <w:rFonts w:ascii="Times New Roman" w:hAnsi="Times New Roman" w:cs="Times New Roman"/>
          <w:sz w:val="28"/>
          <w:szCs w:val="28"/>
        </w:rPr>
        <w:t>3</w:t>
      </w:r>
      <w:r w:rsidR="00637648" w:rsidRPr="00C43C1C">
        <w:rPr>
          <w:rFonts w:ascii="Times New Roman" w:hAnsi="Times New Roman" w:cs="Times New Roman"/>
          <w:sz w:val="28"/>
          <w:szCs w:val="28"/>
        </w:rPr>
        <w:t>4</w:t>
      </w:r>
      <w:r w:rsidRPr="00C43C1C">
        <w:rPr>
          <w:rFonts w:ascii="Times New Roman" w:hAnsi="Times New Roman" w:cs="Times New Roman"/>
          <w:sz w:val="28"/>
          <w:szCs w:val="28"/>
        </w:rPr>
        <w:t>. Dienests ikgadējo atbalsta apmēru nosaka atbilstoši regulas 2017/891 23.</w:t>
      </w:r>
      <w:r w:rsidR="00C61ABA" w:rsidRPr="00C43C1C">
        <w:rPr>
          <w:rFonts w:ascii="Times New Roman" w:hAnsi="Times New Roman" w:cs="Times New Roman"/>
          <w:sz w:val="28"/>
          <w:szCs w:val="28"/>
        </w:rPr>
        <w:t> </w:t>
      </w:r>
      <w:r w:rsidRPr="00C43C1C">
        <w:rPr>
          <w:rFonts w:ascii="Times New Roman" w:hAnsi="Times New Roman" w:cs="Times New Roman"/>
          <w:sz w:val="28"/>
          <w:szCs w:val="28"/>
        </w:rPr>
        <w:t>panta 1.</w:t>
      </w:r>
      <w:r w:rsidR="00C61ABA" w:rsidRPr="00C43C1C">
        <w:rPr>
          <w:rFonts w:ascii="Times New Roman" w:hAnsi="Times New Roman" w:cs="Times New Roman"/>
          <w:sz w:val="28"/>
          <w:szCs w:val="28"/>
        </w:rPr>
        <w:t> </w:t>
      </w:r>
      <w:r w:rsidRPr="00C43C1C">
        <w:rPr>
          <w:rFonts w:ascii="Times New Roman" w:hAnsi="Times New Roman" w:cs="Times New Roman"/>
          <w:sz w:val="28"/>
          <w:szCs w:val="28"/>
        </w:rPr>
        <w:t>punktā minētajam atsauces periodam un 23.</w:t>
      </w:r>
      <w:r w:rsidR="00C61ABA" w:rsidRPr="00C43C1C">
        <w:rPr>
          <w:rFonts w:ascii="Times New Roman" w:hAnsi="Times New Roman" w:cs="Times New Roman"/>
          <w:sz w:val="28"/>
          <w:szCs w:val="28"/>
        </w:rPr>
        <w:t> </w:t>
      </w:r>
      <w:r w:rsidRPr="00C43C1C">
        <w:rPr>
          <w:rFonts w:ascii="Times New Roman" w:hAnsi="Times New Roman" w:cs="Times New Roman"/>
          <w:sz w:val="28"/>
          <w:szCs w:val="28"/>
        </w:rPr>
        <w:t>panta 3.</w:t>
      </w:r>
      <w:r w:rsidR="00C61ABA" w:rsidRPr="00C43C1C">
        <w:rPr>
          <w:rFonts w:ascii="Times New Roman" w:hAnsi="Times New Roman" w:cs="Times New Roman"/>
          <w:sz w:val="28"/>
          <w:szCs w:val="28"/>
        </w:rPr>
        <w:t> </w:t>
      </w:r>
      <w:r w:rsidRPr="00C43C1C">
        <w:rPr>
          <w:rFonts w:ascii="Times New Roman" w:hAnsi="Times New Roman" w:cs="Times New Roman"/>
          <w:sz w:val="28"/>
          <w:szCs w:val="28"/>
        </w:rPr>
        <w:t xml:space="preserve">punkta nosacījumiem, ņemot vērā regulas Nr. </w:t>
      </w:r>
      <w:hyperlink r:id="rId26" w:tgtFrame="_blank" w:history="1">
        <w:r w:rsidRPr="00C43C1C">
          <w:rPr>
            <w:rFonts w:ascii="Times New Roman" w:hAnsi="Times New Roman" w:cs="Times New Roman"/>
            <w:sz w:val="28"/>
            <w:szCs w:val="28"/>
          </w:rPr>
          <w:t>1308/2013</w:t>
        </w:r>
      </w:hyperlink>
      <w:r w:rsidRPr="00C43C1C">
        <w:rPr>
          <w:rFonts w:ascii="Times New Roman" w:hAnsi="Times New Roman" w:cs="Times New Roman"/>
          <w:sz w:val="28"/>
          <w:szCs w:val="28"/>
        </w:rPr>
        <w:t xml:space="preserve"> 34.</w:t>
      </w:r>
      <w:r w:rsidR="00C61ABA" w:rsidRPr="00C43C1C">
        <w:rPr>
          <w:rFonts w:ascii="Times New Roman" w:hAnsi="Times New Roman" w:cs="Times New Roman"/>
          <w:sz w:val="28"/>
          <w:szCs w:val="28"/>
        </w:rPr>
        <w:t> </w:t>
      </w:r>
      <w:r w:rsidRPr="00C43C1C">
        <w:rPr>
          <w:rFonts w:ascii="Times New Roman" w:hAnsi="Times New Roman" w:cs="Times New Roman"/>
          <w:sz w:val="28"/>
          <w:szCs w:val="28"/>
        </w:rPr>
        <w:t>panta 1.</w:t>
      </w:r>
      <w:r w:rsidR="00C61ABA" w:rsidRPr="00C43C1C">
        <w:rPr>
          <w:rFonts w:ascii="Times New Roman" w:hAnsi="Times New Roman" w:cs="Times New Roman"/>
          <w:sz w:val="28"/>
          <w:szCs w:val="28"/>
        </w:rPr>
        <w:t> </w:t>
      </w:r>
      <w:r w:rsidRPr="00C43C1C">
        <w:rPr>
          <w:rFonts w:ascii="Times New Roman" w:hAnsi="Times New Roman" w:cs="Times New Roman"/>
          <w:sz w:val="28"/>
          <w:szCs w:val="28"/>
        </w:rPr>
        <w:t>un 2.</w:t>
      </w:r>
      <w:r w:rsidR="00C61ABA" w:rsidRPr="00C43C1C">
        <w:rPr>
          <w:rFonts w:ascii="Times New Roman" w:hAnsi="Times New Roman" w:cs="Times New Roman"/>
          <w:sz w:val="28"/>
          <w:szCs w:val="28"/>
        </w:rPr>
        <w:t> </w:t>
      </w:r>
      <w:r w:rsidRPr="00C43C1C">
        <w:rPr>
          <w:rFonts w:ascii="Times New Roman" w:hAnsi="Times New Roman" w:cs="Times New Roman"/>
          <w:sz w:val="28"/>
          <w:szCs w:val="28"/>
        </w:rPr>
        <w:t>punktā noteikto maksimālo atbalsta apmēru.</w:t>
      </w:r>
    </w:p>
    <w:p w14:paraId="2BADCB35" w14:textId="77777777" w:rsidR="00F37A7C" w:rsidRPr="00C43C1C" w:rsidRDefault="00F37A7C" w:rsidP="008E6308">
      <w:pPr>
        <w:spacing w:after="0" w:line="240" w:lineRule="auto"/>
        <w:ind w:firstLine="709"/>
        <w:jc w:val="both"/>
        <w:rPr>
          <w:rFonts w:ascii="Times New Roman" w:hAnsi="Times New Roman" w:cs="Times New Roman"/>
          <w:sz w:val="28"/>
          <w:szCs w:val="28"/>
        </w:rPr>
      </w:pPr>
    </w:p>
    <w:p w14:paraId="2BADCB36" w14:textId="77777777" w:rsidR="00F37A7C" w:rsidRPr="00C43C1C" w:rsidRDefault="003D1324" w:rsidP="00191762">
      <w:pPr>
        <w:spacing w:after="0" w:line="240" w:lineRule="auto"/>
        <w:ind w:firstLine="709"/>
        <w:jc w:val="both"/>
        <w:rPr>
          <w:rFonts w:ascii="Times New Roman" w:hAnsi="Times New Roman" w:cs="Times New Roman"/>
          <w:sz w:val="28"/>
          <w:szCs w:val="28"/>
        </w:rPr>
      </w:pPr>
      <w:bookmarkStart w:id="76" w:name="p-626462"/>
      <w:bookmarkStart w:id="77" w:name="p37"/>
      <w:bookmarkEnd w:id="76"/>
      <w:bookmarkEnd w:id="77"/>
      <w:r w:rsidRPr="00C43C1C">
        <w:rPr>
          <w:rFonts w:ascii="Times New Roman" w:hAnsi="Times New Roman" w:cs="Times New Roman"/>
          <w:sz w:val="28"/>
          <w:szCs w:val="28"/>
        </w:rPr>
        <w:t>3</w:t>
      </w:r>
      <w:r w:rsidR="00C61ABA" w:rsidRPr="00C43C1C">
        <w:rPr>
          <w:rFonts w:ascii="Times New Roman" w:hAnsi="Times New Roman" w:cs="Times New Roman"/>
          <w:sz w:val="28"/>
          <w:szCs w:val="28"/>
        </w:rPr>
        <w:t>5</w:t>
      </w:r>
      <w:r w:rsidRPr="00C43C1C">
        <w:rPr>
          <w:rFonts w:ascii="Times New Roman" w:hAnsi="Times New Roman" w:cs="Times New Roman"/>
          <w:sz w:val="28"/>
          <w:szCs w:val="28"/>
        </w:rPr>
        <w:t>. Atbalstu apstiprināto darbības programmu īstenošanai un tajās noteikto mērķu sasniegšanai piešķir šādiem pasākumiem:</w:t>
      </w:r>
    </w:p>
    <w:p w14:paraId="2BADCB37" w14:textId="77777777" w:rsidR="002A5433" w:rsidRPr="00C43C1C" w:rsidRDefault="002A5433" w:rsidP="00191762">
      <w:pPr>
        <w:spacing w:after="0" w:line="240" w:lineRule="auto"/>
        <w:ind w:firstLine="709"/>
        <w:jc w:val="both"/>
        <w:rPr>
          <w:rFonts w:ascii="Times New Roman" w:hAnsi="Times New Roman" w:cs="Times New Roman"/>
          <w:b/>
          <w:sz w:val="28"/>
          <w:szCs w:val="28"/>
        </w:rPr>
      </w:pPr>
      <w:r w:rsidRPr="00C43C1C">
        <w:rPr>
          <w:rFonts w:ascii="Times New Roman" w:hAnsi="Times New Roman" w:cs="Times New Roman"/>
          <w:sz w:val="28"/>
          <w:szCs w:val="28"/>
        </w:rPr>
        <w:t>3</w:t>
      </w:r>
      <w:r w:rsidR="00C61ABA" w:rsidRPr="00C43C1C">
        <w:rPr>
          <w:rFonts w:ascii="Times New Roman" w:hAnsi="Times New Roman" w:cs="Times New Roman"/>
          <w:sz w:val="28"/>
          <w:szCs w:val="28"/>
        </w:rPr>
        <w:t>5</w:t>
      </w:r>
      <w:r w:rsidRPr="00C43C1C">
        <w:rPr>
          <w:rFonts w:ascii="Times New Roman" w:hAnsi="Times New Roman" w:cs="Times New Roman"/>
          <w:sz w:val="28"/>
          <w:szCs w:val="28"/>
        </w:rPr>
        <w:t>.1. ražošanas plānošanai:</w:t>
      </w:r>
    </w:p>
    <w:p w14:paraId="2BADCB38" w14:textId="77777777" w:rsidR="002A5433" w:rsidRPr="00C43C1C" w:rsidRDefault="002A5433" w:rsidP="00191762">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w:t>
      </w:r>
      <w:r w:rsidR="00C61ABA" w:rsidRPr="00C43C1C">
        <w:rPr>
          <w:rFonts w:ascii="Times New Roman" w:hAnsi="Times New Roman" w:cs="Times New Roman"/>
          <w:sz w:val="28"/>
          <w:szCs w:val="28"/>
        </w:rPr>
        <w:t>5</w:t>
      </w:r>
      <w:r w:rsidRPr="00C43C1C">
        <w:rPr>
          <w:rFonts w:ascii="Times New Roman" w:hAnsi="Times New Roman" w:cs="Times New Roman"/>
          <w:sz w:val="28"/>
          <w:szCs w:val="28"/>
        </w:rPr>
        <w:t>.1.1. ilggadīgo augļkopības kultūru (izņemot zemenes) stādu iegādei, stādījumu balstu sistēmu un stādījumu ierīkošanai, lai paplašinātu jau esošo audzējamo ilggadīgo augļkopības kultūru šķirņu platību;</w:t>
      </w:r>
    </w:p>
    <w:p w14:paraId="2BADCB39" w14:textId="77777777" w:rsidR="002A5433" w:rsidRPr="00C43C1C" w:rsidRDefault="00C61ABA" w:rsidP="00191762">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.1.2. augsnes apstrādes, specializēto sēšanas, stādīšanas, kopšanas, laistīšanas, ražas novākšanas iekārtu un tehnikas iegādei, kā arī ieguldījumiem ražotāju organizācijas iekšējās pārvadāšanas autotransporta līdzekļos. Iekšējā pārvadāšana šo noteikumu izpratnē ir produkcijas transportēšana no ražotāju organizācijas biedra saimniecības uz ražotāju organizāciju. Autotransporta līdzekļi šo noteikumu izpratnē ir Autopārvadājumu likuma 1. panta 6. punktā minētie transportlīdzekļi;</w:t>
      </w:r>
    </w:p>
    <w:p w14:paraId="2BADCB3A" w14:textId="77777777" w:rsidR="002A5433" w:rsidRPr="00C43C1C" w:rsidRDefault="00C61ABA" w:rsidP="00191762">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.1.3. zemo un augsto plēves tuneļu un siltumnīcu būvniecībai vai pārbūvei;</w:t>
      </w:r>
    </w:p>
    <w:p w14:paraId="2BADCB3B" w14:textId="77777777" w:rsidR="002A5433" w:rsidRPr="00C43C1C" w:rsidRDefault="00C61ABA" w:rsidP="00191762">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.1.4. segto platību audzēšanas iekārtu un tām paredzētā papildaprīkojuma iegādei</w:t>
      </w:r>
      <w:r w:rsidR="00191762" w:rsidRPr="00C43C1C">
        <w:rPr>
          <w:rFonts w:ascii="Times New Roman" w:hAnsi="Times New Roman" w:cs="Times New Roman"/>
          <w:sz w:val="28"/>
          <w:szCs w:val="28"/>
        </w:rPr>
        <w:t xml:space="preserve">, kā arī siltuma rekuperācijas sistēmas </w:t>
      </w:r>
      <w:r w:rsidR="00AC2B33" w:rsidRPr="00C43C1C">
        <w:rPr>
          <w:rFonts w:ascii="Times New Roman" w:hAnsi="Times New Roman" w:cs="Times New Roman"/>
          <w:sz w:val="28"/>
          <w:szCs w:val="28"/>
        </w:rPr>
        <w:t xml:space="preserve">projektēšanai, </w:t>
      </w:r>
      <w:r w:rsidR="00191762" w:rsidRPr="00C43C1C">
        <w:rPr>
          <w:rFonts w:ascii="Times New Roman" w:hAnsi="Times New Roman" w:cs="Times New Roman"/>
          <w:sz w:val="28"/>
          <w:szCs w:val="28"/>
        </w:rPr>
        <w:t>iegādei un uzstādīšanai</w:t>
      </w:r>
      <w:r w:rsidR="002A5433" w:rsidRPr="00C43C1C">
        <w:rPr>
          <w:rFonts w:ascii="Times New Roman" w:hAnsi="Times New Roman" w:cs="Times New Roman"/>
          <w:sz w:val="28"/>
          <w:szCs w:val="28"/>
        </w:rPr>
        <w:t>;</w:t>
      </w:r>
    </w:p>
    <w:p w14:paraId="2BADCB3C" w14:textId="77777777" w:rsidR="002A5433" w:rsidRPr="00C43C1C" w:rsidRDefault="00C61ABA" w:rsidP="00191762">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.1.5. kultūraugu pārklāju un tiem paredzētā uzklāšanas un novākšanas aprīkojuma iegādei;</w:t>
      </w:r>
    </w:p>
    <w:p w14:paraId="2BADCB3D" w14:textId="77777777" w:rsidR="002A5433" w:rsidRPr="00C43C1C" w:rsidRDefault="00C61ABA" w:rsidP="00191762">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.1.6. datortehnikas, datu nesēju un ražošanas kontroles specifisko programmatūru iegādei ražošanas rādītāju reģistrēšanai, kā arī izdevumiem saistībā ar datorizētām datubāzēm atzīto produktu i</w:t>
      </w:r>
      <w:r w:rsidR="000562C0" w:rsidRPr="00C43C1C">
        <w:rPr>
          <w:rFonts w:ascii="Times New Roman" w:hAnsi="Times New Roman" w:cs="Times New Roman"/>
          <w:sz w:val="28"/>
          <w:szCs w:val="28"/>
        </w:rPr>
        <w:t>zsekojamības nodrošināšanai, tajā</w:t>
      </w:r>
      <w:r w:rsidR="002A5433" w:rsidRPr="00C43C1C">
        <w:rPr>
          <w:rFonts w:ascii="Times New Roman" w:hAnsi="Times New Roman" w:cs="Times New Roman"/>
          <w:sz w:val="28"/>
          <w:szCs w:val="28"/>
        </w:rPr>
        <w:t xml:space="preserve"> skaitā izmaksām šo programmatūru izstrādei un to licencēm;</w:t>
      </w:r>
    </w:p>
    <w:p w14:paraId="2BADCB3E" w14:textId="77777777" w:rsidR="002A5433" w:rsidRPr="00C43C1C" w:rsidRDefault="00C61ABA" w:rsidP="00191762">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 xml:space="preserve">.1.7. </w:t>
      </w:r>
      <w:r w:rsidR="000562C0" w:rsidRPr="00C43C1C">
        <w:rPr>
          <w:rFonts w:ascii="Times New Roman" w:hAnsi="Times New Roman" w:cs="Times New Roman"/>
          <w:sz w:val="28"/>
          <w:szCs w:val="28"/>
        </w:rPr>
        <w:t xml:space="preserve">ražotāju organizāciju biedru un darbinieku apmācībai par šo noteikumu </w:t>
      </w:r>
      <w:r w:rsidR="000562C0" w:rsidRPr="00DE33C4">
        <w:rPr>
          <w:rFonts w:ascii="Times New Roman" w:hAnsi="Times New Roman" w:cs="Times New Roman"/>
          <w:sz w:val="28"/>
          <w:szCs w:val="28"/>
        </w:rPr>
        <w:t>3</w:t>
      </w:r>
      <w:r w:rsidR="003E0E8F" w:rsidRPr="00DE33C4">
        <w:rPr>
          <w:rFonts w:ascii="Times New Roman" w:hAnsi="Times New Roman" w:cs="Times New Roman"/>
          <w:sz w:val="28"/>
          <w:szCs w:val="28"/>
        </w:rPr>
        <w:t>5</w:t>
      </w:r>
      <w:r w:rsidR="000562C0" w:rsidRPr="00DE33C4">
        <w:rPr>
          <w:rFonts w:ascii="Times New Roman" w:hAnsi="Times New Roman" w:cs="Times New Roman"/>
          <w:sz w:val="28"/>
          <w:szCs w:val="28"/>
        </w:rPr>
        <w:t>.</w:t>
      </w:r>
      <w:r w:rsidR="000562C0" w:rsidRPr="00C43C1C">
        <w:rPr>
          <w:rFonts w:ascii="Times New Roman" w:hAnsi="Times New Roman" w:cs="Times New Roman"/>
          <w:sz w:val="28"/>
          <w:szCs w:val="28"/>
        </w:rPr>
        <w:t>1.6. apakšpunktā minēto programmatūru un datubāzu lietošanu</w:t>
      </w:r>
      <w:r w:rsidR="002A5433" w:rsidRPr="00C43C1C">
        <w:rPr>
          <w:rFonts w:ascii="Times New Roman" w:hAnsi="Times New Roman" w:cs="Times New Roman"/>
          <w:sz w:val="28"/>
          <w:szCs w:val="28"/>
        </w:rPr>
        <w:t>;</w:t>
      </w:r>
    </w:p>
    <w:p w14:paraId="2BADCB3F" w14:textId="77777777" w:rsidR="002A5433" w:rsidRPr="00C43C1C" w:rsidRDefault="00C61ABA" w:rsidP="00191762">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.1.8. atļaujas saņemšanai Latvijā reģistrēta augu aizsardzības līdzekļa lietojuma paplašinājumam</w:t>
      </w:r>
      <w:r w:rsidR="003B1448" w:rsidRPr="00C43C1C">
        <w:rPr>
          <w:rFonts w:ascii="Times New Roman" w:hAnsi="Times New Roman" w:cs="Times New Roman"/>
          <w:sz w:val="28"/>
          <w:szCs w:val="28"/>
        </w:rPr>
        <w:t>, kā arī atļaujas saņemšanai augu aizsardzības līdzekļa lietošanai ārkārtas situācijās augu aizsardzībā</w:t>
      </w:r>
      <w:r w:rsidR="002A5433" w:rsidRPr="00C43C1C">
        <w:rPr>
          <w:rFonts w:ascii="Times New Roman" w:hAnsi="Times New Roman" w:cs="Times New Roman"/>
          <w:sz w:val="28"/>
          <w:szCs w:val="28"/>
        </w:rPr>
        <w:t>;</w:t>
      </w:r>
    </w:p>
    <w:p w14:paraId="2BADCB40" w14:textId="77777777" w:rsidR="00B10AD4" w:rsidRPr="00C43C1C" w:rsidRDefault="00B10AD4" w:rsidP="00191762">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35.1.9. organiskā mēslojuma un minerālmēslu izkliedes iekārtu un augu aizsardzības līdzekļu smidzinātāju iegādei;</w:t>
      </w:r>
    </w:p>
    <w:p w14:paraId="2BADCB41" w14:textId="77777777" w:rsidR="00C5137C" w:rsidRPr="00C43C1C" w:rsidRDefault="00C5137C" w:rsidP="00191762">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lastRenderedPageBreak/>
        <w:t>35.1.10. neapbūvētas zemes iegādei saskaņā ar regulas 2017/891 III pielikuma 6. punktu;</w:t>
      </w:r>
    </w:p>
    <w:p w14:paraId="2BADCB42" w14:textId="77777777" w:rsidR="002A5433" w:rsidRPr="00C43C1C" w:rsidRDefault="002A5433" w:rsidP="00191762">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w:t>
      </w:r>
      <w:r w:rsidR="00C61ABA" w:rsidRPr="00C43C1C">
        <w:rPr>
          <w:rFonts w:ascii="Times New Roman" w:hAnsi="Times New Roman" w:cs="Times New Roman"/>
          <w:sz w:val="28"/>
          <w:szCs w:val="28"/>
        </w:rPr>
        <w:t>5</w:t>
      </w:r>
      <w:r w:rsidRPr="00C43C1C">
        <w:rPr>
          <w:rFonts w:ascii="Times New Roman" w:hAnsi="Times New Roman" w:cs="Times New Roman"/>
          <w:sz w:val="28"/>
          <w:szCs w:val="28"/>
        </w:rPr>
        <w:t>.2. atzīto produktu kvalitātes uzlabošanai:</w:t>
      </w:r>
    </w:p>
    <w:p w14:paraId="2BADCB43" w14:textId="77777777" w:rsidR="002A5433" w:rsidRPr="00C43C1C" w:rsidRDefault="00C61ABA" w:rsidP="00191762">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.2.1. atzīto produktu šķirošanas, fasēšanas (arī uz lauka) un kraušanas iekārtu un aprīkojuma</w:t>
      </w:r>
      <w:r w:rsidR="009837BE" w:rsidRPr="00C43C1C">
        <w:rPr>
          <w:rFonts w:ascii="Times New Roman" w:hAnsi="Times New Roman" w:cs="Times New Roman"/>
          <w:sz w:val="28"/>
          <w:szCs w:val="28"/>
        </w:rPr>
        <w:t xml:space="preserve">, kā arī sagatavošanas iekārtu regulas 2017/891 2. panta “j” apakšpunkta izpratnē </w:t>
      </w:r>
      <w:r w:rsidR="002A5433" w:rsidRPr="00C43C1C">
        <w:rPr>
          <w:rFonts w:ascii="Times New Roman" w:hAnsi="Times New Roman" w:cs="Times New Roman"/>
          <w:sz w:val="28"/>
          <w:szCs w:val="28"/>
        </w:rPr>
        <w:t>iegādei;</w:t>
      </w:r>
    </w:p>
    <w:p w14:paraId="2BADCB44" w14:textId="77777777" w:rsidR="002A5433" w:rsidRPr="00C43C1C" w:rsidRDefault="00C61ABA" w:rsidP="00191762">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.2.2. atzīto produktu šķirošanas, fasēšanas, īs</w:t>
      </w:r>
      <w:r w:rsidR="00191762" w:rsidRPr="00C43C1C">
        <w:rPr>
          <w:rFonts w:ascii="Times New Roman" w:hAnsi="Times New Roman" w:cs="Times New Roman"/>
          <w:sz w:val="28"/>
          <w:szCs w:val="28"/>
        </w:rPr>
        <w:t>laicīgas uzglabāšanas, tajā</w:t>
      </w:r>
      <w:r w:rsidR="002A5433" w:rsidRPr="00C43C1C">
        <w:rPr>
          <w:rFonts w:ascii="Times New Roman" w:hAnsi="Times New Roman" w:cs="Times New Roman"/>
          <w:sz w:val="28"/>
          <w:szCs w:val="28"/>
        </w:rPr>
        <w:t xml:space="preserve"> skaitā kraušanas, sagatavošanas tirgum, kā arī atzīto produktu atdzesēšanas būvju, aukstumglabātavu un glabātavu ar kontrolējamu atmosfēru būvei, pārbūvei un atjaunošanai</w:t>
      </w:r>
      <w:r w:rsidR="00CD3686" w:rsidRPr="00C43C1C">
        <w:rPr>
          <w:rFonts w:ascii="Times New Roman" w:hAnsi="Times New Roman" w:cs="Times New Roman"/>
          <w:sz w:val="28"/>
          <w:szCs w:val="28"/>
        </w:rPr>
        <w:t xml:space="preserve"> </w:t>
      </w:r>
      <w:r w:rsidR="002A5433" w:rsidRPr="00C43C1C">
        <w:rPr>
          <w:rFonts w:ascii="Times New Roman" w:hAnsi="Times New Roman" w:cs="Times New Roman"/>
          <w:sz w:val="28"/>
          <w:szCs w:val="28"/>
        </w:rPr>
        <w:t xml:space="preserve">atbilstoši līgumiem ar trešajām personām par attiecīgo darbu </w:t>
      </w:r>
      <w:r w:rsidR="00191762" w:rsidRPr="00C43C1C">
        <w:rPr>
          <w:rFonts w:ascii="Times New Roman" w:hAnsi="Times New Roman" w:cs="Times New Roman"/>
          <w:sz w:val="28"/>
          <w:szCs w:val="28"/>
        </w:rPr>
        <w:t>izpildi</w:t>
      </w:r>
      <w:r w:rsidR="002A5433" w:rsidRPr="00C43C1C">
        <w:rPr>
          <w:rFonts w:ascii="Times New Roman" w:hAnsi="Times New Roman" w:cs="Times New Roman"/>
          <w:sz w:val="28"/>
          <w:szCs w:val="28"/>
        </w:rPr>
        <w:t xml:space="preserve"> un šo noteikumu 5. pielikumā noteiktajam maksimālajam atbalsta apmēram;</w:t>
      </w:r>
    </w:p>
    <w:p w14:paraId="2BADCB45" w14:textId="77777777" w:rsidR="002A5433" w:rsidRPr="00C43C1C" w:rsidRDefault="00C61ABA" w:rsidP="00191762">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.2.3. iekārtu un aprīkojuma iegādei higiēnas prasību nodrošināšanai ēkās, kurās notiek atzīto produktu primārā ražošana (pirmapstrāde, šķirošana, uzglabāšana) un fasēšana;</w:t>
      </w:r>
    </w:p>
    <w:p w14:paraId="2BADCB46" w14:textId="77777777" w:rsidR="002A5433" w:rsidRPr="00C43C1C" w:rsidRDefault="00C61ABA" w:rsidP="00191762">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.2.4. tādu iekārtu iegādei, kas paredzētas atzīto produktu atdzesēšanai uz lauka un temperatūras režīma nodrošināšanai transportēšanas automašīnās;</w:t>
      </w:r>
    </w:p>
    <w:p w14:paraId="2BADCB47" w14:textId="77777777" w:rsidR="002A5433" w:rsidRPr="00C43C1C" w:rsidRDefault="00C61ABA" w:rsidP="00191762">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.2.5. atzīto produktu uzglabāšanas un transportēšanas konteineru iegādei</w:t>
      </w:r>
      <w:r w:rsidR="00CD3686" w:rsidRPr="00C43C1C">
        <w:rPr>
          <w:rFonts w:ascii="Times New Roman" w:hAnsi="Times New Roman" w:cs="Times New Roman"/>
          <w:sz w:val="28"/>
          <w:szCs w:val="28"/>
        </w:rPr>
        <w:t xml:space="preserve">, kā arī kontrolētas atmosfēras konteineru </w:t>
      </w:r>
      <w:r w:rsidR="003E0E8F" w:rsidRPr="00C43C1C">
        <w:rPr>
          <w:rFonts w:ascii="Times New Roman" w:hAnsi="Times New Roman" w:cs="Times New Roman"/>
          <w:sz w:val="28"/>
          <w:szCs w:val="28"/>
        </w:rPr>
        <w:t>un uzglabāšanas telpu aukstumu iekārtu iegādei</w:t>
      </w:r>
      <w:r w:rsidR="002A5433" w:rsidRPr="00C43C1C">
        <w:rPr>
          <w:rFonts w:ascii="Times New Roman" w:hAnsi="Times New Roman" w:cs="Times New Roman"/>
          <w:sz w:val="28"/>
          <w:szCs w:val="28"/>
        </w:rPr>
        <w:t>;</w:t>
      </w:r>
    </w:p>
    <w:p w14:paraId="2BADCB48" w14:textId="77777777" w:rsidR="002A5433" w:rsidRPr="00C43C1C" w:rsidRDefault="00C61ABA" w:rsidP="00191762">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.2.6. kultūraugu pretsalnu un pretkrusas pārklāju un tiem paredzētā uzklāšanas un novākšanas aprīkojuma iegādei;</w:t>
      </w:r>
    </w:p>
    <w:p w14:paraId="2BADCB49" w14:textId="77777777" w:rsidR="002A5433" w:rsidRPr="00C43C1C" w:rsidRDefault="00C61ABA" w:rsidP="00191762">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.2.7. laboratorijas ēku būvniecībai, atjaunošanai un pārbūvei un to aprīkojuma iegādei;</w:t>
      </w:r>
    </w:p>
    <w:p w14:paraId="2BADCB4A" w14:textId="77777777" w:rsidR="002A5433" w:rsidRPr="00C43C1C" w:rsidRDefault="00C61ABA" w:rsidP="00191762">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.2.8. ražotāju organizācijas iekšējās atzīto produktu kvalitātes sistēmas izveidei</w:t>
      </w:r>
      <w:r w:rsidR="003E0E8F" w:rsidRPr="00C43C1C">
        <w:rPr>
          <w:rFonts w:ascii="Times New Roman" w:hAnsi="Times New Roman" w:cs="Times New Roman"/>
          <w:sz w:val="28"/>
          <w:szCs w:val="28"/>
        </w:rPr>
        <w:t xml:space="preserve"> un atzīto produktu sertificēšanai</w:t>
      </w:r>
      <w:r w:rsidR="002A5433" w:rsidRPr="00C43C1C">
        <w:rPr>
          <w:rFonts w:ascii="Times New Roman" w:hAnsi="Times New Roman" w:cs="Times New Roman"/>
          <w:sz w:val="28"/>
          <w:szCs w:val="28"/>
        </w:rPr>
        <w:t>;</w:t>
      </w:r>
    </w:p>
    <w:p w14:paraId="2BADCB4B" w14:textId="77777777" w:rsidR="002A5433" w:rsidRPr="00C43C1C" w:rsidRDefault="00C61ABA" w:rsidP="00191762">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 xml:space="preserve">.2.9. no glabātavas izņemto atzīto produktu un tāda ūdens </w:t>
      </w:r>
      <w:r w:rsidR="00191B65" w:rsidRPr="00C43C1C">
        <w:rPr>
          <w:rFonts w:ascii="Times New Roman" w:hAnsi="Times New Roman" w:cs="Times New Roman"/>
          <w:sz w:val="28"/>
          <w:szCs w:val="28"/>
        </w:rPr>
        <w:t xml:space="preserve">analīzēm, </w:t>
      </w:r>
      <w:r w:rsidR="007B45AF" w:rsidRPr="00C43C1C">
        <w:rPr>
          <w:rFonts w:ascii="Times New Roman" w:hAnsi="Times New Roman" w:cs="Times New Roman"/>
          <w:sz w:val="28"/>
          <w:szCs w:val="28"/>
        </w:rPr>
        <w:t>tajā</w:t>
      </w:r>
      <w:r w:rsidR="002A5433" w:rsidRPr="00C43C1C">
        <w:rPr>
          <w:rFonts w:ascii="Times New Roman" w:hAnsi="Times New Roman" w:cs="Times New Roman"/>
          <w:sz w:val="28"/>
          <w:szCs w:val="28"/>
        </w:rPr>
        <w:t xml:space="preserve"> skait</w:t>
      </w:r>
      <w:r w:rsidR="00191B65" w:rsidRPr="00C43C1C">
        <w:rPr>
          <w:rFonts w:ascii="Times New Roman" w:hAnsi="Times New Roman" w:cs="Times New Roman"/>
          <w:sz w:val="28"/>
          <w:szCs w:val="28"/>
        </w:rPr>
        <w:t>ā attiecināmai paraugu ņemšanai</w:t>
      </w:r>
      <w:r w:rsidR="002A5433" w:rsidRPr="00C43C1C">
        <w:rPr>
          <w:rFonts w:ascii="Times New Roman" w:hAnsi="Times New Roman" w:cs="Times New Roman"/>
          <w:sz w:val="28"/>
          <w:szCs w:val="28"/>
        </w:rPr>
        <w:t>, kuru izmanto atzīto produktu ražošanai un mazgāšanai;</w:t>
      </w:r>
    </w:p>
    <w:p w14:paraId="2BADCB4C" w14:textId="77777777" w:rsidR="002A5433" w:rsidRPr="00C43C1C" w:rsidRDefault="00C61ABA" w:rsidP="00191762">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.2.1</w:t>
      </w:r>
      <w:r w:rsidR="003B1448" w:rsidRPr="00C43C1C">
        <w:rPr>
          <w:rFonts w:ascii="Times New Roman" w:hAnsi="Times New Roman" w:cs="Times New Roman"/>
          <w:sz w:val="28"/>
          <w:szCs w:val="28"/>
        </w:rPr>
        <w:t>0</w:t>
      </w:r>
      <w:r w:rsidR="002A5433" w:rsidRPr="00C43C1C">
        <w:rPr>
          <w:rFonts w:ascii="Times New Roman" w:hAnsi="Times New Roman" w:cs="Times New Roman"/>
          <w:sz w:val="28"/>
          <w:szCs w:val="28"/>
        </w:rPr>
        <w:t>. jaunu bioloģisko atzīto produktu līniju izveidei;</w:t>
      </w:r>
    </w:p>
    <w:p w14:paraId="2BADCB4D" w14:textId="77777777" w:rsidR="002A5433" w:rsidRPr="00C43C1C" w:rsidRDefault="00C61ABA" w:rsidP="00191762">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.2.</w:t>
      </w:r>
      <w:r w:rsidR="003B1448" w:rsidRPr="00C43C1C">
        <w:rPr>
          <w:rFonts w:ascii="Times New Roman" w:hAnsi="Times New Roman" w:cs="Times New Roman"/>
          <w:sz w:val="28"/>
          <w:szCs w:val="28"/>
        </w:rPr>
        <w:t>11</w:t>
      </w:r>
      <w:r w:rsidR="002A5433" w:rsidRPr="00C43C1C">
        <w:rPr>
          <w:rFonts w:ascii="Times New Roman" w:hAnsi="Times New Roman" w:cs="Times New Roman"/>
          <w:sz w:val="28"/>
          <w:szCs w:val="28"/>
        </w:rPr>
        <w:t>. personāla un tādu konsultantu tiešajām izmaksām, kuri uzrauga kultūraugu audzēšanu un atzīto produktu kvalitāti, arī pārbaudi, novākšanu un uzglabāšanu, un sniedz attiecīgas konsultācijas;</w:t>
      </w:r>
    </w:p>
    <w:p w14:paraId="2BADCB4E" w14:textId="77777777" w:rsidR="002A5433" w:rsidRPr="00C43C1C" w:rsidRDefault="002A5433" w:rsidP="0048334C">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w:t>
      </w:r>
      <w:r w:rsidR="00C61ABA" w:rsidRPr="00C43C1C">
        <w:rPr>
          <w:rFonts w:ascii="Times New Roman" w:hAnsi="Times New Roman" w:cs="Times New Roman"/>
          <w:sz w:val="28"/>
          <w:szCs w:val="28"/>
        </w:rPr>
        <w:t>5</w:t>
      </w:r>
      <w:r w:rsidRPr="00C43C1C">
        <w:rPr>
          <w:rFonts w:ascii="Times New Roman" w:hAnsi="Times New Roman" w:cs="Times New Roman"/>
          <w:sz w:val="28"/>
          <w:szCs w:val="28"/>
        </w:rPr>
        <w:t xml:space="preserve">.3. tirdzniecības uzlabošanai un atzīto produktu komercvērtības </w:t>
      </w:r>
      <w:r w:rsidR="0048334C" w:rsidRPr="00C43C1C">
        <w:rPr>
          <w:rFonts w:ascii="Times New Roman" w:hAnsi="Times New Roman" w:cs="Times New Roman"/>
          <w:sz w:val="28"/>
          <w:szCs w:val="28"/>
        </w:rPr>
        <w:t>palielināšanai</w:t>
      </w:r>
      <w:r w:rsidRPr="00C43C1C">
        <w:rPr>
          <w:rFonts w:ascii="Times New Roman" w:hAnsi="Times New Roman" w:cs="Times New Roman"/>
          <w:sz w:val="28"/>
          <w:szCs w:val="28"/>
        </w:rPr>
        <w:t>:</w:t>
      </w:r>
    </w:p>
    <w:p w14:paraId="2BADCB4F" w14:textId="77777777" w:rsidR="00782E3C" w:rsidRPr="00C43C1C" w:rsidRDefault="00C61ABA" w:rsidP="0048334C">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782E3C" w:rsidRPr="00C43C1C">
        <w:rPr>
          <w:rFonts w:ascii="Times New Roman" w:hAnsi="Times New Roman" w:cs="Times New Roman"/>
          <w:sz w:val="28"/>
          <w:szCs w:val="28"/>
        </w:rPr>
        <w:t>.3.1. atzīto produktu ar lielāku pievienoto vērtību</w:t>
      </w:r>
      <w:r w:rsidR="003E0E8F" w:rsidRPr="00C43C1C">
        <w:rPr>
          <w:rFonts w:ascii="Times New Roman" w:hAnsi="Times New Roman" w:cs="Times New Roman"/>
          <w:sz w:val="28"/>
          <w:szCs w:val="28"/>
        </w:rPr>
        <w:t xml:space="preserve"> sagatavošanas iekārtu </w:t>
      </w:r>
      <w:r w:rsidR="00C46178" w:rsidRPr="00C43C1C">
        <w:rPr>
          <w:rFonts w:ascii="Times New Roman" w:hAnsi="Times New Roman" w:cs="Times New Roman"/>
          <w:sz w:val="28"/>
          <w:szCs w:val="28"/>
        </w:rPr>
        <w:t xml:space="preserve">iegādei </w:t>
      </w:r>
      <w:r w:rsidR="003E0E8F" w:rsidRPr="00C43C1C">
        <w:rPr>
          <w:rFonts w:ascii="Times New Roman" w:hAnsi="Times New Roman" w:cs="Times New Roman"/>
          <w:sz w:val="28"/>
          <w:szCs w:val="28"/>
        </w:rPr>
        <w:t>regulas 2017/891 2.</w:t>
      </w:r>
      <w:r w:rsidR="00C46178" w:rsidRPr="00C43C1C">
        <w:rPr>
          <w:rFonts w:ascii="Times New Roman" w:hAnsi="Times New Roman" w:cs="Times New Roman"/>
          <w:sz w:val="28"/>
          <w:szCs w:val="28"/>
        </w:rPr>
        <w:t> </w:t>
      </w:r>
      <w:r w:rsidR="003E0E8F" w:rsidRPr="00C43C1C">
        <w:rPr>
          <w:rFonts w:ascii="Times New Roman" w:hAnsi="Times New Roman" w:cs="Times New Roman"/>
          <w:sz w:val="28"/>
          <w:szCs w:val="28"/>
        </w:rPr>
        <w:t>panta “j”</w:t>
      </w:r>
      <w:r w:rsidR="001C440A" w:rsidRPr="00C43C1C">
        <w:rPr>
          <w:rFonts w:ascii="Times New Roman" w:hAnsi="Times New Roman" w:cs="Times New Roman"/>
          <w:sz w:val="28"/>
          <w:szCs w:val="28"/>
        </w:rPr>
        <w:t> </w:t>
      </w:r>
      <w:r w:rsidR="003E0E8F" w:rsidRPr="00C43C1C">
        <w:rPr>
          <w:rFonts w:ascii="Times New Roman" w:hAnsi="Times New Roman" w:cs="Times New Roman"/>
          <w:sz w:val="28"/>
          <w:szCs w:val="28"/>
        </w:rPr>
        <w:t>apakšpunkta izpratnē, kā arī</w:t>
      </w:r>
      <w:r w:rsidR="00782E3C" w:rsidRPr="00C43C1C">
        <w:rPr>
          <w:rFonts w:ascii="Times New Roman" w:hAnsi="Times New Roman" w:cs="Times New Roman"/>
          <w:sz w:val="28"/>
          <w:szCs w:val="28"/>
        </w:rPr>
        <w:t xml:space="preserve"> mazgāšanas,</w:t>
      </w:r>
      <w:r w:rsidR="003E0E8F" w:rsidRPr="00C43C1C">
        <w:rPr>
          <w:rFonts w:ascii="Times New Roman" w:hAnsi="Times New Roman" w:cs="Times New Roman"/>
          <w:sz w:val="28"/>
          <w:szCs w:val="28"/>
        </w:rPr>
        <w:t xml:space="preserve"> specializētas šķirošanas un</w:t>
      </w:r>
      <w:r w:rsidR="00782E3C" w:rsidRPr="00C43C1C">
        <w:rPr>
          <w:rFonts w:ascii="Times New Roman" w:hAnsi="Times New Roman" w:cs="Times New Roman"/>
          <w:sz w:val="28"/>
          <w:szCs w:val="28"/>
        </w:rPr>
        <w:t xml:space="preserve"> fasēšanas </w:t>
      </w:r>
      <w:r w:rsidR="003E0E8F" w:rsidRPr="00C43C1C">
        <w:rPr>
          <w:rFonts w:ascii="Times New Roman" w:hAnsi="Times New Roman" w:cs="Times New Roman"/>
          <w:sz w:val="28"/>
          <w:szCs w:val="28"/>
        </w:rPr>
        <w:t>iekārtu iegādei</w:t>
      </w:r>
      <w:r w:rsidR="00782E3C" w:rsidRPr="00C43C1C">
        <w:rPr>
          <w:rFonts w:ascii="Times New Roman" w:hAnsi="Times New Roman" w:cs="Times New Roman"/>
          <w:sz w:val="28"/>
          <w:szCs w:val="28"/>
        </w:rPr>
        <w:t>;</w:t>
      </w:r>
    </w:p>
    <w:p w14:paraId="2BADCB50" w14:textId="77777777" w:rsidR="002A5433" w:rsidRPr="00C43C1C" w:rsidRDefault="00C61ABA" w:rsidP="0048334C">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 xml:space="preserve">.3.2. atzītiem produktiem ar </w:t>
      </w:r>
      <w:r w:rsidR="005227DC" w:rsidRPr="00C43C1C">
        <w:rPr>
          <w:rFonts w:ascii="Times New Roman" w:hAnsi="Times New Roman" w:cs="Times New Roman"/>
          <w:sz w:val="28"/>
          <w:szCs w:val="28"/>
        </w:rPr>
        <w:t>lielāku</w:t>
      </w:r>
      <w:r w:rsidR="002A5433" w:rsidRPr="00C43C1C">
        <w:rPr>
          <w:rFonts w:ascii="Times New Roman" w:hAnsi="Times New Roman" w:cs="Times New Roman"/>
          <w:sz w:val="28"/>
          <w:szCs w:val="28"/>
        </w:rPr>
        <w:t xml:space="preserve"> pievienoto vērtību paredzēto specializēto svēršanas iekārtu un svēršanas aprīkojuma iegādei;</w:t>
      </w:r>
    </w:p>
    <w:p w14:paraId="2BADCB51" w14:textId="77777777" w:rsidR="002A5433" w:rsidRPr="00C43C1C" w:rsidRDefault="00C61ABA" w:rsidP="0048334C">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.3.3. atzīto produktu iesaiņojuma un iepakojuma izstrādei;</w:t>
      </w:r>
    </w:p>
    <w:p w14:paraId="2BADCB52" w14:textId="77777777" w:rsidR="002A5433" w:rsidRPr="00C43C1C" w:rsidRDefault="00C61ABA" w:rsidP="0048334C">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lastRenderedPageBreak/>
        <w:t>35</w:t>
      </w:r>
      <w:r w:rsidR="002A5433" w:rsidRPr="00C43C1C">
        <w:rPr>
          <w:rFonts w:ascii="Times New Roman" w:hAnsi="Times New Roman" w:cs="Times New Roman"/>
          <w:sz w:val="28"/>
          <w:szCs w:val="28"/>
        </w:rPr>
        <w:t>.3.4. jaunu</w:t>
      </w:r>
      <w:r w:rsidR="00191B65" w:rsidRPr="00C43C1C">
        <w:rPr>
          <w:rFonts w:ascii="Times New Roman" w:hAnsi="Times New Roman" w:cs="Times New Roman"/>
          <w:sz w:val="28"/>
          <w:szCs w:val="28"/>
        </w:rPr>
        <w:t xml:space="preserve"> ilggadīgo augļkopības kultūru</w:t>
      </w:r>
      <w:r w:rsidR="00191B65" w:rsidRPr="00C43C1C">
        <w:rPr>
          <w:rFonts w:ascii="Times New Roman" w:hAnsi="Times New Roman" w:cs="Times New Roman"/>
          <w:b/>
          <w:sz w:val="28"/>
          <w:szCs w:val="28"/>
        </w:rPr>
        <w:t>,</w:t>
      </w:r>
      <w:r w:rsidR="00191B65" w:rsidRPr="00C43C1C">
        <w:rPr>
          <w:rFonts w:ascii="Times New Roman" w:hAnsi="Times New Roman" w:cs="Times New Roman"/>
          <w:sz w:val="28"/>
          <w:szCs w:val="28"/>
        </w:rPr>
        <w:t xml:space="preserve"> izņemot zemenes</w:t>
      </w:r>
      <w:r w:rsidR="00191B65" w:rsidRPr="00C43C1C">
        <w:rPr>
          <w:rFonts w:ascii="Times New Roman" w:hAnsi="Times New Roman" w:cs="Times New Roman"/>
          <w:b/>
          <w:sz w:val="28"/>
          <w:szCs w:val="28"/>
        </w:rPr>
        <w:t>,</w:t>
      </w:r>
      <w:r w:rsidR="002A5433" w:rsidRPr="00C43C1C">
        <w:rPr>
          <w:rFonts w:ascii="Times New Roman" w:hAnsi="Times New Roman" w:cs="Times New Roman"/>
          <w:sz w:val="28"/>
          <w:szCs w:val="28"/>
        </w:rPr>
        <w:t xml:space="preserve"> šķirņu stādu iegādei, stādījumu balstu sistēmu un stādījumu ierīkošanai, lai paplašinātu esošo atzīto produktu sortimentu;</w:t>
      </w:r>
    </w:p>
    <w:p w14:paraId="2BADCB53" w14:textId="77777777" w:rsidR="002A5433" w:rsidRPr="00C43C1C" w:rsidRDefault="00C61ABA" w:rsidP="0048334C">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.3.5. atzīto produktu pārdošanas veicināšanai un kom</w:t>
      </w:r>
      <w:r w:rsidR="00191B65" w:rsidRPr="00C43C1C">
        <w:rPr>
          <w:rFonts w:ascii="Times New Roman" w:hAnsi="Times New Roman" w:cs="Times New Roman"/>
          <w:sz w:val="28"/>
          <w:szCs w:val="28"/>
        </w:rPr>
        <w:t xml:space="preserve">unikācijai </w:t>
      </w:r>
      <w:r w:rsidR="00191B65" w:rsidRPr="00C43C1C">
        <w:rPr>
          <w:rFonts w:ascii="Times New Roman" w:hAnsi="Times New Roman" w:cs="Times New Roman"/>
          <w:b/>
          <w:sz w:val="28"/>
          <w:szCs w:val="28"/>
        </w:rPr>
        <w:t>-</w:t>
      </w:r>
      <w:r w:rsidR="00191B65" w:rsidRPr="00C43C1C">
        <w:rPr>
          <w:rFonts w:ascii="Times New Roman" w:hAnsi="Times New Roman" w:cs="Times New Roman"/>
          <w:sz w:val="28"/>
          <w:szCs w:val="28"/>
        </w:rPr>
        <w:t xml:space="preserve"> </w:t>
      </w:r>
      <w:r w:rsidR="002A5433" w:rsidRPr="00C43C1C">
        <w:rPr>
          <w:rFonts w:ascii="Times New Roman" w:hAnsi="Times New Roman" w:cs="Times New Roman"/>
          <w:sz w:val="28"/>
          <w:szCs w:val="28"/>
        </w:rPr>
        <w:t>informācijas izvietošana</w:t>
      </w:r>
      <w:r w:rsidR="005227DC" w:rsidRPr="00C43C1C">
        <w:rPr>
          <w:rFonts w:ascii="Times New Roman" w:hAnsi="Times New Roman" w:cs="Times New Roman"/>
          <w:sz w:val="28"/>
          <w:szCs w:val="28"/>
        </w:rPr>
        <w:t>i</w:t>
      </w:r>
      <w:r w:rsidR="002A5433" w:rsidRPr="00C43C1C">
        <w:rPr>
          <w:rFonts w:ascii="Times New Roman" w:hAnsi="Times New Roman" w:cs="Times New Roman"/>
          <w:sz w:val="28"/>
          <w:szCs w:val="28"/>
        </w:rPr>
        <w:t xml:space="preserve"> elektroniskajos sakaru līdzekļos, sabiedrisk</w:t>
      </w:r>
      <w:r w:rsidR="005227DC" w:rsidRPr="00C43C1C">
        <w:rPr>
          <w:rFonts w:ascii="Times New Roman" w:hAnsi="Times New Roman" w:cs="Times New Roman"/>
          <w:sz w:val="28"/>
          <w:szCs w:val="28"/>
        </w:rPr>
        <w:t>ajām attiecībām</w:t>
      </w:r>
      <w:r w:rsidR="002A5433" w:rsidRPr="00C43C1C">
        <w:rPr>
          <w:rFonts w:ascii="Times New Roman" w:hAnsi="Times New Roman" w:cs="Times New Roman"/>
          <w:sz w:val="28"/>
          <w:szCs w:val="28"/>
        </w:rPr>
        <w:t xml:space="preserve"> ar plašsaziņas līdzekļiem, reklāma</w:t>
      </w:r>
      <w:r w:rsidR="005227DC" w:rsidRPr="00C43C1C">
        <w:rPr>
          <w:rFonts w:ascii="Times New Roman" w:hAnsi="Times New Roman" w:cs="Times New Roman"/>
          <w:sz w:val="28"/>
          <w:szCs w:val="28"/>
        </w:rPr>
        <w:t>i</w:t>
      </w:r>
      <w:r w:rsidR="002A5433" w:rsidRPr="00C43C1C">
        <w:rPr>
          <w:rFonts w:ascii="Times New Roman" w:hAnsi="Times New Roman" w:cs="Times New Roman"/>
          <w:sz w:val="28"/>
          <w:szCs w:val="28"/>
        </w:rPr>
        <w:t>, izglītojoši</w:t>
      </w:r>
      <w:r w:rsidR="005227DC" w:rsidRPr="00C43C1C">
        <w:rPr>
          <w:rFonts w:ascii="Times New Roman" w:hAnsi="Times New Roman" w:cs="Times New Roman"/>
          <w:sz w:val="28"/>
          <w:szCs w:val="28"/>
        </w:rPr>
        <w:t>em</w:t>
      </w:r>
      <w:r w:rsidR="002A5433" w:rsidRPr="00C43C1C">
        <w:rPr>
          <w:rFonts w:ascii="Times New Roman" w:hAnsi="Times New Roman" w:cs="Times New Roman"/>
          <w:sz w:val="28"/>
          <w:szCs w:val="28"/>
        </w:rPr>
        <w:t xml:space="preserve"> pasākumi</w:t>
      </w:r>
      <w:r w:rsidR="00191B65" w:rsidRPr="00C43C1C">
        <w:rPr>
          <w:rFonts w:ascii="Times New Roman" w:hAnsi="Times New Roman" w:cs="Times New Roman"/>
          <w:sz w:val="28"/>
          <w:szCs w:val="28"/>
        </w:rPr>
        <w:t>em</w:t>
      </w:r>
      <w:r w:rsidR="005227DC" w:rsidRPr="00C43C1C">
        <w:rPr>
          <w:rFonts w:ascii="Times New Roman" w:hAnsi="Times New Roman" w:cs="Times New Roman"/>
          <w:sz w:val="28"/>
          <w:szCs w:val="28"/>
        </w:rPr>
        <w:t>, tajā</w:t>
      </w:r>
      <w:r w:rsidR="002A5433" w:rsidRPr="00C43C1C">
        <w:rPr>
          <w:rFonts w:ascii="Times New Roman" w:hAnsi="Times New Roman" w:cs="Times New Roman"/>
          <w:sz w:val="28"/>
          <w:szCs w:val="28"/>
        </w:rPr>
        <w:t xml:space="preserve"> skaitā prezentācijām vai degustācijām tirdzniecības vietās, mārketin</w:t>
      </w:r>
      <w:r w:rsidR="00227A58" w:rsidRPr="00C43C1C">
        <w:rPr>
          <w:rFonts w:ascii="Times New Roman" w:hAnsi="Times New Roman" w:cs="Times New Roman"/>
          <w:sz w:val="28"/>
          <w:szCs w:val="28"/>
        </w:rPr>
        <w:t>ga konsultantu pakalpojumiem</w:t>
      </w:r>
      <w:r w:rsidR="00227A58" w:rsidRPr="00C43C1C">
        <w:rPr>
          <w:rFonts w:ascii="Times New Roman" w:hAnsi="Times New Roman" w:cs="Times New Roman"/>
          <w:b/>
          <w:sz w:val="28"/>
          <w:szCs w:val="28"/>
        </w:rPr>
        <w:t>,</w:t>
      </w:r>
      <w:r w:rsidR="00227A58" w:rsidRPr="00C43C1C">
        <w:rPr>
          <w:rFonts w:ascii="Times New Roman" w:hAnsi="Times New Roman" w:cs="Times New Roman"/>
          <w:sz w:val="28"/>
          <w:szCs w:val="28"/>
        </w:rPr>
        <w:t xml:space="preserve"> </w:t>
      </w:r>
      <w:r w:rsidR="002A5433" w:rsidRPr="00C43C1C">
        <w:rPr>
          <w:rFonts w:ascii="Times New Roman" w:hAnsi="Times New Roman" w:cs="Times New Roman"/>
          <w:sz w:val="28"/>
          <w:szCs w:val="28"/>
        </w:rPr>
        <w:t>tirdzniecības stendu iegādei</w:t>
      </w:r>
      <w:r w:rsidR="00C5137C" w:rsidRPr="00C43C1C">
        <w:rPr>
          <w:rFonts w:ascii="Times New Roman" w:hAnsi="Times New Roman" w:cs="Times New Roman"/>
          <w:sz w:val="28"/>
          <w:szCs w:val="28"/>
        </w:rPr>
        <w:t>;</w:t>
      </w:r>
    </w:p>
    <w:p w14:paraId="2BADCB54" w14:textId="77777777" w:rsidR="002A5433" w:rsidRPr="00C43C1C" w:rsidRDefault="00C61ABA" w:rsidP="0048334C">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.3.6. ražotāju organizācijas tirdzniecības zīmju izstrādei un reģistrēšanai;</w:t>
      </w:r>
    </w:p>
    <w:p w14:paraId="2BADCB55" w14:textId="77777777" w:rsidR="002A5433" w:rsidRPr="00C43C1C" w:rsidRDefault="00C61ABA" w:rsidP="0048334C">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.3.7. dalības maksai gadatirgos un izstādēs, kā arī stendu īrei un informatīvo materiālu un brošūru izgatavošanai;</w:t>
      </w:r>
    </w:p>
    <w:p w14:paraId="2BADCB56" w14:textId="77777777" w:rsidR="002A5433" w:rsidRPr="00C43C1C" w:rsidRDefault="00C61ABA" w:rsidP="0048334C">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.3.8. jaunu atzīto produktu izstrādei;</w:t>
      </w:r>
    </w:p>
    <w:p w14:paraId="2BADCB57" w14:textId="77777777" w:rsidR="002A5433" w:rsidRPr="00C43C1C" w:rsidRDefault="00C61ABA" w:rsidP="0048334C">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.3.9. datubāzu sistēmu izstrādei, lai koordinētu piedāvājumu un atzīto produktu realizāciju;</w:t>
      </w:r>
    </w:p>
    <w:p w14:paraId="2BADCB58" w14:textId="77777777" w:rsidR="002A5433" w:rsidRPr="00C43C1C" w:rsidRDefault="00C61ABA" w:rsidP="0048334C">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.3.10. informācijas iegūšanai par tirgus situāciju un patērētāju iepirkšanās paradumiem;</w:t>
      </w:r>
    </w:p>
    <w:p w14:paraId="2BADCB59" w14:textId="77777777" w:rsidR="002A5433" w:rsidRPr="00C43C1C" w:rsidRDefault="00C61ABA" w:rsidP="0048334C">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EB7E3C" w:rsidRPr="00C43C1C">
        <w:rPr>
          <w:rFonts w:ascii="Times New Roman" w:hAnsi="Times New Roman" w:cs="Times New Roman"/>
          <w:sz w:val="28"/>
          <w:szCs w:val="28"/>
        </w:rPr>
        <w:t xml:space="preserve">.3.11. tirgus - </w:t>
      </w:r>
      <w:r w:rsidR="002A5433" w:rsidRPr="00C43C1C">
        <w:rPr>
          <w:rFonts w:ascii="Times New Roman" w:hAnsi="Times New Roman" w:cs="Times New Roman"/>
          <w:sz w:val="28"/>
          <w:szCs w:val="28"/>
        </w:rPr>
        <w:t>sortimenta, tirg</w:t>
      </w:r>
      <w:r w:rsidR="00EB7E3C" w:rsidRPr="00C43C1C">
        <w:rPr>
          <w:rFonts w:ascii="Times New Roman" w:hAnsi="Times New Roman" w:cs="Times New Roman"/>
          <w:sz w:val="28"/>
          <w:szCs w:val="28"/>
        </w:rPr>
        <w:t>us dinamikas, patēriņa tendenču</w:t>
      </w:r>
      <w:r w:rsidR="002A5433" w:rsidRPr="00C43C1C">
        <w:rPr>
          <w:rFonts w:ascii="Times New Roman" w:hAnsi="Times New Roman" w:cs="Times New Roman"/>
          <w:sz w:val="28"/>
          <w:szCs w:val="28"/>
        </w:rPr>
        <w:t xml:space="preserve"> izpētei;</w:t>
      </w:r>
    </w:p>
    <w:p w14:paraId="2BADCB5A" w14:textId="77777777" w:rsidR="002A5433" w:rsidRPr="00C43C1C" w:rsidRDefault="00C61ABA" w:rsidP="0048334C">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.3.12. ražotāju organizā</w:t>
      </w:r>
      <w:r w:rsidR="00C80956" w:rsidRPr="00C43C1C">
        <w:rPr>
          <w:rFonts w:ascii="Times New Roman" w:hAnsi="Times New Roman" w:cs="Times New Roman"/>
          <w:sz w:val="28"/>
          <w:szCs w:val="28"/>
        </w:rPr>
        <w:t>cijas tīmekļvietnes izstrādei</w:t>
      </w:r>
      <w:r w:rsidR="002A5433" w:rsidRPr="00C43C1C">
        <w:rPr>
          <w:rFonts w:ascii="Times New Roman" w:hAnsi="Times New Roman" w:cs="Times New Roman"/>
          <w:sz w:val="28"/>
          <w:szCs w:val="28"/>
        </w:rPr>
        <w:t>;</w:t>
      </w:r>
    </w:p>
    <w:p w14:paraId="2BADCB5B" w14:textId="77777777" w:rsidR="002A5433" w:rsidRPr="00C43C1C" w:rsidRDefault="00C61ABA" w:rsidP="0048334C">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.3.13. personāla izmaksām, kas saistītas ar atzīto produktu tirdzniecības uzlabošanu un komercvērtības paaugstināšanu un tirgus pieprasījuma izpēti;</w:t>
      </w:r>
    </w:p>
    <w:p w14:paraId="2BADCB5C" w14:textId="77777777" w:rsidR="002A5433" w:rsidRPr="00C43C1C" w:rsidRDefault="002A5433" w:rsidP="00256241">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w:t>
      </w:r>
      <w:r w:rsidR="00C61ABA" w:rsidRPr="00C43C1C">
        <w:rPr>
          <w:rFonts w:ascii="Times New Roman" w:hAnsi="Times New Roman" w:cs="Times New Roman"/>
          <w:sz w:val="28"/>
          <w:szCs w:val="28"/>
        </w:rPr>
        <w:t>5</w:t>
      </w:r>
      <w:r w:rsidRPr="00C43C1C">
        <w:rPr>
          <w:rFonts w:ascii="Times New Roman" w:hAnsi="Times New Roman" w:cs="Times New Roman"/>
          <w:sz w:val="28"/>
          <w:szCs w:val="28"/>
        </w:rPr>
        <w:t>.4. pētniecībai un eksperimentālai ražošanai:</w:t>
      </w:r>
    </w:p>
    <w:p w14:paraId="2BADCB5D" w14:textId="77777777" w:rsidR="002A5433" w:rsidRPr="00C43C1C" w:rsidRDefault="00C61ABA" w:rsidP="00256241">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.4.1. kultūraugu audzēšanas un ražas rādītāju uzskaites aprīkojuma iegādei lauka izmēģinājumu nodrošināšanai, izņemot kultūraugu audzēšanas vispārējās izmaksas;</w:t>
      </w:r>
    </w:p>
    <w:p w14:paraId="2BADCB5E" w14:textId="77777777" w:rsidR="002A5433" w:rsidRPr="00C43C1C" w:rsidRDefault="00C61ABA" w:rsidP="00256241">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 xml:space="preserve">.4.2. </w:t>
      </w:r>
      <w:r w:rsidR="00256241" w:rsidRPr="00C43C1C">
        <w:rPr>
          <w:rFonts w:ascii="Times New Roman" w:hAnsi="Times New Roman" w:cs="Times New Roman"/>
          <w:sz w:val="28"/>
          <w:szCs w:val="28"/>
        </w:rPr>
        <w:t>pētnieciskajiem izmēģinājumiem</w:t>
      </w:r>
      <w:r w:rsidR="002A5433" w:rsidRPr="00C43C1C">
        <w:rPr>
          <w:rFonts w:ascii="Times New Roman" w:hAnsi="Times New Roman" w:cs="Times New Roman"/>
          <w:sz w:val="28"/>
          <w:szCs w:val="28"/>
        </w:rPr>
        <w:t>;</w:t>
      </w:r>
    </w:p>
    <w:p w14:paraId="2BADCB5F" w14:textId="77777777" w:rsidR="002A5433" w:rsidRPr="00C43C1C" w:rsidRDefault="00C61ABA" w:rsidP="00256241">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.4.3. inovatīvu atzīto produktu izstrādes pam</w:t>
      </w:r>
      <w:r w:rsidR="00256241" w:rsidRPr="00C43C1C">
        <w:rPr>
          <w:rFonts w:ascii="Times New Roman" w:hAnsi="Times New Roman" w:cs="Times New Roman"/>
          <w:sz w:val="28"/>
          <w:szCs w:val="28"/>
        </w:rPr>
        <w:t>atojumam tirgus pētījumos, tajā</w:t>
      </w:r>
      <w:r w:rsidR="002A5433" w:rsidRPr="00C43C1C">
        <w:rPr>
          <w:rFonts w:ascii="Times New Roman" w:hAnsi="Times New Roman" w:cs="Times New Roman"/>
          <w:sz w:val="28"/>
          <w:szCs w:val="28"/>
        </w:rPr>
        <w:t xml:space="preserve"> skaitā degustācijai un pircēju attieksmes analīzei pret jauno atzīto produktu;</w:t>
      </w:r>
    </w:p>
    <w:p w14:paraId="2BADCB60" w14:textId="77777777" w:rsidR="002A5433" w:rsidRPr="00C43C1C" w:rsidRDefault="00C61ABA" w:rsidP="00256241">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.4.4. informācijas iegūšanai par tirgus situāciju un patērētāju iepirkšanās paradumiem, lai atrastu tirgus nišu jaunam atzītajam produktam;</w:t>
      </w:r>
    </w:p>
    <w:p w14:paraId="2BADCB61" w14:textId="77777777" w:rsidR="002A5433" w:rsidRPr="00C43C1C" w:rsidRDefault="00C61ABA" w:rsidP="00256241">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.4.5. personāla un tādu konsultantu specifiskajām izmaksām, kuri uzrauga jaunu kultūru izstrādi, audzēšanu un kvalitāti un sniedz konsultācijas par to, kā nodrošināt augstu produktu kvalitāti vai uzlabot tirdzniecības apjomu;</w:t>
      </w:r>
    </w:p>
    <w:p w14:paraId="2BADCB62" w14:textId="77777777" w:rsidR="002A5433" w:rsidRPr="00C43C1C" w:rsidRDefault="00C61ABA" w:rsidP="00256241">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.5. apmācībai, lai veicinātu konsultāciju pakalpojumu pieejamību:</w:t>
      </w:r>
    </w:p>
    <w:p w14:paraId="2BADCB63" w14:textId="77777777" w:rsidR="002A5433" w:rsidRPr="00C43C1C" w:rsidRDefault="00C61ABA" w:rsidP="00256241">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.5.1. ar biedru apmācību tieši saistītu telpu aprīkojuma iegādei;</w:t>
      </w:r>
    </w:p>
    <w:p w14:paraId="2BADCB64" w14:textId="77777777" w:rsidR="002A5433" w:rsidRPr="00C43C1C" w:rsidRDefault="004A4FDF" w:rsidP="00256241">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.5.2. ražotāju organizācijas biedru un ražošanas personāla apmācībai atzīto produktu kvalitātes nodrošināšanas, augu aizsardzības līdzekļu lietošanas, ražas novākšanas metožu, ražas plānošanas, riska menedžmenta un datorprasmju jomā;</w:t>
      </w:r>
    </w:p>
    <w:p w14:paraId="2BADCB65" w14:textId="77777777" w:rsidR="002A5433" w:rsidRPr="00C43C1C" w:rsidRDefault="004A4FDF" w:rsidP="00256241">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 xml:space="preserve">.5.3. trešo personu sniegtām konsultācijām ražotāju organizācijas biedriem un to darbiniekiem par ieguldījumu optimizēšanu, augu aizsardzību, pārtikas drošību un higiēnu, atzīto produktu kvalitātes shēmu sertifikāta iegūšanu, ražas novākšanu, vides aizsardzību, atzīto produktu ražošanas procesa </w:t>
      </w:r>
      <w:r w:rsidR="002A5433" w:rsidRPr="00C43C1C">
        <w:rPr>
          <w:rFonts w:ascii="Times New Roman" w:hAnsi="Times New Roman" w:cs="Times New Roman"/>
          <w:sz w:val="28"/>
          <w:szCs w:val="28"/>
        </w:rPr>
        <w:lastRenderedPageBreak/>
        <w:t>organizēšanu, loģistiku, efektīvu enerģijas izmantošanu un personāla vadību, integrētajām un bioloģiskajām lauksaimniecības metodēm un jautājumiem, kas saistīti ar ražotāju organizācijas grāmatvedību un mārketingu;</w:t>
      </w:r>
    </w:p>
    <w:p w14:paraId="2BADCB66" w14:textId="77777777" w:rsidR="002A5433" w:rsidRPr="00C43C1C" w:rsidRDefault="002A5433" w:rsidP="00256241">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w:t>
      </w:r>
      <w:r w:rsidR="004A4FDF" w:rsidRPr="00C43C1C">
        <w:rPr>
          <w:rFonts w:ascii="Times New Roman" w:hAnsi="Times New Roman" w:cs="Times New Roman"/>
          <w:sz w:val="28"/>
          <w:szCs w:val="28"/>
        </w:rPr>
        <w:t>5</w:t>
      </w:r>
      <w:r w:rsidRPr="00C43C1C">
        <w:rPr>
          <w:rFonts w:ascii="Times New Roman" w:hAnsi="Times New Roman" w:cs="Times New Roman"/>
          <w:sz w:val="28"/>
          <w:szCs w:val="28"/>
        </w:rPr>
        <w:t xml:space="preserve">.6. </w:t>
      </w:r>
      <w:r w:rsidR="000562C0" w:rsidRPr="00C43C1C">
        <w:rPr>
          <w:rFonts w:ascii="Times New Roman" w:hAnsi="Times New Roman" w:cs="Times New Roman"/>
          <w:sz w:val="28"/>
          <w:szCs w:val="28"/>
        </w:rPr>
        <w:t xml:space="preserve">krīžu novēršanai un pārvarēšanai </w:t>
      </w:r>
      <w:r w:rsidR="00C46178" w:rsidRPr="00C43C1C">
        <w:rPr>
          <w:rFonts w:ascii="Times New Roman" w:hAnsi="Times New Roman" w:cs="Times New Roman"/>
          <w:sz w:val="28"/>
          <w:szCs w:val="28"/>
        </w:rPr>
        <w:t>atbilstoši</w:t>
      </w:r>
      <w:r w:rsidR="00892EDE" w:rsidRPr="00C43C1C">
        <w:rPr>
          <w:rFonts w:ascii="Times New Roman" w:hAnsi="Times New Roman" w:cs="Times New Roman"/>
          <w:sz w:val="28"/>
          <w:szCs w:val="28"/>
        </w:rPr>
        <w:t xml:space="preserve"> regulas Nr.</w:t>
      </w:r>
      <w:r w:rsidR="00C46178" w:rsidRPr="00C43C1C">
        <w:rPr>
          <w:rFonts w:ascii="Times New Roman" w:hAnsi="Times New Roman" w:cs="Times New Roman"/>
          <w:sz w:val="28"/>
          <w:szCs w:val="28"/>
        </w:rPr>
        <w:t> </w:t>
      </w:r>
      <w:r w:rsidR="00E41870" w:rsidRPr="00C43C1C">
        <w:rPr>
          <w:rFonts w:ascii="Times New Roman" w:hAnsi="Times New Roman" w:cs="Times New Roman"/>
          <w:sz w:val="28"/>
          <w:szCs w:val="28"/>
        </w:rPr>
        <w:t xml:space="preserve"> 1308/2013 33.</w:t>
      </w:r>
      <w:r w:rsidR="00C46178" w:rsidRPr="00C43C1C">
        <w:rPr>
          <w:rFonts w:ascii="Times New Roman" w:hAnsi="Times New Roman" w:cs="Times New Roman"/>
          <w:sz w:val="28"/>
          <w:szCs w:val="28"/>
        </w:rPr>
        <w:t> </w:t>
      </w:r>
      <w:r w:rsidR="00E41870" w:rsidRPr="00C43C1C">
        <w:rPr>
          <w:rFonts w:ascii="Times New Roman" w:hAnsi="Times New Roman" w:cs="Times New Roman"/>
          <w:sz w:val="28"/>
          <w:szCs w:val="28"/>
        </w:rPr>
        <w:t>panta 3.</w:t>
      </w:r>
      <w:r w:rsidR="00C46178" w:rsidRPr="00C43C1C">
        <w:rPr>
          <w:rFonts w:ascii="Times New Roman" w:hAnsi="Times New Roman" w:cs="Times New Roman"/>
          <w:sz w:val="28"/>
          <w:szCs w:val="28"/>
        </w:rPr>
        <w:t> </w:t>
      </w:r>
      <w:r w:rsidR="00E41870" w:rsidRPr="00C43C1C">
        <w:rPr>
          <w:rFonts w:ascii="Times New Roman" w:hAnsi="Times New Roman" w:cs="Times New Roman"/>
          <w:sz w:val="28"/>
          <w:szCs w:val="28"/>
        </w:rPr>
        <w:t>punkta pirmās daļas “b”, “c”, “f”, “g” un “h” apakšpunkt</w:t>
      </w:r>
      <w:r w:rsidR="00C46178" w:rsidRPr="00C43C1C">
        <w:rPr>
          <w:rFonts w:ascii="Times New Roman" w:hAnsi="Times New Roman" w:cs="Times New Roman"/>
          <w:sz w:val="28"/>
          <w:szCs w:val="28"/>
        </w:rPr>
        <w:t>am</w:t>
      </w:r>
      <w:r w:rsidR="00E41870" w:rsidRPr="00C43C1C">
        <w:rPr>
          <w:rFonts w:ascii="Times New Roman" w:hAnsi="Times New Roman" w:cs="Times New Roman"/>
          <w:sz w:val="28"/>
          <w:szCs w:val="28"/>
        </w:rPr>
        <w:t xml:space="preserve"> un</w:t>
      </w:r>
      <w:r w:rsidR="000562C0" w:rsidRPr="00C43C1C">
        <w:rPr>
          <w:rFonts w:ascii="Times New Roman" w:hAnsi="Times New Roman" w:cs="Times New Roman"/>
          <w:sz w:val="28"/>
          <w:szCs w:val="28"/>
        </w:rPr>
        <w:t xml:space="preserve"> regulas </w:t>
      </w:r>
      <w:hyperlink r:id="rId27" w:tgtFrame="_blank" w:history="1">
        <w:r w:rsidR="000562C0" w:rsidRPr="00C43C1C">
          <w:rPr>
            <w:rFonts w:ascii="Times New Roman" w:hAnsi="Times New Roman" w:cs="Times New Roman"/>
            <w:sz w:val="28"/>
            <w:szCs w:val="28"/>
          </w:rPr>
          <w:t>2017/891</w:t>
        </w:r>
      </w:hyperlink>
      <w:r w:rsidR="000562C0" w:rsidRPr="00C43C1C">
        <w:rPr>
          <w:rFonts w:ascii="Times New Roman" w:hAnsi="Times New Roman" w:cs="Times New Roman"/>
          <w:sz w:val="28"/>
          <w:szCs w:val="28"/>
        </w:rPr>
        <w:t xml:space="preserve"> III nodaļas 5., 6. un 7. iedaļ</w:t>
      </w:r>
      <w:r w:rsidR="00C46178" w:rsidRPr="00C43C1C">
        <w:rPr>
          <w:rFonts w:ascii="Times New Roman" w:hAnsi="Times New Roman" w:cs="Times New Roman"/>
          <w:sz w:val="28"/>
          <w:szCs w:val="28"/>
        </w:rPr>
        <w:t>ai</w:t>
      </w:r>
      <w:r w:rsidRPr="00C43C1C">
        <w:rPr>
          <w:rFonts w:ascii="Times New Roman" w:hAnsi="Times New Roman" w:cs="Times New Roman"/>
          <w:sz w:val="28"/>
          <w:szCs w:val="28"/>
        </w:rPr>
        <w:t>:</w:t>
      </w:r>
    </w:p>
    <w:p w14:paraId="2BADCB67" w14:textId="77777777" w:rsidR="000562C0" w:rsidRPr="00C43C1C" w:rsidRDefault="000562C0" w:rsidP="000562C0">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35.6.1. atzīto produktu izņemšanai no tirgus saskaņā ar šo noteikumu V nodaļu;</w:t>
      </w:r>
    </w:p>
    <w:p w14:paraId="2BADCB68" w14:textId="77777777" w:rsidR="002A5433" w:rsidRPr="00C43C1C" w:rsidRDefault="000562C0" w:rsidP="000562C0">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35.6.2. priekšlaicīgai ražas novākšanai vai ražas nenovākšanai saskaņā ar šo noteikumu V nodaļu</w:t>
      </w:r>
      <w:r w:rsidR="002A5433" w:rsidRPr="00C43C1C">
        <w:rPr>
          <w:rFonts w:ascii="Times New Roman" w:hAnsi="Times New Roman" w:cs="Times New Roman"/>
          <w:sz w:val="28"/>
          <w:szCs w:val="28"/>
        </w:rPr>
        <w:t>;</w:t>
      </w:r>
    </w:p>
    <w:p w14:paraId="2BADCB69" w14:textId="77777777" w:rsidR="009459AB" w:rsidRPr="00C43C1C" w:rsidRDefault="004A4FDF" w:rsidP="003043A4">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 xml:space="preserve">.6.3. </w:t>
      </w:r>
      <w:r w:rsidR="009459AB" w:rsidRPr="00C43C1C">
        <w:rPr>
          <w:rFonts w:ascii="Times New Roman" w:hAnsi="Times New Roman" w:cs="Times New Roman"/>
          <w:sz w:val="28"/>
          <w:szCs w:val="28"/>
        </w:rPr>
        <w:t>tirgus traucējumu gadījum</w:t>
      </w:r>
      <w:r w:rsidR="001C440A" w:rsidRPr="00C43C1C">
        <w:rPr>
          <w:rFonts w:ascii="Times New Roman" w:hAnsi="Times New Roman" w:cs="Times New Roman"/>
          <w:sz w:val="28"/>
          <w:szCs w:val="28"/>
        </w:rPr>
        <w:t>ā</w:t>
      </w:r>
      <w:r w:rsidR="009459AB" w:rsidRPr="00C43C1C">
        <w:rPr>
          <w:rFonts w:ascii="Times New Roman" w:hAnsi="Times New Roman" w:cs="Times New Roman"/>
          <w:sz w:val="28"/>
          <w:szCs w:val="28"/>
        </w:rPr>
        <w:t xml:space="preserve"> atzīto produktu pārdošanas</w:t>
      </w:r>
      <w:r w:rsidR="004542C3" w:rsidRPr="00C43C1C">
        <w:rPr>
          <w:rFonts w:ascii="Times New Roman" w:hAnsi="Times New Roman" w:cs="Times New Roman"/>
          <w:sz w:val="28"/>
          <w:szCs w:val="28"/>
        </w:rPr>
        <w:t xml:space="preserve"> veicināšanai un komunikācijai</w:t>
      </w:r>
      <w:r w:rsidR="001C440A" w:rsidRPr="00C43C1C">
        <w:rPr>
          <w:rFonts w:ascii="Times New Roman" w:hAnsi="Times New Roman" w:cs="Times New Roman"/>
          <w:sz w:val="28"/>
          <w:szCs w:val="28"/>
        </w:rPr>
        <w:t> –</w:t>
      </w:r>
      <w:r w:rsidR="004542C3" w:rsidRPr="00C43C1C">
        <w:rPr>
          <w:rFonts w:ascii="Times New Roman" w:hAnsi="Times New Roman" w:cs="Times New Roman"/>
          <w:sz w:val="28"/>
          <w:szCs w:val="28"/>
        </w:rPr>
        <w:t xml:space="preserve"> </w:t>
      </w:r>
      <w:r w:rsidR="009459AB" w:rsidRPr="00C43C1C">
        <w:rPr>
          <w:rFonts w:ascii="Times New Roman" w:hAnsi="Times New Roman" w:cs="Times New Roman"/>
          <w:sz w:val="28"/>
          <w:szCs w:val="28"/>
        </w:rPr>
        <w:t>informācijas izvietošanai elektroniskajos sakaru līdzekļos, sabiedriskajām attiecībām ar plašsaziņas līdzekļiem, reklāmai, izglītojošiem pasākumiem, t</w:t>
      </w:r>
      <w:r w:rsidR="001C440A" w:rsidRPr="00C43C1C">
        <w:rPr>
          <w:rFonts w:ascii="Times New Roman" w:hAnsi="Times New Roman" w:cs="Times New Roman"/>
          <w:sz w:val="28"/>
          <w:szCs w:val="28"/>
        </w:rPr>
        <w:t>ostarp</w:t>
      </w:r>
      <w:r w:rsidR="009459AB" w:rsidRPr="00C43C1C">
        <w:rPr>
          <w:rFonts w:ascii="Times New Roman" w:hAnsi="Times New Roman" w:cs="Times New Roman"/>
          <w:sz w:val="28"/>
          <w:szCs w:val="28"/>
        </w:rPr>
        <w:t xml:space="preserve"> prezentācijām vai degustācijām tirdzniecības vietās;</w:t>
      </w:r>
    </w:p>
    <w:p w14:paraId="2BADCB6A" w14:textId="77777777" w:rsidR="002A5433" w:rsidRPr="00C43C1C" w:rsidRDefault="004A4FDF" w:rsidP="00BF299A">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.6.4. apmācībai par krīžu novēršanas un</w:t>
      </w:r>
      <w:r w:rsidR="004542C3" w:rsidRPr="00C43C1C">
        <w:rPr>
          <w:rFonts w:ascii="Times New Roman" w:hAnsi="Times New Roman" w:cs="Times New Roman"/>
          <w:sz w:val="28"/>
          <w:szCs w:val="28"/>
        </w:rPr>
        <w:t xml:space="preserve"> pārvarēšanas darbībām </w:t>
      </w:r>
      <w:r w:rsidR="001C440A" w:rsidRPr="00C43C1C">
        <w:rPr>
          <w:rFonts w:ascii="Times New Roman" w:hAnsi="Times New Roman" w:cs="Times New Roman"/>
          <w:sz w:val="28"/>
          <w:szCs w:val="28"/>
        </w:rPr>
        <w:t>–</w:t>
      </w:r>
      <w:r w:rsidR="004542C3" w:rsidRPr="00C43C1C">
        <w:rPr>
          <w:rFonts w:ascii="Times New Roman" w:hAnsi="Times New Roman" w:cs="Times New Roman"/>
          <w:sz w:val="28"/>
          <w:szCs w:val="28"/>
        </w:rPr>
        <w:t xml:space="preserve"> </w:t>
      </w:r>
      <w:r w:rsidR="002A5433" w:rsidRPr="00C43C1C">
        <w:rPr>
          <w:rFonts w:ascii="Times New Roman" w:hAnsi="Times New Roman" w:cs="Times New Roman"/>
          <w:sz w:val="28"/>
          <w:szCs w:val="28"/>
        </w:rPr>
        <w:t>produktu kvalitātes shēmu sertifikāta iegūšana</w:t>
      </w:r>
      <w:r w:rsidR="00BF299A" w:rsidRPr="00C43C1C">
        <w:rPr>
          <w:rFonts w:ascii="Times New Roman" w:hAnsi="Times New Roman" w:cs="Times New Roman"/>
          <w:sz w:val="28"/>
          <w:szCs w:val="28"/>
        </w:rPr>
        <w:t>i</w:t>
      </w:r>
      <w:r w:rsidR="002A5433" w:rsidRPr="00C43C1C">
        <w:rPr>
          <w:rFonts w:ascii="Times New Roman" w:hAnsi="Times New Roman" w:cs="Times New Roman"/>
          <w:sz w:val="28"/>
          <w:szCs w:val="28"/>
        </w:rPr>
        <w:t>, atzīto produktu ražošanas procesa organizēšana</w:t>
      </w:r>
      <w:r w:rsidR="00BF299A" w:rsidRPr="00C43C1C">
        <w:rPr>
          <w:rFonts w:ascii="Times New Roman" w:hAnsi="Times New Roman" w:cs="Times New Roman"/>
          <w:sz w:val="28"/>
          <w:szCs w:val="28"/>
        </w:rPr>
        <w:t>i</w:t>
      </w:r>
      <w:r w:rsidR="002A5433" w:rsidRPr="00C43C1C">
        <w:rPr>
          <w:rFonts w:ascii="Times New Roman" w:hAnsi="Times New Roman" w:cs="Times New Roman"/>
          <w:sz w:val="28"/>
          <w:szCs w:val="28"/>
        </w:rPr>
        <w:t>, loģistika</w:t>
      </w:r>
      <w:r w:rsidR="00BF299A" w:rsidRPr="00C43C1C">
        <w:rPr>
          <w:rFonts w:ascii="Times New Roman" w:hAnsi="Times New Roman" w:cs="Times New Roman"/>
          <w:sz w:val="28"/>
          <w:szCs w:val="28"/>
        </w:rPr>
        <w:t>i</w:t>
      </w:r>
      <w:r w:rsidR="002A5433" w:rsidRPr="00C43C1C">
        <w:rPr>
          <w:rFonts w:ascii="Times New Roman" w:hAnsi="Times New Roman" w:cs="Times New Roman"/>
          <w:sz w:val="28"/>
          <w:szCs w:val="28"/>
        </w:rPr>
        <w:t>, mārketinga pasākumi</w:t>
      </w:r>
      <w:r w:rsidR="00BF299A" w:rsidRPr="00C43C1C">
        <w:rPr>
          <w:rFonts w:ascii="Times New Roman" w:hAnsi="Times New Roman" w:cs="Times New Roman"/>
          <w:sz w:val="28"/>
          <w:szCs w:val="28"/>
        </w:rPr>
        <w:t>em</w:t>
      </w:r>
      <w:r w:rsidR="006E6347" w:rsidRPr="00C43C1C">
        <w:rPr>
          <w:rFonts w:ascii="Times New Roman" w:hAnsi="Times New Roman" w:cs="Times New Roman"/>
          <w:sz w:val="28"/>
          <w:szCs w:val="28"/>
        </w:rPr>
        <w:t>, realizācijas tirgu un to prasību izpētei</w:t>
      </w:r>
      <w:r w:rsidR="002A5433" w:rsidRPr="00C43C1C">
        <w:rPr>
          <w:rFonts w:ascii="Times New Roman" w:hAnsi="Times New Roman" w:cs="Times New Roman"/>
          <w:sz w:val="28"/>
          <w:szCs w:val="28"/>
        </w:rPr>
        <w:t>;</w:t>
      </w:r>
    </w:p>
    <w:p w14:paraId="2BADCB6B" w14:textId="77777777" w:rsidR="002A5433" w:rsidRPr="00C43C1C" w:rsidRDefault="004A4FDF" w:rsidP="00BF299A">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.6.5. ražotāju organizācijas sējumu vai stādījumu ražas apdrošināšanai saskaņā ar normatīvajiem aktiem par kārtību, kādā administrē un uzrauga lauksaimniecības risku fondu, nosaka iemaksu veikšanu un kompensāciju izmaksu no fonda;</w:t>
      </w:r>
    </w:p>
    <w:p w14:paraId="2BADCB6C" w14:textId="77777777" w:rsidR="002A5433" w:rsidRPr="00C43C1C" w:rsidRDefault="002A5433" w:rsidP="00400AB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w:t>
      </w:r>
      <w:r w:rsidR="004A4FDF" w:rsidRPr="00C43C1C">
        <w:rPr>
          <w:rFonts w:ascii="Times New Roman" w:hAnsi="Times New Roman" w:cs="Times New Roman"/>
          <w:sz w:val="28"/>
          <w:szCs w:val="28"/>
        </w:rPr>
        <w:t>5</w:t>
      </w:r>
      <w:r w:rsidRPr="00C43C1C">
        <w:rPr>
          <w:rFonts w:ascii="Times New Roman" w:hAnsi="Times New Roman" w:cs="Times New Roman"/>
          <w:sz w:val="28"/>
          <w:szCs w:val="28"/>
        </w:rPr>
        <w:t>.7. vides aizsardzības pasākumiem un videi labvēlīgām ražošanas metodēm:</w:t>
      </w:r>
    </w:p>
    <w:p w14:paraId="2BADCB6D" w14:textId="77777777" w:rsidR="002A5433" w:rsidRPr="00C43C1C" w:rsidRDefault="004A4FDF" w:rsidP="00400AB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 xml:space="preserve">.7.1. tādu iekārtu iegādei, uzstādīšanai un projektēšanai, kas ļauj savākt nokrišņu ūdeni no siltumnīcu jumtiem un to </w:t>
      </w:r>
      <w:r w:rsidR="00400ABF" w:rsidRPr="00C43C1C">
        <w:rPr>
          <w:rFonts w:ascii="Times New Roman" w:hAnsi="Times New Roman" w:cs="Times New Roman"/>
          <w:sz w:val="28"/>
          <w:szCs w:val="28"/>
        </w:rPr>
        <w:t>izmantot laistīšanai segtā platībā</w:t>
      </w:r>
      <w:r w:rsidR="002A5433" w:rsidRPr="00C43C1C">
        <w:rPr>
          <w:rFonts w:ascii="Times New Roman" w:hAnsi="Times New Roman" w:cs="Times New Roman"/>
          <w:sz w:val="28"/>
          <w:szCs w:val="28"/>
        </w:rPr>
        <w:t>;</w:t>
      </w:r>
    </w:p>
    <w:p w14:paraId="2BADCB6E" w14:textId="77777777" w:rsidR="00C93F70" w:rsidRPr="00C43C1C" w:rsidRDefault="00C93F70" w:rsidP="00400ABF">
      <w:pPr>
        <w:tabs>
          <w:tab w:val="left" w:pos="560"/>
          <w:tab w:val="right" w:leader="dot" w:pos="9061"/>
        </w:tabs>
        <w:autoSpaceDE w:val="0"/>
        <w:autoSpaceDN w:val="0"/>
        <w:adjustRightInd w:val="0"/>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w:t>
      </w:r>
      <w:r w:rsidR="004A4FDF" w:rsidRPr="00C43C1C">
        <w:rPr>
          <w:rFonts w:ascii="Times New Roman" w:hAnsi="Times New Roman" w:cs="Times New Roman"/>
          <w:sz w:val="28"/>
          <w:szCs w:val="28"/>
        </w:rPr>
        <w:t>5.7</w:t>
      </w:r>
      <w:r w:rsidRPr="00C43C1C">
        <w:rPr>
          <w:rFonts w:ascii="Times New Roman" w:hAnsi="Times New Roman" w:cs="Times New Roman"/>
          <w:sz w:val="28"/>
          <w:szCs w:val="28"/>
        </w:rPr>
        <w:t>.</w:t>
      </w:r>
      <w:r w:rsidR="004A4FDF" w:rsidRPr="00C43C1C">
        <w:rPr>
          <w:rFonts w:ascii="Times New Roman" w:hAnsi="Times New Roman" w:cs="Times New Roman"/>
          <w:sz w:val="28"/>
          <w:szCs w:val="28"/>
        </w:rPr>
        <w:t>2</w:t>
      </w:r>
      <w:r w:rsidRPr="00C43C1C">
        <w:rPr>
          <w:rFonts w:ascii="Times New Roman" w:hAnsi="Times New Roman" w:cs="Times New Roman"/>
          <w:sz w:val="28"/>
          <w:szCs w:val="28"/>
        </w:rPr>
        <w:t>.</w:t>
      </w:r>
      <w:r w:rsidRPr="00C43C1C">
        <w:rPr>
          <w:rFonts w:ascii="Times New Roman" w:hAnsi="Times New Roman" w:cs="Times New Roman"/>
          <w:sz w:val="28"/>
          <w:szCs w:val="28"/>
          <w:vertAlign w:val="superscript"/>
        </w:rPr>
        <w:t xml:space="preserve"> </w:t>
      </w:r>
      <w:r w:rsidRPr="00C43C1C">
        <w:rPr>
          <w:rFonts w:ascii="Times New Roman" w:hAnsi="Times New Roman" w:cs="Times New Roman"/>
          <w:sz w:val="28"/>
          <w:szCs w:val="28"/>
        </w:rPr>
        <w:t>tādu iekārtu iegādei, uzstādīšanai un projektēšanai, kas ļauj attīrīt vai dezinficēt lietusūdeni</w:t>
      </w:r>
      <w:r w:rsidR="004A4FDF" w:rsidRPr="00C43C1C">
        <w:rPr>
          <w:rFonts w:ascii="Times New Roman" w:hAnsi="Times New Roman" w:cs="Times New Roman"/>
          <w:sz w:val="28"/>
          <w:szCs w:val="28"/>
        </w:rPr>
        <w:t>. F</w:t>
      </w:r>
      <w:r w:rsidRPr="00C43C1C">
        <w:rPr>
          <w:rFonts w:ascii="Times New Roman" w:hAnsi="Times New Roman" w:cs="Times New Roman"/>
          <w:sz w:val="28"/>
          <w:szCs w:val="28"/>
        </w:rPr>
        <w:t>iltri un dezinfektori var būt atsevišķas iekārtas vai apvienoti vienā iekārtā;</w:t>
      </w:r>
    </w:p>
    <w:p w14:paraId="2BADCB6F" w14:textId="77777777" w:rsidR="002A5433" w:rsidRPr="00C43C1C" w:rsidRDefault="004A4FDF" w:rsidP="00400AB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.7.</w:t>
      </w:r>
      <w:r w:rsidRPr="00C43C1C">
        <w:rPr>
          <w:rFonts w:ascii="Times New Roman" w:hAnsi="Times New Roman" w:cs="Times New Roman"/>
          <w:sz w:val="28"/>
          <w:szCs w:val="28"/>
        </w:rPr>
        <w:t>3</w:t>
      </w:r>
      <w:r w:rsidR="002A5433" w:rsidRPr="00C43C1C">
        <w:rPr>
          <w:rFonts w:ascii="Times New Roman" w:hAnsi="Times New Roman" w:cs="Times New Roman"/>
          <w:sz w:val="28"/>
          <w:szCs w:val="28"/>
        </w:rPr>
        <w:t>. slēgtās apūdeņošanas sistēmas iekārtu iegādei, uzstādīšanai un projektēšanai;</w:t>
      </w:r>
    </w:p>
    <w:p w14:paraId="2BADCB70" w14:textId="77777777" w:rsidR="002A5433" w:rsidRPr="00C43C1C" w:rsidRDefault="004A4FDF" w:rsidP="00400AB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.7.</w:t>
      </w:r>
      <w:r w:rsidRPr="00C43C1C">
        <w:rPr>
          <w:rFonts w:ascii="Times New Roman" w:hAnsi="Times New Roman" w:cs="Times New Roman"/>
          <w:sz w:val="28"/>
          <w:szCs w:val="28"/>
        </w:rPr>
        <w:t>4</w:t>
      </w:r>
      <w:r w:rsidR="002A5433" w:rsidRPr="00C43C1C">
        <w:rPr>
          <w:rFonts w:ascii="Times New Roman" w:hAnsi="Times New Roman" w:cs="Times New Roman"/>
          <w:sz w:val="28"/>
          <w:szCs w:val="28"/>
        </w:rPr>
        <w:t>. ūdeni taupošo apūdeņošanas sistēmu iekārtu iegādei, uzstādīšanai un projektēšanai, lai aizstātu esošās mazefektīvās iekārtas;</w:t>
      </w:r>
    </w:p>
    <w:p w14:paraId="2BADCB71" w14:textId="77777777" w:rsidR="002A5433" w:rsidRPr="00C43C1C" w:rsidRDefault="004A4FDF" w:rsidP="00400AB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.7.</w:t>
      </w:r>
      <w:r w:rsidRPr="00C43C1C">
        <w:rPr>
          <w:rFonts w:ascii="Times New Roman" w:hAnsi="Times New Roman" w:cs="Times New Roman"/>
          <w:sz w:val="28"/>
          <w:szCs w:val="28"/>
        </w:rPr>
        <w:t>5</w:t>
      </w:r>
      <w:r w:rsidR="002A5433" w:rsidRPr="00C43C1C">
        <w:rPr>
          <w:rFonts w:ascii="Times New Roman" w:hAnsi="Times New Roman" w:cs="Times New Roman"/>
          <w:sz w:val="28"/>
          <w:szCs w:val="28"/>
        </w:rPr>
        <w:t>. tādu iekārtu iegādei, uzstādīšanai un projektēšanai, kas ļauj savākt, uzglabāt, dezinficēt un atkārtoti izmantot ūdeni atzīto produktu mazgāšanai</w:t>
      </w:r>
      <w:r w:rsidR="00E82271" w:rsidRPr="00C43C1C">
        <w:rPr>
          <w:rFonts w:ascii="Times New Roman" w:hAnsi="Times New Roman" w:cs="Times New Roman"/>
          <w:sz w:val="28"/>
          <w:szCs w:val="28"/>
        </w:rPr>
        <w:t>, pirmapstrādei vai laistīšanai, kā arī inventāra un iekārtu mazgāšanai</w:t>
      </w:r>
      <w:r w:rsidR="002A5433" w:rsidRPr="00C43C1C">
        <w:rPr>
          <w:rFonts w:ascii="Times New Roman" w:hAnsi="Times New Roman" w:cs="Times New Roman"/>
          <w:sz w:val="28"/>
          <w:szCs w:val="28"/>
        </w:rPr>
        <w:t>;</w:t>
      </w:r>
    </w:p>
    <w:p w14:paraId="2BADCB72" w14:textId="77777777" w:rsidR="002A5433" w:rsidRPr="00C43C1C" w:rsidRDefault="004A4FDF" w:rsidP="00400AB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.7.</w:t>
      </w:r>
      <w:r w:rsidRPr="00C43C1C">
        <w:rPr>
          <w:rFonts w:ascii="Times New Roman" w:hAnsi="Times New Roman" w:cs="Times New Roman"/>
          <w:sz w:val="28"/>
          <w:szCs w:val="28"/>
        </w:rPr>
        <w:t>6</w:t>
      </w:r>
      <w:r w:rsidR="002A5433" w:rsidRPr="00C43C1C">
        <w:rPr>
          <w:rFonts w:ascii="Times New Roman" w:hAnsi="Times New Roman" w:cs="Times New Roman"/>
          <w:sz w:val="28"/>
          <w:szCs w:val="28"/>
        </w:rPr>
        <w:t>. jaunu, ar atjaunojamiem enerģijas avotiem darbi</w:t>
      </w:r>
      <w:r w:rsidR="000454BA" w:rsidRPr="00C43C1C">
        <w:rPr>
          <w:rFonts w:ascii="Times New Roman" w:hAnsi="Times New Roman" w:cs="Times New Roman"/>
          <w:sz w:val="28"/>
          <w:szCs w:val="28"/>
        </w:rPr>
        <w:t xml:space="preserve">nāmu apkures iekārtu iegādei, </w:t>
      </w:r>
      <w:r w:rsidR="002A5433" w:rsidRPr="00C43C1C">
        <w:rPr>
          <w:rFonts w:ascii="Times New Roman" w:hAnsi="Times New Roman" w:cs="Times New Roman"/>
          <w:sz w:val="28"/>
          <w:szCs w:val="28"/>
        </w:rPr>
        <w:t>uzstādīšanai</w:t>
      </w:r>
      <w:r w:rsidR="000454BA" w:rsidRPr="00C43C1C">
        <w:rPr>
          <w:rFonts w:ascii="Times New Roman" w:hAnsi="Times New Roman" w:cs="Times New Roman"/>
          <w:sz w:val="28"/>
          <w:szCs w:val="28"/>
        </w:rPr>
        <w:t xml:space="preserve"> un projektēšanai</w:t>
      </w:r>
      <w:r w:rsidR="002A5433" w:rsidRPr="00C43C1C">
        <w:rPr>
          <w:rFonts w:ascii="Times New Roman" w:hAnsi="Times New Roman" w:cs="Times New Roman"/>
          <w:sz w:val="28"/>
          <w:szCs w:val="28"/>
        </w:rPr>
        <w:t xml:space="preserve">, </w:t>
      </w:r>
      <w:r w:rsidR="00400ABF" w:rsidRPr="00C43C1C">
        <w:rPr>
          <w:rFonts w:ascii="Times New Roman" w:hAnsi="Times New Roman" w:cs="Times New Roman"/>
          <w:sz w:val="28"/>
          <w:szCs w:val="28"/>
        </w:rPr>
        <w:t xml:space="preserve">ja to </w:t>
      </w:r>
      <w:r w:rsidR="00330159" w:rsidRPr="00C43C1C">
        <w:rPr>
          <w:rFonts w:ascii="Times New Roman" w:hAnsi="Times New Roman" w:cs="Times New Roman"/>
          <w:sz w:val="28"/>
          <w:szCs w:val="28"/>
        </w:rPr>
        <w:t>kopējā jauda nepārsniedz trīs megavatus</w:t>
      </w:r>
      <w:r w:rsidR="002A5433" w:rsidRPr="00C43C1C">
        <w:rPr>
          <w:rFonts w:ascii="Times New Roman" w:hAnsi="Times New Roman" w:cs="Times New Roman"/>
          <w:sz w:val="28"/>
          <w:szCs w:val="28"/>
        </w:rPr>
        <w:t>, lai nomainītu esošās ar fosilo kurināmo darbināmās apkures iekārtas;</w:t>
      </w:r>
    </w:p>
    <w:p w14:paraId="2BADCB73" w14:textId="77777777" w:rsidR="002A5433" w:rsidRPr="00C43C1C" w:rsidRDefault="004A4FDF" w:rsidP="00400AB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.7.</w:t>
      </w:r>
      <w:r w:rsidRPr="00C43C1C">
        <w:rPr>
          <w:rFonts w:ascii="Times New Roman" w:hAnsi="Times New Roman" w:cs="Times New Roman"/>
          <w:sz w:val="28"/>
          <w:szCs w:val="28"/>
        </w:rPr>
        <w:t>7</w:t>
      </w:r>
      <w:r w:rsidR="002A5433" w:rsidRPr="00C43C1C">
        <w:rPr>
          <w:rFonts w:ascii="Times New Roman" w:hAnsi="Times New Roman" w:cs="Times New Roman"/>
          <w:sz w:val="28"/>
          <w:szCs w:val="28"/>
        </w:rPr>
        <w:t xml:space="preserve">. </w:t>
      </w:r>
      <w:r w:rsidR="00CA6547" w:rsidRPr="00C43C1C">
        <w:rPr>
          <w:rFonts w:ascii="Times New Roman" w:hAnsi="Times New Roman" w:cs="Times New Roman"/>
          <w:sz w:val="28"/>
          <w:szCs w:val="28"/>
        </w:rPr>
        <w:t xml:space="preserve">atjaunojamo dabas resursu </w:t>
      </w:r>
      <w:r w:rsidR="002A5433" w:rsidRPr="00C43C1C">
        <w:rPr>
          <w:rFonts w:ascii="Times New Roman" w:hAnsi="Times New Roman" w:cs="Times New Roman"/>
          <w:sz w:val="28"/>
          <w:szCs w:val="28"/>
        </w:rPr>
        <w:t xml:space="preserve">koģenerācijas </w:t>
      </w:r>
      <w:r w:rsidR="00CA6547" w:rsidRPr="00C43C1C">
        <w:rPr>
          <w:rFonts w:ascii="Times New Roman" w:hAnsi="Times New Roman" w:cs="Times New Roman"/>
          <w:sz w:val="28"/>
          <w:szCs w:val="28"/>
        </w:rPr>
        <w:t xml:space="preserve">iekārtu iegādei, </w:t>
      </w:r>
      <w:r w:rsidR="002A5433" w:rsidRPr="00C43C1C">
        <w:rPr>
          <w:rFonts w:ascii="Times New Roman" w:hAnsi="Times New Roman" w:cs="Times New Roman"/>
          <w:sz w:val="28"/>
          <w:szCs w:val="28"/>
        </w:rPr>
        <w:t>uzstādīšanai</w:t>
      </w:r>
      <w:r w:rsidR="00CA6547" w:rsidRPr="00C43C1C">
        <w:rPr>
          <w:rFonts w:ascii="Times New Roman" w:hAnsi="Times New Roman" w:cs="Times New Roman"/>
          <w:sz w:val="28"/>
          <w:szCs w:val="28"/>
        </w:rPr>
        <w:t xml:space="preserve"> un projektēšanai</w:t>
      </w:r>
      <w:r w:rsidR="002A5433" w:rsidRPr="00C43C1C">
        <w:rPr>
          <w:rFonts w:ascii="Times New Roman" w:hAnsi="Times New Roman" w:cs="Times New Roman"/>
          <w:sz w:val="28"/>
          <w:szCs w:val="28"/>
        </w:rPr>
        <w:t>;</w:t>
      </w:r>
    </w:p>
    <w:p w14:paraId="2BADCB74" w14:textId="77777777" w:rsidR="002A5433" w:rsidRPr="00C43C1C" w:rsidRDefault="004A4FDF" w:rsidP="00400AB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lastRenderedPageBreak/>
        <w:t>35</w:t>
      </w:r>
      <w:r w:rsidR="002A5433" w:rsidRPr="00C43C1C">
        <w:rPr>
          <w:rFonts w:ascii="Times New Roman" w:hAnsi="Times New Roman" w:cs="Times New Roman"/>
          <w:sz w:val="28"/>
          <w:szCs w:val="28"/>
        </w:rPr>
        <w:t>.7.</w:t>
      </w:r>
      <w:r w:rsidRPr="00C43C1C">
        <w:rPr>
          <w:rFonts w:ascii="Times New Roman" w:hAnsi="Times New Roman" w:cs="Times New Roman"/>
          <w:sz w:val="28"/>
          <w:szCs w:val="28"/>
        </w:rPr>
        <w:t>8</w:t>
      </w:r>
      <w:r w:rsidR="002A5433" w:rsidRPr="00C43C1C">
        <w:rPr>
          <w:rFonts w:ascii="Times New Roman" w:hAnsi="Times New Roman" w:cs="Times New Roman"/>
          <w:sz w:val="28"/>
          <w:szCs w:val="28"/>
        </w:rPr>
        <w:t xml:space="preserve">. siltumnīcu seguma nomaiņai, lai esošo seguma materiālu </w:t>
      </w:r>
      <w:r w:rsidR="00400ABF" w:rsidRPr="00C43C1C">
        <w:rPr>
          <w:rFonts w:ascii="Times New Roman" w:hAnsi="Times New Roman" w:cs="Times New Roman"/>
          <w:sz w:val="28"/>
          <w:szCs w:val="28"/>
        </w:rPr>
        <w:t xml:space="preserve">aizstātu </w:t>
      </w:r>
      <w:r w:rsidR="002A5433" w:rsidRPr="00C43C1C">
        <w:rPr>
          <w:rFonts w:ascii="Times New Roman" w:hAnsi="Times New Roman" w:cs="Times New Roman"/>
          <w:sz w:val="28"/>
          <w:szCs w:val="28"/>
        </w:rPr>
        <w:t>ar efektīvāku siltumizol</w:t>
      </w:r>
      <w:r w:rsidR="00400ABF" w:rsidRPr="00C43C1C">
        <w:rPr>
          <w:rFonts w:ascii="Times New Roman" w:hAnsi="Times New Roman" w:cs="Times New Roman"/>
          <w:sz w:val="28"/>
          <w:szCs w:val="28"/>
        </w:rPr>
        <w:t>ācijas</w:t>
      </w:r>
      <w:r w:rsidR="002A5433" w:rsidRPr="00C43C1C">
        <w:rPr>
          <w:rFonts w:ascii="Times New Roman" w:hAnsi="Times New Roman" w:cs="Times New Roman"/>
          <w:sz w:val="28"/>
          <w:szCs w:val="28"/>
        </w:rPr>
        <w:t xml:space="preserve"> materiālu;</w:t>
      </w:r>
    </w:p>
    <w:p w14:paraId="2BADCB75" w14:textId="77777777" w:rsidR="002A5433" w:rsidRPr="00C43C1C" w:rsidRDefault="004A4FDF" w:rsidP="00400AB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.7.</w:t>
      </w:r>
      <w:r w:rsidRPr="00C43C1C">
        <w:rPr>
          <w:rFonts w:ascii="Times New Roman" w:hAnsi="Times New Roman" w:cs="Times New Roman"/>
          <w:sz w:val="28"/>
          <w:szCs w:val="28"/>
        </w:rPr>
        <w:t>9</w:t>
      </w:r>
      <w:r w:rsidR="002A5433" w:rsidRPr="00C43C1C">
        <w:rPr>
          <w:rFonts w:ascii="Times New Roman" w:hAnsi="Times New Roman" w:cs="Times New Roman"/>
          <w:sz w:val="28"/>
          <w:szCs w:val="28"/>
        </w:rPr>
        <w:t>. siltuma ekrānu iegādei un uzstādīšanai segtā platībā;</w:t>
      </w:r>
    </w:p>
    <w:p w14:paraId="2BADCB76" w14:textId="77777777" w:rsidR="002A5433" w:rsidRPr="00C43C1C" w:rsidRDefault="004A4FDF" w:rsidP="00400AB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.7.</w:t>
      </w:r>
      <w:r w:rsidRPr="00C43C1C">
        <w:rPr>
          <w:rFonts w:ascii="Times New Roman" w:hAnsi="Times New Roman" w:cs="Times New Roman"/>
          <w:sz w:val="28"/>
          <w:szCs w:val="28"/>
        </w:rPr>
        <w:t>10</w:t>
      </w:r>
      <w:r w:rsidR="002A5433" w:rsidRPr="00C43C1C">
        <w:rPr>
          <w:rFonts w:ascii="Times New Roman" w:hAnsi="Times New Roman" w:cs="Times New Roman"/>
          <w:sz w:val="28"/>
          <w:szCs w:val="28"/>
        </w:rPr>
        <w:t xml:space="preserve">. siltuma </w:t>
      </w:r>
      <w:r w:rsidR="00FE6F15" w:rsidRPr="00C43C1C">
        <w:rPr>
          <w:rFonts w:ascii="Times New Roman" w:hAnsi="Times New Roman" w:cs="Times New Roman"/>
          <w:sz w:val="28"/>
          <w:szCs w:val="28"/>
        </w:rPr>
        <w:t xml:space="preserve">akumulācijas tvertņu iegādei, </w:t>
      </w:r>
      <w:r w:rsidR="002A5433" w:rsidRPr="00C43C1C">
        <w:rPr>
          <w:rFonts w:ascii="Times New Roman" w:hAnsi="Times New Roman" w:cs="Times New Roman"/>
          <w:sz w:val="28"/>
          <w:szCs w:val="28"/>
        </w:rPr>
        <w:t>uzstādīšanai</w:t>
      </w:r>
      <w:r w:rsidR="00FE6F15" w:rsidRPr="00C43C1C">
        <w:rPr>
          <w:rFonts w:ascii="Times New Roman" w:hAnsi="Times New Roman" w:cs="Times New Roman"/>
          <w:sz w:val="28"/>
          <w:szCs w:val="28"/>
        </w:rPr>
        <w:t xml:space="preserve"> un projektēšanai</w:t>
      </w:r>
      <w:r w:rsidR="002A5433" w:rsidRPr="00C43C1C">
        <w:rPr>
          <w:rFonts w:ascii="Times New Roman" w:hAnsi="Times New Roman" w:cs="Times New Roman"/>
          <w:sz w:val="28"/>
          <w:szCs w:val="28"/>
        </w:rPr>
        <w:t>;</w:t>
      </w:r>
    </w:p>
    <w:p w14:paraId="2BADCB77" w14:textId="77777777" w:rsidR="002A5433" w:rsidRPr="00C43C1C" w:rsidRDefault="004A4FDF" w:rsidP="00400AB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.7.</w:t>
      </w:r>
      <w:r w:rsidRPr="00C43C1C">
        <w:rPr>
          <w:rFonts w:ascii="Times New Roman" w:hAnsi="Times New Roman" w:cs="Times New Roman"/>
          <w:sz w:val="28"/>
          <w:szCs w:val="28"/>
        </w:rPr>
        <w:t>11</w:t>
      </w:r>
      <w:r w:rsidR="002A5433" w:rsidRPr="00C43C1C">
        <w:rPr>
          <w:rFonts w:ascii="Times New Roman" w:hAnsi="Times New Roman" w:cs="Times New Roman"/>
          <w:sz w:val="28"/>
          <w:szCs w:val="28"/>
        </w:rPr>
        <w:t xml:space="preserve">. </w:t>
      </w:r>
      <w:r w:rsidR="00D31741" w:rsidRPr="00C43C1C">
        <w:rPr>
          <w:rFonts w:ascii="Times New Roman" w:hAnsi="Times New Roman" w:cs="Times New Roman"/>
          <w:sz w:val="28"/>
          <w:szCs w:val="28"/>
        </w:rPr>
        <w:t xml:space="preserve">augu atlieku pagaidu uzglabāšanas un </w:t>
      </w:r>
      <w:r w:rsidR="002A5433" w:rsidRPr="00C43C1C">
        <w:rPr>
          <w:rFonts w:ascii="Times New Roman" w:hAnsi="Times New Roman" w:cs="Times New Roman"/>
          <w:sz w:val="28"/>
          <w:szCs w:val="28"/>
        </w:rPr>
        <w:t xml:space="preserve">kompostēšanas </w:t>
      </w:r>
      <w:r w:rsidR="008A48B5" w:rsidRPr="00C43C1C">
        <w:rPr>
          <w:rFonts w:ascii="Times New Roman" w:hAnsi="Times New Roman" w:cs="Times New Roman"/>
          <w:sz w:val="28"/>
          <w:szCs w:val="28"/>
        </w:rPr>
        <w:t>laukumu izbūve</w:t>
      </w:r>
      <w:r w:rsidR="00D31741" w:rsidRPr="00C43C1C">
        <w:rPr>
          <w:rFonts w:ascii="Times New Roman" w:hAnsi="Times New Roman" w:cs="Times New Roman"/>
          <w:sz w:val="28"/>
          <w:szCs w:val="28"/>
        </w:rPr>
        <w:t>i</w:t>
      </w:r>
      <w:r w:rsidR="008A48B5" w:rsidRPr="00C43C1C">
        <w:rPr>
          <w:rFonts w:ascii="Times New Roman" w:hAnsi="Times New Roman" w:cs="Times New Roman"/>
          <w:sz w:val="28"/>
          <w:szCs w:val="28"/>
        </w:rPr>
        <w:t xml:space="preserve">, kompostēšanas iekārtu </w:t>
      </w:r>
      <w:r w:rsidR="00AC2B33" w:rsidRPr="00C43C1C">
        <w:rPr>
          <w:rFonts w:ascii="Times New Roman" w:hAnsi="Times New Roman" w:cs="Times New Roman"/>
          <w:sz w:val="28"/>
          <w:szCs w:val="28"/>
        </w:rPr>
        <w:t xml:space="preserve">projektēšanai, </w:t>
      </w:r>
      <w:r w:rsidR="008A48B5" w:rsidRPr="00C43C1C">
        <w:rPr>
          <w:rFonts w:ascii="Times New Roman" w:hAnsi="Times New Roman" w:cs="Times New Roman"/>
          <w:sz w:val="28"/>
          <w:szCs w:val="28"/>
        </w:rPr>
        <w:t>iegādei</w:t>
      </w:r>
      <w:r w:rsidR="00AC2B33" w:rsidRPr="00C43C1C">
        <w:rPr>
          <w:rFonts w:ascii="Times New Roman" w:hAnsi="Times New Roman" w:cs="Times New Roman"/>
          <w:sz w:val="28"/>
          <w:szCs w:val="28"/>
        </w:rPr>
        <w:t xml:space="preserve"> un</w:t>
      </w:r>
      <w:r w:rsidR="008A48B5" w:rsidRPr="00C43C1C">
        <w:rPr>
          <w:rFonts w:ascii="Times New Roman" w:hAnsi="Times New Roman" w:cs="Times New Roman"/>
          <w:sz w:val="28"/>
          <w:szCs w:val="28"/>
        </w:rPr>
        <w:t xml:space="preserve"> </w:t>
      </w:r>
      <w:r w:rsidR="002A5433" w:rsidRPr="00C43C1C">
        <w:rPr>
          <w:rFonts w:ascii="Times New Roman" w:hAnsi="Times New Roman" w:cs="Times New Roman"/>
          <w:sz w:val="28"/>
          <w:szCs w:val="28"/>
        </w:rPr>
        <w:t>uzstādīšanai;</w:t>
      </w:r>
    </w:p>
    <w:p w14:paraId="2BADCB78" w14:textId="77777777" w:rsidR="002A5433" w:rsidRPr="00C43C1C" w:rsidRDefault="004A4FDF" w:rsidP="00400AB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w:t>
      </w:r>
      <w:r w:rsidRPr="00C43C1C">
        <w:rPr>
          <w:rFonts w:ascii="Times New Roman" w:hAnsi="Times New Roman" w:cs="Times New Roman"/>
          <w:sz w:val="28"/>
          <w:szCs w:val="28"/>
        </w:rPr>
        <w:t>7</w:t>
      </w:r>
      <w:r w:rsidR="002A5433" w:rsidRPr="00C43C1C">
        <w:rPr>
          <w:rFonts w:ascii="Times New Roman" w:hAnsi="Times New Roman" w:cs="Times New Roman"/>
          <w:sz w:val="28"/>
          <w:szCs w:val="28"/>
        </w:rPr>
        <w:t>.</w:t>
      </w:r>
      <w:r w:rsidRPr="00C43C1C">
        <w:rPr>
          <w:rFonts w:ascii="Times New Roman" w:hAnsi="Times New Roman" w:cs="Times New Roman"/>
          <w:sz w:val="28"/>
          <w:szCs w:val="28"/>
        </w:rPr>
        <w:t>12</w:t>
      </w:r>
      <w:r w:rsidR="002A5433" w:rsidRPr="00C43C1C">
        <w:rPr>
          <w:rFonts w:ascii="Times New Roman" w:hAnsi="Times New Roman" w:cs="Times New Roman"/>
          <w:sz w:val="28"/>
          <w:szCs w:val="28"/>
        </w:rPr>
        <w:t>. šķeldojamo un augu atlieku smalcināšanas iekārtu iegādei;</w:t>
      </w:r>
    </w:p>
    <w:p w14:paraId="2BADCB79" w14:textId="77777777" w:rsidR="00C73C6C" w:rsidRPr="00C43C1C" w:rsidRDefault="00C73C6C" w:rsidP="009875D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35.7.13. bioloģisko augu aizsardzības līdzekļu, kaitēkļu dabisko ienaidnieku, feromonu, slazdu un insektu konstatēšanas un prognozēšanas aprīkojuma iegādei, lai optimizētu augu aizsardzības līdzekļu lietošanu atzīto produktu sējumos un stādījumos;</w:t>
      </w:r>
    </w:p>
    <w:p w14:paraId="2BADCB7A" w14:textId="77777777" w:rsidR="00DB0217" w:rsidRPr="00C43C1C" w:rsidRDefault="004A4FDF" w:rsidP="004E6875">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B420DB" w:rsidRPr="00C43C1C">
        <w:rPr>
          <w:rFonts w:ascii="Times New Roman" w:hAnsi="Times New Roman" w:cs="Times New Roman"/>
          <w:sz w:val="28"/>
          <w:szCs w:val="28"/>
        </w:rPr>
        <w:t>.</w:t>
      </w:r>
      <w:r w:rsidRPr="00C43C1C">
        <w:rPr>
          <w:rFonts w:ascii="Times New Roman" w:hAnsi="Times New Roman" w:cs="Times New Roman"/>
          <w:sz w:val="28"/>
          <w:szCs w:val="28"/>
        </w:rPr>
        <w:t>7</w:t>
      </w:r>
      <w:r w:rsidR="00B420DB" w:rsidRPr="00C43C1C">
        <w:rPr>
          <w:rFonts w:ascii="Times New Roman" w:hAnsi="Times New Roman" w:cs="Times New Roman"/>
          <w:sz w:val="28"/>
          <w:szCs w:val="28"/>
        </w:rPr>
        <w:t>.</w:t>
      </w:r>
      <w:r w:rsidRPr="00C43C1C">
        <w:rPr>
          <w:rFonts w:ascii="Times New Roman" w:hAnsi="Times New Roman" w:cs="Times New Roman"/>
          <w:sz w:val="28"/>
          <w:szCs w:val="28"/>
        </w:rPr>
        <w:t>14</w:t>
      </w:r>
      <w:r w:rsidR="00B420DB" w:rsidRPr="00C43C1C">
        <w:rPr>
          <w:rFonts w:ascii="Times New Roman" w:hAnsi="Times New Roman" w:cs="Times New Roman"/>
          <w:sz w:val="28"/>
          <w:szCs w:val="28"/>
        </w:rPr>
        <w:t xml:space="preserve">. </w:t>
      </w:r>
      <w:r w:rsidR="00DB0217" w:rsidRPr="00C43C1C">
        <w:rPr>
          <w:rFonts w:ascii="Times New Roman" w:hAnsi="Times New Roman" w:cs="Times New Roman"/>
          <w:sz w:val="28"/>
          <w:szCs w:val="28"/>
        </w:rPr>
        <w:t>augu daļu (lapu un stumbra)</w:t>
      </w:r>
      <w:r w:rsidR="004E6875" w:rsidRPr="00C43C1C">
        <w:rPr>
          <w:rFonts w:ascii="Times New Roman" w:hAnsi="Times New Roman" w:cs="Times New Roman"/>
          <w:sz w:val="28"/>
          <w:szCs w:val="28"/>
        </w:rPr>
        <w:t xml:space="preserve"> analīzēm</w:t>
      </w:r>
      <w:r w:rsidR="005B0850" w:rsidRPr="00C43C1C">
        <w:rPr>
          <w:rFonts w:ascii="Times New Roman" w:hAnsi="Times New Roman" w:cs="Times New Roman"/>
          <w:sz w:val="28"/>
          <w:szCs w:val="28"/>
        </w:rPr>
        <w:t xml:space="preserve"> </w:t>
      </w:r>
      <w:r w:rsidR="00F46074" w:rsidRPr="00C43C1C">
        <w:rPr>
          <w:rFonts w:ascii="Times New Roman" w:hAnsi="Times New Roman" w:cs="Times New Roman"/>
          <w:sz w:val="28"/>
          <w:szCs w:val="28"/>
        </w:rPr>
        <w:t>akreditētā laboratorijā</w:t>
      </w:r>
      <w:r w:rsidR="004E6875" w:rsidRPr="00C43C1C">
        <w:rPr>
          <w:rFonts w:ascii="Times New Roman" w:hAnsi="Times New Roman" w:cs="Times New Roman"/>
          <w:sz w:val="28"/>
          <w:szCs w:val="28"/>
        </w:rPr>
        <w:t>, tajā</w:t>
      </w:r>
      <w:r w:rsidRPr="00C43C1C">
        <w:rPr>
          <w:rFonts w:ascii="Times New Roman" w:hAnsi="Times New Roman" w:cs="Times New Roman"/>
          <w:sz w:val="28"/>
          <w:szCs w:val="28"/>
        </w:rPr>
        <w:t xml:space="preserve"> skaitā</w:t>
      </w:r>
      <w:r w:rsidR="00F46074" w:rsidRPr="00C43C1C">
        <w:rPr>
          <w:rFonts w:ascii="Times New Roman" w:hAnsi="Times New Roman" w:cs="Times New Roman"/>
          <w:sz w:val="28"/>
          <w:szCs w:val="28"/>
        </w:rPr>
        <w:t xml:space="preserve"> </w:t>
      </w:r>
      <w:r w:rsidR="005B0850" w:rsidRPr="00C43C1C">
        <w:rPr>
          <w:rFonts w:ascii="Times New Roman" w:hAnsi="Times New Roman" w:cs="Times New Roman"/>
          <w:sz w:val="28"/>
          <w:szCs w:val="28"/>
        </w:rPr>
        <w:t>paraugu nosūtīšanai</w:t>
      </w:r>
      <w:r w:rsidR="00DB0217" w:rsidRPr="00C43C1C">
        <w:rPr>
          <w:rFonts w:ascii="Times New Roman" w:hAnsi="Times New Roman" w:cs="Times New Roman"/>
          <w:sz w:val="28"/>
          <w:szCs w:val="28"/>
        </w:rPr>
        <w:t>;</w:t>
      </w:r>
    </w:p>
    <w:p w14:paraId="2BADCB7B" w14:textId="77777777" w:rsidR="00DB0217" w:rsidRPr="00C43C1C" w:rsidRDefault="004A4FDF" w:rsidP="004E6875">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DB0217" w:rsidRPr="00C43C1C">
        <w:rPr>
          <w:rFonts w:ascii="Times New Roman" w:hAnsi="Times New Roman" w:cs="Times New Roman"/>
          <w:sz w:val="28"/>
          <w:szCs w:val="28"/>
        </w:rPr>
        <w:t>.7.1</w:t>
      </w:r>
      <w:r w:rsidRPr="00C43C1C">
        <w:rPr>
          <w:rFonts w:ascii="Times New Roman" w:hAnsi="Times New Roman" w:cs="Times New Roman"/>
          <w:sz w:val="28"/>
          <w:szCs w:val="28"/>
        </w:rPr>
        <w:t>5</w:t>
      </w:r>
      <w:r w:rsidR="00DB0217" w:rsidRPr="00C43C1C">
        <w:rPr>
          <w:rFonts w:ascii="Times New Roman" w:hAnsi="Times New Roman" w:cs="Times New Roman"/>
          <w:sz w:val="28"/>
          <w:szCs w:val="28"/>
        </w:rPr>
        <w:t>.</w:t>
      </w:r>
      <w:r w:rsidR="00DB0217" w:rsidRPr="00C43C1C">
        <w:rPr>
          <w:rFonts w:ascii="Times New Roman" w:hAnsi="Times New Roman" w:cs="Times New Roman"/>
          <w:sz w:val="28"/>
          <w:szCs w:val="28"/>
          <w:vertAlign w:val="superscript"/>
        </w:rPr>
        <w:t xml:space="preserve"> </w:t>
      </w:r>
      <w:r w:rsidR="00F46074" w:rsidRPr="00C43C1C">
        <w:rPr>
          <w:rFonts w:ascii="Times New Roman" w:hAnsi="Times New Roman" w:cs="Times New Roman"/>
          <w:sz w:val="28"/>
          <w:szCs w:val="28"/>
        </w:rPr>
        <w:t xml:space="preserve">augsnes minerālā slāpekļa aprēķinam un slāpekļa normas korekcijai – akreditētas laboratorijas paraugu noņemšanai un </w:t>
      </w:r>
      <w:r w:rsidR="004E6875" w:rsidRPr="00C43C1C">
        <w:rPr>
          <w:rFonts w:ascii="Times New Roman" w:hAnsi="Times New Roman" w:cs="Times New Roman"/>
          <w:sz w:val="28"/>
          <w:szCs w:val="28"/>
        </w:rPr>
        <w:t>analīzēm</w:t>
      </w:r>
      <w:r w:rsidR="00F46074" w:rsidRPr="00C43C1C">
        <w:rPr>
          <w:rFonts w:ascii="Times New Roman" w:hAnsi="Times New Roman" w:cs="Times New Roman"/>
          <w:sz w:val="28"/>
          <w:szCs w:val="28"/>
        </w:rPr>
        <w:t xml:space="preserve">, kā arī </w:t>
      </w:r>
      <w:r w:rsidR="00DB0217" w:rsidRPr="00C43C1C">
        <w:rPr>
          <w:rFonts w:ascii="Times New Roman" w:hAnsi="Times New Roman" w:cs="Times New Roman"/>
          <w:sz w:val="28"/>
          <w:szCs w:val="28"/>
        </w:rPr>
        <w:t>konsultantu pakalpojumiem;</w:t>
      </w:r>
    </w:p>
    <w:p w14:paraId="2BADCB7C" w14:textId="77777777" w:rsidR="002B4FDF" w:rsidRPr="00C43C1C" w:rsidRDefault="0077328E" w:rsidP="004E6875">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B4FDF" w:rsidRPr="00C43C1C">
        <w:rPr>
          <w:rFonts w:ascii="Times New Roman" w:hAnsi="Times New Roman" w:cs="Times New Roman"/>
          <w:sz w:val="28"/>
          <w:szCs w:val="28"/>
        </w:rPr>
        <w:t>.7.1</w:t>
      </w:r>
      <w:r w:rsidRPr="00C43C1C">
        <w:rPr>
          <w:rFonts w:ascii="Times New Roman" w:hAnsi="Times New Roman" w:cs="Times New Roman"/>
          <w:sz w:val="28"/>
          <w:szCs w:val="28"/>
        </w:rPr>
        <w:t>6</w:t>
      </w:r>
      <w:r w:rsidR="002B4FDF" w:rsidRPr="00C43C1C">
        <w:rPr>
          <w:rFonts w:ascii="Times New Roman" w:hAnsi="Times New Roman" w:cs="Times New Roman"/>
          <w:sz w:val="28"/>
          <w:szCs w:val="28"/>
        </w:rPr>
        <w:t>.</w:t>
      </w:r>
      <w:r w:rsidR="002B4FDF" w:rsidRPr="00C43C1C">
        <w:rPr>
          <w:rFonts w:ascii="Times New Roman" w:hAnsi="Times New Roman" w:cs="Times New Roman"/>
          <w:sz w:val="28"/>
          <w:szCs w:val="28"/>
          <w:vertAlign w:val="superscript"/>
        </w:rPr>
        <w:t xml:space="preserve"> </w:t>
      </w:r>
      <w:r w:rsidR="002B4FDF" w:rsidRPr="00C43C1C">
        <w:rPr>
          <w:rFonts w:ascii="Times New Roman" w:hAnsi="Times New Roman" w:cs="Times New Roman"/>
          <w:sz w:val="28"/>
          <w:szCs w:val="28"/>
        </w:rPr>
        <w:t>augsnes un ūdens ķīmiskā sastāva noteikšanas port</w:t>
      </w:r>
      <w:r w:rsidR="00EF7531" w:rsidRPr="00C43C1C">
        <w:rPr>
          <w:rFonts w:ascii="Times New Roman" w:hAnsi="Times New Roman" w:cs="Times New Roman"/>
          <w:sz w:val="28"/>
          <w:szCs w:val="28"/>
        </w:rPr>
        <w:t>atīvā mēraparāta vai tā komplekta</w:t>
      </w:r>
      <w:r w:rsidR="002B4FDF" w:rsidRPr="00C43C1C">
        <w:rPr>
          <w:rFonts w:ascii="Times New Roman" w:hAnsi="Times New Roman" w:cs="Times New Roman"/>
          <w:sz w:val="28"/>
          <w:szCs w:val="28"/>
        </w:rPr>
        <w:t xml:space="preserve"> iegād</w:t>
      </w:r>
      <w:r w:rsidR="008C48E5" w:rsidRPr="00C43C1C">
        <w:rPr>
          <w:rFonts w:ascii="Times New Roman" w:hAnsi="Times New Roman" w:cs="Times New Roman"/>
          <w:sz w:val="28"/>
          <w:szCs w:val="28"/>
        </w:rPr>
        <w:t>e</w:t>
      </w:r>
      <w:r w:rsidR="002B4FDF" w:rsidRPr="00C43C1C">
        <w:rPr>
          <w:rFonts w:ascii="Times New Roman" w:hAnsi="Times New Roman" w:cs="Times New Roman"/>
          <w:sz w:val="28"/>
          <w:szCs w:val="28"/>
        </w:rPr>
        <w:t>i</w:t>
      </w:r>
      <w:r w:rsidR="00C3107B" w:rsidRPr="00C43C1C">
        <w:rPr>
          <w:rFonts w:ascii="Times New Roman" w:hAnsi="Times New Roman" w:cs="Times New Roman"/>
          <w:sz w:val="28"/>
          <w:szCs w:val="28"/>
        </w:rPr>
        <w:t xml:space="preserve"> un uzstādīšan</w:t>
      </w:r>
      <w:r w:rsidR="008C48E5" w:rsidRPr="00C43C1C">
        <w:rPr>
          <w:rFonts w:ascii="Times New Roman" w:hAnsi="Times New Roman" w:cs="Times New Roman"/>
          <w:sz w:val="28"/>
          <w:szCs w:val="28"/>
        </w:rPr>
        <w:t>ai</w:t>
      </w:r>
      <w:r w:rsidR="002B4FDF" w:rsidRPr="00C43C1C">
        <w:rPr>
          <w:rFonts w:ascii="Times New Roman" w:hAnsi="Times New Roman" w:cs="Times New Roman"/>
          <w:sz w:val="28"/>
          <w:szCs w:val="28"/>
        </w:rPr>
        <w:t>;</w:t>
      </w:r>
    </w:p>
    <w:p w14:paraId="2BADCB7D" w14:textId="77777777" w:rsidR="00DA0661" w:rsidRPr="00C43C1C" w:rsidRDefault="0077328E" w:rsidP="004E6875">
      <w:pPr>
        <w:autoSpaceDE w:val="0"/>
        <w:autoSpaceDN w:val="0"/>
        <w:adjustRightInd w:val="0"/>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C3107B" w:rsidRPr="00C43C1C">
        <w:rPr>
          <w:rFonts w:ascii="Times New Roman" w:hAnsi="Times New Roman" w:cs="Times New Roman"/>
          <w:sz w:val="28"/>
          <w:szCs w:val="28"/>
        </w:rPr>
        <w:t>.7.</w:t>
      </w:r>
      <w:r w:rsidRPr="00C43C1C">
        <w:rPr>
          <w:rFonts w:ascii="Times New Roman" w:hAnsi="Times New Roman" w:cs="Times New Roman"/>
          <w:sz w:val="28"/>
          <w:szCs w:val="28"/>
        </w:rPr>
        <w:t>17</w:t>
      </w:r>
      <w:r w:rsidR="00C3107B" w:rsidRPr="00C43C1C">
        <w:rPr>
          <w:rFonts w:ascii="Times New Roman" w:hAnsi="Times New Roman" w:cs="Times New Roman"/>
          <w:sz w:val="28"/>
          <w:szCs w:val="28"/>
        </w:rPr>
        <w:t>.</w:t>
      </w:r>
      <w:r w:rsidR="00C3107B" w:rsidRPr="00C43C1C">
        <w:rPr>
          <w:rFonts w:ascii="Times New Roman" w:hAnsi="Times New Roman" w:cs="Times New Roman"/>
          <w:sz w:val="28"/>
          <w:szCs w:val="28"/>
          <w:vertAlign w:val="superscript"/>
        </w:rPr>
        <w:t xml:space="preserve"> </w:t>
      </w:r>
      <w:r w:rsidR="000562C0" w:rsidRPr="00C43C1C">
        <w:rPr>
          <w:rFonts w:ascii="Times New Roman" w:hAnsi="Times New Roman" w:cs="Times New Roman"/>
          <w:sz w:val="28"/>
          <w:szCs w:val="28"/>
        </w:rPr>
        <w:t xml:space="preserve">ar globālās pozicionēšanas sistēmu (turpmāk – GPS) </w:t>
      </w:r>
      <w:r w:rsidR="004542C3" w:rsidRPr="00C43C1C">
        <w:rPr>
          <w:rFonts w:ascii="Times New Roman" w:hAnsi="Times New Roman" w:cs="Times New Roman"/>
          <w:sz w:val="28"/>
          <w:szCs w:val="28"/>
        </w:rPr>
        <w:t xml:space="preserve">aprīkotas iekārtas un tehnikas, </w:t>
      </w:r>
      <w:r w:rsidR="000562C0" w:rsidRPr="00C43C1C">
        <w:rPr>
          <w:rFonts w:ascii="Times New Roman" w:hAnsi="Times New Roman" w:cs="Times New Roman"/>
          <w:sz w:val="28"/>
          <w:szCs w:val="28"/>
        </w:rPr>
        <w:t>tajā skaitā bezpilota li</w:t>
      </w:r>
      <w:r w:rsidR="004542C3" w:rsidRPr="00C43C1C">
        <w:rPr>
          <w:rFonts w:ascii="Times New Roman" w:hAnsi="Times New Roman" w:cs="Times New Roman"/>
          <w:sz w:val="28"/>
          <w:szCs w:val="28"/>
        </w:rPr>
        <w:t>daparātu lauku videonovērošanai,</w:t>
      </w:r>
      <w:r w:rsidR="000562C0" w:rsidRPr="00C43C1C">
        <w:rPr>
          <w:rFonts w:ascii="Times New Roman" w:hAnsi="Times New Roman" w:cs="Times New Roman"/>
          <w:sz w:val="28"/>
          <w:szCs w:val="28"/>
        </w:rPr>
        <w:t xml:space="preserve"> iegādei un uzstādīšanai</w:t>
      </w:r>
      <w:r w:rsidR="00C3107B" w:rsidRPr="00C43C1C">
        <w:rPr>
          <w:rFonts w:ascii="Times New Roman" w:hAnsi="Times New Roman" w:cs="Times New Roman"/>
          <w:sz w:val="28"/>
          <w:szCs w:val="28"/>
        </w:rPr>
        <w:t>;</w:t>
      </w:r>
    </w:p>
    <w:p w14:paraId="2BADCB7E" w14:textId="77777777" w:rsidR="002A5433" w:rsidRPr="00C43C1C" w:rsidRDefault="0077328E" w:rsidP="004E6875">
      <w:pPr>
        <w:autoSpaceDE w:val="0"/>
        <w:autoSpaceDN w:val="0"/>
        <w:adjustRightInd w:val="0"/>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.7.</w:t>
      </w:r>
      <w:r w:rsidRPr="00C43C1C">
        <w:rPr>
          <w:rFonts w:ascii="Times New Roman" w:hAnsi="Times New Roman" w:cs="Times New Roman"/>
          <w:sz w:val="28"/>
          <w:szCs w:val="28"/>
        </w:rPr>
        <w:t>18</w:t>
      </w:r>
      <w:r w:rsidR="002A5433" w:rsidRPr="00C43C1C">
        <w:rPr>
          <w:rFonts w:ascii="Times New Roman" w:hAnsi="Times New Roman" w:cs="Times New Roman"/>
          <w:sz w:val="28"/>
          <w:szCs w:val="28"/>
        </w:rPr>
        <w:t>. stropu un apputeksnēšanas kukaiņu iegādei;</w:t>
      </w:r>
    </w:p>
    <w:p w14:paraId="2BADCB7F" w14:textId="77777777" w:rsidR="002A5433" w:rsidRPr="00C43C1C" w:rsidRDefault="0077328E" w:rsidP="004E6875">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.7.</w:t>
      </w:r>
      <w:r w:rsidRPr="00C43C1C">
        <w:rPr>
          <w:rFonts w:ascii="Times New Roman" w:hAnsi="Times New Roman" w:cs="Times New Roman"/>
          <w:sz w:val="28"/>
          <w:szCs w:val="28"/>
        </w:rPr>
        <w:t>19</w:t>
      </w:r>
      <w:r w:rsidR="002A5433" w:rsidRPr="00C43C1C">
        <w:rPr>
          <w:rFonts w:ascii="Times New Roman" w:hAnsi="Times New Roman" w:cs="Times New Roman"/>
          <w:sz w:val="28"/>
          <w:szCs w:val="28"/>
        </w:rPr>
        <w:t>. bioloģiski noārdāmās mulč</w:t>
      </w:r>
      <w:r w:rsidR="0090637F" w:rsidRPr="00C43C1C">
        <w:rPr>
          <w:rFonts w:ascii="Times New Roman" w:hAnsi="Times New Roman" w:cs="Times New Roman"/>
          <w:sz w:val="28"/>
          <w:szCs w:val="28"/>
        </w:rPr>
        <w:t>plēves</w:t>
      </w:r>
      <w:r w:rsidR="002A5433" w:rsidRPr="00C43C1C">
        <w:rPr>
          <w:rFonts w:ascii="Times New Roman" w:hAnsi="Times New Roman" w:cs="Times New Roman"/>
          <w:sz w:val="28"/>
          <w:szCs w:val="28"/>
        </w:rPr>
        <w:t xml:space="preserve"> vai bioloģiski noārdāmā uzsiešanas materiāla iegādei;</w:t>
      </w:r>
    </w:p>
    <w:p w14:paraId="2BADCB80" w14:textId="77777777" w:rsidR="002A5433" w:rsidRPr="00C43C1C" w:rsidRDefault="0077328E" w:rsidP="004E6875">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.7.</w:t>
      </w:r>
      <w:r w:rsidRPr="00C43C1C">
        <w:rPr>
          <w:rFonts w:ascii="Times New Roman" w:hAnsi="Times New Roman" w:cs="Times New Roman"/>
          <w:sz w:val="28"/>
          <w:szCs w:val="28"/>
        </w:rPr>
        <w:t>20</w:t>
      </w:r>
      <w:r w:rsidR="002A5433" w:rsidRPr="00C43C1C">
        <w:rPr>
          <w:rFonts w:ascii="Times New Roman" w:hAnsi="Times New Roman" w:cs="Times New Roman"/>
          <w:sz w:val="28"/>
          <w:szCs w:val="28"/>
        </w:rPr>
        <w:t>. bioloģiski noārdāmā substrāta</w:t>
      </w:r>
      <w:r w:rsidR="008A48B5" w:rsidRPr="00C43C1C">
        <w:rPr>
          <w:rFonts w:ascii="Times New Roman" w:hAnsi="Times New Roman" w:cs="Times New Roman"/>
          <w:sz w:val="28"/>
          <w:szCs w:val="28"/>
        </w:rPr>
        <w:t xml:space="preserve"> (kokosriekstu šķiedru)</w:t>
      </w:r>
      <w:r w:rsidR="002A5433" w:rsidRPr="00C43C1C">
        <w:rPr>
          <w:rFonts w:ascii="Times New Roman" w:hAnsi="Times New Roman" w:cs="Times New Roman"/>
          <w:sz w:val="28"/>
          <w:szCs w:val="28"/>
        </w:rPr>
        <w:t xml:space="preserve"> iegādei;</w:t>
      </w:r>
    </w:p>
    <w:p w14:paraId="2BADCB81" w14:textId="77777777" w:rsidR="002A5433" w:rsidRPr="00C43C1C" w:rsidRDefault="0077328E" w:rsidP="004E6875">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2A5433" w:rsidRPr="00C43C1C">
        <w:rPr>
          <w:rFonts w:ascii="Times New Roman" w:hAnsi="Times New Roman" w:cs="Times New Roman"/>
          <w:sz w:val="28"/>
          <w:szCs w:val="28"/>
        </w:rPr>
        <w:t>.7.</w:t>
      </w:r>
      <w:r w:rsidRPr="00C43C1C">
        <w:rPr>
          <w:rFonts w:ascii="Times New Roman" w:hAnsi="Times New Roman" w:cs="Times New Roman"/>
          <w:sz w:val="28"/>
          <w:szCs w:val="28"/>
        </w:rPr>
        <w:t>21</w:t>
      </w:r>
      <w:r w:rsidR="002A5433" w:rsidRPr="00C43C1C">
        <w:rPr>
          <w:rFonts w:ascii="Times New Roman" w:hAnsi="Times New Roman" w:cs="Times New Roman"/>
          <w:sz w:val="28"/>
          <w:szCs w:val="28"/>
        </w:rPr>
        <w:t>. vides pasākumu ievieš</w:t>
      </w:r>
      <w:r w:rsidR="006E6347" w:rsidRPr="00C43C1C">
        <w:rPr>
          <w:rFonts w:ascii="Times New Roman" w:hAnsi="Times New Roman" w:cs="Times New Roman"/>
          <w:sz w:val="28"/>
          <w:szCs w:val="28"/>
        </w:rPr>
        <w:t>anas apmācībai un konsultācijām;</w:t>
      </w:r>
    </w:p>
    <w:p w14:paraId="2BADCB82" w14:textId="77777777" w:rsidR="002A5433" w:rsidRPr="00C43C1C" w:rsidRDefault="0077328E" w:rsidP="004E6875">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w:t>
      </w:r>
      <w:r w:rsidR="00A82178" w:rsidRPr="00C43C1C">
        <w:rPr>
          <w:rFonts w:ascii="Times New Roman" w:hAnsi="Times New Roman" w:cs="Times New Roman"/>
          <w:sz w:val="28"/>
          <w:szCs w:val="28"/>
        </w:rPr>
        <w:t>.7.</w:t>
      </w:r>
      <w:r w:rsidRPr="00C43C1C">
        <w:rPr>
          <w:rFonts w:ascii="Times New Roman" w:hAnsi="Times New Roman" w:cs="Times New Roman"/>
          <w:sz w:val="28"/>
          <w:szCs w:val="28"/>
        </w:rPr>
        <w:t>22</w:t>
      </w:r>
      <w:r w:rsidR="00A82178" w:rsidRPr="00C43C1C">
        <w:rPr>
          <w:rFonts w:ascii="Times New Roman" w:hAnsi="Times New Roman" w:cs="Times New Roman"/>
          <w:sz w:val="28"/>
          <w:szCs w:val="28"/>
        </w:rPr>
        <w:t xml:space="preserve">. meteostaciju un tām nepieciešamo programmatūru un </w:t>
      </w:r>
      <w:r w:rsidR="00B420DB" w:rsidRPr="00C43C1C">
        <w:rPr>
          <w:rFonts w:ascii="Times New Roman" w:hAnsi="Times New Roman" w:cs="Times New Roman"/>
          <w:sz w:val="28"/>
          <w:szCs w:val="28"/>
        </w:rPr>
        <w:t>licenču iegādei un uzstādīšanai,</w:t>
      </w:r>
      <w:r w:rsidR="007F71C3" w:rsidRPr="00C43C1C">
        <w:rPr>
          <w:rFonts w:ascii="Times New Roman" w:hAnsi="Times New Roman" w:cs="Times New Roman"/>
          <w:sz w:val="28"/>
          <w:szCs w:val="28"/>
        </w:rPr>
        <w:t xml:space="preserve"> lai optimizētu augu aizsardzības līdzekļu lietošanu atzīto produktu sējumos un stādījumos</w:t>
      </w:r>
      <w:r w:rsidR="00B420DB" w:rsidRPr="00C43C1C">
        <w:rPr>
          <w:rFonts w:ascii="Times New Roman" w:hAnsi="Times New Roman" w:cs="Times New Roman"/>
          <w:sz w:val="28"/>
          <w:szCs w:val="28"/>
        </w:rPr>
        <w:t>;</w:t>
      </w:r>
    </w:p>
    <w:p w14:paraId="2BADCB83" w14:textId="77777777" w:rsidR="00E21C9A" w:rsidRPr="00C43C1C" w:rsidRDefault="00E21C9A" w:rsidP="00E21C9A">
      <w:pPr>
        <w:pStyle w:val="FootnoteText"/>
        <w:ind w:firstLine="709"/>
        <w:jc w:val="both"/>
        <w:rPr>
          <w:sz w:val="28"/>
          <w:szCs w:val="28"/>
        </w:rPr>
      </w:pPr>
      <w:r w:rsidRPr="00C43C1C">
        <w:rPr>
          <w:sz w:val="28"/>
          <w:szCs w:val="28"/>
        </w:rPr>
        <w:t>35.7.23.</w:t>
      </w:r>
      <w:r w:rsidRPr="00C43C1C">
        <w:rPr>
          <w:sz w:val="28"/>
          <w:szCs w:val="28"/>
          <w:vertAlign w:val="superscript"/>
        </w:rPr>
        <w:t xml:space="preserve"> </w:t>
      </w:r>
      <w:r w:rsidR="000562C0" w:rsidRPr="00C43C1C">
        <w:rPr>
          <w:sz w:val="28"/>
          <w:szCs w:val="28"/>
        </w:rPr>
        <w:t xml:space="preserve">ekoloģiski nozīmīgas platības – papuves, ainavas elementu, laukmaļu vai starpkultūru aizņemtas platības – ierīkošanai vismaz 80 procentos no </w:t>
      </w:r>
      <w:r w:rsidR="00517BE9" w:rsidRPr="00C43C1C">
        <w:rPr>
          <w:sz w:val="28"/>
          <w:szCs w:val="28"/>
        </w:rPr>
        <w:t xml:space="preserve">ražotāju organizācijas </w:t>
      </w:r>
      <w:r w:rsidR="000562C0" w:rsidRPr="00C43C1C">
        <w:rPr>
          <w:sz w:val="28"/>
          <w:szCs w:val="28"/>
        </w:rPr>
        <w:t xml:space="preserve">biedru </w:t>
      </w:r>
      <w:r w:rsidR="002E3DB6" w:rsidRPr="00C43C1C">
        <w:rPr>
          <w:sz w:val="28"/>
          <w:szCs w:val="28"/>
        </w:rPr>
        <w:t>saimniecībām</w:t>
      </w:r>
      <w:r w:rsidR="000562C0" w:rsidRPr="00C43C1C">
        <w:rPr>
          <w:sz w:val="28"/>
          <w:szCs w:val="28"/>
        </w:rPr>
        <w:t xml:space="preserve"> atbilstoši Eiropas Parlamenta un Padomes 2013. gada 17. decembra Regulas (ES) Nr. 1307/2013, ar ko izveido noteikumus par lauksaimniekiem paredzētiem tiešajiem maksājumiem, kurus veic saskaņā ar kopējās lauksaimniecības politikas atbalsta shēmām, un ar ko atceļ Padomes Regulu (EK) Nr. 637/2008 un Padomes Regulu (EK) Nr. 73/2009, 46. panta 2. punkta “a”, “c”, “d” un “i” apakšpunktam un Ministru kabineta 2015. gada 10. marta noteikumu Nr. 126 “Tiešo maksājumu piešķiršanas kārtība lauksaimniekiem” 11.4. nodaļai. Ja uz ražotāju organizācijas biedru, tam piesakoties vienotajam platības maksājumam</w:t>
      </w:r>
      <w:r w:rsidRPr="00C43C1C">
        <w:rPr>
          <w:sz w:val="28"/>
          <w:szCs w:val="28"/>
        </w:rPr>
        <w:t xml:space="preserve">: </w:t>
      </w:r>
    </w:p>
    <w:p w14:paraId="2BADCB84" w14:textId="77777777" w:rsidR="00E21C9A" w:rsidRPr="00C43C1C" w:rsidRDefault="00E21C9A" w:rsidP="00E21C9A">
      <w:pPr>
        <w:autoSpaceDE w:val="0"/>
        <w:autoSpaceDN w:val="0"/>
        <w:adjustRightInd w:val="0"/>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lastRenderedPageBreak/>
        <w:t>35.7.23.1. neattiecas ekoloģiski nozīmīgas platības izveides prasība, tas savā saimniecībā izveido ekoloģiski nozīmīgu platību, kas aizņem vismaz divus procentus no saim</w:t>
      </w:r>
      <w:r w:rsidR="000562C0" w:rsidRPr="00C43C1C">
        <w:rPr>
          <w:rFonts w:ascii="Times New Roman" w:hAnsi="Times New Roman" w:cs="Times New Roman"/>
          <w:sz w:val="28"/>
          <w:szCs w:val="28"/>
        </w:rPr>
        <w:t>niecības aramzemes un nav mazāka</w:t>
      </w:r>
      <w:r w:rsidRPr="00C43C1C">
        <w:rPr>
          <w:rFonts w:ascii="Times New Roman" w:hAnsi="Times New Roman" w:cs="Times New Roman"/>
          <w:sz w:val="28"/>
          <w:szCs w:val="28"/>
        </w:rPr>
        <w:t xml:space="preserve"> par 0,01 ha; </w:t>
      </w:r>
    </w:p>
    <w:p w14:paraId="2BADCB85" w14:textId="77777777" w:rsidR="00E21C9A" w:rsidRPr="00C43C1C" w:rsidRDefault="00E21C9A" w:rsidP="00E21C9A">
      <w:pPr>
        <w:autoSpaceDE w:val="0"/>
        <w:autoSpaceDN w:val="0"/>
        <w:adjustRightInd w:val="0"/>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35.7.23.2. attiecas ekoloģiski nozīmīgas platības izveides prasība, tas savā saimniecībā izveido ekoloģiski nozīmīgu platību, kas aizņem vismaz septiņus procentus no saimniecības aramzemes.</w:t>
      </w:r>
    </w:p>
    <w:p w14:paraId="2BADCB86" w14:textId="77777777" w:rsidR="00E21C9A" w:rsidRPr="00C43C1C" w:rsidRDefault="00E21C9A" w:rsidP="0009721B">
      <w:pPr>
        <w:spacing w:after="0" w:line="240" w:lineRule="auto"/>
        <w:ind w:firstLine="709"/>
        <w:jc w:val="both"/>
        <w:rPr>
          <w:rFonts w:ascii="Times New Roman" w:hAnsi="Times New Roman" w:cs="Times New Roman"/>
          <w:sz w:val="28"/>
          <w:szCs w:val="28"/>
        </w:rPr>
      </w:pPr>
      <w:bookmarkStart w:id="78" w:name="p-594135"/>
      <w:bookmarkStart w:id="79" w:name="p38"/>
      <w:bookmarkEnd w:id="78"/>
      <w:bookmarkEnd w:id="79"/>
    </w:p>
    <w:p w14:paraId="2BADCB87" w14:textId="77777777" w:rsidR="002A5433" w:rsidRPr="00C43C1C" w:rsidRDefault="00735CF9" w:rsidP="0009721B">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36</w:t>
      </w:r>
      <w:r w:rsidR="002A5433" w:rsidRPr="00C43C1C">
        <w:rPr>
          <w:rFonts w:ascii="Times New Roman" w:hAnsi="Times New Roman" w:cs="Times New Roman"/>
          <w:sz w:val="28"/>
          <w:szCs w:val="28"/>
        </w:rPr>
        <w:t xml:space="preserve">. Šo noteikumu </w:t>
      </w:r>
      <w:r w:rsidR="00C21A03" w:rsidRPr="00C43C1C">
        <w:rPr>
          <w:rFonts w:ascii="Times New Roman" w:hAnsi="Times New Roman" w:cs="Times New Roman"/>
          <w:sz w:val="28"/>
          <w:szCs w:val="28"/>
        </w:rPr>
        <w:t>35</w:t>
      </w:r>
      <w:r w:rsidR="002A5433" w:rsidRPr="00C43C1C">
        <w:rPr>
          <w:rFonts w:ascii="Times New Roman" w:hAnsi="Times New Roman" w:cs="Times New Roman"/>
          <w:sz w:val="28"/>
          <w:szCs w:val="28"/>
        </w:rPr>
        <w:t xml:space="preserve">.5.2., </w:t>
      </w:r>
      <w:r w:rsidR="00C21A03" w:rsidRPr="00C43C1C">
        <w:rPr>
          <w:rFonts w:ascii="Times New Roman" w:hAnsi="Times New Roman" w:cs="Times New Roman"/>
          <w:sz w:val="28"/>
          <w:szCs w:val="28"/>
        </w:rPr>
        <w:t>35</w:t>
      </w:r>
      <w:r w:rsidR="002A5433" w:rsidRPr="00C43C1C">
        <w:rPr>
          <w:rFonts w:ascii="Times New Roman" w:hAnsi="Times New Roman" w:cs="Times New Roman"/>
          <w:sz w:val="28"/>
          <w:szCs w:val="28"/>
        </w:rPr>
        <w:t xml:space="preserve">.5.3., </w:t>
      </w:r>
      <w:r w:rsidR="00C21A03" w:rsidRPr="00C43C1C">
        <w:rPr>
          <w:rFonts w:ascii="Times New Roman" w:hAnsi="Times New Roman" w:cs="Times New Roman"/>
          <w:sz w:val="28"/>
          <w:szCs w:val="28"/>
        </w:rPr>
        <w:t>35</w:t>
      </w:r>
      <w:r w:rsidR="002A5433" w:rsidRPr="00C43C1C">
        <w:rPr>
          <w:rFonts w:ascii="Times New Roman" w:hAnsi="Times New Roman" w:cs="Times New Roman"/>
          <w:sz w:val="28"/>
          <w:szCs w:val="28"/>
        </w:rPr>
        <w:t xml:space="preserve">.6.4. un </w:t>
      </w:r>
      <w:r w:rsidR="00C21A03" w:rsidRPr="00C43C1C">
        <w:rPr>
          <w:rFonts w:ascii="Times New Roman" w:hAnsi="Times New Roman" w:cs="Times New Roman"/>
          <w:sz w:val="28"/>
          <w:szCs w:val="28"/>
        </w:rPr>
        <w:t>35</w:t>
      </w:r>
      <w:r w:rsidR="002A5433" w:rsidRPr="00C43C1C">
        <w:rPr>
          <w:rFonts w:ascii="Times New Roman" w:hAnsi="Times New Roman" w:cs="Times New Roman"/>
          <w:sz w:val="28"/>
          <w:szCs w:val="28"/>
        </w:rPr>
        <w:t>.7.</w:t>
      </w:r>
      <w:r w:rsidR="00C21A03" w:rsidRPr="00C43C1C">
        <w:rPr>
          <w:rFonts w:ascii="Times New Roman" w:hAnsi="Times New Roman" w:cs="Times New Roman"/>
          <w:sz w:val="28"/>
          <w:szCs w:val="28"/>
        </w:rPr>
        <w:t>21</w:t>
      </w:r>
      <w:r w:rsidR="002A5433" w:rsidRPr="00C43C1C">
        <w:rPr>
          <w:rFonts w:ascii="Times New Roman" w:hAnsi="Times New Roman" w:cs="Times New Roman"/>
          <w:sz w:val="28"/>
          <w:szCs w:val="28"/>
        </w:rPr>
        <w:t>.</w:t>
      </w:r>
      <w:r w:rsidRPr="00C43C1C">
        <w:rPr>
          <w:rFonts w:ascii="Times New Roman" w:hAnsi="Times New Roman" w:cs="Times New Roman"/>
          <w:sz w:val="28"/>
          <w:szCs w:val="28"/>
        </w:rPr>
        <w:t> </w:t>
      </w:r>
      <w:r w:rsidR="002A5433" w:rsidRPr="00C43C1C">
        <w:rPr>
          <w:rFonts w:ascii="Times New Roman" w:hAnsi="Times New Roman" w:cs="Times New Roman"/>
          <w:sz w:val="28"/>
          <w:szCs w:val="28"/>
        </w:rPr>
        <w:t xml:space="preserve">apakšpunktā minētie pasākumi nav attiecināmi uz ražotājiem, kas nav ražotāju organizācijas biedri, kā arī uz atsevišķu ražotāju organizācijas biedru saimniecības uzlabošanu, ja </w:t>
      </w:r>
      <w:r w:rsidR="0009721B" w:rsidRPr="00C43C1C">
        <w:rPr>
          <w:rFonts w:ascii="Times New Roman" w:hAnsi="Times New Roman" w:cs="Times New Roman"/>
          <w:sz w:val="28"/>
          <w:szCs w:val="28"/>
        </w:rPr>
        <w:t xml:space="preserve">vien konkrētais </w:t>
      </w:r>
      <w:r w:rsidR="002A5433" w:rsidRPr="00C43C1C">
        <w:rPr>
          <w:rFonts w:ascii="Times New Roman" w:hAnsi="Times New Roman" w:cs="Times New Roman"/>
          <w:sz w:val="28"/>
          <w:szCs w:val="28"/>
        </w:rPr>
        <w:t xml:space="preserve">biedrs </w:t>
      </w:r>
      <w:r w:rsidR="0009721B" w:rsidRPr="00C43C1C">
        <w:rPr>
          <w:rFonts w:ascii="Times New Roman" w:hAnsi="Times New Roman" w:cs="Times New Roman"/>
          <w:sz w:val="28"/>
          <w:szCs w:val="28"/>
        </w:rPr>
        <w:t xml:space="preserve">nav </w:t>
      </w:r>
      <w:r w:rsidR="002A5433" w:rsidRPr="00C43C1C">
        <w:rPr>
          <w:rFonts w:ascii="Times New Roman" w:hAnsi="Times New Roman" w:cs="Times New Roman"/>
          <w:sz w:val="28"/>
          <w:szCs w:val="28"/>
        </w:rPr>
        <w:t>vienīgais attiecīgā atzītā produkta ražotājs ražotāju organizācijā.</w:t>
      </w:r>
    </w:p>
    <w:p w14:paraId="2BADCB88" w14:textId="77777777" w:rsidR="002A5433" w:rsidRPr="00C43C1C" w:rsidRDefault="002A5433" w:rsidP="0009721B">
      <w:pPr>
        <w:spacing w:after="0" w:line="240" w:lineRule="auto"/>
        <w:ind w:firstLine="709"/>
        <w:jc w:val="both"/>
        <w:rPr>
          <w:rFonts w:ascii="Times New Roman" w:hAnsi="Times New Roman" w:cs="Times New Roman"/>
          <w:sz w:val="28"/>
          <w:szCs w:val="28"/>
        </w:rPr>
      </w:pPr>
    </w:p>
    <w:p w14:paraId="2BADCB89" w14:textId="77777777" w:rsidR="002A5433" w:rsidRPr="00C43C1C" w:rsidRDefault="00735CF9" w:rsidP="0009721B">
      <w:pPr>
        <w:spacing w:after="0" w:line="240" w:lineRule="auto"/>
        <w:ind w:firstLine="709"/>
        <w:jc w:val="both"/>
        <w:rPr>
          <w:rFonts w:ascii="Times New Roman" w:hAnsi="Times New Roman" w:cs="Times New Roman"/>
          <w:sz w:val="28"/>
          <w:szCs w:val="28"/>
        </w:rPr>
      </w:pPr>
      <w:bookmarkStart w:id="80" w:name="p-594137"/>
      <w:bookmarkStart w:id="81" w:name="p39"/>
      <w:bookmarkEnd w:id="80"/>
      <w:bookmarkEnd w:id="81"/>
      <w:r w:rsidRPr="00C43C1C">
        <w:rPr>
          <w:rFonts w:ascii="Times New Roman" w:hAnsi="Times New Roman" w:cs="Times New Roman"/>
          <w:sz w:val="28"/>
          <w:szCs w:val="28"/>
        </w:rPr>
        <w:t>37</w:t>
      </w:r>
      <w:r w:rsidR="002A5433" w:rsidRPr="00C43C1C">
        <w:rPr>
          <w:rFonts w:ascii="Times New Roman" w:hAnsi="Times New Roman" w:cs="Times New Roman"/>
          <w:sz w:val="28"/>
          <w:szCs w:val="28"/>
        </w:rPr>
        <w:t xml:space="preserve">. Šo noteikumu </w:t>
      </w:r>
      <w:r w:rsidRPr="00C43C1C">
        <w:rPr>
          <w:rFonts w:ascii="Times New Roman" w:hAnsi="Times New Roman" w:cs="Times New Roman"/>
          <w:sz w:val="28"/>
          <w:szCs w:val="28"/>
        </w:rPr>
        <w:t>35</w:t>
      </w:r>
      <w:r w:rsidR="002A5433" w:rsidRPr="00C43C1C">
        <w:rPr>
          <w:rFonts w:ascii="Times New Roman" w:hAnsi="Times New Roman" w:cs="Times New Roman"/>
          <w:sz w:val="28"/>
          <w:szCs w:val="28"/>
        </w:rPr>
        <w:t>.2.</w:t>
      </w:r>
      <w:r w:rsidR="003B1448" w:rsidRPr="00C43C1C">
        <w:rPr>
          <w:rFonts w:ascii="Times New Roman" w:hAnsi="Times New Roman" w:cs="Times New Roman"/>
          <w:sz w:val="28"/>
          <w:szCs w:val="28"/>
        </w:rPr>
        <w:t>10</w:t>
      </w:r>
      <w:r w:rsidR="002A5433" w:rsidRPr="00C43C1C">
        <w:rPr>
          <w:rFonts w:ascii="Times New Roman" w:hAnsi="Times New Roman" w:cs="Times New Roman"/>
          <w:sz w:val="28"/>
          <w:szCs w:val="28"/>
        </w:rPr>
        <w:t xml:space="preserve">., </w:t>
      </w:r>
      <w:r w:rsidRPr="00C43C1C">
        <w:rPr>
          <w:rFonts w:ascii="Times New Roman" w:hAnsi="Times New Roman" w:cs="Times New Roman"/>
          <w:sz w:val="28"/>
          <w:szCs w:val="28"/>
        </w:rPr>
        <w:t>35</w:t>
      </w:r>
      <w:r w:rsidR="002A5433" w:rsidRPr="00C43C1C">
        <w:rPr>
          <w:rFonts w:ascii="Times New Roman" w:hAnsi="Times New Roman" w:cs="Times New Roman"/>
          <w:sz w:val="28"/>
          <w:szCs w:val="28"/>
        </w:rPr>
        <w:t xml:space="preserve">.3.8. un </w:t>
      </w:r>
      <w:r w:rsidRPr="00C43C1C">
        <w:rPr>
          <w:rFonts w:ascii="Times New Roman" w:hAnsi="Times New Roman" w:cs="Times New Roman"/>
          <w:sz w:val="28"/>
          <w:szCs w:val="28"/>
        </w:rPr>
        <w:t>35</w:t>
      </w:r>
      <w:r w:rsidR="002A5433" w:rsidRPr="00C43C1C">
        <w:rPr>
          <w:rFonts w:ascii="Times New Roman" w:hAnsi="Times New Roman" w:cs="Times New Roman"/>
          <w:sz w:val="28"/>
          <w:szCs w:val="28"/>
        </w:rPr>
        <w:t>.4.5.</w:t>
      </w:r>
      <w:r w:rsidRPr="00C43C1C">
        <w:rPr>
          <w:rFonts w:ascii="Times New Roman" w:hAnsi="Times New Roman" w:cs="Times New Roman"/>
          <w:sz w:val="28"/>
          <w:szCs w:val="28"/>
        </w:rPr>
        <w:t> </w:t>
      </w:r>
      <w:r w:rsidR="002A5433" w:rsidRPr="00C43C1C">
        <w:rPr>
          <w:rFonts w:ascii="Times New Roman" w:hAnsi="Times New Roman" w:cs="Times New Roman"/>
          <w:sz w:val="28"/>
          <w:szCs w:val="28"/>
        </w:rPr>
        <w:t>apakšpunktā minēto pasākumu izmaksās iekļauj</w:t>
      </w:r>
      <w:r w:rsidR="0009721B" w:rsidRPr="00C43C1C">
        <w:rPr>
          <w:rFonts w:ascii="Times New Roman" w:hAnsi="Times New Roman" w:cs="Times New Roman"/>
          <w:sz w:val="28"/>
          <w:szCs w:val="28"/>
        </w:rPr>
        <w:t>amas</w:t>
      </w:r>
      <w:r w:rsidR="002A5433" w:rsidRPr="00C43C1C">
        <w:rPr>
          <w:rFonts w:ascii="Times New Roman" w:hAnsi="Times New Roman" w:cs="Times New Roman"/>
          <w:sz w:val="28"/>
          <w:szCs w:val="28"/>
        </w:rPr>
        <w:t xml:space="preserve"> tikai tās izmaksas, kas ir saistītas ar jaunu atzīto produktu (kultūraugu) ieviešanu.</w:t>
      </w:r>
    </w:p>
    <w:p w14:paraId="2BADCB8A" w14:textId="77777777" w:rsidR="002A5433" w:rsidRPr="00C43C1C" w:rsidRDefault="002A5433" w:rsidP="0009721B">
      <w:pPr>
        <w:spacing w:after="0" w:line="240" w:lineRule="auto"/>
        <w:ind w:firstLine="709"/>
        <w:jc w:val="both"/>
        <w:rPr>
          <w:rFonts w:ascii="Times New Roman" w:hAnsi="Times New Roman" w:cs="Times New Roman"/>
          <w:sz w:val="28"/>
          <w:szCs w:val="28"/>
        </w:rPr>
      </w:pPr>
    </w:p>
    <w:p w14:paraId="2BADCB8B" w14:textId="77777777" w:rsidR="002A5433" w:rsidRPr="00C43C1C" w:rsidRDefault="00735CF9" w:rsidP="0009721B">
      <w:pPr>
        <w:spacing w:after="0" w:line="240" w:lineRule="auto"/>
        <w:ind w:firstLine="709"/>
        <w:jc w:val="both"/>
        <w:rPr>
          <w:rFonts w:ascii="Times New Roman" w:hAnsi="Times New Roman" w:cs="Times New Roman"/>
          <w:sz w:val="28"/>
          <w:szCs w:val="28"/>
        </w:rPr>
      </w:pPr>
      <w:bookmarkStart w:id="82" w:name="p-594138"/>
      <w:bookmarkStart w:id="83" w:name="p40"/>
      <w:bookmarkEnd w:id="82"/>
      <w:bookmarkEnd w:id="83"/>
      <w:r w:rsidRPr="00C43C1C">
        <w:rPr>
          <w:rFonts w:ascii="Times New Roman" w:hAnsi="Times New Roman" w:cs="Times New Roman"/>
          <w:sz w:val="28"/>
          <w:szCs w:val="28"/>
        </w:rPr>
        <w:t>38</w:t>
      </w:r>
      <w:r w:rsidR="002A5433" w:rsidRPr="00C43C1C">
        <w:rPr>
          <w:rFonts w:ascii="Times New Roman" w:hAnsi="Times New Roman" w:cs="Times New Roman"/>
          <w:sz w:val="28"/>
          <w:szCs w:val="28"/>
        </w:rPr>
        <w:t xml:space="preserve">. Šo noteikumu </w:t>
      </w:r>
      <w:r w:rsidRPr="00C43C1C">
        <w:rPr>
          <w:rFonts w:ascii="Times New Roman" w:hAnsi="Times New Roman" w:cs="Times New Roman"/>
          <w:sz w:val="28"/>
          <w:szCs w:val="28"/>
        </w:rPr>
        <w:t>35</w:t>
      </w:r>
      <w:r w:rsidR="002A5433" w:rsidRPr="00C43C1C">
        <w:rPr>
          <w:rFonts w:ascii="Times New Roman" w:hAnsi="Times New Roman" w:cs="Times New Roman"/>
          <w:sz w:val="28"/>
          <w:szCs w:val="28"/>
        </w:rPr>
        <w:t xml:space="preserve">.3.5. un </w:t>
      </w:r>
      <w:r w:rsidRPr="00C43C1C">
        <w:rPr>
          <w:rFonts w:ascii="Times New Roman" w:hAnsi="Times New Roman" w:cs="Times New Roman"/>
          <w:sz w:val="28"/>
          <w:szCs w:val="28"/>
        </w:rPr>
        <w:t>35</w:t>
      </w:r>
      <w:r w:rsidR="002A5433" w:rsidRPr="00C43C1C">
        <w:rPr>
          <w:rFonts w:ascii="Times New Roman" w:hAnsi="Times New Roman" w:cs="Times New Roman"/>
          <w:sz w:val="28"/>
          <w:szCs w:val="28"/>
        </w:rPr>
        <w:t>.6.3.</w:t>
      </w:r>
      <w:r w:rsidRPr="00C43C1C">
        <w:rPr>
          <w:rFonts w:ascii="Times New Roman" w:hAnsi="Times New Roman" w:cs="Times New Roman"/>
          <w:sz w:val="28"/>
          <w:szCs w:val="28"/>
        </w:rPr>
        <w:t> </w:t>
      </w:r>
      <w:r w:rsidR="002A5433" w:rsidRPr="00C43C1C">
        <w:rPr>
          <w:rFonts w:ascii="Times New Roman" w:hAnsi="Times New Roman" w:cs="Times New Roman"/>
          <w:sz w:val="28"/>
          <w:szCs w:val="28"/>
        </w:rPr>
        <w:t>apakšpunktā minēto pasākumu izmaksas ir attiecināmas, ja atzītā produkta pārdošanas veicināšana ir pamatota ar attiecīgā atzītā produkta būtiskajām vai raksturīgajām īpašībām. Jebkura norāde uz atzīto produktu izcelsmi un ražotāju ir otršķirīga attiecībā pret šā produkta pārdošanas veicināšanas pasākuma galveno mērķi.</w:t>
      </w:r>
    </w:p>
    <w:p w14:paraId="2BADCB8C" w14:textId="77777777" w:rsidR="002A5433" w:rsidRPr="00C43C1C" w:rsidRDefault="002A5433" w:rsidP="009C7037">
      <w:pPr>
        <w:spacing w:after="0" w:line="240" w:lineRule="auto"/>
        <w:jc w:val="both"/>
        <w:rPr>
          <w:rFonts w:ascii="Times New Roman" w:hAnsi="Times New Roman" w:cs="Times New Roman"/>
          <w:sz w:val="28"/>
          <w:szCs w:val="28"/>
        </w:rPr>
      </w:pPr>
    </w:p>
    <w:p w14:paraId="2BADCB8D" w14:textId="77777777" w:rsidR="005779E3" w:rsidRPr="00C43C1C" w:rsidRDefault="00111FB8" w:rsidP="0009721B">
      <w:pPr>
        <w:spacing w:after="0" w:line="240" w:lineRule="auto"/>
        <w:ind w:firstLine="709"/>
        <w:jc w:val="both"/>
        <w:rPr>
          <w:rFonts w:ascii="Times New Roman" w:hAnsi="Times New Roman" w:cs="Times New Roman"/>
          <w:sz w:val="28"/>
          <w:szCs w:val="28"/>
        </w:rPr>
      </w:pPr>
      <w:bookmarkStart w:id="84" w:name="p-594139"/>
      <w:bookmarkStart w:id="85" w:name="p41"/>
      <w:bookmarkEnd w:id="84"/>
      <w:bookmarkEnd w:id="85"/>
      <w:r w:rsidRPr="00C43C1C">
        <w:rPr>
          <w:rFonts w:ascii="Times New Roman" w:hAnsi="Times New Roman" w:cs="Times New Roman"/>
          <w:sz w:val="28"/>
          <w:szCs w:val="28"/>
        </w:rPr>
        <w:t>39</w:t>
      </w:r>
      <w:r w:rsidR="005779E3" w:rsidRPr="00C43C1C">
        <w:rPr>
          <w:rFonts w:ascii="Times New Roman" w:hAnsi="Times New Roman" w:cs="Times New Roman"/>
          <w:sz w:val="28"/>
          <w:szCs w:val="28"/>
        </w:rPr>
        <w:t xml:space="preserve">. </w:t>
      </w:r>
      <w:r w:rsidR="000562C0" w:rsidRPr="00C43C1C">
        <w:rPr>
          <w:rFonts w:ascii="Times New Roman" w:hAnsi="Times New Roman" w:cs="Times New Roman"/>
          <w:sz w:val="28"/>
          <w:szCs w:val="28"/>
        </w:rPr>
        <w:t>Šo noteikumu 35.7.1., 35.7.2., 35.7.3., 35.7.4., 35.7.5., 35.7.8., 35.7.9., 35.7.10. un 35.7.17. apakšpunktā minēto pasākumu izmaksas ir attiecināmas, ja ražotāju organizācija pamato, ka attiecīgā iekārta uzraudzības periodā samazina izmantotā ū</w:t>
      </w:r>
      <w:r w:rsidR="004542C3" w:rsidRPr="00C43C1C">
        <w:rPr>
          <w:rFonts w:ascii="Times New Roman" w:hAnsi="Times New Roman" w:cs="Times New Roman"/>
          <w:sz w:val="28"/>
          <w:szCs w:val="28"/>
        </w:rPr>
        <w:t xml:space="preserve">dens, vides piesārņojuma avota - </w:t>
      </w:r>
      <w:r w:rsidR="000562C0" w:rsidRPr="00C43C1C">
        <w:rPr>
          <w:rFonts w:ascii="Times New Roman" w:hAnsi="Times New Roman" w:cs="Times New Roman"/>
          <w:sz w:val="28"/>
          <w:szCs w:val="28"/>
        </w:rPr>
        <w:t>mēslošanas līdze</w:t>
      </w:r>
      <w:r w:rsidR="004542C3" w:rsidRPr="00C43C1C">
        <w:rPr>
          <w:rFonts w:ascii="Times New Roman" w:hAnsi="Times New Roman" w:cs="Times New Roman"/>
          <w:sz w:val="28"/>
          <w:szCs w:val="28"/>
        </w:rPr>
        <w:t>kļu, augu aizsardzības līdzekļu</w:t>
      </w:r>
      <w:r w:rsidR="000562C0" w:rsidRPr="00C43C1C">
        <w:rPr>
          <w:rFonts w:ascii="Times New Roman" w:hAnsi="Times New Roman" w:cs="Times New Roman"/>
          <w:sz w:val="28"/>
          <w:szCs w:val="28"/>
        </w:rPr>
        <w:t>, kurināmā vai enerģijas patēriņu vismaz par 15 procentiem salīdzinājumā ar situāciju pirms uzraudzības perioda un ražotāju organizācija ieguldījumus lieto visu uzraudzības periodu</w:t>
      </w:r>
      <w:r w:rsidR="000F4B27" w:rsidRPr="00C43C1C">
        <w:rPr>
          <w:rFonts w:ascii="Times New Roman" w:hAnsi="Times New Roman" w:cs="Times New Roman"/>
          <w:sz w:val="28"/>
          <w:szCs w:val="28"/>
        </w:rPr>
        <w:t>.</w:t>
      </w:r>
    </w:p>
    <w:p w14:paraId="2BADCB8E" w14:textId="77777777" w:rsidR="00517BE9" w:rsidRPr="00C43C1C" w:rsidRDefault="00517BE9" w:rsidP="0009721B">
      <w:pPr>
        <w:spacing w:after="0" w:line="240" w:lineRule="auto"/>
        <w:ind w:firstLine="709"/>
        <w:jc w:val="both"/>
        <w:rPr>
          <w:rFonts w:ascii="Times New Roman" w:hAnsi="Times New Roman" w:cs="Times New Roman"/>
          <w:sz w:val="28"/>
          <w:szCs w:val="28"/>
        </w:rPr>
      </w:pPr>
    </w:p>
    <w:p w14:paraId="2BADCB8F" w14:textId="77777777" w:rsidR="00517BE9" w:rsidRPr="00C43C1C" w:rsidRDefault="00517BE9" w:rsidP="0009721B">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40. Atbilstoši regulas 2017/892 3.</w:t>
      </w:r>
      <w:r w:rsidR="00C46178" w:rsidRPr="00C43C1C">
        <w:rPr>
          <w:rFonts w:ascii="Times New Roman" w:hAnsi="Times New Roman" w:cs="Times New Roman"/>
          <w:sz w:val="28"/>
          <w:szCs w:val="28"/>
        </w:rPr>
        <w:t> </w:t>
      </w:r>
      <w:r w:rsidRPr="00C43C1C">
        <w:rPr>
          <w:rFonts w:ascii="Times New Roman" w:hAnsi="Times New Roman" w:cs="Times New Roman"/>
          <w:sz w:val="28"/>
          <w:szCs w:val="28"/>
        </w:rPr>
        <w:t>panta 4.</w:t>
      </w:r>
      <w:r w:rsidR="00C46178" w:rsidRPr="00C43C1C">
        <w:rPr>
          <w:rFonts w:ascii="Times New Roman" w:hAnsi="Times New Roman" w:cs="Times New Roman"/>
          <w:sz w:val="28"/>
          <w:szCs w:val="28"/>
        </w:rPr>
        <w:t> </w:t>
      </w:r>
      <w:r w:rsidRPr="00C43C1C">
        <w:rPr>
          <w:rFonts w:ascii="Times New Roman" w:hAnsi="Times New Roman" w:cs="Times New Roman"/>
          <w:sz w:val="28"/>
          <w:szCs w:val="28"/>
        </w:rPr>
        <w:t>punkta otrajai daļai</w:t>
      </w:r>
      <w:r w:rsidR="004E20A9" w:rsidRPr="00C43C1C">
        <w:rPr>
          <w:rFonts w:ascii="Times New Roman" w:hAnsi="Times New Roman" w:cs="Times New Roman"/>
          <w:sz w:val="28"/>
          <w:szCs w:val="28"/>
        </w:rPr>
        <w:t xml:space="preserve"> šo noteikumu 35.7.1., 35.7.2., 35.7.3., 35.7.4., 35.7.5., 35.7.8., 35.7.9., 35.7.10. un 35.7.17. apakšpunktā minēto pasākumu izmaksas ir attiecināmas, ja attiecīgā iekārta uzraudzības periodā samazina izmantotā ūdens, vides piesārņojuma avota </w:t>
      </w:r>
      <w:r w:rsidR="001C440A" w:rsidRPr="00C43C1C">
        <w:rPr>
          <w:rFonts w:ascii="Times New Roman" w:hAnsi="Times New Roman" w:cs="Times New Roman"/>
          <w:sz w:val="28"/>
          <w:szCs w:val="28"/>
        </w:rPr>
        <w:t>–</w:t>
      </w:r>
      <w:r w:rsidR="004E20A9" w:rsidRPr="00C43C1C">
        <w:rPr>
          <w:rFonts w:ascii="Times New Roman" w:hAnsi="Times New Roman" w:cs="Times New Roman"/>
          <w:sz w:val="28"/>
          <w:szCs w:val="28"/>
        </w:rPr>
        <w:t xml:space="preserve"> mēslošanas līdzekļu, augu aizsardzības līdzekļu, kurināmā vai enerģijas patēriņu</w:t>
      </w:r>
      <w:r w:rsidR="001C440A" w:rsidRPr="00C43C1C">
        <w:rPr>
          <w:rFonts w:ascii="Times New Roman" w:hAnsi="Times New Roman" w:cs="Times New Roman"/>
          <w:sz w:val="28"/>
          <w:szCs w:val="28"/>
        </w:rPr>
        <w:t> –</w:t>
      </w:r>
      <w:r w:rsidR="004E20A9" w:rsidRPr="00C43C1C">
        <w:rPr>
          <w:rFonts w:ascii="Times New Roman" w:hAnsi="Times New Roman" w:cs="Times New Roman"/>
          <w:sz w:val="28"/>
          <w:szCs w:val="28"/>
        </w:rPr>
        <w:t xml:space="preserve"> vismaz par </w:t>
      </w:r>
      <w:r w:rsidR="00C46178" w:rsidRPr="00C43C1C">
        <w:rPr>
          <w:rFonts w:ascii="Times New Roman" w:hAnsi="Times New Roman" w:cs="Times New Roman"/>
          <w:sz w:val="28"/>
          <w:szCs w:val="28"/>
        </w:rPr>
        <w:t xml:space="preserve">septiņiem </w:t>
      </w:r>
      <w:r w:rsidR="004E20A9" w:rsidRPr="00C43C1C">
        <w:rPr>
          <w:rFonts w:ascii="Times New Roman" w:hAnsi="Times New Roman" w:cs="Times New Roman"/>
          <w:sz w:val="28"/>
          <w:szCs w:val="28"/>
        </w:rPr>
        <w:t>procentiem salīdzinājumā ar situāciju pirms uzraudzības perioda, ja ražotāju organizācija pamato, ka attiecīgā iekārta nodrošina vismaz vēl vienu ieguvumu vides stāvokļa uzlabošanā saskaņā ar regulas 2017/892 3. panta 3. punktu</w:t>
      </w:r>
      <w:r w:rsidR="0086527A" w:rsidRPr="00C43C1C">
        <w:rPr>
          <w:rFonts w:ascii="Times New Roman" w:hAnsi="Times New Roman" w:cs="Times New Roman"/>
          <w:sz w:val="28"/>
          <w:szCs w:val="28"/>
        </w:rPr>
        <w:t>.</w:t>
      </w:r>
    </w:p>
    <w:p w14:paraId="2BADCB90" w14:textId="77777777" w:rsidR="005779E3" w:rsidRPr="00C43C1C" w:rsidRDefault="005779E3" w:rsidP="009C7037">
      <w:pPr>
        <w:spacing w:after="0" w:line="240" w:lineRule="auto"/>
        <w:jc w:val="both"/>
        <w:rPr>
          <w:rFonts w:ascii="Times New Roman" w:hAnsi="Times New Roman" w:cs="Times New Roman"/>
          <w:color w:val="FF0000"/>
          <w:sz w:val="28"/>
          <w:szCs w:val="28"/>
        </w:rPr>
      </w:pPr>
    </w:p>
    <w:p w14:paraId="2BADCB91" w14:textId="77777777" w:rsidR="00450D4D" w:rsidRPr="00C43C1C" w:rsidRDefault="004E20A9" w:rsidP="002E745D">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41</w:t>
      </w:r>
      <w:r w:rsidR="00450D4D" w:rsidRPr="00C43C1C">
        <w:rPr>
          <w:rFonts w:ascii="Times New Roman" w:hAnsi="Times New Roman" w:cs="Times New Roman"/>
          <w:sz w:val="28"/>
          <w:szCs w:val="28"/>
        </w:rPr>
        <w:t>.</w:t>
      </w:r>
      <w:r w:rsidR="00450D4D" w:rsidRPr="00C43C1C">
        <w:rPr>
          <w:rFonts w:ascii="Times New Roman" w:hAnsi="Times New Roman" w:cs="Times New Roman"/>
          <w:sz w:val="28"/>
          <w:szCs w:val="28"/>
          <w:vertAlign w:val="superscript"/>
        </w:rPr>
        <w:t xml:space="preserve"> </w:t>
      </w:r>
      <w:r w:rsidR="000562C0" w:rsidRPr="00C43C1C">
        <w:rPr>
          <w:rFonts w:ascii="Times New Roman" w:hAnsi="Times New Roman" w:cs="Times New Roman"/>
          <w:sz w:val="28"/>
          <w:szCs w:val="28"/>
        </w:rPr>
        <w:t xml:space="preserve">Ja šo noteikumu </w:t>
      </w:r>
      <w:r w:rsidR="00AC0F94" w:rsidRPr="00C43C1C">
        <w:rPr>
          <w:rFonts w:ascii="Times New Roman" w:hAnsi="Times New Roman" w:cs="Times New Roman"/>
          <w:sz w:val="28"/>
          <w:szCs w:val="28"/>
        </w:rPr>
        <w:t xml:space="preserve">35.7.3. un </w:t>
      </w:r>
      <w:r w:rsidR="000562C0" w:rsidRPr="00C43C1C">
        <w:rPr>
          <w:rFonts w:ascii="Times New Roman" w:hAnsi="Times New Roman" w:cs="Times New Roman"/>
          <w:sz w:val="28"/>
          <w:szCs w:val="28"/>
        </w:rPr>
        <w:t>35.7.4. </w:t>
      </w:r>
      <w:r w:rsidR="002E3DB6" w:rsidRPr="00C43C1C">
        <w:rPr>
          <w:rFonts w:ascii="Times New Roman" w:hAnsi="Times New Roman" w:cs="Times New Roman"/>
          <w:color w:val="00B050"/>
          <w:sz w:val="28"/>
          <w:szCs w:val="28"/>
        </w:rPr>
        <w:t xml:space="preserve"> </w:t>
      </w:r>
      <w:r w:rsidR="000562C0" w:rsidRPr="00C43C1C">
        <w:rPr>
          <w:rFonts w:ascii="Times New Roman" w:hAnsi="Times New Roman" w:cs="Times New Roman"/>
          <w:sz w:val="28"/>
          <w:szCs w:val="28"/>
        </w:rPr>
        <w:t xml:space="preserve">apakšpunktā minētajā pasākumā tiek īstenoti ieguldījumi pilienveida apūdeņošanas vai līdzīgās sistēmās atbilstoši </w:t>
      </w:r>
      <w:r w:rsidR="000562C0" w:rsidRPr="00C43C1C">
        <w:rPr>
          <w:rFonts w:ascii="Times New Roman" w:hAnsi="Times New Roman" w:cs="Times New Roman"/>
          <w:sz w:val="28"/>
          <w:szCs w:val="28"/>
        </w:rPr>
        <w:lastRenderedPageBreak/>
        <w:t>regulas 2017/892 3. panta 4. punkta 4. daļas “a” apakšpunktam, tās nodrošina vismaz piecu procentu ūdens izlietojuma samazinājumu salīdzinājumā ar patēriņu pirms ieguldījuma</w:t>
      </w:r>
      <w:r w:rsidR="00450D4D" w:rsidRPr="00C43C1C">
        <w:rPr>
          <w:rFonts w:ascii="Times New Roman" w:hAnsi="Times New Roman" w:cs="Times New Roman"/>
          <w:sz w:val="28"/>
          <w:szCs w:val="28"/>
        </w:rPr>
        <w:t>.</w:t>
      </w:r>
    </w:p>
    <w:p w14:paraId="2BADCB92" w14:textId="77777777" w:rsidR="00450D4D" w:rsidRPr="00C43C1C" w:rsidRDefault="00450D4D" w:rsidP="009133D9">
      <w:pPr>
        <w:spacing w:after="0" w:line="240" w:lineRule="auto"/>
        <w:ind w:firstLine="709"/>
        <w:jc w:val="both"/>
        <w:rPr>
          <w:rFonts w:ascii="Times New Roman" w:hAnsi="Times New Roman" w:cs="Times New Roman"/>
          <w:color w:val="FF0000"/>
          <w:sz w:val="28"/>
          <w:szCs w:val="28"/>
        </w:rPr>
      </w:pPr>
    </w:p>
    <w:p w14:paraId="2BADCB93" w14:textId="77777777" w:rsidR="00D7024F" w:rsidRPr="00C43C1C" w:rsidRDefault="001C5B23" w:rsidP="009133D9">
      <w:pPr>
        <w:spacing w:after="0" w:line="240" w:lineRule="auto"/>
        <w:ind w:firstLine="709"/>
        <w:jc w:val="both"/>
        <w:rPr>
          <w:rFonts w:ascii="Times New Roman" w:hAnsi="Times New Roman" w:cs="Times New Roman"/>
          <w:sz w:val="28"/>
          <w:szCs w:val="28"/>
          <w:vertAlign w:val="superscript"/>
        </w:rPr>
      </w:pPr>
      <w:r w:rsidRPr="00C43C1C">
        <w:rPr>
          <w:rFonts w:ascii="Times New Roman" w:hAnsi="Times New Roman" w:cs="Times New Roman"/>
          <w:sz w:val="28"/>
          <w:szCs w:val="28"/>
        </w:rPr>
        <w:t>42</w:t>
      </w:r>
      <w:r w:rsidR="00D7024F" w:rsidRPr="00C43C1C">
        <w:rPr>
          <w:rFonts w:ascii="Times New Roman" w:hAnsi="Times New Roman" w:cs="Times New Roman"/>
          <w:sz w:val="28"/>
          <w:szCs w:val="28"/>
        </w:rPr>
        <w:t>.</w:t>
      </w:r>
      <w:r w:rsidR="00D7024F" w:rsidRPr="00C43C1C">
        <w:rPr>
          <w:rFonts w:ascii="Times New Roman" w:hAnsi="Times New Roman" w:cs="Times New Roman"/>
          <w:sz w:val="28"/>
          <w:szCs w:val="28"/>
          <w:vertAlign w:val="superscript"/>
        </w:rPr>
        <w:t xml:space="preserve"> </w:t>
      </w:r>
      <w:r w:rsidR="00BA37E2" w:rsidRPr="00C43C1C">
        <w:rPr>
          <w:rFonts w:ascii="Times New Roman" w:hAnsi="Times New Roman" w:cs="Times New Roman"/>
          <w:sz w:val="28"/>
          <w:szCs w:val="28"/>
        </w:rPr>
        <w:t>Šo noteikumu 35</w:t>
      </w:r>
      <w:r w:rsidR="00D7024F" w:rsidRPr="00C43C1C">
        <w:rPr>
          <w:rFonts w:ascii="Times New Roman" w:hAnsi="Times New Roman" w:cs="Times New Roman"/>
          <w:sz w:val="28"/>
          <w:szCs w:val="28"/>
        </w:rPr>
        <w:t>.7.</w:t>
      </w:r>
      <w:r w:rsidRPr="00C43C1C">
        <w:rPr>
          <w:rFonts w:ascii="Times New Roman" w:hAnsi="Times New Roman" w:cs="Times New Roman"/>
          <w:sz w:val="28"/>
          <w:szCs w:val="28"/>
        </w:rPr>
        <w:t>8</w:t>
      </w:r>
      <w:r w:rsidR="00D7024F" w:rsidRPr="00C43C1C">
        <w:rPr>
          <w:rFonts w:ascii="Times New Roman" w:hAnsi="Times New Roman" w:cs="Times New Roman"/>
          <w:sz w:val="28"/>
          <w:szCs w:val="28"/>
        </w:rPr>
        <w:t>.</w:t>
      </w:r>
      <w:r w:rsidRPr="00C43C1C">
        <w:rPr>
          <w:rFonts w:ascii="Times New Roman" w:hAnsi="Times New Roman" w:cs="Times New Roman"/>
          <w:sz w:val="28"/>
          <w:szCs w:val="28"/>
        </w:rPr>
        <w:t> </w:t>
      </w:r>
      <w:r w:rsidR="00D7024F" w:rsidRPr="00C43C1C">
        <w:rPr>
          <w:rFonts w:ascii="Times New Roman" w:hAnsi="Times New Roman" w:cs="Times New Roman"/>
          <w:sz w:val="28"/>
          <w:szCs w:val="28"/>
        </w:rPr>
        <w:t>apakšpunktā minētā ieguldījuma enerģijas ietaupījumu pierāda energoaudita vai energoefektivitātes aprēķins, kurā iekļauta informācija par siltumnīcas enerģijas patēriņu pirms un pēc tās atjaunošanas vai pārbūves.</w:t>
      </w:r>
    </w:p>
    <w:p w14:paraId="2BADCB94" w14:textId="77777777" w:rsidR="004109BF" w:rsidRPr="00C43C1C" w:rsidRDefault="004109BF" w:rsidP="009A7AC9">
      <w:pPr>
        <w:spacing w:after="0" w:line="240" w:lineRule="auto"/>
        <w:jc w:val="both"/>
        <w:rPr>
          <w:rFonts w:ascii="Times New Roman" w:hAnsi="Times New Roman" w:cs="Times New Roman"/>
          <w:sz w:val="28"/>
          <w:szCs w:val="28"/>
        </w:rPr>
      </w:pPr>
    </w:p>
    <w:p w14:paraId="2BADCB95" w14:textId="77777777" w:rsidR="004109BF" w:rsidRPr="00C43C1C" w:rsidRDefault="00A54C2F" w:rsidP="00B94631">
      <w:pPr>
        <w:spacing w:after="0" w:line="240" w:lineRule="auto"/>
        <w:ind w:firstLine="851"/>
        <w:jc w:val="both"/>
        <w:rPr>
          <w:rFonts w:ascii="Times New Roman" w:hAnsi="Times New Roman" w:cs="Times New Roman"/>
          <w:sz w:val="28"/>
          <w:szCs w:val="28"/>
        </w:rPr>
      </w:pPr>
      <w:r w:rsidRPr="00C43C1C">
        <w:rPr>
          <w:rFonts w:ascii="Times New Roman" w:hAnsi="Times New Roman" w:cs="Times New Roman"/>
          <w:sz w:val="28"/>
          <w:szCs w:val="28"/>
        </w:rPr>
        <w:t>43</w:t>
      </w:r>
      <w:r w:rsidR="004109BF" w:rsidRPr="00C43C1C">
        <w:rPr>
          <w:rFonts w:ascii="Times New Roman" w:hAnsi="Times New Roman" w:cs="Times New Roman"/>
          <w:sz w:val="28"/>
          <w:szCs w:val="28"/>
        </w:rPr>
        <w:t xml:space="preserve">. Šo noteikumu </w:t>
      </w:r>
      <w:r w:rsidRPr="00C43C1C">
        <w:rPr>
          <w:rFonts w:ascii="Times New Roman" w:hAnsi="Times New Roman" w:cs="Times New Roman"/>
          <w:sz w:val="28"/>
          <w:szCs w:val="28"/>
        </w:rPr>
        <w:t>39</w:t>
      </w:r>
      <w:r w:rsidR="004109BF" w:rsidRPr="00C43C1C">
        <w:rPr>
          <w:rFonts w:ascii="Times New Roman" w:hAnsi="Times New Roman" w:cs="Times New Roman"/>
          <w:sz w:val="28"/>
          <w:szCs w:val="28"/>
        </w:rPr>
        <w:t xml:space="preserve">., </w:t>
      </w:r>
      <w:r w:rsidR="00B10CCD" w:rsidRPr="00C43C1C">
        <w:rPr>
          <w:rFonts w:ascii="Times New Roman" w:hAnsi="Times New Roman" w:cs="Times New Roman"/>
          <w:sz w:val="28"/>
          <w:szCs w:val="28"/>
        </w:rPr>
        <w:t>41</w:t>
      </w:r>
      <w:r w:rsidR="004109BF" w:rsidRPr="00C43C1C">
        <w:rPr>
          <w:rFonts w:ascii="Times New Roman" w:hAnsi="Times New Roman" w:cs="Times New Roman"/>
          <w:sz w:val="28"/>
          <w:szCs w:val="28"/>
        </w:rPr>
        <w:t>.</w:t>
      </w:r>
      <w:r w:rsidR="00D7024F" w:rsidRPr="00C43C1C">
        <w:rPr>
          <w:rFonts w:ascii="Times New Roman" w:hAnsi="Times New Roman" w:cs="Times New Roman"/>
          <w:sz w:val="28"/>
          <w:szCs w:val="28"/>
        </w:rPr>
        <w:t xml:space="preserve">, </w:t>
      </w:r>
      <w:r w:rsidR="00B10CCD" w:rsidRPr="00C43C1C">
        <w:rPr>
          <w:rFonts w:ascii="Times New Roman" w:hAnsi="Times New Roman" w:cs="Times New Roman"/>
          <w:sz w:val="28"/>
          <w:szCs w:val="28"/>
        </w:rPr>
        <w:t>40</w:t>
      </w:r>
      <w:r w:rsidR="00D7024F" w:rsidRPr="00C43C1C">
        <w:rPr>
          <w:rFonts w:ascii="Times New Roman" w:hAnsi="Times New Roman" w:cs="Times New Roman"/>
          <w:sz w:val="28"/>
          <w:szCs w:val="28"/>
        </w:rPr>
        <w:t>.</w:t>
      </w:r>
      <w:r w:rsidR="00D7024F" w:rsidRPr="00C43C1C">
        <w:rPr>
          <w:rFonts w:ascii="Times New Roman" w:hAnsi="Times New Roman" w:cs="Times New Roman"/>
          <w:sz w:val="28"/>
          <w:szCs w:val="28"/>
          <w:vertAlign w:val="superscript"/>
        </w:rPr>
        <w:t xml:space="preserve"> </w:t>
      </w:r>
      <w:r w:rsidR="004109BF" w:rsidRPr="00C43C1C">
        <w:rPr>
          <w:rFonts w:ascii="Times New Roman" w:hAnsi="Times New Roman" w:cs="Times New Roman"/>
          <w:sz w:val="28"/>
          <w:szCs w:val="28"/>
        </w:rPr>
        <w:t xml:space="preserve">un </w:t>
      </w:r>
      <w:r w:rsidRPr="00C43C1C">
        <w:rPr>
          <w:rFonts w:ascii="Times New Roman" w:hAnsi="Times New Roman" w:cs="Times New Roman"/>
          <w:sz w:val="28"/>
          <w:szCs w:val="28"/>
        </w:rPr>
        <w:t>42</w:t>
      </w:r>
      <w:r w:rsidR="004109BF" w:rsidRPr="00C43C1C">
        <w:rPr>
          <w:rFonts w:ascii="Times New Roman" w:hAnsi="Times New Roman" w:cs="Times New Roman"/>
          <w:sz w:val="28"/>
          <w:szCs w:val="28"/>
        </w:rPr>
        <w:t>.</w:t>
      </w:r>
      <w:r w:rsidR="006C2297" w:rsidRPr="00C43C1C">
        <w:rPr>
          <w:rFonts w:ascii="Times New Roman" w:hAnsi="Times New Roman" w:cs="Times New Roman"/>
          <w:sz w:val="28"/>
          <w:szCs w:val="28"/>
          <w:vertAlign w:val="superscript"/>
        </w:rPr>
        <w:t> </w:t>
      </w:r>
      <w:r w:rsidR="004109BF" w:rsidRPr="00C43C1C">
        <w:rPr>
          <w:rFonts w:ascii="Times New Roman" w:hAnsi="Times New Roman" w:cs="Times New Roman"/>
          <w:sz w:val="28"/>
          <w:szCs w:val="28"/>
        </w:rPr>
        <w:t>minēto ūdens ietaupījumu, vides piesārņojuma avota, kurināmā vai</w:t>
      </w:r>
      <w:r w:rsidR="00B94631" w:rsidRPr="00C43C1C">
        <w:rPr>
          <w:rFonts w:ascii="Times New Roman" w:hAnsi="Times New Roman" w:cs="Times New Roman"/>
          <w:sz w:val="28"/>
          <w:szCs w:val="28"/>
        </w:rPr>
        <w:t xml:space="preserve"> enerģijas patēriņa samazinājums pierādāms</w:t>
      </w:r>
      <w:r w:rsidR="004109BF" w:rsidRPr="00C43C1C">
        <w:rPr>
          <w:rFonts w:ascii="Times New Roman" w:hAnsi="Times New Roman" w:cs="Times New Roman"/>
          <w:sz w:val="28"/>
          <w:szCs w:val="28"/>
        </w:rPr>
        <w:t xml:space="preserve"> saskaņā ar regulas 2017/892 3.</w:t>
      </w:r>
      <w:r w:rsidRPr="00C43C1C">
        <w:rPr>
          <w:rFonts w:ascii="Times New Roman" w:hAnsi="Times New Roman" w:cs="Times New Roman"/>
          <w:sz w:val="28"/>
          <w:szCs w:val="28"/>
        </w:rPr>
        <w:t> </w:t>
      </w:r>
      <w:r w:rsidR="004109BF" w:rsidRPr="00C43C1C">
        <w:rPr>
          <w:rFonts w:ascii="Times New Roman" w:hAnsi="Times New Roman" w:cs="Times New Roman"/>
          <w:sz w:val="28"/>
          <w:szCs w:val="28"/>
        </w:rPr>
        <w:t>panta 4.</w:t>
      </w:r>
      <w:r w:rsidRPr="00C43C1C">
        <w:rPr>
          <w:rFonts w:ascii="Times New Roman" w:hAnsi="Times New Roman" w:cs="Times New Roman"/>
          <w:sz w:val="28"/>
          <w:szCs w:val="28"/>
        </w:rPr>
        <w:t> </w:t>
      </w:r>
      <w:r w:rsidR="004109BF" w:rsidRPr="00C43C1C">
        <w:rPr>
          <w:rFonts w:ascii="Times New Roman" w:hAnsi="Times New Roman" w:cs="Times New Roman"/>
          <w:sz w:val="28"/>
          <w:szCs w:val="28"/>
        </w:rPr>
        <w:t>punkta trešo daļu.</w:t>
      </w:r>
    </w:p>
    <w:p w14:paraId="2BADCB96" w14:textId="77777777" w:rsidR="00CA6547" w:rsidRPr="00C43C1C" w:rsidRDefault="00CA6547" w:rsidP="009A7AC9">
      <w:pPr>
        <w:spacing w:after="0" w:line="240" w:lineRule="auto"/>
        <w:jc w:val="both"/>
        <w:rPr>
          <w:rFonts w:ascii="Times New Roman" w:hAnsi="Times New Roman" w:cs="Times New Roman"/>
          <w:sz w:val="28"/>
          <w:szCs w:val="28"/>
        </w:rPr>
      </w:pPr>
    </w:p>
    <w:p w14:paraId="2BADCB97" w14:textId="77777777" w:rsidR="00FA4771" w:rsidRPr="00C43C1C" w:rsidRDefault="00A54C2F" w:rsidP="00FA4771">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44</w:t>
      </w:r>
      <w:r w:rsidR="00CA6547" w:rsidRPr="00C43C1C">
        <w:rPr>
          <w:rFonts w:ascii="Times New Roman" w:hAnsi="Times New Roman" w:cs="Times New Roman"/>
          <w:sz w:val="28"/>
          <w:szCs w:val="28"/>
        </w:rPr>
        <w:t xml:space="preserve">. Šo noteikumu </w:t>
      </w:r>
      <w:r w:rsidRPr="00C43C1C">
        <w:rPr>
          <w:rFonts w:ascii="Times New Roman" w:hAnsi="Times New Roman" w:cs="Times New Roman"/>
          <w:sz w:val="28"/>
          <w:szCs w:val="28"/>
        </w:rPr>
        <w:t>35</w:t>
      </w:r>
      <w:r w:rsidR="00CA6547" w:rsidRPr="00C43C1C">
        <w:rPr>
          <w:rFonts w:ascii="Times New Roman" w:hAnsi="Times New Roman" w:cs="Times New Roman"/>
          <w:sz w:val="28"/>
          <w:szCs w:val="28"/>
        </w:rPr>
        <w:t>.7.</w:t>
      </w:r>
      <w:r w:rsidRPr="00C43C1C">
        <w:rPr>
          <w:rFonts w:ascii="Times New Roman" w:hAnsi="Times New Roman" w:cs="Times New Roman"/>
          <w:sz w:val="28"/>
          <w:szCs w:val="28"/>
        </w:rPr>
        <w:t>6</w:t>
      </w:r>
      <w:r w:rsidR="00CA6547" w:rsidRPr="00C43C1C">
        <w:rPr>
          <w:rFonts w:ascii="Times New Roman" w:hAnsi="Times New Roman" w:cs="Times New Roman"/>
          <w:sz w:val="28"/>
          <w:szCs w:val="28"/>
        </w:rPr>
        <w:t xml:space="preserve">. un </w:t>
      </w:r>
      <w:r w:rsidRPr="00C43C1C">
        <w:rPr>
          <w:rFonts w:ascii="Times New Roman" w:hAnsi="Times New Roman" w:cs="Times New Roman"/>
          <w:sz w:val="28"/>
          <w:szCs w:val="28"/>
        </w:rPr>
        <w:t>35</w:t>
      </w:r>
      <w:r w:rsidR="00CA6547" w:rsidRPr="00C43C1C">
        <w:rPr>
          <w:rFonts w:ascii="Times New Roman" w:hAnsi="Times New Roman" w:cs="Times New Roman"/>
          <w:sz w:val="28"/>
          <w:szCs w:val="28"/>
        </w:rPr>
        <w:t>.7.</w:t>
      </w:r>
      <w:r w:rsidRPr="00C43C1C">
        <w:rPr>
          <w:rFonts w:ascii="Times New Roman" w:hAnsi="Times New Roman" w:cs="Times New Roman"/>
          <w:sz w:val="28"/>
          <w:szCs w:val="28"/>
        </w:rPr>
        <w:t>7</w:t>
      </w:r>
      <w:r w:rsidR="00CA6547" w:rsidRPr="00C43C1C">
        <w:rPr>
          <w:rFonts w:ascii="Times New Roman" w:hAnsi="Times New Roman" w:cs="Times New Roman"/>
          <w:sz w:val="28"/>
          <w:szCs w:val="28"/>
        </w:rPr>
        <w:t xml:space="preserve">. apakšpunktā minēto pasākumu izmaksas ir attiecināmas, ja uzstādīto iekārtu jauda uzraudzības periodā nepārsniedz </w:t>
      </w:r>
      <w:r w:rsidR="006C2297" w:rsidRPr="00C43C1C">
        <w:rPr>
          <w:rFonts w:ascii="Times New Roman" w:hAnsi="Times New Roman" w:cs="Times New Roman"/>
          <w:sz w:val="28"/>
          <w:szCs w:val="28"/>
        </w:rPr>
        <w:t>to iekārtu jaudu, ko ražotāju organizācija izmanto</w:t>
      </w:r>
      <w:r w:rsidR="00CA6547" w:rsidRPr="00C43C1C">
        <w:rPr>
          <w:rFonts w:ascii="Times New Roman" w:hAnsi="Times New Roman" w:cs="Times New Roman"/>
          <w:sz w:val="28"/>
          <w:szCs w:val="28"/>
        </w:rPr>
        <w:t xml:space="preserve"> atzīt</w:t>
      </w:r>
      <w:r w:rsidR="006C2297" w:rsidRPr="00C43C1C">
        <w:rPr>
          <w:rFonts w:ascii="Times New Roman" w:hAnsi="Times New Roman" w:cs="Times New Roman"/>
          <w:sz w:val="28"/>
          <w:szCs w:val="28"/>
        </w:rPr>
        <w:t>o</w:t>
      </w:r>
      <w:r w:rsidR="00CA6547" w:rsidRPr="00C43C1C">
        <w:rPr>
          <w:rFonts w:ascii="Times New Roman" w:hAnsi="Times New Roman" w:cs="Times New Roman"/>
          <w:sz w:val="28"/>
          <w:szCs w:val="28"/>
        </w:rPr>
        <w:t xml:space="preserve"> produkt</w:t>
      </w:r>
      <w:r w:rsidR="006C2297" w:rsidRPr="00C43C1C">
        <w:rPr>
          <w:rFonts w:ascii="Times New Roman" w:hAnsi="Times New Roman" w:cs="Times New Roman"/>
          <w:sz w:val="28"/>
          <w:szCs w:val="28"/>
        </w:rPr>
        <w:t>u ražošanai</w:t>
      </w:r>
      <w:r w:rsidR="00FA4771" w:rsidRPr="00C43C1C">
        <w:rPr>
          <w:rFonts w:ascii="Times New Roman" w:hAnsi="Times New Roman" w:cs="Times New Roman"/>
          <w:sz w:val="28"/>
          <w:szCs w:val="28"/>
        </w:rPr>
        <w:t xml:space="preserve">, un ja ražotāju organizācija pamato, ka attiecīgā iekārta uzraudzības periodā nodrošina siltumnīcefekta gāzu (turpmāk – SEG) emisiju samazinājums par vismaz 15%, salīdzinot ar esošās energoiekārtas pēdējo trīs kalendāro gadu vidējo SEG emisiju apjomu. SEG emisijas samazinājuma aprēķinu, kam pievienota detalizēta aprēķina gaita, veic projekta iesniedzējs vai tā pieaicināts eksperts enerģētikas jomā. </w:t>
      </w:r>
    </w:p>
    <w:p w14:paraId="2BADCB98" w14:textId="77777777" w:rsidR="00FA4771" w:rsidRPr="00C43C1C" w:rsidRDefault="00FA4771" w:rsidP="00B94631">
      <w:pPr>
        <w:spacing w:after="0" w:line="240" w:lineRule="auto"/>
        <w:ind w:firstLine="709"/>
        <w:jc w:val="both"/>
        <w:rPr>
          <w:rFonts w:ascii="Times New Roman" w:hAnsi="Times New Roman" w:cs="Times New Roman"/>
          <w:sz w:val="28"/>
          <w:szCs w:val="28"/>
        </w:rPr>
      </w:pPr>
    </w:p>
    <w:p w14:paraId="2BADCB99" w14:textId="77777777" w:rsidR="002A5433" w:rsidRPr="00C43C1C" w:rsidRDefault="00E962E4" w:rsidP="004C59F5">
      <w:pPr>
        <w:spacing w:after="0" w:line="240" w:lineRule="auto"/>
        <w:ind w:firstLine="851"/>
        <w:jc w:val="both"/>
        <w:rPr>
          <w:rFonts w:ascii="Times New Roman" w:hAnsi="Times New Roman" w:cs="Times New Roman"/>
          <w:sz w:val="28"/>
          <w:szCs w:val="28"/>
        </w:rPr>
      </w:pPr>
      <w:bookmarkStart w:id="86" w:name="p-594141"/>
      <w:bookmarkStart w:id="87" w:name="p42"/>
      <w:bookmarkStart w:id="88" w:name="p-594142"/>
      <w:bookmarkStart w:id="89" w:name="p43"/>
      <w:bookmarkEnd w:id="86"/>
      <w:bookmarkEnd w:id="87"/>
      <w:bookmarkEnd w:id="88"/>
      <w:bookmarkEnd w:id="89"/>
      <w:r w:rsidRPr="00C43C1C">
        <w:rPr>
          <w:rFonts w:ascii="Times New Roman" w:hAnsi="Times New Roman" w:cs="Times New Roman"/>
          <w:sz w:val="28"/>
          <w:szCs w:val="28"/>
        </w:rPr>
        <w:t>45</w:t>
      </w:r>
      <w:r w:rsidR="002A5433" w:rsidRPr="00C43C1C">
        <w:rPr>
          <w:rFonts w:ascii="Times New Roman" w:hAnsi="Times New Roman" w:cs="Times New Roman"/>
          <w:sz w:val="28"/>
          <w:szCs w:val="28"/>
        </w:rPr>
        <w:t xml:space="preserve">. Šo noteikumu </w:t>
      </w:r>
      <w:r w:rsidRPr="00C43C1C">
        <w:rPr>
          <w:rFonts w:ascii="Times New Roman" w:hAnsi="Times New Roman" w:cs="Times New Roman"/>
          <w:sz w:val="28"/>
          <w:szCs w:val="28"/>
        </w:rPr>
        <w:t>35</w:t>
      </w:r>
      <w:r w:rsidR="002A5433" w:rsidRPr="00C43C1C">
        <w:rPr>
          <w:rFonts w:ascii="Times New Roman" w:hAnsi="Times New Roman" w:cs="Times New Roman"/>
          <w:sz w:val="28"/>
          <w:szCs w:val="28"/>
        </w:rPr>
        <w:t>.7.1</w:t>
      </w:r>
      <w:r w:rsidRPr="00C43C1C">
        <w:rPr>
          <w:rFonts w:ascii="Times New Roman" w:hAnsi="Times New Roman" w:cs="Times New Roman"/>
          <w:sz w:val="28"/>
          <w:szCs w:val="28"/>
        </w:rPr>
        <w:t>1</w:t>
      </w:r>
      <w:r w:rsidR="002A5433" w:rsidRPr="00C43C1C">
        <w:rPr>
          <w:rFonts w:ascii="Times New Roman" w:hAnsi="Times New Roman" w:cs="Times New Roman"/>
          <w:sz w:val="28"/>
          <w:szCs w:val="28"/>
        </w:rPr>
        <w:t>.</w:t>
      </w:r>
      <w:r w:rsidRPr="00C43C1C">
        <w:rPr>
          <w:rFonts w:ascii="Times New Roman" w:hAnsi="Times New Roman" w:cs="Times New Roman"/>
          <w:sz w:val="28"/>
          <w:szCs w:val="28"/>
        </w:rPr>
        <w:t> </w:t>
      </w:r>
      <w:r w:rsidR="002A5433" w:rsidRPr="00C43C1C">
        <w:rPr>
          <w:rFonts w:ascii="Times New Roman" w:hAnsi="Times New Roman" w:cs="Times New Roman"/>
          <w:sz w:val="28"/>
          <w:szCs w:val="28"/>
        </w:rPr>
        <w:t>apakšpunktā minētās kompostēšanas iekārtas jauda atbilst ražotāju organizācijai nep</w:t>
      </w:r>
      <w:r w:rsidR="00D31741" w:rsidRPr="00C43C1C">
        <w:rPr>
          <w:rFonts w:ascii="Times New Roman" w:hAnsi="Times New Roman" w:cs="Times New Roman"/>
          <w:sz w:val="28"/>
          <w:szCs w:val="28"/>
        </w:rPr>
        <w:t>ieciešamajam komposta daudzumam.</w:t>
      </w:r>
    </w:p>
    <w:p w14:paraId="2BADCB9A" w14:textId="77777777" w:rsidR="002A5433" w:rsidRPr="00C43C1C" w:rsidRDefault="002A5433" w:rsidP="004C59F5">
      <w:pPr>
        <w:spacing w:after="0" w:line="240" w:lineRule="auto"/>
        <w:ind w:firstLine="851"/>
        <w:jc w:val="both"/>
        <w:rPr>
          <w:rFonts w:ascii="Times New Roman" w:hAnsi="Times New Roman" w:cs="Times New Roman"/>
          <w:sz w:val="28"/>
          <w:szCs w:val="28"/>
        </w:rPr>
      </w:pPr>
    </w:p>
    <w:p w14:paraId="2BADCB9B" w14:textId="77777777" w:rsidR="00D65E1A" w:rsidRPr="00C43C1C" w:rsidRDefault="00E962E4" w:rsidP="004C59F5">
      <w:pPr>
        <w:spacing w:after="0" w:line="240" w:lineRule="auto"/>
        <w:ind w:firstLine="851"/>
        <w:jc w:val="both"/>
        <w:rPr>
          <w:rFonts w:ascii="Times New Roman" w:hAnsi="Times New Roman" w:cs="Times New Roman"/>
          <w:sz w:val="28"/>
          <w:szCs w:val="28"/>
        </w:rPr>
      </w:pPr>
      <w:bookmarkStart w:id="90" w:name="p-594143"/>
      <w:bookmarkStart w:id="91" w:name="p44"/>
      <w:bookmarkEnd w:id="90"/>
      <w:bookmarkEnd w:id="91"/>
      <w:r w:rsidRPr="00C43C1C">
        <w:rPr>
          <w:rFonts w:ascii="Times New Roman" w:hAnsi="Times New Roman" w:cs="Times New Roman"/>
          <w:sz w:val="28"/>
          <w:szCs w:val="28"/>
        </w:rPr>
        <w:t>46</w:t>
      </w:r>
      <w:r w:rsidR="002A5433" w:rsidRPr="00C43C1C">
        <w:rPr>
          <w:rFonts w:ascii="Times New Roman" w:hAnsi="Times New Roman" w:cs="Times New Roman"/>
          <w:sz w:val="28"/>
          <w:szCs w:val="28"/>
        </w:rPr>
        <w:t xml:space="preserve">. Ražotāju organizācija, īstenojot šo noteikumu </w:t>
      </w:r>
      <w:r w:rsidRPr="00C43C1C">
        <w:rPr>
          <w:rFonts w:ascii="Times New Roman" w:hAnsi="Times New Roman" w:cs="Times New Roman"/>
          <w:sz w:val="28"/>
          <w:szCs w:val="28"/>
        </w:rPr>
        <w:t>35</w:t>
      </w:r>
      <w:r w:rsidR="002A5433" w:rsidRPr="00C43C1C">
        <w:rPr>
          <w:rFonts w:ascii="Times New Roman" w:hAnsi="Times New Roman" w:cs="Times New Roman"/>
          <w:sz w:val="28"/>
          <w:szCs w:val="28"/>
        </w:rPr>
        <w:t>.7.1</w:t>
      </w:r>
      <w:r w:rsidRPr="00C43C1C">
        <w:rPr>
          <w:rFonts w:ascii="Times New Roman" w:hAnsi="Times New Roman" w:cs="Times New Roman"/>
          <w:sz w:val="28"/>
          <w:szCs w:val="28"/>
        </w:rPr>
        <w:t>3</w:t>
      </w:r>
      <w:r w:rsidR="002A5433" w:rsidRPr="00C43C1C">
        <w:rPr>
          <w:rFonts w:ascii="Times New Roman" w:hAnsi="Times New Roman" w:cs="Times New Roman"/>
          <w:sz w:val="28"/>
          <w:szCs w:val="28"/>
        </w:rPr>
        <w:t xml:space="preserve">., </w:t>
      </w:r>
      <w:r w:rsidRPr="00C43C1C">
        <w:rPr>
          <w:rFonts w:ascii="Times New Roman" w:hAnsi="Times New Roman" w:cs="Times New Roman"/>
          <w:sz w:val="28"/>
          <w:szCs w:val="28"/>
        </w:rPr>
        <w:t>35</w:t>
      </w:r>
      <w:r w:rsidR="002A5433" w:rsidRPr="00C43C1C">
        <w:rPr>
          <w:rFonts w:ascii="Times New Roman" w:hAnsi="Times New Roman" w:cs="Times New Roman"/>
          <w:sz w:val="28"/>
          <w:szCs w:val="28"/>
        </w:rPr>
        <w:t>.7.1</w:t>
      </w:r>
      <w:r w:rsidRPr="00C43C1C">
        <w:rPr>
          <w:rFonts w:ascii="Times New Roman" w:hAnsi="Times New Roman" w:cs="Times New Roman"/>
          <w:sz w:val="28"/>
          <w:szCs w:val="28"/>
        </w:rPr>
        <w:t>4</w:t>
      </w:r>
      <w:r w:rsidR="002A5433" w:rsidRPr="00C43C1C">
        <w:rPr>
          <w:rFonts w:ascii="Times New Roman" w:hAnsi="Times New Roman" w:cs="Times New Roman"/>
          <w:sz w:val="28"/>
          <w:szCs w:val="28"/>
        </w:rPr>
        <w:t>., 3</w:t>
      </w:r>
      <w:r w:rsidRPr="00C43C1C">
        <w:rPr>
          <w:rFonts w:ascii="Times New Roman" w:hAnsi="Times New Roman" w:cs="Times New Roman"/>
          <w:sz w:val="28"/>
          <w:szCs w:val="28"/>
        </w:rPr>
        <w:t>5</w:t>
      </w:r>
      <w:r w:rsidR="002A5433" w:rsidRPr="00C43C1C">
        <w:rPr>
          <w:rFonts w:ascii="Times New Roman" w:hAnsi="Times New Roman" w:cs="Times New Roman"/>
          <w:sz w:val="28"/>
          <w:szCs w:val="28"/>
        </w:rPr>
        <w:t>.7.1</w:t>
      </w:r>
      <w:r w:rsidRPr="00C43C1C">
        <w:rPr>
          <w:rFonts w:ascii="Times New Roman" w:hAnsi="Times New Roman" w:cs="Times New Roman"/>
          <w:sz w:val="28"/>
          <w:szCs w:val="28"/>
        </w:rPr>
        <w:t>9</w:t>
      </w:r>
      <w:r w:rsidR="002A5433" w:rsidRPr="00C43C1C">
        <w:rPr>
          <w:rFonts w:ascii="Times New Roman" w:hAnsi="Times New Roman" w:cs="Times New Roman"/>
          <w:sz w:val="28"/>
          <w:szCs w:val="28"/>
        </w:rPr>
        <w:t xml:space="preserve">. un </w:t>
      </w:r>
      <w:r w:rsidRPr="00C43C1C">
        <w:rPr>
          <w:rFonts w:ascii="Times New Roman" w:hAnsi="Times New Roman" w:cs="Times New Roman"/>
          <w:sz w:val="28"/>
          <w:szCs w:val="28"/>
        </w:rPr>
        <w:t>35</w:t>
      </w:r>
      <w:r w:rsidR="002A5433" w:rsidRPr="00C43C1C">
        <w:rPr>
          <w:rFonts w:ascii="Times New Roman" w:hAnsi="Times New Roman" w:cs="Times New Roman"/>
          <w:sz w:val="28"/>
          <w:szCs w:val="28"/>
        </w:rPr>
        <w:t>.7.</w:t>
      </w:r>
      <w:r w:rsidRPr="00C43C1C">
        <w:rPr>
          <w:rFonts w:ascii="Times New Roman" w:hAnsi="Times New Roman" w:cs="Times New Roman"/>
          <w:sz w:val="28"/>
          <w:szCs w:val="28"/>
        </w:rPr>
        <w:t>20</w:t>
      </w:r>
      <w:r w:rsidR="002A5433" w:rsidRPr="00C43C1C">
        <w:rPr>
          <w:rFonts w:ascii="Times New Roman" w:hAnsi="Times New Roman" w:cs="Times New Roman"/>
          <w:sz w:val="28"/>
          <w:szCs w:val="28"/>
        </w:rPr>
        <w:t>.</w:t>
      </w:r>
      <w:r w:rsidRPr="00C43C1C">
        <w:rPr>
          <w:rFonts w:ascii="Times New Roman" w:hAnsi="Times New Roman" w:cs="Times New Roman"/>
          <w:sz w:val="28"/>
          <w:szCs w:val="28"/>
        </w:rPr>
        <w:t> </w:t>
      </w:r>
      <w:r w:rsidR="002A5433" w:rsidRPr="00C43C1C">
        <w:rPr>
          <w:rFonts w:ascii="Times New Roman" w:hAnsi="Times New Roman" w:cs="Times New Roman"/>
          <w:sz w:val="28"/>
          <w:szCs w:val="28"/>
        </w:rPr>
        <w:t>apakšpunktā minētos pasākumus, uzņemas piecu gadu saistības noteiktā platībā lietot bioloģiskos augu aizsardzības līdzekļus</w:t>
      </w:r>
      <w:r w:rsidR="00FD5E5A" w:rsidRPr="00C43C1C">
        <w:rPr>
          <w:rFonts w:ascii="Times New Roman" w:hAnsi="Times New Roman" w:cs="Times New Roman"/>
          <w:sz w:val="28"/>
          <w:szCs w:val="28"/>
        </w:rPr>
        <w:t xml:space="preserve"> vai materiālus</w:t>
      </w:r>
      <w:r w:rsidR="002A5433" w:rsidRPr="00C43C1C">
        <w:rPr>
          <w:rFonts w:ascii="Times New Roman" w:hAnsi="Times New Roman" w:cs="Times New Roman"/>
          <w:sz w:val="28"/>
          <w:szCs w:val="28"/>
        </w:rPr>
        <w:t>, kaitēkļu</w:t>
      </w:r>
      <w:r w:rsidR="005A6B40" w:rsidRPr="00C43C1C">
        <w:rPr>
          <w:rFonts w:ascii="Times New Roman" w:hAnsi="Times New Roman" w:cs="Times New Roman"/>
          <w:sz w:val="28"/>
          <w:szCs w:val="28"/>
        </w:rPr>
        <w:t xml:space="preserve"> dabiskos ienaidniekus</w:t>
      </w:r>
      <w:r w:rsidR="002A5433" w:rsidRPr="00C43C1C">
        <w:rPr>
          <w:rFonts w:ascii="Times New Roman" w:hAnsi="Times New Roman" w:cs="Times New Roman"/>
          <w:sz w:val="28"/>
          <w:szCs w:val="28"/>
        </w:rPr>
        <w:t xml:space="preserve">, bioloģiski noārdāmo kultūraugu uzsiešanas materiālu, bioloģiski noārdāmās mulčas </w:t>
      </w:r>
      <w:r w:rsidR="00452A74" w:rsidRPr="00C43C1C">
        <w:rPr>
          <w:rFonts w:ascii="Times New Roman" w:hAnsi="Times New Roman" w:cs="Times New Roman"/>
          <w:sz w:val="28"/>
          <w:szCs w:val="28"/>
        </w:rPr>
        <w:t>plēvi</w:t>
      </w:r>
      <w:r w:rsidR="002A5433" w:rsidRPr="00C43C1C">
        <w:rPr>
          <w:rFonts w:ascii="Times New Roman" w:hAnsi="Times New Roman" w:cs="Times New Roman"/>
          <w:sz w:val="28"/>
          <w:szCs w:val="28"/>
        </w:rPr>
        <w:t xml:space="preserve"> vai substrātu. Šajā punktā minētās darbības neīsteno to ražotā</w:t>
      </w:r>
      <w:r w:rsidR="004C59F5" w:rsidRPr="00C43C1C">
        <w:rPr>
          <w:rFonts w:ascii="Times New Roman" w:hAnsi="Times New Roman" w:cs="Times New Roman"/>
          <w:sz w:val="28"/>
          <w:szCs w:val="28"/>
        </w:rPr>
        <w:t>ju organizācijas biedru platībā</w:t>
      </w:r>
      <w:r w:rsidR="002A5433" w:rsidRPr="00C43C1C">
        <w:rPr>
          <w:rFonts w:ascii="Times New Roman" w:hAnsi="Times New Roman" w:cs="Times New Roman"/>
          <w:sz w:val="28"/>
          <w:szCs w:val="28"/>
        </w:rPr>
        <w:t xml:space="preserve">, kuri uzņēmušies šo noteikumu </w:t>
      </w:r>
      <w:r w:rsidRPr="00C43C1C">
        <w:rPr>
          <w:rFonts w:ascii="Times New Roman" w:hAnsi="Times New Roman" w:cs="Times New Roman"/>
          <w:sz w:val="28"/>
          <w:szCs w:val="28"/>
        </w:rPr>
        <w:t>20</w:t>
      </w:r>
      <w:r w:rsidR="002A5433" w:rsidRPr="00C43C1C">
        <w:rPr>
          <w:rFonts w:ascii="Times New Roman" w:hAnsi="Times New Roman" w:cs="Times New Roman"/>
          <w:sz w:val="28"/>
          <w:szCs w:val="28"/>
        </w:rPr>
        <w:t>.</w:t>
      </w:r>
      <w:r w:rsidRPr="00C43C1C">
        <w:rPr>
          <w:rFonts w:ascii="Times New Roman" w:hAnsi="Times New Roman" w:cs="Times New Roman"/>
          <w:sz w:val="28"/>
          <w:szCs w:val="28"/>
        </w:rPr>
        <w:t> </w:t>
      </w:r>
      <w:r w:rsidR="002A5433" w:rsidRPr="00C43C1C">
        <w:rPr>
          <w:rFonts w:ascii="Times New Roman" w:hAnsi="Times New Roman" w:cs="Times New Roman"/>
          <w:sz w:val="28"/>
          <w:szCs w:val="28"/>
        </w:rPr>
        <w:t>punktā minētās saistības.</w:t>
      </w:r>
    </w:p>
    <w:p w14:paraId="2BADCB9C" w14:textId="77777777" w:rsidR="002C5093" w:rsidRPr="00C43C1C" w:rsidRDefault="002C5093" w:rsidP="009C7037">
      <w:pPr>
        <w:spacing w:after="0" w:line="240" w:lineRule="auto"/>
        <w:jc w:val="both"/>
        <w:rPr>
          <w:rFonts w:ascii="Times New Roman" w:hAnsi="Times New Roman" w:cs="Times New Roman"/>
          <w:sz w:val="28"/>
          <w:szCs w:val="28"/>
        </w:rPr>
      </w:pPr>
    </w:p>
    <w:p w14:paraId="2BADCB9D" w14:textId="77777777" w:rsidR="00D65E1A" w:rsidRPr="00C43C1C" w:rsidRDefault="002C5093" w:rsidP="00F529EA">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4</w:t>
      </w:r>
      <w:r w:rsidR="00B6207B" w:rsidRPr="00C43C1C">
        <w:rPr>
          <w:rFonts w:ascii="Times New Roman" w:hAnsi="Times New Roman" w:cs="Times New Roman"/>
          <w:sz w:val="28"/>
          <w:szCs w:val="28"/>
        </w:rPr>
        <w:t>7</w:t>
      </w:r>
      <w:r w:rsidRPr="00C43C1C">
        <w:rPr>
          <w:rFonts w:ascii="Times New Roman" w:hAnsi="Times New Roman" w:cs="Times New Roman"/>
          <w:sz w:val="28"/>
          <w:szCs w:val="28"/>
        </w:rPr>
        <w:t xml:space="preserve">. </w:t>
      </w:r>
      <w:r w:rsidR="00F529EA" w:rsidRPr="00C43C1C">
        <w:rPr>
          <w:rFonts w:ascii="Times New Roman" w:hAnsi="Times New Roman" w:cs="Times New Roman"/>
          <w:sz w:val="28"/>
          <w:szCs w:val="28"/>
        </w:rPr>
        <w:t>Šo noteikumu 35.7.13. apakšpunktā minēto pasākumu attiecināmās izmaksas aprēķina</w:t>
      </w:r>
      <w:r w:rsidR="0082794F" w:rsidRPr="00C43C1C">
        <w:rPr>
          <w:rFonts w:ascii="Times New Roman" w:hAnsi="Times New Roman" w:cs="Times New Roman"/>
          <w:sz w:val="28"/>
          <w:szCs w:val="28"/>
        </w:rPr>
        <w:t xml:space="preserve"> kā starpību starp </w:t>
      </w:r>
      <w:r w:rsidR="00F529EA" w:rsidRPr="00C43C1C">
        <w:rPr>
          <w:rFonts w:ascii="Times New Roman" w:hAnsi="Times New Roman" w:cs="Times New Roman"/>
          <w:sz w:val="28"/>
          <w:szCs w:val="28"/>
        </w:rPr>
        <w:t xml:space="preserve">attiecīgo līdzekļu iegādes izmaksām un </w:t>
      </w:r>
      <w:r w:rsidR="00971FF7" w:rsidRPr="00C43C1C">
        <w:rPr>
          <w:rFonts w:ascii="Times New Roman" w:hAnsi="Times New Roman" w:cs="Times New Roman"/>
          <w:sz w:val="28"/>
          <w:szCs w:val="28"/>
        </w:rPr>
        <w:t>parastajām</w:t>
      </w:r>
      <w:r w:rsidR="00F529EA" w:rsidRPr="00C43C1C">
        <w:rPr>
          <w:rFonts w:ascii="Times New Roman" w:hAnsi="Times New Roman" w:cs="Times New Roman"/>
          <w:sz w:val="28"/>
          <w:szCs w:val="28"/>
        </w:rPr>
        <w:t xml:space="preserve"> augu aizsardzības metožu izmaksām</w:t>
      </w:r>
      <w:r w:rsidR="002A3C22" w:rsidRPr="00C43C1C">
        <w:rPr>
          <w:rFonts w:ascii="Times New Roman" w:hAnsi="Times New Roman" w:cs="Times New Roman"/>
          <w:sz w:val="28"/>
          <w:szCs w:val="28"/>
        </w:rPr>
        <w:t>.</w:t>
      </w:r>
    </w:p>
    <w:p w14:paraId="2BADCB9E" w14:textId="77777777" w:rsidR="00DB0217" w:rsidRPr="00C43C1C" w:rsidRDefault="00DB0217" w:rsidP="00F529EA">
      <w:pPr>
        <w:spacing w:after="0" w:line="240" w:lineRule="auto"/>
        <w:ind w:firstLine="709"/>
        <w:jc w:val="both"/>
        <w:rPr>
          <w:rFonts w:ascii="Times New Roman" w:hAnsi="Times New Roman" w:cs="Times New Roman"/>
          <w:sz w:val="28"/>
          <w:szCs w:val="28"/>
        </w:rPr>
      </w:pPr>
    </w:p>
    <w:p w14:paraId="2BADCB9F" w14:textId="77777777" w:rsidR="00F529EA" w:rsidRPr="00C43C1C" w:rsidRDefault="00F529EA" w:rsidP="00F529EA">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48. Šo noteikumu 37.7.15. apakšpunktā minēto pasākumu izmaksas ir attiecināmas, ja:</w:t>
      </w:r>
    </w:p>
    <w:p w14:paraId="2BADCBA0" w14:textId="77777777" w:rsidR="00F529EA" w:rsidRPr="00C43C1C" w:rsidRDefault="00F529EA" w:rsidP="00F529EA">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48.1. augsnes minerālo slāpekli (amonija un nitrātu) nosaka konkrētā laukā vai laukos 0–60</w:t>
      </w:r>
      <w:r w:rsidR="001C440A" w:rsidRPr="00C43C1C">
        <w:rPr>
          <w:rFonts w:ascii="Times New Roman" w:hAnsi="Times New Roman" w:cs="Times New Roman"/>
          <w:sz w:val="28"/>
          <w:szCs w:val="28"/>
        </w:rPr>
        <w:t> </w:t>
      </w:r>
      <w:r w:rsidRPr="00C43C1C">
        <w:rPr>
          <w:rFonts w:ascii="Times New Roman" w:hAnsi="Times New Roman" w:cs="Times New Roman"/>
          <w:sz w:val="28"/>
          <w:szCs w:val="28"/>
        </w:rPr>
        <w:t>centimetru slānī agri pavasarī vai veģetācijas periodā;</w:t>
      </w:r>
    </w:p>
    <w:p w14:paraId="2BADCBA1" w14:textId="77777777" w:rsidR="00DB0217" w:rsidRPr="00C43C1C" w:rsidRDefault="00F529EA" w:rsidP="00F529EA">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lastRenderedPageBreak/>
        <w:t>48.2. ir pieejama informācija par kultūraugu mēslošanu atbilstoši slāpekļa saturam augsnē, par paraugu ņemšanas punktu koordinātām, akreditētas laboratorijas testēšanas pārskatiem un mēslošanas vajadzības korekcijas aprēķiniem</w:t>
      </w:r>
      <w:r w:rsidR="00745C79" w:rsidRPr="00C43C1C">
        <w:rPr>
          <w:rFonts w:ascii="Times New Roman" w:hAnsi="Times New Roman" w:cs="Times New Roman"/>
          <w:sz w:val="28"/>
          <w:szCs w:val="28"/>
        </w:rPr>
        <w:t>.</w:t>
      </w:r>
    </w:p>
    <w:p w14:paraId="2BADCBA2" w14:textId="77777777" w:rsidR="00C3107B" w:rsidRPr="00C43C1C" w:rsidRDefault="00C3107B" w:rsidP="00745C79">
      <w:pPr>
        <w:spacing w:after="0" w:line="240" w:lineRule="auto"/>
        <w:jc w:val="both"/>
        <w:rPr>
          <w:rFonts w:ascii="Times New Roman" w:hAnsi="Times New Roman" w:cs="Times New Roman"/>
          <w:sz w:val="28"/>
          <w:szCs w:val="28"/>
        </w:rPr>
      </w:pPr>
    </w:p>
    <w:p w14:paraId="2BADCBA3" w14:textId="77777777" w:rsidR="000562C0" w:rsidRPr="00C43C1C" w:rsidRDefault="000562C0" w:rsidP="000562C0">
      <w:pPr>
        <w:spacing w:after="0" w:line="240" w:lineRule="auto"/>
        <w:ind w:firstLine="709"/>
        <w:jc w:val="both"/>
        <w:rPr>
          <w:rFonts w:ascii="Times New Roman" w:hAnsi="Times New Roman" w:cs="Times New Roman"/>
          <w:sz w:val="28"/>
          <w:szCs w:val="28"/>
        </w:rPr>
      </w:pPr>
      <w:bookmarkStart w:id="92" w:name="p-626463"/>
      <w:bookmarkStart w:id="93" w:name="p45"/>
      <w:bookmarkEnd w:id="92"/>
      <w:bookmarkEnd w:id="93"/>
      <w:r w:rsidRPr="00C43C1C">
        <w:rPr>
          <w:rFonts w:ascii="Times New Roman" w:hAnsi="Times New Roman" w:cs="Times New Roman"/>
          <w:sz w:val="28"/>
          <w:szCs w:val="28"/>
        </w:rPr>
        <w:t>49. Šo noteikumu 35.7.17. apakšpunktā minēto pasākumu izmaksas ir attiecināmas, ja ražotāju organizācija uzņemas piecu gadu saistības noteiktā platībā nodrošināt augu mēslošanas un augu aizsardzības līdzekļu lietošanu atbilstoši katra heterogēnā lauka datu reģistrācijas kartēm GPS sistēmā, kā arī informāciju par to.</w:t>
      </w:r>
    </w:p>
    <w:p w14:paraId="2BADCBA4" w14:textId="77777777" w:rsidR="000562C0" w:rsidRPr="00C43C1C" w:rsidRDefault="000562C0" w:rsidP="000562C0">
      <w:pPr>
        <w:shd w:val="clear" w:color="auto" w:fill="FFFFFF"/>
        <w:spacing w:after="0"/>
        <w:jc w:val="both"/>
        <w:rPr>
          <w:rFonts w:ascii="Times New Roman" w:hAnsi="Times New Roman" w:cs="Times New Roman"/>
          <w:bCs/>
          <w:sz w:val="28"/>
          <w:szCs w:val="28"/>
        </w:rPr>
      </w:pPr>
    </w:p>
    <w:p w14:paraId="2BADCBA5" w14:textId="77777777" w:rsidR="000562C0" w:rsidRPr="00C43C1C" w:rsidRDefault="000562C0" w:rsidP="00961BF5">
      <w:pPr>
        <w:spacing w:after="0" w:line="240" w:lineRule="auto"/>
        <w:ind w:firstLine="851"/>
        <w:jc w:val="both"/>
        <w:rPr>
          <w:rFonts w:ascii="Times New Roman" w:hAnsi="Times New Roman" w:cs="Times New Roman"/>
          <w:sz w:val="28"/>
          <w:szCs w:val="28"/>
        </w:rPr>
      </w:pPr>
      <w:r w:rsidRPr="00C43C1C">
        <w:rPr>
          <w:rFonts w:ascii="Times New Roman" w:hAnsi="Times New Roman" w:cs="Times New Roman"/>
          <w:sz w:val="28"/>
          <w:szCs w:val="28"/>
        </w:rPr>
        <w:t>50. Šo noteikumu 35.7.19. un 35.7.20. apakšpunktā minēto pasākumu attiecināmās izmaksas veido starpība starp izdevumiem par bioloģiski noārdā</w:t>
      </w:r>
      <w:r w:rsidR="00BA20F2" w:rsidRPr="00C43C1C">
        <w:rPr>
          <w:rFonts w:ascii="Times New Roman" w:hAnsi="Times New Roman" w:cs="Times New Roman"/>
          <w:sz w:val="28"/>
          <w:szCs w:val="28"/>
        </w:rPr>
        <w:t xml:space="preserve">mo materiālu un </w:t>
      </w:r>
      <w:r w:rsidR="00961BF5" w:rsidRPr="00C43C1C">
        <w:rPr>
          <w:rFonts w:ascii="Times New Roman" w:hAnsi="Times New Roman" w:cs="Times New Roman"/>
          <w:sz w:val="28"/>
          <w:szCs w:val="28"/>
        </w:rPr>
        <w:t>bioloģiski nenoārdāmo materiālu.</w:t>
      </w:r>
    </w:p>
    <w:p w14:paraId="2BADCBA6" w14:textId="77777777" w:rsidR="00961BF5" w:rsidRPr="00C43C1C" w:rsidRDefault="00961BF5" w:rsidP="00961BF5">
      <w:pPr>
        <w:spacing w:after="0" w:line="240" w:lineRule="auto"/>
        <w:ind w:firstLine="851"/>
        <w:jc w:val="both"/>
        <w:rPr>
          <w:rFonts w:ascii="Times New Roman" w:hAnsi="Times New Roman" w:cs="Times New Roman"/>
          <w:sz w:val="28"/>
          <w:szCs w:val="28"/>
        </w:rPr>
      </w:pPr>
    </w:p>
    <w:p w14:paraId="2BADCBA7" w14:textId="77777777" w:rsidR="002A5433" w:rsidRPr="00C43C1C" w:rsidRDefault="004C2458" w:rsidP="000562C0">
      <w:pPr>
        <w:spacing w:after="0" w:line="240" w:lineRule="auto"/>
        <w:ind w:firstLine="851"/>
        <w:jc w:val="both"/>
        <w:rPr>
          <w:rFonts w:ascii="Times New Roman" w:hAnsi="Times New Roman" w:cs="Times New Roman"/>
          <w:sz w:val="28"/>
          <w:szCs w:val="28"/>
        </w:rPr>
      </w:pPr>
      <w:r w:rsidRPr="00C43C1C">
        <w:rPr>
          <w:rFonts w:ascii="Times New Roman" w:hAnsi="Times New Roman" w:cs="Times New Roman"/>
          <w:sz w:val="28"/>
          <w:szCs w:val="28"/>
        </w:rPr>
        <w:t>51</w:t>
      </w:r>
      <w:r w:rsidR="002A5433" w:rsidRPr="00C43C1C">
        <w:rPr>
          <w:rFonts w:ascii="Times New Roman" w:hAnsi="Times New Roman" w:cs="Times New Roman"/>
          <w:sz w:val="28"/>
          <w:szCs w:val="28"/>
        </w:rPr>
        <w:t>. </w:t>
      </w:r>
      <w:r w:rsidR="00B93798" w:rsidRPr="00C43C1C">
        <w:rPr>
          <w:rFonts w:ascii="Times New Roman" w:hAnsi="Times New Roman" w:cs="Times New Roman"/>
          <w:sz w:val="28"/>
          <w:szCs w:val="28"/>
        </w:rPr>
        <w:t>Atbilstoši</w:t>
      </w:r>
      <w:r w:rsidR="00B93798" w:rsidRPr="00C43C1C">
        <w:rPr>
          <w:rFonts w:ascii="Times New Roman" w:hAnsi="Times New Roman" w:cs="Times New Roman"/>
          <w:color w:val="FF0000"/>
          <w:sz w:val="28"/>
          <w:szCs w:val="28"/>
        </w:rPr>
        <w:t xml:space="preserve"> </w:t>
      </w:r>
      <w:r w:rsidR="00B93798" w:rsidRPr="00C43C1C">
        <w:rPr>
          <w:rFonts w:ascii="Times New Roman" w:hAnsi="Times New Roman" w:cs="Times New Roman"/>
          <w:sz w:val="28"/>
          <w:szCs w:val="28"/>
        </w:rPr>
        <w:t>regulas 2017/891 31. panta 5. punkta otrajai daļai visi ieguldījumi saskaņā ar apstiprināto darbības programmu ir ražotāju organizācijas īpašums visu tās uzraudzības periodu – piecus gadus pēc pēdējā atbalsta maksājuma saņemšanas. Uzraudzības periodā ražotāju organizācija par publisko finansējumu iegūtos pamatlīdzekļus neatsavina, nepatapina, neizīrē un neiznomā</w:t>
      </w:r>
      <w:r w:rsidR="002A5433" w:rsidRPr="00C43C1C">
        <w:rPr>
          <w:rFonts w:ascii="Times New Roman" w:hAnsi="Times New Roman" w:cs="Times New Roman"/>
          <w:sz w:val="28"/>
          <w:szCs w:val="28"/>
        </w:rPr>
        <w:t>.</w:t>
      </w:r>
    </w:p>
    <w:p w14:paraId="2BADCBA8" w14:textId="77777777" w:rsidR="002A5433" w:rsidRPr="00C43C1C" w:rsidRDefault="002A5433" w:rsidP="00B93798">
      <w:pPr>
        <w:spacing w:after="0" w:line="240" w:lineRule="auto"/>
        <w:ind w:firstLine="851"/>
        <w:jc w:val="both"/>
        <w:rPr>
          <w:rFonts w:ascii="Times New Roman" w:hAnsi="Times New Roman" w:cs="Times New Roman"/>
          <w:sz w:val="28"/>
          <w:szCs w:val="28"/>
        </w:rPr>
      </w:pPr>
    </w:p>
    <w:p w14:paraId="2BADCBA9" w14:textId="77777777" w:rsidR="002A5433" w:rsidRPr="00C43C1C" w:rsidRDefault="004C2458" w:rsidP="00B93798">
      <w:pPr>
        <w:spacing w:after="0" w:line="240" w:lineRule="auto"/>
        <w:ind w:firstLine="851"/>
        <w:jc w:val="both"/>
        <w:rPr>
          <w:rFonts w:ascii="Times New Roman" w:hAnsi="Times New Roman" w:cs="Times New Roman"/>
          <w:sz w:val="28"/>
          <w:szCs w:val="28"/>
        </w:rPr>
      </w:pPr>
      <w:bookmarkStart w:id="94" w:name="p-626464"/>
      <w:bookmarkStart w:id="95" w:name="p46"/>
      <w:bookmarkEnd w:id="94"/>
      <w:bookmarkEnd w:id="95"/>
      <w:r w:rsidRPr="00C43C1C">
        <w:rPr>
          <w:rFonts w:ascii="Times New Roman" w:hAnsi="Times New Roman" w:cs="Times New Roman"/>
          <w:sz w:val="28"/>
          <w:szCs w:val="28"/>
        </w:rPr>
        <w:t>52</w:t>
      </w:r>
      <w:r w:rsidR="002A5433" w:rsidRPr="00C43C1C">
        <w:rPr>
          <w:rFonts w:ascii="Times New Roman" w:hAnsi="Times New Roman" w:cs="Times New Roman"/>
          <w:sz w:val="28"/>
          <w:szCs w:val="28"/>
        </w:rPr>
        <w:t>. </w:t>
      </w:r>
      <w:r w:rsidR="00B93798" w:rsidRPr="00C43C1C">
        <w:rPr>
          <w:rFonts w:ascii="Times New Roman" w:hAnsi="Times New Roman" w:cs="Times New Roman"/>
          <w:sz w:val="28"/>
          <w:szCs w:val="28"/>
        </w:rPr>
        <w:t xml:space="preserve">Ja ražotāju organizācijas biedrs, kura saimniecībā vai telpās ir īstenoti ieguldījumi saskaņā ar apstiprināto darbības programmu, izstājas no ražotāju organizācijas uzraudzības periodā, tas </w:t>
      </w:r>
      <w:r w:rsidR="00995235" w:rsidRPr="00C43C1C">
        <w:rPr>
          <w:rFonts w:ascii="Times New Roman" w:hAnsi="Times New Roman" w:cs="Times New Roman"/>
          <w:sz w:val="28"/>
          <w:szCs w:val="28"/>
        </w:rPr>
        <w:t>šo ieguldījumu atbilstoši regulas 201</w:t>
      </w:r>
      <w:r w:rsidR="00FB3A3F" w:rsidRPr="00C43C1C">
        <w:rPr>
          <w:rFonts w:ascii="Times New Roman" w:hAnsi="Times New Roman" w:cs="Times New Roman"/>
          <w:sz w:val="28"/>
          <w:szCs w:val="28"/>
        </w:rPr>
        <w:t>7/891 31</w:t>
      </w:r>
      <w:r w:rsidR="00995235" w:rsidRPr="00C43C1C">
        <w:rPr>
          <w:rFonts w:ascii="Times New Roman" w:hAnsi="Times New Roman" w:cs="Times New Roman"/>
          <w:sz w:val="28"/>
          <w:szCs w:val="28"/>
        </w:rPr>
        <w:t>.</w:t>
      </w:r>
      <w:r w:rsidR="00C46178" w:rsidRPr="00C43C1C">
        <w:rPr>
          <w:rFonts w:ascii="Times New Roman" w:hAnsi="Times New Roman" w:cs="Times New Roman"/>
          <w:sz w:val="28"/>
          <w:szCs w:val="28"/>
        </w:rPr>
        <w:t> </w:t>
      </w:r>
      <w:r w:rsidR="00995235" w:rsidRPr="00C43C1C">
        <w:rPr>
          <w:rFonts w:ascii="Times New Roman" w:hAnsi="Times New Roman" w:cs="Times New Roman"/>
          <w:sz w:val="28"/>
          <w:szCs w:val="28"/>
        </w:rPr>
        <w:t>panta 7.</w:t>
      </w:r>
      <w:r w:rsidR="00C46178" w:rsidRPr="00C43C1C">
        <w:rPr>
          <w:rFonts w:ascii="Times New Roman" w:hAnsi="Times New Roman" w:cs="Times New Roman"/>
          <w:sz w:val="28"/>
          <w:szCs w:val="28"/>
        </w:rPr>
        <w:t> </w:t>
      </w:r>
      <w:r w:rsidR="00995235" w:rsidRPr="00C43C1C">
        <w:rPr>
          <w:rFonts w:ascii="Times New Roman" w:hAnsi="Times New Roman" w:cs="Times New Roman"/>
          <w:sz w:val="28"/>
          <w:szCs w:val="28"/>
        </w:rPr>
        <w:t xml:space="preserve">punkta otrajai daļai </w:t>
      </w:r>
      <w:r w:rsidR="00B93798" w:rsidRPr="00C43C1C">
        <w:rPr>
          <w:rFonts w:ascii="Times New Roman" w:hAnsi="Times New Roman" w:cs="Times New Roman"/>
          <w:sz w:val="28"/>
          <w:szCs w:val="28"/>
        </w:rPr>
        <w:t>nodod ražotāju organizācijai vai kompensē atlikušo ieguldījumu vērtību, to ieskaitot darbības fondā. Ražotāju organizācija attiecīgo ieguldījumu var nodot biedra īpašumā, ja tā dienestam atmaksā atbalsta daļu, ko aprēķina proporcionāli atlikušajam uzraudzības periodam</w:t>
      </w:r>
      <w:r w:rsidR="002A5433" w:rsidRPr="00C43C1C">
        <w:rPr>
          <w:rFonts w:ascii="Times New Roman" w:hAnsi="Times New Roman" w:cs="Times New Roman"/>
          <w:sz w:val="28"/>
          <w:szCs w:val="28"/>
        </w:rPr>
        <w:t>.</w:t>
      </w:r>
    </w:p>
    <w:p w14:paraId="2BADCBAA" w14:textId="77777777" w:rsidR="002A5433" w:rsidRPr="00C43C1C" w:rsidRDefault="002A5433" w:rsidP="009C7037">
      <w:pPr>
        <w:spacing w:after="0" w:line="240" w:lineRule="auto"/>
        <w:jc w:val="both"/>
        <w:rPr>
          <w:rFonts w:ascii="Times New Roman" w:hAnsi="Times New Roman" w:cs="Times New Roman"/>
          <w:sz w:val="28"/>
          <w:szCs w:val="28"/>
        </w:rPr>
      </w:pPr>
    </w:p>
    <w:p w14:paraId="2BADCBAB" w14:textId="77777777" w:rsidR="002A5433" w:rsidRPr="00C43C1C" w:rsidRDefault="004C2458" w:rsidP="00B93798">
      <w:pPr>
        <w:spacing w:after="0" w:line="240" w:lineRule="auto"/>
        <w:ind w:firstLine="851"/>
        <w:jc w:val="both"/>
        <w:rPr>
          <w:rFonts w:ascii="Times New Roman" w:hAnsi="Times New Roman" w:cs="Times New Roman"/>
          <w:sz w:val="28"/>
          <w:szCs w:val="28"/>
        </w:rPr>
      </w:pPr>
      <w:bookmarkStart w:id="96" w:name="p-594146"/>
      <w:bookmarkStart w:id="97" w:name="p47"/>
      <w:bookmarkEnd w:id="96"/>
      <w:bookmarkEnd w:id="97"/>
      <w:r w:rsidRPr="00C43C1C">
        <w:rPr>
          <w:rFonts w:ascii="Times New Roman" w:hAnsi="Times New Roman" w:cs="Times New Roman"/>
          <w:sz w:val="28"/>
          <w:szCs w:val="28"/>
        </w:rPr>
        <w:t>53</w:t>
      </w:r>
      <w:r w:rsidR="002A5433" w:rsidRPr="00C43C1C">
        <w:rPr>
          <w:rFonts w:ascii="Times New Roman" w:hAnsi="Times New Roman" w:cs="Times New Roman"/>
          <w:sz w:val="28"/>
          <w:szCs w:val="28"/>
        </w:rPr>
        <w:t xml:space="preserve">. </w:t>
      </w:r>
      <w:r w:rsidR="00B93798" w:rsidRPr="00C43C1C">
        <w:rPr>
          <w:rFonts w:ascii="Times New Roman" w:hAnsi="Times New Roman" w:cs="Times New Roman"/>
          <w:sz w:val="28"/>
          <w:szCs w:val="28"/>
        </w:rPr>
        <w:t>Ja ražotāju organizācija darbības programmā iekļauto preču iegādei izmanto finanšu līzingu, iegādātā prece līdz attiecīgās darbības programmas perioda beigām kļūst par ražotāju organizācijas īpašumu</w:t>
      </w:r>
      <w:r w:rsidR="002A5433" w:rsidRPr="00C43C1C">
        <w:rPr>
          <w:rFonts w:ascii="Times New Roman" w:hAnsi="Times New Roman" w:cs="Times New Roman"/>
          <w:sz w:val="28"/>
          <w:szCs w:val="28"/>
        </w:rPr>
        <w:t>.</w:t>
      </w:r>
    </w:p>
    <w:p w14:paraId="2BADCBAC" w14:textId="77777777" w:rsidR="002A5433" w:rsidRPr="00C43C1C" w:rsidRDefault="002A5433" w:rsidP="00B93798">
      <w:pPr>
        <w:spacing w:after="0" w:line="240" w:lineRule="auto"/>
        <w:ind w:firstLine="851"/>
        <w:jc w:val="both"/>
        <w:rPr>
          <w:rFonts w:ascii="Times New Roman" w:hAnsi="Times New Roman" w:cs="Times New Roman"/>
          <w:sz w:val="28"/>
          <w:szCs w:val="28"/>
        </w:rPr>
      </w:pPr>
    </w:p>
    <w:p w14:paraId="2BADCBAD" w14:textId="77777777" w:rsidR="00B93798" w:rsidRPr="00C43C1C" w:rsidRDefault="004C2458" w:rsidP="00B93798">
      <w:pPr>
        <w:spacing w:after="0" w:line="240" w:lineRule="auto"/>
        <w:ind w:firstLine="851"/>
        <w:jc w:val="both"/>
        <w:rPr>
          <w:rFonts w:ascii="Times New Roman" w:hAnsi="Times New Roman" w:cs="Times New Roman"/>
          <w:sz w:val="28"/>
          <w:szCs w:val="28"/>
        </w:rPr>
      </w:pPr>
      <w:bookmarkStart w:id="98" w:name="p-594147"/>
      <w:bookmarkStart w:id="99" w:name="p48"/>
      <w:bookmarkEnd w:id="98"/>
      <w:bookmarkEnd w:id="99"/>
      <w:r w:rsidRPr="00C43C1C">
        <w:rPr>
          <w:rFonts w:ascii="Times New Roman" w:hAnsi="Times New Roman" w:cs="Times New Roman"/>
          <w:sz w:val="28"/>
          <w:szCs w:val="28"/>
        </w:rPr>
        <w:t>5</w:t>
      </w:r>
      <w:r w:rsidR="002A5433" w:rsidRPr="00C43C1C">
        <w:rPr>
          <w:rFonts w:ascii="Times New Roman" w:hAnsi="Times New Roman" w:cs="Times New Roman"/>
          <w:sz w:val="28"/>
          <w:szCs w:val="28"/>
        </w:rPr>
        <w:t xml:space="preserve">4. </w:t>
      </w:r>
      <w:r w:rsidR="00B93798" w:rsidRPr="00C43C1C">
        <w:rPr>
          <w:rFonts w:ascii="Times New Roman" w:hAnsi="Times New Roman" w:cs="Times New Roman"/>
          <w:sz w:val="28"/>
          <w:szCs w:val="28"/>
        </w:rPr>
        <w:t>Ražotāju organizācija atbalstu par šo noteikumu 35. punktā minēto pasākumu īstenošanu saņem:</w:t>
      </w:r>
    </w:p>
    <w:p w14:paraId="2BADCBAE" w14:textId="77777777" w:rsidR="00B93798" w:rsidRPr="00C43C1C" w:rsidRDefault="00B93798" w:rsidP="00B93798">
      <w:pPr>
        <w:spacing w:after="0" w:line="240" w:lineRule="auto"/>
        <w:ind w:firstLine="851"/>
        <w:jc w:val="both"/>
        <w:rPr>
          <w:rFonts w:ascii="Times New Roman" w:hAnsi="Times New Roman" w:cs="Times New Roman"/>
          <w:sz w:val="28"/>
          <w:szCs w:val="28"/>
        </w:rPr>
      </w:pPr>
      <w:r w:rsidRPr="00C43C1C">
        <w:rPr>
          <w:rFonts w:ascii="Times New Roman" w:hAnsi="Times New Roman" w:cs="Times New Roman"/>
          <w:sz w:val="28"/>
          <w:szCs w:val="28"/>
        </w:rPr>
        <w:t>54.1. pēc attiecīgā darbības programmas īstenošanas gada saskaņā ar regulas 2017/892 9. panta 1. punktu;</w:t>
      </w:r>
    </w:p>
    <w:p w14:paraId="2BADCBAF" w14:textId="77777777" w:rsidR="00B93798" w:rsidRPr="00C43C1C" w:rsidRDefault="00B93798" w:rsidP="00B93798">
      <w:pPr>
        <w:spacing w:after="0" w:line="240" w:lineRule="auto"/>
        <w:ind w:firstLine="851"/>
        <w:jc w:val="both"/>
        <w:rPr>
          <w:rFonts w:ascii="Times New Roman" w:hAnsi="Times New Roman" w:cs="Times New Roman"/>
          <w:sz w:val="28"/>
          <w:szCs w:val="28"/>
        </w:rPr>
      </w:pPr>
      <w:r w:rsidRPr="00C43C1C">
        <w:rPr>
          <w:rFonts w:ascii="Times New Roman" w:hAnsi="Times New Roman" w:cs="Times New Roman"/>
          <w:sz w:val="28"/>
          <w:szCs w:val="28"/>
        </w:rPr>
        <w:t>54.2. avansa maksājuma veidā saskaņā ar regulas 2017/892 11. panta 1. un 2. punktu</w:t>
      </w:r>
      <w:r w:rsidR="00B42E62" w:rsidRPr="00C43C1C">
        <w:rPr>
          <w:rFonts w:ascii="Times New Roman" w:hAnsi="Times New Roman" w:cs="Times New Roman"/>
          <w:sz w:val="28"/>
          <w:szCs w:val="28"/>
        </w:rPr>
        <w:t xml:space="preserve"> un regulas 2017/891 35.</w:t>
      </w:r>
      <w:r w:rsidR="00C46178" w:rsidRPr="00C43C1C">
        <w:rPr>
          <w:rFonts w:ascii="Times New Roman" w:hAnsi="Times New Roman" w:cs="Times New Roman"/>
          <w:sz w:val="28"/>
          <w:szCs w:val="28"/>
        </w:rPr>
        <w:t> </w:t>
      </w:r>
      <w:r w:rsidR="00B42E62" w:rsidRPr="00C43C1C">
        <w:rPr>
          <w:rFonts w:ascii="Times New Roman" w:hAnsi="Times New Roman" w:cs="Times New Roman"/>
          <w:sz w:val="28"/>
          <w:szCs w:val="28"/>
        </w:rPr>
        <w:t>pant</w:t>
      </w:r>
      <w:r w:rsidR="00C46178" w:rsidRPr="00C43C1C">
        <w:rPr>
          <w:rFonts w:ascii="Times New Roman" w:hAnsi="Times New Roman" w:cs="Times New Roman"/>
          <w:sz w:val="28"/>
          <w:szCs w:val="28"/>
        </w:rPr>
        <w:t>u</w:t>
      </w:r>
      <w:r w:rsidRPr="00C43C1C">
        <w:rPr>
          <w:rFonts w:ascii="Times New Roman" w:hAnsi="Times New Roman" w:cs="Times New Roman"/>
          <w:sz w:val="28"/>
          <w:szCs w:val="28"/>
        </w:rPr>
        <w:t>;</w:t>
      </w:r>
    </w:p>
    <w:p w14:paraId="2BADCBB0" w14:textId="77777777" w:rsidR="002A5433" w:rsidRPr="00C43C1C" w:rsidRDefault="00B93798" w:rsidP="00B93798">
      <w:pPr>
        <w:spacing w:after="0" w:line="240" w:lineRule="auto"/>
        <w:ind w:firstLine="851"/>
        <w:jc w:val="both"/>
        <w:rPr>
          <w:rFonts w:ascii="Times New Roman" w:hAnsi="Times New Roman" w:cs="Times New Roman"/>
          <w:sz w:val="28"/>
          <w:szCs w:val="28"/>
        </w:rPr>
      </w:pPr>
      <w:r w:rsidRPr="00C43C1C">
        <w:rPr>
          <w:rFonts w:ascii="Times New Roman" w:hAnsi="Times New Roman" w:cs="Times New Roman"/>
          <w:sz w:val="28"/>
          <w:szCs w:val="28"/>
        </w:rPr>
        <w:t>54.3. daļēja maksājuma veidā saskaņā ar regulas 2017/892 12. pantu</w:t>
      </w:r>
      <w:r w:rsidR="002A5433" w:rsidRPr="00C43C1C">
        <w:rPr>
          <w:rFonts w:ascii="Times New Roman" w:hAnsi="Times New Roman" w:cs="Times New Roman"/>
          <w:sz w:val="28"/>
          <w:szCs w:val="28"/>
        </w:rPr>
        <w:t>.</w:t>
      </w:r>
    </w:p>
    <w:p w14:paraId="2BADCBB1" w14:textId="77777777" w:rsidR="002A5433" w:rsidRPr="00C43C1C" w:rsidRDefault="002A5433" w:rsidP="009C7037">
      <w:pPr>
        <w:spacing w:after="0" w:line="240" w:lineRule="auto"/>
        <w:jc w:val="both"/>
        <w:rPr>
          <w:rFonts w:ascii="Times New Roman" w:hAnsi="Times New Roman" w:cs="Times New Roman"/>
          <w:sz w:val="28"/>
          <w:szCs w:val="28"/>
        </w:rPr>
      </w:pPr>
    </w:p>
    <w:p w14:paraId="2BADCBB2" w14:textId="77777777" w:rsidR="00B93798" w:rsidRPr="00C43C1C" w:rsidRDefault="004C2458" w:rsidP="00B93798">
      <w:pPr>
        <w:spacing w:after="0" w:line="240" w:lineRule="auto"/>
        <w:ind w:firstLine="851"/>
        <w:jc w:val="both"/>
        <w:rPr>
          <w:rFonts w:ascii="Times New Roman" w:hAnsi="Times New Roman" w:cs="Times New Roman"/>
          <w:sz w:val="28"/>
          <w:szCs w:val="28"/>
        </w:rPr>
      </w:pPr>
      <w:bookmarkStart w:id="100" w:name="p-594148"/>
      <w:bookmarkStart w:id="101" w:name="p49"/>
      <w:bookmarkEnd w:id="100"/>
      <w:bookmarkEnd w:id="101"/>
      <w:r w:rsidRPr="00C43C1C">
        <w:rPr>
          <w:rFonts w:ascii="Times New Roman" w:hAnsi="Times New Roman" w:cs="Times New Roman"/>
          <w:sz w:val="28"/>
          <w:szCs w:val="28"/>
        </w:rPr>
        <w:lastRenderedPageBreak/>
        <w:t>55</w:t>
      </w:r>
      <w:r w:rsidR="002A5433" w:rsidRPr="00C43C1C">
        <w:rPr>
          <w:rFonts w:ascii="Times New Roman" w:hAnsi="Times New Roman" w:cs="Times New Roman"/>
          <w:sz w:val="28"/>
          <w:szCs w:val="28"/>
        </w:rPr>
        <w:t xml:space="preserve">. </w:t>
      </w:r>
      <w:r w:rsidR="00B93798" w:rsidRPr="00C43C1C">
        <w:rPr>
          <w:rFonts w:ascii="Times New Roman" w:hAnsi="Times New Roman" w:cs="Times New Roman"/>
          <w:sz w:val="28"/>
          <w:szCs w:val="28"/>
        </w:rPr>
        <w:t>Ražotāju organizācija piecu darbdienu laikā pēc lēmuma pieņemšanas par iepirkuma procedūras uzvarētāju iesniedz dienestā izvērtēšanai iepirkuma procedūras dokumentus vai aprakstu par cenas izvēli saskaņā ar normatīvajiem aktiem par iepirkuma procedūras piemērošanu un šādiem nosacījumiem:</w:t>
      </w:r>
    </w:p>
    <w:p w14:paraId="2BADCBB3" w14:textId="77777777" w:rsidR="000562C0" w:rsidRPr="00C43C1C" w:rsidRDefault="000562C0" w:rsidP="000562C0">
      <w:pPr>
        <w:spacing w:after="0" w:line="240" w:lineRule="auto"/>
        <w:ind w:firstLine="851"/>
        <w:jc w:val="both"/>
        <w:rPr>
          <w:rFonts w:ascii="Times New Roman" w:hAnsi="Times New Roman" w:cs="Times New Roman"/>
          <w:sz w:val="28"/>
          <w:szCs w:val="28"/>
        </w:rPr>
      </w:pPr>
      <w:r w:rsidRPr="00C43C1C">
        <w:rPr>
          <w:rFonts w:ascii="Times New Roman" w:hAnsi="Times New Roman" w:cs="Times New Roman"/>
          <w:sz w:val="28"/>
          <w:szCs w:val="28"/>
        </w:rPr>
        <w:t xml:space="preserve">55.1. ja paredzamā līguma summa ir no 170 000 līdz 500 000 </w:t>
      </w:r>
      <w:r w:rsidRPr="00C43C1C">
        <w:rPr>
          <w:rFonts w:ascii="Times New Roman" w:hAnsi="Times New Roman" w:cs="Times New Roman"/>
          <w:i/>
          <w:sz w:val="28"/>
          <w:szCs w:val="28"/>
        </w:rPr>
        <w:t>euro</w:t>
      </w:r>
      <w:r w:rsidRPr="00C43C1C">
        <w:rPr>
          <w:rFonts w:ascii="Times New Roman" w:hAnsi="Times New Roman" w:cs="Times New Roman"/>
          <w:sz w:val="28"/>
          <w:szCs w:val="28"/>
        </w:rPr>
        <w:t xml:space="preserve"> būvdarbu iepirkumiem vai no 70 000 līdz 500 000 </w:t>
      </w:r>
      <w:r w:rsidRPr="00C43C1C">
        <w:rPr>
          <w:rFonts w:ascii="Times New Roman" w:hAnsi="Times New Roman" w:cs="Times New Roman"/>
          <w:i/>
          <w:sz w:val="28"/>
          <w:szCs w:val="28"/>
        </w:rPr>
        <w:t>euro</w:t>
      </w:r>
      <w:r w:rsidRPr="00C43C1C">
        <w:rPr>
          <w:rFonts w:ascii="Times New Roman" w:hAnsi="Times New Roman" w:cs="Times New Roman"/>
          <w:sz w:val="28"/>
          <w:szCs w:val="28"/>
        </w:rPr>
        <w:t xml:space="preserve"> preču un pakalpojumu iepirkumiem, ražotāju organizācija, lai iegādātos preces un pakalpojumus, nosaka tādu piedāvājuma iesniegšanas termiņu, kas ir pietiekams piedāvājuma sagatavošanai saskaņā ar normatīvajiem aktiem par iepirkuma procedūru un tās piemērošanas kārtību pasūtītāja finansētiem projektiem;</w:t>
      </w:r>
    </w:p>
    <w:p w14:paraId="2BADCBB4" w14:textId="77777777" w:rsidR="00B93798" w:rsidRPr="00C43C1C" w:rsidRDefault="000562C0" w:rsidP="000562C0">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 xml:space="preserve">55.2. ja paredzamā līguma summa būvdarbu vai preču un pakalpojumu iepirkumiem pārsniedz 500 000 </w:t>
      </w:r>
      <w:r w:rsidRPr="00C43C1C">
        <w:rPr>
          <w:rFonts w:ascii="Times New Roman" w:hAnsi="Times New Roman" w:cs="Times New Roman"/>
          <w:i/>
          <w:sz w:val="28"/>
          <w:szCs w:val="28"/>
        </w:rPr>
        <w:t>euro</w:t>
      </w:r>
      <w:r w:rsidRPr="00C43C1C">
        <w:rPr>
          <w:rFonts w:ascii="Times New Roman" w:hAnsi="Times New Roman" w:cs="Times New Roman"/>
          <w:sz w:val="28"/>
          <w:szCs w:val="28"/>
        </w:rPr>
        <w:t>, ražotāju organizācija, lai uzsāktu būvdarbus vai iegādātos preces un pakalpojumus, nosaka tādu piedāvājuma iesniegšanas termiņu, kas ir pietiekams piedāvājuma sagatavošanai, bet ne īsāks par 30 darbdienām, skaitot no nākamās darbdienas pēc uzaicinājuma publicēšanas Iepirkumu uzraudzības biroja tīmekļvietnē</w:t>
      </w:r>
      <w:r w:rsidR="00B93798" w:rsidRPr="00C43C1C">
        <w:rPr>
          <w:rFonts w:ascii="Times New Roman" w:hAnsi="Times New Roman" w:cs="Times New Roman"/>
          <w:sz w:val="28"/>
          <w:szCs w:val="28"/>
        </w:rPr>
        <w:t>;</w:t>
      </w:r>
    </w:p>
    <w:p w14:paraId="2BADCBB5" w14:textId="77777777" w:rsidR="00B93798" w:rsidRPr="00C43C1C" w:rsidRDefault="00B93798" w:rsidP="00B93798">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55.3. ja darbības programmā paredzēto ieguldījumu izmaksas ir lielākas par 700 </w:t>
      </w:r>
      <w:r w:rsidRPr="00C43C1C">
        <w:rPr>
          <w:rFonts w:ascii="Times New Roman" w:hAnsi="Times New Roman" w:cs="Times New Roman"/>
          <w:i/>
          <w:sz w:val="28"/>
          <w:szCs w:val="28"/>
        </w:rPr>
        <w:t>euro</w:t>
      </w:r>
      <w:r w:rsidRPr="00C43C1C">
        <w:rPr>
          <w:rFonts w:ascii="Times New Roman" w:hAnsi="Times New Roman" w:cs="Times New Roman"/>
          <w:sz w:val="28"/>
          <w:szCs w:val="28"/>
        </w:rPr>
        <w:t>, izvēlas visizdevīgāko piedāvājumu, kura noteikšanā viens no kritērijiem ir mazākā cena. To apliecina ar vismaz divu derīgu piedāvājumu salīdzināšanu konkrētai iegādei;</w:t>
      </w:r>
    </w:p>
    <w:p w14:paraId="2BADCBB6" w14:textId="77777777" w:rsidR="002A5433" w:rsidRPr="00C43C1C" w:rsidRDefault="00B93798" w:rsidP="00B93798">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 xml:space="preserve">55.4. ja iepirkuma summa pārsniedz 70 000 </w:t>
      </w:r>
      <w:r w:rsidRPr="00C43C1C">
        <w:rPr>
          <w:rFonts w:ascii="Times New Roman" w:hAnsi="Times New Roman" w:cs="Times New Roman"/>
          <w:i/>
          <w:sz w:val="28"/>
          <w:szCs w:val="28"/>
        </w:rPr>
        <w:t>euro</w:t>
      </w:r>
      <w:r w:rsidRPr="00C43C1C">
        <w:rPr>
          <w:rFonts w:ascii="Times New Roman" w:hAnsi="Times New Roman" w:cs="Times New Roman"/>
          <w:sz w:val="28"/>
          <w:szCs w:val="28"/>
        </w:rPr>
        <w:t>, ražotāju organizācija iepirkuma tehniskajā specifikācijā iekļauj nosacījumu, ka preces vai pakalpojuma piegādātājam vai būvdarbu veicējam ir vismaz viena gada darbības pieredze jomā, ar kuru saistīts iepirkums, un iesniedz trīs derīgus piedāvājumu</w:t>
      </w:r>
      <w:r w:rsidR="004542C3" w:rsidRPr="00C43C1C">
        <w:rPr>
          <w:rFonts w:ascii="Times New Roman" w:hAnsi="Times New Roman" w:cs="Times New Roman"/>
          <w:sz w:val="28"/>
          <w:szCs w:val="28"/>
        </w:rPr>
        <w:t xml:space="preserve">s, bet attiecībā uz </w:t>
      </w:r>
      <w:r w:rsidR="001C440A" w:rsidRPr="00C43C1C">
        <w:rPr>
          <w:rFonts w:ascii="Times New Roman" w:hAnsi="Times New Roman" w:cs="Times New Roman"/>
          <w:sz w:val="28"/>
          <w:szCs w:val="28"/>
        </w:rPr>
        <w:t xml:space="preserve">tādu </w:t>
      </w:r>
      <w:r w:rsidR="004542C3" w:rsidRPr="00C43C1C">
        <w:rPr>
          <w:rFonts w:ascii="Times New Roman" w:hAnsi="Times New Roman" w:cs="Times New Roman"/>
          <w:sz w:val="28"/>
          <w:szCs w:val="28"/>
        </w:rPr>
        <w:t xml:space="preserve">specifisku </w:t>
      </w:r>
      <w:r w:rsidRPr="00C43C1C">
        <w:rPr>
          <w:rFonts w:ascii="Times New Roman" w:hAnsi="Times New Roman" w:cs="Times New Roman"/>
          <w:sz w:val="28"/>
          <w:szCs w:val="28"/>
        </w:rPr>
        <w:t>iekārtu</w:t>
      </w:r>
      <w:r w:rsidR="001C440A" w:rsidRPr="00C43C1C">
        <w:rPr>
          <w:rFonts w:ascii="Times New Roman" w:hAnsi="Times New Roman" w:cs="Times New Roman"/>
          <w:sz w:val="28"/>
          <w:szCs w:val="28"/>
        </w:rPr>
        <w:t xml:space="preserve"> iegādi</w:t>
      </w:r>
      <w:r w:rsidR="004542C3" w:rsidRPr="00C43C1C">
        <w:rPr>
          <w:rFonts w:ascii="Times New Roman" w:hAnsi="Times New Roman" w:cs="Times New Roman"/>
          <w:sz w:val="28"/>
          <w:szCs w:val="28"/>
        </w:rPr>
        <w:t>, kuras ir īpaši izgatavotas, izstrādātas vai pielāgotas,</w:t>
      </w:r>
      <w:r w:rsidR="001C440A" w:rsidRPr="00C43C1C">
        <w:rPr>
          <w:rFonts w:ascii="Times New Roman" w:hAnsi="Times New Roman" w:cs="Times New Roman"/>
          <w:sz w:val="28"/>
          <w:szCs w:val="28"/>
        </w:rPr>
        <w:t> </w:t>
      </w:r>
      <w:r w:rsidRPr="00C43C1C">
        <w:rPr>
          <w:rFonts w:ascii="Times New Roman" w:hAnsi="Times New Roman" w:cs="Times New Roman"/>
          <w:sz w:val="28"/>
          <w:szCs w:val="28"/>
        </w:rPr>
        <w:t>– divus derīgus piedāvājumus</w:t>
      </w:r>
      <w:r w:rsidR="002A5433" w:rsidRPr="00C43C1C">
        <w:rPr>
          <w:rFonts w:ascii="Times New Roman" w:hAnsi="Times New Roman" w:cs="Times New Roman"/>
          <w:sz w:val="28"/>
          <w:szCs w:val="28"/>
        </w:rPr>
        <w:t>.</w:t>
      </w:r>
    </w:p>
    <w:p w14:paraId="2BADCBB7" w14:textId="77777777" w:rsidR="002A5433" w:rsidRPr="00C43C1C" w:rsidRDefault="002A5433" w:rsidP="009C7037">
      <w:pPr>
        <w:spacing w:after="0" w:line="240" w:lineRule="auto"/>
        <w:jc w:val="both"/>
        <w:rPr>
          <w:rFonts w:ascii="Times New Roman" w:hAnsi="Times New Roman" w:cs="Times New Roman"/>
          <w:sz w:val="28"/>
          <w:szCs w:val="28"/>
        </w:rPr>
      </w:pPr>
    </w:p>
    <w:p w14:paraId="2BADCBB8" w14:textId="77777777" w:rsidR="002A5433" w:rsidRPr="00C43C1C" w:rsidRDefault="007E2895" w:rsidP="00B93798">
      <w:pPr>
        <w:spacing w:after="0" w:line="240" w:lineRule="auto"/>
        <w:ind w:firstLine="851"/>
        <w:jc w:val="both"/>
        <w:rPr>
          <w:rFonts w:ascii="Times New Roman" w:hAnsi="Times New Roman" w:cs="Times New Roman"/>
          <w:sz w:val="28"/>
          <w:szCs w:val="28"/>
        </w:rPr>
      </w:pPr>
      <w:bookmarkStart w:id="102" w:name="p-594149"/>
      <w:bookmarkStart w:id="103" w:name="p50"/>
      <w:bookmarkEnd w:id="102"/>
      <w:bookmarkEnd w:id="103"/>
      <w:r w:rsidRPr="00C43C1C">
        <w:rPr>
          <w:rFonts w:ascii="Times New Roman" w:hAnsi="Times New Roman" w:cs="Times New Roman"/>
          <w:sz w:val="28"/>
          <w:szCs w:val="28"/>
        </w:rPr>
        <w:t>56</w:t>
      </w:r>
      <w:r w:rsidR="002A5433" w:rsidRPr="00C43C1C">
        <w:rPr>
          <w:rFonts w:ascii="Times New Roman" w:hAnsi="Times New Roman" w:cs="Times New Roman"/>
          <w:sz w:val="28"/>
          <w:szCs w:val="28"/>
        </w:rPr>
        <w:t xml:space="preserve">. </w:t>
      </w:r>
      <w:r w:rsidR="00B93798" w:rsidRPr="00C43C1C">
        <w:rPr>
          <w:rFonts w:ascii="Times New Roman" w:hAnsi="Times New Roman" w:cs="Times New Roman"/>
          <w:sz w:val="28"/>
          <w:szCs w:val="28"/>
        </w:rPr>
        <w:t>Ja šo noteikumu 55.3. un 55.4. apakšpunktā minētajā iepirkuma procedūrā ražotāju organizācija ir saņēmusi tikai vienu piedāvājumu, ražotāju organizācija dienestā iesniedz dokumentus, kas pierāda preču, pakalpojumu vai būvniecības līgumcenas pamatotību un atbilstību tirgus cenai</w:t>
      </w:r>
      <w:r w:rsidR="002A5433" w:rsidRPr="00C43C1C">
        <w:rPr>
          <w:rFonts w:ascii="Times New Roman" w:hAnsi="Times New Roman" w:cs="Times New Roman"/>
          <w:sz w:val="28"/>
          <w:szCs w:val="28"/>
        </w:rPr>
        <w:t>.</w:t>
      </w:r>
    </w:p>
    <w:p w14:paraId="2BADCBB9" w14:textId="77777777" w:rsidR="002A5433" w:rsidRPr="00C43C1C" w:rsidRDefault="002A5433" w:rsidP="009C7037">
      <w:pPr>
        <w:spacing w:after="0" w:line="240" w:lineRule="auto"/>
        <w:jc w:val="both"/>
        <w:rPr>
          <w:rFonts w:ascii="Times New Roman" w:hAnsi="Times New Roman" w:cs="Times New Roman"/>
          <w:sz w:val="28"/>
          <w:szCs w:val="28"/>
        </w:rPr>
      </w:pPr>
    </w:p>
    <w:p w14:paraId="2BADCBBA" w14:textId="77777777" w:rsidR="00D81D44" w:rsidRPr="00C43C1C" w:rsidRDefault="007E2895" w:rsidP="00D81D44">
      <w:pPr>
        <w:spacing w:after="0" w:line="240" w:lineRule="auto"/>
        <w:ind w:firstLine="709"/>
        <w:jc w:val="both"/>
        <w:rPr>
          <w:rFonts w:ascii="Times New Roman" w:hAnsi="Times New Roman" w:cs="Times New Roman"/>
          <w:sz w:val="28"/>
          <w:szCs w:val="28"/>
        </w:rPr>
      </w:pPr>
      <w:bookmarkStart w:id="104" w:name="p-594150"/>
      <w:bookmarkStart w:id="105" w:name="p51"/>
      <w:bookmarkEnd w:id="104"/>
      <w:bookmarkEnd w:id="105"/>
      <w:r w:rsidRPr="00C43C1C">
        <w:rPr>
          <w:rFonts w:ascii="Times New Roman" w:hAnsi="Times New Roman" w:cs="Times New Roman"/>
          <w:sz w:val="28"/>
          <w:szCs w:val="28"/>
        </w:rPr>
        <w:t>57</w:t>
      </w:r>
      <w:r w:rsidR="002A5433" w:rsidRPr="00C43C1C">
        <w:rPr>
          <w:rFonts w:ascii="Times New Roman" w:hAnsi="Times New Roman" w:cs="Times New Roman"/>
          <w:sz w:val="28"/>
          <w:szCs w:val="28"/>
        </w:rPr>
        <w:t xml:space="preserve">. </w:t>
      </w:r>
      <w:r w:rsidR="00D81D44" w:rsidRPr="00C43C1C">
        <w:rPr>
          <w:rFonts w:ascii="Times New Roman" w:hAnsi="Times New Roman" w:cs="Times New Roman"/>
          <w:sz w:val="28"/>
          <w:szCs w:val="28"/>
        </w:rPr>
        <w:t>Ja iepirkuma pr</w:t>
      </w:r>
      <w:r w:rsidR="004542C3" w:rsidRPr="00C43C1C">
        <w:rPr>
          <w:rFonts w:ascii="Times New Roman" w:hAnsi="Times New Roman" w:cs="Times New Roman"/>
          <w:sz w:val="28"/>
          <w:szCs w:val="28"/>
        </w:rPr>
        <w:t xml:space="preserve">ocedūra attiecas uz būvdarbiem - </w:t>
      </w:r>
      <w:r w:rsidR="00D81D44" w:rsidRPr="00C43C1C">
        <w:rPr>
          <w:rFonts w:ascii="Times New Roman" w:hAnsi="Times New Roman" w:cs="Times New Roman"/>
          <w:sz w:val="28"/>
          <w:szCs w:val="28"/>
        </w:rPr>
        <w:t>jaunbūvi, pārbūvi vai būves atjaunošanu saska</w:t>
      </w:r>
      <w:r w:rsidR="004542C3" w:rsidRPr="00C43C1C">
        <w:rPr>
          <w:rFonts w:ascii="Times New Roman" w:hAnsi="Times New Roman" w:cs="Times New Roman"/>
          <w:sz w:val="28"/>
          <w:szCs w:val="28"/>
        </w:rPr>
        <w:t>ņā ar šo noteikumu 5. pielikumu</w:t>
      </w:r>
      <w:r w:rsidR="00D81D44" w:rsidRPr="00C43C1C">
        <w:rPr>
          <w:rFonts w:ascii="Times New Roman" w:hAnsi="Times New Roman" w:cs="Times New Roman"/>
          <w:sz w:val="28"/>
          <w:szCs w:val="28"/>
        </w:rPr>
        <w:t>, ražotāju organizācija dienestā papildus iesniedz:</w:t>
      </w:r>
    </w:p>
    <w:p w14:paraId="2BADCBBB" w14:textId="77777777" w:rsidR="00D81D44" w:rsidRPr="00C43C1C" w:rsidRDefault="00D81D44" w:rsidP="00D81D44">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57.1. būvprojektu un būvatļauju ar atzīmi par projektēšanas nosacījumu izpildi vai paskaidrojuma rakstu, vai apliecinājuma karti ar būvvaldes atzīmi par būvniecības akceptu;</w:t>
      </w:r>
    </w:p>
    <w:p w14:paraId="2BADCBBC" w14:textId="77777777" w:rsidR="002A5433" w:rsidRPr="00C43C1C" w:rsidRDefault="00D81D44" w:rsidP="00D81D44">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57.2. būvdarbu izmaksu tāmi, ja atbilstoši plānotajai būvniecībai būvvalde pretendentam izsniegusi paskaidrojuma rakstu vai apliecinājuma karti</w:t>
      </w:r>
      <w:r w:rsidR="002A5433" w:rsidRPr="00C43C1C">
        <w:rPr>
          <w:rFonts w:ascii="Times New Roman" w:hAnsi="Times New Roman" w:cs="Times New Roman"/>
          <w:sz w:val="28"/>
          <w:szCs w:val="28"/>
        </w:rPr>
        <w:t>.</w:t>
      </w:r>
    </w:p>
    <w:p w14:paraId="2BADCBBD" w14:textId="77777777" w:rsidR="002A5433" w:rsidRPr="00C43C1C" w:rsidRDefault="002A5433" w:rsidP="00D81D44">
      <w:pPr>
        <w:spacing w:after="0" w:line="240" w:lineRule="auto"/>
        <w:ind w:firstLine="709"/>
        <w:jc w:val="both"/>
        <w:rPr>
          <w:rFonts w:ascii="Times New Roman" w:hAnsi="Times New Roman" w:cs="Times New Roman"/>
          <w:sz w:val="28"/>
          <w:szCs w:val="28"/>
        </w:rPr>
      </w:pPr>
    </w:p>
    <w:p w14:paraId="2BADCBBE" w14:textId="77777777" w:rsidR="008F2889" w:rsidRPr="00C43C1C" w:rsidRDefault="007E2895" w:rsidP="008F2889">
      <w:pPr>
        <w:spacing w:after="0" w:line="240" w:lineRule="auto"/>
        <w:ind w:firstLine="709"/>
        <w:jc w:val="both"/>
        <w:rPr>
          <w:rFonts w:ascii="Times New Roman" w:hAnsi="Times New Roman" w:cs="Times New Roman"/>
          <w:sz w:val="28"/>
          <w:szCs w:val="28"/>
        </w:rPr>
      </w:pPr>
      <w:bookmarkStart w:id="106" w:name="p-594155"/>
      <w:bookmarkStart w:id="107" w:name="p52"/>
      <w:bookmarkEnd w:id="106"/>
      <w:bookmarkEnd w:id="107"/>
      <w:r w:rsidRPr="00C43C1C">
        <w:rPr>
          <w:rFonts w:ascii="Times New Roman" w:hAnsi="Times New Roman" w:cs="Times New Roman"/>
          <w:sz w:val="28"/>
          <w:szCs w:val="28"/>
        </w:rPr>
        <w:lastRenderedPageBreak/>
        <w:t>58</w:t>
      </w:r>
      <w:r w:rsidR="002A5433" w:rsidRPr="00C43C1C">
        <w:rPr>
          <w:rFonts w:ascii="Times New Roman" w:hAnsi="Times New Roman" w:cs="Times New Roman"/>
          <w:sz w:val="28"/>
          <w:szCs w:val="28"/>
        </w:rPr>
        <w:t xml:space="preserve">. </w:t>
      </w:r>
      <w:r w:rsidR="00A8230F" w:rsidRPr="00C43C1C">
        <w:rPr>
          <w:rFonts w:ascii="Times New Roman" w:hAnsi="Times New Roman" w:cs="Times New Roman"/>
          <w:sz w:val="28"/>
          <w:szCs w:val="28"/>
        </w:rPr>
        <w:t>Ražotāju organizācija papildus šo noteikumu 55. un 57. punktā minētajiem dokumentiem iesniedz dienestā ilgtermiņa nomas līguma kopiju</w:t>
      </w:r>
      <w:r w:rsidR="008F2889" w:rsidRPr="00C43C1C">
        <w:rPr>
          <w:rFonts w:ascii="Times New Roman" w:hAnsi="Times New Roman" w:cs="Times New Roman"/>
          <w:sz w:val="28"/>
          <w:szCs w:val="28"/>
        </w:rPr>
        <w:t>:</w:t>
      </w:r>
    </w:p>
    <w:p w14:paraId="2BADCBBF" w14:textId="77777777" w:rsidR="008F2889" w:rsidRPr="00C43C1C" w:rsidRDefault="008F2889" w:rsidP="008F2889">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58.1. kas apliecina, ka būvdarbi un ilggadīgo augļkopības kultūraugu stādījumu ierīkošana notiks uz ražotāju organizācijas nomātas zemes, ēkās vai būvēs, ja tās nav ražotāju organizācijas īpašumā;</w:t>
      </w:r>
    </w:p>
    <w:p w14:paraId="2BADCBC0" w14:textId="77777777" w:rsidR="002A5433" w:rsidRPr="00C43C1C" w:rsidRDefault="008F2889" w:rsidP="008F2889">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58.2. par nekustamo īpašumu, kurā, īstenojot darbības programmu, paredzēts uzstādīt stacionāros pamatlīdzekļus, ja attiecīgais nekustamais īpašums nav ražotāju organizācijas īpašumā. Uzstādot stacionāros pamatlīdzekļus ražotāju organizācijas biedra nekustamajā īpašumā, ražotāju organizācija nodrošina iespēju atgūt ieguldījumu vai tā atlikušo vērtību</w:t>
      </w:r>
      <w:r w:rsidR="002A5433" w:rsidRPr="00C43C1C">
        <w:rPr>
          <w:rFonts w:ascii="Times New Roman" w:hAnsi="Times New Roman" w:cs="Times New Roman"/>
          <w:sz w:val="28"/>
          <w:szCs w:val="28"/>
        </w:rPr>
        <w:t>.</w:t>
      </w:r>
    </w:p>
    <w:p w14:paraId="2BADCBC1" w14:textId="77777777" w:rsidR="002A5433" w:rsidRPr="00C43C1C" w:rsidRDefault="002A5433" w:rsidP="009C7037">
      <w:pPr>
        <w:spacing w:after="0" w:line="240" w:lineRule="auto"/>
        <w:jc w:val="both"/>
        <w:rPr>
          <w:rFonts w:ascii="Times New Roman" w:hAnsi="Times New Roman" w:cs="Times New Roman"/>
          <w:sz w:val="28"/>
          <w:szCs w:val="28"/>
        </w:rPr>
      </w:pPr>
    </w:p>
    <w:p w14:paraId="2BADCBC2" w14:textId="77777777" w:rsidR="00A8230F" w:rsidRPr="00C43C1C" w:rsidRDefault="00A8230F" w:rsidP="00A8230F">
      <w:pPr>
        <w:spacing w:after="0" w:line="240" w:lineRule="auto"/>
        <w:ind w:firstLine="709"/>
        <w:jc w:val="both"/>
        <w:rPr>
          <w:rFonts w:ascii="Times New Roman" w:hAnsi="Times New Roman" w:cs="Times New Roman"/>
          <w:sz w:val="28"/>
          <w:szCs w:val="28"/>
        </w:rPr>
      </w:pPr>
      <w:bookmarkStart w:id="108" w:name="p-594156"/>
      <w:bookmarkStart w:id="109" w:name="p53"/>
      <w:bookmarkEnd w:id="108"/>
      <w:bookmarkEnd w:id="109"/>
      <w:r w:rsidRPr="00C43C1C">
        <w:rPr>
          <w:rFonts w:ascii="Times New Roman" w:hAnsi="Times New Roman" w:cs="Times New Roman"/>
          <w:sz w:val="28"/>
          <w:szCs w:val="28"/>
        </w:rPr>
        <w:t xml:space="preserve">59. Šo noteikumu 58. punktā minētā nomas līguma termiņš nav īsāks par </w:t>
      </w:r>
      <w:r w:rsidR="00971FF7" w:rsidRPr="00DE33C4">
        <w:rPr>
          <w:rFonts w:ascii="Times New Roman" w:hAnsi="Times New Roman" w:cs="Times New Roman"/>
          <w:sz w:val="28"/>
          <w:szCs w:val="28"/>
        </w:rPr>
        <w:t>7</w:t>
      </w:r>
      <w:r w:rsidRPr="00C43C1C">
        <w:rPr>
          <w:rFonts w:ascii="Times New Roman" w:hAnsi="Times New Roman" w:cs="Times New Roman"/>
          <w:sz w:val="28"/>
          <w:szCs w:val="28"/>
        </w:rPr>
        <w:t xml:space="preserve"> gadiem. Ražotāju organizācija ilgtermiņa nomas līgumu reģistrē zemesgrāmatā līdz šo noteikumu 62. punktā minētā atbalsta iesnieguma iesniegšanai.</w:t>
      </w:r>
    </w:p>
    <w:p w14:paraId="2BADCBC3" w14:textId="77777777" w:rsidR="00A8230F" w:rsidRPr="00C43C1C" w:rsidRDefault="00A8230F" w:rsidP="00A8230F">
      <w:pPr>
        <w:spacing w:after="0" w:line="240" w:lineRule="auto"/>
        <w:ind w:firstLine="709"/>
        <w:jc w:val="both"/>
        <w:rPr>
          <w:rFonts w:ascii="Times New Roman" w:hAnsi="Times New Roman" w:cs="Times New Roman"/>
          <w:sz w:val="28"/>
          <w:szCs w:val="28"/>
        </w:rPr>
      </w:pPr>
    </w:p>
    <w:p w14:paraId="2BADCBC4" w14:textId="77777777" w:rsidR="002A5433" w:rsidRPr="00C43C1C" w:rsidRDefault="00A8230F" w:rsidP="00A8230F">
      <w:pPr>
        <w:spacing w:after="0" w:line="240" w:lineRule="auto"/>
        <w:ind w:firstLine="709"/>
        <w:jc w:val="both"/>
        <w:rPr>
          <w:rFonts w:ascii="Times New Roman" w:hAnsi="Times New Roman" w:cs="Times New Roman"/>
          <w:sz w:val="28"/>
          <w:szCs w:val="28"/>
        </w:rPr>
      </w:pPr>
      <w:bookmarkStart w:id="110" w:name="p-594157"/>
      <w:bookmarkStart w:id="111" w:name="p54"/>
      <w:bookmarkEnd w:id="110"/>
      <w:bookmarkEnd w:id="111"/>
      <w:r w:rsidRPr="00C43C1C">
        <w:rPr>
          <w:rFonts w:ascii="Times New Roman" w:hAnsi="Times New Roman" w:cs="Times New Roman"/>
          <w:sz w:val="28"/>
          <w:szCs w:val="28"/>
        </w:rPr>
        <w:t xml:space="preserve">60. Dienests 30 dienu laikā pēc šo noteikumu 55. un 57. punktā minēto dokumentu saņemšanas tos izskata un pieņem lēmumu par to atbilstību normatīvo aktu </w:t>
      </w:r>
      <w:r w:rsidR="00D66137" w:rsidRPr="00C43C1C">
        <w:rPr>
          <w:rFonts w:ascii="Times New Roman" w:hAnsi="Times New Roman" w:cs="Times New Roman"/>
          <w:sz w:val="28"/>
          <w:szCs w:val="28"/>
        </w:rPr>
        <w:t xml:space="preserve">par iepirkuma procedūras piemērošanu un šo noteikumu </w:t>
      </w:r>
      <w:r w:rsidRPr="00C43C1C">
        <w:rPr>
          <w:rFonts w:ascii="Times New Roman" w:hAnsi="Times New Roman" w:cs="Times New Roman"/>
          <w:sz w:val="28"/>
          <w:szCs w:val="28"/>
        </w:rPr>
        <w:t>prasībām</w:t>
      </w:r>
      <w:r w:rsidR="002A5433" w:rsidRPr="00C43C1C">
        <w:rPr>
          <w:rFonts w:ascii="Times New Roman" w:hAnsi="Times New Roman" w:cs="Times New Roman"/>
          <w:sz w:val="28"/>
          <w:szCs w:val="28"/>
        </w:rPr>
        <w:t>.</w:t>
      </w:r>
    </w:p>
    <w:p w14:paraId="2BADCBC5" w14:textId="77777777" w:rsidR="002A5433" w:rsidRPr="00C43C1C" w:rsidRDefault="002A5433" w:rsidP="003C22BD">
      <w:pPr>
        <w:spacing w:after="0" w:line="240" w:lineRule="auto"/>
        <w:ind w:firstLine="709"/>
        <w:jc w:val="both"/>
        <w:rPr>
          <w:rFonts w:ascii="Times New Roman" w:hAnsi="Times New Roman" w:cs="Times New Roman"/>
          <w:sz w:val="28"/>
          <w:szCs w:val="28"/>
        </w:rPr>
      </w:pPr>
    </w:p>
    <w:p w14:paraId="2BADCBC6" w14:textId="77777777" w:rsidR="002A5433" w:rsidRPr="00C43C1C" w:rsidRDefault="007E2895" w:rsidP="003C22BD">
      <w:pPr>
        <w:spacing w:after="0" w:line="240" w:lineRule="auto"/>
        <w:ind w:firstLine="709"/>
        <w:jc w:val="both"/>
        <w:rPr>
          <w:rFonts w:ascii="Times New Roman" w:hAnsi="Times New Roman" w:cs="Times New Roman"/>
          <w:sz w:val="28"/>
          <w:szCs w:val="28"/>
        </w:rPr>
      </w:pPr>
      <w:bookmarkStart w:id="112" w:name="p-594159"/>
      <w:bookmarkStart w:id="113" w:name="p55"/>
      <w:bookmarkEnd w:id="112"/>
      <w:bookmarkEnd w:id="113"/>
      <w:r w:rsidRPr="00C43C1C">
        <w:rPr>
          <w:rFonts w:ascii="Times New Roman" w:hAnsi="Times New Roman" w:cs="Times New Roman"/>
          <w:sz w:val="28"/>
          <w:szCs w:val="28"/>
        </w:rPr>
        <w:t>61</w:t>
      </w:r>
      <w:r w:rsidR="002A5433" w:rsidRPr="00C43C1C">
        <w:rPr>
          <w:rFonts w:ascii="Times New Roman" w:hAnsi="Times New Roman" w:cs="Times New Roman"/>
          <w:sz w:val="28"/>
          <w:szCs w:val="28"/>
        </w:rPr>
        <w:t xml:space="preserve">. Ražotāju organizācija ir tiesīga uzsākt plānoto darbību īstenošanu pirms šo noteikumu </w:t>
      </w:r>
      <w:r w:rsidRPr="00C43C1C">
        <w:rPr>
          <w:rFonts w:ascii="Times New Roman" w:hAnsi="Times New Roman" w:cs="Times New Roman"/>
          <w:sz w:val="28"/>
          <w:szCs w:val="28"/>
        </w:rPr>
        <w:t>60</w:t>
      </w:r>
      <w:r w:rsidR="002A5433" w:rsidRPr="00C43C1C">
        <w:rPr>
          <w:rFonts w:ascii="Times New Roman" w:hAnsi="Times New Roman" w:cs="Times New Roman"/>
          <w:sz w:val="28"/>
          <w:szCs w:val="28"/>
        </w:rPr>
        <w:t>.</w:t>
      </w:r>
      <w:r w:rsidRPr="00C43C1C">
        <w:rPr>
          <w:rFonts w:ascii="Times New Roman" w:hAnsi="Times New Roman" w:cs="Times New Roman"/>
          <w:sz w:val="28"/>
          <w:szCs w:val="28"/>
        </w:rPr>
        <w:t> </w:t>
      </w:r>
      <w:r w:rsidR="002A5433" w:rsidRPr="00C43C1C">
        <w:rPr>
          <w:rFonts w:ascii="Times New Roman" w:hAnsi="Times New Roman" w:cs="Times New Roman"/>
          <w:sz w:val="28"/>
          <w:szCs w:val="28"/>
        </w:rPr>
        <w:t xml:space="preserve">punktā minētā lēmuma pieņemšanas, uzņemoties pilnu finanšu atbildības risku. Ja dienests pieņem lēmumu par iepirkuma procedūras neatbilstību normatīvo aktu prasībām, ražotāju organizācija no saviem līdzekļiem sedz visus izdevumus, kas saistīti ar šo noteikumu </w:t>
      </w:r>
      <w:r w:rsidRPr="00C43C1C">
        <w:rPr>
          <w:rFonts w:ascii="Times New Roman" w:hAnsi="Times New Roman" w:cs="Times New Roman"/>
          <w:sz w:val="28"/>
          <w:szCs w:val="28"/>
        </w:rPr>
        <w:t>55</w:t>
      </w:r>
      <w:r w:rsidR="002A5433" w:rsidRPr="00C43C1C">
        <w:rPr>
          <w:rFonts w:ascii="Times New Roman" w:hAnsi="Times New Roman" w:cs="Times New Roman"/>
          <w:sz w:val="28"/>
          <w:szCs w:val="28"/>
        </w:rPr>
        <w:t>.</w:t>
      </w:r>
      <w:r w:rsidRPr="00C43C1C">
        <w:rPr>
          <w:rFonts w:ascii="Times New Roman" w:hAnsi="Times New Roman" w:cs="Times New Roman"/>
          <w:sz w:val="28"/>
          <w:szCs w:val="28"/>
        </w:rPr>
        <w:t> </w:t>
      </w:r>
      <w:r w:rsidR="002A5433" w:rsidRPr="00C43C1C">
        <w:rPr>
          <w:rFonts w:ascii="Times New Roman" w:hAnsi="Times New Roman" w:cs="Times New Roman"/>
          <w:sz w:val="28"/>
          <w:szCs w:val="28"/>
        </w:rPr>
        <w:t>punktā minēto darbību īstenošanu.</w:t>
      </w:r>
    </w:p>
    <w:p w14:paraId="2BADCBC7" w14:textId="77777777" w:rsidR="002A5433" w:rsidRPr="00C43C1C" w:rsidRDefault="002A5433" w:rsidP="009C7037">
      <w:pPr>
        <w:spacing w:after="0" w:line="240" w:lineRule="auto"/>
        <w:jc w:val="both"/>
        <w:rPr>
          <w:rFonts w:ascii="Times New Roman" w:hAnsi="Times New Roman" w:cs="Times New Roman"/>
          <w:sz w:val="28"/>
          <w:szCs w:val="28"/>
        </w:rPr>
      </w:pPr>
    </w:p>
    <w:p w14:paraId="2BADCBC8" w14:textId="77777777" w:rsidR="002A5433" w:rsidRPr="00C43C1C" w:rsidRDefault="00A8230F" w:rsidP="003C22BD">
      <w:pPr>
        <w:spacing w:after="0" w:line="240" w:lineRule="auto"/>
        <w:ind w:firstLine="709"/>
        <w:jc w:val="both"/>
        <w:rPr>
          <w:rFonts w:ascii="Times New Roman" w:hAnsi="Times New Roman" w:cs="Times New Roman"/>
          <w:sz w:val="28"/>
          <w:szCs w:val="28"/>
        </w:rPr>
      </w:pPr>
      <w:bookmarkStart w:id="114" w:name="p-626465"/>
      <w:bookmarkStart w:id="115" w:name="p56"/>
      <w:bookmarkEnd w:id="114"/>
      <w:bookmarkEnd w:id="115"/>
      <w:r w:rsidRPr="00C43C1C">
        <w:rPr>
          <w:rFonts w:ascii="Times New Roman" w:hAnsi="Times New Roman" w:cs="Times New Roman"/>
          <w:sz w:val="28"/>
          <w:szCs w:val="28"/>
        </w:rPr>
        <w:t>62. Lai ražotāju organizācija saņemtu šo noteikumu 54.1. apakšpunktā minēto maksājumu, tā līdz regulas 2017/892 9. panta 1. punktā minētajam termiņam iesniedz dienestā atbalsta iesniegumu (6. pielikums), pievienojot tam šādus dokumentus</w:t>
      </w:r>
      <w:r w:rsidR="002A5433" w:rsidRPr="00C43C1C">
        <w:rPr>
          <w:rFonts w:ascii="Times New Roman" w:hAnsi="Times New Roman" w:cs="Times New Roman"/>
          <w:sz w:val="28"/>
          <w:szCs w:val="28"/>
        </w:rPr>
        <w:t>:</w:t>
      </w:r>
    </w:p>
    <w:p w14:paraId="2BADCBC9" w14:textId="77777777" w:rsidR="002A5433" w:rsidRPr="00C43C1C" w:rsidRDefault="007E2895" w:rsidP="003C22BD">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62</w:t>
      </w:r>
      <w:r w:rsidR="002A5433" w:rsidRPr="00C43C1C">
        <w:rPr>
          <w:rFonts w:ascii="Times New Roman" w:hAnsi="Times New Roman" w:cs="Times New Roman"/>
          <w:sz w:val="28"/>
          <w:szCs w:val="28"/>
        </w:rPr>
        <w:t xml:space="preserve">.1. </w:t>
      </w:r>
      <w:r w:rsidR="003C22BD" w:rsidRPr="00C43C1C">
        <w:rPr>
          <w:rFonts w:ascii="Times New Roman" w:hAnsi="Times New Roman" w:cs="Times New Roman"/>
          <w:sz w:val="28"/>
          <w:szCs w:val="28"/>
        </w:rPr>
        <w:t>pasākumu īstenošanu apliecinošo darījumu dokumentu apliecinātas kopijas un darbības fonda konta izrakstu. Ja maksājumu par precēm vai pakalpojumiem uz piegādātāja kontu pārskaita nevis ražotāju organizācija, bet līzinga sabiedrība vai akciju sabiedrība "Attīstības finanšu institūcija Altum", kas izsniegusi aizdevumu ražotāju organizācijai, tad iesniedz līzinga sabiedrības vai akciju sabiedrības "Attīstības finanšu institūcija Altum" apliecinātu maksājuma dokumentu</w:t>
      </w:r>
      <w:r w:rsidR="002A5433" w:rsidRPr="00C43C1C">
        <w:rPr>
          <w:rFonts w:ascii="Times New Roman" w:hAnsi="Times New Roman" w:cs="Times New Roman"/>
          <w:sz w:val="28"/>
          <w:szCs w:val="28"/>
        </w:rPr>
        <w:t>;</w:t>
      </w:r>
    </w:p>
    <w:p w14:paraId="2BADCBCA" w14:textId="77777777" w:rsidR="003C22BD" w:rsidRPr="00C43C1C" w:rsidRDefault="003C22BD" w:rsidP="003C22BD">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62.2. finanšu līzinga gadījumā – maksājumu apliecinošus dokumentus par izdevumu summu, kas ražotāju organizācijai radusies, norēķinoties ar līzinga devēju, kā arī līzinga līguma kopiju, kurā paredzēts, ka pēc finanšu līzinga samaksas prece paliek ražotāju organizācijas īpašumā;</w:t>
      </w:r>
    </w:p>
    <w:p w14:paraId="2BADCBCB" w14:textId="77777777" w:rsidR="003C22BD" w:rsidRPr="00C43C1C" w:rsidRDefault="003C22BD" w:rsidP="003C22BD">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lastRenderedPageBreak/>
        <w:t>62.3. ar preču pārdevēju un pakalpojumu sniedzēju noslēgto līgumu apliecinātas kopijas;</w:t>
      </w:r>
    </w:p>
    <w:p w14:paraId="2BADCBCC" w14:textId="77777777" w:rsidR="003C22BD" w:rsidRPr="00C43C1C" w:rsidRDefault="003C22BD" w:rsidP="003C22BD">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62.4. darbu nodošanas un pieņemšanas aktu apliecinātas kopijas;</w:t>
      </w:r>
    </w:p>
    <w:p w14:paraId="2BADCBCD" w14:textId="77777777" w:rsidR="003C22BD" w:rsidRPr="00C43C1C" w:rsidRDefault="003C22BD" w:rsidP="003C22BD">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62.5. būvniecības gadījumā papildus iesniedz:</w:t>
      </w:r>
    </w:p>
    <w:p w14:paraId="2BADCBCE" w14:textId="77777777" w:rsidR="003C22BD" w:rsidRPr="00C43C1C" w:rsidRDefault="004330F1" w:rsidP="003C22BD">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62</w:t>
      </w:r>
      <w:r w:rsidR="003C22BD" w:rsidRPr="00C43C1C">
        <w:rPr>
          <w:rFonts w:ascii="Times New Roman" w:hAnsi="Times New Roman" w:cs="Times New Roman"/>
          <w:sz w:val="28"/>
          <w:szCs w:val="28"/>
        </w:rPr>
        <w:t>.5.1. būvatļaujas kopiju ar atzīmi par būvdarbu uzsākšanas nosacījumu izpildi;</w:t>
      </w:r>
    </w:p>
    <w:p w14:paraId="2BADCBCF" w14:textId="77777777" w:rsidR="003C22BD" w:rsidRPr="00C43C1C" w:rsidRDefault="003C22BD" w:rsidP="003C22BD">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 xml:space="preserve">62.5.2. apliecinātu akta kopiju par būves pieņemšanu ekspluatācijā vai paskaidrojuma raksta vai apliecinājuma kartes kopiju ar atzīmi, ka būvdarbi </w:t>
      </w:r>
      <w:r w:rsidR="00A8230F" w:rsidRPr="00C43C1C">
        <w:rPr>
          <w:rFonts w:ascii="Times New Roman" w:hAnsi="Times New Roman" w:cs="Times New Roman"/>
          <w:sz w:val="28"/>
          <w:szCs w:val="28"/>
        </w:rPr>
        <w:t>notikuši</w:t>
      </w:r>
      <w:r w:rsidRPr="00C43C1C">
        <w:rPr>
          <w:rFonts w:ascii="Times New Roman" w:hAnsi="Times New Roman" w:cs="Times New Roman"/>
          <w:sz w:val="28"/>
          <w:szCs w:val="28"/>
        </w:rPr>
        <w:t xml:space="preserve"> atbilstoši akceptētajai būvniecības iecerei;</w:t>
      </w:r>
    </w:p>
    <w:p w14:paraId="2BADCBD0" w14:textId="77777777" w:rsidR="00D7024F" w:rsidRPr="00C43C1C" w:rsidRDefault="00E91726" w:rsidP="003C22BD">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62</w:t>
      </w:r>
      <w:r w:rsidR="00EF7EB5" w:rsidRPr="00C43C1C">
        <w:rPr>
          <w:rFonts w:ascii="Times New Roman" w:hAnsi="Times New Roman" w:cs="Times New Roman"/>
          <w:sz w:val="28"/>
          <w:szCs w:val="28"/>
        </w:rPr>
        <w:t xml:space="preserve">.6. </w:t>
      </w:r>
      <w:r w:rsidR="00842462" w:rsidRPr="00C43C1C">
        <w:rPr>
          <w:rFonts w:ascii="Times New Roman" w:hAnsi="Times New Roman" w:cs="Times New Roman"/>
          <w:sz w:val="28"/>
          <w:szCs w:val="28"/>
        </w:rPr>
        <w:t>pierādījumus saskaņā ar šo noteikumu 43.</w:t>
      </w:r>
      <w:r w:rsidR="00842462" w:rsidRPr="00C43C1C">
        <w:rPr>
          <w:rFonts w:ascii="Times New Roman" w:hAnsi="Times New Roman" w:cs="Times New Roman"/>
          <w:sz w:val="28"/>
          <w:szCs w:val="28"/>
          <w:vertAlign w:val="superscript"/>
        </w:rPr>
        <w:t> </w:t>
      </w:r>
      <w:r w:rsidR="00842462" w:rsidRPr="00C43C1C">
        <w:rPr>
          <w:rFonts w:ascii="Times New Roman" w:hAnsi="Times New Roman" w:cs="Times New Roman"/>
          <w:sz w:val="28"/>
          <w:szCs w:val="28"/>
        </w:rPr>
        <w:t>punktā minētajiem nosacījumiem, ja pēc 35.7.1., 35.7.2., 35.7.3., 35.7.4., 35.7.5., 35.7.8., 35.7.9., 35.7.10 un 35.7.17. apakšpunktā minēto ieguldījumu īstenošanas mainās faktiskie rezultāti salīdzinājumā ar sākotnējiem aprēķiniem;</w:t>
      </w:r>
    </w:p>
    <w:p w14:paraId="2BADCBD1" w14:textId="77777777" w:rsidR="007A1A5F" w:rsidRPr="00C43C1C" w:rsidRDefault="007A1A5F"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 xml:space="preserve">62.7. saskaņā ar regulas </w:t>
      </w:r>
      <w:hyperlink r:id="rId28" w:tgtFrame="_blank" w:history="1">
        <w:r w:rsidRPr="00C43C1C">
          <w:rPr>
            <w:rFonts w:ascii="Times New Roman" w:hAnsi="Times New Roman" w:cs="Times New Roman"/>
            <w:sz w:val="28"/>
            <w:szCs w:val="28"/>
          </w:rPr>
          <w:t>2017/892</w:t>
        </w:r>
      </w:hyperlink>
      <w:r w:rsidRPr="00C43C1C">
        <w:rPr>
          <w:rFonts w:ascii="Times New Roman" w:hAnsi="Times New Roman" w:cs="Times New Roman"/>
          <w:sz w:val="28"/>
          <w:szCs w:val="28"/>
        </w:rPr>
        <w:t xml:space="preserve"> 21. panta 1. un 2. punktu sagatavotu gada ziņojumu par darbības programmas īstenošanu (7. </w:t>
      </w:r>
      <w:r w:rsidR="00971FF7" w:rsidRPr="00C43C1C">
        <w:rPr>
          <w:rFonts w:ascii="Times New Roman" w:hAnsi="Times New Roman" w:cs="Times New Roman"/>
          <w:sz w:val="28"/>
          <w:szCs w:val="28"/>
        </w:rPr>
        <w:t>pielikums),</w:t>
      </w:r>
      <w:r w:rsidR="00971FF7" w:rsidRPr="00C43C1C">
        <w:rPr>
          <w:rFonts w:ascii="Times New Roman" w:hAnsi="Times New Roman" w:cs="Times New Roman"/>
          <w:b/>
          <w:sz w:val="28"/>
          <w:szCs w:val="28"/>
        </w:rPr>
        <w:t xml:space="preserve"> </w:t>
      </w:r>
      <w:r w:rsidR="00971FF7" w:rsidRPr="00C43C1C">
        <w:rPr>
          <w:rFonts w:ascii="Times New Roman" w:hAnsi="Times New Roman" w:cs="Times New Roman"/>
          <w:sz w:val="28"/>
          <w:szCs w:val="28"/>
        </w:rPr>
        <w:t xml:space="preserve">pievienojot </w:t>
      </w:r>
      <w:r w:rsidR="001C440A" w:rsidRPr="00C43C1C">
        <w:rPr>
          <w:rFonts w:ascii="Times New Roman" w:hAnsi="Times New Roman" w:cs="Times New Roman"/>
          <w:sz w:val="28"/>
          <w:szCs w:val="28"/>
        </w:rPr>
        <w:t xml:space="preserve">arī </w:t>
      </w:r>
      <w:r w:rsidR="00971FF7" w:rsidRPr="00C43C1C">
        <w:rPr>
          <w:rFonts w:ascii="Times New Roman" w:hAnsi="Times New Roman" w:cs="Times New Roman"/>
          <w:sz w:val="28"/>
          <w:szCs w:val="28"/>
        </w:rPr>
        <w:t>dokumentus, kas apliecina šo noteikumu 46. un 49.</w:t>
      </w:r>
      <w:r w:rsidR="00C46178" w:rsidRPr="00C43C1C">
        <w:rPr>
          <w:rFonts w:ascii="Times New Roman" w:hAnsi="Times New Roman" w:cs="Times New Roman"/>
          <w:sz w:val="28"/>
          <w:szCs w:val="28"/>
        </w:rPr>
        <w:t> </w:t>
      </w:r>
      <w:r w:rsidR="00971FF7" w:rsidRPr="00C43C1C">
        <w:rPr>
          <w:rFonts w:ascii="Times New Roman" w:hAnsi="Times New Roman" w:cs="Times New Roman"/>
          <w:sz w:val="28"/>
          <w:szCs w:val="28"/>
        </w:rPr>
        <w:t xml:space="preserve">punktā </w:t>
      </w:r>
      <w:r w:rsidR="001C440A" w:rsidRPr="00C43C1C">
        <w:rPr>
          <w:rFonts w:ascii="Times New Roman" w:hAnsi="Times New Roman" w:cs="Times New Roman"/>
          <w:sz w:val="28"/>
          <w:szCs w:val="28"/>
        </w:rPr>
        <w:t>minē</w:t>
      </w:r>
      <w:r w:rsidR="00971FF7" w:rsidRPr="00C43C1C">
        <w:rPr>
          <w:rFonts w:ascii="Times New Roman" w:hAnsi="Times New Roman" w:cs="Times New Roman"/>
          <w:sz w:val="28"/>
          <w:szCs w:val="28"/>
        </w:rPr>
        <w:t>to saistību īstenošanu;</w:t>
      </w:r>
    </w:p>
    <w:p w14:paraId="2BADCBD2" w14:textId="77777777" w:rsidR="002A5433" w:rsidRPr="00C43C1C" w:rsidRDefault="007A1A5F"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62.8. saistībā ar šo noteikumu 35.2.</w:t>
      </w:r>
      <w:r w:rsidR="003B1448" w:rsidRPr="00C43C1C">
        <w:rPr>
          <w:rFonts w:ascii="Times New Roman" w:hAnsi="Times New Roman" w:cs="Times New Roman"/>
          <w:sz w:val="28"/>
          <w:szCs w:val="28"/>
        </w:rPr>
        <w:t>11</w:t>
      </w:r>
      <w:r w:rsidRPr="00C43C1C">
        <w:rPr>
          <w:rFonts w:ascii="Times New Roman" w:hAnsi="Times New Roman" w:cs="Times New Roman"/>
          <w:sz w:val="28"/>
          <w:szCs w:val="28"/>
        </w:rPr>
        <w:t>., 35.3.13. un 35.4.5. apakšpunktā minētajām personāla izmaksām – informāciju par attiecīgo darbinieku darba mērķi, uzdevumiem un nostrādāto laiku, īstenojot darbības programmu</w:t>
      </w:r>
      <w:r w:rsidR="002A5433" w:rsidRPr="00C43C1C">
        <w:rPr>
          <w:rFonts w:ascii="Times New Roman" w:hAnsi="Times New Roman" w:cs="Times New Roman"/>
          <w:sz w:val="28"/>
          <w:szCs w:val="28"/>
        </w:rPr>
        <w:t>;</w:t>
      </w:r>
    </w:p>
    <w:p w14:paraId="2BADCBD3" w14:textId="77777777" w:rsidR="002A5433" w:rsidRPr="00C43C1C" w:rsidRDefault="00F4110F" w:rsidP="00FC23B5">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62</w:t>
      </w:r>
      <w:r w:rsidR="002A5433" w:rsidRPr="00C43C1C">
        <w:rPr>
          <w:rFonts w:ascii="Times New Roman" w:hAnsi="Times New Roman" w:cs="Times New Roman"/>
          <w:sz w:val="28"/>
          <w:szCs w:val="28"/>
        </w:rPr>
        <w:t xml:space="preserve">.9. </w:t>
      </w:r>
      <w:r w:rsidR="00933F25" w:rsidRPr="00C43C1C">
        <w:rPr>
          <w:rFonts w:ascii="Times New Roman" w:hAnsi="Times New Roman" w:cs="Times New Roman"/>
          <w:sz w:val="28"/>
          <w:szCs w:val="28"/>
        </w:rPr>
        <w:t xml:space="preserve">informāciju par ražotāju organizācijas </w:t>
      </w:r>
      <w:r w:rsidR="00EA7808" w:rsidRPr="00C43C1C">
        <w:rPr>
          <w:rFonts w:ascii="Times New Roman" w:hAnsi="Times New Roman" w:cs="Times New Roman"/>
          <w:sz w:val="28"/>
          <w:szCs w:val="28"/>
        </w:rPr>
        <w:t xml:space="preserve">biedru saražotās </w:t>
      </w:r>
      <w:r w:rsidR="00933F25" w:rsidRPr="00C43C1C">
        <w:rPr>
          <w:rFonts w:ascii="Times New Roman" w:hAnsi="Times New Roman" w:cs="Times New Roman"/>
          <w:sz w:val="28"/>
          <w:szCs w:val="28"/>
        </w:rPr>
        <w:t>un realizētās produkcijas apjomu</w:t>
      </w:r>
      <w:r w:rsidR="00EA7808" w:rsidRPr="00C43C1C">
        <w:rPr>
          <w:rFonts w:ascii="Times New Roman" w:hAnsi="Times New Roman" w:cs="Times New Roman"/>
          <w:sz w:val="28"/>
          <w:szCs w:val="28"/>
        </w:rPr>
        <w:t xml:space="preserve"> (</w:t>
      </w:r>
      <w:r w:rsidR="00933F25" w:rsidRPr="00C43C1C">
        <w:rPr>
          <w:rFonts w:ascii="Times New Roman" w:hAnsi="Times New Roman" w:cs="Times New Roman"/>
          <w:sz w:val="28"/>
          <w:szCs w:val="28"/>
        </w:rPr>
        <w:t>15.</w:t>
      </w:r>
      <w:r w:rsidRPr="00C43C1C">
        <w:rPr>
          <w:rFonts w:ascii="Times New Roman" w:hAnsi="Times New Roman" w:cs="Times New Roman"/>
          <w:sz w:val="28"/>
          <w:szCs w:val="28"/>
        </w:rPr>
        <w:t> </w:t>
      </w:r>
      <w:r w:rsidR="00EA7808" w:rsidRPr="00C43C1C">
        <w:rPr>
          <w:rFonts w:ascii="Times New Roman" w:hAnsi="Times New Roman" w:cs="Times New Roman"/>
          <w:sz w:val="28"/>
          <w:szCs w:val="28"/>
        </w:rPr>
        <w:t>pielikums);</w:t>
      </w:r>
    </w:p>
    <w:p w14:paraId="2BADCBD4" w14:textId="77777777" w:rsidR="00971FF7" w:rsidRPr="00C43C1C" w:rsidRDefault="00F4110F" w:rsidP="00971FF7">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62</w:t>
      </w:r>
      <w:r w:rsidR="002A5433" w:rsidRPr="00C43C1C">
        <w:rPr>
          <w:rFonts w:ascii="Times New Roman" w:hAnsi="Times New Roman" w:cs="Times New Roman"/>
          <w:sz w:val="28"/>
          <w:szCs w:val="28"/>
        </w:rPr>
        <w:t xml:space="preserve">.10. augu pasi vai etiķeti par ilggadīgo kultūraugu stādāmo materiālu, </w:t>
      </w:r>
      <w:r w:rsidR="00FC23B5" w:rsidRPr="00C43C1C">
        <w:rPr>
          <w:rFonts w:ascii="Times New Roman" w:hAnsi="Times New Roman" w:cs="Times New Roman"/>
          <w:sz w:val="28"/>
          <w:szCs w:val="28"/>
        </w:rPr>
        <w:t>īstenojot</w:t>
      </w:r>
      <w:r w:rsidR="002A5433" w:rsidRPr="00C43C1C">
        <w:rPr>
          <w:rFonts w:ascii="Times New Roman" w:hAnsi="Times New Roman" w:cs="Times New Roman"/>
          <w:sz w:val="28"/>
          <w:szCs w:val="28"/>
        </w:rPr>
        <w:t xml:space="preserve"> šo noteikumu </w:t>
      </w:r>
      <w:r w:rsidRPr="00C43C1C">
        <w:rPr>
          <w:rFonts w:ascii="Times New Roman" w:hAnsi="Times New Roman" w:cs="Times New Roman"/>
          <w:sz w:val="28"/>
          <w:szCs w:val="28"/>
        </w:rPr>
        <w:t>35</w:t>
      </w:r>
      <w:r w:rsidR="002A5433" w:rsidRPr="00C43C1C">
        <w:rPr>
          <w:rFonts w:ascii="Times New Roman" w:hAnsi="Times New Roman" w:cs="Times New Roman"/>
          <w:sz w:val="28"/>
          <w:szCs w:val="28"/>
        </w:rPr>
        <w:t>.1.1.</w:t>
      </w:r>
      <w:r w:rsidRPr="00C43C1C">
        <w:rPr>
          <w:rFonts w:ascii="Times New Roman" w:hAnsi="Times New Roman" w:cs="Times New Roman"/>
          <w:sz w:val="28"/>
          <w:szCs w:val="28"/>
        </w:rPr>
        <w:t> </w:t>
      </w:r>
      <w:r w:rsidR="002A5433" w:rsidRPr="00C43C1C">
        <w:rPr>
          <w:rFonts w:ascii="Times New Roman" w:hAnsi="Times New Roman" w:cs="Times New Roman"/>
          <w:sz w:val="28"/>
          <w:szCs w:val="28"/>
        </w:rPr>
        <w:t>apakšpunkt</w:t>
      </w:r>
      <w:r w:rsidR="00971FF7" w:rsidRPr="00C43C1C">
        <w:rPr>
          <w:rFonts w:ascii="Times New Roman" w:hAnsi="Times New Roman" w:cs="Times New Roman"/>
          <w:sz w:val="28"/>
          <w:szCs w:val="28"/>
        </w:rPr>
        <w:t>ā minētās darbības;</w:t>
      </w:r>
    </w:p>
    <w:p w14:paraId="2BADCBD5" w14:textId="77777777" w:rsidR="001F66C4" w:rsidRPr="00C43C1C" w:rsidRDefault="00971FF7" w:rsidP="001F66C4">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 xml:space="preserve">62.11. </w:t>
      </w:r>
      <w:r w:rsidR="001F66C4" w:rsidRPr="00C43C1C">
        <w:rPr>
          <w:rFonts w:ascii="Times New Roman" w:hAnsi="Times New Roman" w:cs="Times New Roman"/>
          <w:sz w:val="28"/>
          <w:szCs w:val="28"/>
        </w:rPr>
        <w:t>ražotāja vai tā pilnvarota pārstāvja izsniegtas atbilstības deklarācijas kopiju</w:t>
      </w:r>
      <w:r w:rsidR="009518A3" w:rsidRPr="00C43C1C">
        <w:rPr>
          <w:rFonts w:ascii="Times New Roman" w:hAnsi="Times New Roman" w:cs="Times New Roman"/>
          <w:sz w:val="28"/>
          <w:szCs w:val="28"/>
        </w:rPr>
        <w:t xml:space="preserve"> tehnikai un iekārtām, inventāram un aprīkojumam</w:t>
      </w:r>
      <w:r w:rsidR="001F66C4" w:rsidRPr="00C43C1C">
        <w:rPr>
          <w:rFonts w:ascii="Times New Roman" w:hAnsi="Times New Roman" w:cs="Times New Roman"/>
          <w:sz w:val="28"/>
          <w:szCs w:val="28"/>
        </w:rPr>
        <w:t>;</w:t>
      </w:r>
    </w:p>
    <w:p w14:paraId="2BADCBD6" w14:textId="77777777" w:rsidR="006953C7" w:rsidRPr="00C43C1C" w:rsidRDefault="006953C7" w:rsidP="006953C7">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62.12. par šo noteikumu 35.5.2., 35.5.3., 35.6.4. un 35.7.21.</w:t>
      </w:r>
      <w:r w:rsidR="00C46178" w:rsidRPr="00C43C1C">
        <w:rPr>
          <w:rFonts w:ascii="Times New Roman" w:hAnsi="Times New Roman" w:cs="Times New Roman"/>
          <w:sz w:val="28"/>
          <w:szCs w:val="28"/>
        </w:rPr>
        <w:t> </w:t>
      </w:r>
      <w:r w:rsidRPr="00C43C1C">
        <w:rPr>
          <w:rFonts w:ascii="Times New Roman" w:hAnsi="Times New Roman" w:cs="Times New Roman"/>
          <w:sz w:val="28"/>
          <w:szCs w:val="28"/>
        </w:rPr>
        <w:t>apakšpunktā minētajām mācībām un konsultācijām</w:t>
      </w:r>
      <w:r w:rsidR="004A7A0D" w:rsidRPr="00C43C1C">
        <w:rPr>
          <w:rFonts w:ascii="Times New Roman" w:hAnsi="Times New Roman" w:cs="Times New Roman"/>
          <w:sz w:val="28"/>
          <w:szCs w:val="28"/>
        </w:rPr>
        <w:t> –</w:t>
      </w:r>
      <w:r w:rsidRPr="00C43C1C">
        <w:rPr>
          <w:rFonts w:ascii="Times New Roman" w:hAnsi="Times New Roman" w:cs="Times New Roman"/>
          <w:sz w:val="28"/>
          <w:szCs w:val="28"/>
        </w:rPr>
        <w:t xml:space="preserve"> informāciju par mācību un konsultāciju mērķi un mērķauditoriju, programmu un dokumentu, kas apstiprina mācību stundu skaitu, dalībnieku</w:t>
      </w:r>
      <w:r w:rsidR="00D03E81" w:rsidRPr="00C43C1C">
        <w:rPr>
          <w:rFonts w:ascii="Times New Roman" w:hAnsi="Times New Roman" w:cs="Times New Roman"/>
          <w:sz w:val="28"/>
          <w:szCs w:val="28"/>
        </w:rPr>
        <w:t xml:space="preserve"> skaitu un izpildītos uzdevumus;</w:t>
      </w:r>
    </w:p>
    <w:p w14:paraId="2BADCBD7" w14:textId="77777777" w:rsidR="002E2357" w:rsidRPr="00C43C1C" w:rsidRDefault="002E2357" w:rsidP="002E2357">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62.13</w:t>
      </w:r>
      <w:r w:rsidR="004A1557" w:rsidRPr="00C43C1C">
        <w:rPr>
          <w:rFonts w:ascii="Times New Roman" w:hAnsi="Times New Roman" w:cs="Times New Roman"/>
          <w:sz w:val="28"/>
          <w:szCs w:val="28"/>
        </w:rPr>
        <w:t>. par šo noteikumu 35.3.5. un 35</w:t>
      </w:r>
      <w:r w:rsidRPr="00C43C1C">
        <w:rPr>
          <w:rFonts w:ascii="Times New Roman" w:hAnsi="Times New Roman" w:cs="Times New Roman"/>
          <w:sz w:val="28"/>
          <w:szCs w:val="28"/>
        </w:rPr>
        <w:t>.</w:t>
      </w:r>
      <w:r w:rsidR="004A1557" w:rsidRPr="00C43C1C">
        <w:rPr>
          <w:rFonts w:ascii="Times New Roman" w:hAnsi="Times New Roman" w:cs="Times New Roman"/>
          <w:sz w:val="28"/>
          <w:szCs w:val="28"/>
        </w:rPr>
        <w:t>6</w:t>
      </w:r>
      <w:r w:rsidRPr="00C43C1C">
        <w:rPr>
          <w:rFonts w:ascii="Times New Roman" w:hAnsi="Times New Roman" w:cs="Times New Roman"/>
          <w:sz w:val="28"/>
          <w:szCs w:val="28"/>
        </w:rPr>
        <w:t>.3.</w:t>
      </w:r>
      <w:r w:rsidR="00C46178" w:rsidRPr="00C43C1C">
        <w:rPr>
          <w:rFonts w:ascii="Times New Roman" w:hAnsi="Times New Roman" w:cs="Times New Roman"/>
          <w:sz w:val="28"/>
          <w:szCs w:val="28"/>
        </w:rPr>
        <w:t> </w:t>
      </w:r>
      <w:r w:rsidRPr="00C43C1C">
        <w:rPr>
          <w:rFonts w:ascii="Times New Roman" w:hAnsi="Times New Roman" w:cs="Times New Roman"/>
          <w:sz w:val="28"/>
          <w:szCs w:val="28"/>
        </w:rPr>
        <w:t>apakšpunktā minētajām produktu pārdošanas veicināšanas un komunikācijas izmaksām</w:t>
      </w:r>
      <w:r w:rsidR="004A7A0D" w:rsidRPr="00C43C1C">
        <w:rPr>
          <w:rFonts w:ascii="Times New Roman" w:hAnsi="Times New Roman" w:cs="Times New Roman"/>
          <w:sz w:val="28"/>
          <w:szCs w:val="28"/>
        </w:rPr>
        <w:t> </w:t>
      </w:r>
      <w:r w:rsidRPr="00C43C1C">
        <w:rPr>
          <w:rFonts w:ascii="Times New Roman" w:hAnsi="Times New Roman" w:cs="Times New Roman"/>
          <w:sz w:val="28"/>
          <w:szCs w:val="28"/>
        </w:rPr>
        <w:t>– informāciju par pasākum</w:t>
      </w:r>
      <w:r w:rsidR="00C46178" w:rsidRPr="00C43C1C">
        <w:rPr>
          <w:rFonts w:ascii="Times New Roman" w:hAnsi="Times New Roman" w:cs="Times New Roman"/>
          <w:sz w:val="28"/>
          <w:szCs w:val="28"/>
        </w:rPr>
        <w:t>a</w:t>
      </w:r>
      <w:r w:rsidRPr="00C43C1C">
        <w:rPr>
          <w:rFonts w:ascii="Times New Roman" w:hAnsi="Times New Roman" w:cs="Times New Roman"/>
          <w:sz w:val="28"/>
          <w:szCs w:val="28"/>
        </w:rPr>
        <w:t xml:space="preserve"> mērķi un dokumentu, kas apstiprina īstenoto darbību skaitu un izpildītos uzdevumus, kā arī informāciju par tirgus traucējumu, ar kuru ir saskārusies ražotāju organi</w:t>
      </w:r>
      <w:r w:rsidR="000A11C2" w:rsidRPr="00C43C1C">
        <w:rPr>
          <w:rFonts w:ascii="Times New Roman" w:hAnsi="Times New Roman" w:cs="Times New Roman"/>
          <w:sz w:val="28"/>
          <w:szCs w:val="28"/>
        </w:rPr>
        <w:t xml:space="preserve">zācija, </w:t>
      </w:r>
      <w:r w:rsidR="00D03E81" w:rsidRPr="00C43C1C">
        <w:rPr>
          <w:rFonts w:ascii="Times New Roman" w:hAnsi="Times New Roman" w:cs="Times New Roman"/>
          <w:sz w:val="28"/>
          <w:szCs w:val="28"/>
        </w:rPr>
        <w:t>ja tā ir īstenojusi 35</w:t>
      </w:r>
      <w:r w:rsidRPr="00C43C1C">
        <w:rPr>
          <w:rFonts w:ascii="Times New Roman" w:hAnsi="Times New Roman" w:cs="Times New Roman"/>
          <w:sz w:val="28"/>
          <w:szCs w:val="28"/>
        </w:rPr>
        <w:t>.</w:t>
      </w:r>
      <w:r w:rsidR="00D03E81" w:rsidRPr="00C43C1C">
        <w:rPr>
          <w:rFonts w:ascii="Times New Roman" w:hAnsi="Times New Roman" w:cs="Times New Roman"/>
          <w:sz w:val="28"/>
          <w:szCs w:val="28"/>
        </w:rPr>
        <w:t>6</w:t>
      </w:r>
      <w:r w:rsidRPr="00C43C1C">
        <w:rPr>
          <w:rFonts w:ascii="Times New Roman" w:hAnsi="Times New Roman" w:cs="Times New Roman"/>
          <w:sz w:val="28"/>
          <w:szCs w:val="28"/>
        </w:rPr>
        <w:t>.3.</w:t>
      </w:r>
      <w:r w:rsidR="00C46178" w:rsidRPr="00C43C1C">
        <w:rPr>
          <w:rFonts w:ascii="Times New Roman" w:hAnsi="Times New Roman" w:cs="Times New Roman"/>
          <w:sz w:val="28"/>
          <w:szCs w:val="28"/>
        </w:rPr>
        <w:t> </w:t>
      </w:r>
      <w:r w:rsidRPr="00C43C1C">
        <w:rPr>
          <w:rFonts w:ascii="Times New Roman" w:hAnsi="Times New Roman" w:cs="Times New Roman"/>
          <w:sz w:val="28"/>
          <w:szCs w:val="28"/>
        </w:rPr>
        <w:t>apakšpunktā minēto pasākumu.</w:t>
      </w:r>
    </w:p>
    <w:p w14:paraId="2BADCBD8" w14:textId="77777777" w:rsidR="006953C7" w:rsidRPr="00C43C1C" w:rsidRDefault="006953C7" w:rsidP="00971FF7">
      <w:pPr>
        <w:spacing w:after="0" w:line="240" w:lineRule="auto"/>
        <w:ind w:firstLine="709"/>
        <w:jc w:val="both"/>
        <w:rPr>
          <w:rFonts w:ascii="Times New Roman" w:hAnsi="Times New Roman" w:cs="Times New Roman"/>
          <w:sz w:val="28"/>
          <w:szCs w:val="28"/>
        </w:rPr>
      </w:pPr>
    </w:p>
    <w:p w14:paraId="2BADCBD9" w14:textId="77777777" w:rsidR="007A1A5F" w:rsidRPr="00C43C1C" w:rsidRDefault="007A1A5F" w:rsidP="007A1A5F">
      <w:pPr>
        <w:spacing w:after="0" w:line="240" w:lineRule="auto"/>
        <w:ind w:firstLine="709"/>
        <w:jc w:val="both"/>
        <w:rPr>
          <w:rFonts w:ascii="Times New Roman" w:hAnsi="Times New Roman" w:cs="Times New Roman"/>
          <w:sz w:val="28"/>
          <w:szCs w:val="28"/>
        </w:rPr>
      </w:pPr>
      <w:bookmarkStart w:id="116" w:name="p-594162"/>
      <w:bookmarkStart w:id="117" w:name="p57"/>
      <w:bookmarkEnd w:id="116"/>
      <w:bookmarkEnd w:id="117"/>
      <w:r w:rsidRPr="00C43C1C">
        <w:rPr>
          <w:rFonts w:ascii="Times New Roman" w:hAnsi="Times New Roman" w:cs="Times New Roman"/>
          <w:sz w:val="28"/>
          <w:szCs w:val="28"/>
        </w:rPr>
        <w:t>63. Ražotāju organizācija dienestā iesniedz:</w:t>
      </w:r>
    </w:p>
    <w:p w14:paraId="2BADCBDA" w14:textId="77777777" w:rsidR="007A1A5F" w:rsidRPr="00C43C1C" w:rsidRDefault="007A1A5F"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63.1. šo noteikumu 62.7. apakšpunktā minēto gada ziņojumu pēc attiecīgā darbī</w:t>
      </w:r>
      <w:r w:rsidR="001F66C4" w:rsidRPr="00C43C1C">
        <w:rPr>
          <w:rFonts w:ascii="Times New Roman" w:hAnsi="Times New Roman" w:cs="Times New Roman"/>
          <w:sz w:val="28"/>
          <w:szCs w:val="28"/>
        </w:rPr>
        <w:t>bas programmas īstenošanas gada</w:t>
      </w:r>
      <w:r w:rsidRPr="00C43C1C">
        <w:rPr>
          <w:rFonts w:ascii="Times New Roman" w:hAnsi="Times New Roman" w:cs="Times New Roman"/>
          <w:sz w:val="28"/>
          <w:szCs w:val="28"/>
        </w:rPr>
        <w:t>;</w:t>
      </w:r>
    </w:p>
    <w:p w14:paraId="2BADCBDB" w14:textId="47B47A4D" w:rsidR="002A5433" w:rsidRPr="00C43C1C" w:rsidRDefault="007A1A5F"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 xml:space="preserve">63.2. </w:t>
      </w:r>
      <w:r w:rsidR="001F66C4" w:rsidRPr="00C43C1C">
        <w:rPr>
          <w:rFonts w:ascii="Times New Roman" w:hAnsi="Times New Roman" w:cs="Times New Roman"/>
          <w:sz w:val="28"/>
          <w:szCs w:val="28"/>
        </w:rPr>
        <w:t xml:space="preserve">ziņojumu par darbības programmas priekšpēdējo gadu, kas ir sagatavots saskaņā ar regulas </w:t>
      </w:r>
      <w:hyperlink r:id="rId29" w:tgtFrame="_blank" w:history="1">
        <w:r w:rsidR="001F66C4" w:rsidRPr="00C43C1C">
          <w:rPr>
            <w:rFonts w:ascii="Times New Roman" w:hAnsi="Times New Roman" w:cs="Times New Roman"/>
            <w:sz w:val="28"/>
            <w:szCs w:val="28"/>
          </w:rPr>
          <w:t>2017/891</w:t>
        </w:r>
      </w:hyperlink>
      <w:r w:rsidR="001F66C4" w:rsidRPr="00C43C1C">
        <w:rPr>
          <w:rFonts w:ascii="Times New Roman" w:hAnsi="Times New Roman" w:cs="Times New Roman"/>
          <w:sz w:val="28"/>
          <w:szCs w:val="28"/>
        </w:rPr>
        <w:t xml:space="preserve"> 57. panta 3. punktu.</w:t>
      </w:r>
      <w:r w:rsidR="002A5433" w:rsidRPr="00C43C1C">
        <w:rPr>
          <w:rFonts w:ascii="Times New Roman" w:hAnsi="Times New Roman" w:cs="Times New Roman"/>
          <w:sz w:val="28"/>
          <w:szCs w:val="28"/>
        </w:rPr>
        <w:t xml:space="preserve"> </w:t>
      </w:r>
    </w:p>
    <w:p w14:paraId="2BADCBDC" w14:textId="77777777" w:rsidR="002A5433" w:rsidRPr="00C43C1C" w:rsidRDefault="002A5433" w:rsidP="00875BB9">
      <w:pPr>
        <w:spacing w:after="0" w:line="240" w:lineRule="auto"/>
        <w:ind w:firstLine="709"/>
        <w:jc w:val="both"/>
        <w:rPr>
          <w:rFonts w:ascii="Times New Roman" w:hAnsi="Times New Roman" w:cs="Times New Roman"/>
          <w:sz w:val="28"/>
          <w:szCs w:val="28"/>
        </w:rPr>
      </w:pPr>
    </w:p>
    <w:p w14:paraId="2BADCBDD" w14:textId="77777777" w:rsidR="002A5433" w:rsidRPr="00C43C1C" w:rsidRDefault="005D3D10" w:rsidP="002F21E4">
      <w:pPr>
        <w:spacing w:after="0" w:line="240" w:lineRule="auto"/>
        <w:ind w:firstLine="709"/>
        <w:jc w:val="both"/>
        <w:rPr>
          <w:rFonts w:ascii="Times New Roman" w:hAnsi="Times New Roman" w:cs="Times New Roman"/>
          <w:sz w:val="28"/>
          <w:szCs w:val="28"/>
        </w:rPr>
      </w:pPr>
      <w:bookmarkStart w:id="118" w:name="p-594164"/>
      <w:bookmarkStart w:id="119" w:name="p58"/>
      <w:bookmarkStart w:id="120" w:name="p-594165"/>
      <w:bookmarkStart w:id="121" w:name="p59"/>
      <w:bookmarkEnd w:id="118"/>
      <w:bookmarkEnd w:id="119"/>
      <w:bookmarkEnd w:id="120"/>
      <w:bookmarkEnd w:id="121"/>
      <w:r w:rsidRPr="00C43C1C">
        <w:rPr>
          <w:rFonts w:ascii="Times New Roman" w:hAnsi="Times New Roman" w:cs="Times New Roman"/>
          <w:sz w:val="28"/>
          <w:szCs w:val="28"/>
        </w:rPr>
        <w:lastRenderedPageBreak/>
        <w:t>64</w:t>
      </w:r>
      <w:r w:rsidR="002A5433" w:rsidRPr="00C43C1C">
        <w:rPr>
          <w:rFonts w:ascii="Times New Roman" w:hAnsi="Times New Roman" w:cs="Times New Roman"/>
          <w:sz w:val="28"/>
          <w:szCs w:val="28"/>
        </w:rPr>
        <w:t>. Ražotāju organizācija apkopo iesniedzamos dokumentus un kopsavil</w:t>
      </w:r>
      <w:r w:rsidR="002F21E4" w:rsidRPr="00C43C1C">
        <w:rPr>
          <w:rFonts w:ascii="Times New Roman" w:hAnsi="Times New Roman" w:cs="Times New Roman"/>
          <w:sz w:val="28"/>
          <w:szCs w:val="28"/>
        </w:rPr>
        <w:t>kumā norāda dokumentu nosaukumu</w:t>
      </w:r>
      <w:r w:rsidR="002A5433" w:rsidRPr="00C43C1C">
        <w:rPr>
          <w:rFonts w:ascii="Times New Roman" w:hAnsi="Times New Roman" w:cs="Times New Roman"/>
          <w:sz w:val="28"/>
          <w:szCs w:val="28"/>
        </w:rPr>
        <w:t xml:space="preserve"> un lapu skaitu.</w:t>
      </w:r>
    </w:p>
    <w:p w14:paraId="2BADCBDE" w14:textId="77777777" w:rsidR="002A5433" w:rsidRPr="00C43C1C" w:rsidRDefault="002A5433" w:rsidP="002F21E4">
      <w:pPr>
        <w:spacing w:after="0" w:line="240" w:lineRule="auto"/>
        <w:ind w:firstLine="709"/>
        <w:jc w:val="both"/>
        <w:rPr>
          <w:rFonts w:ascii="Times New Roman" w:hAnsi="Times New Roman" w:cs="Times New Roman"/>
          <w:sz w:val="28"/>
          <w:szCs w:val="28"/>
        </w:rPr>
      </w:pPr>
    </w:p>
    <w:p w14:paraId="2BADCBDF" w14:textId="77777777" w:rsidR="007A1A5F" w:rsidRPr="00C43C1C" w:rsidRDefault="005D3D10" w:rsidP="007A1A5F">
      <w:pPr>
        <w:spacing w:after="0" w:line="240" w:lineRule="auto"/>
        <w:ind w:firstLine="709"/>
        <w:jc w:val="both"/>
        <w:rPr>
          <w:rFonts w:ascii="Times New Roman" w:hAnsi="Times New Roman" w:cs="Times New Roman"/>
          <w:sz w:val="28"/>
          <w:szCs w:val="28"/>
        </w:rPr>
      </w:pPr>
      <w:bookmarkStart w:id="122" w:name="p-594166"/>
      <w:bookmarkStart w:id="123" w:name="p60"/>
      <w:bookmarkEnd w:id="122"/>
      <w:bookmarkEnd w:id="123"/>
      <w:r w:rsidRPr="00C43C1C">
        <w:rPr>
          <w:rFonts w:ascii="Times New Roman" w:hAnsi="Times New Roman" w:cs="Times New Roman"/>
          <w:sz w:val="28"/>
          <w:szCs w:val="28"/>
        </w:rPr>
        <w:t>65</w:t>
      </w:r>
      <w:r w:rsidR="007A1A5F" w:rsidRPr="00C43C1C">
        <w:rPr>
          <w:rFonts w:ascii="Times New Roman" w:hAnsi="Times New Roman" w:cs="Times New Roman"/>
          <w:sz w:val="28"/>
          <w:szCs w:val="28"/>
        </w:rPr>
        <w:t>. Lai ražotāju organizācija saņemtu šo noteikumu 54.2. apakšpunktā minēto maksājumu, tā dienestā iesniedz avansa maksājuma iesniegumu (8. pielikums) līdz attiecīgā gada:</w:t>
      </w:r>
    </w:p>
    <w:p w14:paraId="2BADCBE0" w14:textId="77777777" w:rsidR="007A1A5F" w:rsidRPr="00C43C1C" w:rsidRDefault="005D3D10"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65</w:t>
      </w:r>
      <w:r w:rsidR="007A1A5F" w:rsidRPr="00C43C1C">
        <w:rPr>
          <w:rFonts w:ascii="Times New Roman" w:hAnsi="Times New Roman" w:cs="Times New Roman"/>
          <w:sz w:val="28"/>
          <w:szCs w:val="28"/>
        </w:rPr>
        <w:t>.1. 31. janvārim – par darbības programmas īstenošanu no 1. janvāra līdz 31. martam;</w:t>
      </w:r>
    </w:p>
    <w:p w14:paraId="2BADCBE1" w14:textId="77777777" w:rsidR="007A1A5F" w:rsidRPr="00C43C1C" w:rsidRDefault="005D3D10"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65</w:t>
      </w:r>
      <w:r w:rsidR="007A1A5F" w:rsidRPr="00C43C1C">
        <w:rPr>
          <w:rFonts w:ascii="Times New Roman" w:hAnsi="Times New Roman" w:cs="Times New Roman"/>
          <w:sz w:val="28"/>
          <w:szCs w:val="28"/>
        </w:rPr>
        <w:t>.2. 30. aprīlim – par darbības programmas īstenošanu no 1. aprīļa līdz 30. jūnijam;</w:t>
      </w:r>
    </w:p>
    <w:p w14:paraId="2BADCBE2" w14:textId="77777777" w:rsidR="007A1A5F" w:rsidRPr="00C43C1C" w:rsidRDefault="005D3D10"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65</w:t>
      </w:r>
      <w:r w:rsidR="007A1A5F" w:rsidRPr="00C43C1C">
        <w:rPr>
          <w:rFonts w:ascii="Times New Roman" w:hAnsi="Times New Roman" w:cs="Times New Roman"/>
          <w:sz w:val="28"/>
          <w:szCs w:val="28"/>
        </w:rPr>
        <w:t>.3. 31. jūlijam – par darbības programmas īstenošanu no 1. jūlija līdz 30. septembrim;</w:t>
      </w:r>
    </w:p>
    <w:p w14:paraId="2BADCBE3" w14:textId="77777777" w:rsidR="007A1A5F" w:rsidRPr="00C43C1C" w:rsidRDefault="005D3D10"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65</w:t>
      </w:r>
      <w:r w:rsidR="007A1A5F" w:rsidRPr="00C43C1C">
        <w:rPr>
          <w:rFonts w:ascii="Times New Roman" w:hAnsi="Times New Roman" w:cs="Times New Roman"/>
          <w:sz w:val="28"/>
          <w:szCs w:val="28"/>
        </w:rPr>
        <w:t>.4. 31. oktobrim – par darbības programmas īstenošanu no 1. oktobra līdz 31. decembrim.</w:t>
      </w:r>
    </w:p>
    <w:p w14:paraId="2BADCBE4" w14:textId="77777777" w:rsidR="007A1A5F" w:rsidRPr="00C43C1C" w:rsidRDefault="007A1A5F" w:rsidP="007A1A5F">
      <w:pPr>
        <w:spacing w:after="0" w:line="240" w:lineRule="auto"/>
        <w:ind w:firstLine="709"/>
        <w:jc w:val="both"/>
        <w:rPr>
          <w:rFonts w:ascii="Times New Roman" w:hAnsi="Times New Roman" w:cs="Times New Roman"/>
          <w:sz w:val="28"/>
          <w:szCs w:val="28"/>
        </w:rPr>
      </w:pPr>
    </w:p>
    <w:p w14:paraId="2BADCBE5" w14:textId="77777777" w:rsidR="002A5433" w:rsidRPr="00C43C1C" w:rsidRDefault="006C504A" w:rsidP="007A1A5F">
      <w:pPr>
        <w:spacing w:after="0" w:line="240" w:lineRule="auto"/>
        <w:ind w:firstLine="709"/>
        <w:jc w:val="both"/>
        <w:rPr>
          <w:rFonts w:ascii="Times New Roman" w:hAnsi="Times New Roman" w:cs="Times New Roman"/>
          <w:sz w:val="28"/>
          <w:szCs w:val="28"/>
        </w:rPr>
      </w:pPr>
      <w:bookmarkStart w:id="124" w:name="p-594167"/>
      <w:bookmarkStart w:id="125" w:name="p61"/>
      <w:bookmarkEnd w:id="124"/>
      <w:bookmarkEnd w:id="125"/>
      <w:r w:rsidRPr="00C43C1C">
        <w:rPr>
          <w:rFonts w:ascii="Times New Roman" w:hAnsi="Times New Roman" w:cs="Times New Roman"/>
          <w:sz w:val="28"/>
          <w:szCs w:val="28"/>
        </w:rPr>
        <w:t>66</w:t>
      </w:r>
      <w:r w:rsidR="007A1A5F" w:rsidRPr="00C43C1C">
        <w:rPr>
          <w:rFonts w:ascii="Times New Roman" w:hAnsi="Times New Roman" w:cs="Times New Roman"/>
          <w:sz w:val="28"/>
          <w:szCs w:val="28"/>
        </w:rPr>
        <w:t xml:space="preserve">. Ražotāju organizācija šo noteikumu </w:t>
      </w:r>
      <w:r w:rsidR="0017081D" w:rsidRPr="00C43C1C">
        <w:rPr>
          <w:rFonts w:ascii="Times New Roman" w:hAnsi="Times New Roman" w:cs="Times New Roman"/>
          <w:sz w:val="28"/>
          <w:szCs w:val="28"/>
        </w:rPr>
        <w:t>65</w:t>
      </w:r>
      <w:r w:rsidR="007A1A5F" w:rsidRPr="00C43C1C">
        <w:rPr>
          <w:rFonts w:ascii="Times New Roman" w:hAnsi="Times New Roman" w:cs="Times New Roman"/>
          <w:sz w:val="28"/>
          <w:szCs w:val="28"/>
        </w:rPr>
        <w:t xml:space="preserve">. punktā minētajam iesniegumam pievieno bankas izsniegtu garantiju atbilstoši regulas </w:t>
      </w:r>
      <w:hyperlink r:id="rId30" w:tgtFrame="_blank" w:history="1">
        <w:r w:rsidR="007A1A5F" w:rsidRPr="00C43C1C">
          <w:rPr>
            <w:rFonts w:ascii="Times New Roman" w:hAnsi="Times New Roman" w:cs="Times New Roman"/>
            <w:sz w:val="28"/>
            <w:szCs w:val="28"/>
          </w:rPr>
          <w:t>2017/892</w:t>
        </w:r>
      </w:hyperlink>
      <w:r w:rsidR="007A1A5F" w:rsidRPr="00C43C1C">
        <w:rPr>
          <w:rFonts w:ascii="Times New Roman" w:hAnsi="Times New Roman" w:cs="Times New Roman"/>
          <w:sz w:val="28"/>
          <w:szCs w:val="28"/>
        </w:rPr>
        <w:t xml:space="preserve"> 11. panta 2. punkta nosacījumiem vai depozīta veidā ieskaita to dienesta kontā</w:t>
      </w:r>
      <w:r w:rsidR="002A5433" w:rsidRPr="00C43C1C">
        <w:rPr>
          <w:rFonts w:ascii="Times New Roman" w:hAnsi="Times New Roman" w:cs="Times New Roman"/>
          <w:sz w:val="28"/>
          <w:szCs w:val="28"/>
        </w:rPr>
        <w:t>.</w:t>
      </w:r>
    </w:p>
    <w:p w14:paraId="2BADCBE6" w14:textId="77777777" w:rsidR="002A5433" w:rsidRPr="00C43C1C" w:rsidRDefault="002A5433" w:rsidP="004F180D">
      <w:pPr>
        <w:spacing w:after="0" w:line="240" w:lineRule="auto"/>
        <w:ind w:firstLine="709"/>
        <w:jc w:val="both"/>
        <w:rPr>
          <w:rFonts w:ascii="Times New Roman" w:hAnsi="Times New Roman" w:cs="Times New Roman"/>
          <w:sz w:val="28"/>
          <w:szCs w:val="28"/>
        </w:rPr>
      </w:pPr>
    </w:p>
    <w:p w14:paraId="2BADCBE7" w14:textId="77777777" w:rsidR="007A1A5F" w:rsidRPr="00C43C1C" w:rsidRDefault="00EB4283" w:rsidP="007A1A5F">
      <w:pPr>
        <w:spacing w:after="0" w:line="240" w:lineRule="auto"/>
        <w:ind w:firstLine="709"/>
        <w:jc w:val="both"/>
        <w:rPr>
          <w:rFonts w:ascii="Times New Roman" w:hAnsi="Times New Roman" w:cs="Times New Roman"/>
          <w:sz w:val="28"/>
          <w:szCs w:val="28"/>
        </w:rPr>
      </w:pPr>
      <w:bookmarkStart w:id="126" w:name="p-594169"/>
      <w:bookmarkStart w:id="127" w:name="p62"/>
      <w:bookmarkEnd w:id="126"/>
      <w:bookmarkEnd w:id="127"/>
      <w:r w:rsidRPr="00C43C1C">
        <w:rPr>
          <w:rFonts w:ascii="Times New Roman" w:hAnsi="Times New Roman" w:cs="Times New Roman"/>
          <w:sz w:val="28"/>
          <w:szCs w:val="28"/>
        </w:rPr>
        <w:t>67</w:t>
      </w:r>
      <w:r w:rsidR="007A1A5F" w:rsidRPr="00C43C1C">
        <w:rPr>
          <w:rFonts w:ascii="Times New Roman" w:hAnsi="Times New Roman" w:cs="Times New Roman"/>
          <w:sz w:val="28"/>
          <w:szCs w:val="28"/>
        </w:rPr>
        <w:t>. Lai ražotāju organizācija saņemtu šo noteikumu 54.3. apakšpunktā minēto maksājumu, tā dienestā iesniedz atbalsta iesniegumu (8. pielikums). Iesniegumam pievieno šo noteikumu 62.1., 62.2., 62.3., 62.4., 62.5., 62.6., 62</w:t>
      </w:r>
      <w:r w:rsidR="003064BF" w:rsidRPr="00C43C1C">
        <w:rPr>
          <w:rFonts w:ascii="Times New Roman" w:hAnsi="Times New Roman" w:cs="Times New Roman"/>
          <w:sz w:val="28"/>
          <w:szCs w:val="28"/>
        </w:rPr>
        <w:t xml:space="preserve">.8., </w:t>
      </w:r>
      <w:r w:rsidR="0017081D" w:rsidRPr="00C43C1C">
        <w:rPr>
          <w:rFonts w:ascii="Times New Roman" w:hAnsi="Times New Roman" w:cs="Times New Roman"/>
          <w:sz w:val="28"/>
          <w:szCs w:val="28"/>
        </w:rPr>
        <w:t xml:space="preserve">62.10., </w:t>
      </w:r>
      <w:r w:rsidR="003064BF" w:rsidRPr="00C43C1C">
        <w:rPr>
          <w:rFonts w:ascii="Times New Roman" w:hAnsi="Times New Roman" w:cs="Times New Roman"/>
          <w:sz w:val="28"/>
          <w:szCs w:val="28"/>
        </w:rPr>
        <w:t>62.11.</w:t>
      </w:r>
      <w:r w:rsidR="00A430FC" w:rsidRPr="00C43C1C">
        <w:rPr>
          <w:rFonts w:ascii="Times New Roman" w:hAnsi="Times New Roman" w:cs="Times New Roman"/>
          <w:sz w:val="28"/>
          <w:szCs w:val="28"/>
        </w:rPr>
        <w:t xml:space="preserve">, </w:t>
      </w:r>
      <w:r w:rsidR="0017081D" w:rsidRPr="00C43C1C">
        <w:rPr>
          <w:rFonts w:ascii="Times New Roman" w:hAnsi="Times New Roman" w:cs="Times New Roman"/>
          <w:sz w:val="28"/>
          <w:szCs w:val="28"/>
        </w:rPr>
        <w:t xml:space="preserve">62.12. </w:t>
      </w:r>
      <w:r w:rsidR="00A430FC" w:rsidRPr="00C43C1C">
        <w:rPr>
          <w:rFonts w:ascii="Times New Roman" w:hAnsi="Times New Roman" w:cs="Times New Roman"/>
          <w:sz w:val="28"/>
          <w:szCs w:val="28"/>
        </w:rPr>
        <w:t>un 62.13.</w:t>
      </w:r>
      <w:r w:rsidR="00C46178" w:rsidRPr="00C43C1C">
        <w:rPr>
          <w:rFonts w:ascii="Times New Roman" w:hAnsi="Times New Roman" w:cs="Times New Roman"/>
          <w:sz w:val="28"/>
          <w:szCs w:val="28"/>
        </w:rPr>
        <w:t> </w:t>
      </w:r>
      <w:r w:rsidR="007A1A5F" w:rsidRPr="00C43C1C">
        <w:rPr>
          <w:rFonts w:ascii="Times New Roman" w:hAnsi="Times New Roman" w:cs="Times New Roman"/>
          <w:sz w:val="28"/>
          <w:szCs w:val="28"/>
        </w:rPr>
        <w:t>apakšpunktā minētos dokumentus un:</w:t>
      </w:r>
    </w:p>
    <w:p w14:paraId="2BADCBE8" w14:textId="77777777" w:rsidR="007A1A5F" w:rsidRPr="00C43C1C" w:rsidRDefault="00EB4283"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67</w:t>
      </w:r>
      <w:r w:rsidR="007A1A5F" w:rsidRPr="00C43C1C">
        <w:rPr>
          <w:rFonts w:ascii="Times New Roman" w:hAnsi="Times New Roman" w:cs="Times New Roman"/>
          <w:sz w:val="28"/>
          <w:szCs w:val="28"/>
        </w:rPr>
        <w:t>.1. nodrošina, ka iegādātā prece atrodas pie ražotāju o</w:t>
      </w:r>
      <w:r w:rsidR="004542C3" w:rsidRPr="00C43C1C">
        <w:rPr>
          <w:rFonts w:ascii="Times New Roman" w:hAnsi="Times New Roman" w:cs="Times New Roman"/>
          <w:sz w:val="28"/>
          <w:szCs w:val="28"/>
        </w:rPr>
        <w:t>rganizācijas un ir tās īpašumā, izņemot finanšu līzingu,</w:t>
      </w:r>
      <w:r w:rsidR="007A1A5F" w:rsidRPr="00C43C1C">
        <w:rPr>
          <w:rFonts w:ascii="Times New Roman" w:hAnsi="Times New Roman" w:cs="Times New Roman"/>
          <w:sz w:val="28"/>
          <w:szCs w:val="28"/>
        </w:rPr>
        <w:t xml:space="preserve"> vai faktiskajā valdījumā;</w:t>
      </w:r>
    </w:p>
    <w:p w14:paraId="2BADCBE9" w14:textId="77777777" w:rsidR="002A5433" w:rsidRPr="00C43C1C" w:rsidRDefault="00EB4283"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67</w:t>
      </w:r>
      <w:r w:rsidR="007A1A5F" w:rsidRPr="00C43C1C">
        <w:rPr>
          <w:rFonts w:ascii="Times New Roman" w:hAnsi="Times New Roman" w:cs="Times New Roman"/>
          <w:sz w:val="28"/>
          <w:szCs w:val="28"/>
        </w:rPr>
        <w:t>.2. atbilstoši plānotajai būvniecības iecerei un noteiktai būvju grupai nodrošina aktu par būves nodošanu ekspluatācijā vai papildinātu paskaidrojuma raksta vai apliecinājuma kartes kopiju ar atzīmi, ka būvdarbi notikuši atbilstoši akceptētajai būvniecības iecerei, un, ja būvniecība notiek vairākos posmos, – darbu nodošanas un pieņemšanas aktu apliecinātas kopijas</w:t>
      </w:r>
      <w:r w:rsidR="002A5433" w:rsidRPr="00C43C1C">
        <w:rPr>
          <w:rFonts w:ascii="Times New Roman" w:hAnsi="Times New Roman" w:cs="Times New Roman"/>
          <w:sz w:val="28"/>
          <w:szCs w:val="28"/>
        </w:rPr>
        <w:t>.</w:t>
      </w:r>
    </w:p>
    <w:p w14:paraId="2BADCBEA" w14:textId="77777777" w:rsidR="002A5433" w:rsidRPr="00C43C1C" w:rsidRDefault="002A5433" w:rsidP="00071084">
      <w:pPr>
        <w:spacing w:after="0" w:line="240" w:lineRule="auto"/>
        <w:ind w:firstLine="709"/>
        <w:jc w:val="both"/>
        <w:rPr>
          <w:rFonts w:ascii="Times New Roman" w:hAnsi="Times New Roman" w:cs="Times New Roman"/>
          <w:sz w:val="28"/>
          <w:szCs w:val="28"/>
        </w:rPr>
      </w:pPr>
    </w:p>
    <w:p w14:paraId="2BADCBEB" w14:textId="77777777" w:rsidR="002A5433" w:rsidRPr="00C43C1C" w:rsidRDefault="008914EA" w:rsidP="00071084">
      <w:pPr>
        <w:spacing w:after="0" w:line="240" w:lineRule="auto"/>
        <w:ind w:firstLine="709"/>
        <w:jc w:val="both"/>
        <w:rPr>
          <w:rFonts w:ascii="Times New Roman" w:hAnsi="Times New Roman" w:cs="Times New Roman"/>
          <w:sz w:val="28"/>
          <w:szCs w:val="28"/>
        </w:rPr>
      </w:pPr>
      <w:bookmarkStart w:id="128" w:name="p-594170"/>
      <w:bookmarkStart w:id="129" w:name="p63"/>
      <w:bookmarkEnd w:id="128"/>
      <w:bookmarkEnd w:id="129"/>
      <w:r w:rsidRPr="00C43C1C">
        <w:rPr>
          <w:rFonts w:ascii="Times New Roman" w:hAnsi="Times New Roman" w:cs="Times New Roman"/>
          <w:sz w:val="28"/>
          <w:szCs w:val="28"/>
        </w:rPr>
        <w:t>68</w:t>
      </w:r>
      <w:r w:rsidR="007A1A5F" w:rsidRPr="00C43C1C">
        <w:rPr>
          <w:rFonts w:ascii="Times New Roman" w:hAnsi="Times New Roman" w:cs="Times New Roman"/>
          <w:sz w:val="28"/>
          <w:szCs w:val="28"/>
        </w:rPr>
        <w:t xml:space="preserve">. Dienests 30 darbdienu laikā pēc šo noteikumu </w:t>
      </w:r>
      <w:r w:rsidR="0017081D" w:rsidRPr="00C43C1C">
        <w:rPr>
          <w:rFonts w:ascii="Times New Roman" w:hAnsi="Times New Roman" w:cs="Times New Roman"/>
          <w:sz w:val="28"/>
          <w:szCs w:val="28"/>
        </w:rPr>
        <w:t>65</w:t>
      </w:r>
      <w:r w:rsidR="007A1A5F" w:rsidRPr="00C43C1C">
        <w:rPr>
          <w:rFonts w:ascii="Times New Roman" w:hAnsi="Times New Roman" w:cs="Times New Roman"/>
          <w:sz w:val="28"/>
          <w:szCs w:val="28"/>
        </w:rPr>
        <w:t xml:space="preserve">. un </w:t>
      </w:r>
      <w:r w:rsidRPr="00C43C1C">
        <w:rPr>
          <w:rFonts w:ascii="Times New Roman" w:hAnsi="Times New Roman" w:cs="Times New Roman"/>
          <w:sz w:val="28"/>
          <w:szCs w:val="28"/>
        </w:rPr>
        <w:t>67</w:t>
      </w:r>
      <w:r w:rsidR="007A1A5F" w:rsidRPr="00C43C1C">
        <w:rPr>
          <w:rFonts w:ascii="Times New Roman" w:hAnsi="Times New Roman" w:cs="Times New Roman"/>
          <w:sz w:val="28"/>
          <w:szCs w:val="28"/>
        </w:rPr>
        <w:t>. punktā minēto maksājuma iesniegumu saņemšanas tos izskata un</w:t>
      </w:r>
      <w:r w:rsidR="002A5433" w:rsidRPr="00C43C1C">
        <w:rPr>
          <w:rFonts w:ascii="Times New Roman" w:hAnsi="Times New Roman" w:cs="Times New Roman"/>
          <w:sz w:val="28"/>
          <w:szCs w:val="28"/>
        </w:rPr>
        <w:t>:</w:t>
      </w:r>
    </w:p>
    <w:p w14:paraId="2BADCBEC" w14:textId="77777777" w:rsidR="002A5433" w:rsidRPr="00C43C1C" w:rsidRDefault="008914EA" w:rsidP="00071084">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68</w:t>
      </w:r>
      <w:r w:rsidR="007A1A5F" w:rsidRPr="00C43C1C">
        <w:rPr>
          <w:rFonts w:ascii="Times New Roman" w:hAnsi="Times New Roman" w:cs="Times New Roman"/>
          <w:sz w:val="28"/>
          <w:szCs w:val="28"/>
        </w:rPr>
        <w:t>.1. ja maksājuma iesniegumā iekļautie izdevumi atbilst apstiprinātajai darbības programmai, apstiprina attiecināmo izdevumu summu, sagatavo maksājuma uzdevumu par faktisko attiecināmo izdevumu atmaksu atbilstoši apstiprinātajā darbības programmā noteiktajai Eiropas Savienības finansējuma un privātā finansējuma proporcijai, ievērojot regulas 2017/892 10. pantā noteikto, attiecināmo izdevumu summu pārskaita uz ražotāju organizācijas norādīto darbības fonda kontu un par to informē ražotāju organizāciju</w:t>
      </w:r>
      <w:r w:rsidR="002A5433" w:rsidRPr="00C43C1C">
        <w:rPr>
          <w:rFonts w:ascii="Times New Roman" w:hAnsi="Times New Roman" w:cs="Times New Roman"/>
          <w:sz w:val="28"/>
          <w:szCs w:val="28"/>
        </w:rPr>
        <w:t>;</w:t>
      </w:r>
    </w:p>
    <w:p w14:paraId="2BADCBED" w14:textId="77777777" w:rsidR="002A5433" w:rsidRPr="00C43C1C" w:rsidRDefault="008914EA" w:rsidP="00071084">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68</w:t>
      </w:r>
      <w:r w:rsidR="002A5433" w:rsidRPr="00C43C1C">
        <w:rPr>
          <w:rFonts w:ascii="Times New Roman" w:hAnsi="Times New Roman" w:cs="Times New Roman"/>
          <w:sz w:val="28"/>
          <w:szCs w:val="28"/>
        </w:rPr>
        <w:t>.2. ja maksājuma iesniegumā iekļautie izdevumi neatbilst apstiprinātajai darbības programmai, neatbilstošo izdevumu summu neapstiprina un par to informē ražotāju organizāciju;</w:t>
      </w:r>
    </w:p>
    <w:p w14:paraId="2BADCBEE" w14:textId="77777777" w:rsidR="002A5433" w:rsidRPr="00C43C1C" w:rsidRDefault="008914EA" w:rsidP="00071084">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lastRenderedPageBreak/>
        <w:t>68</w:t>
      </w:r>
      <w:r w:rsidR="007A1A5F" w:rsidRPr="00C43C1C">
        <w:rPr>
          <w:rFonts w:ascii="Times New Roman" w:hAnsi="Times New Roman" w:cs="Times New Roman"/>
          <w:sz w:val="28"/>
          <w:szCs w:val="28"/>
        </w:rPr>
        <w:t>.3. ja maksājumu iesniegumos norādītā informācija ir nepilnīga vai iesniegumu izvērtēšanai ir nepieciešama papildu informācija, izskatīšanas termiņu pagarina par 15 darbdienām no informācijas saņemšanas dienas</w:t>
      </w:r>
      <w:r w:rsidR="002A5433" w:rsidRPr="00C43C1C">
        <w:rPr>
          <w:rFonts w:ascii="Times New Roman" w:hAnsi="Times New Roman" w:cs="Times New Roman"/>
          <w:sz w:val="28"/>
          <w:szCs w:val="28"/>
        </w:rPr>
        <w:t>.</w:t>
      </w:r>
    </w:p>
    <w:p w14:paraId="2BADCBEF" w14:textId="77777777" w:rsidR="002A5433" w:rsidRPr="00C43C1C" w:rsidRDefault="002A5433" w:rsidP="00071084">
      <w:pPr>
        <w:spacing w:after="0" w:line="240" w:lineRule="auto"/>
        <w:ind w:firstLine="709"/>
        <w:jc w:val="both"/>
        <w:rPr>
          <w:rFonts w:ascii="Times New Roman" w:hAnsi="Times New Roman" w:cs="Times New Roman"/>
          <w:sz w:val="28"/>
          <w:szCs w:val="28"/>
        </w:rPr>
      </w:pPr>
    </w:p>
    <w:p w14:paraId="2BADCBF0" w14:textId="77777777" w:rsidR="008703DB" w:rsidRPr="00C43C1C" w:rsidRDefault="008703DB" w:rsidP="008703DB">
      <w:pPr>
        <w:spacing w:after="0" w:line="240" w:lineRule="auto"/>
        <w:ind w:firstLine="709"/>
        <w:jc w:val="both"/>
        <w:rPr>
          <w:rFonts w:ascii="Times New Roman" w:hAnsi="Times New Roman" w:cs="Times New Roman"/>
          <w:sz w:val="28"/>
          <w:szCs w:val="28"/>
        </w:rPr>
      </w:pPr>
      <w:bookmarkStart w:id="130" w:name="p-626466"/>
      <w:bookmarkStart w:id="131" w:name="p64"/>
      <w:bookmarkEnd w:id="130"/>
      <w:bookmarkEnd w:id="131"/>
      <w:r w:rsidRPr="00C43C1C">
        <w:rPr>
          <w:rFonts w:ascii="Times New Roman" w:hAnsi="Times New Roman" w:cs="Times New Roman"/>
          <w:sz w:val="28"/>
          <w:szCs w:val="28"/>
        </w:rPr>
        <w:t>69. Pēc šo noteikumu 62., 65. un 67. punktā minētā iesnieguma saņemšanas, kā arī uzraudzības periodā dienests veic pārbaudes saskaņā ar regulas 2017/892 26. un 27. pantu. Dienests ir tiesīgs piemērot finanšu korekciju atbilstoši šo noteikumu 9. pielikumam, ja ražotāju organizācijas darbības programmas īstenošanas vai uzraudzības periodā ir konstatēti pārkāpumi vai neatbilstības.</w:t>
      </w:r>
    </w:p>
    <w:p w14:paraId="2BADCBF1" w14:textId="77777777" w:rsidR="008703DB" w:rsidRPr="00C43C1C" w:rsidRDefault="008703DB" w:rsidP="008703DB">
      <w:pPr>
        <w:spacing w:after="0" w:line="240" w:lineRule="auto"/>
        <w:ind w:firstLine="709"/>
        <w:jc w:val="both"/>
        <w:rPr>
          <w:rFonts w:ascii="Times New Roman" w:hAnsi="Times New Roman" w:cs="Times New Roman"/>
          <w:sz w:val="28"/>
          <w:szCs w:val="28"/>
        </w:rPr>
      </w:pPr>
      <w:bookmarkStart w:id="132" w:name="p-594173"/>
      <w:bookmarkStart w:id="133" w:name="p65"/>
      <w:bookmarkEnd w:id="132"/>
      <w:bookmarkEnd w:id="133"/>
    </w:p>
    <w:p w14:paraId="2BADCBF2" w14:textId="77777777" w:rsidR="008703DB" w:rsidRPr="00C43C1C" w:rsidRDefault="008703DB" w:rsidP="008703DB">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70. Ja, izvērtējot ražotāju organizācijas iesniegtos dokumentus, dienests konstatē, ka tajos nav norādīta visa nepieciešamā informācija vai arī tā ir norādīta nepilnīgi, dienests to rakstiski pieprasa ražotāju organizācijai. Ražotāju organizācija 10 darbdienu laikā no pieprasījuma paziņošanas dienas iesniedz dienestā pieprasīto informāciju.</w:t>
      </w:r>
    </w:p>
    <w:p w14:paraId="2BADCBF3" w14:textId="77777777" w:rsidR="002A5433" w:rsidRPr="00C43C1C" w:rsidRDefault="002A5433" w:rsidP="00541F61">
      <w:pPr>
        <w:spacing w:after="0" w:line="240" w:lineRule="auto"/>
        <w:ind w:firstLine="709"/>
        <w:jc w:val="both"/>
        <w:rPr>
          <w:rFonts w:ascii="Times New Roman" w:hAnsi="Times New Roman" w:cs="Times New Roman"/>
          <w:sz w:val="28"/>
          <w:szCs w:val="28"/>
        </w:rPr>
      </w:pPr>
    </w:p>
    <w:p w14:paraId="2BADCBF4" w14:textId="77777777" w:rsidR="002A5433" w:rsidRPr="00C43C1C" w:rsidRDefault="002A5433" w:rsidP="009C7037">
      <w:pPr>
        <w:spacing w:after="0" w:line="240" w:lineRule="auto"/>
        <w:jc w:val="center"/>
        <w:rPr>
          <w:rFonts w:ascii="Times New Roman" w:hAnsi="Times New Roman" w:cs="Times New Roman"/>
          <w:b/>
          <w:sz w:val="28"/>
          <w:szCs w:val="28"/>
        </w:rPr>
      </w:pPr>
      <w:bookmarkStart w:id="134" w:name="n5"/>
      <w:bookmarkEnd w:id="134"/>
      <w:r w:rsidRPr="00C43C1C">
        <w:rPr>
          <w:rFonts w:ascii="Times New Roman" w:hAnsi="Times New Roman" w:cs="Times New Roman"/>
          <w:b/>
          <w:sz w:val="28"/>
          <w:szCs w:val="28"/>
        </w:rPr>
        <w:t>V. Izņemšana no tirgus, priekšlaicīga ražas novākšana un ražas nenovākšana</w:t>
      </w:r>
    </w:p>
    <w:p w14:paraId="2BADCBF5" w14:textId="77777777" w:rsidR="009C7037" w:rsidRPr="00C43C1C" w:rsidRDefault="009C7037" w:rsidP="009C7037">
      <w:pPr>
        <w:spacing w:after="0" w:line="240" w:lineRule="auto"/>
        <w:jc w:val="both"/>
        <w:rPr>
          <w:rFonts w:ascii="Times New Roman" w:hAnsi="Times New Roman" w:cs="Times New Roman"/>
          <w:sz w:val="28"/>
          <w:szCs w:val="28"/>
        </w:rPr>
      </w:pPr>
      <w:bookmarkStart w:id="135" w:name="p-594176"/>
      <w:bookmarkStart w:id="136" w:name="p66"/>
      <w:bookmarkEnd w:id="135"/>
      <w:bookmarkEnd w:id="136"/>
    </w:p>
    <w:p w14:paraId="2BADCBF6" w14:textId="77777777" w:rsidR="002A5433" w:rsidRPr="00C43C1C" w:rsidRDefault="008914EA" w:rsidP="00514144">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71</w:t>
      </w:r>
      <w:r w:rsidR="002A5433" w:rsidRPr="00C43C1C">
        <w:rPr>
          <w:rFonts w:ascii="Times New Roman" w:hAnsi="Times New Roman" w:cs="Times New Roman"/>
          <w:sz w:val="28"/>
          <w:szCs w:val="28"/>
        </w:rPr>
        <w:t xml:space="preserve">. Lai saņemtu atbalstu par atzītajiem produktiem, kas izņemti no tirgus bezmaksas izplatīšanai vai izplatīšanai uz citiem galamērķiem, ražotāju organizācija </w:t>
      </w:r>
      <w:r w:rsidR="0046406E" w:rsidRPr="00C43C1C">
        <w:rPr>
          <w:rFonts w:ascii="Times New Roman" w:hAnsi="Times New Roman" w:cs="Times New Roman"/>
          <w:sz w:val="28"/>
          <w:szCs w:val="28"/>
        </w:rPr>
        <w:t>atbilstoši regulas</w:t>
      </w:r>
      <w:r w:rsidR="004A7A0D" w:rsidRPr="00C43C1C">
        <w:rPr>
          <w:rFonts w:ascii="Times New Roman" w:hAnsi="Times New Roman" w:cs="Times New Roman"/>
          <w:sz w:val="28"/>
          <w:szCs w:val="28"/>
        </w:rPr>
        <w:t> </w:t>
      </w:r>
      <w:r w:rsidR="0046406E" w:rsidRPr="00C43C1C">
        <w:rPr>
          <w:rFonts w:ascii="Times New Roman" w:hAnsi="Times New Roman" w:cs="Times New Roman"/>
          <w:sz w:val="28"/>
          <w:szCs w:val="28"/>
        </w:rPr>
        <w:t>2017/891 44.</w:t>
      </w:r>
      <w:r w:rsidR="00C46178" w:rsidRPr="00C43C1C">
        <w:rPr>
          <w:rFonts w:ascii="Times New Roman" w:hAnsi="Times New Roman" w:cs="Times New Roman"/>
          <w:sz w:val="28"/>
          <w:szCs w:val="28"/>
        </w:rPr>
        <w:t> </w:t>
      </w:r>
      <w:r w:rsidR="0046406E" w:rsidRPr="00C43C1C">
        <w:rPr>
          <w:rFonts w:ascii="Times New Roman" w:hAnsi="Times New Roman" w:cs="Times New Roman"/>
          <w:sz w:val="28"/>
          <w:szCs w:val="28"/>
        </w:rPr>
        <w:t>panta 1.</w:t>
      </w:r>
      <w:r w:rsidR="00C46178" w:rsidRPr="00C43C1C">
        <w:rPr>
          <w:rFonts w:ascii="Times New Roman" w:hAnsi="Times New Roman" w:cs="Times New Roman"/>
          <w:sz w:val="28"/>
          <w:szCs w:val="28"/>
        </w:rPr>
        <w:t> </w:t>
      </w:r>
      <w:r w:rsidR="0046406E" w:rsidRPr="00C43C1C">
        <w:rPr>
          <w:rFonts w:ascii="Times New Roman" w:hAnsi="Times New Roman" w:cs="Times New Roman"/>
          <w:sz w:val="28"/>
          <w:szCs w:val="28"/>
        </w:rPr>
        <w:t xml:space="preserve">punktam </w:t>
      </w:r>
      <w:r w:rsidR="002A5433" w:rsidRPr="00C43C1C">
        <w:rPr>
          <w:rFonts w:ascii="Times New Roman" w:hAnsi="Times New Roman" w:cs="Times New Roman"/>
          <w:sz w:val="28"/>
          <w:szCs w:val="28"/>
        </w:rPr>
        <w:t>iesniedz dienestā iesniegumu (10.</w:t>
      </w:r>
      <w:r w:rsidR="004A7A0D" w:rsidRPr="00C43C1C">
        <w:rPr>
          <w:rFonts w:ascii="Times New Roman" w:hAnsi="Times New Roman" w:cs="Times New Roman"/>
          <w:sz w:val="28"/>
          <w:szCs w:val="28"/>
        </w:rPr>
        <w:t> </w:t>
      </w:r>
      <w:r w:rsidR="002A5433" w:rsidRPr="00C43C1C">
        <w:rPr>
          <w:rFonts w:ascii="Times New Roman" w:hAnsi="Times New Roman" w:cs="Times New Roman"/>
          <w:sz w:val="28"/>
          <w:szCs w:val="28"/>
        </w:rPr>
        <w:t>pielikums). Iesniegumam pievieno rakstisku apliecinājumu</w:t>
      </w:r>
      <w:r w:rsidR="00514144" w:rsidRPr="00C43C1C">
        <w:rPr>
          <w:rFonts w:ascii="Times New Roman" w:hAnsi="Times New Roman" w:cs="Times New Roman"/>
          <w:sz w:val="28"/>
          <w:szCs w:val="28"/>
        </w:rPr>
        <w:t xml:space="preserve"> par to</w:t>
      </w:r>
      <w:r w:rsidR="002A5433" w:rsidRPr="00C43C1C">
        <w:rPr>
          <w:rFonts w:ascii="Times New Roman" w:hAnsi="Times New Roman" w:cs="Times New Roman"/>
          <w:sz w:val="28"/>
          <w:szCs w:val="28"/>
        </w:rPr>
        <w:t>, ka no tirgus izņemtie produkti atbilst tirdzniecības standartiem</w:t>
      </w:r>
      <w:r w:rsidR="003A1995" w:rsidRPr="00C43C1C">
        <w:rPr>
          <w:rFonts w:ascii="Times New Roman" w:hAnsi="Times New Roman" w:cs="Times New Roman"/>
          <w:sz w:val="28"/>
          <w:szCs w:val="28"/>
        </w:rPr>
        <w:t xml:space="preserve"> </w:t>
      </w:r>
      <w:r w:rsidR="002753FB" w:rsidRPr="00C43C1C">
        <w:rPr>
          <w:rFonts w:ascii="Times New Roman" w:hAnsi="Times New Roman" w:cs="Times New Roman"/>
          <w:sz w:val="28"/>
          <w:szCs w:val="28"/>
        </w:rPr>
        <w:t>atbilstoši</w:t>
      </w:r>
      <w:r w:rsidR="003A1995" w:rsidRPr="00C43C1C">
        <w:rPr>
          <w:rFonts w:ascii="Times New Roman" w:hAnsi="Times New Roman" w:cs="Times New Roman"/>
          <w:sz w:val="28"/>
          <w:szCs w:val="28"/>
        </w:rPr>
        <w:t xml:space="preserve"> regulas 2017/892 15.</w:t>
      </w:r>
      <w:r w:rsidR="002753FB" w:rsidRPr="00C43C1C">
        <w:rPr>
          <w:rFonts w:ascii="Times New Roman" w:hAnsi="Times New Roman" w:cs="Times New Roman"/>
          <w:sz w:val="28"/>
          <w:szCs w:val="28"/>
        </w:rPr>
        <w:t> </w:t>
      </w:r>
      <w:r w:rsidR="003A1995" w:rsidRPr="00C43C1C">
        <w:rPr>
          <w:rFonts w:ascii="Times New Roman" w:hAnsi="Times New Roman" w:cs="Times New Roman"/>
          <w:sz w:val="28"/>
          <w:szCs w:val="28"/>
        </w:rPr>
        <w:t>pant</w:t>
      </w:r>
      <w:r w:rsidR="002753FB" w:rsidRPr="00C43C1C">
        <w:rPr>
          <w:rFonts w:ascii="Times New Roman" w:hAnsi="Times New Roman" w:cs="Times New Roman"/>
          <w:sz w:val="28"/>
          <w:szCs w:val="28"/>
        </w:rPr>
        <w:t>am</w:t>
      </w:r>
      <w:r w:rsidR="002A5433" w:rsidRPr="00C43C1C">
        <w:rPr>
          <w:rFonts w:ascii="Times New Roman" w:hAnsi="Times New Roman" w:cs="Times New Roman"/>
          <w:sz w:val="28"/>
          <w:szCs w:val="28"/>
        </w:rPr>
        <w:t>.</w:t>
      </w:r>
    </w:p>
    <w:p w14:paraId="2BADCBF7" w14:textId="77777777" w:rsidR="002A5433" w:rsidRPr="00C43C1C" w:rsidRDefault="002A5433" w:rsidP="00514144">
      <w:pPr>
        <w:spacing w:after="0" w:line="240" w:lineRule="auto"/>
        <w:ind w:firstLine="709"/>
        <w:jc w:val="both"/>
        <w:rPr>
          <w:rFonts w:ascii="Times New Roman" w:hAnsi="Times New Roman" w:cs="Times New Roman"/>
          <w:sz w:val="28"/>
          <w:szCs w:val="28"/>
        </w:rPr>
      </w:pPr>
    </w:p>
    <w:p w14:paraId="2BADCBF8" w14:textId="77777777" w:rsidR="002A5433" w:rsidRPr="00C43C1C" w:rsidRDefault="0078334B" w:rsidP="00514144">
      <w:pPr>
        <w:spacing w:after="0" w:line="240" w:lineRule="auto"/>
        <w:ind w:firstLine="709"/>
        <w:jc w:val="both"/>
        <w:rPr>
          <w:rFonts w:ascii="Times New Roman" w:hAnsi="Times New Roman" w:cs="Times New Roman"/>
          <w:sz w:val="28"/>
          <w:szCs w:val="28"/>
        </w:rPr>
      </w:pPr>
      <w:bookmarkStart w:id="137" w:name="p-594178"/>
      <w:bookmarkStart w:id="138" w:name="p67"/>
      <w:bookmarkEnd w:id="137"/>
      <w:bookmarkEnd w:id="138"/>
      <w:r w:rsidRPr="00C43C1C">
        <w:rPr>
          <w:rFonts w:ascii="Times New Roman" w:hAnsi="Times New Roman" w:cs="Times New Roman"/>
          <w:sz w:val="28"/>
          <w:szCs w:val="28"/>
        </w:rPr>
        <w:t>72</w:t>
      </w:r>
      <w:r w:rsidR="007A1A5F" w:rsidRPr="00C43C1C">
        <w:rPr>
          <w:rFonts w:ascii="Times New Roman" w:hAnsi="Times New Roman" w:cs="Times New Roman"/>
          <w:sz w:val="28"/>
          <w:szCs w:val="28"/>
        </w:rPr>
        <w:t>. Dienests darbdienas laikā pēc šo noteikumu 7</w:t>
      </w:r>
      <w:r w:rsidR="00AE3A59" w:rsidRPr="00C43C1C">
        <w:rPr>
          <w:rFonts w:ascii="Times New Roman" w:hAnsi="Times New Roman" w:cs="Times New Roman"/>
          <w:sz w:val="28"/>
          <w:szCs w:val="28"/>
        </w:rPr>
        <w:t>1</w:t>
      </w:r>
      <w:r w:rsidR="007A1A5F" w:rsidRPr="00C43C1C">
        <w:rPr>
          <w:rFonts w:ascii="Times New Roman" w:hAnsi="Times New Roman" w:cs="Times New Roman"/>
          <w:sz w:val="28"/>
          <w:szCs w:val="28"/>
        </w:rPr>
        <w:t>. punktā minētā iesnieguma saņemšanas informē Pārtikas un veterināro dienestu par ražotāju organizācijas plānotajām atzīto produktu izņemšanas darbībām</w:t>
      </w:r>
      <w:r w:rsidR="002A5433" w:rsidRPr="00C43C1C">
        <w:rPr>
          <w:rFonts w:ascii="Times New Roman" w:hAnsi="Times New Roman" w:cs="Times New Roman"/>
          <w:sz w:val="28"/>
          <w:szCs w:val="28"/>
        </w:rPr>
        <w:t>.</w:t>
      </w:r>
    </w:p>
    <w:p w14:paraId="2BADCBF9" w14:textId="77777777" w:rsidR="002A5433" w:rsidRPr="00C43C1C" w:rsidRDefault="002A5433" w:rsidP="00514144">
      <w:pPr>
        <w:spacing w:after="0" w:line="240" w:lineRule="auto"/>
        <w:ind w:firstLine="709"/>
        <w:jc w:val="both"/>
        <w:rPr>
          <w:rFonts w:ascii="Times New Roman" w:hAnsi="Times New Roman" w:cs="Times New Roman"/>
          <w:sz w:val="28"/>
          <w:szCs w:val="28"/>
        </w:rPr>
      </w:pPr>
    </w:p>
    <w:p w14:paraId="2BADCBFA" w14:textId="77777777" w:rsidR="007A1A5F" w:rsidRPr="00C43C1C" w:rsidRDefault="0078334B" w:rsidP="007A1A5F">
      <w:pPr>
        <w:spacing w:after="0" w:line="240" w:lineRule="auto"/>
        <w:ind w:firstLine="709"/>
        <w:jc w:val="both"/>
        <w:rPr>
          <w:rFonts w:ascii="Times New Roman" w:hAnsi="Times New Roman" w:cs="Times New Roman"/>
          <w:sz w:val="28"/>
          <w:szCs w:val="28"/>
        </w:rPr>
      </w:pPr>
      <w:bookmarkStart w:id="139" w:name="p-594179"/>
      <w:bookmarkStart w:id="140" w:name="p68"/>
      <w:bookmarkEnd w:id="139"/>
      <w:bookmarkEnd w:id="140"/>
      <w:r w:rsidRPr="00C43C1C">
        <w:rPr>
          <w:rFonts w:ascii="Times New Roman" w:hAnsi="Times New Roman" w:cs="Times New Roman"/>
          <w:sz w:val="28"/>
          <w:szCs w:val="28"/>
        </w:rPr>
        <w:t>73</w:t>
      </w:r>
      <w:r w:rsidR="007A1A5F" w:rsidRPr="00C43C1C">
        <w:rPr>
          <w:rFonts w:ascii="Times New Roman" w:hAnsi="Times New Roman" w:cs="Times New Roman"/>
          <w:sz w:val="28"/>
          <w:szCs w:val="28"/>
        </w:rPr>
        <w:t xml:space="preserve">. Dienests šo noteikumu </w:t>
      </w:r>
      <w:r w:rsidR="00AE3A59" w:rsidRPr="00C43C1C">
        <w:rPr>
          <w:rFonts w:ascii="Times New Roman" w:hAnsi="Times New Roman" w:cs="Times New Roman"/>
          <w:sz w:val="28"/>
          <w:szCs w:val="28"/>
        </w:rPr>
        <w:t>71</w:t>
      </w:r>
      <w:r w:rsidR="007A1A5F" w:rsidRPr="00C43C1C">
        <w:rPr>
          <w:rFonts w:ascii="Times New Roman" w:hAnsi="Times New Roman" w:cs="Times New Roman"/>
          <w:sz w:val="28"/>
          <w:szCs w:val="28"/>
        </w:rPr>
        <w:t>. punktā minētajā iesniegumā norādītajā adresē pārbauda izņemšanai pakļauto atzīto produktu daudzumu un identitāti saskaņā ar regulas 2017/892 29.</w:t>
      </w:r>
      <w:r w:rsidR="004A7A0D" w:rsidRPr="00C43C1C">
        <w:rPr>
          <w:rFonts w:ascii="Times New Roman" w:hAnsi="Times New Roman" w:cs="Times New Roman"/>
          <w:sz w:val="28"/>
          <w:szCs w:val="28"/>
        </w:rPr>
        <w:t> </w:t>
      </w:r>
      <w:r w:rsidR="007A1A5F" w:rsidRPr="00C43C1C">
        <w:rPr>
          <w:rFonts w:ascii="Times New Roman" w:hAnsi="Times New Roman" w:cs="Times New Roman"/>
          <w:sz w:val="28"/>
          <w:szCs w:val="28"/>
        </w:rPr>
        <w:t>panta 1. un 2. punktu, bet Pārtikas un veterinārais dienests – šo produktu atbilstību regulas 2017/892 15. pantā minētajiem nosacījumiem.</w:t>
      </w:r>
    </w:p>
    <w:p w14:paraId="2BADCBFB" w14:textId="77777777" w:rsidR="007A1A5F" w:rsidRPr="00C43C1C" w:rsidRDefault="007A1A5F" w:rsidP="007A1A5F">
      <w:pPr>
        <w:spacing w:after="0" w:line="240" w:lineRule="auto"/>
        <w:ind w:firstLine="709"/>
        <w:jc w:val="both"/>
        <w:rPr>
          <w:rFonts w:ascii="Times New Roman" w:hAnsi="Times New Roman" w:cs="Times New Roman"/>
          <w:sz w:val="28"/>
          <w:szCs w:val="28"/>
        </w:rPr>
      </w:pPr>
    </w:p>
    <w:p w14:paraId="2BADCBFC" w14:textId="77777777" w:rsidR="002A5433" w:rsidRPr="00C43C1C" w:rsidRDefault="003A1995" w:rsidP="0078334B">
      <w:pPr>
        <w:spacing w:after="0" w:line="240" w:lineRule="auto"/>
        <w:ind w:firstLine="709"/>
        <w:jc w:val="both"/>
        <w:rPr>
          <w:rFonts w:ascii="Times New Roman" w:hAnsi="Times New Roman" w:cs="Times New Roman"/>
          <w:sz w:val="28"/>
          <w:szCs w:val="28"/>
        </w:rPr>
      </w:pPr>
      <w:bookmarkStart w:id="141" w:name="p-594180"/>
      <w:bookmarkStart w:id="142" w:name="p69"/>
      <w:bookmarkEnd w:id="141"/>
      <w:bookmarkEnd w:id="142"/>
      <w:r w:rsidRPr="00C43C1C">
        <w:rPr>
          <w:rFonts w:ascii="Times New Roman" w:hAnsi="Times New Roman" w:cs="Times New Roman"/>
          <w:sz w:val="28"/>
          <w:szCs w:val="28"/>
        </w:rPr>
        <w:t>74</w:t>
      </w:r>
      <w:r w:rsidR="007A1A5F" w:rsidRPr="00C43C1C">
        <w:rPr>
          <w:rFonts w:ascii="Times New Roman" w:hAnsi="Times New Roman" w:cs="Times New Roman"/>
          <w:sz w:val="28"/>
          <w:szCs w:val="28"/>
        </w:rPr>
        <w:t xml:space="preserve">. Dienests piecu darbdienu laikā pēc šo noteikumu </w:t>
      </w:r>
      <w:r w:rsidR="00AE3A59" w:rsidRPr="00C43C1C">
        <w:rPr>
          <w:rFonts w:ascii="Times New Roman" w:hAnsi="Times New Roman" w:cs="Times New Roman"/>
          <w:sz w:val="28"/>
          <w:szCs w:val="28"/>
        </w:rPr>
        <w:t>71</w:t>
      </w:r>
      <w:r w:rsidR="007A1A5F" w:rsidRPr="00C43C1C">
        <w:rPr>
          <w:rFonts w:ascii="Times New Roman" w:hAnsi="Times New Roman" w:cs="Times New Roman"/>
          <w:sz w:val="28"/>
          <w:szCs w:val="28"/>
        </w:rPr>
        <w:t xml:space="preserve">. punktā minētā iesnieguma saņemšanas un šo noteikumu </w:t>
      </w:r>
      <w:r w:rsidR="0078334B" w:rsidRPr="00C43C1C">
        <w:rPr>
          <w:rFonts w:ascii="Times New Roman" w:hAnsi="Times New Roman" w:cs="Times New Roman"/>
          <w:sz w:val="28"/>
          <w:szCs w:val="28"/>
        </w:rPr>
        <w:t>73</w:t>
      </w:r>
      <w:r w:rsidR="007A1A5F" w:rsidRPr="00C43C1C">
        <w:rPr>
          <w:rFonts w:ascii="Times New Roman" w:hAnsi="Times New Roman" w:cs="Times New Roman"/>
          <w:sz w:val="28"/>
          <w:szCs w:val="28"/>
        </w:rPr>
        <w:t>. punktā minētajām pārbaudēm pieņem lēmumu par atbalsta piešķiršanu par produktiem, kas ir izņemti no tirgus brīvai izplatīšanai</w:t>
      </w:r>
      <w:r w:rsidR="002A5433" w:rsidRPr="00C43C1C">
        <w:rPr>
          <w:rFonts w:ascii="Times New Roman" w:hAnsi="Times New Roman" w:cs="Times New Roman"/>
          <w:sz w:val="28"/>
          <w:szCs w:val="28"/>
        </w:rPr>
        <w:t>.</w:t>
      </w:r>
    </w:p>
    <w:p w14:paraId="2BADCBFD" w14:textId="77777777" w:rsidR="002A5433" w:rsidRPr="00C43C1C" w:rsidRDefault="002A5433" w:rsidP="005677A1">
      <w:pPr>
        <w:spacing w:after="0" w:line="240" w:lineRule="auto"/>
        <w:ind w:firstLine="709"/>
        <w:jc w:val="both"/>
        <w:rPr>
          <w:rFonts w:ascii="Times New Roman" w:hAnsi="Times New Roman" w:cs="Times New Roman"/>
          <w:sz w:val="28"/>
          <w:szCs w:val="28"/>
        </w:rPr>
      </w:pPr>
    </w:p>
    <w:p w14:paraId="2BADCBFE" w14:textId="77777777" w:rsidR="007A1A5F" w:rsidRPr="00C43C1C" w:rsidRDefault="003A1995" w:rsidP="007A1A5F">
      <w:pPr>
        <w:spacing w:after="0" w:line="240" w:lineRule="auto"/>
        <w:ind w:firstLine="709"/>
        <w:jc w:val="both"/>
        <w:rPr>
          <w:rFonts w:ascii="Times New Roman" w:hAnsi="Times New Roman" w:cs="Times New Roman"/>
          <w:sz w:val="28"/>
          <w:szCs w:val="28"/>
        </w:rPr>
      </w:pPr>
      <w:bookmarkStart w:id="143" w:name="p-594181"/>
      <w:bookmarkStart w:id="144" w:name="p70"/>
      <w:bookmarkEnd w:id="143"/>
      <w:bookmarkEnd w:id="144"/>
      <w:r w:rsidRPr="00C43C1C">
        <w:rPr>
          <w:rFonts w:ascii="Times New Roman" w:hAnsi="Times New Roman" w:cs="Times New Roman"/>
          <w:sz w:val="28"/>
          <w:szCs w:val="28"/>
        </w:rPr>
        <w:lastRenderedPageBreak/>
        <w:t>75</w:t>
      </w:r>
      <w:r w:rsidR="007A1A5F" w:rsidRPr="00C43C1C">
        <w:rPr>
          <w:rFonts w:ascii="Times New Roman" w:hAnsi="Times New Roman" w:cs="Times New Roman"/>
          <w:sz w:val="28"/>
          <w:szCs w:val="28"/>
        </w:rPr>
        <w:t xml:space="preserve">. Pārtikas un veterinārais dienests saskaņā ar regulas 2017/892 29. panta 3. punktu pārbauda vismaz 10 procentus no tirgus izņemto atzīto produktu, kas paredzēti bezmaksas izplatīšanai uz šo noteikumu </w:t>
      </w:r>
      <w:r w:rsidRPr="00C43C1C">
        <w:rPr>
          <w:rFonts w:ascii="Times New Roman" w:hAnsi="Times New Roman" w:cs="Times New Roman"/>
          <w:sz w:val="28"/>
          <w:szCs w:val="28"/>
        </w:rPr>
        <w:t>77</w:t>
      </w:r>
      <w:r w:rsidR="007A1A5F" w:rsidRPr="00C43C1C">
        <w:rPr>
          <w:rFonts w:ascii="Times New Roman" w:hAnsi="Times New Roman" w:cs="Times New Roman"/>
          <w:sz w:val="28"/>
          <w:szCs w:val="28"/>
        </w:rPr>
        <w:t>. punktā minētajiem galamērķiem.</w:t>
      </w:r>
    </w:p>
    <w:p w14:paraId="2BADCBFF" w14:textId="77777777" w:rsidR="007A1A5F" w:rsidRPr="00C43C1C" w:rsidRDefault="007A1A5F" w:rsidP="007A1A5F">
      <w:pPr>
        <w:spacing w:after="0" w:line="240" w:lineRule="auto"/>
        <w:ind w:firstLine="709"/>
        <w:jc w:val="both"/>
        <w:rPr>
          <w:rFonts w:ascii="Times New Roman" w:hAnsi="Times New Roman" w:cs="Times New Roman"/>
          <w:sz w:val="28"/>
          <w:szCs w:val="28"/>
        </w:rPr>
      </w:pPr>
    </w:p>
    <w:p w14:paraId="2BADCC00" w14:textId="77777777" w:rsidR="002A5433" w:rsidRPr="00C43C1C" w:rsidRDefault="003A1995" w:rsidP="007A1A5F">
      <w:pPr>
        <w:spacing w:after="0" w:line="240" w:lineRule="auto"/>
        <w:ind w:firstLine="709"/>
        <w:jc w:val="both"/>
        <w:rPr>
          <w:rFonts w:ascii="Times New Roman" w:hAnsi="Times New Roman" w:cs="Times New Roman"/>
          <w:sz w:val="28"/>
          <w:szCs w:val="28"/>
        </w:rPr>
      </w:pPr>
      <w:bookmarkStart w:id="145" w:name="p-594182"/>
      <w:bookmarkStart w:id="146" w:name="p71"/>
      <w:bookmarkEnd w:id="145"/>
      <w:bookmarkEnd w:id="146"/>
      <w:r w:rsidRPr="00C43C1C">
        <w:rPr>
          <w:rFonts w:ascii="Times New Roman" w:hAnsi="Times New Roman" w:cs="Times New Roman"/>
          <w:sz w:val="28"/>
          <w:szCs w:val="28"/>
        </w:rPr>
        <w:t>76</w:t>
      </w:r>
      <w:r w:rsidR="007A1A5F" w:rsidRPr="00C43C1C">
        <w:rPr>
          <w:rFonts w:ascii="Times New Roman" w:hAnsi="Times New Roman" w:cs="Times New Roman"/>
          <w:sz w:val="28"/>
          <w:szCs w:val="28"/>
        </w:rPr>
        <w:t>. To atzīto produktu iepakojums, kas izņemti no tirgus bezmaksas izplatīšanai, ir marķēts saskaņā ar regulas 2017/892 17. panta 2. punktu</w:t>
      </w:r>
      <w:r w:rsidR="002A5433" w:rsidRPr="00C43C1C">
        <w:rPr>
          <w:rFonts w:ascii="Times New Roman" w:hAnsi="Times New Roman" w:cs="Times New Roman"/>
          <w:sz w:val="28"/>
          <w:szCs w:val="28"/>
        </w:rPr>
        <w:t>.</w:t>
      </w:r>
    </w:p>
    <w:p w14:paraId="2BADCC01" w14:textId="77777777" w:rsidR="002A5433" w:rsidRPr="00C43C1C" w:rsidRDefault="002A5433" w:rsidP="00620459">
      <w:pPr>
        <w:spacing w:after="0" w:line="240" w:lineRule="auto"/>
        <w:ind w:firstLine="709"/>
        <w:jc w:val="both"/>
        <w:rPr>
          <w:rFonts w:ascii="Times New Roman" w:hAnsi="Times New Roman" w:cs="Times New Roman"/>
          <w:sz w:val="28"/>
          <w:szCs w:val="28"/>
        </w:rPr>
      </w:pPr>
    </w:p>
    <w:p w14:paraId="2BADCC02" w14:textId="77777777" w:rsidR="007A1A5F" w:rsidRPr="00C43C1C" w:rsidRDefault="003A1995" w:rsidP="007A1A5F">
      <w:pPr>
        <w:spacing w:after="0" w:line="240" w:lineRule="auto"/>
        <w:ind w:firstLine="709"/>
        <w:jc w:val="both"/>
        <w:rPr>
          <w:rFonts w:ascii="Times New Roman" w:hAnsi="Times New Roman" w:cs="Times New Roman"/>
          <w:sz w:val="28"/>
          <w:szCs w:val="28"/>
        </w:rPr>
      </w:pPr>
      <w:bookmarkStart w:id="147" w:name="p-594183"/>
      <w:bookmarkStart w:id="148" w:name="p72"/>
      <w:bookmarkEnd w:id="147"/>
      <w:bookmarkEnd w:id="148"/>
      <w:r w:rsidRPr="00C43C1C">
        <w:rPr>
          <w:rFonts w:ascii="Times New Roman" w:hAnsi="Times New Roman" w:cs="Times New Roman"/>
          <w:sz w:val="28"/>
          <w:szCs w:val="28"/>
        </w:rPr>
        <w:t>77</w:t>
      </w:r>
      <w:r w:rsidR="007A1A5F" w:rsidRPr="00C43C1C">
        <w:rPr>
          <w:rFonts w:ascii="Times New Roman" w:hAnsi="Times New Roman" w:cs="Times New Roman"/>
          <w:sz w:val="28"/>
          <w:szCs w:val="28"/>
        </w:rPr>
        <w:t>. Atbilstoši regulas Nr. </w:t>
      </w:r>
      <w:hyperlink r:id="rId31" w:tgtFrame="_blank" w:history="1">
        <w:r w:rsidR="007A1A5F" w:rsidRPr="00C43C1C">
          <w:rPr>
            <w:rFonts w:ascii="Times New Roman" w:hAnsi="Times New Roman" w:cs="Times New Roman"/>
            <w:sz w:val="28"/>
            <w:szCs w:val="28"/>
          </w:rPr>
          <w:t>1308/2013</w:t>
        </w:r>
      </w:hyperlink>
      <w:r w:rsidR="007A1A5F" w:rsidRPr="00C43C1C">
        <w:rPr>
          <w:rFonts w:ascii="Times New Roman" w:hAnsi="Times New Roman" w:cs="Times New Roman"/>
          <w:sz w:val="28"/>
          <w:szCs w:val="28"/>
        </w:rPr>
        <w:t xml:space="preserve"> 34. panta 4. punktam</w:t>
      </w:r>
      <w:r w:rsidR="003A1D86" w:rsidRPr="00C43C1C">
        <w:rPr>
          <w:rFonts w:ascii="Times New Roman" w:hAnsi="Times New Roman" w:cs="Times New Roman"/>
          <w:sz w:val="28"/>
          <w:szCs w:val="28"/>
        </w:rPr>
        <w:t xml:space="preserve"> un regulas 2017/891 46.</w:t>
      </w:r>
      <w:r w:rsidR="002753FB" w:rsidRPr="00C43C1C">
        <w:rPr>
          <w:rFonts w:ascii="Times New Roman" w:hAnsi="Times New Roman" w:cs="Times New Roman"/>
          <w:sz w:val="28"/>
          <w:szCs w:val="28"/>
        </w:rPr>
        <w:t> </w:t>
      </w:r>
      <w:r w:rsidR="003A1D86" w:rsidRPr="00C43C1C">
        <w:rPr>
          <w:rFonts w:ascii="Times New Roman" w:hAnsi="Times New Roman" w:cs="Times New Roman"/>
          <w:sz w:val="28"/>
          <w:szCs w:val="28"/>
        </w:rPr>
        <w:t>panta 1.</w:t>
      </w:r>
      <w:r w:rsidR="002753FB" w:rsidRPr="00C43C1C">
        <w:rPr>
          <w:rFonts w:ascii="Times New Roman" w:hAnsi="Times New Roman" w:cs="Times New Roman"/>
          <w:sz w:val="28"/>
          <w:szCs w:val="28"/>
        </w:rPr>
        <w:t> </w:t>
      </w:r>
      <w:r w:rsidR="003A1D86" w:rsidRPr="00C43C1C">
        <w:rPr>
          <w:rFonts w:ascii="Times New Roman" w:hAnsi="Times New Roman" w:cs="Times New Roman"/>
          <w:sz w:val="28"/>
          <w:szCs w:val="28"/>
        </w:rPr>
        <w:t>punktam</w:t>
      </w:r>
      <w:r w:rsidR="007A1A5F" w:rsidRPr="00C43C1C">
        <w:rPr>
          <w:rFonts w:ascii="Times New Roman" w:hAnsi="Times New Roman" w:cs="Times New Roman"/>
          <w:sz w:val="28"/>
          <w:szCs w:val="28"/>
        </w:rPr>
        <w:t xml:space="preserve"> no tirgus izņemtos produktus piegādā:</w:t>
      </w:r>
    </w:p>
    <w:p w14:paraId="2BADCC03" w14:textId="77777777" w:rsidR="007A1A5F" w:rsidRPr="00C43C1C" w:rsidRDefault="003A1995"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77</w:t>
      </w:r>
      <w:r w:rsidR="007A1A5F" w:rsidRPr="00C43C1C">
        <w:rPr>
          <w:rFonts w:ascii="Times New Roman" w:hAnsi="Times New Roman" w:cs="Times New Roman"/>
          <w:sz w:val="28"/>
          <w:szCs w:val="28"/>
        </w:rPr>
        <w:t>.1. labdarības organizācijām un fondiem;</w:t>
      </w:r>
    </w:p>
    <w:p w14:paraId="2BADCC04" w14:textId="77777777" w:rsidR="007A1A5F" w:rsidRPr="00C43C1C" w:rsidRDefault="003A1995"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77</w:t>
      </w:r>
      <w:r w:rsidR="007A1A5F" w:rsidRPr="00C43C1C">
        <w:rPr>
          <w:rFonts w:ascii="Times New Roman" w:hAnsi="Times New Roman" w:cs="Times New Roman"/>
          <w:sz w:val="28"/>
          <w:szCs w:val="28"/>
        </w:rPr>
        <w:t>.2. vispārizglītojošām iestādēm, bērnu atpūtas nometnēm, slimnīcām, veco ļaužu pansionātiem un valsts sociālās aprūpes centriem;</w:t>
      </w:r>
    </w:p>
    <w:p w14:paraId="2BADCC05" w14:textId="77777777" w:rsidR="007A1A5F" w:rsidRPr="00C43C1C" w:rsidRDefault="003A1995"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77</w:t>
      </w:r>
      <w:r w:rsidR="007A1A5F" w:rsidRPr="00C43C1C">
        <w:rPr>
          <w:rFonts w:ascii="Times New Roman" w:hAnsi="Times New Roman" w:cs="Times New Roman"/>
          <w:sz w:val="28"/>
          <w:szCs w:val="28"/>
        </w:rPr>
        <w:t>.3. soda izciešanas vietām.</w:t>
      </w:r>
    </w:p>
    <w:p w14:paraId="2BADCC06" w14:textId="77777777" w:rsidR="007A1A5F" w:rsidRPr="00C43C1C" w:rsidRDefault="007A1A5F" w:rsidP="007A1A5F">
      <w:pPr>
        <w:spacing w:after="0" w:line="240" w:lineRule="auto"/>
        <w:ind w:firstLine="709"/>
        <w:jc w:val="both"/>
        <w:rPr>
          <w:rFonts w:ascii="Times New Roman" w:hAnsi="Times New Roman" w:cs="Times New Roman"/>
          <w:sz w:val="28"/>
          <w:szCs w:val="28"/>
        </w:rPr>
      </w:pPr>
    </w:p>
    <w:p w14:paraId="2BADCC07" w14:textId="77777777" w:rsidR="007A1A5F" w:rsidRPr="00C43C1C" w:rsidRDefault="007A1A5F" w:rsidP="007A1A5F">
      <w:pPr>
        <w:spacing w:after="0" w:line="240" w:lineRule="auto"/>
        <w:ind w:firstLine="709"/>
        <w:jc w:val="both"/>
        <w:rPr>
          <w:rFonts w:ascii="Times New Roman" w:hAnsi="Times New Roman" w:cs="Times New Roman"/>
          <w:sz w:val="28"/>
          <w:szCs w:val="28"/>
        </w:rPr>
      </w:pPr>
      <w:bookmarkStart w:id="149" w:name="p-594184"/>
      <w:bookmarkStart w:id="150" w:name="p73"/>
      <w:bookmarkEnd w:id="149"/>
      <w:bookmarkEnd w:id="150"/>
      <w:r w:rsidRPr="00C43C1C">
        <w:rPr>
          <w:rFonts w:ascii="Times New Roman" w:hAnsi="Times New Roman" w:cs="Times New Roman"/>
          <w:sz w:val="28"/>
          <w:szCs w:val="28"/>
        </w:rPr>
        <w:t>7</w:t>
      </w:r>
      <w:r w:rsidR="005D7D66" w:rsidRPr="00C43C1C">
        <w:rPr>
          <w:rFonts w:ascii="Times New Roman" w:hAnsi="Times New Roman" w:cs="Times New Roman"/>
          <w:sz w:val="28"/>
          <w:szCs w:val="28"/>
        </w:rPr>
        <w:t>8</w:t>
      </w:r>
      <w:r w:rsidRPr="00C43C1C">
        <w:rPr>
          <w:rFonts w:ascii="Times New Roman" w:hAnsi="Times New Roman" w:cs="Times New Roman"/>
          <w:sz w:val="28"/>
          <w:szCs w:val="28"/>
        </w:rPr>
        <w:t>. Saskaņā ar regu</w:t>
      </w:r>
      <w:r w:rsidR="003F2595" w:rsidRPr="00C43C1C">
        <w:rPr>
          <w:rFonts w:ascii="Times New Roman" w:hAnsi="Times New Roman" w:cs="Times New Roman"/>
          <w:sz w:val="28"/>
          <w:szCs w:val="28"/>
        </w:rPr>
        <w:t>las 2017/891 46. panta 2. punkta pirmo daļu</w:t>
      </w:r>
      <w:r w:rsidRPr="00C43C1C">
        <w:rPr>
          <w:rFonts w:ascii="Times New Roman" w:hAnsi="Times New Roman" w:cs="Times New Roman"/>
          <w:sz w:val="28"/>
          <w:szCs w:val="28"/>
        </w:rPr>
        <w:t xml:space="preserve"> no tirgus izņemto un izplatīšanai uz citiem galamērķiem paredzēto produkciju var piegādāt:</w:t>
      </w:r>
    </w:p>
    <w:p w14:paraId="2BADCC08" w14:textId="77777777" w:rsidR="007A1A5F" w:rsidRPr="00C43C1C" w:rsidRDefault="005D7D66"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78</w:t>
      </w:r>
      <w:r w:rsidR="007A1A5F" w:rsidRPr="00C43C1C">
        <w:rPr>
          <w:rFonts w:ascii="Times New Roman" w:hAnsi="Times New Roman" w:cs="Times New Roman"/>
          <w:sz w:val="28"/>
          <w:szCs w:val="28"/>
        </w:rPr>
        <w:t>.1. zooloģiskajiem dārziem un parkiem;</w:t>
      </w:r>
    </w:p>
    <w:p w14:paraId="2BADCC09" w14:textId="77777777" w:rsidR="007A1A5F" w:rsidRPr="00C43C1C" w:rsidRDefault="005D7D66"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78</w:t>
      </w:r>
      <w:r w:rsidR="007A1A5F" w:rsidRPr="00C43C1C">
        <w:rPr>
          <w:rFonts w:ascii="Times New Roman" w:hAnsi="Times New Roman" w:cs="Times New Roman"/>
          <w:sz w:val="28"/>
          <w:szCs w:val="28"/>
        </w:rPr>
        <w:t>.2. dzīvnieku patversmēm;</w:t>
      </w:r>
    </w:p>
    <w:p w14:paraId="2BADCC0A" w14:textId="77777777" w:rsidR="002A5433" w:rsidRPr="00C43C1C" w:rsidRDefault="005D7D66"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78</w:t>
      </w:r>
      <w:r w:rsidR="007A1A5F" w:rsidRPr="00C43C1C">
        <w:rPr>
          <w:rFonts w:ascii="Times New Roman" w:hAnsi="Times New Roman" w:cs="Times New Roman"/>
          <w:sz w:val="28"/>
          <w:szCs w:val="28"/>
        </w:rPr>
        <w:t>.3. medību kolektīviem</w:t>
      </w:r>
      <w:r w:rsidR="002A5433" w:rsidRPr="00C43C1C">
        <w:rPr>
          <w:rFonts w:ascii="Times New Roman" w:hAnsi="Times New Roman" w:cs="Times New Roman"/>
          <w:sz w:val="28"/>
          <w:szCs w:val="28"/>
        </w:rPr>
        <w:t>.</w:t>
      </w:r>
    </w:p>
    <w:p w14:paraId="2BADCC0B" w14:textId="77777777" w:rsidR="002A5433" w:rsidRPr="00C43C1C" w:rsidRDefault="002A5433" w:rsidP="005063E1">
      <w:pPr>
        <w:spacing w:after="0" w:line="240" w:lineRule="auto"/>
        <w:ind w:firstLine="709"/>
        <w:jc w:val="both"/>
        <w:rPr>
          <w:rFonts w:ascii="Times New Roman" w:hAnsi="Times New Roman" w:cs="Times New Roman"/>
          <w:sz w:val="28"/>
          <w:szCs w:val="28"/>
        </w:rPr>
      </w:pPr>
    </w:p>
    <w:p w14:paraId="2BADCC0C" w14:textId="77777777" w:rsidR="007A1A5F" w:rsidRPr="00C43C1C" w:rsidRDefault="00725EB4" w:rsidP="007A1A5F">
      <w:pPr>
        <w:spacing w:after="0" w:line="240" w:lineRule="auto"/>
        <w:ind w:firstLine="709"/>
        <w:jc w:val="both"/>
        <w:rPr>
          <w:rFonts w:ascii="Times New Roman" w:hAnsi="Times New Roman" w:cs="Times New Roman"/>
          <w:sz w:val="28"/>
          <w:szCs w:val="28"/>
        </w:rPr>
      </w:pPr>
      <w:bookmarkStart w:id="151" w:name="p-594185"/>
      <w:bookmarkStart w:id="152" w:name="p74"/>
      <w:bookmarkEnd w:id="151"/>
      <w:bookmarkEnd w:id="152"/>
      <w:r w:rsidRPr="00C43C1C">
        <w:rPr>
          <w:rFonts w:ascii="Times New Roman" w:hAnsi="Times New Roman" w:cs="Times New Roman"/>
          <w:sz w:val="28"/>
          <w:szCs w:val="28"/>
        </w:rPr>
        <w:t>79</w:t>
      </w:r>
      <w:r w:rsidR="007A1A5F" w:rsidRPr="00C43C1C">
        <w:rPr>
          <w:rFonts w:ascii="Times New Roman" w:hAnsi="Times New Roman" w:cs="Times New Roman"/>
          <w:sz w:val="28"/>
          <w:szCs w:val="28"/>
        </w:rPr>
        <w:t xml:space="preserve">. Dienests šo noteikumu </w:t>
      </w:r>
      <w:r w:rsidR="003A1995" w:rsidRPr="00C43C1C">
        <w:rPr>
          <w:rFonts w:ascii="Times New Roman" w:hAnsi="Times New Roman" w:cs="Times New Roman"/>
          <w:sz w:val="28"/>
          <w:szCs w:val="28"/>
        </w:rPr>
        <w:t>77</w:t>
      </w:r>
      <w:r w:rsidR="007A1A5F" w:rsidRPr="00C43C1C">
        <w:rPr>
          <w:rFonts w:ascii="Times New Roman" w:hAnsi="Times New Roman" w:cs="Times New Roman"/>
          <w:sz w:val="28"/>
          <w:szCs w:val="28"/>
        </w:rPr>
        <w:t>. punktā minēto iestāžu sarakstu līdz kārtējā gada 1. novembrim publicē oficiālajā izdevumā "Latvijas Vēstnesis" un dienesta tīmekļvietnē.</w:t>
      </w:r>
    </w:p>
    <w:p w14:paraId="2BADCC0D" w14:textId="77777777" w:rsidR="007A1A5F" w:rsidRPr="00C43C1C" w:rsidRDefault="007A1A5F" w:rsidP="007A1A5F">
      <w:pPr>
        <w:spacing w:after="0" w:line="240" w:lineRule="auto"/>
        <w:ind w:firstLine="709"/>
        <w:jc w:val="both"/>
        <w:rPr>
          <w:rFonts w:ascii="Times New Roman" w:hAnsi="Times New Roman" w:cs="Times New Roman"/>
          <w:sz w:val="28"/>
          <w:szCs w:val="28"/>
        </w:rPr>
      </w:pPr>
    </w:p>
    <w:p w14:paraId="2BADCC0E" w14:textId="77777777" w:rsidR="007A1A5F" w:rsidRPr="00C43C1C" w:rsidRDefault="007171D2" w:rsidP="007A1A5F">
      <w:pPr>
        <w:spacing w:after="0" w:line="240" w:lineRule="auto"/>
        <w:ind w:firstLine="709"/>
        <w:jc w:val="both"/>
        <w:rPr>
          <w:rFonts w:ascii="Times New Roman" w:hAnsi="Times New Roman" w:cs="Times New Roman"/>
          <w:sz w:val="28"/>
          <w:szCs w:val="28"/>
        </w:rPr>
      </w:pPr>
      <w:bookmarkStart w:id="153" w:name="p-594186"/>
      <w:bookmarkStart w:id="154" w:name="p75"/>
      <w:bookmarkEnd w:id="153"/>
      <w:bookmarkEnd w:id="154"/>
      <w:r w:rsidRPr="00C43C1C">
        <w:rPr>
          <w:rFonts w:ascii="Times New Roman" w:hAnsi="Times New Roman" w:cs="Times New Roman"/>
          <w:sz w:val="28"/>
          <w:szCs w:val="28"/>
        </w:rPr>
        <w:t>80</w:t>
      </w:r>
      <w:r w:rsidR="007A1A5F" w:rsidRPr="00C43C1C">
        <w:rPr>
          <w:rFonts w:ascii="Times New Roman" w:hAnsi="Times New Roman" w:cs="Times New Roman"/>
          <w:sz w:val="28"/>
          <w:szCs w:val="28"/>
        </w:rPr>
        <w:t xml:space="preserve">. Šo noteikumu </w:t>
      </w:r>
      <w:r w:rsidR="003A1995" w:rsidRPr="00C43C1C">
        <w:rPr>
          <w:rFonts w:ascii="Times New Roman" w:hAnsi="Times New Roman" w:cs="Times New Roman"/>
          <w:sz w:val="28"/>
          <w:szCs w:val="28"/>
        </w:rPr>
        <w:t>77</w:t>
      </w:r>
      <w:r w:rsidR="007A1A5F" w:rsidRPr="00C43C1C">
        <w:rPr>
          <w:rFonts w:ascii="Times New Roman" w:hAnsi="Times New Roman" w:cs="Times New Roman"/>
          <w:sz w:val="28"/>
          <w:szCs w:val="28"/>
        </w:rPr>
        <w:t>. punktā minētās iestādes nodrošina regulas 2017/891 47. panta 1. punkta pirmajā daļā noteikto pras</w:t>
      </w:r>
      <w:r w:rsidR="003064BF" w:rsidRPr="00C43C1C">
        <w:rPr>
          <w:rFonts w:ascii="Times New Roman" w:hAnsi="Times New Roman" w:cs="Times New Roman"/>
          <w:sz w:val="28"/>
          <w:szCs w:val="28"/>
        </w:rPr>
        <w:t xml:space="preserve">ību izpildi, bet šo noteikumu </w:t>
      </w:r>
      <w:r w:rsidR="00725EB4" w:rsidRPr="00C43C1C">
        <w:rPr>
          <w:rFonts w:ascii="Times New Roman" w:hAnsi="Times New Roman" w:cs="Times New Roman"/>
          <w:sz w:val="28"/>
          <w:szCs w:val="28"/>
        </w:rPr>
        <w:t>78</w:t>
      </w:r>
      <w:r w:rsidR="007A1A5F" w:rsidRPr="00C43C1C">
        <w:rPr>
          <w:rFonts w:ascii="Times New Roman" w:hAnsi="Times New Roman" w:cs="Times New Roman"/>
          <w:sz w:val="28"/>
          <w:szCs w:val="28"/>
        </w:rPr>
        <w:t>. punktā minētās iestādes – regu</w:t>
      </w:r>
      <w:r w:rsidR="004D5E31" w:rsidRPr="00C43C1C">
        <w:rPr>
          <w:rFonts w:ascii="Times New Roman" w:hAnsi="Times New Roman" w:cs="Times New Roman"/>
          <w:sz w:val="28"/>
          <w:szCs w:val="28"/>
        </w:rPr>
        <w:t>las 2017/891 47. panta 2. punkta “a”, “c” un “d” apakšpunktā</w:t>
      </w:r>
      <w:r w:rsidR="007A1A5F" w:rsidRPr="00C43C1C">
        <w:rPr>
          <w:rFonts w:ascii="Times New Roman" w:hAnsi="Times New Roman" w:cs="Times New Roman"/>
          <w:sz w:val="28"/>
          <w:szCs w:val="28"/>
        </w:rPr>
        <w:t xml:space="preserve"> noteikto prasību izpildi.</w:t>
      </w:r>
    </w:p>
    <w:p w14:paraId="2BADCC0F" w14:textId="77777777" w:rsidR="007A1A5F" w:rsidRPr="00C43C1C" w:rsidRDefault="007A1A5F" w:rsidP="007A1A5F">
      <w:pPr>
        <w:spacing w:after="0" w:line="240" w:lineRule="auto"/>
        <w:ind w:firstLine="709"/>
        <w:jc w:val="both"/>
        <w:rPr>
          <w:rFonts w:ascii="Times New Roman" w:hAnsi="Times New Roman" w:cs="Times New Roman"/>
          <w:sz w:val="28"/>
          <w:szCs w:val="28"/>
        </w:rPr>
      </w:pPr>
    </w:p>
    <w:p w14:paraId="2BADCC10" w14:textId="77777777" w:rsidR="007A1A5F" w:rsidRPr="00C43C1C" w:rsidRDefault="007921AF" w:rsidP="007A1A5F">
      <w:pPr>
        <w:spacing w:after="0" w:line="240" w:lineRule="auto"/>
        <w:ind w:firstLine="709"/>
        <w:jc w:val="both"/>
        <w:rPr>
          <w:rFonts w:ascii="Times New Roman" w:hAnsi="Times New Roman" w:cs="Times New Roman"/>
          <w:sz w:val="28"/>
          <w:szCs w:val="28"/>
        </w:rPr>
      </w:pPr>
      <w:bookmarkStart w:id="155" w:name="p-594187"/>
      <w:bookmarkStart w:id="156" w:name="p76"/>
      <w:bookmarkEnd w:id="155"/>
      <w:bookmarkEnd w:id="156"/>
      <w:r w:rsidRPr="00C43C1C">
        <w:rPr>
          <w:rFonts w:ascii="Times New Roman" w:hAnsi="Times New Roman" w:cs="Times New Roman"/>
          <w:sz w:val="28"/>
          <w:szCs w:val="28"/>
        </w:rPr>
        <w:t>81</w:t>
      </w:r>
      <w:r w:rsidR="007A1A5F" w:rsidRPr="00C43C1C">
        <w:rPr>
          <w:rFonts w:ascii="Times New Roman" w:hAnsi="Times New Roman" w:cs="Times New Roman"/>
          <w:sz w:val="28"/>
          <w:szCs w:val="28"/>
        </w:rPr>
        <w:t xml:space="preserve">. Dienests šo noteikumu </w:t>
      </w:r>
      <w:r w:rsidR="003A1995" w:rsidRPr="00C43C1C">
        <w:rPr>
          <w:rFonts w:ascii="Times New Roman" w:hAnsi="Times New Roman" w:cs="Times New Roman"/>
          <w:sz w:val="28"/>
          <w:szCs w:val="28"/>
        </w:rPr>
        <w:t>74</w:t>
      </w:r>
      <w:r w:rsidR="007A1A5F" w:rsidRPr="00C43C1C">
        <w:rPr>
          <w:rFonts w:ascii="Times New Roman" w:hAnsi="Times New Roman" w:cs="Times New Roman"/>
          <w:sz w:val="28"/>
          <w:szCs w:val="28"/>
        </w:rPr>
        <w:t xml:space="preserve">. punktā minēto atbalstu izmaksā daļēja maksājuma veidā saskaņā ar regulas 2017/892 12. pantu. </w:t>
      </w:r>
      <w:r w:rsidR="0008004C" w:rsidRPr="00C43C1C">
        <w:rPr>
          <w:rFonts w:ascii="Times New Roman" w:hAnsi="Times New Roman" w:cs="Times New Roman"/>
          <w:sz w:val="28"/>
          <w:szCs w:val="28"/>
        </w:rPr>
        <w:t>Atbilstoši regul</w:t>
      </w:r>
      <w:r w:rsidR="007555B9" w:rsidRPr="00C43C1C">
        <w:rPr>
          <w:rFonts w:ascii="Times New Roman" w:hAnsi="Times New Roman" w:cs="Times New Roman"/>
          <w:sz w:val="28"/>
          <w:szCs w:val="28"/>
        </w:rPr>
        <w:t>as 2017/891 45.</w:t>
      </w:r>
      <w:r w:rsidR="002753FB" w:rsidRPr="00C43C1C">
        <w:rPr>
          <w:rFonts w:ascii="Times New Roman" w:hAnsi="Times New Roman" w:cs="Times New Roman"/>
          <w:sz w:val="28"/>
          <w:szCs w:val="28"/>
        </w:rPr>
        <w:t> </w:t>
      </w:r>
      <w:r w:rsidR="007555B9" w:rsidRPr="00C43C1C">
        <w:rPr>
          <w:rFonts w:ascii="Times New Roman" w:hAnsi="Times New Roman" w:cs="Times New Roman"/>
          <w:sz w:val="28"/>
          <w:szCs w:val="28"/>
        </w:rPr>
        <w:t>panta 1.</w:t>
      </w:r>
      <w:r w:rsidR="002753FB" w:rsidRPr="00C43C1C">
        <w:rPr>
          <w:rFonts w:ascii="Times New Roman" w:hAnsi="Times New Roman" w:cs="Times New Roman"/>
          <w:sz w:val="28"/>
          <w:szCs w:val="28"/>
        </w:rPr>
        <w:t> </w:t>
      </w:r>
      <w:r w:rsidR="007555B9" w:rsidRPr="00C43C1C">
        <w:rPr>
          <w:rFonts w:ascii="Times New Roman" w:hAnsi="Times New Roman" w:cs="Times New Roman"/>
          <w:sz w:val="28"/>
          <w:szCs w:val="28"/>
        </w:rPr>
        <w:t>punkta pirmajai un otrajai daļai</w:t>
      </w:r>
      <w:r w:rsidR="0008004C" w:rsidRPr="00C43C1C">
        <w:rPr>
          <w:rFonts w:ascii="Times New Roman" w:hAnsi="Times New Roman" w:cs="Times New Roman"/>
          <w:sz w:val="28"/>
          <w:szCs w:val="28"/>
        </w:rPr>
        <w:t xml:space="preserve"> m</w:t>
      </w:r>
      <w:r w:rsidR="007A1A5F" w:rsidRPr="00C43C1C">
        <w:rPr>
          <w:rFonts w:ascii="Times New Roman" w:hAnsi="Times New Roman" w:cs="Times New Roman"/>
          <w:sz w:val="28"/>
          <w:szCs w:val="28"/>
        </w:rPr>
        <w:t xml:space="preserve">aksimālais atbalsts par atzītajiem produktiem, kas izņemti no tirgus, nepārsniedz regulas 2017/891 IV pielikumā un šo noteikumu 11. pielikumā minēto </w:t>
      </w:r>
      <w:r w:rsidR="00D02CCC" w:rsidRPr="00C43C1C">
        <w:rPr>
          <w:rFonts w:ascii="Times New Roman" w:hAnsi="Times New Roman" w:cs="Times New Roman"/>
          <w:sz w:val="28"/>
          <w:szCs w:val="28"/>
        </w:rPr>
        <w:t>maksimālo atbalsta summu</w:t>
      </w:r>
      <w:r w:rsidR="007A1A5F" w:rsidRPr="00C43C1C">
        <w:rPr>
          <w:rFonts w:ascii="Times New Roman" w:hAnsi="Times New Roman" w:cs="Times New Roman"/>
          <w:sz w:val="28"/>
          <w:szCs w:val="28"/>
        </w:rPr>
        <w:t>.</w:t>
      </w:r>
    </w:p>
    <w:p w14:paraId="2BADCC11" w14:textId="77777777" w:rsidR="007A1A5F" w:rsidRPr="00C43C1C" w:rsidRDefault="007A1A5F" w:rsidP="007A1A5F">
      <w:pPr>
        <w:spacing w:after="0" w:line="240" w:lineRule="auto"/>
        <w:ind w:firstLine="709"/>
        <w:jc w:val="both"/>
        <w:rPr>
          <w:rFonts w:ascii="Times New Roman" w:hAnsi="Times New Roman" w:cs="Times New Roman"/>
          <w:sz w:val="28"/>
          <w:szCs w:val="28"/>
        </w:rPr>
      </w:pPr>
    </w:p>
    <w:p w14:paraId="2BADCC12" w14:textId="77777777" w:rsidR="002A5433" w:rsidRPr="00C43C1C" w:rsidRDefault="007921AF" w:rsidP="007A1A5F">
      <w:pPr>
        <w:spacing w:after="0" w:line="240" w:lineRule="auto"/>
        <w:ind w:firstLine="709"/>
        <w:jc w:val="both"/>
        <w:rPr>
          <w:rFonts w:ascii="Times New Roman" w:hAnsi="Times New Roman" w:cs="Times New Roman"/>
          <w:sz w:val="28"/>
          <w:szCs w:val="28"/>
        </w:rPr>
      </w:pPr>
      <w:bookmarkStart w:id="157" w:name="p-594188"/>
      <w:bookmarkStart w:id="158" w:name="p77"/>
      <w:bookmarkEnd w:id="157"/>
      <w:bookmarkEnd w:id="158"/>
      <w:r w:rsidRPr="00C43C1C">
        <w:rPr>
          <w:rFonts w:ascii="Times New Roman" w:hAnsi="Times New Roman" w:cs="Times New Roman"/>
          <w:sz w:val="28"/>
          <w:szCs w:val="28"/>
        </w:rPr>
        <w:t>82</w:t>
      </w:r>
      <w:r w:rsidR="007A1A5F" w:rsidRPr="00C43C1C">
        <w:rPr>
          <w:rFonts w:ascii="Times New Roman" w:hAnsi="Times New Roman" w:cs="Times New Roman"/>
          <w:sz w:val="28"/>
          <w:szCs w:val="28"/>
        </w:rPr>
        <w:t>. Regulas 2017/891 IV pielikumā minētajā produktu maksimālajā atbalsta summā ir ietverts gan Eiropas Savienības, gan ražotāju organizācijas līdzfinansējums</w:t>
      </w:r>
      <w:r w:rsidR="002A5433" w:rsidRPr="00C43C1C">
        <w:rPr>
          <w:rFonts w:ascii="Times New Roman" w:hAnsi="Times New Roman" w:cs="Times New Roman"/>
          <w:sz w:val="28"/>
          <w:szCs w:val="28"/>
        </w:rPr>
        <w:t>.</w:t>
      </w:r>
    </w:p>
    <w:p w14:paraId="2BADCC13" w14:textId="77777777" w:rsidR="002A5433" w:rsidRPr="00C43C1C" w:rsidRDefault="002A5433" w:rsidP="00FD7119">
      <w:pPr>
        <w:spacing w:after="0" w:line="240" w:lineRule="auto"/>
        <w:ind w:firstLine="709"/>
        <w:jc w:val="both"/>
        <w:rPr>
          <w:rFonts w:ascii="Times New Roman" w:hAnsi="Times New Roman" w:cs="Times New Roman"/>
          <w:sz w:val="28"/>
          <w:szCs w:val="28"/>
        </w:rPr>
      </w:pPr>
    </w:p>
    <w:p w14:paraId="2BADCC14" w14:textId="77777777" w:rsidR="007A1A5F" w:rsidRPr="00C43C1C" w:rsidRDefault="007921AF" w:rsidP="007A1A5F">
      <w:pPr>
        <w:spacing w:after="0" w:line="240" w:lineRule="auto"/>
        <w:ind w:firstLine="709"/>
        <w:jc w:val="both"/>
        <w:rPr>
          <w:rFonts w:ascii="Times New Roman" w:hAnsi="Times New Roman" w:cs="Times New Roman"/>
          <w:sz w:val="28"/>
          <w:szCs w:val="28"/>
        </w:rPr>
      </w:pPr>
      <w:bookmarkStart w:id="159" w:name="p-594189"/>
      <w:bookmarkStart w:id="160" w:name="p78"/>
      <w:bookmarkEnd w:id="159"/>
      <w:bookmarkEnd w:id="160"/>
      <w:r w:rsidRPr="00C43C1C">
        <w:rPr>
          <w:rFonts w:ascii="Times New Roman" w:hAnsi="Times New Roman" w:cs="Times New Roman"/>
          <w:sz w:val="28"/>
          <w:szCs w:val="28"/>
        </w:rPr>
        <w:lastRenderedPageBreak/>
        <w:t>83</w:t>
      </w:r>
      <w:r w:rsidR="007A1A5F" w:rsidRPr="00C43C1C">
        <w:rPr>
          <w:rFonts w:ascii="Times New Roman" w:hAnsi="Times New Roman" w:cs="Times New Roman"/>
          <w:sz w:val="28"/>
          <w:szCs w:val="28"/>
        </w:rPr>
        <w:t>. Lai saņ</w:t>
      </w:r>
      <w:r w:rsidR="006A1A75" w:rsidRPr="00C43C1C">
        <w:rPr>
          <w:rFonts w:ascii="Times New Roman" w:hAnsi="Times New Roman" w:cs="Times New Roman"/>
          <w:sz w:val="28"/>
          <w:szCs w:val="28"/>
        </w:rPr>
        <w:t>emtu atbalstu par platību, kurā</w:t>
      </w:r>
      <w:r w:rsidR="007A1A5F" w:rsidRPr="00C43C1C">
        <w:rPr>
          <w:rFonts w:ascii="Times New Roman" w:hAnsi="Times New Roman" w:cs="Times New Roman"/>
          <w:sz w:val="28"/>
          <w:szCs w:val="28"/>
        </w:rPr>
        <w:t xml:space="preserve"> atzītā produkta raža ir novākta priekšlaikus vai nav novākta, ražotāju organizācija </w:t>
      </w:r>
      <w:r w:rsidR="00E16D7A" w:rsidRPr="00C43C1C">
        <w:rPr>
          <w:rFonts w:ascii="Times New Roman" w:hAnsi="Times New Roman" w:cs="Times New Roman"/>
          <w:sz w:val="28"/>
          <w:szCs w:val="28"/>
        </w:rPr>
        <w:t>atbilstoši regulas 2017/891 48.</w:t>
      </w:r>
      <w:r w:rsidR="002753FB" w:rsidRPr="00C43C1C">
        <w:rPr>
          <w:rFonts w:ascii="Times New Roman" w:hAnsi="Times New Roman" w:cs="Times New Roman"/>
          <w:sz w:val="28"/>
          <w:szCs w:val="28"/>
        </w:rPr>
        <w:t> </w:t>
      </w:r>
      <w:r w:rsidR="00E16D7A" w:rsidRPr="00C43C1C">
        <w:rPr>
          <w:rFonts w:ascii="Times New Roman" w:hAnsi="Times New Roman" w:cs="Times New Roman"/>
          <w:sz w:val="28"/>
          <w:szCs w:val="28"/>
        </w:rPr>
        <w:t>panta 5.</w:t>
      </w:r>
      <w:r w:rsidR="002753FB" w:rsidRPr="00C43C1C">
        <w:rPr>
          <w:rFonts w:ascii="Times New Roman" w:hAnsi="Times New Roman" w:cs="Times New Roman"/>
          <w:sz w:val="28"/>
          <w:szCs w:val="28"/>
        </w:rPr>
        <w:t> </w:t>
      </w:r>
      <w:r w:rsidR="00E16D7A" w:rsidRPr="00C43C1C">
        <w:rPr>
          <w:rFonts w:ascii="Times New Roman" w:hAnsi="Times New Roman" w:cs="Times New Roman"/>
          <w:sz w:val="28"/>
          <w:szCs w:val="28"/>
        </w:rPr>
        <w:t xml:space="preserve">punktam </w:t>
      </w:r>
      <w:r w:rsidR="007A1A5F" w:rsidRPr="00C43C1C">
        <w:rPr>
          <w:rFonts w:ascii="Times New Roman" w:hAnsi="Times New Roman" w:cs="Times New Roman"/>
          <w:sz w:val="28"/>
          <w:szCs w:val="28"/>
        </w:rPr>
        <w:t>iesniedz dienestā iesniegumu (10. pielikums).</w:t>
      </w:r>
    </w:p>
    <w:p w14:paraId="2BADCC15" w14:textId="77777777" w:rsidR="007A1A5F" w:rsidRPr="00C43C1C" w:rsidRDefault="007A1A5F" w:rsidP="007A1A5F">
      <w:pPr>
        <w:spacing w:after="0" w:line="240" w:lineRule="auto"/>
        <w:ind w:firstLine="709"/>
        <w:jc w:val="both"/>
        <w:rPr>
          <w:rFonts w:ascii="Times New Roman" w:hAnsi="Times New Roman" w:cs="Times New Roman"/>
          <w:sz w:val="28"/>
          <w:szCs w:val="28"/>
        </w:rPr>
      </w:pPr>
    </w:p>
    <w:p w14:paraId="2BADCC16" w14:textId="77777777" w:rsidR="002A5433" w:rsidRPr="00C43C1C" w:rsidRDefault="000A11C2" w:rsidP="007A1A5F">
      <w:pPr>
        <w:spacing w:after="0" w:line="240" w:lineRule="auto"/>
        <w:ind w:firstLine="709"/>
        <w:jc w:val="both"/>
        <w:rPr>
          <w:rFonts w:ascii="Times New Roman" w:hAnsi="Times New Roman" w:cs="Times New Roman"/>
          <w:sz w:val="28"/>
          <w:szCs w:val="28"/>
        </w:rPr>
      </w:pPr>
      <w:bookmarkStart w:id="161" w:name="p-594190"/>
      <w:bookmarkStart w:id="162" w:name="p79"/>
      <w:bookmarkEnd w:id="161"/>
      <w:bookmarkEnd w:id="162"/>
      <w:r w:rsidRPr="00C43C1C">
        <w:rPr>
          <w:rFonts w:ascii="Times New Roman" w:hAnsi="Times New Roman" w:cs="Times New Roman"/>
          <w:sz w:val="28"/>
          <w:szCs w:val="28"/>
        </w:rPr>
        <w:t>84</w:t>
      </w:r>
      <w:r w:rsidR="007A1A5F" w:rsidRPr="00C43C1C">
        <w:rPr>
          <w:rFonts w:ascii="Times New Roman" w:hAnsi="Times New Roman" w:cs="Times New Roman"/>
          <w:sz w:val="28"/>
          <w:szCs w:val="28"/>
        </w:rPr>
        <w:t xml:space="preserve">. Dienests darbdienas laikā pēc šo noteikumu </w:t>
      </w:r>
      <w:r w:rsidR="007921AF" w:rsidRPr="00C43C1C">
        <w:rPr>
          <w:rFonts w:ascii="Times New Roman" w:hAnsi="Times New Roman" w:cs="Times New Roman"/>
          <w:sz w:val="28"/>
          <w:szCs w:val="28"/>
        </w:rPr>
        <w:t>83</w:t>
      </w:r>
      <w:r w:rsidR="007A1A5F" w:rsidRPr="00C43C1C">
        <w:rPr>
          <w:rFonts w:ascii="Times New Roman" w:hAnsi="Times New Roman" w:cs="Times New Roman"/>
          <w:sz w:val="28"/>
          <w:szCs w:val="28"/>
        </w:rPr>
        <w:t>. punktā minētā iesnieguma saņemšanas informē Valsts augu aizsardzības dienestu par ražotāju organizācijas paredzēto priekšlaicīgo ražas novākšanu vai ražas nenovākšanu</w:t>
      </w:r>
      <w:r w:rsidR="002A5433" w:rsidRPr="00C43C1C">
        <w:rPr>
          <w:rFonts w:ascii="Times New Roman" w:hAnsi="Times New Roman" w:cs="Times New Roman"/>
          <w:sz w:val="28"/>
          <w:szCs w:val="28"/>
        </w:rPr>
        <w:t>.</w:t>
      </w:r>
    </w:p>
    <w:p w14:paraId="2BADCC17" w14:textId="77777777" w:rsidR="002A5433" w:rsidRPr="00C43C1C" w:rsidRDefault="002A5433" w:rsidP="00FD7119">
      <w:pPr>
        <w:spacing w:after="0" w:line="240" w:lineRule="auto"/>
        <w:ind w:firstLine="709"/>
        <w:jc w:val="both"/>
        <w:rPr>
          <w:rFonts w:ascii="Times New Roman" w:hAnsi="Times New Roman" w:cs="Times New Roman"/>
          <w:sz w:val="28"/>
          <w:szCs w:val="28"/>
        </w:rPr>
      </w:pPr>
    </w:p>
    <w:p w14:paraId="2BADCC18" w14:textId="77777777" w:rsidR="007A1A5F" w:rsidRPr="00C43C1C" w:rsidRDefault="00EA134D" w:rsidP="007A1A5F">
      <w:pPr>
        <w:spacing w:after="0" w:line="240" w:lineRule="auto"/>
        <w:ind w:firstLine="709"/>
        <w:jc w:val="both"/>
        <w:rPr>
          <w:rFonts w:ascii="Times New Roman" w:hAnsi="Times New Roman" w:cs="Times New Roman"/>
          <w:sz w:val="28"/>
          <w:szCs w:val="28"/>
        </w:rPr>
      </w:pPr>
      <w:bookmarkStart w:id="163" w:name="p-594191"/>
      <w:bookmarkStart w:id="164" w:name="p80"/>
      <w:bookmarkEnd w:id="163"/>
      <w:bookmarkEnd w:id="164"/>
      <w:r w:rsidRPr="00C43C1C">
        <w:rPr>
          <w:rFonts w:ascii="Times New Roman" w:hAnsi="Times New Roman" w:cs="Times New Roman"/>
          <w:sz w:val="28"/>
          <w:szCs w:val="28"/>
        </w:rPr>
        <w:t>85</w:t>
      </w:r>
      <w:r w:rsidR="007A1A5F" w:rsidRPr="00C43C1C">
        <w:rPr>
          <w:rFonts w:ascii="Times New Roman" w:hAnsi="Times New Roman" w:cs="Times New Roman"/>
          <w:sz w:val="28"/>
          <w:szCs w:val="28"/>
        </w:rPr>
        <w:t xml:space="preserve">. Dienests piecu darbdienu laikā pēc šo noteikumu </w:t>
      </w:r>
      <w:r w:rsidR="007921AF" w:rsidRPr="00C43C1C">
        <w:rPr>
          <w:rFonts w:ascii="Times New Roman" w:hAnsi="Times New Roman" w:cs="Times New Roman"/>
          <w:sz w:val="28"/>
          <w:szCs w:val="28"/>
        </w:rPr>
        <w:t>83</w:t>
      </w:r>
      <w:r w:rsidR="007A1A5F" w:rsidRPr="00C43C1C">
        <w:rPr>
          <w:rFonts w:ascii="Times New Roman" w:hAnsi="Times New Roman" w:cs="Times New Roman"/>
          <w:sz w:val="28"/>
          <w:szCs w:val="28"/>
        </w:rPr>
        <w:t>. punktā minētā iesnieguma saņemšanas:</w:t>
      </w:r>
    </w:p>
    <w:p w14:paraId="2BADCC19" w14:textId="77777777" w:rsidR="007A1A5F" w:rsidRPr="00C43C1C" w:rsidRDefault="00EA134D"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85</w:t>
      </w:r>
      <w:r w:rsidR="007A1A5F" w:rsidRPr="00C43C1C">
        <w:rPr>
          <w:rFonts w:ascii="Times New Roman" w:hAnsi="Times New Roman" w:cs="Times New Roman"/>
          <w:sz w:val="28"/>
          <w:szCs w:val="28"/>
        </w:rPr>
        <w:t>.1. pirms ražas novākšanas vai ražas iestrādāšanas augsnē attiecīgo platību apseko kopā ar Valsts augu aizsardzības dienestu, kas pārliecinās, vai šajā platībā produkti nav bojāti un lauks ir labi kopts – kaitīgo organismu klātbūtne tajā ir minimāla, un sagatavo pārbaudes aktu par platībā esošo produktu stāvokli;</w:t>
      </w:r>
    </w:p>
    <w:p w14:paraId="2BADCC1A" w14:textId="77777777" w:rsidR="002A5433" w:rsidRPr="00C43C1C" w:rsidRDefault="00EA134D"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85</w:t>
      </w:r>
      <w:r w:rsidR="007A1A5F" w:rsidRPr="00C43C1C">
        <w:rPr>
          <w:rFonts w:ascii="Times New Roman" w:hAnsi="Times New Roman" w:cs="Times New Roman"/>
          <w:sz w:val="28"/>
          <w:szCs w:val="28"/>
        </w:rPr>
        <w:t xml:space="preserve">.2. pārliecinās, vai priekšlaikus novāktie produkti ir piegādāti uz šo noteikumu </w:t>
      </w:r>
      <w:r w:rsidRPr="00C43C1C">
        <w:rPr>
          <w:rFonts w:ascii="Times New Roman" w:hAnsi="Times New Roman" w:cs="Times New Roman"/>
          <w:sz w:val="28"/>
          <w:szCs w:val="28"/>
        </w:rPr>
        <w:t>87</w:t>
      </w:r>
      <w:r w:rsidR="007A1A5F" w:rsidRPr="00C43C1C">
        <w:rPr>
          <w:rFonts w:ascii="Times New Roman" w:hAnsi="Times New Roman" w:cs="Times New Roman"/>
          <w:sz w:val="28"/>
          <w:szCs w:val="28"/>
        </w:rPr>
        <w:t xml:space="preserve">. punktā minētajiem galamērķiem vai – ja raža nav novākta – atbalstam pieteiktajā atklātā lauka platībā tā ir iestrādāta augsnē, bet atbalstam pieteiktajā segtajā platībā augošie kultūraugi un raža ir nogādāti uz šo noteikumu </w:t>
      </w:r>
      <w:r w:rsidRPr="00C43C1C">
        <w:rPr>
          <w:rFonts w:ascii="Times New Roman" w:hAnsi="Times New Roman" w:cs="Times New Roman"/>
          <w:sz w:val="28"/>
          <w:szCs w:val="28"/>
        </w:rPr>
        <w:t>87</w:t>
      </w:r>
      <w:r w:rsidR="007A1A5F" w:rsidRPr="00C43C1C">
        <w:rPr>
          <w:rFonts w:ascii="Times New Roman" w:hAnsi="Times New Roman" w:cs="Times New Roman"/>
          <w:sz w:val="28"/>
          <w:szCs w:val="28"/>
        </w:rPr>
        <w:t>. punktā minētajiem galamērķiem</w:t>
      </w:r>
      <w:r w:rsidR="002A5433" w:rsidRPr="00C43C1C">
        <w:rPr>
          <w:rFonts w:ascii="Times New Roman" w:hAnsi="Times New Roman" w:cs="Times New Roman"/>
          <w:sz w:val="28"/>
          <w:szCs w:val="28"/>
        </w:rPr>
        <w:t>;</w:t>
      </w:r>
    </w:p>
    <w:p w14:paraId="2BADCC1B" w14:textId="77777777" w:rsidR="002A5433" w:rsidRPr="00C43C1C" w:rsidRDefault="00EA134D" w:rsidP="00FD7119">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85</w:t>
      </w:r>
      <w:r w:rsidR="002A5433" w:rsidRPr="00C43C1C">
        <w:rPr>
          <w:rFonts w:ascii="Times New Roman" w:hAnsi="Times New Roman" w:cs="Times New Roman"/>
          <w:sz w:val="28"/>
          <w:szCs w:val="28"/>
        </w:rPr>
        <w:t>.3. pieņem lēmum</w:t>
      </w:r>
      <w:r w:rsidR="00FD7119" w:rsidRPr="00C43C1C">
        <w:rPr>
          <w:rFonts w:ascii="Times New Roman" w:hAnsi="Times New Roman" w:cs="Times New Roman"/>
          <w:sz w:val="28"/>
          <w:szCs w:val="28"/>
        </w:rPr>
        <w:t>u piešķirt atbalstu par platību, kurā</w:t>
      </w:r>
      <w:r w:rsidR="002A5433" w:rsidRPr="00C43C1C">
        <w:rPr>
          <w:rFonts w:ascii="Times New Roman" w:hAnsi="Times New Roman" w:cs="Times New Roman"/>
          <w:sz w:val="28"/>
          <w:szCs w:val="28"/>
        </w:rPr>
        <w:t xml:space="preserve"> atzītā produkta raža novākta priekšlaikus vai nav novākta, un to paziņo ražotāju organizācijai.</w:t>
      </w:r>
    </w:p>
    <w:p w14:paraId="2BADCC1C" w14:textId="77777777" w:rsidR="002A5433" w:rsidRPr="00C43C1C" w:rsidRDefault="002A5433" w:rsidP="00FD7119">
      <w:pPr>
        <w:spacing w:after="0" w:line="240" w:lineRule="auto"/>
        <w:ind w:firstLine="709"/>
        <w:jc w:val="both"/>
        <w:rPr>
          <w:rFonts w:ascii="Times New Roman" w:hAnsi="Times New Roman" w:cs="Times New Roman"/>
          <w:sz w:val="28"/>
          <w:szCs w:val="28"/>
        </w:rPr>
      </w:pPr>
    </w:p>
    <w:p w14:paraId="2BADCC1D" w14:textId="77777777" w:rsidR="007A1A5F" w:rsidRPr="00C43C1C" w:rsidRDefault="00EA134D" w:rsidP="007A1A5F">
      <w:pPr>
        <w:spacing w:after="0" w:line="240" w:lineRule="auto"/>
        <w:ind w:firstLine="709"/>
        <w:jc w:val="both"/>
        <w:rPr>
          <w:rFonts w:ascii="Times New Roman" w:hAnsi="Times New Roman" w:cs="Times New Roman"/>
          <w:sz w:val="28"/>
          <w:szCs w:val="28"/>
        </w:rPr>
      </w:pPr>
      <w:bookmarkStart w:id="165" w:name="p-594193"/>
      <w:bookmarkStart w:id="166" w:name="p81"/>
      <w:bookmarkEnd w:id="165"/>
      <w:bookmarkEnd w:id="166"/>
      <w:r w:rsidRPr="00C43C1C">
        <w:rPr>
          <w:rFonts w:ascii="Times New Roman" w:hAnsi="Times New Roman" w:cs="Times New Roman"/>
          <w:sz w:val="28"/>
          <w:szCs w:val="28"/>
        </w:rPr>
        <w:t>86</w:t>
      </w:r>
      <w:r w:rsidR="007A1A5F" w:rsidRPr="00C43C1C">
        <w:rPr>
          <w:rFonts w:ascii="Times New Roman" w:hAnsi="Times New Roman" w:cs="Times New Roman"/>
          <w:sz w:val="28"/>
          <w:szCs w:val="28"/>
        </w:rPr>
        <w:t xml:space="preserve">. Dienests šo noteikumu </w:t>
      </w:r>
      <w:r w:rsidRPr="00C43C1C">
        <w:rPr>
          <w:rFonts w:ascii="Times New Roman" w:hAnsi="Times New Roman" w:cs="Times New Roman"/>
          <w:sz w:val="28"/>
          <w:szCs w:val="28"/>
        </w:rPr>
        <w:t>85</w:t>
      </w:r>
      <w:r w:rsidR="007A1A5F" w:rsidRPr="00C43C1C">
        <w:rPr>
          <w:rFonts w:ascii="Times New Roman" w:hAnsi="Times New Roman" w:cs="Times New Roman"/>
          <w:sz w:val="28"/>
          <w:szCs w:val="28"/>
        </w:rPr>
        <w:t>.3. apakšpunktā minēto atbalstu izmaksā daļēja maksājuma veidā saskaņā ar regulas 2017/892 12. pantu. Maksimālo atbalstu par šo noteikumu 35.6.2. apakšpunktā minētajām darbībām aprēķina, izmantojot šādu formulu:</w:t>
      </w:r>
    </w:p>
    <w:p w14:paraId="2BADCC1E" w14:textId="77777777" w:rsidR="00D02CCC" w:rsidRPr="00C43C1C" w:rsidRDefault="00D02CCC" w:rsidP="007A1A5F">
      <w:pPr>
        <w:spacing w:after="0" w:line="240" w:lineRule="auto"/>
        <w:ind w:firstLine="709"/>
        <w:jc w:val="center"/>
        <w:rPr>
          <w:rFonts w:ascii="Times New Roman" w:hAnsi="Times New Roman" w:cs="Times New Roman"/>
          <w:sz w:val="28"/>
          <w:szCs w:val="28"/>
        </w:rPr>
      </w:pPr>
    </w:p>
    <w:p w14:paraId="2BADCC1F" w14:textId="77777777" w:rsidR="007A1A5F" w:rsidRPr="00C43C1C" w:rsidRDefault="007A1A5F" w:rsidP="007A1A5F">
      <w:pPr>
        <w:spacing w:after="0" w:line="240" w:lineRule="auto"/>
        <w:ind w:firstLine="709"/>
        <w:jc w:val="center"/>
        <w:rPr>
          <w:rFonts w:ascii="Times New Roman" w:hAnsi="Times New Roman" w:cs="Times New Roman"/>
          <w:sz w:val="28"/>
          <w:szCs w:val="28"/>
        </w:rPr>
      </w:pPr>
      <w:r w:rsidRPr="00C43C1C">
        <w:rPr>
          <w:rFonts w:ascii="Times New Roman" w:hAnsi="Times New Roman" w:cs="Times New Roman"/>
          <w:sz w:val="28"/>
          <w:szCs w:val="28"/>
        </w:rPr>
        <w:t>A = (B x C x D), kur</w:t>
      </w:r>
    </w:p>
    <w:p w14:paraId="2BADCC20" w14:textId="77777777" w:rsidR="00D02CCC" w:rsidRPr="00C43C1C" w:rsidRDefault="00D02CCC" w:rsidP="007A1A5F">
      <w:pPr>
        <w:spacing w:after="0" w:line="240" w:lineRule="auto"/>
        <w:ind w:firstLine="709"/>
        <w:jc w:val="center"/>
        <w:rPr>
          <w:rFonts w:ascii="Times New Roman" w:hAnsi="Times New Roman" w:cs="Times New Roman"/>
          <w:sz w:val="28"/>
          <w:szCs w:val="28"/>
        </w:rPr>
      </w:pPr>
    </w:p>
    <w:p w14:paraId="2BADCC21" w14:textId="77777777" w:rsidR="007A1A5F" w:rsidRPr="00C43C1C" w:rsidRDefault="007A1A5F"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A – atbalsta maksājums saskaņā ar regulas 2017/891 48. panta 4. punktu;</w:t>
      </w:r>
    </w:p>
    <w:p w14:paraId="2BADCC22" w14:textId="77777777" w:rsidR="007A1A5F" w:rsidRPr="00C43C1C" w:rsidRDefault="007A1A5F"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B – platība (ha), kurā raža ir novākta priekšlaikus vai nav novākta;</w:t>
      </w:r>
    </w:p>
    <w:p w14:paraId="2BADCC23" w14:textId="77777777" w:rsidR="007A1A5F" w:rsidRPr="00C43C1C" w:rsidRDefault="007A1A5F"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C – attiecīgā produkta vidējā ražība iepriekšējos trijos gados (t/ha);</w:t>
      </w:r>
    </w:p>
    <w:p w14:paraId="2BADCC24" w14:textId="77777777" w:rsidR="002A5433" w:rsidRPr="00C43C1C" w:rsidRDefault="007A1A5F"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 xml:space="preserve">D – attiecīgā produkta atbalsta likme saskaņā ar regulas </w:t>
      </w:r>
      <w:hyperlink r:id="rId32" w:tgtFrame="_blank" w:history="1">
        <w:r w:rsidRPr="00C43C1C">
          <w:rPr>
            <w:rFonts w:ascii="Times New Roman" w:hAnsi="Times New Roman" w:cs="Times New Roman"/>
            <w:sz w:val="28"/>
            <w:szCs w:val="28"/>
          </w:rPr>
          <w:t>2017/891</w:t>
        </w:r>
      </w:hyperlink>
      <w:r w:rsidRPr="00C43C1C">
        <w:rPr>
          <w:rFonts w:ascii="Times New Roman" w:hAnsi="Times New Roman" w:cs="Times New Roman"/>
          <w:sz w:val="28"/>
          <w:szCs w:val="28"/>
        </w:rPr>
        <w:t xml:space="preserve"> IV pielikumu vai šo noteikumu 11. pielikumu</w:t>
      </w:r>
      <w:r w:rsidR="002A5433" w:rsidRPr="00C43C1C">
        <w:rPr>
          <w:rFonts w:ascii="Times New Roman" w:hAnsi="Times New Roman" w:cs="Times New Roman"/>
          <w:sz w:val="28"/>
          <w:szCs w:val="28"/>
        </w:rPr>
        <w:t>.</w:t>
      </w:r>
    </w:p>
    <w:p w14:paraId="2BADCC25" w14:textId="77777777" w:rsidR="002A5433" w:rsidRPr="00C43C1C" w:rsidRDefault="002A5433" w:rsidP="00EF73C6">
      <w:pPr>
        <w:spacing w:after="0" w:line="240" w:lineRule="auto"/>
        <w:ind w:firstLine="709"/>
        <w:jc w:val="both"/>
        <w:rPr>
          <w:rFonts w:ascii="Times New Roman" w:hAnsi="Times New Roman" w:cs="Times New Roman"/>
          <w:sz w:val="28"/>
          <w:szCs w:val="28"/>
        </w:rPr>
      </w:pPr>
    </w:p>
    <w:p w14:paraId="2BADCC26" w14:textId="77777777" w:rsidR="002A5433" w:rsidRPr="00C43C1C" w:rsidRDefault="00A94E9D" w:rsidP="00EF73C6">
      <w:pPr>
        <w:spacing w:after="0" w:line="240" w:lineRule="auto"/>
        <w:ind w:firstLine="709"/>
        <w:jc w:val="both"/>
        <w:rPr>
          <w:rFonts w:ascii="Times New Roman" w:hAnsi="Times New Roman" w:cs="Times New Roman"/>
          <w:sz w:val="28"/>
          <w:szCs w:val="28"/>
        </w:rPr>
      </w:pPr>
      <w:bookmarkStart w:id="167" w:name="p-594194"/>
      <w:bookmarkStart w:id="168" w:name="p82"/>
      <w:bookmarkEnd w:id="167"/>
      <w:bookmarkEnd w:id="168"/>
      <w:r w:rsidRPr="00C43C1C">
        <w:rPr>
          <w:rFonts w:ascii="Times New Roman" w:hAnsi="Times New Roman" w:cs="Times New Roman"/>
          <w:sz w:val="28"/>
          <w:szCs w:val="28"/>
        </w:rPr>
        <w:t>87</w:t>
      </w:r>
      <w:r w:rsidR="002A5433" w:rsidRPr="00C43C1C">
        <w:rPr>
          <w:rFonts w:ascii="Times New Roman" w:hAnsi="Times New Roman" w:cs="Times New Roman"/>
          <w:sz w:val="28"/>
          <w:szCs w:val="28"/>
        </w:rPr>
        <w:t>. Ražotāju organizācija ir tiesīga piegādāt priekšlaikus novāktos produktus:</w:t>
      </w:r>
    </w:p>
    <w:p w14:paraId="2BADCC27" w14:textId="77777777" w:rsidR="002A5433" w:rsidRPr="00C43C1C" w:rsidRDefault="00A94E9D" w:rsidP="00EF73C6">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87</w:t>
      </w:r>
      <w:r w:rsidR="002A5433" w:rsidRPr="00C43C1C">
        <w:rPr>
          <w:rFonts w:ascii="Times New Roman" w:hAnsi="Times New Roman" w:cs="Times New Roman"/>
          <w:sz w:val="28"/>
          <w:szCs w:val="28"/>
        </w:rPr>
        <w:t>.1. komposta gatavošanai;</w:t>
      </w:r>
    </w:p>
    <w:p w14:paraId="2BADCC28" w14:textId="77777777" w:rsidR="002A5433" w:rsidRPr="00C43C1C" w:rsidRDefault="00A94E9D" w:rsidP="00EF73C6">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87</w:t>
      </w:r>
      <w:r w:rsidR="002A5433" w:rsidRPr="00C43C1C">
        <w:rPr>
          <w:rFonts w:ascii="Times New Roman" w:hAnsi="Times New Roman" w:cs="Times New Roman"/>
          <w:sz w:val="28"/>
          <w:szCs w:val="28"/>
        </w:rPr>
        <w:t>.2. par izejvielu biogāzes ražošanai.</w:t>
      </w:r>
    </w:p>
    <w:p w14:paraId="2BADCC29" w14:textId="77777777" w:rsidR="002A5433" w:rsidRPr="00C43C1C" w:rsidRDefault="002A5433" w:rsidP="00866939">
      <w:pPr>
        <w:spacing w:after="0" w:line="240" w:lineRule="auto"/>
        <w:ind w:firstLine="709"/>
        <w:jc w:val="both"/>
        <w:rPr>
          <w:rFonts w:ascii="Times New Roman" w:hAnsi="Times New Roman" w:cs="Times New Roman"/>
          <w:sz w:val="28"/>
          <w:szCs w:val="28"/>
        </w:rPr>
      </w:pPr>
    </w:p>
    <w:p w14:paraId="2BADCC2A" w14:textId="77777777" w:rsidR="00187ADD" w:rsidRPr="00C43C1C" w:rsidRDefault="001D7462" w:rsidP="00866939">
      <w:pPr>
        <w:spacing w:after="0" w:line="240" w:lineRule="auto"/>
        <w:ind w:firstLine="709"/>
        <w:jc w:val="both"/>
        <w:rPr>
          <w:rFonts w:ascii="Times New Roman" w:hAnsi="Times New Roman" w:cs="Times New Roman"/>
          <w:sz w:val="28"/>
          <w:szCs w:val="28"/>
        </w:rPr>
      </w:pPr>
      <w:bookmarkStart w:id="169" w:name="p-604659"/>
      <w:bookmarkStart w:id="170" w:name="p83"/>
      <w:bookmarkEnd w:id="169"/>
      <w:bookmarkEnd w:id="170"/>
      <w:r w:rsidRPr="00C43C1C">
        <w:rPr>
          <w:rFonts w:ascii="Times New Roman" w:hAnsi="Times New Roman" w:cs="Times New Roman"/>
          <w:sz w:val="28"/>
          <w:szCs w:val="28"/>
        </w:rPr>
        <w:t>88</w:t>
      </w:r>
      <w:r w:rsidR="007A1A5F" w:rsidRPr="00C43C1C">
        <w:rPr>
          <w:rFonts w:ascii="Times New Roman" w:hAnsi="Times New Roman" w:cs="Times New Roman"/>
          <w:sz w:val="28"/>
          <w:szCs w:val="28"/>
        </w:rPr>
        <w:t>. Saskaņā ar regula</w:t>
      </w:r>
      <w:r w:rsidR="00941AE5" w:rsidRPr="00C43C1C">
        <w:rPr>
          <w:rFonts w:ascii="Times New Roman" w:hAnsi="Times New Roman" w:cs="Times New Roman"/>
          <w:sz w:val="28"/>
          <w:szCs w:val="28"/>
        </w:rPr>
        <w:t>s</w:t>
      </w:r>
      <w:r w:rsidR="007A1A5F" w:rsidRPr="00C43C1C">
        <w:rPr>
          <w:rFonts w:ascii="Times New Roman" w:hAnsi="Times New Roman" w:cs="Times New Roman"/>
          <w:sz w:val="28"/>
          <w:szCs w:val="28"/>
        </w:rPr>
        <w:t> </w:t>
      </w:r>
      <w:hyperlink r:id="rId33" w:tgtFrame="_blank" w:history="1">
        <w:r w:rsidR="007A1A5F" w:rsidRPr="00C43C1C">
          <w:rPr>
            <w:rFonts w:ascii="Times New Roman" w:hAnsi="Times New Roman" w:cs="Times New Roman"/>
            <w:sz w:val="28"/>
            <w:szCs w:val="28"/>
          </w:rPr>
          <w:t>2017/</w:t>
        </w:r>
      </w:hyperlink>
      <w:r w:rsidR="00941AE5" w:rsidRPr="00C43C1C">
        <w:rPr>
          <w:rFonts w:ascii="Times New Roman" w:hAnsi="Times New Roman" w:cs="Times New Roman"/>
          <w:sz w:val="28"/>
          <w:szCs w:val="28"/>
        </w:rPr>
        <w:t>1165</w:t>
      </w:r>
      <w:r w:rsidR="007A1A5F" w:rsidRPr="00C43C1C">
        <w:rPr>
          <w:rFonts w:ascii="Times New Roman" w:hAnsi="Times New Roman" w:cs="Times New Roman"/>
          <w:sz w:val="28"/>
          <w:szCs w:val="28"/>
        </w:rPr>
        <w:t xml:space="preserve"> 1. pantu un šo noteikumu V nodaļu atzīta ražotāju organizācija un individuālais ražotājs var saņemt atbalstu par šo </w:t>
      </w:r>
      <w:r w:rsidR="007A1A5F" w:rsidRPr="00C43C1C">
        <w:rPr>
          <w:rFonts w:ascii="Times New Roman" w:hAnsi="Times New Roman" w:cs="Times New Roman"/>
          <w:sz w:val="28"/>
          <w:szCs w:val="28"/>
        </w:rPr>
        <w:lastRenderedPageBreak/>
        <w:t>noteikumu 12. pielikumā minēto produktu izņemšanu no tirgus bezmaksas izplatīšanai vai izņemšanu no tirgus izplatīšanai uz citiem galamērķiem, vai ražas nenovākša</w:t>
      </w:r>
      <w:r w:rsidR="00187ADD" w:rsidRPr="00C43C1C">
        <w:rPr>
          <w:rFonts w:ascii="Times New Roman" w:hAnsi="Times New Roman" w:cs="Times New Roman"/>
          <w:sz w:val="28"/>
          <w:szCs w:val="28"/>
        </w:rPr>
        <w:t>nu vai priekšlaicīgu novākšanu.</w:t>
      </w:r>
    </w:p>
    <w:p w14:paraId="2BADCC2B" w14:textId="77777777" w:rsidR="00187ADD" w:rsidRPr="00C43C1C" w:rsidRDefault="00187ADD" w:rsidP="00866939">
      <w:pPr>
        <w:spacing w:after="0" w:line="240" w:lineRule="auto"/>
        <w:ind w:firstLine="709"/>
        <w:jc w:val="both"/>
        <w:rPr>
          <w:rFonts w:ascii="Times New Roman" w:hAnsi="Times New Roman" w:cs="Times New Roman"/>
          <w:sz w:val="28"/>
          <w:szCs w:val="28"/>
        </w:rPr>
      </w:pPr>
    </w:p>
    <w:p w14:paraId="2BADCC2C" w14:textId="77777777" w:rsidR="009F379C" w:rsidRPr="00C43C1C" w:rsidRDefault="00187ADD" w:rsidP="00866939">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89. Atbilstoši regulas </w:t>
      </w:r>
      <w:hyperlink r:id="rId34" w:tgtFrame="_blank" w:history="1">
        <w:r w:rsidRPr="00C43C1C">
          <w:rPr>
            <w:rFonts w:ascii="Times New Roman" w:hAnsi="Times New Roman" w:cs="Times New Roman"/>
            <w:sz w:val="28"/>
            <w:szCs w:val="28"/>
          </w:rPr>
          <w:t>2017/</w:t>
        </w:r>
      </w:hyperlink>
      <w:r w:rsidRPr="00C43C1C">
        <w:rPr>
          <w:rFonts w:ascii="Times New Roman" w:hAnsi="Times New Roman" w:cs="Times New Roman"/>
          <w:sz w:val="28"/>
          <w:szCs w:val="28"/>
        </w:rPr>
        <w:t>1165 7.</w:t>
      </w:r>
      <w:r w:rsidR="002753FB" w:rsidRPr="00C43C1C">
        <w:rPr>
          <w:rFonts w:ascii="Times New Roman" w:hAnsi="Times New Roman" w:cs="Times New Roman"/>
          <w:sz w:val="28"/>
          <w:szCs w:val="28"/>
        </w:rPr>
        <w:t> </w:t>
      </w:r>
      <w:r w:rsidRPr="00C43C1C">
        <w:rPr>
          <w:rFonts w:ascii="Times New Roman" w:hAnsi="Times New Roman" w:cs="Times New Roman"/>
          <w:sz w:val="28"/>
          <w:szCs w:val="28"/>
        </w:rPr>
        <w:t>panta 1.</w:t>
      </w:r>
      <w:r w:rsidR="002753FB" w:rsidRPr="00C43C1C">
        <w:rPr>
          <w:rFonts w:ascii="Times New Roman" w:hAnsi="Times New Roman" w:cs="Times New Roman"/>
          <w:sz w:val="28"/>
          <w:szCs w:val="28"/>
        </w:rPr>
        <w:t> </w:t>
      </w:r>
      <w:r w:rsidRPr="00C43C1C">
        <w:rPr>
          <w:rFonts w:ascii="Times New Roman" w:hAnsi="Times New Roman" w:cs="Times New Roman"/>
          <w:sz w:val="28"/>
          <w:szCs w:val="28"/>
        </w:rPr>
        <w:t>punktam un 8.</w:t>
      </w:r>
      <w:r w:rsidR="002753FB" w:rsidRPr="00C43C1C">
        <w:rPr>
          <w:rFonts w:ascii="Times New Roman" w:hAnsi="Times New Roman" w:cs="Times New Roman"/>
          <w:sz w:val="28"/>
          <w:szCs w:val="28"/>
        </w:rPr>
        <w:t> </w:t>
      </w:r>
      <w:r w:rsidRPr="00C43C1C">
        <w:rPr>
          <w:rFonts w:ascii="Times New Roman" w:hAnsi="Times New Roman" w:cs="Times New Roman"/>
          <w:sz w:val="28"/>
          <w:szCs w:val="28"/>
        </w:rPr>
        <w:t>panta 2.</w:t>
      </w:r>
      <w:r w:rsidR="002753FB" w:rsidRPr="00C43C1C">
        <w:rPr>
          <w:rFonts w:ascii="Times New Roman" w:hAnsi="Times New Roman" w:cs="Times New Roman"/>
          <w:sz w:val="28"/>
          <w:szCs w:val="28"/>
        </w:rPr>
        <w:t> </w:t>
      </w:r>
      <w:r w:rsidRPr="00C43C1C">
        <w:rPr>
          <w:rFonts w:ascii="Times New Roman" w:hAnsi="Times New Roman" w:cs="Times New Roman"/>
          <w:sz w:val="28"/>
          <w:szCs w:val="28"/>
        </w:rPr>
        <w:t>punktam a</w:t>
      </w:r>
      <w:r w:rsidR="007A1A5F" w:rsidRPr="00C43C1C">
        <w:rPr>
          <w:rFonts w:ascii="Times New Roman" w:hAnsi="Times New Roman" w:cs="Times New Roman"/>
          <w:sz w:val="28"/>
          <w:szCs w:val="28"/>
        </w:rPr>
        <w:t>tbalsta apmērs nepārsniedz šo noteikumu 12. pielikumā minēto maksimālo atbalsta likmi. Atbalstam var pieteikt platību, kas pārsniedz 0,3 hektārus</w:t>
      </w:r>
      <w:r w:rsidR="00B91A16" w:rsidRPr="00C43C1C">
        <w:rPr>
          <w:rFonts w:ascii="Times New Roman" w:hAnsi="Times New Roman" w:cs="Times New Roman"/>
          <w:sz w:val="28"/>
          <w:szCs w:val="28"/>
        </w:rPr>
        <w:t>.</w:t>
      </w:r>
    </w:p>
    <w:p w14:paraId="2BADCC2D" w14:textId="77777777" w:rsidR="002A5433" w:rsidRPr="00C43C1C" w:rsidRDefault="002A5433" w:rsidP="00866939">
      <w:pPr>
        <w:spacing w:after="0" w:line="240" w:lineRule="auto"/>
        <w:ind w:firstLine="709"/>
        <w:jc w:val="both"/>
        <w:rPr>
          <w:rFonts w:ascii="Times New Roman" w:hAnsi="Times New Roman" w:cs="Times New Roman"/>
          <w:sz w:val="28"/>
          <w:szCs w:val="28"/>
        </w:rPr>
      </w:pPr>
    </w:p>
    <w:p w14:paraId="2BADCC2E" w14:textId="77777777" w:rsidR="009F379C" w:rsidRPr="00C43C1C" w:rsidRDefault="00344B8D" w:rsidP="00F9639A">
      <w:pPr>
        <w:spacing w:after="0" w:line="240" w:lineRule="auto"/>
        <w:ind w:firstLine="709"/>
        <w:jc w:val="both"/>
        <w:rPr>
          <w:rFonts w:ascii="Times New Roman" w:hAnsi="Times New Roman" w:cs="Times New Roman"/>
          <w:sz w:val="28"/>
          <w:szCs w:val="28"/>
        </w:rPr>
      </w:pPr>
      <w:bookmarkStart w:id="171" w:name="p-626467"/>
      <w:bookmarkStart w:id="172" w:name="p84"/>
      <w:bookmarkEnd w:id="171"/>
      <w:bookmarkEnd w:id="172"/>
      <w:r w:rsidRPr="00C43C1C">
        <w:rPr>
          <w:rFonts w:ascii="Times New Roman" w:hAnsi="Times New Roman" w:cs="Times New Roman"/>
          <w:sz w:val="28"/>
          <w:szCs w:val="28"/>
        </w:rPr>
        <w:t>90</w:t>
      </w:r>
      <w:r w:rsidR="007A1A5F" w:rsidRPr="00C43C1C">
        <w:rPr>
          <w:rFonts w:ascii="Times New Roman" w:hAnsi="Times New Roman" w:cs="Times New Roman"/>
          <w:sz w:val="28"/>
          <w:szCs w:val="28"/>
        </w:rPr>
        <w:t xml:space="preserve">. Regulas 2017/1165 1. panta 1. punktā minēto atbalstu piešķir par šo noteikumu 12. pielikumā minētajiem produktiem, kas </w:t>
      </w:r>
      <w:r w:rsidR="007C4A40" w:rsidRPr="00C43C1C">
        <w:rPr>
          <w:rFonts w:ascii="Times New Roman" w:hAnsi="Times New Roman" w:cs="Times New Roman"/>
          <w:sz w:val="28"/>
          <w:szCs w:val="28"/>
        </w:rPr>
        <w:t>atbilstoši</w:t>
      </w:r>
      <w:r w:rsidR="007A1A5F" w:rsidRPr="00C43C1C">
        <w:rPr>
          <w:rFonts w:ascii="Times New Roman" w:hAnsi="Times New Roman" w:cs="Times New Roman"/>
          <w:sz w:val="28"/>
          <w:szCs w:val="28"/>
        </w:rPr>
        <w:t xml:space="preserve"> regulas </w:t>
      </w:r>
      <w:hyperlink r:id="rId35" w:tgtFrame="_blank" w:history="1">
        <w:r w:rsidR="007A1A5F" w:rsidRPr="00C43C1C">
          <w:rPr>
            <w:rFonts w:ascii="Times New Roman" w:hAnsi="Times New Roman" w:cs="Times New Roman"/>
            <w:sz w:val="28"/>
            <w:szCs w:val="28"/>
          </w:rPr>
          <w:t>2017/1165</w:t>
        </w:r>
      </w:hyperlink>
      <w:r w:rsidR="007C4A40" w:rsidRPr="00C43C1C">
        <w:rPr>
          <w:rFonts w:ascii="Times New Roman" w:hAnsi="Times New Roman" w:cs="Times New Roman"/>
          <w:sz w:val="28"/>
          <w:szCs w:val="28"/>
        </w:rPr>
        <w:t xml:space="preserve"> 3. panta pirmajai daļai</w:t>
      </w:r>
      <w:r w:rsidR="007A1A5F" w:rsidRPr="00C43C1C">
        <w:rPr>
          <w:rFonts w:ascii="Times New Roman" w:hAnsi="Times New Roman" w:cs="Times New Roman"/>
          <w:sz w:val="28"/>
          <w:szCs w:val="28"/>
        </w:rPr>
        <w:t xml:space="preserve"> sadalīti starp ražotāju organizācijām un ražotājiem, k</w:t>
      </w:r>
      <w:r w:rsidR="004A7A0D" w:rsidRPr="00C43C1C">
        <w:rPr>
          <w:rFonts w:ascii="Times New Roman" w:hAnsi="Times New Roman" w:cs="Times New Roman"/>
          <w:sz w:val="28"/>
          <w:szCs w:val="28"/>
        </w:rPr>
        <w:t>uri</w:t>
      </w:r>
      <w:r w:rsidR="007A1A5F" w:rsidRPr="00C43C1C">
        <w:rPr>
          <w:rFonts w:ascii="Times New Roman" w:hAnsi="Times New Roman" w:cs="Times New Roman"/>
          <w:sz w:val="28"/>
          <w:szCs w:val="28"/>
        </w:rPr>
        <w:t xml:space="preserve"> nav ražotāju organizāciju biedri, šādā daudzumā</w:t>
      </w:r>
      <w:r w:rsidR="009F379C" w:rsidRPr="00C43C1C">
        <w:rPr>
          <w:rFonts w:ascii="Times New Roman" w:hAnsi="Times New Roman" w:cs="Times New Roman"/>
          <w:sz w:val="28"/>
          <w:szCs w:val="28"/>
        </w:rPr>
        <w:t>:</w:t>
      </w:r>
    </w:p>
    <w:p w14:paraId="2BADCC2F" w14:textId="77777777" w:rsidR="009F379C" w:rsidRPr="00C43C1C" w:rsidRDefault="00344B8D" w:rsidP="00F9639A">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90</w:t>
      </w:r>
      <w:r w:rsidR="009F379C" w:rsidRPr="00C43C1C">
        <w:rPr>
          <w:rFonts w:ascii="Times New Roman" w:hAnsi="Times New Roman" w:cs="Times New Roman"/>
          <w:sz w:val="28"/>
          <w:szCs w:val="28"/>
        </w:rPr>
        <w:t xml:space="preserve">.1. ražotāju organizācijām – par </w:t>
      </w:r>
      <w:r w:rsidR="001669DE" w:rsidRPr="00C43C1C">
        <w:rPr>
          <w:rFonts w:ascii="Times New Roman" w:hAnsi="Times New Roman" w:cs="Times New Roman"/>
          <w:sz w:val="28"/>
          <w:szCs w:val="28"/>
        </w:rPr>
        <w:t>590</w:t>
      </w:r>
      <w:r w:rsidR="00F9639A" w:rsidRPr="00C43C1C">
        <w:rPr>
          <w:rFonts w:ascii="Times New Roman" w:hAnsi="Times New Roman" w:cs="Times New Roman"/>
          <w:sz w:val="28"/>
          <w:szCs w:val="28"/>
        </w:rPr>
        <w:t> tonnām</w:t>
      </w:r>
      <w:r w:rsidR="009F379C" w:rsidRPr="00C43C1C">
        <w:rPr>
          <w:rFonts w:ascii="Times New Roman" w:hAnsi="Times New Roman" w:cs="Times New Roman"/>
          <w:sz w:val="28"/>
          <w:szCs w:val="28"/>
        </w:rPr>
        <w:t>;</w:t>
      </w:r>
    </w:p>
    <w:p w14:paraId="2BADCC30" w14:textId="77777777" w:rsidR="009F379C" w:rsidRPr="00C43C1C" w:rsidRDefault="00344B8D" w:rsidP="00F9639A">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90</w:t>
      </w:r>
      <w:r w:rsidR="009F379C" w:rsidRPr="00C43C1C">
        <w:rPr>
          <w:rFonts w:ascii="Times New Roman" w:hAnsi="Times New Roman" w:cs="Times New Roman"/>
          <w:sz w:val="28"/>
          <w:szCs w:val="28"/>
        </w:rPr>
        <w:t xml:space="preserve">.2. </w:t>
      </w:r>
      <w:r w:rsidR="008623A7" w:rsidRPr="00C43C1C">
        <w:rPr>
          <w:rFonts w:ascii="Times New Roman" w:hAnsi="Times New Roman" w:cs="Times New Roman"/>
          <w:sz w:val="28"/>
          <w:szCs w:val="28"/>
        </w:rPr>
        <w:t>individuālajiem ražotājie</w:t>
      </w:r>
      <w:r w:rsidR="009F379C" w:rsidRPr="00C43C1C">
        <w:rPr>
          <w:rFonts w:ascii="Times New Roman" w:hAnsi="Times New Roman" w:cs="Times New Roman"/>
          <w:sz w:val="28"/>
          <w:szCs w:val="28"/>
        </w:rPr>
        <w:t xml:space="preserve">m – par </w:t>
      </w:r>
      <w:r w:rsidR="0016299B" w:rsidRPr="00C43C1C">
        <w:rPr>
          <w:rFonts w:ascii="Times New Roman" w:hAnsi="Times New Roman" w:cs="Times New Roman"/>
          <w:sz w:val="28"/>
          <w:szCs w:val="28"/>
        </w:rPr>
        <w:t>1</w:t>
      </w:r>
      <w:r w:rsidR="001669DE" w:rsidRPr="00C43C1C">
        <w:rPr>
          <w:rFonts w:ascii="Times New Roman" w:hAnsi="Times New Roman" w:cs="Times New Roman"/>
          <w:sz w:val="28"/>
          <w:szCs w:val="28"/>
        </w:rPr>
        <w:t>410</w:t>
      </w:r>
      <w:r w:rsidR="00F9639A" w:rsidRPr="00C43C1C">
        <w:rPr>
          <w:rFonts w:ascii="Times New Roman" w:hAnsi="Times New Roman" w:cs="Times New Roman"/>
          <w:sz w:val="28"/>
          <w:szCs w:val="28"/>
        </w:rPr>
        <w:t> tonnām</w:t>
      </w:r>
      <w:r w:rsidR="00F36E2D" w:rsidRPr="00C43C1C">
        <w:rPr>
          <w:rFonts w:ascii="Times New Roman" w:hAnsi="Times New Roman" w:cs="Times New Roman"/>
          <w:sz w:val="28"/>
          <w:szCs w:val="28"/>
        </w:rPr>
        <w:t>.</w:t>
      </w:r>
    </w:p>
    <w:p w14:paraId="2BADCC31" w14:textId="77777777" w:rsidR="009F379C" w:rsidRPr="00C43C1C" w:rsidRDefault="009F379C" w:rsidP="00F9639A">
      <w:pPr>
        <w:spacing w:after="0" w:line="240" w:lineRule="auto"/>
        <w:ind w:firstLine="709"/>
        <w:jc w:val="both"/>
        <w:rPr>
          <w:rFonts w:ascii="Times New Roman" w:hAnsi="Times New Roman" w:cs="Times New Roman"/>
          <w:sz w:val="28"/>
          <w:szCs w:val="28"/>
        </w:rPr>
      </w:pPr>
    </w:p>
    <w:p w14:paraId="2BADCC32" w14:textId="77777777" w:rsidR="002A5433" w:rsidRPr="00C43C1C" w:rsidRDefault="00344B8D" w:rsidP="00F36E2D">
      <w:pPr>
        <w:spacing w:after="0" w:line="240" w:lineRule="auto"/>
        <w:ind w:firstLine="709"/>
        <w:jc w:val="both"/>
        <w:rPr>
          <w:rFonts w:ascii="Times New Roman" w:hAnsi="Times New Roman" w:cs="Times New Roman"/>
          <w:sz w:val="28"/>
          <w:szCs w:val="28"/>
        </w:rPr>
      </w:pPr>
      <w:bookmarkStart w:id="173" w:name="p-594197"/>
      <w:bookmarkStart w:id="174" w:name="p85"/>
      <w:bookmarkEnd w:id="173"/>
      <w:bookmarkEnd w:id="174"/>
      <w:r w:rsidRPr="00C43C1C">
        <w:rPr>
          <w:rFonts w:ascii="Times New Roman" w:hAnsi="Times New Roman" w:cs="Times New Roman"/>
          <w:sz w:val="28"/>
          <w:szCs w:val="28"/>
        </w:rPr>
        <w:t>91</w:t>
      </w:r>
      <w:r w:rsidR="007A1A5F" w:rsidRPr="00C43C1C">
        <w:rPr>
          <w:rFonts w:ascii="Times New Roman" w:hAnsi="Times New Roman" w:cs="Times New Roman"/>
          <w:sz w:val="28"/>
          <w:szCs w:val="28"/>
        </w:rPr>
        <w:t xml:space="preserve">. Ja šo noteikumu </w:t>
      </w:r>
      <w:r w:rsidRPr="00C43C1C">
        <w:rPr>
          <w:rFonts w:ascii="Times New Roman" w:hAnsi="Times New Roman" w:cs="Times New Roman"/>
          <w:sz w:val="28"/>
          <w:szCs w:val="28"/>
        </w:rPr>
        <w:t>90</w:t>
      </w:r>
      <w:r w:rsidR="007A1A5F" w:rsidRPr="00C43C1C">
        <w:rPr>
          <w:rFonts w:ascii="Times New Roman" w:hAnsi="Times New Roman" w:cs="Times New Roman"/>
          <w:sz w:val="28"/>
          <w:szCs w:val="28"/>
        </w:rPr>
        <w:t>. punktā minētais produktu daudzums ir pārsniegts, dienests atbalstam pieejamo produktu daudzumu samazina proporcionāli pieprasītajam apjomam</w:t>
      </w:r>
      <w:r w:rsidR="002A5433" w:rsidRPr="00C43C1C">
        <w:rPr>
          <w:rFonts w:ascii="Times New Roman" w:hAnsi="Times New Roman" w:cs="Times New Roman"/>
          <w:sz w:val="28"/>
          <w:szCs w:val="28"/>
        </w:rPr>
        <w:t>.</w:t>
      </w:r>
    </w:p>
    <w:p w14:paraId="2BADCC33" w14:textId="77777777" w:rsidR="009F379C" w:rsidRPr="00C43C1C" w:rsidRDefault="009F379C" w:rsidP="00F36E2D">
      <w:pPr>
        <w:spacing w:after="0" w:line="240" w:lineRule="auto"/>
        <w:ind w:firstLine="709"/>
        <w:jc w:val="both"/>
        <w:rPr>
          <w:rFonts w:ascii="Times New Roman" w:hAnsi="Times New Roman" w:cs="Times New Roman"/>
          <w:sz w:val="28"/>
          <w:szCs w:val="28"/>
        </w:rPr>
      </w:pPr>
    </w:p>
    <w:p w14:paraId="2BADCC34" w14:textId="77777777" w:rsidR="002A5433" w:rsidRPr="00C43C1C" w:rsidRDefault="00344B8D" w:rsidP="00F36E2D">
      <w:pPr>
        <w:spacing w:after="0" w:line="240" w:lineRule="auto"/>
        <w:ind w:firstLine="709"/>
        <w:jc w:val="both"/>
        <w:rPr>
          <w:rFonts w:ascii="Times New Roman" w:hAnsi="Times New Roman" w:cs="Times New Roman"/>
          <w:sz w:val="28"/>
          <w:szCs w:val="28"/>
        </w:rPr>
      </w:pPr>
      <w:bookmarkStart w:id="175" w:name="p-604663"/>
      <w:bookmarkStart w:id="176" w:name="p86"/>
      <w:bookmarkEnd w:id="175"/>
      <w:bookmarkEnd w:id="176"/>
      <w:r w:rsidRPr="00C43C1C">
        <w:rPr>
          <w:rFonts w:ascii="Times New Roman" w:hAnsi="Times New Roman" w:cs="Times New Roman"/>
          <w:sz w:val="28"/>
          <w:szCs w:val="28"/>
        </w:rPr>
        <w:t>92</w:t>
      </w:r>
      <w:r w:rsidR="007A1A5F" w:rsidRPr="00C43C1C">
        <w:rPr>
          <w:rFonts w:ascii="Times New Roman" w:hAnsi="Times New Roman" w:cs="Times New Roman"/>
          <w:sz w:val="28"/>
          <w:szCs w:val="28"/>
        </w:rPr>
        <w:t xml:space="preserve">. Ne vēlāk kā piecas darbdienas pirms šo noteikumu </w:t>
      </w:r>
      <w:r w:rsidR="001D7462" w:rsidRPr="00C43C1C">
        <w:rPr>
          <w:rFonts w:ascii="Times New Roman" w:hAnsi="Times New Roman" w:cs="Times New Roman"/>
          <w:sz w:val="28"/>
          <w:szCs w:val="28"/>
        </w:rPr>
        <w:t>88</w:t>
      </w:r>
      <w:r w:rsidR="007A1A5F" w:rsidRPr="00C43C1C">
        <w:rPr>
          <w:rFonts w:ascii="Times New Roman" w:hAnsi="Times New Roman" w:cs="Times New Roman"/>
          <w:sz w:val="28"/>
          <w:szCs w:val="28"/>
        </w:rPr>
        <w:t>. punktā minēto pasākumu īstenošanas ražotāju organizāc</w:t>
      </w:r>
      <w:r w:rsidR="003064BF" w:rsidRPr="00C43C1C">
        <w:rPr>
          <w:rFonts w:ascii="Times New Roman" w:hAnsi="Times New Roman" w:cs="Times New Roman"/>
          <w:sz w:val="28"/>
          <w:szCs w:val="28"/>
        </w:rPr>
        <w:t xml:space="preserve">ija vai individuālais ražotājs </w:t>
      </w:r>
      <w:r w:rsidR="007A1A5F" w:rsidRPr="00C43C1C">
        <w:rPr>
          <w:rFonts w:ascii="Times New Roman" w:hAnsi="Times New Roman" w:cs="Times New Roman"/>
          <w:sz w:val="28"/>
          <w:szCs w:val="28"/>
        </w:rPr>
        <w:t xml:space="preserve">regulas </w:t>
      </w:r>
      <w:hyperlink r:id="rId36" w:tgtFrame="_blank" w:history="1">
        <w:r w:rsidR="007A1A5F" w:rsidRPr="00C43C1C">
          <w:rPr>
            <w:rFonts w:ascii="Times New Roman" w:hAnsi="Times New Roman" w:cs="Times New Roman"/>
            <w:sz w:val="28"/>
            <w:szCs w:val="28"/>
          </w:rPr>
          <w:t>2017/1165</w:t>
        </w:r>
      </w:hyperlink>
      <w:r w:rsidR="007A1A5F" w:rsidRPr="00C43C1C">
        <w:rPr>
          <w:rFonts w:ascii="Times New Roman" w:hAnsi="Times New Roman" w:cs="Times New Roman"/>
          <w:sz w:val="28"/>
          <w:szCs w:val="28"/>
        </w:rPr>
        <w:t xml:space="preserve"> 1. panta 3. punktā noteiktajā laikposmā iesniedz dienestā iesniegumu (13. vai 14. pielikums) atbalsta saņemšanai par produktu izņemšanu no tirgus bezmaksas izplatīšanai vai izplatīšanai uz citiem galamērķiem vai par ražas nenovākšanu vai novākšanu priekšlaikus. Iesniegumā norādīto atbalsta summu aprēķina atbilstoši regulas </w:t>
      </w:r>
      <w:hyperlink r:id="rId37" w:tgtFrame="_blank" w:history="1">
        <w:r w:rsidR="007A1A5F" w:rsidRPr="00C43C1C">
          <w:rPr>
            <w:rFonts w:ascii="Times New Roman" w:hAnsi="Times New Roman" w:cs="Times New Roman"/>
            <w:sz w:val="28"/>
            <w:szCs w:val="28"/>
          </w:rPr>
          <w:t>2017/1165</w:t>
        </w:r>
      </w:hyperlink>
      <w:r w:rsidR="007A1A5F" w:rsidRPr="00C43C1C">
        <w:rPr>
          <w:rFonts w:ascii="Times New Roman" w:hAnsi="Times New Roman" w:cs="Times New Roman"/>
          <w:sz w:val="28"/>
          <w:szCs w:val="28"/>
        </w:rPr>
        <w:t xml:space="preserve"> 4., 5., 6., 7. un 8. panta nosacījumiem. Pēc attiecīgā iesnieguma saņemšanas dienests, Pārtikas un veterinārais dienests un Valsts augu aizsardzības dienests atbilstoši savai kompetencei veic pārbaudi saskaņā ar šo noteikumu </w:t>
      </w:r>
      <w:r w:rsidR="0078334B" w:rsidRPr="00C43C1C">
        <w:rPr>
          <w:rFonts w:ascii="Times New Roman" w:hAnsi="Times New Roman" w:cs="Times New Roman"/>
          <w:sz w:val="28"/>
          <w:szCs w:val="28"/>
        </w:rPr>
        <w:t>73</w:t>
      </w:r>
      <w:r w:rsidR="007A1A5F" w:rsidRPr="00C43C1C">
        <w:rPr>
          <w:rFonts w:ascii="Times New Roman" w:hAnsi="Times New Roman" w:cs="Times New Roman"/>
          <w:sz w:val="28"/>
          <w:szCs w:val="28"/>
        </w:rPr>
        <w:t xml:space="preserve">. punktu, kā arī </w:t>
      </w:r>
      <w:r w:rsidR="00EA134D" w:rsidRPr="00C43C1C">
        <w:rPr>
          <w:rFonts w:ascii="Times New Roman" w:hAnsi="Times New Roman" w:cs="Times New Roman"/>
          <w:sz w:val="28"/>
          <w:szCs w:val="28"/>
        </w:rPr>
        <w:t>85</w:t>
      </w:r>
      <w:r w:rsidR="007A1A5F" w:rsidRPr="00C43C1C">
        <w:rPr>
          <w:rFonts w:ascii="Times New Roman" w:hAnsi="Times New Roman" w:cs="Times New Roman"/>
          <w:sz w:val="28"/>
          <w:szCs w:val="28"/>
        </w:rPr>
        <w:t xml:space="preserve">.1. un </w:t>
      </w:r>
      <w:r w:rsidR="00EA134D" w:rsidRPr="00C43C1C">
        <w:rPr>
          <w:rFonts w:ascii="Times New Roman" w:hAnsi="Times New Roman" w:cs="Times New Roman"/>
          <w:sz w:val="28"/>
          <w:szCs w:val="28"/>
        </w:rPr>
        <w:t>85</w:t>
      </w:r>
      <w:r w:rsidR="007A1A5F" w:rsidRPr="00C43C1C">
        <w:rPr>
          <w:rFonts w:ascii="Times New Roman" w:hAnsi="Times New Roman" w:cs="Times New Roman"/>
          <w:sz w:val="28"/>
          <w:szCs w:val="28"/>
        </w:rPr>
        <w:t>.2. apakšpunktu</w:t>
      </w:r>
      <w:r w:rsidR="002A5433" w:rsidRPr="00C43C1C">
        <w:rPr>
          <w:rFonts w:ascii="Times New Roman" w:hAnsi="Times New Roman" w:cs="Times New Roman"/>
          <w:sz w:val="28"/>
          <w:szCs w:val="28"/>
        </w:rPr>
        <w:t>.</w:t>
      </w:r>
    </w:p>
    <w:p w14:paraId="2BADCC35" w14:textId="77777777" w:rsidR="009C7037" w:rsidRPr="00C43C1C" w:rsidRDefault="009C7037" w:rsidP="00F36E2D">
      <w:pPr>
        <w:spacing w:after="0" w:line="240" w:lineRule="auto"/>
        <w:ind w:firstLine="709"/>
        <w:jc w:val="both"/>
        <w:rPr>
          <w:rFonts w:ascii="Times New Roman" w:hAnsi="Times New Roman" w:cs="Times New Roman"/>
          <w:sz w:val="28"/>
          <w:szCs w:val="28"/>
        </w:rPr>
      </w:pPr>
      <w:bookmarkStart w:id="177" w:name="p-604665"/>
      <w:bookmarkStart w:id="178" w:name="p87"/>
      <w:bookmarkEnd w:id="177"/>
      <w:bookmarkEnd w:id="178"/>
    </w:p>
    <w:p w14:paraId="2BADCC36" w14:textId="77777777" w:rsidR="007A1A5F" w:rsidRPr="00C43C1C" w:rsidRDefault="00CF2B94"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93</w:t>
      </w:r>
      <w:r w:rsidR="007A1A5F" w:rsidRPr="00C43C1C">
        <w:rPr>
          <w:rFonts w:ascii="Times New Roman" w:hAnsi="Times New Roman" w:cs="Times New Roman"/>
          <w:sz w:val="28"/>
          <w:szCs w:val="28"/>
        </w:rPr>
        <w:t xml:space="preserve">. Individuālie ražotāji atbalstu par šo noteikumu 12. pielikumā minēto produktu izņemšanu no tirgus bezmaksas izplatīšanai vai izplatīšanu uz citiem galamērķiem saņem, slēdzot līgumu ar ražotāju organizāciju saskaņā ar regulas </w:t>
      </w:r>
      <w:hyperlink r:id="rId38" w:tgtFrame="_blank" w:history="1">
        <w:r w:rsidR="007A1A5F" w:rsidRPr="00C43C1C">
          <w:rPr>
            <w:rFonts w:ascii="Times New Roman" w:hAnsi="Times New Roman" w:cs="Times New Roman"/>
            <w:sz w:val="28"/>
            <w:szCs w:val="28"/>
          </w:rPr>
          <w:t>2017/1165</w:t>
        </w:r>
      </w:hyperlink>
      <w:r w:rsidR="007A1A5F" w:rsidRPr="00C43C1C">
        <w:rPr>
          <w:rFonts w:ascii="Times New Roman" w:hAnsi="Times New Roman" w:cs="Times New Roman"/>
          <w:sz w:val="28"/>
          <w:szCs w:val="28"/>
        </w:rPr>
        <w:t xml:space="preserve"> 6. panta 2. punktu.</w:t>
      </w:r>
    </w:p>
    <w:p w14:paraId="2BADCC37" w14:textId="77777777" w:rsidR="007A1A5F" w:rsidRPr="00C43C1C" w:rsidRDefault="007A1A5F" w:rsidP="007A1A5F">
      <w:pPr>
        <w:spacing w:after="0" w:line="240" w:lineRule="auto"/>
        <w:ind w:firstLine="709"/>
        <w:jc w:val="both"/>
        <w:rPr>
          <w:rFonts w:ascii="Times New Roman" w:hAnsi="Times New Roman" w:cs="Times New Roman"/>
          <w:sz w:val="28"/>
          <w:szCs w:val="28"/>
        </w:rPr>
      </w:pPr>
      <w:bookmarkStart w:id="179" w:name="p-594200"/>
      <w:bookmarkStart w:id="180" w:name="p88"/>
      <w:bookmarkEnd w:id="179"/>
      <w:bookmarkEnd w:id="180"/>
    </w:p>
    <w:p w14:paraId="2BADCC38" w14:textId="77777777" w:rsidR="002A5433" w:rsidRPr="00C43C1C" w:rsidRDefault="00CF2B94"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94</w:t>
      </w:r>
      <w:r w:rsidR="007A1A5F" w:rsidRPr="00C43C1C">
        <w:rPr>
          <w:rFonts w:ascii="Times New Roman" w:hAnsi="Times New Roman" w:cs="Times New Roman"/>
          <w:sz w:val="28"/>
          <w:szCs w:val="28"/>
        </w:rPr>
        <w:t xml:space="preserve">. Ievērojot šo noteikumu </w:t>
      </w:r>
      <w:r w:rsidRPr="00C43C1C">
        <w:rPr>
          <w:rFonts w:ascii="Times New Roman" w:hAnsi="Times New Roman" w:cs="Times New Roman"/>
          <w:sz w:val="28"/>
          <w:szCs w:val="28"/>
        </w:rPr>
        <w:t>93</w:t>
      </w:r>
      <w:r w:rsidR="007A1A5F" w:rsidRPr="00C43C1C">
        <w:rPr>
          <w:rFonts w:ascii="Times New Roman" w:hAnsi="Times New Roman" w:cs="Times New Roman"/>
          <w:sz w:val="28"/>
          <w:szCs w:val="28"/>
        </w:rPr>
        <w:t xml:space="preserve">. punktā minēto līgumu, individuālie ražotāji produktus piegādā uz šo noteikumu </w:t>
      </w:r>
      <w:r w:rsidR="008F0004" w:rsidRPr="00C43C1C">
        <w:rPr>
          <w:rFonts w:ascii="Times New Roman" w:hAnsi="Times New Roman" w:cs="Times New Roman"/>
          <w:sz w:val="28"/>
          <w:szCs w:val="28"/>
        </w:rPr>
        <w:t>77</w:t>
      </w:r>
      <w:r w:rsidR="007A1A5F" w:rsidRPr="00C43C1C">
        <w:rPr>
          <w:rFonts w:ascii="Times New Roman" w:hAnsi="Times New Roman" w:cs="Times New Roman"/>
          <w:sz w:val="28"/>
          <w:szCs w:val="28"/>
        </w:rPr>
        <w:t xml:space="preserve">. un </w:t>
      </w:r>
      <w:r w:rsidR="00725EB4" w:rsidRPr="00C43C1C">
        <w:rPr>
          <w:rFonts w:ascii="Times New Roman" w:hAnsi="Times New Roman" w:cs="Times New Roman"/>
          <w:sz w:val="28"/>
          <w:szCs w:val="28"/>
        </w:rPr>
        <w:t>78</w:t>
      </w:r>
      <w:r w:rsidR="007A1A5F" w:rsidRPr="00C43C1C">
        <w:rPr>
          <w:rFonts w:ascii="Times New Roman" w:hAnsi="Times New Roman" w:cs="Times New Roman"/>
          <w:sz w:val="28"/>
          <w:szCs w:val="28"/>
        </w:rPr>
        <w:t xml:space="preserve">. punktā minētajiem galamērķiem. Ja raža novākta priekšlaikus, produktus piegādā uz šo noteikumu </w:t>
      </w:r>
      <w:r w:rsidR="00A94E9D" w:rsidRPr="00C43C1C">
        <w:rPr>
          <w:rFonts w:ascii="Times New Roman" w:hAnsi="Times New Roman" w:cs="Times New Roman"/>
          <w:sz w:val="28"/>
          <w:szCs w:val="28"/>
        </w:rPr>
        <w:t>87</w:t>
      </w:r>
      <w:r w:rsidR="007A1A5F" w:rsidRPr="00C43C1C">
        <w:rPr>
          <w:rFonts w:ascii="Times New Roman" w:hAnsi="Times New Roman" w:cs="Times New Roman"/>
          <w:sz w:val="28"/>
          <w:szCs w:val="28"/>
        </w:rPr>
        <w:t>. punktā minēto galamērķi</w:t>
      </w:r>
      <w:r w:rsidR="002A5433" w:rsidRPr="00C43C1C">
        <w:rPr>
          <w:rFonts w:ascii="Times New Roman" w:hAnsi="Times New Roman" w:cs="Times New Roman"/>
          <w:sz w:val="28"/>
          <w:szCs w:val="28"/>
        </w:rPr>
        <w:t>.</w:t>
      </w:r>
    </w:p>
    <w:p w14:paraId="2BADCC39" w14:textId="77777777" w:rsidR="002A5433" w:rsidRPr="00C43C1C" w:rsidRDefault="002A5433" w:rsidP="00F36E2D">
      <w:pPr>
        <w:spacing w:after="0" w:line="240" w:lineRule="auto"/>
        <w:ind w:firstLine="709"/>
        <w:jc w:val="both"/>
        <w:rPr>
          <w:rFonts w:ascii="Times New Roman" w:hAnsi="Times New Roman" w:cs="Times New Roman"/>
          <w:sz w:val="28"/>
          <w:szCs w:val="28"/>
        </w:rPr>
      </w:pPr>
    </w:p>
    <w:p w14:paraId="2BADCC3A" w14:textId="77777777" w:rsidR="007A1A5F" w:rsidRPr="00C43C1C" w:rsidRDefault="00CF2B94" w:rsidP="007A1A5F">
      <w:pPr>
        <w:spacing w:after="0" w:line="240" w:lineRule="auto"/>
        <w:ind w:firstLine="709"/>
        <w:jc w:val="both"/>
        <w:rPr>
          <w:rFonts w:ascii="Times New Roman" w:hAnsi="Times New Roman" w:cs="Times New Roman"/>
          <w:sz w:val="28"/>
          <w:szCs w:val="28"/>
        </w:rPr>
      </w:pPr>
      <w:bookmarkStart w:id="181" w:name="p-604666"/>
      <w:bookmarkStart w:id="182" w:name="p89"/>
      <w:bookmarkEnd w:id="181"/>
      <w:bookmarkEnd w:id="182"/>
      <w:r w:rsidRPr="00C43C1C">
        <w:rPr>
          <w:rFonts w:ascii="Times New Roman" w:hAnsi="Times New Roman" w:cs="Times New Roman"/>
          <w:sz w:val="28"/>
          <w:szCs w:val="28"/>
        </w:rPr>
        <w:t>95</w:t>
      </w:r>
      <w:r w:rsidR="007A1A5F" w:rsidRPr="00C43C1C">
        <w:rPr>
          <w:rFonts w:ascii="Times New Roman" w:hAnsi="Times New Roman" w:cs="Times New Roman"/>
          <w:sz w:val="28"/>
          <w:szCs w:val="28"/>
        </w:rPr>
        <w:t xml:space="preserve">. Lai pretendētu uz atbalstu par atzītajiem produktiem, kas izņemti no tirgus bezmaksas izplatīšanai vai izplatīšanai uz citiem galamērķiem, ražotāju </w:t>
      </w:r>
      <w:r w:rsidR="007A1A5F" w:rsidRPr="00C43C1C">
        <w:rPr>
          <w:rFonts w:ascii="Times New Roman" w:hAnsi="Times New Roman" w:cs="Times New Roman"/>
          <w:sz w:val="28"/>
          <w:szCs w:val="28"/>
        </w:rPr>
        <w:lastRenderedPageBreak/>
        <w:t xml:space="preserve">organizācija papildus šo noteikumu </w:t>
      </w:r>
      <w:r w:rsidRPr="00C43C1C">
        <w:rPr>
          <w:rFonts w:ascii="Times New Roman" w:hAnsi="Times New Roman" w:cs="Times New Roman"/>
          <w:sz w:val="28"/>
          <w:szCs w:val="28"/>
        </w:rPr>
        <w:t>92</w:t>
      </w:r>
      <w:r w:rsidR="007A1A5F" w:rsidRPr="00C43C1C">
        <w:rPr>
          <w:rFonts w:ascii="Times New Roman" w:hAnsi="Times New Roman" w:cs="Times New Roman"/>
          <w:sz w:val="28"/>
          <w:szCs w:val="28"/>
        </w:rPr>
        <w:t>. punktā minētajam iesniegumam iesniedz:</w:t>
      </w:r>
    </w:p>
    <w:p w14:paraId="2BADCC3B" w14:textId="77777777" w:rsidR="002A5433" w:rsidRPr="00C43C1C" w:rsidRDefault="00CF2B94"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95</w:t>
      </w:r>
      <w:r w:rsidR="007A1A5F" w:rsidRPr="00C43C1C">
        <w:rPr>
          <w:rFonts w:ascii="Times New Roman" w:hAnsi="Times New Roman" w:cs="Times New Roman"/>
          <w:sz w:val="28"/>
          <w:szCs w:val="28"/>
        </w:rPr>
        <w:t xml:space="preserve">.1. informāciju par ražotājiem, kuri nav ražotāju organizāciju biedri, bet kuri ir noslēguši līgumu ar ražotāju organizāciju par produktu izņemšanu no tirgus bezmaksas izplatīšanai vai izplatīšanai uz citiem galamērķiem saskaņā ar regulas </w:t>
      </w:r>
      <w:hyperlink r:id="rId39" w:tgtFrame="_blank" w:history="1">
        <w:r w:rsidR="007A1A5F" w:rsidRPr="00C43C1C">
          <w:rPr>
            <w:rFonts w:ascii="Times New Roman" w:hAnsi="Times New Roman" w:cs="Times New Roman"/>
            <w:sz w:val="28"/>
            <w:szCs w:val="28"/>
          </w:rPr>
          <w:t>2017/1165</w:t>
        </w:r>
      </w:hyperlink>
      <w:r w:rsidR="007A1A5F" w:rsidRPr="00C43C1C">
        <w:rPr>
          <w:rFonts w:ascii="Times New Roman" w:hAnsi="Times New Roman" w:cs="Times New Roman"/>
          <w:sz w:val="28"/>
          <w:szCs w:val="28"/>
        </w:rPr>
        <w:t xml:space="preserve"> 6. panta 2. punktu. Informācijā norāda ražotāja nosaukumu, adresi, kontaktinformāciju un faktisko platību</w:t>
      </w:r>
      <w:r w:rsidR="002A5433" w:rsidRPr="00C43C1C">
        <w:rPr>
          <w:rFonts w:ascii="Times New Roman" w:hAnsi="Times New Roman" w:cs="Times New Roman"/>
          <w:sz w:val="28"/>
          <w:szCs w:val="28"/>
        </w:rPr>
        <w:t>;</w:t>
      </w:r>
    </w:p>
    <w:p w14:paraId="2BADCC3C" w14:textId="77777777" w:rsidR="002A5433" w:rsidRPr="00C43C1C" w:rsidRDefault="00CF2B94" w:rsidP="009D2A25">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95</w:t>
      </w:r>
      <w:r w:rsidR="002A5433" w:rsidRPr="00C43C1C">
        <w:rPr>
          <w:rFonts w:ascii="Times New Roman" w:hAnsi="Times New Roman" w:cs="Times New Roman"/>
          <w:sz w:val="28"/>
          <w:szCs w:val="28"/>
        </w:rPr>
        <w:t>.2. rakstisku apliecinājumu par to, ka no tirgus izņemtie produkti atbilst tirdzniecības standartiem.</w:t>
      </w:r>
    </w:p>
    <w:p w14:paraId="2BADCC3D" w14:textId="77777777" w:rsidR="009C7037" w:rsidRPr="00C43C1C" w:rsidRDefault="009C7037" w:rsidP="009D2A25">
      <w:pPr>
        <w:spacing w:after="0" w:line="240" w:lineRule="auto"/>
        <w:ind w:firstLine="709"/>
        <w:jc w:val="both"/>
        <w:rPr>
          <w:rFonts w:ascii="Times New Roman" w:hAnsi="Times New Roman" w:cs="Times New Roman"/>
          <w:sz w:val="28"/>
          <w:szCs w:val="28"/>
        </w:rPr>
      </w:pPr>
      <w:bookmarkStart w:id="183" w:name="p-604667"/>
      <w:bookmarkStart w:id="184" w:name="p90"/>
      <w:bookmarkEnd w:id="183"/>
      <w:bookmarkEnd w:id="184"/>
    </w:p>
    <w:p w14:paraId="2BADCC3E" w14:textId="77777777" w:rsidR="002A5433" w:rsidRPr="00C43C1C" w:rsidRDefault="00B766A4" w:rsidP="009D2A25">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96</w:t>
      </w:r>
      <w:r w:rsidR="007A1A5F" w:rsidRPr="00C43C1C">
        <w:rPr>
          <w:rFonts w:ascii="Times New Roman" w:hAnsi="Times New Roman" w:cs="Times New Roman"/>
          <w:sz w:val="28"/>
          <w:szCs w:val="28"/>
        </w:rPr>
        <w:t xml:space="preserve">. Pēc dienesta kontrolēm atbilstoši regulas </w:t>
      </w:r>
      <w:hyperlink r:id="rId40" w:tgtFrame="_blank" w:history="1">
        <w:r w:rsidR="007A1A5F" w:rsidRPr="00C43C1C">
          <w:rPr>
            <w:rFonts w:ascii="Times New Roman" w:hAnsi="Times New Roman" w:cs="Times New Roman"/>
            <w:sz w:val="28"/>
            <w:szCs w:val="28"/>
          </w:rPr>
          <w:t>2017/1165</w:t>
        </w:r>
      </w:hyperlink>
      <w:r w:rsidR="007A1A5F" w:rsidRPr="00C43C1C">
        <w:rPr>
          <w:rFonts w:ascii="Times New Roman" w:hAnsi="Times New Roman" w:cs="Times New Roman"/>
          <w:sz w:val="28"/>
          <w:szCs w:val="28"/>
        </w:rPr>
        <w:t xml:space="preserve"> 9. pantam un apstiprinājuma saņemšanas ražotāju organizācija vai individuālais ražotājs veic šo noteikumu </w:t>
      </w:r>
      <w:r w:rsidRPr="00C43C1C">
        <w:rPr>
          <w:rFonts w:ascii="Times New Roman" w:hAnsi="Times New Roman" w:cs="Times New Roman"/>
          <w:sz w:val="28"/>
          <w:szCs w:val="28"/>
        </w:rPr>
        <w:t>92</w:t>
      </w:r>
      <w:r w:rsidR="007A1A5F" w:rsidRPr="00C43C1C">
        <w:rPr>
          <w:rFonts w:ascii="Times New Roman" w:hAnsi="Times New Roman" w:cs="Times New Roman"/>
          <w:sz w:val="28"/>
          <w:szCs w:val="28"/>
        </w:rPr>
        <w:t>. punktā minētās darbības</w:t>
      </w:r>
      <w:r w:rsidR="002A5433" w:rsidRPr="00C43C1C">
        <w:rPr>
          <w:rFonts w:ascii="Times New Roman" w:hAnsi="Times New Roman" w:cs="Times New Roman"/>
          <w:sz w:val="28"/>
          <w:szCs w:val="28"/>
        </w:rPr>
        <w:t>.</w:t>
      </w:r>
    </w:p>
    <w:p w14:paraId="2BADCC3F" w14:textId="77777777" w:rsidR="009C7037" w:rsidRPr="00C43C1C" w:rsidRDefault="009C7037" w:rsidP="009D2A25">
      <w:pPr>
        <w:spacing w:after="0" w:line="240" w:lineRule="auto"/>
        <w:ind w:firstLine="709"/>
        <w:jc w:val="both"/>
        <w:rPr>
          <w:rFonts w:ascii="Times New Roman" w:hAnsi="Times New Roman" w:cs="Times New Roman"/>
          <w:sz w:val="28"/>
          <w:szCs w:val="28"/>
        </w:rPr>
      </w:pPr>
      <w:bookmarkStart w:id="185" w:name="p-604668"/>
      <w:bookmarkStart w:id="186" w:name="p91"/>
      <w:bookmarkEnd w:id="185"/>
      <w:bookmarkEnd w:id="186"/>
    </w:p>
    <w:p w14:paraId="2BADCC40" w14:textId="77777777" w:rsidR="007A1A5F" w:rsidRPr="00C43C1C" w:rsidRDefault="00B766A4"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97</w:t>
      </w:r>
      <w:r w:rsidR="007A1A5F" w:rsidRPr="00C43C1C">
        <w:rPr>
          <w:rFonts w:ascii="Times New Roman" w:hAnsi="Times New Roman" w:cs="Times New Roman"/>
          <w:sz w:val="28"/>
          <w:szCs w:val="28"/>
        </w:rPr>
        <w:t xml:space="preserve">. Atbalsta saņemšanai par šo noteikumu </w:t>
      </w:r>
      <w:r w:rsidR="001D7462" w:rsidRPr="00C43C1C">
        <w:rPr>
          <w:rFonts w:ascii="Times New Roman" w:hAnsi="Times New Roman" w:cs="Times New Roman"/>
          <w:sz w:val="28"/>
          <w:szCs w:val="28"/>
        </w:rPr>
        <w:t>88</w:t>
      </w:r>
      <w:r w:rsidR="007A1A5F" w:rsidRPr="00C43C1C">
        <w:rPr>
          <w:rFonts w:ascii="Times New Roman" w:hAnsi="Times New Roman" w:cs="Times New Roman"/>
          <w:sz w:val="28"/>
          <w:szCs w:val="28"/>
        </w:rPr>
        <w:t xml:space="preserve">. punktā minētajām darbībām ražotāju organizācija regulas </w:t>
      </w:r>
      <w:hyperlink r:id="rId41" w:tgtFrame="_blank" w:history="1">
        <w:hyperlink r:id="rId42" w:tgtFrame="_blank" w:history="1">
          <w:r w:rsidR="007A1A5F" w:rsidRPr="00C43C1C">
            <w:rPr>
              <w:rFonts w:ascii="Times New Roman" w:hAnsi="Times New Roman" w:cs="Times New Roman"/>
              <w:sz w:val="28"/>
              <w:szCs w:val="28"/>
            </w:rPr>
            <w:t>2017/1165</w:t>
          </w:r>
        </w:hyperlink>
      </w:hyperlink>
      <w:r w:rsidRPr="00C43C1C">
        <w:rPr>
          <w:rFonts w:ascii="Times New Roman" w:hAnsi="Times New Roman" w:cs="Times New Roman"/>
          <w:sz w:val="28"/>
          <w:szCs w:val="28"/>
        </w:rPr>
        <w:t xml:space="preserve"> 10. panta 1.</w:t>
      </w:r>
      <w:r w:rsidR="002753FB" w:rsidRPr="00C43C1C">
        <w:rPr>
          <w:rFonts w:ascii="Times New Roman" w:hAnsi="Times New Roman" w:cs="Times New Roman"/>
          <w:sz w:val="28"/>
          <w:szCs w:val="28"/>
        </w:rPr>
        <w:t> </w:t>
      </w:r>
      <w:r w:rsidRPr="00C43C1C">
        <w:rPr>
          <w:rFonts w:ascii="Times New Roman" w:hAnsi="Times New Roman" w:cs="Times New Roman"/>
          <w:sz w:val="28"/>
          <w:szCs w:val="28"/>
        </w:rPr>
        <w:t>punktā</w:t>
      </w:r>
      <w:r w:rsidR="007A1A5F" w:rsidRPr="00C43C1C">
        <w:rPr>
          <w:rFonts w:ascii="Times New Roman" w:hAnsi="Times New Roman" w:cs="Times New Roman"/>
          <w:sz w:val="28"/>
          <w:szCs w:val="28"/>
        </w:rPr>
        <w:t xml:space="preserve"> noteiktajā termiņā dienestā iesniedz:</w:t>
      </w:r>
    </w:p>
    <w:p w14:paraId="2BADCC41" w14:textId="77777777" w:rsidR="007A1A5F" w:rsidRPr="00C43C1C" w:rsidRDefault="00B766A4"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97</w:t>
      </w:r>
      <w:r w:rsidR="007A1A5F" w:rsidRPr="00C43C1C">
        <w:rPr>
          <w:rFonts w:ascii="Times New Roman" w:hAnsi="Times New Roman" w:cs="Times New Roman"/>
          <w:sz w:val="28"/>
          <w:szCs w:val="28"/>
        </w:rPr>
        <w:t xml:space="preserve">.1. </w:t>
      </w:r>
      <w:r w:rsidR="006C340F" w:rsidRPr="00C43C1C">
        <w:rPr>
          <w:rFonts w:ascii="Times New Roman" w:hAnsi="Times New Roman" w:cs="Times New Roman"/>
          <w:sz w:val="28"/>
          <w:szCs w:val="28"/>
        </w:rPr>
        <w:t>darbības fonda konta izrakstu, kas apliecina</w:t>
      </w:r>
      <w:r w:rsidR="007A1A5F" w:rsidRPr="00C43C1C">
        <w:rPr>
          <w:rFonts w:ascii="Times New Roman" w:hAnsi="Times New Roman" w:cs="Times New Roman"/>
          <w:sz w:val="28"/>
          <w:szCs w:val="28"/>
        </w:rPr>
        <w:t xml:space="preserve">, ka ražotāju organizācija ir samaksājusi tās biedram atbalstu (iekļaujot gan Eiropas Savienības, gan ražotāju organizācijas finansējumu) par šo noteikumu </w:t>
      </w:r>
      <w:r w:rsidR="001D7462" w:rsidRPr="00C43C1C">
        <w:rPr>
          <w:rFonts w:ascii="Times New Roman" w:hAnsi="Times New Roman" w:cs="Times New Roman"/>
          <w:sz w:val="28"/>
          <w:szCs w:val="28"/>
        </w:rPr>
        <w:t>88</w:t>
      </w:r>
      <w:r w:rsidR="007A1A5F" w:rsidRPr="00C43C1C">
        <w:rPr>
          <w:rFonts w:ascii="Times New Roman" w:hAnsi="Times New Roman" w:cs="Times New Roman"/>
          <w:sz w:val="28"/>
          <w:szCs w:val="28"/>
        </w:rPr>
        <w:t>. pun</w:t>
      </w:r>
      <w:r w:rsidR="006C340F" w:rsidRPr="00C43C1C">
        <w:rPr>
          <w:rFonts w:ascii="Times New Roman" w:hAnsi="Times New Roman" w:cs="Times New Roman"/>
          <w:sz w:val="28"/>
          <w:szCs w:val="28"/>
        </w:rPr>
        <w:t>ktā minētajām ārkārtas darbībām</w:t>
      </w:r>
      <w:r w:rsidR="007A1A5F" w:rsidRPr="00C43C1C">
        <w:rPr>
          <w:rFonts w:ascii="Times New Roman" w:hAnsi="Times New Roman" w:cs="Times New Roman"/>
          <w:sz w:val="28"/>
          <w:szCs w:val="28"/>
        </w:rPr>
        <w:t>;</w:t>
      </w:r>
    </w:p>
    <w:p w14:paraId="2BADCC42" w14:textId="77777777" w:rsidR="007A1A5F" w:rsidRPr="00C43C1C" w:rsidRDefault="00B766A4"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97</w:t>
      </w:r>
      <w:r w:rsidR="007A1A5F" w:rsidRPr="00C43C1C">
        <w:rPr>
          <w:rFonts w:ascii="Times New Roman" w:hAnsi="Times New Roman" w:cs="Times New Roman"/>
          <w:sz w:val="28"/>
          <w:szCs w:val="28"/>
        </w:rPr>
        <w:t>.2. transporta, šķirošanas vai fasēšanas izmaksas apliecinošo dokumentu atvasinājumus, kas sagatavoti, ievērojot normatīvos aktus dokumentu izstrādes un noformēšanas jomā, kā arī regulas 2017/892 16. un 17. panta nosacījumus;</w:t>
      </w:r>
    </w:p>
    <w:p w14:paraId="2BADCC43" w14:textId="77777777" w:rsidR="002A5433" w:rsidRPr="00C43C1C" w:rsidRDefault="00B766A4"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97</w:t>
      </w:r>
      <w:r w:rsidR="007A1A5F" w:rsidRPr="00C43C1C">
        <w:rPr>
          <w:rFonts w:ascii="Times New Roman" w:hAnsi="Times New Roman" w:cs="Times New Roman"/>
          <w:sz w:val="28"/>
          <w:szCs w:val="28"/>
        </w:rPr>
        <w:t xml:space="preserve">.3. to dokumentu atvasinājumus, kas apliecina produktu piegādi uz šo noteikumu </w:t>
      </w:r>
      <w:r w:rsidR="008F0004" w:rsidRPr="00C43C1C">
        <w:rPr>
          <w:rFonts w:ascii="Times New Roman" w:hAnsi="Times New Roman" w:cs="Times New Roman"/>
          <w:sz w:val="28"/>
          <w:szCs w:val="28"/>
        </w:rPr>
        <w:t>77</w:t>
      </w:r>
      <w:r w:rsidR="007A1A5F" w:rsidRPr="00C43C1C">
        <w:rPr>
          <w:rFonts w:ascii="Times New Roman" w:hAnsi="Times New Roman" w:cs="Times New Roman"/>
          <w:sz w:val="28"/>
          <w:szCs w:val="28"/>
        </w:rPr>
        <w:t xml:space="preserve">., </w:t>
      </w:r>
      <w:r w:rsidR="00725EB4" w:rsidRPr="00C43C1C">
        <w:rPr>
          <w:rFonts w:ascii="Times New Roman" w:hAnsi="Times New Roman" w:cs="Times New Roman"/>
          <w:sz w:val="28"/>
          <w:szCs w:val="28"/>
        </w:rPr>
        <w:t>78</w:t>
      </w:r>
      <w:r w:rsidR="007A1A5F" w:rsidRPr="00C43C1C">
        <w:rPr>
          <w:rFonts w:ascii="Times New Roman" w:hAnsi="Times New Roman" w:cs="Times New Roman"/>
          <w:sz w:val="28"/>
          <w:szCs w:val="28"/>
        </w:rPr>
        <w:t xml:space="preserve">. un </w:t>
      </w:r>
      <w:r w:rsidR="00A94E9D" w:rsidRPr="00C43C1C">
        <w:rPr>
          <w:rFonts w:ascii="Times New Roman" w:hAnsi="Times New Roman" w:cs="Times New Roman"/>
          <w:sz w:val="28"/>
          <w:szCs w:val="28"/>
        </w:rPr>
        <w:t>87</w:t>
      </w:r>
      <w:r w:rsidR="007A1A5F" w:rsidRPr="00C43C1C">
        <w:rPr>
          <w:rFonts w:ascii="Times New Roman" w:hAnsi="Times New Roman" w:cs="Times New Roman"/>
          <w:sz w:val="28"/>
          <w:szCs w:val="28"/>
        </w:rPr>
        <w:t>. punktā minētajiem galamērķiem un kas sagatavoti, ievērojot normatīvos aktus dokumentu izstrādes un noformēšanas jomā</w:t>
      </w:r>
      <w:r w:rsidR="002A5433" w:rsidRPr="00C43C1C">
        <w:rPr>
          <w:rFonts w:ascii="Times New Roman" w:hAnsi="Times New Roman" w:cs="Times New Roman"/>
          <w:sz w:val="28"/>
          <w:szCs w:val="28"/>
        </w:rPr>
        <w:t>.</w:t>
      </w:r>
    </w:p>
    <w:p w14:paraId="2BADCC44" w14:textId="77777777" w:rsidR="009C7037" w:rsidRPr="00C43C1C" w:rsidRDefault="009C7037" w:rsidP="009D2A25">
      <w:pPr>
        <w:spacing w:after="0" w:line="240" w:lineRule="auto"/>
        <w:ind w:firstLine="709"/>
        <w:jc w:val="both"/>
        <w:rPr>
          <w:rFonts w:ascii="Times New Roman" w:hAnsi="Times New Roman" w:cs="Times New Roman"/>
          <w:sz w:val="28"/>
          <w:szCs w:val="28"/>
        </w:rPr>
      </w:pPr>
      <w:bookmarkStart w:id="187" w:name="p-604669"/>
      <w:bookmarkStart w:id="188" w:name="p92"/>
      <w:bookmarkEnd w:id="187"/>
      <w:bookmarkEnd w:id="188"/>
    </w:p>
    <w:p w14:paraId="2BADCC45" w14:textId="77777777" w:rsidR="007A1A5F" w:rsidRPr="00C43C1C" w:rsidRDefault="00702643"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98</w:t>
      </w:r>
      <w:r w:rsidR="007A1A5F" w:rsidRPr="00C43C1C">
        <w:rPr>
          <w:rFonts w:ascii="Times New Roman" w:hAnsi="Times New Roman" w:cs="Times New Roman"/>
          <w:sz w:val="28"/>
          <w:szCs w:val="28"/>
        </w:rPr>
        <w:t xml:space="preserve">. Ražotāju organizācija 10 darbdienu laikā pēc atbalsta saņemšanas par produktiem, kas izņemti no tirgus bezmaksas izplatīšanai vai izplatīšanai uz citiem galamērķiem, norēķinās ar individuālo ražotāju atbilstoši regulas </w:t>
      </w:r>
      <w:hyperlink r:id="rId43" w:tgtFrame="_blank" w:history="1">
        <w:r w:rsidR="007A1A5F" w:rsidRPr="00C43C1C">
          <w:rPr>
            <w:rFonts w:ascii="Times New Roman" w:hAnsi="Times New Roman" w:cs="Times New Roman"/>
            <w:sz w:val="28"/>
            <w:szCs w:val="28"/>
          </w:rPr>
          <w:t>2017/1165</w:t>
        </w:r>
      </w:hyperlink>
      <w:r w:rsidR="007A1A5F" w:rsidRPr="00C43C1C">
        <w:rPr>
          <w:rFonts w:ascii="Times New Roman" w:hAnsi="Times New Roman" w:cs="Times New Roman"/>
          <w:sz w:val="28"/>
          <w:szCs w:val="28"/>
        </w:rPr>
        <w:t xml:space="preserve"> 6. panta 2. punktam un iesniedz dienestā maksājumu apliecinošu dokumentu atvasinājumus.</w:t>
      </w:r>
    </w:p>
    <w:p w14:paraId="2BADCC46" w14:textId="77777777" w:rsidR="007A1A5F" w:rsidRPr="00C43C1C" w:rsidRDefault="007A1A5F" w:rsidP="007A1A5F">
      <w:pPr>
        <w:spacing w:after="0" w:line="240" w:lineRule="auto"/>
        <w:ind w:firstLine="709"/>
        <w:jc w:val="both"/>
        <w:rPr>
          <w:rFonts w:ascii="Times New Roman" w:hAnsi="Times New Roman" w:cs="Times New Roman"/>
          <w:sz w:val="28"/>
          <w:szCs w:val="28"/>
        </w:rPr>
      </w:pPr>
      <w:bookmarkStart w:id="189" w:name="p-604670"/>
      <w:bookmarkStart w:id="190" w:name="p93"/>
      <w:bookmarkEnd w:id="189"/>
      <w:bookmarkEnd w:id="190"/>
    </w:p>
    <w:p w14:paraId="2BADCC47" w14:textId="77777777" w:rsidR="002A5433" w:rsidRPr="00C43C1C" w:rsidRDefault="00702643" w:rsidP="007A1A5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99</w:t>
      </w:r>
      <w:r w:rsidR="007A1A5F" w:rsidRPr="00C43C1C">
        <w:rPr>
          <w:rFonts w:ascii="Times New Roman" w:hAnsi="Times New Roman" w:cs="Times New Roman"/>
          <w:sz w:val="28"/>
          <w:szCs w:val="28"/>
        </w:rPr>
        <w:t xml:space="preserve">. Lai individuālais ražotājs saņemtu atbalstu par šo noteikumu </w:t>
      </w:r>
      <w:r w:rsidR="001D7462" w:rsidRPr="00C43C1C">
        <w:rPr>
          <w:rFonts w:ascii="Times New Roman" w:hAnsi="Times New Roman" w:cs="Times New Roman"/>
          <w:sz w:val="28"/>
          <w:szCs w:val="28"/>
        </w:rPr>
        <w:t>88</w:t>
      </w:r>
      <w:r w:rsidR="007A1A5F" w:rsidRPr="00C43C1C">
        <w:rPr>
          <w:rFonts w:ascii="Times New Roman" w:hAnsi="Times New Roman" w:cs="Times New Roman"/>
          <w:sz w:val="28"/>
          <w:szCs w:val="28"/>
        </w:rPr>
        <w:t xml:space="preserve">. punktā minēto pasākumu īstenošanu, tas regulas </w:t>
      </w:r>
      <w:hyperlink r:id="rId44" w:tgtFrame="_blank" w:history="1">
        <w:r w:rsidR="007A1A5F" w:rsidRPr="00C43C1C">
          <w:rPr>
            <w:rFonts w:ascii="Times New Roman" w:hAnsi="Times New Roman" w:cs="Times New Roman"/>
            <w:sz w:val="28"/>
            <w:szCs w:val="28"/>
          </w:rPr>
          <w:t>2017/1165</w:t>
        </w:r>
      </w:hyperlink>
      <w:hyperlink r:id="rId45" w:tgtFrame="_blank" w:history="1"/>
      <w:r w:rsidRPr="00C43C1C">
        <w:rPr>
          <w:rFonts w:ascii="Times New Roman" w:hAnsi="Times New Roman" w:cs="Times New Roman"/>
          <w:sz w:val="28"/>
          <w:szCs w:val="28"/>
        </w:rPr>
        <w:t xml:space="preserve"> 10. panta 2.</w:t>
      </w:r>
      <w:r w:rsidR="002753FB" w:rsidRPr="00C43C1C">
        <w:rPr>
          <w:rFonts w:ascii="Times New Roman" w:hAnsi="Times New Roman" w:cs="Times New Roman"/>
          <w:sz w:val="28"/>
          <w:szCs w:val="28"/>
        </w:rPr>
        <w:t> </w:t>
      </w:r>
      <w:r w:rsidRPr="00C43C1C">
        <w:rPr>
          <w:rFonts w:ascii="Times New Roman" w:hAnsi="Times New Roman" w:cs="Times New Roman"/>
          <w:sz w:val="28"/>
          <w:szCs w:val="28"/>
        </w:rPr>
        <w:t>punktā</w:t>
      </w:r>
      <w:r w:rsidR="007A1A5F" w:rsidRPr="00C43C1C">
        <w:rPr>
          <w:rFonts w:ascii="Times New Roman" w:hAnsi="Times New Roman" w:cs="Times New Roman"/>
          <w:sz w:val="28"/>
          <w:szCs w:val="28"/>
        </w:rPr>
        <w:t xml:space="preserve"> noteiktajā termiņā iesniedz dienestā to dokumentu atvasinājumus, kas apliecina produktu piegādi uz šo noteikumu </w:t>
      </w:r>
      <w:r w:rsidR="00A94E9D" w:rsidRPr="00C43C1C">
        <w:rPr>
          <w:rFonts w:ascii="Times New Roman" w:hAnsi="Times New Roman" w:cs="Times New Roman"/>
          <w:sz w:val="28"/>
          <w:szCs w:val="28"/>
        </w:rPr>
        <w:t>87</w:t>
      </w:r>
      <w:r w:rsidR="007A1A5F" w:rsidRPr="00C43C1C">
        <w:rPr>
          <w:rFonts w:ascii="Times New Roman" w:hAnsi="Times New Roman" w:cs="Times New Roman"/>
          <w:sz w:val="28"/>
          <w:szCs w:val="28"/>
        </w:rPr>
        <w:t>. punktā minētajiem galamērķiem un kas sagatavoti, ievērojot normatīvos aktus dokumentu izstrādes un noformēšanas jomā</w:t>
      </w:r>
      <w:r w:rsidR="002A5433" w:rsidRPr="00C43C1C">
        <w:rPr>
          <w:rFonts w:ascii="Times New Roman" w:hAnsi="Times New Roman" w:cs="Times New Roman"/>
          <w:sz w:val="28"/>
          <w:szCs w:val="28"/>
        </w:rPr>
        <w:t>.</w:t>
      </w:r>
    </w:p>
    <w:p w14:paraId="2BADCC48" w14:textId="77777777" w:rsidR="00D02CCC" w:rsidRPr="00C43C1C" w:rsidRDefault="00D02CCC" w:rsidP="00B80F1C">
      <w:pPr>
        <w:spacing w:after="0" w:line="240" w:lineRule="auto"/>
        <w:ind w:firstLine="709"/>
        <w:jc w:val="both"/>
        <w:rPr>
          <w:rFonts w:ascii="Times New Roman" w:hAnsi="Times New Roman" w:cs="Times New Roman"/>
          <w:sz w:val="28"/>
          <w:szCs w:val="28"/>
        </w:rPr>
      </w:pPr>
      <w:bookmarkStart w:id="191" w:name="p-604671"/>
      <w:bookmarkStart w:id="192" w:name="p94"/>
      <w:bookmarkEnd w:id="191"/>
      <w:bookmarkEnd w:id="192"/>
    </w:p>
    <w:p w14:paraId="2BADCC49" w14:textId="77777777" w:rsidR="002A5433" w:rsidRPr="00C43C1C" w:rsidRDefault="002A5433" w:rsidP="009C7037">
      <w:pPr>
        <w:spacing w:after="0" w:line="240" w:lineRule="auto"/>
        <w:jc w:val="center"/>
        <w:rPr>
          <w:rFonts w:ascii="Times New Roman" w:hAnsi="Times New Roman" w:cs="Times New Roman"/>
          <w:b/>
          <w:sz w:val="28"/>
          <w:szCs w:val="28"/>
        </w:rPr>
      </w:pPr>
      <w:bookmarkStart w:id="193" w:name="n6"/>
      <w:bookmarkEnd w:id="193"/>
      <w:r w:rsidRPr="00C43C1C">
        <w:rPr>
          <w:rFonts w:ascii="Times New Roman" w:hAnsi="Times New Roman" w:cs="Times New Roman"/>
          <w:b/>
          <w:sz w:val="28"/>
          <w:szCs w:val="28"/>
        </w:rPr>
        <w:t>VI. Paziņojumi un ziņošana</w:t>
      </w:r>
    </w:p>
    <w:p w14:paraId="2BADCC4A" w14:textId="77777777" w:rsidR="009C7037" w:rsidRPr="00C43C1C" w:rsidRDefault="009C7037" w:rsidP="00B80F1C">
      <w:pPr>
        <w:spacing w:after="0" w:line="240" w:lineRule="auto"/>
        <w:ind w:firstLine="709"/>
        <w:jc w:val="both"/>
        <w:rPr>
          <w:rFonts w:ascii="Times New Roman" w:hAnsi="Times New Roman" w:cs="Times New Roman"/>
          <w:sz w:val="28"/>
          <w:szCs w:val="28"/>
        </w:rPr>
      </w:pPr>
      <w:bookmarkStart w:id="194" w:name="p-594208"/>
      <w:bookmarkStart w:id="195" w:name="p95"/>
      <w:bookmarkEnd w:id="194"/>
      <w:bookmarkEnd w:id="195"/>
    </w:p>
    <w:p w14:paraId="2BADCC4B" w14:textId="77777777" w:rsidR="002A5433" w:rsidRPr="00C43C1C" w:rsidRDefault="005A2AF8" w:rsidP="00B80F1C">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100</w:t>
      </w:r>
      <w:r w:rsidR="007A1A5F" w:rsidRPr="00C43C1C">
        <w:rPr>
          <w:rFonts w:ascii="Times New Roman" w:hAnsi="Times New Roman" w:cs="Times New Roman"/>
          <w:sz w:val="28"/>
          <w:szCs w:val="28"/>
        </w:rPr>
        <w:t xml:space="preserve">. </w:t>
      </w:r>
      <w:r w:rsidR="00FF4534" w:rsidRPr="00C43C1C">
        <w:rPr>
          <w:rFonts w:ascii="Times New Roman" w:hAnsi="Times New Roman" w:cs="Times New Roman"/>
          <w:sz w:val="28"/>
          <w:szCs w:val="28"/>
        </w:rPr>
        <w:t>Regulas Nr.</w:t>
      </w:r>
      <w:r w:rsidR="002753FB" w:rsidRPr="00C43C1C">
        <w:rPr>
          <w:rFonts w:ascii="Times New Roman" w:hAnsi="Times New Roman" w:cs="Times New Roman"/>
          <w:sz w:val="28"/>
          <w:szCs w:val="28"/>
        </w:rPr>
        <w:t> </w:t>
      </w:r>
      <w:r w:rsidR="00FF4534" w:rsidRPr="00C43C1C">
        <w:rPr>
          <w:rFonts w:ascii="Times New Roman" w:hAnsi="Times New Roman" w:cs="Times New Roman"/>
          <w:sz w:val="28"/>
          <w:szCs w:val="28"/>
        </w:rPr>
        <w:t>1308/2013 154.</w:t>
      </w:r>
      <w:r w:rsidR="002753FB" w:rsidRPr="00C43C1C">
        <w:rPr>
          <w:rFonts w:ascii="Times New Roman" w:hAnsi="Times New Roman" w:cs="Times New Roman"/>
          <w:sz w:val="28"/>
          <w:szCs w:val="28"/>
        </w:rPr>
        <w:t> </w:t>
      </w:r>
      <w:r w:rsidR="00FF4534" w:rsidRPr="00C43C1C">
        <w:rPr>
          <w:rFonts w:ascii="Times New Roman" w:hAnsi="Times New Roman" w:cs="Times New Roman"/>
          <w:sz w:val="28"/>
          <w:szCs w:val="28"/>
        </w:rPr>
        <w:t>pa</w:t>
      </w:r>
      <w:r w:rsidR="00847A36" w:rsidRPr="00C43C1C">
        <w:rPr>
          <w:rFonts w:ascii="Times New Roman" w:hAnsi="Times New Roman" w:cs="Times New Roman"/>
          <w:sz w:val="28"/>
          <w:szCs w:val="28"/>
        </w:rPr>
        <w:t>nta 4.</w:t>
      </w:r>
      <w:r w:rsidR="004A7A0D" w:rsidRPr="00C43C1C">
        <w:rPr>
          <w:rFonts w:ascii="Times New Roman" w:hAnsi="Times New Roman" w:cs="Times New Roman"/>
          <w:sz w:val="28"/>
          <w:szCs w:val="28"/>
        </w:rPr>
        <w:t> </w:t>
      </w:r>
      <w:r w:rsidR="00847A36" w:rsidRPr="00C43C1C">
        <w:rPr>
          <w:rFonts w:ascii="Times New Roman" w:hAnsi="Times New Roman" w:cs="Times New Roman"/>
          <w:sz w:val="28"/>
          <w:szCs w:val="28"/>
        </w:rPr>
        <w:t>punkta “d”</w:t>
      </w:r>
      <w:r w:rsidR="004A7A0D" w:rsidRPr="00C43C1C">
        <w:rPr>
          <w:rFonts w:ascii="Times New Roman" w:hAnsi="Times New Roman" w:cs="Times New Roman"/>
          <w:sz w:val="28"/>
          <w:szCs w:val="28"/>
        </w:rPr>
        <w:t> </w:t>
      </w:r>
      <w:r w:rsidR="00847A36" w:rsidRPr="00C43C1C">
        <w:rPr>
          <w:rFonts w:ascii="Times New Roman" w:hAnsi="Times New Roman" w:cs="Times New Roman"/>
          <w:sz w:val="28"/>
          <w:szCs w:val="28"/>
        </w:rPr>
        <w:t xml:space="preserve">apakšpunktā, </w:t>
      </w:r>
      <w:r w:rsidR="00FF4534" w:rsidRPr="00C43C1C">
        <w:rPr>
          <w:rFonts w:ascii="Times New Roman" w:hAnsi="Times New Roman" w:cs="Times New Roman"/>
          <w:sz w:val="28"/>
          <w:szCs w:val="28"/>
        </w:rPr>
        <w:t>r</w:t>
      </w:r>
      <w:r w:rsidR="007A1A5F" w:rsidRPr="00C43C1C">
        <w:rPr>
          <w:rFonts w:ascii="Times New Roman" w:hAnsi="Times New Roman" w:cs="Times New Roman"/>
          <w:sz w:val="28"/>
          <w:szCs w:val="28"/>
        </w:rPr>
        <w:t xml:space="preserve">egulas 2017/891 54. pantā </w:t>
      </w:r>
      <w:r w:rsidR="00847A36" w:rsidRPr="00C43C1C">
        <w:rPr>
          <w:rFonts w:ascii="Times New Roman" w:hAnsi="Times New Roman" w:cs="Times New Roman"/>
          <w:sz w:val="28"/>
          <w:szCs w:val="28"/>
        </w:rPr>
        <w:t>un regulas 2017/1165 11.</w:t>
      </w:r>
      <w:r w:rsidR="002753FB" w:rsidRPr="00C43C1C">
        <w:rPr>
          <w:rFonts w:ascii="Times New Roman" w:hAnsi="Times New Roman" w:cs="Times New Roman"/>
          <w:sz w:val="28"/>
          <w:szCs w:val="28"/>
        </w:rPr>
        <w:t> </w:t>
      </w:r>
      <w:r w:rsidR="00847A36" w:rsidRPr="00C43C1C">
        <w:rPr>
          <w:rFonts w:ascii="Times New Roman" w:hAnsi="Times New Roman" w:cs="Times New Roman"/>
          <w:sz w:val="28"/>
          <w:szCs w:val="28"/>
        </w:rPr>
        <w:t xml:space="preserve">pantā </w:t>
      </w:r>
      <w:r w:rsidR="007A1A5F" w:rsidRPr="00C43C1C">
        <w:rPr>
          <w:rFonts w:ascii="Times New Roman" w:hAnsi="Times New Roman" w:cs="Times New Roman"/>
          <w:sz w:val="28"/>
          <w:szCs w:val="28"/>
        </w:rPr>
        <w:t>noteikto informāciju Eiropas Komisijai sniedz dienests</w:t>
      </w:r>
      <w:r w:rsidR="002A5433" w:rsidRPr="00C43C1C">
        <w:rPr>
          <w:rFonts w:ascii="Times New Roman" w:hAnsi="Times New Roman" w:cs="Times New Roman"/>
          <w:sz w:val="28"/>
          <w:szCs w:val="28"/>
        </w:rPr>
        <w:t>.</w:t>
      </w:r>
    </w:p>
    <w:p w14:paraId="2BADCC4C" w14:textId="77777777" w:rsidR="003A47FA" w:rsidRPr="00C43C1C" w:rsidRDefault="003A47FA" w:rsidP="00B80F1C">
      <w:pPr>
        <w:spacing w:after="0" w:line="240" w:lineRule="auto"/>
        <w:ind w:firstLine="709"/>
        <w:jc w:val="both"/>
        <w:rPr>
          <w:rFonts w:ascii="Times New Roman" w:hAnsi="Times New Roman" w:cs="Times New Roman"/>
          <w:sz w:val="28"/>
          <w:szCs w:val="28"/>
        </w:rPr>
      </w:pPr>
    </w:p>
    <w:p w14:paraId="2BADCC4D" w14:textId="77777777" w:rsidR="003A47FA" w:rsidRPr="00C43C1C" w:rsidRDefault="003A47FA" w:rsidP="003A47FA">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101. Regulas 2017/891 77.</w:t>
      </w:r>
      <w:r w:rsidR="002753FB" w:rsidRPr="00C43C1C">
        <w:rPr>
          <w:rFonts w:ascii="Times New Roman" w:hAnsi="Times New Roman" w:cs="Times New Roman"/>
          <w:sz w:val="28"/>
          <w:szCs w:val="28"/>
        </w:rPr>
        <w:t> </w:t>
      </w:r>
      <w:r w:rsidRPr="00C43C1C">
        <w:rPr>
          <w:rFonts w:ascii="Times New Roman" w:hAnsi="Times New Roman" w:cs="Times New Roman"/>
          <w:sz w:val="28"/>
          <w:szCs w:val="28"/>
        </w:rPr>
        <w:t>panta 2.</w:t>
      </w:r>
      <w:r w:rsidR="002753FB" w:rsidRPr="00C43C1C">
        <w:rPr>
          <w:rFonts w:ascii="Times New Roman" w:hAnsi="Times New Roman" w:cs="Times New Roman"/>
          <w:sz w:val="28"/>
          <w:szCs w:val="28"/>
        </w:rPr>
        <w:t> </w:t>
      </w:r>
      <w:r w:rsidRPr="00C43C1C">
        <w:rPr>
          <w:rFonts w:ascii="Times New Roman" w:hAnsi="Times New Roman" w:cs="Times New Roman"/>
          <w:sz w:val="28"/>
          <w:szCs w:val="28"/>
        </w:rPr>
        <w:t xml:space="preserve">punktā </w:t>
      </w:r>
      <w:r w:rsidR="00DD361B" w:rsidRPr="00C43C1C">
        <w:rPr>
          <w:rFonts w:ascii="Times New Roman" w:hAnsi="Times New Roman" w:cs="Times New Roman"/>
          <w:sz w:val="28"/>
          <w:szCs w:val="28"/>
        </w:rPr>
        <w:t>un 28.</w:t>
      </w:r>
      <w:r w:rsidR="002753FB" w:rsidRPr="00C43C1C">
        <w:rPr>
          <w:rFonts w:ascii="Times New Roman" w:hAnsi="Times New Roman" w:cs="Times New Roman"/>
          <w:sz w:val="28"/>
          <w:szCs w:val="28"/>
        </w:rPr>
        <w:t> </w:t>
      </w:r>
      <w:r w:rsidR="00DD361B" w:rsidRPr="00C43C1C">
        <w:rPr>
          <w:rFonts w:ascii="Times New Roman" w:hAnsi="Times New Roman" w:cs="Times New Roman"/>
          <w:sz w:val="28"/>
          <w:szCs w:val="28"/>
        </w:rPr>
        <w:t>panta pirmajā daļā</w:t>
      </w:r>
      <w:r w:rsidR="003E7384" w:rsidRPr="00C43C1C">
        <w:rPr>
          <w:rFonts w:ascii="Times New Roman" w:hAnsi="Times New Roman" w:cs="Times New Roman"/>
          <w:sz w:val="28"/>
          <w:szCs w:val="28"/>
        </w:rPr>
        <w:t xml:space="preserve"> un regulas 2017/1165 2.</w:t>
      </w:r>
      <w:r w:rsidR="002753FB" w:rsidRPr="00C43C1C">
        <w:rPr>
          <w:rFonts w:ascii="Times New Roman" w:hAnsi="Times New Roman" w:cs="Times New Roman"/>
          <w:sz w:val="28"/>
          <w:szCs w:val="28"/>
        </w:rPr>
        <w:t> </w:t>
      </w:r>
      <w:r w:rsidR="003E7384" w:rsidRPr="00C43C1C">
        <w:rPr>
          <w:rFonts w:ascii="Times New Roman" w:hAnsi="Times New Roman" w:cs="Times New Roman"/>
          <w:sz w:val="28"/>
          <w:szCs w:val="28"/>
        </w:rPr>
        <w:t>panta 3.</w:t>
      </w:r>
      <w:r w:rsidR="004A7A0D" w:rsidRPr="00C43C1C">
        <w:rPr>
          <w:rFonts w:ascii="Times New Roman" w:hAnsi="Times New Roman" w:cs="Times New Roman"/>
          <w:sz w:val="28"/>
          <w:szCs w:val="28"/>
        </w:rPr>
        <w:t> </w:t>
      </w:r>
      <w:r w:rsidR="001D1380" w:rsidRPr="00C43C1C">
        <w:rPr>
          <w:rFonts w:ascii="Times New Roman" w:hAnsi="Times New Roman" w:cs="Times New Roman"/>
          <w:sz w:val="28"/>
          <w:szCs w:val="28"/>
        </w:rPr>
        <w:t>un 4.</w:t>
      </w:r>
      <w:r w:rsidR="002753FB" w:rsidRPr="00C43C1C">
        <w:rPr>
          <w:rFonts w:ascii="Times New Roman" w:hAnsi="Times New Roman" w:cs="Times New Roman"/>
          <w:sz w:val="28"/>
          <w:szCs w:val="28"/>
        </w:rPr>
        <w:t> </w:t>
      </w:r>
      <w:r w:rsidR="003E7384" w:rsidRPr="00C43C1C">
        <w:rPr>
          <w:rFonts w:ascii="Times New Roman" w:hAnsi="Times New Roman" w:cs="Times New Roman"/>
          <w:sz w:val="28"/>
          <w:szCs w:val="28"/>
        </w:rPr>
        <w:t>punktā</w:t>
      </w:r>
      <w:r w:rsidR="00DD361B" w:rsidRPr="00C43C1C">
        <w:rPr>
          <w:rFonts w:ascii="Times New Roman" w:hAnsi="Times New Roman" w:cs="Times New Roman"/>
          <w:sz w:val="28"/>
          <w:szCs w:val="28"/>
        </w:rPr>
        <w:t xml:space="preserve"> </w:t>
      </w:r>
      <w:r w:rsidRPr="00C43C1C">
        <w:rPr>
          <w:rFonts w:ascii="Times New Roman" w:hAnsi="Times New Roman" w:cs="Times New Roman"/>
          <w:sz w:val="28"/>
          <w:szCs w:val="28"/>
        </w:rPr>
        <w:t>noteikto informāciju Eiropas Komisijai sniedz Zemkopības ministrija.</w:t>
      </w:r>
    </w:p>
    <w:p w14:paraId="2BADCC4E" w14:textId="77777777" w:rsidR="002A5433" w:rsidRPr="00C43C1C" w:rsidRDefault="002A5433" w:rsidP="00B80F1C">
      <w:pPr>
        <w:spacing w:after="0" w:line="240" w:lineRule="auto"/>
        <w:ind w:firstLine="709"/>
        <w:jc w:val="both"/>
        <w:rPr>
          <w:rFonts w:ascii="Times New Roman" w:hAnsi="Times New Roman" w:cs="Times New Roman"/>
          <w:sz w:val="28"/>
          <w:szCs w:val="28"/>
        </w:rPr>
      </w:pPr>
    </w:p>
    <w:p w14:paraId="2BADCC4F" w14:textId="77777777" w:rsidR="002A5433" w:rsidRPr="00C43C1C" w:rsidRDefault="00F022F5" w:rsidP="00B80F1C">
      <w:pPr>
        <w:spacing w:after="0" w:line="240" w:lineRule="auto"/>
        <w:ind w:firstLine="709"/>
        <w:jc w:val="both"/>
        <w:rPr>
          <w:rFonts w:ascii="Times New Roman" w:hAnsi="Times New Roman" w:cs="Times New Roman"/>
          <w:sz w:val="28"/>
          <w:szCs w:val="28"/>
        </w:rPr>
      </w:pPr>
      <w:bookmarkStart w:id="196" w:name="p-594209"/>
      <w:bookmarkStart w:id="197" w:name="p96"/>
      <w:bookmarkStart w:id="198" w:name="p-594210"/>
      <w:bookmarkStart w:id="199" w:name="p97"/>
      <w:bookmarkEnd w:id="196"/>
      <w:bookmarkEnd w:id="197"/>
      <w:bookmarkEnd w:id="198"/>
      <w:bookmarkEnd w:id="199"/>
      <w:r w:rsidRPr="00C43C1C">
        <w:rPr>
          <w:rFonts w:ascii="Times New Roman" w:hAnsi="Times New Roman" w:cs="Times New Roman"/>
          <w:sz w:val="28"/>
          <w:szCs w:val="28"/>
        </w:rPr>
        <w:t>102</w:t>
      </w:r>
      <w:r w:rsidR="002A5433" w:rsidRPr="00C43C1C">
        <w:rPr>
          <w:rFonts w:ascii="Times New Roman" w:hAnsi="Times New Roman" w:cs="Times New Roman"/>
          <w:sz w:val="28"/>
          <w:szCs w:val="28"/>
        </w:rPr>
        <w:t xml:space="preserve">. </w:t>
      </w:r>
      <w:r w:rsidR="00B80F1C" w:rsidRPr="00C43C1C">
        <w:rPr>
          <w:rFonts w:ascii="Times New Roman" w:hAnsi="Times New Roman" w:cs="Times New Roman"/>
          <w:sz w:val="28"/>
          <w:szCs w:val="28"/>
        </w:rPr>
        <w:t>Ražotāju organizācija, kura kārtējā gadā dienestā neiesniedz darbības prog</w:t>
      </w:r>
      <w:r w:rsidR="00F6100A" w:rsidRPr="00C43C1C">
        <w:rPr>
          <w:rFonts w:ascii="Times New Roman" w:hAnsi="Times New Roman" w:cs="Times New Roman"/>
          <w:sz w:val="28"/>
          <w:szCs w:val="28"/>
        </w:rPr>
        <w:t>rammu saskaņā ar šo noteikumu 25</w:t>
      </w:r>
      <w:r w:rsidR="00B80F1C" w:rsidRPr="00C43C1C">
        <w:rPr>
          <w:rFonts w:ascii="Times New Roman" w:hAnsi="Times New Roman" w:cs="Times New Roman"/>
          <w:sz w:val="28"/>
          <w:szCs w:val="28"/>
        </w:rPr>
        <w:t>. punktu, līdz attiecīgā gada 15. septembrim iesniedz dienestā informāciju par produkcijas ražošanas apjomu atbilstoši šo noteikumu 7. pielikuma A.1. sadaļai</w:t>
      </w:r>
      <w:r w:rsidR="002A5433" w:rsidRPr="00C43C1C">
        <w:rPr>
          <w:rFonts w:ascii="Times New Roman" w:hAnsi="Times New Roman" w:cs="Times New Roman"/>
          <w:sz w:val="28"/>
          <w:szCs w:val="28"/>
        </w:rPr>
        <w:t>.</w:t>
      </w:r>
    </w:p>
    <w:p w14:paraId="2BADCC50" w14:textId="77777777" w:rsidR="002A5433" w:rsidRPr="00C43C1C" w:rsidRDefault="002A5433" w:rsidP="00B80F1C">
      <w:pPr>
        <w:spacing w:after="0" w:line="240" w:lineRule="auto"/>
        <w:ind w:firstLine="709"/>
        <w:jc w:val="both"/>
        <w:rPr>
          <w:rFonts w:ascii="Times New Roman" w:hAnsi="Times New Roman" w:cs="Times New Roman"/>
          <w:sz w:val="28"/>
          <w:szCs w:val="28"/>
        </w:rPr>
      </w:pPr>
    </w:p>
    <w:p w14:paraId="2BADCC51" w14:textId="77777777" w:rsidR="002A5433" w:rsidRPr="00C43C1C" w:rsidRDefault="002A5433" w:rsidP="009C7037">
      <w:pPr>
        <w:spacing w:after="0" w:line="240" w:lineRule="auto"/>
        <w:jc w:val="center"/>
        <w:rPr>
          <w:rFonts w:ascii="Times New Roman" w:hAnsi="Times New Roman" w:cs="Times New Roman"/>
          <w:b/>
          <w:sz w:val="28"/>
          <w:szCs w:val="28"/>
        </w:rPr>
      </w:pPr>
      <w:bookmarkStart w:id="200" w:name="n7"/>
      <w:bookmarkEnd w:id="200"/>
      <w:r w:rsidRPr="00C43C1C">
        <w:rPr>
          <w:rFonts w:ascii="Times New Roman" w:hAnsi="Times New Roman" w:cs="Times New Roman"/>
          <w:b/>
          <w:sz w:val="28"/>
          <w:szCs w:val="28"/>
        </w:rPr>
        <w:t>VII. Noslēguma jautājum</w:t>
      </w:r>
      <w:r w:rsidR="00ED0474" w:rsidRPr="00C43C1C">
        <w:rPr>
          <w:rFonts w:ascii="Times New Roman" w:hAnsi="Times New Roman" w:cs="Times New Roman"/>
          <w:b/>
          <w:sz w:val="28"/>
          <w:szCs w:val="28"/>
        </w:rPr>
        <w:t>i</w:t>
      </w:r>
    </w:p>
    <w:p w14:paraId="2BADCC52" w14:textId="77777777" w:rsidR="009C7037" w:rsidRPr="00C43C1C" w:rsidRDefault="009C7037" w:rsidP="00E21C9A">
      <w:pPr>
        <w:spacing w:after="0" w:line="240" w:lineRule="auto"/>
        <w:ind w:firstLine="709"/>
        <w:jc w:val="both"/>
        <w:rPr>
          <w:rFonts w:ascii="Times New Roman" w:hAnsi="Times New Roman" w:cs="Times New Roman"/>
          <w:sz w:val="28"/>
          <w:szCs w:val="28"/>
        </w:rPr>
      </w:pPr>
      <w:bookmarkStart w:id="201" w:name="p-594212"/>
      <w:bookmarkStart w:id="202" w:name="p98"/>
      <w:bookmarkEnd w:id="201"/>
      <w:bookmarkEnd w:id="202"/>
    </w:p>
    <w:p w14:paraId="2BADCC53" w14:textId="77777777" w:rsidR="002A5433" w:rsidRPr="00C43C1C" w:rsidRDefault="00F022F5" w:rsidP="00E21C9A">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103</w:t>
      </w:r>
      <w:r w:rsidR="007A1A5F" w:rsidRPr="00C43C1C">
        <w:rPr>
          <w:rFonts w:ascii="Times New Roman" w:hAnsi="Times New Roman" w:cs="Times New Roman"/>
          <w:sz w:val="28"/>
          <w:szCs w:val="28"/>
        </w:rPr>
        <w:t>. Atzīt par spēku zaudējušiem Ministru kabineta 2016. gada 14. jūnija noteikumus Nr. 361 „Noteikumi par augļu un dārzeņu ražotāju organizācijām” (Latvijas Vēstnesis, 2016, 117. nr.; 2016, 230. nr.; 2017, 124. nr.)</w:t>
      </w:r>
      <w:r w:rsidR="002A5433" w:rsidRPr="00C43C1C">
        <w:rPr>
          <w:rFonts w:ascii="Times New Roman" w:hAnsi="Times New Roman" w:cs="Times New Roman"/>
          <w:sz w:val="28"/>
          <w:szCs w:val="28"/>
        </w:rPr>
        <w:t>.</w:t>
      </w:r>
    </w:p>
    <w:p w14:paraId="2BADCC54" w14:textId="77777777" w:rsidR="003064BF" w:rsidRPr="00C43C1C" w:rsidRDefault="003064BF" w:rsidP="003064BF">
      <w:pPr>
        <w:spacing w:after="0" w:line="240" w:lineRule="auto"/>
        <w:ind w:firstLine="709"/>
        <w:jc w:val="both"/>
        <w:rPr>
          <w:rFonts w:ascii="Times New Roman" w:hAnsi="Times New Roman" w:cs="Times New Roman"/>
          <w:sz w:val="28"/>
          <w:szCs w:val="28"/>
        </w:rPr>
      </w:pPr>
    </w:p>
    <w:p w14:paraId="2BADCC55" w14:textId="77777777" w:rsidR="003064BF" w:rsidRPr="00C43C1C" w:rsidRDefault="00F022F5" w:rsidP="003064B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104</w:t>
      </w:r>
      <w:r w:rsidR="003064BF" w:rsidRPr="00C43C1C">
        <w:rPr>
          <w:rFonts w:ascii="Times New Roman" w:hAnsi="Times New Roman" w:cs="Times New Roman"/>
          <w:sz w:val="28"/>
          <w:szCs w:val="28"/>
        </w:rPr>
        <w:t>. Šo noteikumu 51. punktā minēto uzraudzības periodu nepiemēro ieguldījumiem, kas īstenoti pirms 2017.</w:t>
      </w:r>
      <w:r w:rsidR="002753FB" w:rsidRPr="00C43C1C">
        <w:rPr>
          <w:rFonts w:ascii="Times New Roman" w:hAnsi="Times New Roman" w:cs="Times New Roman"/>
          <w:sz w:val="28"/>
          <w:szCs w:val="28"/>
        </w:rPr>
        <w:t> </w:t>
      </w:r>
      <w:r w:rsidR="003064BF" w:rsidRPr="00C43C1C">
        <w:rPr>
          <w:rFonts w:ascii="Times New Roman" w:hAnsi="Times New Roman" w:cs="Times New Roman"/>
          <w:sz w:val="28"/>
          <w:szCs w:val="28"/>
        </w:rPr>
        <w:t>gada 1.</w:t>
      </w:r>
      <w:r w:rsidR="002753FB" w:rsidRPr="00C43C1C">
        <w:rPr>
          <w:rFonts w:ascii="Times New Roman" w:hAnsi="Times New Roman" w:cs="Times New Roman"/>
          <w:sz w:val="28"/>
          <w:szCs w:val="28"/>
        </w:rPr>
        <w:t> </w:t>
      </w:r>
      <w:r w:rsidR="003064BF" w:rsidRPr="00C43C1C">
        <w:rPr>
          <w:rFonts w:ascii="Times New Roman" w:hAnsi="Times New Roman" w:cs="Times New Roman"/>
          <w:sz w:val="28"/>
          <w:szCs w:val="28"/>
        </w:rPr>
        <w:t>jūlija.</w:t>
      </w:r>
    </w:p>
    <w:p w14:paraId="2BADCC56" w14:textId="77777777" w:rsidR="000A345D" w:rsidRPr="00C43C1C" w:rsidRDefault="000A345D" w:rsidP="003064BF">
      <w:pPr>
        <w:spacing w:after="0" w:line="240" w:lineRule="auto"/>
        <w:ind w:firstLine="709"/>
        <w:jc w:val="both"/>
        <w:rPr>
          <w:rFonts w:ascii="Times New Roman" w:hAnsi="Times New Roman" w:cs="Times New Roman"/>
          <w:sz w:val="28"/>
          <w:szCs w:val="28"/>
        </w:rPr>
      </w:pPr>
    </w:p>
    <w:p w14:paraId="2BADCC57" w14:textId="77777777" w:rsidR="000A345D" w:rsidRPr="00C43C1C" w:rsidRDefault="000A345D" w:rsidP="003064BF">
      <w:pPr>
        <w:spacing w:after="0" w:line="240" w:lineRule="auto"/>
        <w:ind w:firstLine="709"/>
        <w:jc w:val="both"/>
        <w:rPr>
          <w:rFonts w:ascii="Times New Roman" w:hAnsi="Times New Roman" w:cs="Times New Roman"/>
          <w:sz w:val="28"/>
          <w:szCs w:val="28"/>
        </w:rPr>
      </w:pPr>
      <w:r w:rsidRPr="00C43C1C">
        <w:rPr>
          <w:rFonts w:ascii="Times New Roman" w:hAnsi="Times New Roman" w:cs="Times New Roman"/>
          <w:sz w:val="28"/>
          <w:szCs w:val="28"/>
        </w:rPr>
        <w:t xml:space="preserve">105. </w:t>
      </w:r>
      <w:r w:rsidR="00C946D8" w:rsidRPr="00C43C1C">
        <w:rPr>
          <w:rFonts w:ascii="Times New Roman" w:hAnsi="Times New Roman" w:cs="Times New Roman"/>
          <w:sz w:val="28"/>
          <w:szCs w:val="28"/>
        </w:rPr>
        <w:t>Šo noteikumu 57.1. un 62.5. apakšpunkts zaudē spēku, kad ir pilnībā izveidota būvniecības informācijas sistēma saskaņā ar normatīvajiem aktiem par b</w:t>
      </w:r>
      <w:r w:rsidR="00741FAE" w:rsidRPr="00C43C1C">
        <w:rPr>
          <w:rFonts w:ascii="Times New Roman" w:hAnsi="Times New Roman" w:cs="Times New Roman"/>
          <w:sz w:val="28"/>
          <w:szCs w:val="28"/>
        </w:rPr>
        <w:t>ūvniecības informācijas sistēmu, tad š</w:t>
      </w:r>
      <w:r w:rsidR="00C946D8" w:rsidRPr="00C43C1C">
        <w:rPr>
          <w:rFonts w:ascii="Times New Roman" w:hAnsi="Times New Roman" w:cs="Times New Roman"/>
          <w:sz w:val="28"/>
          <w:szCs w:val="28"/>
        </w:rPr>
        <w:t xml:space="preserve">o noteikumu 57.1. un 62.5. apakšpunktā minēto informāciju </w:t>
      </w:r>
      <w:r w:rsidR="00741FAE" w:rsidRPr="00C43C1C">
        <w:rPr>
          <w:rFonts w:ascii="Times New Roman" w:hAnsi="Times New Roman" w:cs="Times New Roman"/>
          <w:sz w:val="28"/>
          <w:szCs w:val="28"/>
        </w:rPr>
        <w:t xml:space="preserve">dienests </w:t>
      </w:r>
      <w:r w:rsidR="00C946D8" w:rsidRPr="00C43C1C">
        <w:rPr>
          <w:rFonts w:ascii="Times New Roman" w:hAnsi="Times New Roman" w:cs="Times New Roman"/>
          <w:sz w:val="28"/>
          <w:szCs w:val="28"/>
        </w:rPr>
        <w:t>iegūst, izmantojot būvniecības informācijas sistēmu.</w:t>
      </w:r>
      <w:r w:rsidR="000B7E88" w:rsidRPr="00C43C1C">
        <w:rPr>
          <w:rFonts w:ascii="Times New Roman" w:hAnsi="Times New Roman" w:cs="Times New Roman"/>
          <w:sz w:val="28"/>
          <w:szCs w:val="28"/>
        </w:rPr>
        <w:t xml:space="preserve"> </w:t>
      </w:r>
    </w:p>
    <w:p w14:paraId="2BADCC58" w14:textId="77777777" w:rsidR="000B7E88" w:rsidRPr="00C43C1C" w:rsidRDefault="000B7E88" w:rsidP="003064BF">
      <w:pPr>
        <w:spacing w:after="0" w:line="240" w:lineRule="auto"/>
        <w:ind w:firstLine="709"/>
        <w:jc w:val="both"/>
        <w:rPr>
          <w:rFonts w:ascii="Times New Roman" w:hAnsi="Times New Roman" w:cs="Times New Roman"/>
          <w:sz w:val="28"/>
          <w:szCs w:val="28"/>
        </w:rPr>
      </w:pPr>
    </w:p>
    <w:p w14:paraId="2BADCC59" w14:textId="77777777" w:rsidR="005159B6" w:rsidRPr="00C43C1C" w:rsidRDefault="005159B6" w:rsidP="006851DE">
      <w:pPr>
        <w:spacing w:after="0" w:line="240" w:lineRule="auto"/>
        <w:jc w:val="both"/>
        <w:rPr>
          <w:rFonts w:ascii="Times New Roman" w:hAnsi="Times New Roman" w:cs="Times New Roman"/>
          <w:sz w:val="28"/>
          <w:szCs w:val="28"/>
        </w:rPr>
      </w:pPr>
      <w:bookmarkStart w:id="203" w:name="_GoBack"/>
      <w:bookmarkEnd w:id="203"/>
    </w:p>
    <w:p w14:paraId="2BADCC5A" w14:textId="77777777" w:rsidR="005159B6" w:rsidRPr="00C43C1C" w:rsidRDefault="005159B6" w:rsidP="006851DE">
      <w:pPr>
        <w:spacing w:after="0" w:line="240" w:lineRule="auto"/>
        <w:jc w:val="both"/>
        <w:rPr>
          <w:rFonts w:ascii="Times New Roman" w:hAnsi="Times New Roman" w:cs="Times New Roman"/>
          <w:sz w:val="28"/>
          <w:szCs w:val="28"/>
        </w:rPr>
      </w:pPr>
    </w:p>
    <w:p w14:paraId="2BADCC5B" w14:textId="77777777" w:rsidR="0030090D" w:rsidRPr="00C43C1C" w:rsidRDefault="0030090D" w:rsidP="001A0D3F">
      <w:pPr>
        <w:spacing w:after="0" w:line="240" w:lineRule="auto"/>
        <w:ind w:firstLine="720"/>
        <w:jc w:val="both"/>
        <w:rPr>
          <w:rFonts w:ascii="Times New Roman" w:hAnsi="Times New Roman" w:cs="Times New Roman"/>
          <w:sz w:val="28"/>
          <w:szCs w:val="28"/>
        </w:rPr>
      </w:pPr>
      <w:r w:rsidRPr="00C43C1C">
        <w:rPr>
          <w:rFonts w:ascii="Times New Roman" w:hAnsi="Times New Roman" w:cs="Times New Roman"/>
          <w:sz w:val="28"/>
          <w:szCs w:val="28"/>
        </w:rPr>
        <w:t>Ministru prezidents</w:t>
      </w:r>
      <w:r w:rsidRPr="00C43C1C">
        <w:rPr>
          <w:rFonts w:ascii="Times New Roman" w:hAnsi="Times New Roman" w:cs="Times New Roman"/>
          <w:sz w:val="28"/>
          <w:szCs w:val="28"/>
        </w:rPr>
        <w:tab/>
      </w:r>
      <w:r w:rsidR="006851DE" w:rsidRPr="00C43C1C">
        <w:rPr>
          <w:rFonts w:ascii="Times New Roman" w:hAnsi="Times New Roman" w:cs="Times New Roman"/>
          <w:sz w:val="28"/>
          <w:szCs w:val="28"/>
        </w:rPr>
        <w:tab/>
      </w:r>
      <w:r w:rsidR="005159B6" w:rsidRPr="00C43C1C">
        <w:rPr>
          <w:rFonts w:ascii="Times New Roman" w:hAnsi="Times New Roman" w:cs="Times New Roman"/>
          <w:sz w:val="28"/>
          <w:szCs w:val="28"/>
        </w:rPr>
        <w:tab/>
      </w:r>
      <w:r w:rsidR="00B878E1" w:rsidRPr="00C43C1C">
        <w:rPr>
          <w:rFonts w:ascii="Times New Roman" w:hAnsi="Times New Roman" w:cs="Times New Roman"/>
          <w:sz w:val="28"/>
          <w:szCs w:val="28"/>
        </w:rPr>
        <w:tab/>
      </w:r>
      <w:r w:rsidR="00B878E1" w:rsidRPr="00C43C1C">
        <w:rPr>
          <w:rFonts w:ascii="Times New Roman" w:hAnsi="Times New Roman" w:cs="Times New Roman"/>
          <w:sz w:val="28"/>
          <w:szCs w:val="28"/>
        </w:rPr>
        <w:tab/>
      </w:r>
      <w:r w:rsidR="00B878E1" w:rsidRPr="00C43C1C">
        <w:rPr>
          <w:rFonts w:ascii="Times New Roman" w:hAnsi="Times New Roman" w:cs="Times New Roman"/>
          <w:sz w:val="28"/>
          <w:szCs w:val="28"/>
        </w:rPr>
        <w:tab/>
      </w:r>
      <w:r w:rsidRPr="00C43C1C">
        <w:rPr>
          <w:rFonts w:ascii="Times New Roman" w:hAnsi="Times New Roman" w:cs="Times New Roman"/>
          <w:sz w:val="28"/>
          <w:szCs w:val="28"/>
        </w:rPr>
        <w:t>Māris Kučinskis</w:t>
      </w:r>
    </w:p>
    <w:p w14:paraId="2BADCC5C" w14:textId="77777777" w:rsidR="0030090D" w:rsidRDefault="0030090D" w:rsidP="0030090D">
      <w:pPr>
        <w:spacing w:after="0" w:line="240" w:lineRule="auto"/>
        <w:ind w:firstLine="709"/>
        <w:jc w:val="both"/>
        <w:rPr>
          <w:rFonts w:ascii="Times New Roman" w:hAnsi="Times New Roman" w:cs="Times New Roman"/>
          <w:sz w:val="28"/>
          <w:szCs w:val="28"/>
        </w:rPr>
      </w:pPr>
    </w:p>
    <w:p w14:paraId="2BADCC5D" w14:textId="77777777" w:rsidR="00C43C1C" w:rsidRPr="00C43C1C" w:rsidRDefault="00C43C1C" w:rsidP="0030090D">
      <w:pPr>
        <w:spacing w:after="0" w:line="240" w:lineRule="auto"/>
        <w:ind w:firstLine="709"/>
        <w:jc w:val="both"/>
        <w:rPr>
          <w:rFonts w:ascii="Times New Roman" w:hAnsi="Times New Roman" w:cs="Times New Roman"/>
          <w:sz w:val="28"/>
          <w:szCs w:val="28"/>
        </w:rPr>
      </w:pPr>
    </w:p>
    <w:p w14:paraId="2BADCC5E" w14:textId="77777777" w:rsidR="002A5433" w:rsidRPr="00C43C1C" w:rsidRDefault="0030090D" w:rsidP="001A0D3F">
      <w:pPr>
        <w:spacing w:after="0" w:line="240" w:lineRule="auto"/>
        <w:ind w:firstLine="720"/>
        <w:jc w:val="both"/>
        <w:rPr>
          <w:rFonts w:ascii="Times New Roman" w:hAnsi="Times New Roman" w:cs="Times New Roman"/>
          <w:sz w:val="28"/>
          <w:szCs w:val="28"/>
        </w:rPr>
      </w:pPr>
      <w:r w:rsidRPr="00C43C1C">
        <w:rPr>
          <w:rFonts w:ascii="Times New Roman" w:hAnsi="Times New Roman" w:cs="Times New Roman"/>
          <w:sz w:val="28"/>
          <w:szCs w:val="28"/>
        </w:rPr>
        <w:t xml:space="preserve">Zemkopības ministrs </w:t>
      </w:r>
      <w:r w:rsidRPr="00C43C1C">
        <w:rPr>
          <w:rFonts w:ascii="Times New Roman" w:hAnsi="Times New Roman" w:cs="Times New Roman"/>
          <w:sz w:val="28"/>
          <w:szCs w:val="28"/>
        </w:rPr>
        <w:tab/>
      </w:r>
      <w:r w:rsidRPr="00C43C1C">
        <w:rPr>
          <w:rFonts w:ascii="Times New Roman" w:hAnsi="Times New Roman" w:cs="Times New Roman"/>
          <w:sz w:val="28"/>
          <w:szCs w:val="28"/>
        </w:rPr>
        <w:tab/>
      </w:r>
      <w:r w:rsidR="005159B6" w:rsidRPr="00C43C1C">
        <w:rPr>
          <w:rFonts w:ascii="Times New Roman" w:hAnsi="Times New Roman" w:cs="Times New Roman"/>
          <w:sz w:val="28"/>
          <w:szCs w:val="28"/>
        </w:rPr>
        <w:tab/>
      </w:r>
      <w:r w:rsidR="00B878E1" w:rsidRPr="00C43C1C">
        <w:rPr>
          <w:rFonts w:ascii="Times New Roman" w:hAnsi="Times New Roman" w:cs="Times New Roman"/>
          <w:sz w:val="28"/>
          <w:szCs w:val="28"/>
        </w:rPr>
        <w:tab/>
      </w:r>
      <w:r w:rsidR="00B878E1" w:rsidRPr="00C43C1C">
        <w:rPr>
          <w:rFonts w:ascii="Times New Roman" w:hAnsi="Times New Roman" w:cs="Times New Roman"/>
          <w:sz w:val="28"/>
          <w:szCs w:val="28"/>
        </w:rPr>
        <w:tab/>
      </w:r>
      <w:r w:rsidR="00B878E1" w:rsidRPr="00C43C1C">
        <w:rPr>
          <w:rFonts w:ascii="Times New Roman" w:hAnsi="Times New Roman" w:cs="Times New Roman"/>
          <w:sz w:val="28"/>
          <w:szCs w:val="28"/>
        </w:rPr>
        <w:tab/>
      </w:r>
      <w:r w:rsidRPr="00C43C1C">
        <w:rPr>
          <w:rFonts w:ascii="Times New Roman" w:hAnsi="Times New Roman" w:cs="Times New Roman"/>
          <w:sz w:val="28"/>
          <w:szCs w:val="28"/>
        </w:rPr>
        <w:t>Jānis Dūklavs</w:t>
      </w:r>
      <w:bookmarkStart w:id="204" w:name="p-594213"/>
      <w:bookmarkStart w:id="205" w:name="p99"/>
      <w:bookmarkStart w:id="206" w:name="p-626468"/>
      <w:bookmarkStart w:id="207" w:name="p100"/>
      <w:bookmarkEnd w:id="204"/>
      <w:bookmarkEnd w:id="205"/>
      <w:bookmarkEnd w:id="206"/>
      <w:bookmarkEnd w:id="207"/>
    </w:p>
    <w:sectPr w:rsidR="002A5433" w:rsidRPr="00C43C1C" w:rsidSect="00BB7661">
      <w:headerReference w:type="default" r:id="rId46"/>
      <w:footerReference w:type="default" r:id="rId47"/>
      <w:footerReference w:type="first" r:id="rId48"/>
      <w:pgSz w:w="11907" w:h="16839"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DCC63" w14:textId="77777777" w:rsidR="001E2E7C" w:rsidRDefault="001E2E7C" w:rsidP="009A50EF">
      <w:pPr>
        <w:spacing w:after="0" w:line="240" w:lineRule="auto"/>
      </w:pPr>
      <w:r>
        <w:separator/>
      </w:r>
    </w:p>
    <w:p w14:paraId="2BADCC64" w14:textId="77777777" w:rsidR="001E2E7C" w:rsidRDefault="001E2E7C"/>
  </w:endnote>
  <w:endnote w:type="continuationSeparator" w:id="0">
    <w:p w14:paraId="2BADCC65" w14:textId="77777777" w:rsidR="001E2E7C" w:rsidRDefault="001E2E7C" w:rsidP="009A50EF">
      <w:pPr>
        <w:spacing w:after="0" w:line="240" w:lineRule="auto"/>
      </w:pPr>
      <w:r>
        <w:continuationSeparator/>
      </w:r>
    </w:p>
    <w:p w14:paraId="2BADCC66" w14:textId="77777777" w:rsidR="001E2E7C" w:rsidRDefault="001E2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CC6A" w14:textId="77777777" w:rsidR="00C946D8" w:rsidRPr="00C43C1C" w:rsidRDefault="00C43C1C" w:rsidP="00C43C1C">
    <w:pPr>
      <w:pStyle w:val="Footer"/>
    </w:pPr>
    <w:r w:rsidRPr="00C43C1C">
      <w:rPr>
        <w:rFonts w:ascii="Times New Roman" w:hAnsi="Times New Roman" w:cs="Times New Roman"/>
        <w:sz w:val="20"/>
      </w:rPr>
      <w:t>ZMnot_260917_razotorg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CC6B" w14:textId="77777777" w:rsidR="00333A5D" w:rsidRPr="00C43C1C" w:rsidRDefault="00C43C1C" w:rsidP="00C43C1C">
    <w:pPr>
      <w:pStyle w:val="Footer"/>
    </w:pPr>
    <w:r w:rsidRPr="00C43C1C">
      <w:rPr>
        <w:rFonts w:ascii="Times New Roman" w:hAnsi="Times New Roman" w:cs="Times New Roman"/>
        <w:sz w:val="20"/>
      </w:rPr>
      <w:t>ZMnot_260917_razotorg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DCC5F" w14:textId="77777777" w:rsidR="001E2E7C" w:rsidRDefault="001E2E7C" w:rsidP="009A50EF">
      <w:pPr>
        <w:spacing w:after="0" w:line="240" w:lineRule="auto"/>
      </w:pPr>
      <w:r>
        <w:separator/>
      </w:r>
    </w:p>
    <w:p w14:paraId="2BADCC60" w14:textId="77777777" w:rsidR="001E2E7C" w:rsidRDefault="001E2E7C"/>
  </w:footnote>
  <w:footnote w:type="continuationSeparator" w:id="0">
    <w:p w14:paraId="2BADCC61" w14:textId="77777777" w:rsidR="001E2E7C" w:rsidRDefault="001E2E7C" w:rsidP="009A50EF">
      <w:pPr>
        <w:spacing w:after="0" w:line="240" w:lineRule="auto"/>
      </w:pPr>
      <w:r>
        <w:continuationSeparator/>
      </w:r>
    </w:p>
    <w:p w14:paraId="2BADCC62" w14:textId="77777777" w:rsidR="001E2E7C" w:rsidRDefault="001E2E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73525"/>
      <w:docPartObj>
        <w:docPartGallery w:val="Page Numbers (Top of Page)"/>
        <w:docPartUnique/>
      </w:docPartObj>
    </w:sdtPr>
    <w:sdtEndPr>
      <w:rPr>
        <w:rFonts w:ascii="Times New Roman" w:hAnsi="Times New Roman" w:cs="Times New Roman"/>
      </w:rPr>
    </w:sdtEndPr>
    <w:sdtContent>
      <w:p w14:paraId="2BADCC67" w14:textId="77777777" w:rsidR="00C946D8" w:rsidRPr="00400458" w:rsidRDefault="00C946D8">
        <w:pPr>
          <w:pStyle w:val="Header"/>
          <w:jc w:val="center"/>
          <w:rPr>
            <w:rFonts w:ascii="Times New Roman" w:hAnsi="Times New Roman" w:cs="Times New Roman"/>
          </w:rPr>
        </w:pPr>
        <w:r w:rsidRPr="00400458">
          <w:rPr>
            <w:rFonts w:ascii="Times New Roman" w:hAnsi="Times New Roman" w:cs="Times New Roman"/>
          </w:rPr>
          <w:fldChar w:fldCharType="begin"/>
        </w:r>
        <w:r w:rsidRPr="00400458">
          <w:rPr>
            <w:rFonts w:ascii="Times New Roman" w:hAnsi="Times New Roman" w:cs="Times New Roman"/>
          </w:rPr>
          <w:instrText>PAGE   \* MERGEFORMAT</w:instrText>
        </w:r>
        <w:r w:rsidRPr="00400458">
          <w:rPr>
            <w:rFonts w:ascii="Times New Roman" w:hAnsi="Times New Roman" w:cs="Times New Roman"/>
          </w:rPr>
          <w:fldChar w:fldCharType="separate"/>
        </w:r>
        <w:r w:rsidR="00DE33C4">
          <w:rPr>
            <w:rFonts w:ascii="Times New Roman" w:hAnsi="Times New Roman" w:cs="Times New Roman"/>
            <w:noProof/>
          </w:rPr>
          <w:t>25</w:t>
        </w:r>
        <w:r w:rsidRPr="00400458">
          <w:rPr>
            <w:rFonts w:ascii="Times New Roman" w:hAnsi="Times New Roman" w:cs="Times New Roman"/>
          </w:rPr>
          <w:fldChar w:fldCharType="end"/>
        </w:r>
      </w:p>
    </w:sdtContent>
  </w:sdt>
  <w:p w14:paraId="2BADCC68" w14:textId="77777777" w:rsidR="00C946D8" w:rsidRDefault="00C946D8">
    <w:pPr>
      <w:pStyle w:val="Header"/>
    </w:pPr>
  </w:p>
  <w:p w14:paraId="2BADCC69" w14:textId="77777777" w:rsidR="00C946D8" w:rsidRDefault="00C946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A1092"/>
    <w:multiLevelType w:val="hybridMultilevel"/>
    <w:tmpl w:val="2370F7B0"/>
    <w:lvl w:ilvl="0" w:tplc="040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5932F8B"/>
    <w:multiLevelType w:val="hybridMultilevel"/>
    <w:tmpl w:val="EA5C78CE"/>
    <w:lvl w:ilvl="0" w:tplc="040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332B2FC4"/>
    <w:multiLevelType w:val="hybridMultilevel"/>
    <w:tmpl w:val="02D27FA0"/>
    <w:lvl w:ilvl="0" w:tplc="DC762ABE">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483B4A31"/>
    <w:multiLevelType w:val="hybridMultilevel"/>
    <w:tmpl w:val="A9DE3698"/>
    <w:lvl w:ilvl="0" w:tplc="040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56177A36"/>
    <w:multiLevelType w:val="hybridMultilevel"/>
    <w:tmpl w:val="82B629CA"/>
    <w:lvl w:ilvl="0" w:tplc="040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614317C2"/>
    <w:multiLevelType w:val="hybridMultilevel"/>
    <w:tmpl w:val="2ADCBCF6"/>
    <w:lvl w:ilvl="0" w:tplc="0409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433"/>
    <w:rsid w:val="000000C0"/>
    <w:rsid w:val="0000064C"/>
    <w:rsid w:val="00001C8E"/>
    <w:rsid w:val="00003BCA"/>
    <w:rsid w:val="00003D1C"/>
    <w:rsid w:val="00005693"/>
    <w:rsid w:val="00015C6E"/>
    <w:rsid w:val="00031646"/>
    <w:rsid w:val="0003351C"/>
    <w:rsid w:val="00035CA4"/>
    <w:rsid w:val="000454BA"/>
    <w:rsid w:val="00047A64"/>
    <w:rsid w:val="00050D8A"/>
    <w:rsid w:val="000562C0"/>
    <w:rsid w:val="00056DFE"/>
    <w:rsid w:val="000572D4"/>
    <w:rsid w:val="00062F87"/>
    <w:rsid w:val="00063049"/>
    <w:rsid w:val="00063A53"/>
    <w:rsid w:val="00064478"/>
    <w:rsid w:val="00071084"/>
    <w:rsid w:val="00076B7D"/>
    <w:rsid w:val="0008004C"/>
    <w:rsid w:val="00080070"/>
    <w:rsid w:val="0008121B"/>
    <w:rsid w:val="0008249C"/>
    <w:rsid w:val="00084823"/>
    <w:rsid w:val="0008639B"/>
    <w:rsid w:val="000913AD"/>
    <w:rsid w:val="00093408"/>
    <w:rsid w:val="00093C7E"/>
    <w:rsid w:val="00096519"/>
    <w:rsid w:val="00096CAD"/>
    <w:rsid w:val="0009721B"/>
    <w:rsid w:val="000978C4"/>
    <w:rsid w:val="000A11C2"/>
    <w:rsid w:val="000A345D"/>
    <w:rsid w:val="000A38A4"/>
    <w:rsid w:val="000A3F0E"/>
    <w:rsid w:val="000B3F55"/>
    <w:rsid w:val="000B5239"/>
    <w:rsid w:val="000B5DC1"/>
    <w:rsid w:val="000B7391"/>
    <w:rsid w:val="000B7E88"/>
    <w:rsid w:val="000C2A58"/>
    <w:rsid w:val="000C6588"/>
    <w:rsid w:val="000D0AC9"/>
    <w:rsid w:val="000D6EE2"/>
    <w:rsid w:val="000D7463"/>
    <w:rsid w:val="000E07FA"/>
    <w:rsid w:val="000E6E33"/>
    <w:rsid w:val="000E7EC3"/>
    <w:rsid w:val="000F17D7"/>
    <w:rsid w:val="000F2387"/>
    <w:rsid w:val="000F28AD"/>
    <w:rsid w:val="000F4B27"/>
    <w:rsid w:val="000F5C16"/>
    <w:rsid w:val="001017EE"/>
    <w:rsid w:val="00103DAB"/>
    <w:rsid w:val="0010531E"/>
    <w:rsid w:val="00105EB0"/>
    <w:rsid w:val="00111FB8"/>
    <w:rsid w:val="001164CB"/>
    <w:rsid w:val="00120A0A"/>
    <w:rsid w:val="001243A1"/>
    <w:rsid w:val="00130BA8"/>
    <w:rsid w:val="00133037"/>
    <w:rsid w:val="00135B7C"/>
    <w:rsid w:val="00137289"/>
    <w:rsid w:val="00143B6E"/>
    <w:rsid w:val="001456B4"/>
    <w:rsid w:val="001456E9"/>
    <w:rsid w:val="001533F2"/>
    <w:rsid w:val="0016106D"/>
    <w:rsid w:val="0016230A"/>
    <w:rsid w:val="0016299B"/>
    <w:rsid w:val="001669DE"/>
    <w:rsid w:val="0017081D"/>
    <w:rsid w:val="00170C9A"/>
    <w:rsid w:val="001805E3"/>
    <w:rsid w:val="00180F63"/>
    <w:rsid w:val="00181976"/>
    <w:rsid w:val="00187ADD"/>
    <w:rsid w:val="00187B01"/>
    <w:rsid w:val="001912B3"/>
    <w:rsid w:val="00191762"/>
    <w:rsid w:val="00191B65"/>
    <w:rsid w:val="001A0D3F"/>
    <w:rsid w:val="001A5810"/>
    <w:rsid w:val="001A675F"/>
    <w:rsid w:val="001B2264"/>
    <w:rsid w:val="001B4EA4"/>
    <w:rsid w:val="001C0BAD"/>
    <w:rsid w:val="001C1144"/>
    <w:rsid w:val="001C4189"/>
    <w:rsid w:val="001C440A"/>
    <w:rsid w:val="001C5B23"/>
    <w:rsid w:val="001C739D"/>
    <w:rsid w:val="001D1380"/>
    <w:rsid w:val="001D7462"/>
    <w:rsid w:val="001D7C23"/>
    <w:rsid w:val="001E1CE8"/>
    <w:rsid w:val="001E2E7C"/>
    <w:rsid w:val="001E3A93"/>
    <w:rsid w:val="001E4B6B"/>
    <w:rsid w:val="001F1525"/>
    <w:rsid w:val="001F1D82"/>
    <w:rsid w:val="001F66C4"/>
    <w:rsid w:val="001F7D7A"/>
    <w:rsid w:val="0021145D"/>
    <w:rsid w:val="002164F0"/>
    <w:rsid w:val="00222C7A"/>
    <w:rsid w:val="00223719"/>
    <w:rsid w:val="00223F5F"/>
    <w:rsid w:val="002260E1"/>
    <w:rsid w:val="00227A58"/>
    <w:rsid w:val="002355BF"/>
    <w:rsid w:val="00237C6C"/>
    <w:rsid w:val="00240859"/>
    <w:rsid w:val="002501BE"/>
    <w:rsid w:val="00256241"/>
    <w:rsid w:val="00260998"/>
    <w:rsid w:val="002611FB"/>
    <w:rsid w:val="00261E36"/>
    <w:rsid w:val="00263200"/>
    <w:rsid w:val="00263A3C"/>
    <w:rsid w:val="00263FC2"/>
    <w:rsid w:val="00270497"/>
    <w:rsid w:val="00271C9F"/>
    <w:rsid w:val="0027275D"/>
    <w:rsid w:val="002751C7"/>
    <w:rsid w:val="002753FB"/>
    <w:rsid w:val="00277130"/>
    <w:rsid w:val="00284B2A"/>
    <w:rsid w:val="002853A0"/>
    <w:rsid w:val="00287503"/>
    <w:rsid w:val="00295BFE"/>
    <w:rsid w:val="002966EE"/>
    <w:rsid w:val="002A3C22"/>
    <w:rsid w:val="002A5433"/>
    <w:rsid w:val="002A5D88"/>
    <w:rsid w:val="002B064F"/>
    <w:rsid w:val="002B4FDF"/>
    <w:rsid w:val="002C1AE7"/>
    <w:rsid w:val="002C24D5"/>
    <w:rsid w:val="002C2CFA"/>
    <w:rsid w:val="002C4C49"/>
    <w:rsid w:val="002C5093"/>
    <w:rsid w:val="002D188A"/>
    <w:rsid w:val="002D2F86"/>
    <w:rsid w:val="002D48A1"/>
    <w:rsid w:val="002D4A24"/>
    <w:rsid w:val="002D7381"/>
    <w:rsid w:val="002D73C1"/>
    <w:rsid w:val="002E2357"/>
    <w:rsid w:val="002E3DB6"/>
    <w:rsid w:val="002E4212"/>
    <w:rsid w:val="002E745D"/>
    <w:rsid w:val="002F0BF9"/>
    <w:rsid w:val="002F21E4"/>
    <w:rsid w:val="002F56FE"/>
    <w:rsid w:val="0030090D"/>
    <w:rsid w:val="00300BC4"/>
    <w:rsid w:val="003038ED"/>
    <w:rsid w:val="003042EA"/>
    <w:rsid w:val="003043A4"/>
    <w:rsid w:val="003057F5"/>
    <w:rsid w:val="003064BF"/>
    <w:rsid w:val="00307063"/>
    <w:rsid w:val="00313A74"/>
    <w:rsid w:val="00313C4C"/>
    <w:rsid w:val="0032575B"/>
    <w:rsid w:val="003274E1"/>
    <w:rsid w:val="00330159"/>
    <w:rsid w:val="00333A5D"/>
    <w:rsid w:val="00335526"/>
    <w:rsid w:val="00341E2D"/>
    <w:rsid w:val="003426BA"/>
    <w:rsid w:val="003448BC"/>
    <w:rsid w:val="00344B8D"/>
    <w:rsid w:val="00346105"/>
    <w:rsid w:val="00351D6F"/>
    <w:rsid w:val="00356053"/>
    <w:rsid w:val="00360841"/>
    <w:rsid w:val="00362DA9"/>
    <w:rsid w:val="00371A07"/>
    <w:rsid w:val="00371EF0"/>
    <w:rsid w:val="003850A9"/>
    <w:rsid w:val="00387CEB"/>
    <w:rsid w:val="0039073A"/>
    <w:rsid w:val="0039253B"/>
    <w:rsid w:val="00394144"/>
    <w:rsid w:val="003A0C5C"/>
    <w:rsid w:val="003A1995"/>
    <w:rsid w:val="003A1D86"/>
    <w:rsid w:val="003A288B"/>
    <w:rsid w:val="003A47FA"/>
    <w:rsid w:val="003B10EF"/>
    <w:rsid w:val="003B1448"/>
    <w:rsid w:val="003B1629"/>
    <w:rsid w:val="003B1FB4"/>
    <w:rsid w:val="003B3F61"/>
    <w:rsid w:val="003B60E1"/>
    <w:rsid w:val="003C22BD"/>
    <w:rsid w:val="003C435A"/>
    <w:rsid w:val="003D1324"/>
    <w:rsid w:val="003D14D5"/>
    <w:rsid w:val="003E00EE"/>
    <w:rsid w:val="003E07C5"/>
    <w:rsid w:val="003E0E8F"/>
    <w:rsid w:val="003E1249"/>
    <w:rsid w:val="003E2E7D"/>
    <w:rsid w:val="003E3F56"/>
    <w:rsid w:val="003E7384"/>
    <w:rsid w:val="003F176B"/>
    <w:rsid w:val="003F2595"/>
    <w:rsid w:val="003F469E"/>
    <w:rsid w:val="003F63D1"/>
    <w:rsid w:val="00400458"/>
    <w:rsid w:val="00400ABF"/>
    <w:rsid w:val="00401F75"/>
    <w:rsid w:val="004109BF"/>
    <w:rsid w:val="00413307"/>
    <w:rsid w:val="00425606"/>
    <w:rsid w:val="004259E3"/>
    <w:rsid w:val="00425BD1"/>
    <w:rsid w:val="004305C0"/>
    <w:rsid w:val="004330F1"/>
    <w:rsid w:val="004358C1"/>
    <w:rsid w:val="00436D66"/>
    <w:rsid w:val="00443726"/>
    <w:rsid w:val="00443CC8"/>
    <w:rsid w:val="00444664"/>
    <w:rsid w:val="004500AD"/>
    <w:rsid w:val="00450D4D"/>
    <w:rsid w:val="00452A74"/>
    <w:rsid w:val="004542C3"/>
    <w:rsid w:val="0046406E"/>
    <w:rsid w:val="00466943"/>
    <w:rsid w:val="00472845"/>
    <w:rsid w:val="004758C2"/>
    <w:rsid w:val="00475C41"/>
    <w:rsid w:val="00482E20"/>
    <w:rsid w:val="0048334C"/>
    <w:rsid w:val="00483B58"/>
    <w:rsid w:val="004914E2"/>
    <w:rsid w:val="00493308"/>
    <w:rsid w:val="004A1557"/>
    <w:rsid w:val="004A21E3"/>
    <w:rsid w:val="004A2AAC"/>
    <w:rsid w:val="004A3C2E"/>
    <w:rsid w:val="004A4FDF"/>
    <w:rsid w:val="004A5C43"/>
    <w:rsid w:val="004A7A0D"/>
    <w:rsid w:val="004B22BB"/>
    <w:rsid w:val="004B4143"/>
    <w:rsid w:val="004C2458"/>
    <w:rsid w:val="004C59F5"/>
    <w:rsid w:val="004C5CF3"/>
    <w:rsid w:val="004C5D9E"/>
    <w:rsid w:val="004D05F9"/>
    <w:rsid w:val="004D3ED1"/>
    <w:rsid w:val="004D407E"/>
    <w:rsid w:val="004D4360"/>
    <w:rsid w:val="004D5CFE"/>
    <w:rsid w:val="004D5E31"/>
    <w:rsid w:val="004E20A9"/>
    <w:rsid w:val="004E33D5"/>
    <w:rsid w:val="004E6875"/>
    <w:rsid w:val="004F0FA8"/>
    <w:rsid w:val="004F180D"/>
    <w:rsid w:val="00501259"/>
    <w:rsid w:val="00504ABE"/>
    <w:rsid w:val="00504BA4"/>
    <w:rsid w:val="005063E1"/>
    <w:rsid w:val="00506C6F"/>
    <w:rsid w:val="00510123"/>
    <w:rsid w:val="0051024E"/>
    <w:rsid w:val="005108B3"/>
    <w:rsid w:val="00511803"/>
    <w:rsid w:val="00513D0C"/>
    <w:rsid w:val="00514144"/>
    <w:rsid w:val="00514CA6"/>
    <w:rsid w:val="005159B6"/>
    <w:rsid w:val="00517BE9"/>
    <w:rsid w:val="005227DC"/>
    <w:rsid w:val="00523822"/>
    <w:rsid w:val="00524C10"/>
    <w:rsid w:val="005266AC"/>
    <w:rsid w:val="00526F39"/>
    <w:rsid w:val="005300B5"/>
    <w:rsid w:val="0053422E"/>
    <w:rsid w:val="00535234"/>
    <w:rsid w:val="00541F61"/>
    <w:rsid w:val="005430E2"/>
    <w:rsid w:val="00544DE1"/>
    <w:rsid w:val="00557733"/>
    <w:rsid w:val="00557F0C"/>
    <w:rsid w:val="00560783"/>
    <w:rsid w:val="00560D79"/>
    <w:rsid w:val="00561077"/>
    <w:rsid w:val="00562F7C"/>
    <w:rsid w:val="0056682E"/>
    <w:rsid w:val="005677A1"/>
    <w:rsid w:val="00575D73"/>
    <w:rsid w:val="005779E3"/>
    <w:rsid w:val="00585912"/>
    <w:rsid w:val="00592803"/>
    <w:rsid w:val="00593A40"/>
    <w:rsid w:val="00596B33"/>
    <w:rsid w:val="005A2AF8"/>
    <w:rsid w:val="005A6B40"/>
    <w:rsid w:val="005A6C28"/>
    <w:rsid w:val="005B0850"/>
    <w:rsid w:val="005B0BE9"/>
    <w:rsid w:val="005B23F7"/>
    <w:rsid w:val="005B6AE4"/>
    <w:rsid w:val="005C5F7D"/>
    <w:rsid w:val="005D157D"/>
    <w:rsid w:val="005D3D10"/>
    <w:rsid w:val="005D7D66"/>
    <w:rsid w:val="005E0BCF"/>
    <w:rsid w:val="005E1BCC"/>
    <w:rsid w:val="005E4ABB"/>
    <w:rsid w:val="005E7FEE"/>
    <w:rsid w:val="005F13F7"/>
    <w:rsid w:val="005F405A"/>
    <w:rsid w:val="005F4349"/>
    <w:rsid w:val="005F452D"/>
    <w:rsid w:val="005F7C8C"/>
    <w:rsid w:val="005F7D92"/>
    <w:rsid w:val="00607B2F"/>
    <w:rsid w:val="006103DE"/>
    <w:rsid w:val="00612705"/>
    <w:rsid w:val="006148AC"/>
    <w:rsid w:val="00620459"/>
    <w:rsid w:val="00621420"/>
    <w:rsid w:val="00624C53"/>
    <w:rsid w:val="0062534D"/>
    <w:rsid w:val="00625F53"/>
    <w:rsid w:val="006269E2"/>
    <w:rsid w:val="006339ED"/>
    <w:rsid w:val="006348B9"/>
    <w:rsid w:val="00636104"/>
    <w:rsid w:val="00637648"/>
    <w:rsid w:val="00652070"/>
    <w:rsid w:val="00656706"/>
    <w:rsid w:val="00660F41"/>
    <w:rsid w:val="006635E5"/>
    <w:rsid w:val="0066412D"/>
    <w:rsid w:val="006668B8"/>
    <w:rsid w:val="00666BB7"/>
    <w:rsid w:val="00670D47"/>
    <w:rsid w:val="0067126E"/>
    <w:rsid w:val="006768CB"/>
    <w:rsid w:val="006827DD"/>
    <w:rsid w:val="006851DE"/>
    <w:rsid w:val="0069070C"/>
    <w:rsid w:val="006953C7"/>
    <w:rsid w:val="00696A53"/>
    <w:rsid w:val="006A0C3C"/>
    <w:rsid w:val="006A199F"/>
    <w:rsid w:val="006A1A75"/>
    <w:rsid w:val="006A5067"/>
    <w:rsid w:val="006B752E"/>
    <w:rsid w:val="006C2297"/>
    <w:rsid w:val="006C340F"/>
    <w:rsid w:val="006C504A"/>
    <w:rsid w:val="006D1B92"/>
    <w:rsid w:val="006D2EFF"/>
    <w:rsid w:val="006D5F6A"/>
    <w:rsid w:val="006E1184"/>
    <w:rsid w:val="006E1F35"/>
    <w:rsid w:val="006E25A4"/>
    <w:rsid w:val="006E6347"/>
    <w:rsid w:val="006F435E"/>
    <w:rsid w:val="007005D3"/>
    <w:rsid w:val="0070215D"/>
    <w:rsid w:val="00702643"/>
    <w:rsid w:val="00712CBD"/>
    <w:rsid w:val="00712E48"/>
    <w:rsid w:val="007133A8"/>
    <w:rsid w:val="00713EBC"/>
    <w:rsid w:val="00713F64"/>
    <w:rsid w:val="00715A05"/>
    <w:rsid w:val="00715EDD"/>
    <w:rsid w:val="007171D2"/>
    <w:rsid w:val="00720223"/>
    <w:rsid w:val="0072263A"/>
    <w:rsid w:val="00725EB4"/>
    <w:rsid w:val="007347BD"/>
    <w:rsid w:val="00735CF9"/>
    <w:rsid w:val="00741715"/>
    <w:rsid w:val="00741FAE"/>
    <w:rsid w:val="00742914"/>
    <w:rsid w:val="00745C79"/>
    <w:rsid w:val="00746F60"/>
    <w:rsid w:val="00747041"/>
    <w:rsid w:val="007514A4"/>
    <w:rsid w:val="00751522"/>
    <w:rsid w:val="00753EF0"/>
    <w:rsid w:val="00755049"/>
    <w:rsid w:val="007555B9"/>
    <w:rsid w:val="00767463"/>
    <w:rsid w:val="0077060B"/>
    <w:rsid w:val="00771DC1"/>
    <w:rsid w:val="00772C4C"/>
    <w:rsid w:val="0077328E"/>
    <w:rsid w:val="00776362"/>
    <w:rsid w:val="00776365"/>
    <w:rsid w:val="00782344"/>
    <w:rsid w:val="00782E3C"/>
    <w:rsid w:val="00782E59"/>
    <w:rsid w:val="007832E0"/>
    <w:rsid w:val="0078334B"/>
    <w:rsid w:val="00785600"/>
    <w:rsid w:val="00787C38"/>
    <w:rsid w:val="00787D26"/>
    <w:rsid w:val="00790289"/>
    <w:rsid w:val="00791EF1"/>
    <w:rsid w:val="007921AF"/>
    <w:rsid w:val="007A1A5F"/>
    <w:rsid w:val="007A4351"/>
    <w:rsid w:val="007A495E"/>
    <w:rsid w:val="007B0586"/>
    <w:rsid w:val="007B45AF"/>
    <w:rsid w:val="007B74E9"/>
    <w:rsid w:val="007C4A40"/>
    <w:rsid w:val="007D7AAC"/>
    <w:rsid w:val="007E0658"/>
    <w:rsid w:val="007E2398"/>
    <w:rsid w:val="007E2501"/>
    <w:rsid w:val="007E2895"/>
    <w:rsid w:val="007E2D5A"/>
    <w:rsid w:val="007E4B5A"/>
    <w:rsid w:val="007F5BEC"/>
    <w:rsid w:val="007F71C3"/>
    <w:rsid w:val="007F7445"/>
    <w:rsid w:val="008005C2"/>
    <w:rsid w:val="00806056"/>
    <w:rsid w:val="00814A0F"/>
    <w:rsid w:val="00820BCE"/>
    <w:rsid w:val="00822091"/>
    <w:rsid w:val="008238BE"/>
    <w:rsid w:val="00824FF1"/>
    <w:rsid w:val="00826043"/>
    <w:rsid w:val="008275A8"/>
    <w:rsid w:val="0082794F"/>
    <w:rsid w:val="00831AF8"/>
    <w:rsid w:val="008323F8"/>
    <w:rsid w:val="00833B6D"/>
    <w:rsid w:val="00835360"/>
    <w:rsid w:val="008367BD"/>
    <w:rsid w:val="00841E7D"/>
    <w:rsid w:val="00842462"/>
    <w:rsid w:val="008443B5"/>
    <w:rsid w:val="00845F27"/>
    <w:rsid w:val="00847A36"/>
    <w:rsid w:val="008517CB"/>
    <w:rsid w:val="008574C3"/>
    <w:rsid w:val="008623A7"/>
    <w:rsid w:val="0086299A"/>
    <w:rsid w:val="00864BC0"/>
    <w:rsid w:val="0086527A"/>
    <w:rsid w:val="008665B1"/>
    <w:rsid w:val="0086671C"/>
    <w:rsid w:val="00866846"/>
    <w:rsid w:val="00866939"/>
    <w:rsid w:val="008703DB"/>
    <w:rsid w:val="0087539E"/>
    <w:rsid w:val="008757C4"/>
    <w:rsid w:val="00875BB9"/>
    <w:rsid w:val="0087724E"/>
    <w:rsid w:val="00880C73"/>
    <w:rsid w:val="008816FC"/>
    <w:rsid w:val="008848E9"/>
    <w:rsid w:val="00887689"/>
    <w:rsid w:val="008914EA"/>
    <w:rsid w:val="00892AAE"/>
    <w:rsid w:val="00892EDE"/>
    <w:rsid w:val="00896325"/>
    <w:rsid w:val="0089674F"/>
    <w:rsid w:val="008A48B5"/>
    <w:rsid w:val="008B1041"/>
    <w:rsid w:val="008B1302"/>
    <w:rsid w:val="008B2CD3"/>
    <w:rsid w:val="008C2CCC"/>
    <w:rsid w:val="008C472C"/>
    <w:rsid w:val="008C48E5"/>
    <w:rsid w:val="008C6B86"/>
    <w:rsid w:val="008C786F"/>
    <w:rsid w:val="008D0AFF"/>
    <w:rsid w:val="008D1430"/>
    <w:rsid w:val="008D7F35"/>
    <w:rsid w:val="008E200E"/>
    <w:rsid w:val="008E28B7"/>
    <w:rsid w:val="008E377C"/>
    <w:rsid w:val="008E5A15"/>
    <w:rsid w:val="008E6308"/>
    <w:rsid w:val="008E6813"/>
    <w:rsid w:val="008F0004"/>
    <w:rsid w:val="008F2889"/>
    <w:rsid w:val="00900CC0"/>
    <w:rsid w:val="00902130"/>
    <w:rsid w:val="009028C1"/>
    <w:rsid w:val="00904526"/>
    <w:rsid w:val="0090637F"/>
    <w:rsid w:val="00910A5C"/>
    <w:rsid w:val="009112C4"/>
    <w:rsid w:val="009133D9"/>
    <w:rsid w:val="00914872"/>
    <w:rsid w:val="00923037"/>
    <w:rsid w:val="0093170E"/>
    <w:rsid w:val="00933F25"/>
    <w:rsid w:val="00936B60"/>
    <w:rsid w:val="00941AE5"/>
    <w:rsid w:val="00943DA6"/>
    <w:rsid w:val="009459AB"/>
    <w:rsid w:val="00947831"/>
    <w:rsid w:val="009518A3"/>
    <w:rsid w:val="00952576"/>
    <w:rsid w:val="00957466"/>
    <w:rsid w:val="00957C85"/>
    <w:rsid w:val="00961BF5"/>
    <w:rsid w:val="00962C08"/>
    <w:rsid w:val="00971112"/>
    <w:rsid w:val="00971C64"/>
    <w:rsid w:val="00971FF7"/>
    <w:rsid w:val="009809B5"/>
    <w:rsid w:val="00982087"/>
    <w:rsid w:val="009837BE"/>
    <w:rsid w:val="009853D8"/>
    <w:rsid w:val="00985FE1"/>
    <w:rsid w:val="009875DF"/>
    <w:rsid w:val="00991F35"/>
    <w:rsid w:val="00995235"/>
    <w:rsid w:val="009962FB"/>
    <w:rsid w:val="00996AD8"/>
    <w:rsid w:val="009A50EF"/>
    <w:rsid w:val="009A6BC8"/>
    <w:rsid w:val="009A7AC9"/>
    <w:rsid w:val="009B31CC"/>
    <w:rsid w:val="009B36DF"/>
    <w:rsid w:val="009C008B"/>
    <w:rsid w:val="009C7037"/>
    <w:rsid w:val="009D2A25"/>
    <w:rsid w:val="009D39B8"/>
    <w:rsid w:val="009E3AE2"/>
    <w:rsid w:val="009E58F7"/>
    <w:rsid w:val="009F379C"/>
    <w:rsid w:val="00A016D6"/>
    <w:rsid w:val="00A03C4F"/>
    <w:rsid w:val="00A12794"/>
    <w:rsid w:val="00A12F56"/>
    <w:rsid w:val="00A1583F"/>
    <w:rsid w:val="00A16EA3"/>
    <w:rsid w:val="00A2206C"/>
    <w:rsid w:val="00A2395B"/>
    <w:rsid w:val="00A23D70"/>
    <w:rsid w:val="00A30F61"/>
    <w:rsid w:val="00A430FC"/>
    <w:rsid w:val="00A54C2F"/>
    <w:rsid w:val="00A55432"/>
    <w:rsid w:val="00A62DA9"/>
    <w:rsid w:val="00A6424D"/>
    <w:rsid w:val="00A676FC"/>
    <w:rsid w:val="00A70045"/>
    <w:rsid w:val="00A70654"/>
    <w:rsid w:val="00A71F8F"/>
    <w:rsid w:val="00A72CD1"/>
    <w:rsid w:val="00A775DD"/>
    <w:rsid w:val="00A80130"/>
    <w:rsid w:val="00A8013D"/>
    <w:rsid w:val="00A82178"/>
    <w:rsid w:val="00A8230F"/>
    <w:rsid w:val="00A92735"/>
    <w:rsid w:val="00A94E9D"/>
    <w:rsid w:val="00A95195"/>
    <w:rsid w:val="00A96180"/>
    <w:rsid w:val="00AA0302"/>
    <w:rsid w:val="00AA1A80"/>
    <w:rsid w:val="00AB2CEE"/>
    <w:rsid w:val="00AC01B7"/>
    <w:rsid w:val="00AC0F94"/>
    <w:rsid w:val="00AC2B33"/>
    <w:rsid w:val="00AC6FC1"/>
    <w:rsid w:val="00AD0AAA"/>
    <w:rsid w:val="00AD0DFA"/>
    <w:rsid w:val="00AD1CB5"/>
    <w:rsid w:val="00AD4D97"/>
    <w:rsid w:val="00AD756C"/>
    <w:rsid w:val="00AE1721"/>
    <w:rsid w:val="00AE2E35"/>
    <w:rsid w:val="00AE3A59"/>
    <w:rsid w:val="00AF23ED"/>
    <w:rsid w:val="00AF3C11"/>
    <w:rsid w:val="00B068D4"/>
    <w:rsid w:val="00B07308"/>
    <w:rsid w:val="00B101EF"/>
    <w:rsid w:val="00B10AD4"/>
    <w:rsid w:val="00B10CCD"/>
    <w:rsid w:val="00B14C1C"/>
    <w:rsid w:val="00B15F7C"/>
    <w:rsid w:val="00B20DA2"/>
    <w:rsid w:val="00B23F68"/>
    <w:rsid w:val="00B277E8"/>
    <w:rsid w:val="00B420DB"/>
    <w:rsid w:val="00B42E62"/>
    <w:rsid w:val="00B437AB"/>
    <w:rsid w:val="00B56E44"/>
    <w:rsid w:val="00B60E71"/>
    <w:rsid w:val="00B6207B"/>
    <w:rsid w:val="00B63A46"/>
    <w:rsid w:val="00B651AB"/>
    <w:rsid w:val="00B654FF"/>
    <w:rsid w:val="00B664AF"/>
    <w:rsid w:val="00B66D72"/>
    <w:rsid w:val="00B676AA"/>
    <w:rsid w:val="00B7080B"/>
    <w:rsid w:val="00B71FB4"/>
    <w:rsid w:val="00B72D87"/>
    <w:rsid w:val="00B7491F"/>
    <w:rsid w:val="00B74AA2"/>
    <w:rsid w:val="00B74E10"/>
    <w:rsid w:val="00B766A4"/>
    <w:rsid w:val="00B80F1C"/>
    <w:rsid w:val="00B850CB"/>
    <w:rsid w:val="00B878E1"/>
    <w:rsid w:val="00B91A16"/>
    <w:rsid w:val="00B93798"/>
    <w:rsid w:val="00B94631"/>
    <w:rsid w:val="00B94AAF"/>
    <w:rsid w:val="00BA20F2"/>
    <w:rsid w:val="00BA37E2"/>
    <w:rsid w:val="00BA7740"/>
    <w:rsid w:val="00BB2BDE"/>
    <w:rsid w:val="00BB7661"/>
    <w:rsid w:val="00BC234E"/>
    <w:rsid w:val="00BC5925"/>
    <w:rsid w:val="00BC7876"/>
    <w:rsid w:val="00BD24D0"/>
    <w:rsid w:val="00BE18EB"/>
    <w:rsid w:val="00BE2917"/>
    <w:rsid w:val="00BE49FA"/>
    <w:rsid w:val="00BF287F"/>
    <w:rsid w:val="00BF299A"/>
    <w:rsid w:val="00BF2AA7"/>
    <w:rsid w:val="00BF70E1"/>
    <w:rsid w:val="00C020D4"/>
    <w:rsid w:val="00C171E0"/>
    <w:rsid w:val="00C21A03"/>
    <w:rsid w:val="00C27A6F"/>
    <w:rsid w:val="00C30129"/>
    <w:rsid w:val="00C3107B"/>
    <w:rsid w:val="00C32229"/>
    <w:rsid w:val="00C34F0D"/>
    <w:rsid w:val="00C435A4"/>
    <w:rsid w:val="00C43C1C"/>
    <w:rsid w:val="00C46178"/>
    <w:rsid w:val="00C46EE8"/>
    <w:rsid w:val="00C50DDE"/>
    <w:rsid w:val="00C5137C"/>
    <w:rsid w:val="00C577F2"/>
    <w:rsid w:val="00C61445"/>
    <w:rsid w:val="00C617D5"/>
    <w:rsid w:val="00C61ABA"/>
    <w:rsid w:val="00C63453"/>
    <w:rsid w:val="00C64167"/>
    <w:rsid w:val="00C64AB2"/>
    <w:rsid w:val="00C67155"/>
    <w:rsid w:val="00C709BE"/>
    <w:rsid w:val="00C73C6C"/>
    <w:rsid w:val="00C80956"/>
    <w:rsid w:val="00C833F7"/>
    <w:rsid w:val="00C879C0"/>
    <w:rsid w:val="00C90F26"/>
    <w:rsid w:val="00C93F70"/>
    <w:rsid w:val="00C946D8"/>
    <w:rsid w:val="00C9769E"/>
    <w:rsid w:val="00CA0B7D"/>
    <w:rsid w:val="00CA0FC8"/>
    <w:rsid w:val="00CA2583"/>
    <w:rsid w:val="00CA5866"/>
    <w:rsid w:val="00CA6547"/>
    <w:rsid w:val="00CB086A"/>
    <w:rsid w:val="00CB29FF"/>
    <w:rsid w:val="00CB5B4C"/>
    <w:rsid w:val="00CB7177"/>
    <w:rsid w:val="00CC19E5"/>
    <w:rsid w:val="00CC5F90"/>
    <w:rsid w:val="00CC7703"/>
    <w:rsid w:val="00CD1D3F"/>
    <w:rsid w:val="00CD21A0"/>
    <w:rsid w:val="00CD3686"/>
    <w:rsid w:val="00CD6C4F"/>
    <w:rsid w:val="00CD74EF"/>
    <w:rsid w:val="00CE0CB5"/>
    <w:rsid w:val="00CE5971"/>
    <w:rsid w:val="00CF29F4"/>
    <w:rsid w:val="00CF2B94"/>
    <w:rsid w:val="00CF6064"/>
    <w:rsid w:val="00CF6EA5"/>
    <w:rsid w:val="00CF7777"/>
    <w:rsid w:val="00D00F61"/>
    <w:rsid w:val="00D02B29"/>
    <w:rsid w:val="00D02CCC"/>
    <w:rsid w:val="00D03E81"/>
    <w:rsid w:val="00D11C11"/>
    <w:rsid w:val="00D14967"/>
    <w:rsid w:val="00D16C5C"/>
    <w:rsid w:val="00D22E7A"/>
    <w:rsid w:val="00D235EB"/>
    <w:rsid w:val="00D312D7"/>
    <w:rsid w:val="00D31741"/>
    <w:rsid w:val="00D42D2D"/>
    <w:rsid w:val="00D4382C"/>
    <w:rsid w:val="00D441CF"/>
    <w:rsid w:val="00D45D9E"/>
    <w:rsid w:val="00D47872"/>
    <w:rsid w:val="00D554C0"/>
    <w:rsid w:val="00D57538"/>
    <w:rsid w:val="00D64F20"/>
    <w:rsid w:val="00D65E1A"/>
    <w:rsid w:val="00D66137"/>
    <w:rsid w:val="00D7024F"/>
    <w:rsid w:val="00D720CE"/>
    <w:rsid w:val="00D7243A"/>
    <w:rsid w:val="00D731A5"/>
    <w:rsid w:val="00D755FD"/>
    <w:rsid w:val="00D760FC"/>
    <w:rsid w:val="00D81D44"/>
    <w:rsid w:val="00D8296C"/>
    <w:rsid w:val="00D96D26"/>
    <w:rsid w:val="00DA0661"/>
    <w:rsid w:val="00DA414C"/>
    <w:rsid w:val="00DA5026"/>
    <w:rsid w:val="00DA504C"/>
    <w:rsid w:val="00DA5573"/>
    <w:rsid w:val="00DA68A6"/>
    <w:rsid w:val="00DB0217"/>
    <w:rsid w:val="00DB194F"/>
    <w:rsid w:val="00DB303D"/>
    <w:rsid w:val="00DC228D"/>
    <w:rsid w:val="00DC4A07"/>
    <w:rsid w:val="00DC745E"/>
    <w:rsid w:val="00DC7F57"/>
    <w:rsid w:val="00DD361B"/>
    <w:rsid w:val="00DD688D"/>
    <w:rsid w:val="00DD7877"/>
    <w:rsid w:val="00DE11A5"/>
    <w:rsid w:val="00DE33C4"/>
    <w:rsid w:val="00DF4F32"/>
    <w:rsid w:val="00DF5B0E"/>
    <w:rsid w:val="00E000F9"/>
    <w:rsid w:val="00E004FF"/>
    <w:rsid w:val="00E02ABD"/>
    <w:rsid w:val="00E16D7A"/>
    <w:rsid w:val="00E21C9A"/>
    <w:rsid w:val="00E24D09"/>
    <w:rsid w:val="00E25646"/>
    <w:rsid w:val="00E2584A"/>
    <w:rsid w:val="00E302A5"/>
    <w:rsid w:val="00E327F7"/>
    <w:rsid w:val="00E331F9"/>
    <w:rsid w:val="00E35924"/>
    <w:rsid w:val="00E365CF"/>
    <w:rsid w:val="00E41870"/>
    <w:rsid w:val="00E42E76"/>
    <w:rsid w:val="00E42F44"/>
    <w:rsid w:val="00E542BA"/>
    <w:rsid w:val="00E62400"/>
    <w:rsid w:val="00E62DE3"/>
    <w:rsid w:val="00E659F3"/>
    <w:rsid w:val="00E65B93"/>
    <w:rsid w:val="00E74E2E"/>
    <w:rsid w:val="00E80362"/>
    <w:rsid w:val="00E8129E"/>
    <w:rsid w:val="00E82271"/>
    <w:rsid w:val="00E82DF2"/>
    <w:rsid w:val="00E83AD1"/>
    <w:rsid w:val="00E84A47"/>
    <w:rsid w:val="00E90F6F"/>
    <w:rsid w:val="00E91726"/>
    <w:rsid w:val="00E95329"/>
    <w:rsid w:val="00E962E4"/>
    <w:rsid w:val="00E97A29"/>
    <w:rsid w:val="00EA134D"/>
    <w:rsid w:val="00EA7808"/>
    <w:rsid w:val="00EB06EF"/>
    <w:rsid w:val="00EB0E85"/>
    <w:rsid w:val="00EB4283"/>
    <w:rsid w:val="00EB5A39"/>
    <w:rsid w:val="00EB7E3C"/>
    <w:rsid w:val="00EC1D10"/>
    <w:rsid w:val="00EC77CA"/>
    <w:rsid w:val="00ED0474"/>
    <w:rsid w:val="00ED096C"/>
    <w:rsid w:val="00ED2797"/>
    <w:rsid w:val="00ED3A23"/>
    <w:rsid w:val="00ED6000"/>
    <w:rsid w:val="00ED6828"/>
    <w:rsid w:val="00EE01F6"/>
    <w:rsid w:val="00EE07DC"/>
    <w:rsid w:val="00EE388D"/>
    <w:rsid w:val="00EE6801"/>
    <w:rsid w:val="00EE7E33"/>
    <w:rsid w:val="00EF1721"/>
    <w:rsid w:val="00EF5C1A"/>
    <w:rsid w:val="00EF73C6"/>
    <w:rsid w:val="00EF7531"/>
    <w:rsid w:val="00EF7EB5"/>
    <w:rsid w:val="00F00117"/>
    <w:rsid w:val="00F015F1"/>
    <w:rsid w:val="00F022F5"/>
    <w:rsid w:val="00F10B27"/>
    <w:rsid w:val="00F143F6"/>
    <w:rsid w:val="00F156D0"/>
    <w:rsid w:val="00F206E1"/>
    <w:rsid w:val="00F26A99"/>
    <w:rsid w:val="00F35D0D"/>
    <w:rsid w:val="00F36517"/>
    <w:rsid w:val="00F36E2D"/>
    <w:rsid w:val="00F37A7C"/>
    <w:rsid w:val="00F4110F"/>
    <w:rsid w:val="00F41CD0"/>
    <w:rsid w:val="00F434C6"/>
    <w:rsid w:val="00F43D67"/>
    <w:rsid w:val="00F44168"/>
    <w:rsid w:val="00F46074"/>
    <w:rsid w:val="00F47442"/>
    <w:rsid w:val="00F505BA"/>
    <w:rsid w:val="00F529EA"/>
    <w:rsid w:val="00F60626"/>
    <w:rsid w:val="00F6100A"/>
    <w:rsid w:val="00F63E15"/>
    <w:rsid w:val="00F71DD4"/>
    <w:rsid w:val="00F7436F"/>
    <w:rsid w:val="00F757DE"/>
    <w:rsid w:val="00F81228"/>
    <w:rsid w:val="00F90CD7"/>
    <w:rsid w:val="00F9639A"/>
    <w:rsid w:val="00F979B0"/>
    <w:rsid w:val="00FA1C33"/>
    <w:rsid w:val="00FA2766"/>
    <w:rsid w:val="00FA4771"/>
    <w:rsid w:val="00FA5F91"/>
    <w:rsid w:val="00FA6E05"/>
    <w:rsid w:val="00FB0C73"/>
    <w:rsid w:val="00FB3A3F"/>
    <w:rsid w:val="00FB7297"/>
    <w:rsid w:val="00FC1A2E"/>
    <w:rsid w:val="00FC23B5"/>
    <w:rsid w:val="00FC6D7C"/>
    <w:rsid w:val="00FD3B7A"/>
    <w:rsid w:val="00FD55D6"/>
    <w:rsid w:val="00FD5E5A"/>
    <w:rsid w:val="00FD7119"/>
    <w:rsid w:val="00FE0562"/>
    <w:rsid w:val="00FE43C9"/>
    <w:rsid w:val="00FE4726"/>
    <w:rsid w:val="00FE6F15"/>
    <w:rsid w:val="00FE76F4"/>
    <w:rsid w:val="00FF04B2"/>
    <w:rsid w:val="00FF45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ADCAAC"/>
  <w15:docId w15:val="{3E59E455-1B65-4565-B3F2-91CE73BD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037"/>
    <w:pPr>
      <w:ind w:left="720"/>
      <w:contextualSpacing/>
    </w:pPr>
  </w:style>
  <w:style w:type="character" w:styleId="FootnoteReference">
    <w:name w:val="footnote reference"/>
    <w:semiHidden/>
    <w:rsid w:val="009A50EF"/>
    <w:rPr>
      <w:vertAlign w:val="superscript"/>
    </w:rPr>
  </w:style>
  <w:style w:type="paragraph" w:styleId="FootnoteText">
    <w:name w:val="footnote text"/>
    <w:basedOn w:val="Normal"/>
    <w:link w:val="FootnoteTextChar"/>
    <w:uiPriority w:val="99"/>
    <w:semiHidden/>
    <w:rsid w:val="009A50E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A50E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10A5C"/>
    <w:rPr>
      <w:sz w:val="16"/>
      <w:szCs w:val="16"/>
    </w:rPr>
  </w:style>
  <w:style w:type="paragraph" w:styleId="CommentText">
    <w:name w:val="annotation text"/>
    <w:basedOn w:val="Normal"/>
    <w:link w:val="CommentTextChar"/>
    <w:uiPriority w:val="99"/>
    <w:semiHidden/>
    <w:unhideWhenUsed/>
    <w:rsid w:val="00910A5C"/>
    <w:pPr>
      <w:spacing w:line="240" w:lineRule="auto"/>
    </w:pPr>
    <w:rPr>
      <w:sz w:val="20"/>
      <w:szCs w:val="20"/>
    </w:rPr>
  </w:style>
  <w:style w:type="character" w:customStyle="1" w:styleId="CommentTextChar">
    <w:name w:val="Comment Text Char"/>
    <w:basedOn w:val="DefaultParagraphFont"/>
    <w:link w:val="CommentText"/>
    <w:uiPriority w:val="99"/>
    <w:semiHidden/>
    <w:rsid w:val="00910A5C"/>
    <w:rPr>
      <w:sz w:val="20"/>
      <w:szCs w:val="20"/>
    </w:rPr>
  </w:style>
  <w:style w:type="paragraph" w:styleId="CommentSubject">
    <w:name w:val="annotation subject"/>
    <w:basedOn w:val="CommentText"/>
    <w:next w:val="CommentText"/>
    <w:link w:val="CommentSubjectChar"/>
    <w:uiPriority w:val="99"/>
    <w:semiHidden/>
    <w:unhideWhenUsed/>
    <w:rsid w:val="00910A5C"/>
    <w:rPr>
      <w:b/>
      <w:bCs/>
    </w:rPr>
  </w:style>
  <w:style w:type="character" w:customStyle="1" w:styleId="CommentSubjectChar">
    <w:name w:val="Comment Subject Char"/>
    <w:basedOn w:val="CommentTextChar"/>
    <w:link w:val="CommentSubject"/>
    <w:uiPriority w:val="99"/>
    <w:semiHidden/>
    <w:rsid w:val="00910A5C"/>
    <w:rPr>
      <w:b/>
      <w:bCs/>
      <w:sz w:val="20"/>
      <w:szCs w:val="20"/>
    </w:rPr>
  </w:style>
  <w:style w:type="paragraph" w:styleId="BalloonText">
    <w:name w:val="Balloon Text"/>
    <w:basedOn w:val="Normal"/>
    <w:link w:val="BalloonTextChar"/>
    <w:uiPriority w:val="99"/>
    <w:semiHidden/>
    <w:unhideWhenUsed/>
    <w:rsid w:val="00910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A5C"/>
    <w:rPr>
      <w:rFonts w:ascii="Tahoma" w:hAnsi="Tahoma" w:cs="Tahoma"/>
      <w:sz w:val="16"/>
      <w:szCs w:val="16"/>
    </w:rPr>
  </w:style>
  <w:style w:type="paragraph" w:styleId="Revision">
    <w:name w:val="Revision"/>
    <w:hidden/>
    <w:uiPriority w:val="99"/>
    <w:semiHidden/>
    <w:rsid w:val="006C2297"/>
    <w:pPr>
      <w:spacing w:after="0" w:line="240" w:lineRule="auto"/>
    </w:pPr>
  </w:style>
  <w:style w:type="paragraph" w:styleId="Header">
    <w:name w:val="header"/>
    <w:basedOn w:val="Normal"/>
    <w:link w:val="HeaderChar"/>
    <w:uiPriority w:val="99"/>
    <w:unhideWhenUsed/>
    <w:rsid w:val="00FE4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3C9"/>
  </w:style>
  <w:style w:type="paragraph" w:styleId="Footer">
    <w:name w:val="footer"/>
    <w:basedOn w:val="Normal"/>
    <w:link w:val="FooterChar"/>
    <w:uiPriority w:val="99"/>
    <w:unhideWhenUsed/>
    <w:rsid w:val="00FE4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6469">
      <w:bodyDiv w:val="1"/>
      <w:marLeft w:val="0"/>
      <w:marRight w:val="0"/>
      <w:marTop w:val="0"/>
      <w:marBottom w:val="0"/>
      <w:divBdr>
        <w:top w:val="none" w:sz="0" w:space="0" w:color="auto"/>
        <w:left w:val="none" w:sz="0" w:space="0" w:color="auto"/>
        <w:bottom w:val="none" w:sz="0" w:space="0" w:color="auto"/>
        <w:right w:val="none" w:sz="0" w:space="0" w:color="auto"/>
      </w:divBdr>
    </w:div>
    <w:div w:id="348063958">
      <w:bodyDiv w:val="1"/>
      <w:marLeft w:val="0"/>
      <w:marRight w:val="0"/>
      <w:marTop w:val="0"/>
      <w:marBottom w:val="0"/>
      <w:divBdr>
        <w:top w:val="none" w:sz="0" w:space="0" w:color="auto"/>
        <w:left w:val="none" w:sz="0" w:space="0" w:color="auto"/>
        <w:bottom w:val="none" w:sz="0" w:space="0" w:color="auto"/>
        <w:right w:val="none" w:sz="0" w:space="0" w:color="auto"/>
      </w:divBdr>
    </w:div>
    <w:div w:id="1280187176">
      <w:bodyDiv w:val="1"/>
      <w:marLeft w:val="0"/>
      <w:marRight w:val="0"/>
      <w:marTop w:val="0"/>
      <w:marBottom w:val="0"/>
      <w:divBdr>
        <w:top w:val="none" w:sz="0" w:space="0" w:color="auto"/>
        <w:left w:val="none" w:sz="0" w:space="0" w:color="auto"/>
        <w:bottom w:val="none" w:sz="0" w:space="0" w:color="auto"/>
        <w:right w:val="none" w:sz="0" w:space="0" w:color="auto"/>
      </w:divBdr>
      <w:divsChild>
        <w:div w:id="121314371">
          <w:marLeft w:val="0"/>
          <w:marRight w:val="0"/>
          <w:marTop w:val="0"/>
          <w:marBottom w:val="0"/>
          <w:divBdr>
            <w:top w:val="none" w:sz="0" w:space="0" w:color="auto"/>
            <w:left w:val="none" w:sz="0" w:space="0" w:color="auto"/>
            <w:bottom w:val="none" w:sz="0" w:space="0" w:color="auto"/>
            <w:right w:val="none" w:sz="0" w:space="0" w:color="auto"/>
          </w:divBdr>
          <w:divsChild>
            <w:div w:id="1842350528">
              <w:marLeft w:val="0"/>
              <w:marRight w:val="0"/>
              <w:marTop w:val="0"/>
              <w:marBottom w:val="0"/>
              <w:divBdr>
                <w:top w:val="none" w:sz="0" w:space="0" w:color="auto"/>
                <w:left w:val="none" w:sz="0" w:space="0" w:color="auto"/>
                <w:bottom w:val="none" w:sz="0" w:space="0" w:color="auto"/>
                <w:right w:val="none" w:sz="0" w:space="0" w:color="auto"/>
              </w:divBdr>
              <w:divsChild>
                <w:div w:id="2046560773">
                  <w:marLeft w:val="0"/>
                  <w:marRight w:val="0"/>
                  <w:marTop w:val="0"/>
                  <w:marBottom w:val="0"/>
                  <w:divBdr>
                    <w:top w:val="none" w:sz="0" w:space="0" w:color="auto"/>
                    <w:left w:val="none" w:sz="0" w:space="0" w:color="auto"/>
                    <w:bottom w:val="none" w:sz="0" w:space="0" w:color="auto"/>
                    <w:right w:val="none" w:sz="0" w:space="0" w:color="auto"/>
                  </w:divBdr>
                  <w:divsChild>
                    <w:div w:id="998967283">
                      <w:marLeft w:val="0"/>
                      <w:marRight w:val="0"/>
                      <w:marTop w:val="0"/>
                      <w:marBottom w:val="0"/>
                      <w:divBdr>
                        <w:top w:val="none" w:sz="0" w:space="0" w:color="auto"/>
                        <w:left w:val="none" w:sz="0" w:space="0" w:color="auto"/>
                        <w:bottom w:val="none" w:sz="0" w:space="0" w:color="auto"/>
                        <w:right w:val="none" w:sz="0" w:space="0" w:color="auto"/>
                      </w:divBdr>
                      <w:divsChild>
                        <w:div w:id="1349066849">
                          <w:marLeft w:val="0"/>
                          <w:marRight w:val="0"/>
                          <w:marTop w:val="0"/>
                          <w:marBottom w:val="0"/>
                          <w:divBdr>
                            <w:top w:val="none" w:sz="0" w:space="0" w:color="auto"/>
                            <w:left w:val="none" w:sz="0" w:space="0" w:color="auto"/>
                            <w:bottom w:val="none" w:sz="0" w:space="0" w:color="auto"/>
                            <w:right w:val="none" w:sz="0" w:space="0" w:color="auto"/>
                          </w:divBdr>
                          <w:divsChild>
                            <w:div w:id="1415123415">
                              <w:marLeft w:val="0"/>
                              <w:marRight w:val="0"/>
                              <w:marTop w:val="480"/>
                              <w:marBottom w:val="240"/>
                              <w:divBdr>
                                <w:top w:val="none" w:sz="0" w:space="0" w:color="auto"/>
                                <w:left w:val="none" w:sz="0" w:space="0" w:color="auto"/>
                                <w:bottom w:val="none" w:sz="0" w:space="0" w:color="auto"/>
                                <w:right w:val="none" w:sz="0" w:space="0" w:color="auto"/>
                              </w:divBdr>
                            </w:div>
                            <w:div w:id="51970953">
                              <w:marLeft w:val="0"/>
                              <w:marRight w:val="0"/>
                              <w:marTop w:val="0"/>
                              <w:marBottom w:val="567"/>
                              <w:divBdr>
                                <w:top w:val="none" w:sz="0" w:space="0" w:color="auto"/>
                                <w:left w:val="none" w:sz="0" w:space="0" w:color="auto"/>
                                <w:bottom w:val="none" w:sz="0" w:space="0" w:color="auto"/>
                                <w:right w:val="none" w:sz="0" w:space="0" w:color="auto"/>
                              </w:divBdr>
                            </w:div>
                            <w:div w:id="397631601">
                              <w:marLeft w:val="0"/>
                              <w:marRight w:val="0"/>
                              <w:marTop w:val="0"/>
                              <w:marBottom w:val="567"/>
                              <w:divBdr>
                                <w:top w:val="none" w:sz="0" w:space="0" w:color="auto"/>
                                <w:left w:val="none" w:sz="0" w:space="0" w:color="auto"/>
                                <w:bottom w:val="none" w:sz="0" w:space="0" w:color="auto"/>
                                <w:right w:val="none" w:sz="0" w:space="0" w:color="auto"/>
                              </w:divBdr>
                            </w:div>
                            <w:div w:id="1761173174">
                              <w:marLeft w:val="0"/>
                              <w:marRight w:val="0"/>
                              <w:marTop w:val="400"/>
                              <w:marBottom w:val="0"/>
                              <w:divBdr>
                                <w:top w:val="none" w:sz="0" w:space="0" w:color="auto"/>
                                <w:left w:val="none" w:sz="0" w:space="0" w:color="auto"/>
                                <w:bottom w:val="none" w:sz="0" w:space="0" w:color="auto"/>
                                <w:right w:val="none" w:sz="0" w:space="0" w:color="auto"/>
                              </w:divBdr>
                            </w:div>
                            <w:div w:id="339815915">
                              <w:marLeft w:val="0"/>
                              <w:marRight w:val="0"/>
                              <w:marTop w:val="0"/>
                              <w:marBottom w:val="0"/>
                              <w:divBdr>
                                <w:top w:val="none" w:sz="0" w:space="0" w:color="auto"/>
                                <w:left w:val="none" w:sz="0" w:space="0" w:color="auto"/>
                                <w:bottom w:val="none" w:sz="0" w:space="0" w:color="auto"/>
                                <w:right w:val="none" w:sz="0" w:space="0" w:color="auto"/>
                              </w:divBdr>
                              <w:divsChild>
                                <w:div w:id="148864389">
                                  <w:marLeft w:val="0"/>
                                  <w:marRight w:val="0"/>
                                  <w:marTop w:val="0"/>
                                  <w:marBottom w:val="0"/>
                                  <w:divBdr>
                                    <w:top w:val="none" w:sz="0" w:space="0" w:color="auto"/>
                                    <w:left w:val="none" w:sz="0" w:space="0" w:color="auto"/>
                                    <w:bottom w:val="none" w:sz="0" w:space="0" w:color="auto"/>
                                    <w:right w:val="none" w:sz="0" w:space="0" w:color="auto"/>
                                  </w:divBdr>
                                </w:div>
                              </w:divsChild>
                            </w:div>
                            <w:div w:id="579221586">
                              <w:marLeft w:val="0"/>
                              <w:marRight w:val="0"/>
                              <w:marTop w:val="0"/>
                              <w:marBottom w:val="0"/>
                              <w:divBdr>
                                <w:top w:val="none" w:sz="0" w:space="0" w:color="auto"/>
                                <w:left w:val="none" w:sz="0" w:space="0" w:color="auto"/>
                                <w:bottom w:val="none" w:sz="0" w:space="0" w:color="auto"/>
                                <w:right w:val="none" w:sz="0" w:space="0" w:color="auto"/>
                              </w:divBdr>
                              <w:divsChild>
                                <w:div w:id="778372921">
                                  <w:marLeft w:val="0"/>
                                  <w:marRight w:val="0"/>
                                  <w:marTop w:val="0"/>
                                  <w:marBottom w:val="0"/>
                                  <w:divBdr>
                                    <w:top w:val="none" w:sz="0" w:space="0" w:color="auto"/>
                                    <w:left w:val="none" w:sz="0" w:space="0" w:color="auto"/>
                                    <w:bottom w:val="none" w:sz="0" w:space="0" w:color="auto"/>
                                    <w:right w:val="none" w:sz="0" w:space="0" w:color="auto"/>
                                  </w:divBdr>
                                </w:div>
                              </w:divsChild>
                            </w:div>
                            <w:div w:id="1190023946">
                              <w:marLeft w:val="0"/>
                              <w:marRight w:val="0"/>
                              <w:marTop w:val="0"/>
                              <w:marBottom w:val="0"/>
                              <w:divBdr>
                                <w:top w:val="none" w:sz="0" w:space="0" w:color="auto"/>
                                <w:left w:val="none" w:sz="0" w:space="0" w:color="auto"/>
                                <w:bottom w:val="none" w:sz="0" w:space="0" w:color="auto"/>
                                <w:right w:val="none" w:sz="0" w:space="0" w:color="auto"/>
                              </w:divBdr>
                              <w:divsChild>
                                <w:div w:id="1129275584">
                                  <w:marLeft w:val="0"/>
                                  <w:marRight w:val="0"/>
                                  <w:marTop w:val="0"/>
                                  <w:marBottom w:val="0"/>
                                  <w:divBdr>
                                    <w:top w:val="none" w:sz="0" w:space="0" w:color="auto"/>
                                    <w:left w:val="none" w:sz="0" w:space="0" w:color="auto"/>
                                    <w:bottom w:val="none" w:sz="0" w:space="0" w:color="auto"/>
                                    <w:right w:val="none" w:sz="0" w:space="0" w:color="auto"/>
                                  </w:divBdr>
                                </w:div>
                              </w:divsChild>
                            </w:div>
                            <w:div w:id="929973373">
                              <w:marLeft w:val="0"/>
                              <w:marRight w:val="0"/>
                              <w:marTop w:val="400"/>
                              <w:marBottom w:val="0"/>
                              <w:divBdr>
                                <w:top w:val="none" w:sz="0" w:space="0" w:color="auto"/>
                                <w:left w:val="none" w:sz="0" w:space="0" w:color="auto"/>
                                <w:bottom w:val="none" w:sz="0" w:space="0" w:color="auto"/>
                                <w:right w:val="none" w:sz="0" w:space="0" w:color="auto"/>
                              </w:divBdr>
                            </w:div>
                            <w:div w:id="1837188483">
                              <w:marLeft w:val="0"/>
                              <w:marRight w:val="0"/>
                              <w:marTop w:val="0"/>
                              <w:marBottom w:val="0"/>
                              <w:divBdr>
                                <w:top w:val="none" w:sz="0" w:space="0" w:color="auto"/>
                                <w:left w:val="none" w:sz="0" w:space="0" w:color="auto"/>
                                <w:bottom w:val="none" w:sz="0" w:space="0" w:color="auto"/>
                                <w:right w:val="none" w:sz="0" w:space="0" w:color="auto"/>
                              </w:divBdr>
                              <w:divsChild>
                                <w:div w:id="468017729">
                                  <w:marLeft w:val="0"/>
                                  <w:marRight w:val="0"/>
                                  <w:marTop w:val="0"/>
                                  <w:marBottom w:val="0"/>
                                  <w:divBdr>
                                    <w:top w:val="none" w:sz="0" w:space="0" w:color="auto"/>
                                    <w:left w:val="none" w:sz="0" w:space="0" w:color="auto"/>
                                    <w:bottom w:val="none" w:sz="0" w:space="0" w:color="auto"/>
                                    <w:right w:val="none" w:sz="0" w:space="0" w:color="auto"/>
                                  </w:divBdr>
                                </w:div>
                              </w:divsChild>
                            </w:div>
                            <w:div w:id="1179542267">
                              <w:marLeft w:val="0"/>
                              <w:marRight w:val="0"/>
                              <w:marTop w:val="0"/>
                              <w:marBottom w:val="0"/>
                              <w:divBdr>
                                <w:top w:val="none" w:sz="0" w:space="0" w:color="auto"/>
                                <w:left w:val="none" w:sz="0" w:space="0" w:color="auto"/>
                                <w:bottom w:val="none" w:sz="0" w:space="0" w:color="auto"/>
                                <w:right w:val="none" w:sz="0" w:space="0" w:color="auto"/>
                              </w:divBdr>
                              <w:divsChild>
                                <w:div w:id="1174757254">
                                  <w:marLeft w:val="0"/>
                                  <w:marRight w:val="0"/>
                                  <w:marTop w:val="0"/>
                                  <w:marBottom w:val="0"/>
                                  <w:divBdr>
                                    <w:top w:val="none" w:sz="0" w:space="0" w:color="auto"/>
                                    <w:left w:val="none" w:sz="0" w:space="0" w:color="auto"/>
                                    <w:bottom w:val="none" w:sz="0" w:space="0" w:color="auto"/>
                                    <w:right w:val="none" w:sz="0" w:space="0" w:color="auto"/>
                                  </w:divBdr>
                                </w:div>
                              </w:divsChild>
                            </w:div>
                            <w:div w:id="1717200909">
                              <w:marLeft w:val="0"/>
                              <w:marRight w:val="0"/>
                              <w:marTop w:val="0"/>
                              <w:marBottom w:val="0"/>
                              <w:divBdr>
                                <w:top w:val="none" w:sz="0" w:space="0" w:color="auto"/>
                                <w:left w:val="none" w:sz="0" w:space="0" w:color="auto"/>
                                <w:bottom w:val="none" w:sz="0" w:space="0" w:color="auto"/>
                                <w:right w:val="none" w:sz="0" w:space="0" w:color="auto"/>
                              </w:divBdr>
                              <w:divsChild>
                                <w:div w:id="1398282728">
                                  <w:marLeft w:val="0"/>
                                  <w:marRight w:val="0"/>
                                  <w:marTop w:val="0"/>
                                  <w:marBottom w:val="0"/>
                                  <w:divBdr>
                                    <w:top w:val="none" w:sz="0" w:space="0" w:color="auto"/>
                                    <w:left w:val="none" w:sz="0" w:space="0" w:color="auto"/>
                                    <w:bottom w:val="none" w:sz="0" w:space="0" w:color="auto"/>
                                    <w:right w:val="none" w:sz="0" w:space="0" w:color="auto"/>
                                  </w:divBdr>
                                </w:div>
                              </w:divsChild>
                            </w:div>
                            <w:div w:id="291910381">
                              <w:marLeft w:val="0"/>
                              <w:marRight w:val="0"/>
                              <w:marTop w:val="0"/>
                              <w:marBottom w:val="0"/>
                              <w:divBdr>
                                <w:top w:val="none" w:sz="0" w:space="0" w:color="auto"/>
                                <w:left w:val="none" w:sz="0" w:space="0" w:color="auto"/>
                                <w:bottom w:val="none" w:sz="0" w:space="0" w:color="auto"/>
                                <w:right w:val="none" w:sz="0" w:space="0" w:color="auto"/>
                              </w:divBdr>
                              <w:divsChild>
                                <w:div w:id="1900363921">
                                  <w:marLeft w:val="0"/>
                                  <w:marRight w:val="0"/>
                                  <w:marTop w:val="0"/>
                                  <w:marBottom w:val="0"/>
                                  <w:divBdr>
                                    <w:top w:val="none" w:sz="0" w:space="0" w:color="auto"/>
                                    <w:left w:val="none" w:sz="0" w:space="0" w:color="auto"/>
                                    <w:bottom w:val="none" w:sz="0" w:space="0" w:color="auto"/>
                                    <w:right w:val="none" w:sz="0" w:space="0" w:color="auto"/>
                                  </w:divBdr>
                                </w:div>
                              </w:divsChild>
                            </w:div>
                            <w:div w:id="36397325">
                              <w:marLeft w:val="0"/>
                              <w:marRight w:val="0"/>
                              <w:marTop w:val="0"/>
                              <w:marBottom w:val="0"/>
                              <w:divBdr>
                                <w:top w:val="none" w:sz="0" w:space="0" w:color="auto"/>
                                <w:left w:val="none" w:sz="0" w:space="0" w:color="auto"/>
                                <w:bottom w:val="none" w:sz="0" w:space="0" w:color="auto"/>
                                <w:right w:val="none" w:sz="0" w:space="0" w:color="auto"/>
                              </w:divBdr>
                              <w:divsChild>
                                <w:div w:id="901670422">
                                  <w:marLeft w:val="0"/>
                                  <w:marRight w:val="0"/>
                                  <w:marTop w:val="0"/>
                                  <w:marBottom w:val="0"/>
                                  <w:divBdr>
                                    <w:top w:val="none" w:sz="0" w:space="0" w:color="auto"/>
                                    <w:left w:val="none" w:sz="0" w:space="0" w:color="auto"/>
                                    <w:bottom w:val="none" w:sz="0" w:space="0" w:color="auto"/>
                                    <w:right w:val="none" w:sz="0" w:space="0" w:color="auto"/>
                                  </w:divBdr>
                                </w:div>
                              </w:divsChild>
                            </w:div>
                            <w:div w:id="1412581757">
                              <w:marLeft w:val="0"/>
                              <w:marRight w:val="0"/>
                              <w:marTop w:val="0"/>
                              <w:marBottom w:val="0"/>
                              <w:divBdr>
                                <w:top w:val="none" w:sz="0" w:space="0" w:color="auto"/>
                                <w:left w:val="none" w:sz="0" w:space="0" w:color="auto"/>
                                <w:bottom w:val="none" w:sz="0" w:space="0" w:color="auto"/>
                                <w:right w:val="none" w:sz="0" w:space="0" w:color="auto"/>
                              </w:divBdr>
                              <w:divsChild>
                                <w:div w:id="1628851651">
                                  <w:marLeft w:val="0"/>
                                  <w:marRight w:val="0"/>
                                  <w:marTop w:val="0"/>
                                  <w:marBottom w:val="0"/>
                                  <w:divBdr>
                                    <w:top w:val="none" w:sz="0" w:space="0" w:color="auto"/>
                                    <w:left w:val="none" w:sz="0" w:space="0" w:color="auto"/>
                                    <w:bottom w:val="none" w:sz="0" w:space="0" w:color="auto"/>
                                    <w:right w:val="none" w:sz="0" w:space="0" w:color="auto"/>
                                  </w:divBdr>
                                </w:div>
                              </w:divsChild>
                            </w:div>
                            <w:div w:id="478039747">
                              <w:marLeft w:val="0"/>
                              <w:marRight w:val="0"/>
                              <w:marTop w:val="0"/>
                              <w:marBottom w:val="0"/>
                              <w:divBdr>
                                <w:top w:val="none" w:sz="0" w:space="0" w:color="auto"/>
                                <w:left w:val="none" w:sz="0" w:space="0" w:color="auto"/>
                                <w:bottom w:val="none" w:sz="0" w:space="0" w:color="auto"/>
                                <w:right w:val="none" w:sz="0" w:space="0" w:color="auto"/>
                              </w:divBdr>
                              <w:divsChild>
                                <w:div w:id="1621107505">
                                  <w:marLeft w:val="0"/>
                                  <w:marRight w:val="0"/>
                                  <w:marTop w:val="0"/>
                                  <w:marBottom w:val="0"/>
                                  <w:divBdr>
                                    <w:top w:val="none" w:sz="0" w:space="0" w:color="auto"/>
                                    <w:left w:val="none" w:sz="0" w:space="0" w:color="auto"/>
                                    <w:bottom w:val="none" w:sz="0" w:space="0" w:color="auto"/>
                                    <w:right w:val="none" w:sz="0" w:space="0" w:color="auto"/>
                                  </w:divBdr>
                                </w:div>
                              </w:divsChild>
                            </w:div>
                            <w:div w:id="1183394659">
                              <w:marLeft w:val="0"/>
                              <w:marRight w:val="0"/>
                              <w:marTop w:val="0"/>
                              <w:marBottom w:val="0"/>
                              <w:divBdr>
                                <w:top w:val="none" w:sz="0" w:space="0" w:color="auto"/>
                                <w:left w:val="none" w:sz="0" w:space="0" w:color="auto"/>
                                <w:bottom w:val="none" w:sz="0" w:space="0" w:color="auto"/>
                                <w:right w:val="none" w:sz="0" w:space="0" w:color="auto"/>
                              </w:divBdr>
                              <w:divsChild>
                                <w:div w:id="982733071">
                                  <w:marLeft w:val="0"/>
                                  <w:marRight w:val="0"/>
                                  <w:marTop w:val="0"/>
                                  <w:marBottom w:val="0"/>
                                  <w:divBdr>
                                    <w:top w:val="none" w:sz="0" w:space="0" w:color="auto"/>
                                    <w:left w:val="none" w:sz="0" w:space="0" w:color="auto"/>
                                    <w:bottom w:val="none" w:sz="0" w:space="0" w:color="auto"/>
                                    <w:right w:val="none" w:sz="0" w:space="0" w:color="auto"/>
                                  </w:divBdr>
                                </w:div>
                              </w:divsChild>
                            </w:div>
                            <w:div w:id="608468817">
                              <w:marLeft w:val="0"/>
                              <w:marRight w:val="0"/>
                              <w:marTop w:val="0"/>
                              <w:marBottom w:val="0"/>
                              <w:divBdr>
                                <w:top w:val="none" w:sz="0" w:space="0" w:color="auto"/>
                                <w:left w:val="none" w:sz="0" w:space="0" w:color="auto"/>
                                <w:bottom w:val="none" w:sz="0" w:space="0" w:color="auto"/>
                                <w:right w:val="none" w:sz="0" w:space="0" w:color="auto"/>
                              </w:divBdr>
                              <w:divsChild>
                                <w:div w:id="180823687">
                                  <w:marLeft w:val="0"/>
                                  <w:marRight w:val="0"/>
                                  <w:marTop w:val="0"/>
                                  <w:marBottom w:val="0"/>
                                  <w:divBdr>
                                    <w:top w:val="none" w:sz="0" w:space="0" w:color="auto"/>
                                    <w:left w:val="none" w:sz="0" w:space="0" w:color="auto"/>
                                    <w:bottom w:val="none" w:sz="0" w:space="0" w:color="auto"/>
                                    <w:right w:val="none" w:sz="0" w:space="0" w:color="auto"/>
                                  </w:divBdr>
                                </w:div>
                              </w:divsChild>
                            </w:div>
                            <w:div w:id="1235356604">
                              <w:marLeft w:val="0"/>
                              <w:marRight w:val="0"/>
                              <w:marTop w:val="0"/>
                              <w:marBottom w:val="0"/>
                              <w:divBdr>
                                <w:top w:val="none" w:sz="0" w:space="0" w:color="auto"/>
                                <w:left w:val="none" w:sz="0" w:space="0" w:color="auto"/>
                                <w:bottom w:val="none" w:sz="0" w:space="0" w:color="auto"/>
                                <w:right w:val="none" w:sz="0" w:space="0" w:color="auto"/>
                              </w:divBdr>
                              <w:divsChild>
                                <w:div w:id="50352439">
                                  <w:marLeft w:val="0"/>
                                  <w:marRight w:val="0"/>
                                  <w:marTop w:val="0"/>
                                  <w:marBottom w:val="0"/>
                                  <w:divBdr>
                                    <w:top w:val="none" w:sz="0" w:space="0" w:color="auto"/>
                                    <w:left w:val="none" w:sz="0" w:space="0" w:color="auto"/>
                                    <w:bottom w:val="none" w:sz="0" w:space="0" w:color="auto"/>
                                    <w:right w:val="none" w:sz="0" w:space="0" w:color="auto"/>
                                  </w:divBdr>
                                </w:div>
                              </w:divsChild>
                            </w:div>
                            <w:div w:id="1053390456">
                              <w:marLeft w:val="0"/>
                              <w:marRight w:val="0"/>
                              <w:marTop w:val="400"/>
                              <w:marBottom w:val="0"/>
                              <w:divBdr>
                                <w:top w:val="none" w:sz="0" w:space="0" w:color="auto"/>
                                <w:left w:val="none" w:sz="0" w:space="0" w:color="auto"/>
                                <w:bottom w:val="none" w:sz="0" w:space="0" w:color="auto"/>
                                <w:right w:val="none" w:sz="0" w:space="0" w:color="auto"/>
                              </w:divBdr>
                            </w:div>
                            <w:div w:id="1364554972">
                              <w:marLeft w:val="0"/>
                              <w:marRight w:val="0"/>
                              <w:marTop w:val="0"/>
                              <w:marBottom w:val="0"/>
                              <w:divBdr>
                                <w:top w:val="none" w:sz="0" w:space="0" w:color="auto"/>
                                <w:left w:val="none" w:sz="0" w:space="0" w:color="auto"/>
                                <w:bottom w:val="none" w:sz="0" w:space="0" w:color="auto"/>
                                <w:right w:val="none" w:sz="0" w:space="0" w:color="auto"/>
                              </w:divBdr>
                              <w:divsChild>
                                <w:div w:id="255021697">
                                  <w:marLeft w:val="0"/>
                                  <w:marRight w:val="0"/>
                                  <w:marTop w:val="0"/>
                                  <w:marBottom w:val="0"/>
                                  <w:divBdr>
                                    <w:top w:val="none" w:sz="0" w:space="0" w:color="auto"/>
                                    <w:left w:val="none" w:sz="0" w:space="0" w:color="auto"/>
                                    <w:bottom w:val="none" w:sz="0" w:space="0" w:color="auto"/>
                                    <w:right w:val="none" w:sz="0" w:space="0" w:color="auto"/>
                                  </w:divBdr>
                                </w:div>
                              </w:divsChild>
                            </w:div>
                            <w:div w:id="582226336">
                              <w:marLeft w:val="0"/>
                              <w:marRight w:val="0"/>
                              <w:marTop w:val="0"/>
                              <w:marBottom w:val="0"/>
                              <w:divBdr>
                                <w:top w:val="none" w:sz="0" w:space="0" w:color="auto"/>
                                <w:left w:val="none" w:sz="0" w:space="0" w:color="auto"/>
                                <w:bottom w:val="none" w:sz="0" w:space="0" w:color="auto"/>
                                <w:right w:val="none" w:sz="0" w:space="0" w:color="auto"/>
                              </w:divBdr>
                              <w:divsChild>
                                <w:div w:id="915551163">
                                  <w:marLeft w:val="0"/>
                                  <w:marRight w:val="0"/>
                                  <w:marTop w:val="0"/>
                                  <w:marBottom w:val="0"/>
                                  <w:divBdr>
                                    <w:top w:val="none" w:sz="0" w:space="0" w:color="auto"/>
                                    <w:left w:val="none" w:sz="0" w:space="0" w:color="auto"/>
                                    <w:bottom w:val="none" w:sz="0" w:space="0" w:color="auto"/>
                                    <w:right w:val="none" w:sz="0" w:space="0" w:color="auto"/>
                                  </w:divBdr>
                                </w:div>
                              </w:divsChild>
                            </w:div>
                            <w:div w:id="1933121532">
                              <w:marLeft w:val="0"/>
                              <w:marRight w:val="0"/>
                              <w:marTop w:val="0"/>
                              <w:marBottom w:val="0"/>
                              <w:divBdr>
                                <w:top w:val="none" w:sz="0" w:space="0" w:color="auto"/>
                                <w:left w:val="none" w:sz="0" w:space="0" w:color="auto"/>
                                <w:bottom w:val="none" w:sz="0" w:space="0" w:color="auto"/>
                                <w:right w:val="none" w:sz="0" w:space="0" w:color="auto"/>
                              </w:divBdr>
                              <w:divsChild>
                                <w:div w:id="917523554">
                                  <w:marLeft w:val="0"/>
                                  <w:marRight w:val="0"/>
                                  <w:marTop w:val="0"/>
                                  <w:marBottom w:val="0"/>
                                  <w:divBdr>
                                    <w:top w:val="none" w:sz="0" w:space="0" w:color="auto"/>
                                    <w:left w:val="none" w:sz="0" w:space="0" w:color="auto"/>
                                    <w:bottom w:val="none" w:sz="0" w:space="0" w:color="auto"/>
                                    <w:right w:val="none" w:sz="0" w:space="0" w:color="auto"/>
                                  </w:divBdr>
                                </w:div>
                              </w:divsChild>
                            </w:div>
                            <w:div w:id="173347561">
                              <w:marLeft w:val="0"/>
                              <w:marRight w:val="0"/>
                              <w:marTop w:val="0"/>
                              <w:marBottom w:val="0"/>
                              <w:divBdr>
                                <w:top w:val="none" w:sz="0" w:space="0" w:color="auto"/>
                                <w:left w:val="none" w:sz="0" w:space="0" w:color="auto"/>
                                <w:bottom w:val="none" w:sz="0" w:space="0" w:color="auto"/>
                                <w:right w:val="none" w:sz="0" w:space="0" w:color="auto"/>
                              </w:divBdr>
                              <w:divsChild>
                                <w:div w:id="992106816">
                                  <w:marLeft w:val="0"/>
                                  <w:marRight w:val="0"/>
                                  <w:marTop w:val="0"/>
                                  <w:marBottom w:val="0"/>
                                  <w:divBdr>
                                    <w:top w:val="none" w:sz="0" w:space="0" w:color="auto"/>
                                    <w:left w:val="none" w:sz="0" w:space="0" w:color="auto"/>
                                    <w:bottom w:val="none" w:sz="0" w:space="0" w:color="auto"/>
                                    <w:right w:val="none" w:sz="0" w:space="0" w:color="auto"/>
                                  </w:divBdr>
                                </w:div>
                              </w:divsChild>
                            </w:div>
                            <w:div w:id="1776779169">
                              <w:marLeft w:val="0"/>
                              <w:marRight w:val="0"/>
                              <w:marTop w:val="0"/>
                              <w:marBottom w:val="0"/>
                              <w:divBdr>
                                <w:top w:val="none" w:sz="0" w:space="0" w:color="auto"/>
                                <w:left w:val="none" w:sz="0" w:space="0" w:color="auto"/>
                                <w:bottom w:val="none" w:sz="0" w:space="0" w:color="auto"/>
                                <w:right w:val="none" w:sz="0" w:space="0" w:color="auto"/>
                              </w:divBdr>
                              <w:divsChild>
                                <w:div w:id="338385932">
                                  <w:marLeft w:val="0"/>
                                  <w:marRight w:val="0"/>
                                  <w:marTop w:val="0"/>
                                  <w:marBottom w:val="0"/>
                                  <w:divBdr>
                                    <w:top w:val="none" w:sz="0" w:space="0" w:color="auto"/>
                                    <w:left w:val="none" w:sz="0" w:space="0" w:color="auto"/>
                                    <w:bottom w:val="none" w:sz="0" w:space="0" w:color="auto"/>
                                    <w:right w:val="none" w:sz="0" w:space="0" w:color="auto"/>
                                  </w:divBdr>
                                </w:div>
                              </w:divsChild>
                            </w:div>
                            <w:div w:id="923950887">
                              <w:marLeft w:val="0"/>
                              <w:marRight w:val="0"/>
                              <w:marTop w:val="0"/>
                              <w:marBottom w:val="0"/>
                              <w:divBdr>
                                <w:top w:val="none" w:sz="0" w:space="0" w:color="auto"/>
                                <w:left w:val="none" w:sz="0" w:space="0" w:color="auto"/>
                                <w:bottom w:val="none" w:sz="0" w:space="0" w:color="auto"/>
                                <w:right w:val="none" w:sz="0" w:space="0" w:color="auto"/>
                              </w:divBdr>
                              <w:divsChild>
                                <w:div w:id="1790317721">
                                  <w:marLeft w:val="0"/>
                                  <w:marRight w:val="0"/>
                                  <w:marTop w:val="0"/>
                                  <w:marBottom w:val="0"/>
                                  <w:divBdr>
                                    <w:top w:val="none" w:sz="0" w:space="0" w:color="auto"/>
                                    <w:left w:val="none" w:sz="0" w:space="0" w:color="auto"/>
                                    <w:bottom w:val="none" w:sz="0" w:space="0" w:color="auto"/>
                                    <w:right w:val="none" w:sz="0" w:space="0" w:color="auto"/>
                                  </w:divBdr>
                                </w:div>
                              </w:divsChild>
                            </w:div>
                            <w:div w:id="151609627">
                              <w:marLeft w:val="0"/>
                              <w:marRight w:val="0"/>
                              <w:marTop w:val="0"/>
                              <w:marBottom w:val="0"/>
                              <w:divBdr>
                                <w:top w:val="none" w:sz="0" w:space="0" w:color="auto"/>
                                <w:left w:val="none" w:sz="0" w:space="0" w:color="auto"/>
                                <w:bottom w:val="none" w:sz="0" w:space="0" w:color="auto"/>
                                <w:right w:val="none" w:sz="0" w:space="0" w:color="auto"/>
                              </w:divBdr>
                              <w:divsChild>
                                <w:div w:id="136344431">
                                  <w:marLeft w:val="0"/>
                                  <w:marRight w:val="0"/>
                                  <w:marTop w:val="0"/>
                                  <w:marBottom w:val="0"/>
                                  <w:divBdr>
                                    <w:top w:val="none" w:sz="0" w:space="0" w:color="auto"/>
                                    <w:left w:val="none" w:sz="0" w:space="0" w:color="auto"/>
                                    <w:bottom w:val="none" w:sz="0" w:space="0" w:color="auto"/>
                                    <w:right w:val="none" w:sz="0" w:space="0" w:color="auto"/>
                                  </w:divBdr>
                                </w:div>
                              </w:divsChild>
                            </w:div>
                            <w:div w:id="2052070791">
                              <w:marLeft w:val="0"/>
                              <w:marRight w:val="0"/>
                              <w:marTop w:val="400"/>
                              <w:marBottom w:val="0"/>
                              <w:divBdr>
                                <w:top w:val="none" w:sz="0" w:space="0" w:color="auto"/>
                                <w:left w:val="none" w:sz="0" w:space="0" w:color="auto"/>
                                <w:bottom w:val="none" w:sz="0" w:space="0" w:color="auto"/>
                                <w:right w:val="none" w:sz="0" w:space="0" w:color="auto"/>
                              </w:divBdr>
                            </w:div>
                            <w:div w:id="696468042">
                              <w:marLeft w:val="0"/>
                              <w:marRight w:val="0"/>
                              <w:marTop w:val="0"/>
                              <w:marBottom w:val="0"/>
                              <w:divBdr>
                                <w:top w:val="none" w:sz="0" w:space="0" w:color="auto"/>
                                <w:left w:val="none" w:sz="0" w:space="0" w:color="auto"/>
                                <w:bottom w:val="none" w:sz="0" w:space="0" w:color="auto"/>
                                <w:right w:val="none" w:sz="0" w:space="0" w:color="auto"/>
                              </w:divBdr>
                              <w:divsChild>
                                <w:div w:id="1533375053">
                                  <w:marLeft w:val="0"/>
                                  <w:marRight w:val="0"/>
                                  <w:marTop w:val="0"/>
                                  <w:marBottom w:val="0"/>
                                  <w:divBdr>
                                    <w:top w:val="none" w:sz="0" w:space="0" w:color="auto"/>
                                    <w:left w:val="none" w:sz="0" w:space="0" w:color="auto"/>
                                    <w:bottom w:val="none" w:sz="0" w:space="0" w:color="auto"/>
                                    <w:right w:val="none" w:sz="0" w:space="0" w:color="auto"/>
                                  </w:divBdr>
                                </w:div>
                              </w:divsChild>
                            </w:div>
                            <w:div w:id="383337409">
                              <w:marLeft w:val="0"/>
                              <w:marRight w:val="0"/>
                              <w:marTop w:val="0"/>
                              <w:marBottom w:val="0"/>
                              <w:divBdr>
                                <w:top w:val="none" w:sz="0" w:space="0" w:color="auto"/>
                                <w:left w:val="none" w:sz="0" w:space="0" w:color="auto"/>
                                <w:bottom w:val="none" w:sz="0" w:space="0" w:color="auto"/>
                                <w:right w:val="none" w:sz="0" w:space="0" w:color="auto"/>
                              </w:divBdr>
                              <w:divsChild>
                                <w:div w:id="846482344">
                                  <w:marLeft w:val="0"/>
                                  <w:marRight w:val="0"/>
                                  <w:marTop w:val="0"/>
                                  <w:marBottom w:val="0"/>
                                  <w:divBdr>
                                    <w:top w:val="none" w:sz="0" w:space="0" w:color="auto"/>
                                    <w:left w:val="none" w:sz="0" w:space="0" w:color="auto"/>
                                    <w:bottom w:val="none" w:sz="0" w:space="0" w:color="auto"/>
                                    <w:right w:val="none" w:sz="0" w:space="0" w:color="auto"/>
                                  </w:divBdr>
                                </w:div>
                              </w:divsChild>
                            </w:div>
                            <w:div w:id="829521122">
                              <w:marLeft w:val="0"/>
                              <w:marRight w:val="0"/>
                              <w:marTop w:val="0"/>
                              <w:marBottom w:val="0"/>
                              <w:divBdr>
                                <w:top w:val="none" w:sz="0" w:space="0" w:color="auto"/>
                                <w:left w:val="none" w:sz="0" w:space="0" w:color="auto"/>
                                <w:bottom w:val="none" w:sz="0" w:space="0" w:color="auto"/>
                                <w:right w:val="none" w:sz="0" w:space="0" w:color="auto"/>
                              </w:divBdr>
                              <w:divsChild>
                                <w:div w:id="1365473139">
                                  <w:marLeft w:val="0"/>
                                  <w:marRight w:val="0"/>
                                  <w:marTop w:val="0"/>
                                  <w:marBottom w:val="0"/>
                                  <w:divBdr>
                                    <w:top w:val="none" w:sz="0" w:space="0" w:color="auto"/>
                                    <w:left w:val="none" w:sz="0" w:space="0" w:color="auto"/>
                                    <w:bottom w:val="none" w:sz="0" w:space="0" w:color="auto"/>
                                    <w:right w:val="none" w:sz="0" w:space="0" w:color="auto"/>
                                  </w:divBdr>
                                </w:div>
                              </w:divsChild>
                            </w:div>
                            <w:div w:id="1683580217">
                              <w:marLeft w:val="0"/>
                              <w:marRight w:val="0"/>
                              <w:marTop w:val="0"/>
                              <w:marBottom w:val="0"/>
                              <w:divBdr>
                                <w:top w:val="none" w:sz="0" w:space="0" w:color="auto"/>
                                <w:left w:val="none" w:sz="0" w:space="0" w:color="auto"/>
                                <w:bottom w:val="none" w:sz="0" w:space="0" w:color="auto"/>
                                <w:right w:val="none" w:sz="0" w:space="0" w:color="auto"/>
                              </w:divBdr>
                              <w:divsChild>
                                <w:div w:id="606352984">
                                  <w:marLeft w:val="0"/>
                                  <w:marRight w:val="0"/>
                                  <w:marTop w:val="0"/>
                                  <w:marBottom w:val="0"/>
                                  <w:divBdr>
                                    <w:top w:val="none" w:sz="0" w:space="0" w:color="auto"/>
                                    <w:left w:val="none" w:sz="0" w:space="0" w:color="auto"/>
                                    <w:bottom w:val="none" w:sz="0" w:space="0" w:color="auto"/>
                                    <w:right w:val="none" w:sz="0" w:space="0" w:color="auto"/>
                                  </w:divBdr>
                                </w:div>
                              </w:divsChild>
                            </w:div>
                            <w:div w:id="2107915678">
                              <w:marLeft w:val="0"/>
                              <w:marRight w:val="0"/>
                              <w:marTop w:val="0"/>
                              <w:marBottom w:val="0"/>
                              <w:divBdr>
                                <w:top w:val="none" w:sz="0" w:space="0" w:color="auto"/>
                                <w:left w:val="none" w:sz="0" w:space="0" w:color="auto"/>
                                <w:bottom w:val="none" w:sz="0" w:space="0" w:color="auto"/>
                                <w:right w:val="none" w:sz="0" w:space="0" w:color="auto"/>
                              </w:divBdr>
                              <w:divsChild>
                                <w:div w:id="1517117543">
                                  <w:marLeft w:val="0"/>
                                  <w:marRight w:val="0"/>
                                  <w:marTop w:val="0"/>
                                  <w:marBottom w:val="0"/>
                                  <w:divBdr>
                                    <w:top w:val="none" w:sz="0" w:space="0" w:color="auto"/>
                                    <w:left w:val="none" w:sz="0" w:space="0" w:color="auto"/>
                                    <w:bottom w:val="none" w:sz="0" w:space="0" w:color="auto"/>
                                    <w:right w:val="none" w:sz="0" w:space="0" w:color="auto"/>
                                  </w:divBdr>
                                </w:div>
                              </w:divsChild>
                            </w:div>
                            <w:div w:id="17316784">
                              <w:marLeft w:val="0"/>
                              <w:marRight w:val="0"/>
                              <w:marTop w:val="0"/>
                              <w:marBottom w:val="0"/>
                              <w:divBdr>
                                <w:top w:val="none" w:sz="0" w:space="0" w:color="auto"/>
                                <w:left w:val="none" w:sz="0" w:space="0" w:color="auto"/>
                                <w:bottom w:val="none" w:sz="0" w:space="0" w:color="auto"/>
                                <w:right w:val="none" w:sz="0" w:space="0" w:color="auto"/>
                              </w:divBdr>
                              <w:divsChild>
                                <w:div w:id="1802730488">
                                  <w:marLeft w:val="0"/>
                                  <w:marRight w:val="0"/>
                                  <w:marTop w:val="0"/>
                                  <w:marBottom w:val="0"/>
                                  <w:divBdr>
                                    <w:top w:val="none" w:sz="0" w:space="0" w:color="auto"/>
                                    <w:left w:val="none" w:sz="0" w:space="0" w:color="auto"/>
                                    <w:bottom w:val="none" w:sz="0" w:space="0" w:color="auto"/>
                                    <w:right w:val="none" w:sz="0" w:space="0" w:color="auto"/>
                                  </w:divBdr>
                                </w:div>
                              </w:divsChild>
                            </w:div>
                            <w:div w:id="625308004">
                              <w:marLeft w:val="0"/>
                              <w:marRight w:val="0"/>
                              <w:marTop w:val="0"/>
                              <w:marBottom w:val="0"/>
                              <w:divBdr>
                                <w:top w:val="none" w:sz="0" w:space="0" w:color="auto"/>
                                <w:left w:val="none" w:sz="0" w:space="0" w:color="auto"/>
                                <w:bottom w:val="none" w:sz="0" w:space="0" w:color="auto"/>
                                <w:right w:val="none" w:sz="0" w:space="0" w:color="auto"/>
                              </w:divBdr>
                              <w:divsChild>
                                <w:div w:id="1972400080">
                                  <w:marLeft w:val="0"/>
                                  <w:marRight w:val="0"/>
                                  <w:marTop w:val="0"/>
                                  <w:marBottom w:val="0"/>
                                  <w:divBdr>
                                    <w:top w:val="none" w:sz="0" w:space="0" w:color="auto"/>
                                    <w:left w:val="none" w:sz="0" w:space="0" w:color="auto"/>
                                    <w:bottom w:val="none" w:sz="0" w:space="0" w:color="auto"/>
                                    <w:right w:val="none" w:sz="0" w:space="0" w:color="auto"/>
                                  </w:divBdr>
                                </w:div>
                              </w:divsChild>
                            </w:div>
                            <w:div w:id="1695156665">
                              <w:marLeft w:val="0"/>
                              <w:marRight w:val="0"/>
                              <w:marTop w:val="0"/>
                              <w:marBottom w:val="0"/>
                              <w:divBdr>
                                <w:top w:val="none" w:sz="0" w:space="0" w:color="auto"/>
                                <w:left w:val="none" w:sz="0" w:space="0" w:color="auto"/>
                                <w:bottom w:val="none" w:sz="0" w:space="0" w:color="auto"/>
                                <w:right w:val="none" w:sz="0" w:space="0" w:color="auto"/>
                              </w:divBdr>
                              <w:divsChild>
                                <w:div w:id="675304270">
                                  <w:marLeft w:val="0"/>
                                  <w:marRight w:val="0"/>
                                  <w:marTop w:val="0"/>
                                  <w:marBottom w:val="0"/>
                                  <w:divBdr>
                                    <w:top w:val="none" w:sz="0" w:space="0" w:color="auto"/>
                                    <w:left w:val="none" w:sz="0" w:space="0" w:color="auto"/>
                                    <w:bottom w:val="none" w:sz="0" w:space="0" w:color="auto"/>
                                    <w:right w:val="none" w:sz="0" w:space="0" w:color="auto"/>
                                  </w:divBdr>
                                </w:div>
                              </w:divsChild>
                            </w:div>
                            <w:div w:id="295642600">
                              <w:marLeft w:val="0"/>
                              <w:marRight w:val="0"/>
                              <w:marTop w:val="0"/>
                              <w:marBottom w:val="0"/>
                              <w:divBdr>
                                <w:top w:val="none" w:sz="0" w:space="0" w:color="auto"/>
                                <w:left w:val="none" w:sz="0" w:space="0" w:color="auto"/>
                                <w:bottom w:val="none" w:sz="0" w:space="0" w:color="auto"/>
                                <w:right w:val="none" w:sz="0" w:space="0" w:color="auto"/>
                              </w:divBdr>
                              <w:divsChild>
                                <w:div w:id="213153527">
                                  <w:marLeft w:val="0"/>
                                  <w:marRight w:val="0"/>
                                  <w:marTop w:val="0"/>
                                  <w:marBottom w:val="0"/>
                                  <w:divBdr>
                                    <w:top w:val="none" w:sz="0" w:space="0" w:color="auto"/>
                                    <w:left w:val="none" w:sz="0" w:space="0" w:color="auto"/>
                                    <w:bottom w:val="none" w:sz="0" w:space="0" w:color="auto"/>
                                    <w:right w:val="none" w:sz="0" w:space="0" w:color="auto"/>
                                  </w:divBdr>
                                </w:div>
                              </w:divsChild>
                            </w:div>
                            <w:div w:id="323823242">
                              <w:marLeft w:val="0"/>
                              <w:marRight w:val="0"/>
                              <w:marTop w:val="0"/>
                              <w:marBottom w:val="0"/>
                              <w:divBdr>
                                <w:top w:val="none" w:sz="0" w:space="0" w:color="auto"/>
                                <w:left w:val="none" w:sz="0" w:space="0" w:color="auto"/>
                                <w:bottom w:val="none" w:sz="0" w:space="0" w:color="auto"/>
                                <w:right w:val="none" w:sz="0" w:space="0" w:color="auto"/>
                              </w:divBdr>
                              <w:divsChild>
                                <w:div w:id="1089886298">
                                  <w:marLeft w:val="0"/>
                                  <w:marRight w:val="0"/>
                                  <w:marTop w:val="0"/>
                                  <w:marBottom w:val="0"/>
                                  <w:divBdr>
                                    <w:top w:val="none" w:sz="0" w:space="0" w:color="auto"/>
                                    <w:left w:val="none" w:sz="0" w:space="0" w:color="auto"/>
                                    <w:bottom w:val="none" w:sz="0" w:space="0" w:color="auto"/>
                                    <w:right w:val="none" w:sz="0" w:space="0" w:color="auto"/>
                                  </w:divBdr>
                                </w:div>
                              </w:divsChild>
                            </w:div>
                            <w:div w:id="362097035">
                              <w:marLeft w:val="0"/>
                              <w:marRight w:val="0"/>
                              <w:marTop w:val="0"/>
                              <w:marBottom w:val="0"/>
                              <w:divBdr>
                                <w:top w:val="none" w:sz="0" w:space="0" w:color="auto"/>
                                <w:left w:val="none" w:sz="0" w:space="0" w:color="auto"/>
                                <w:bottom w:val="none" w:sz="0" w:space="0" w:color="auto"/>
                                <w:right w:val="none" w:sz="0" w:space="0" w:color="auto"/>
                              </w:divBdr>
                              <w:divsChild>
                                <w:div w:id="156767974">
                                  <w:marLeft w:val="0"/>
                                  <w:marRight w:val="0"/>
                                  <w:marTop w:val="0"/>
                                  <w:marBottom w:val="0"/>
                                  <w:divBdr>
                                    <w:top w:val="none" w:sz="0" w:space="0" w:color="auto"/>
                                    <w:left w:val="none" w:sz="0" w:space="0" w:color="auto"/>
                                    <w:bottom w:val="none" w:sz="0" w:space="0" w:color="auto"/>
                                    <w:right w:val="none" w:sz="0" w:space="0" w:color="auto"/>
                                  </w:divBdr>
                                </w:div>
                              </w:divsChild>
                            </w:div>
                            <w:div w:id="944507835">
                              <w:marLeft w:val="0"/>
                              <w:marRight w:val="0"/>
                              <w:marTop w:val="0"/>
                              <w:marBottom w:val="0"/>
                              <w:divBdr>
                                <w:top w:val="none" w:sz="0" w:space="0" w:color="auto"/>
                                <w:left w:val="none" w:sz="0" w:space="0" w:color="auto"/>
                                <w:bottom w:val="none" w:sz="0" w:space="0" w:color="auto"/>
                                <w:right w:val="none" w:sz="0" w:space="0" w:color="auto"/>
                              </w:divBdr>
                              <w:divsChild>
                                <w:div w:id="1372537081">
                                  <w:marLeft w:val="0"/>
                                  <w:marRight w:val="0"/>
                                  <w:marTop w:val="0"/>
                                  <w:marBottom w:val="0"/>
                                  <w:divBdr>
                                    <w:top w:val="none" w:sz="0" w:space="0" w:color="auto"/>
                                    <w:left w:val="none" w:sz="0" w:space="0" w:color="auto"/>
                                    <w:bottom w:val="none" w:sz="0" w:space="0" w:color="auto"/>
                                    <w:right w:val="none" w:sz="0" w:space="0" w:color="auto"/>
                                  </w:divBdr>
                                </w:div>
                              </w:divsChild>
                            </w:div>
                            <w:div w:id="2084404393">
                              <w:marLeft w:val="0"/>
                              <w:marRight w:val="0"/>
                              <w:marTop w:val="0"/>
                              <w:marBottom w:val="0"/>
                              <w:divBdr>
                                <w:top w:val="none" w:sz="0" w:space="0" w:color="auto"/>
                                <w:left w:val="none" w:sz="0" w:space="0" w:color="auto"/>
                                <w:bottom w:val="none" w:sz="0" w:space="0" w:color="auto"/>
                                <w:right w:val="none" w:sz="0" w:space="0" w:color="auto"/>
                              </w:divBdr>
                              <w:divsChild>
                                <w:div w:id="16319461">
                                  <w:marLeft w:val="0"/>
                                  <w:marRight w:val="0"/>
                                  <w:marTop w:val="0"/>
                                  <w:marBottom w:val="0"/>
                                  <w:divBdr>
                                    <w:top w:val="none" w:sz="0" w:space="0" w:color="auto"/>
                                    <w:left w:val="none" w:sz="0" w:space="0" w:color="auto"/>
                                    <w:bottom w:val="none" w:sz="0" w:space="0" w:color="auto"/>
                                    <w:right w:val="none" w:sz="0" w:space="0" w:color="auto"/>
                                  </w:divBdr>
                                </w:div>
                              </w:divsChild>
                            </w:div>
                            <w:div w:id="727149325">
                              <w:marLeft w:val="0"/>
                              <w:marRight w:val="0"/>
                              <w:marTop w:val="0"/>
                              <w:marBottom w:val="0"/>
                              <w:divBdr>
                                <w:top w:val="none" w:sz="0" w:space="0" w:color="auto"/>
                                <w:left w:val="none" w:sz="0" w:space="0" w:color="auto"/>
                                <w:bottom w:val="none" w:sz="0" w:space="0" w:color="auto"/>
                                <w:right w:val="none" w:sz="0" w:space="0" w:color="auto"/>
                              </w:divBdr>
                              <w:divsChild>
                                <w:div w:id="239876655">
                                  <w:marLeft w:val="0"/>
                                  <w:marRight w:val="0"/>
                                  <w:marTop w:val="0"/>
                                  <w:marBottom w:val="0"/>
                                  <w:divBdr>
                                    <w:top w:val="none" w:sz="0" w:space="0" w:color="auto"/>
                                    <w:left w:val="none" w:sz="0" w:space="0" w:color="auto"/>
                                    <w:bottom w:val="none" w:sz="0" w:space="0" w:color="auto"/>
                                    <w:right w:val="none" w:sz="0" w:space="0" w:color="auto"/>
                                  </w:divBdr>
                                </w:div>
                              </w:divsChild>
                            </w:div>
                            <w:div w:id="1407261357">
                              <w:marLeft w:val="0"/>
                              <w:marRight w:val="0"/>
                              <w:marTop w:val="0"/>
                              <w:marBottom w:val="0"/>
                              <w:divBdr>
                                <w:top w:val="none" w:sz="0" w:space="0" w:color="auto"/>
                                <w:left w:val="none" w:sz="0" w:space="0" w:color="auto"/>
                                <w:bottom w:val="none" w:sz="0" w:space="0" w:color="auto"/>
                                <w:right w:val="none" w:sz="0" w:space="0" w:color="auto"/>
                              </w:divBdr>
                              <w:divsChild>
                                <w:div w:id="2081057361">
                                  <w:marLeft w:val="0"/>
                                  <w:marRight w:val="0"/>
                                  <w:marTop w:val="0"/>
                                  <w:marBottom w:val="0"/>
                                  <w:divBdr>
                                    <w:top w:val="none" w:sz="0" w:space="0" w:color="auto"/>
                                    <w:left w:val="none" w:sz="0" w:space="0" w:color="auto"/>
                                    <w:bottom w:val="none" w:sz="0" w:space="0" w:color="auto"/>
                                    <w:right w:val="none" w:sz="0" w:space="0" w:color="auto"/>
                                  </w:divBdr>
                                </w:div>
                              </w:divsChild>
                            </w:div>
                            <w:div w:id="309792081">
                              <w:marLeft w:val="0"/>
                              <w:marRight w:val="0"/>
                              <w:marTop w:val="0"/>
                              <w:marBottom w:val="0"/>
                              <w:divBdr>
                                <w:top w:val="none" w:sz="0" w:space="0" w:color="auto"/>
                                <w:left w:val="none" w:sz="0" w:space="0" w:color="auto"/>
                                <w:bottom w:val="none" w:sz="0" w:space="0" w:color="auto"/>
                                <w:right w:val="none" w:sz="0" w:space="0" w:color="auto"/>
                              </w:divBdr>
                              <w:divsChild>
                                <w:div w:id="1797020702">
                                  <w:marLeft w:val="0"/>
                                  <w:marRight w:val="0"/>
                                  <w:marTop w:val="0"/>
                                  <w:marBottom w:val="0"/>
                                  <w:divBdr>
                                    <w:top w:val="none" w:sz="0" w:space="0" w:color="auto"/>
                                    <w:left w:val="none" w:sz="0" w:space="0" w:color="auto"/>
                                    <w:bottom w:val="none" w:sz="0" w:space="0" w:color="auto"/>
                                    <w:right w:val="none" w:sz="0" w:space="0" w:color="auto"/>
                                  </w:divBdr>
                                </w:div>
                              </w:divsChild>
                            </w:div>
                            <w:div w:id="2096365887">
                              <w:marLeft w:val="0"/>
                              <w:marRight w:val="0"/>
                              <w:marTop w:val="0"/>
                              <w:marBottom w:val="0"/>
                              <w:divBdr>
                                <w:top w:val="none" w:sz="0" w:space="0" w:color="auto"/>
                                <w:left w:val="none" w:sz="0" w:space="0" w:color="auto"/>
                                <w:bottom w:val="none" w:sz="0" w:space="0" w:color="auto"/>
                                <w:right w:val="none" w:sz="0" w:space="0" w:color="auto"/>
                              </w:divBdr>
                              <w:divsChild>
                                <w:div w:id="1790465960">
                                  <w:marLeft w:val="0"/>
                                  <w:marRight w:val="0"/>
                                  <w:marTop w:val="0"/>
                                  <w:marBottom w:val="0"/>
                                  <w:divBdr>
                                    <w:top w:val="none" w:sz="0" w:space="0" w:color="auto"/>
                                    <w:left w:val="none" w:sz="0" w:space="0" w:color="auto"/>
                                    <w:bottom w:val="none" w:sz="0" w:space="0" w:color="auto"/>
                                    <w:right w:val="none" w:sz="0" w:space="0" w:color="auto"/>
                                  </w:divBdr>
                                </w:div>
                              </w:divsChild>
                            </w:div>
                            <w:div w:id="1993364919">
                              <w:marLeft w:val="0"/>
                              <w:marRight w:val="0"/>
                              <w:marTop w:val="0"/>
                              <w:marBottom w:val="0"/>
                              <w:divBdr>
                                <w:top w:val="none" w:sz="0" w:space="0" w:color="auto"/>
                                <w:left w:val="none" w:sz="0" w:space="0" w:color="auto"/>
                                <w:bottom w:val="none" w:sz="0" w:space="0" w:color="auto"/>
                                <w:right w:val="none" w:sz="0" w:space="0" w:color="auto"/>
                              </w:divBdr>
                              <w:divsChild>
                                <w:div w:id="1462305558">
                                  <w:marLeft w:val="0"/>
                                  <w:marRight w:val="0"/>
                                  <w:marTop w:val="0"/>
                                  <w:marBottom w:val="0"/>
                                  <w:divBdr>
                                    <w:top w:val="none" w:sz="0" w:space="0" w:color="auto"/>
                                    <w:left w:val="none" w:sz="0" w:space="0" w:color="auto"/>
                                    <w:bottom w:val="none" w:sz="0" w:space="0" w:color="auto"/>
                                    <w:right w:val="none" w:sz="0" w:space="0" w:color="auto"/>
                                  </w:divBdr>
                                </w:div>
                              </w:divsChild>
                            </w:div>
                            <w:div w:id="751240567">
                              <w:marLeft w:val="0"/>
                              <w:marRight w:val="0"/>
                              <w:marTop w:val="0"/>
                              <w:marBottom w:val="0"/>
                              <w:divBdr>
                                <w:top w:val="none" w:sz="0" w:space="0" w:color="auto"/>
                                <w:left w:val="none" w:sz="0" w:space="0" w:color="auto"/>
                                <w:bottom w:val="none" w:sz="0" w:space="0" w:color="auto"/>
                                <w:right w:val="none" w:sz="0" w:space="0" w:color="auto"/>
                              </w:divBdr>
                              <w:divsChild>
                                <w:div w:id="1654674406">
                                  <w:marLeft w:val="0"/>
                                  <w:marRight w:val="0"/>
                                  <w:marTop w:val="0"/>
                                  <w:marBottom w:val="0"/>
                                  <w:divBdr>
                                    <w:top w:val="none" w:sz="0" w:space="0" w:color="auto"/>
                                    <w:left w:val="none" w:sz="0" w:space="0" w:color="auto"/>
                                    <w:bottom w:val="none" w:sz="0" w:space="0" w:color="auto"/>
                                    <w:right w:val="none" w:sz="0" w:space="0" w:color="auto"/>
                                  </w:divBdr>
                                </w:div>
                              </w:divsChild>
                            </w:div>
                            <w:div w:id="1888953109">
                              <w:marLeft w:val="0"/>
                              <w:marRight w:val="0"/>
                              <w:marTop w:val="0"/>
                              <w:marBottom w:val="0"/>
                              <w:divBdr>
                                <w:top w:val="none" w:sz="0" w:space="0" w:color="auto"/>
                                <w:left w:val="none" w:sz="0" w:space="0" w:color="auto"/>
                                <w:bottom w:val="none" w:sz="0" w:space="0" w:color="auto"/>
                                <w:right w:val="none" w:sz="0" w:space="0" w:color="auto"/>
                              </w:divBdr>
                              <w:divsChild>
                                <w:div w:id="623077883">
                                  <w:marLeft w:val="0"/>
                                  <w:marRight w:val="0"/>
                                  <w:marTop w:val="0"/>
                                  <w:marBottom w:val="0"/>
                                  <w:divBdr>
                                    <w:top w:val="none" w:sz="0" w:space="0" w:color="auto"/>
                                    <w:left w:val="none" w:sz="0" w:space="0" w:color="auto"/>
                                    <w:bottom w:val="none" w:sz="0" w:space="0" w:color="auto"/>
                                    <w:right w:val="none" w:sz="0" w:space="0" w:color="auto"/>
                                  </w:divBdr>
                                </w:div>
                              </w:divsChild>
                            </w:div>
                            <w:div w:id="1994527864">
                              <w:marLeft w:val="0"/>
                              <w:marRight w:val="0"/>
                              <w:marTop w:val="0"/>
                              <w:marBottom w:val="0"/>
                              <w:divBdr>
                                <w:top w:val="none" w:sz="0" w:space="0" w:color="auto"/>
                                <w:left w:val="none" w:sz="0" w:space="0" w:color="auto"/>
                                <w:bottom w:val="none" w:sz="0" w:space="0" w:color="auto"/>
                                <w:right w:val="none" w:sz="0" w:space="0" w:color="auto"/>
                              </w:divBdr>
                              <w:divsChild>
                                <w:div w:id="2055232481">
                                  <w:marLeft w:val="0"/>
                                  <w:marRight w:val="0"/>
                                  <w:marTop w:val="0"/>
                                  <w:marBottom w:val="0"/>
                                  <w:divBdr>
                                    <w:top w:val="none" w:sz="0" w:space="0" w:color="auto"/>
                                    <w:left w:val="none" w:sz="0" w:space="0" w:color="auto"/>
                                    <w:bottom w:val="none" w:sz="0" w:space="0" w:color="auto"/>
                                    <w:right w:val="none" w:sz="0" w:space="0" w:color="auto"/>
                                  </w:divBdr>
                                </w:div>
                              </w:divsChild>
                            </w:div>
                            <w:div w:id="1330645090">
                              <w:marLeft w:val="0"/>
                              <w:marRight w:val="0"/>
                              <w:marTop w:val="0"/>
                              <w:marBottom w:val="0"/>
                              <w:divBdr>
                                <w:top w:val="none" w:sz="0" w:space="0" w:color="auto"/>
                                <w:left w:val="none" w:sz="0" w:space="0" w:color="auto"/>
                                <w:bottom w:val="none" w:sz="0" w:space="0" w:color="auto"/>
                                <w:right w:val="none" w:sz="0" w:space="0" w:color="auto"/>
                              </w:divBdr>
                              <w:divsChild>
                                <w:div w:id="1507549510">
                                  <w:marLeft w:val="0"/>
                                  <w:marRight w:val="0"/>
                                  <w:marTop w:val="0"/>
                                  <w:marBottom w:val="0"/>
                                  <w:divBdr>
                                    <w:top w:val="none" w:sz="0" w:space="0" w:color="auto"/>
                                    <w:left w:val="none" w:sz="0" w:space="0" w:color="auto"/>
                                    <w:bottom w:val="none" w:sz="0" w:space="0" w:color="auto"/>
                                    <w:right w:val="none" w:sz="0" w:space="0" w:color="auto"/>
                                  </w:divBdr>
                                </w:div>
                              </w:divsChild>
                            </w:div>
                            <w:div w:id="129057623">
                              <w:marLeft w:val="0"/>
                              <w:marRight w:val="0"/>
                              <w:marTop w:val="0"/>
                              <w:marBottom w:val="0"/>
                              <w:divBdr>
                                <w:top w:val="none" w:sz="0" w:space="0" w:color="auto"/>
                                <w:left w:val="none" w:sz="0" w:space="0" w:color="auto"/>
                                <w:bottom w:val="none" w:sz="0" w:space="0" w:color="auto"/>
                                <w:right w:val="none" w:sz="0" w:space="0" w:color="auto"/>
                              </w:divBdr>
                              <w:divsChild>
                                <w:div w:id="819464566">
                                  <w:marLeft w:val="0"/>
                                  <w:marRight w:val="0"/>
                                  <w:marTop w:val="0"/>
                                  <w:marBottom w:val="0"/>
                                  <w:divBdr>
                                    <w:top w:val="none" w:sz="0" w:space="0" w:color="auto"/>
                                    <w:left w:val="none" w:sz="0" w:space="0" w:color="auto"/>
                                    <w:bottom w:val="none" w:sz="0" w:space="0" w:color="auto"/>
                                    <w:right w:val="none" w:sz="0" w:space="0" w:color="auto"/>
                                  </w:divBdr>
                                </w:div>
                              </w:divsChild>
                            </w:div>
                            <w:div w:id="346831911">
                              <w:marLeft w:val="0"/>
                              <w:marRight w:val="0"/>
                              <w:marTop w:val="0"/>
                              <w:marBottom w:val="0"/>
                              <w:divBdr>
                                <w:top w:val="none" w:sz="0" w:space="0" w:color="auto"/>
                                <w:left w:val="none" w:sz="0" w:space="0" w:color="auto"/>
                                <w:bottom w:val="none" w:sz="0" w:space="0" w:color="auto"/>
                                <w:right w:val="none" w:sz="0" w:space="0" w:color="auto"/>
                              </w:divBdr>
                              <w:divsChild>
                                <w:div w:id="2023043853">
                                  <w:marLeft w:val="0"/>
                                  <w:marRight w:val="0"/>
                                  <w:marTop w:val="0"/>
                                  <w:marBottom w:val="0"/>
                                  <w:divBdr>
                                    <w:top w:val="none" w:sz="0" w:space="0" w:color="auto"/>
                                    <w:left w:val="none" w:sz="0" w:space="0" w:color="auto"/>
                                    <w:bottom w:val="none" w:sz="0" w:space="0" w:color="auto"/>
                                    <w:right w:val="none" w:sz="0" w:space="0" w:color="auto"/>
                                  </w:divBdr>
                                </w:div>
                              </w:divsChild>
                            </w:div>
                            <w:div w:id="1421754158">
                              <w:marLeft w:val="0"/>
                              <w:marRight w:val="0"/>
                              <w:marTop w:val="0"/>
                              <w:marBottom w:val="0"/>
                              <w:divBdr>
                                <w:top w:val="none" w:sz="0" w:space="0" w:color="auto"/>
                                <w:left w:val="none" w:sz="0" w:space="0" w:color="auto"/>
                                <w:bottom w:val="none" w:sz="0" w:space="0" w:color="auto"/>
                                <w:right w:val="none" w:sz="0" w:space="0" w:color="auto"/>
                              </w:divBdr>
                              <w:divsChild>
                                <w:div w:id="1042023456">
                                  <w:marLeft w:val="0"/>
                                  <w:marRight w:val="0"/>
                                  <w:marTop w:val="0"/>
                                  <w:marBottom w:val="0"/>
                                  <w:divBdr>
                                    <w:top w:val="none" w:sz="0" w:space="0" w:color="auto"/>
                                    <w:left w:val="none" w:sz="0" w:space="0" w:color="auto"/>
                                    <w:bottom w:val="none" w:sz="0" w:space="0" w:color="auto"/>
                                    <w:right w:val="none" w:sz="0" w:space="0" w:color="auto"/>
                                  </w:divBdr>
                                </w:div>
                              </w:divsChild>
                            </w:div>
                            <w:div w:id="2071070074">
                              <w:marLeft w:val="0"/>
                              <w:marRight w:val="0"/>
                              <w:marTop w:val="0"/>
                              <w:marBottom w:val="0"/>
                              <w:divBdr>
                                <w:top w:val="none" w:sz="0" w:space="0" w:color="auto"/>
                                <w:left w:val="none" w:sz="0" w:space="0" w:color="auto"/>
                                <w:bottom w:val="none" w:sz="0" w:space="0" w:color="auto"/>
                                <w:right w:val="none" w:sz="0" w:space="0" w:color="auto"/>
                              </w:divBdr>
                              <w:divsChild>
                                <w:div w:id="1425491469">
                                  <w:marLeft w:val="0"/>
                                  <w:marRight w:val="0"/>
                                  <w:marTop w:val="0"/>
                                  <w:marBottom w:val="0"/>
                                  <w:divBdr>
                                    <w:top w:val="none" w:sz="0" w:space="0" w:color="auto"/>
                                    <w:left w:val="none" w:sz="0" w:space="0" w:color="auto"/>
                                    <w:bottom w:val="none" w:sz="0" w:space="0" w:color="auto"/>
                                    <w:right w:val="none" w:sz="0" w:space="0" w:color="auto"/>
                                  </w:divBdr>
                                </w:div>
                              </w:divsChild>
                            </w:div>
                            <w:div w:id="2123648654">
                              <w:marLeft w:val="0"/>
                              <w:marRight w:val="0"/>
                              <w:marTop w:val="0"/>
                              <w:marBottom w:val="0"/>
                              <w:divBdr>
                                <w:top w:val="none" w:sz="0" w:space="0" w:color="auto"/>
                                <w:left w:val="none" w:sz="0" w:space="0" w:color="auto"/>
                                <w:bottom w:val="none" w:sz="0" w:space="0" w:color="auto"/>
                                <w:right w:val="none" w:sz="0" w:space="0" w:color="auto"/>
                              </w:divBdr>
                              <w:divsChild>
                                <w:div w:id="483669936">
                                  <w:marLeft w:val="0"/>
                                  <w:marRight w:val="0"/>
                                  <w:marTop w:val="0"/>
                                  <w:marBottom w:val="0"/>
                                  <w:divBdr>
                                    <w:top w:val="none" w:sz="0" w:space="0" w:color="auto"/>
                                    <w:left w:val="none" w:sz="0" w:space="0" w:color="auto"/>
                                    <w:bottom w:val="none" w:sz="0" w:space="0" w:color="auto"/>
                                    <w:right w:val="none" w:sz="0" w:space="0" w:color="auto"/>
                                  </w:divBdr>
                                </w:div>
                              </w:divsChild>
                            </w:div>
                            <w:div w:id="74595121">
                              <w:marLeft w:val="0"/>
                              <w:marRight w:val="0"/>
                              <w:marTop w:val="0"/>
                              <w:marBottom w:val="0"/>
                              <w:divBdr>
                                <w:top w:val="none" w:sz="0" w:space="0" w:color="auto"/>
                                <w:left w:val="none" w:sz="0" w:space="0" w:color="auto"/>
                                <w:bottom w:val="none" w:sz="0" w:space="0" w:color="auto"/>
                                <w:right w:val="none" w:sz="0" w:space="0" w:color="auto"/>
                              </w:divBdr>
                              <w:divsChild>
                                <w:div w:id="970477520">
                                  <w:marLeft w:val="0"/>
                                  <w:marRight w:val="0"/>
                                  <w:marTop w:val="0"/>
                                  <w:marBottom w:val="0"/>
                                  <w:divBdr>
                                    <w:top w:val="none" w:sz="0" w:space="0" w:color="auto"/>
                                    <w:left w:val="none" w:sz="0" w:space="0" w:color="auto"/>
                                    <w:bottom w:val="none" w:sz="0" w:space="0" w:color="auto"/>
                                    <w:right w:val="none" w:sz="0" w:space="0" w:color="auto"/>
                                  </w:divBdr>
                                </w:div>
                              </w:divsChild>
                            </w:div>
                            <w:div w:id="1365057682">
                              <w:marLeft w:val="0"/>
                              <w:marRight w:val="0"/>
                              <w:marTop w:val="0"/>
                              <w:marBottom w:val="0"/>
                              <w:divBdr>
                                <w:top w:val="none" w:sz="0" w:space="0" w:color="auto"/>
                                <w:left w:val="none" w:sz="0" w:space="0" w:color="auto"/>
                                <w:bottom w:val="none" w:sz="0" w:space="0" w:color="auto"/>
                                <w:right w:val="none" w:sz="0" w:space="0" w:color="auto"/>
                              </w:divBdr>
                              <w:divsChild>
                                <w:div w:id="1419865902">
                                  <w:marLeft w:val="0"/>
                                  <w:marRight w:val="0"/>
                                  <w:marTop w:val="0"/>
                                  <w:marBottom w:val="0"/>
                                  <w:divBdr>
                                    <w:top w:val="none" w:sz="0" w:space="0" w:color="auto"/>
                                    <w:left w:val="none" w:sz="0" w:space="0" w:color="auto"/>
                                    <w:bottom w:val="none" w:sz="0" w:space="0" w:color="auto"/>
                                    <w:right w:val="none" w:sz="0" w:space="0" w:color="auto"/>
                                  </w:divBdr>
                                </w:div>
                              </w:divsChild>
                            </w:div>
                            <w:div w:id="939340617">
                              <w:marLeft w:val="0"/>
                              <w:marRight w:val="0"/>
                              <w:marTop w:val="0"/>
                              <w:marBottom w:val="0"/>
                              <w:divBdr>
                                <w:top w:val="none" w:sz="0" w:space="0" w:color="auto"/>
                                <w:left w:val="none" w:sz="0" w:space="0" w:color="auto"/>
                                <w:bottom w:val="none" w:sz="0" w:space="0" w:color="auto"/>
                                <w:right w:val="none" w:sz="0" w:space="0" w:color="auto"/>
                              </w:divBdr>
                              <w:divsChild>
                                <w:div w:id="108857966">
                                  <w:marLeft w:val="0"/>
                                  <w:marRight w:val="0"/>
                                  <w:marTop w:val="0"/>
                                  <w:marBottom w:val="0"/>
                                  <w:divBdr>
                                    <w:top w:val="none" w:sz="0" w:space="0" w:color="auto"/>
                                    <w:left w:val="none" w:sz="0" w:space="0" w:color="auto"/>
                                    <w:bottom w:val="none" w:sz="0" w:space="0" w:color="auto"/>
                                    <w:right w:val="none" w:sz="0" w:space="0" w:color="auto"/>
                                  </w:divBdr>
                                </w:div>
                              </w:divsChild>
                            </w:div>
                            <w:div w:id="797647503">
                              <w:marLeft w:val="0"/>
                              <w:marRight w:val="0"/>
                              <w:marTop w:val="0"/>
                              <w:marBottom w:val="0"/>
                              <w:divBdr>
                                <w:top w:val="none" w:sz="0" w:space="0" w:color="auto"/>
                                <w:left w:val="none" w:sz="0" w:space="0" w:color="auto"/>
                                <w:bottom w:val="none" w:sz="0" w:space="0" w:color="auto"/>
                                <w:right w:val="none" w:sz="0" w:space="0" w:color="auto"/>
                              </w:divBdr>
                              <w:divsChild>
                                <w:div w:id="401366561">
                                  <w:marLeft w:val="0"/>
                                  <w:marRight w:val="0"/>
                                  <w:marTop w:val="0"/>
                                  <w:marBottom w:val="0"/>
                                  <w:divBdr>
                                    <w:top w:val="none" w:sz="0" w:space="0" w:color="auto"/>
                                    <w:left w:val="none" w:sz="0" w:space="0" w:color="auto"/>
                                    <w:bottom w:val="none" w:sz="0" w:space="0" w:color="auto"/>
                                    <w:right w:val="none" w:sz="0" w:space="0" w:color="auto"/>
                                  </w:divBdr>
                                </w:div>
                              </w:divsChild>
                            </w:div>
                            <w:div w:id="1339885586">
                              <w:marLeft w:val="0"/>
                              <w:marRight w:val="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
                              </w:divsChild>
                            </w:div>
                            <w:div w:id="1176386844">
                              <w:marLeft w:val="0"/>
                              <w:marRight w:val="0"/>
                              <w:marTop w:val="0"/>
                              <w:marBottom w:val="0"/>
                              <w:divBdr>
                                <w:top w:val="none" w:sz="0" w:space="0" w:color="auto"/>
                                <w:left w:val="none" w:sz="0" w:space="0" w:color="auto"/>
                                <w:bottom w:val="none" w:sz="0" w:space="0" w:color="auto"/>
                                <w:right w:val="none" w:sz="0" w:space="0" w:color="auto"/>
                              </w:divBdr>
                              <w:divsChild>
                                <w:div w:id="704644608">
                                  <w:marLeft w:val="0"/>
                                  <w:marRight w:val="0"/>
                                  <w:marTop w:val="0"/>
                                  <w:marBottom w:val="0"/>
                                  <w:divBdr>
                                    <w:top w:val="none" w:sz="0" w:space="0" w:color="auto"/>
                                    <w:left w:val="none" w:sz="0" w:space="0" w:color="auto"/>
                                    <w:bottom w:val="none" w:sz="0" w:space="0" w:color="auto"/>
                                    <w:right w:val="none" w:sz="0" w:space="0" w:color="auto"/>
                                  </w:divBdr>
                                </w:div>
                              </w:divsChild>
                            </w:div>
                            <w:div w:id="1066487544">
                              <w:marLeft w:val="0"/>
                              <w:marRight w:val="0"/>
                              <w:marTop w:val="0"/>
                              <w:marBottom w:val="0"/>
                              <w:divBdr>
                                <w:top w:val="none" w:sz="0" w:space="0" w:color="auto"/>
                                <w:left w:val="none" w:sz="0" w:space="0" w:color="auto"/>
                                <w:bottom w:val="none" w:sz="0" w:space="0" w:color="auto"/>
                                <w:right w:val="none" w:sz="0" w:space="0" w:color="auto"/>
                              </w:divBdr>
                              <w:divsChild>
                                <w:div w:id="40987183">
                                  <w:marLeft w:val="0"/>
                                  <w:marRight w:val="0"/>
                                  <w:marTop w:val="0"/>
                                  <w:marBottom w:val="0"/>
                                  <w:divBdr>
                                    <w:top w:val="none" w:sz="0" w:space="0" w:color="auto"/>
                                    <w:left w:val="none" w:sz="0" w:space="0" w:color="auto"/>
                                    <w:bottom w:val="none" w:sz="0" w:space="0" w:color="auto"/>
                                    <w:right w:val="none" w:sz="0" w:space="0" w:color="auto"/>
                                  </w:divBdr>
                                </w:div>
                              </w:divsChild>
                            </w:div>
                            <w:div w:id="1436705507">
                              <w:marLeft w:val="0"/>
                              <w:marRight w:val="0"/>
                              <w:marTop w:val="0"/>
                              <w:marBottom w:val="0"/>
                              <w:divBdr>
                                <w:top w:val="none" w:sz="0" w:space="0" w:color="auto"/>
                                <w:left w:val="none" w:sz="0" w:space="0" w:color="auto"/>
                                <w:bottom w:val="none" w:sz="0" w:space="0" w:color="auto"/>
                                <w:right w:val="none" w:sz="0" w:space="0" w:color="auto"/>
                              </w:divBdr>
                              <w:divsChild>
                                <w:div w:id="699361843">
                                  <w:marLeft w:val="0"/>
                                  <w:marRight w:val="0"/>
                                  <w:marTop w:val="0"/>
                                  <w:marBottom w:val="0"/>
                                  <w:divBdr>
                                    <w:top w:val="none" w:sz="0" w:space="0" w:color="auto"/>
                                    <w:left w:val="none" w:sz="0" w:space="0" w:color="auto"/>
                                    <w:bottom w:val="none" w:sz="0" w:space="0" w:color="auto"/>
                                    <w:right w:val="none" w:sz="0" w:space="0" w:color="auto"/>
                                  </w:divBdr>
                                </w:div>
                              </w:divsChild>
                            </w:div>
                            <w:div w:id="1996175927">
                              <w:marLeft w:val="0"/>
                              <w:marRight w:val="0"/>
                              <w:marTop w:val="0"/>
                              <w:marBottom w:val="0"/>
                              <w:divBdr>
                                <w:top w:val="none" w:sz="0" w:space="0" w:color="auto"/>
                                <w:left w:val="none" w:sz="0" w:space="0" w:color="auto"/>
                                <w:bottom w:val="none" w:sz="0" w:space="0" w:color="auto"/>
                                <w:right w:val="none" w:sz="0" w:space="0" w:color="auto"/>
                              </w:divBdr>
                              <w:divsChild>
                                <w:div w:id="909538459">
                                  <w:marLeft w:val="0"/>
                                  <w:marRight w:val="0"/>
                                  <w:marTop w:val="0"/>
                                  <w:marBottom w:val="0"/>
                                  <w:divBdr>
                                    <w:top w:val="none" w:sz="0" w:space="0" w:color="auto"/>
                                    <w:left w:val="none" w:sz="0" w:space="0" w:color="auto"/>
                                    <w:bottom w:val="none" w:sz="0" w:space="0" w:color="auto"/>
                                    <w:right w:val="none" w:sz="0" w:space="0" w:color="auto"/>
                                  </w:divBdr>
                                </w:div>
                              </w:divsChild>
                            </w:div>
                            <w:div w:id="1557549800">
                              <w:marLeft w:val="0"/>
                              <w:marRight w:val="0"/>
                              <w:marTop w:val="0"/>
                              <w:marBottom w:val="0"/>
                              <w:divBdr>
                                <w:top w:val="none" w:sz="0" w:space="0" w:color="auto"/>
                                <w:left w:val="none" w:sz="0" w:space="0" w:color="auto"/>
                                <w:bottom w:val="none" w:sz="0" w:space="0" w:color="auto"/>
                                <w:right w:val="none" w:sz="0" w:space="0" w:color="auto"/>
                              </w:divBdr>
                              <w:divsChild>
                                <w:div w:id="1554656165">
                                  <w:marLeft w:val="0"/>
                                  <w:marRight w:val="0"/>
                                  <w:marTop w:val="0"/>
                                  <w:marBottom w:val="0"/>
                                  <w:divBdr>
                                    <w:top w:val="none" w:sz="0" w:space="0" w:color="auto"/>
                                    <w:left w:val="none" w:sz="0" w:space="0" w:color="auto"/>
                                    <w:bottom w:val="none" w:sz="0" w:space="0" w:color="auto"/>
                                    <w:right w:val="none" w:sz="0" w:space="0" w:color="auto"/>
                                  </w:divBdr>
                                </w:div>
                              </w:divsChild>
                            </w:div>
                            <w:div w:id="1144272826">
                              <w:marLeft w:val="0"/>
                              <w:marRight w:val="0"/>
                              <w:marTop w:val="0"/>
                              <w:marBottom w:val="0"/>
                              <w:divBdr>
                                <w:top w:val="none" w:sz="0" w:space="0" w:color="auto"/>
                                <w:left w:val="none" w:sz="0" w:space="0" w:color="auto"/>
                                <w:bottom w:val="none" w:sz="0" w:space="0" w:color="auto"/>
                                <w:right w:val="none" w:sz="0" w:space="0" w:color="auto"/>
                              </w:divBdr>
                              <w:divsChild>
                                <w:div w:id="660278615">
                                  <w:marLeft w:val="0"/>
                                  <w:marRight w:val="0"/>
                                  <w:marTop w:val="0"/>
                                  <w:marBottom w:val="0"/>
                                  <w:divBdr>
                                    <w:top w:val="none" w:sz="0" w:space="0" w:color="auto"/>
                                    <w:left w:val="none" w:sz="0" w:space="0" w:color="auto"/>
                                    <w:bottom w:val="none" w:sz="0" w:space="0" w:color="auto"/>
                                    <w:right w:val="none" w:sz="0" w:space="0" w:color="auto"/>
                                  </w:divBdr>
                                </w:div>
                              </w:divsChild>
                            </w:div>
                            <w:div w:id="439767528">
                              <w:marLeft w:val="0"/>
                              <w:marRight w:val="0"/>
                              <w:marTop w:val="0"/>
                              <w:marBottom w:val="0"/>
                              <w:divBdr>
                                <w:top w:val="none" w:sz="0" w:space="0" w:color="auto"/>
                                <w:left w:val="none" w:sz="0" w:space="0" w:color="auto"/>
                                <w:bottom w:val="none" w:sz="0" w:space="0" w:color="auto"/>
                                <w:right w:val="none" w:sz="0" w:space="0" w:color="auto"/>
                              </w:divBdr>
                              <w:divsChild>
                                <w:div w:id="1721242803">
                                  <w:marLeft w:val="0"/>
                                  <w:marRight w:val="0"/>
                                  <w:marTop w:val="0"/>
                                  <w:marBottom w:val="0"/>
                                  <w:divBdr>
                                    <w:top w:val="none" w:sz="0" w:space="0" w:color="auto"/>
                                    <w:left w:val="none" w:sz="0" w:space="0" w:color="auto"/>
                                    <w:bottom w:val="none" w:sz="0" w:space="0" w:color="auto"/>
                                    <w:right w:val="none" w:sz="0" w:space="0" w:color="auto"/>
                                  </w:divBdr>
                                </w:div>
                              </w:divsChild>
                            </w:div>
                            <w:div w:id="334235721">
                              <w:marLeft w:val="0"/>
                              <w:marRight w:val="0"/>
                              <w:marTop w:val="0"/>
                              <w:marBottom w:val="0"/>
                              <w:divBdr>
                                <w:top w:val="none" w:sz="0" w:space="0" w:color="auto"/>
                                <w:left w:val="none" w:sz="0" w:space="0" w:color="auto"/>
                                <w:bottom w:val="none" w:sz="0" w:space="0" w:color="auto"/>
                                <w:right w:val="none" w:sz="0" w:space="0" w:color="auto"/>
                              </w:divBdr>
                              <w:divsChild>
                                <w:div w:id="1061102018">
                                  <w:marLeft w:val="0"/>
                                  <w:marRight w:val="0"/>
                                  <w:marTop w:val="0"/>
                                  <w:marBottom w:val="0"/>
                                  <w:divBdr>
                                    <w:top w:val="none" w:sz="0" w:space="0" w:color="auto"/>
                                    <w:left w:val="none" w:sz="0" w:space="0" w:color="auto"/>
                                    <w:bottom w:val="none" w:sz="0" w:space="0" w:color="auto"/>
                                    <w:right w:val="none" w:sz="0" w:space="0" w:color="auto"/>
                                  </w:divBdr>
                                </w:div>
                              </w:divsChild>
                            </w:div>
                            <w:div w:id="1720086867">
                              <w:marLeft w:val="0"/>
                              <w:marRight w:val="0"/>
                              <w:marTop w:val="0"/>
                              <w:marBottom w:val="0"/>
                              <w:divBdr>
                                <w:top w:val="none" w:sz="0" w:space="0" w:color="auto"/>
                                <w:left w:val="none" w:sz="0" w:space="0" w:color="auto"/>
                                <w:bottom w:val="none" w:sz="0" w:space="0" w:color="auto"/>
                                <w:right w:val="none" w:sz="0" w:space="0" w:color="auto"/>
                              </w:divBdr>
                              <w:divsChild>
                                <w:div w:id="1858882741">
                                  <w:marLeft w:val="0"/>
                                  <w:marRight w:val="0"/>
                                  <w:marTop w:val="0"/>
                                  <w:marBottom w:val="0"/>
                                  <w:divBdr>
                                    <w:top w:val="none" w:sz="0" w:space="0" w:color="auto"/>
                                    <w:left w:val="none" w:sz="0" w:space="0" w:color="auto"/>
                                    <w:bottom w:val="none" w:sz="0" w:space="0" w:color="auto"/>
                                    <w:right w:val="none" w:sz="0" w:space="0" w:color="auto"/>
                                  </w:divBdr>
                                </w:div>
                              </w:divsChild>
                            </w:div>
                            <w:div w:id="1361394732">
                              <w:marLeft w:val="0"/>
                              <w:marRight w:val="0"/>
                              <w:marTop w:val="0"/>
                              <w:marBottom w:val="0"/>
                              <w:divBdr>
                                <w:top w:val="none" w:sz="0" w:space="0" w:color="auto"/>
                                <w:left w:val="none" w:sz="0" w:space="0" w:color="auto"/>
                                <w:bottom w:val="none" w:sz="0" w:space="0" w:color="auto"/>
                                <w:right w:val="none" w:sz="0" w:space="0" w:color="auto"/>
                              </w:divBdr>
                              <w:divsChild>
                                <w:div w:id="332994967">
                                  <w:marLeft w:val="0"/>
                                  <w:marRight w:val="0"/>
                                  <w:marTop w:val="0"/>
                                  <w:marBottom w:val="0"/>
                                  <w:divBdr>
                                    <w:top w:val="none" w:sz="0" w:space="0" w:color="auto"/>
                                    <w:left w:val="none" w:sz="0" w:space="0" w:color="auto"/>
                                    <w:bottom w:val="none" w:sz="0" w:space="0" w:color="auto"/>
                                    <w:right w:val="none" w:sz="0" w:space="0" w:color="auto"/>
                                  </w:divBdr>
                                </w:div>
                              </w:divsChild>
                            </w:div>
                            <w:div w:id="1841044992">
                              <w:marLeft w:val="0"/>
                              <w:marRight w:val="0"/>
                              <w:marTop w:val="0"/>
                              <w:marBottom w:val="0"/>
                              <w:divBdr>
                                <w:top w:val="none" w:sz="0" w:space="0" w:color="auto"/>
                                <w:left w:val="none" w:sz="0" w:space="0" w:color="auto"/>
                                <w:bottom w:val="none" w:sz="0" w:space="0" w:color="auto"/>
                                <w:right w:val="none" w:sz="0" w:space="0" w:color="auto"/>
                              </w:divBdr>
                              <w:divsChild>
                                <w:div w:id="223178626">
                                  <w:marLeft w:val="0"/>
                                  <w:marRight w:val="0"/>
                                  <w:marTop w:val="0"/>
                                  <w:marBottom w:val="0"/>
                                  <w:divBdr>
                                    <w:top w:val="none" w:sz="0" w:space="0" w:color="auto"/>
                                    <w:left w:val="none" w:sz="0" w:space="0" w:color="auto"/>
                                    <w:bottom w:val="none" w:sz="0" w:space="0" w:color="auto"/>
                                    <w:right w:val="none" w:sz="0" w:space="0" w:color="auto"/>
                                  </w:divBdr>
                                </w:div>
                              </w:divsChild>
                            </w:div>
                            <w:div w:id="55587900">
                              <w:marLeft w:val="0"/>
                              <w:marRight w:val="0"/>
                              <w:marTop w:val="0"/>
                              <w:marBottom w:val="0"/>
                              <w:divBdr>
                                <w:top w:val="none" w:sz="0" w:space="0" w:color="auto"/>
                                <w:left w:val="none" w:sz="0" w:space="0" w:color="auto"/>
                                <w:bottom w:val="none" w:sz="0" w:space="0" w:color="auto"/>
                                <w:right w:val="none" w:sz="0" w:space="0" w:color="auto"/>
                              </w:divBdr>
                              <w:divsChild>
                                <w:div w:id="2070758738">
                                  <w:marLeft w:val="0"/>
                                  <w:marRight w:val="0"/>
                                  <w:marTop w:val="0"/>
                                  <w:marBottom w:val="0"/>
                                  <w:divBdr>
                                    <w:top w:val="none" w:sz="0" w:space="0" w:color="auto"/>
                                    <w:left w:val="none" w:sz="0" w:space="0" w:color="auto"/>
                                    <w:bottom w:val="none" w:sz="0" w:space="0" w:color="auto"/>
                                    <w:right w:val="none" w:sz="0" w:space="0" w:color="auto"/>
                                  </w:divBdr>
                                </w:div>
                              </w:divsChild>
                            </w:div>
                            <w:div w:id="550313037">
                              <w:marLeft w:val="0"/>
                              <w:marRight w:val="0"/>
                              <w:marTop w:val="0"/>
                              <w:marBottom w:val="0"/>
                              <w:divBdr>
                                <w:top w:val="none" w:sz="0" w:space="0" w:color="auto"/>
                                <w:left w:val="none" w:sz="0" w:space="0" w:color="auto"/>
                                <w:bottom w:val="none" w:sz="0" w:space="0" w:color="auto"/>
                                <w:right w:val="none" w:sz="0" w:space="0" w:color="auto"/>
                              </w:divBdr>
                              <w:divsChild>
                                <w:div w:id="2046052975">
                                  <w:marLeft w:val="0"/>
                                  <w:marRight w:val="0"/>
                                  <w:marTop w:val="0"/>
                                  <w:marBottom w:val="0"/>
                                  <w:divBdr>
                                    <w:top w:val="none" w:sz="0" w:space="0" w:color="auto"/>
                                    <w:left w:val="none" w:sz="0" w:space="0" w:color="auto"/>
                                    <w:bottom w:val="none" w:sz="0" w:space="0" w:color="auto"/>
                                    <w:right w:val="none" w:sz="0" w:space="0" w:color="auto"/>
                                  </w:divBdr>
                                </w:div>
                              </w:divsChild>
                            </w:div>
                            <w:div w:id="1224174248">
                              <w:marLeft w:val="0"/>
                              <w:marRight w:val="0"/>
                              <w:marTop w:val="400"/>
                              <w:marBottom w:val="0"/>
                              <w:divBdr>
                                <w:top w:val="none" w:sz="0" w:space="0" w:color="auto"/>
                                <w:left w:val="none" w:sz="0" w:space="0" w:color="auto"/>
                                <w:bottom w:val="none" w:sz="0" w:space="0" w:color="auto"/>
                                <w:right w:val="none" w:sz="0" w:space="0" w:color="auto"/>
                              </w:divBdr>
                            </w:div>
                            <w:div w:id="1215504752">
                              <w:marLeft w:val="0"/>
                              <w:marRight w:val="0"/>
                              <w:marTop w:val="0"/>
                              <w:marBottom w:val="0"/>
                              <w:divBdr>
                                <w:top w:val="none" w:sz="0" w:space="0" w:color="auto"/>
                                <w:left w:val="none" w:sz="0" w:space="0" w:color="auto"/>
                                <w:bottom w:val="none" w:sz="0" w:space="0" w:color="auto"/>
                                <w:right w:val="none" w:sz="0" w:space="0" w:color="auto"/>
                              </w:divBdr>
                              <w:divsChild>
                                <w:div w:id="1549880978">
                                  <w:marLeft w:val="0"/>
                                  <w:marRight w:val="0"/>
                                  <w:marTop w:val="0"/>
                                  <w:marBottom w:val="0"/>
                                  <w:divBdr>
                                    <w:top w:val="none" w:sz="0" w:space="0" w:color="auto"/>
                                    <w:left w:val="none" w:sz="0" w:space="0" w:color="auto"/>
                                    <w:bottom w:val="none" w:sz="0" w:space="0" w:color="auto"/>
                                    <w:right w:val="none" w:sz="0" w:space="0" w:color="auto"/>
                                  </w:divBdr>
                                </w:div>
                              </w:divsChild>
                            </w:div>
                            <w:div w:id="288123199">
                              <w:marLeft w:val="0"/>
                              <w:marRight w:val="0"/>
                              <w:marTop w:val="0"/>
                              <w:marBottom w:val="0"/>
                              <w:divBdr>
                                <w:top w:val="none" w:sz="0" w:space="0" w:color="auto"/>
                                <w:left w:val="none" w:sz="0" w:space="0" w:color="auto"/>
                                <w:bottom w:val="none" w:sz="0" w:space="0" w:color="auto"/>
                                <w:right w:val="none" w:sz="0" w:space="0" w:color="auto"/>
                              </w:divBdr>
                              <w:divsChild>
                                <w:div w:id="1663000590">
                                  <w:marLeft w:val="0"/>
                                  <w:marRight w:val="0"/>
                                  <w:marTop w:val="0"/>
                                  <w:marBottom w:val="0"/>
                                  <w:divBdr>
                                    <w:top w:val="none" w:sz="0" w:space="0" w:color="auto"/>
                                    <w:left w:val="none" w:sz="0" w:space="0" w:color="auto"/>
                                    <w:bottom w:val="none" w:sz="0" w:space="0" w:color="auto"/>
                                    <w:right w:val="none" w:sz="0" w:space="0" w:color="auto"/>
                                  </w:divBdr>
                                </w:div>
                              </w:divsChild>
                            </w:div>
                            <w:div w:id="1551302774">
                              <w:marLeft w:val="0"/>
                              <w:marRight w:val="0"/>
                              <w:marTop w:val="0"/>
                              <w:marBottom w:val="0"/>
                              <w:divBdr>
                                <w:top w:val="none" w:sz="0" w:space="0" w:color="auto"/>
                                <w:left w:val="none" w:sz="0" w:space="0" w:color="auto"/>
                                <w:bottom w:val="none" w:sz="0" w:space="0" w:color="auto"/>
                                <w:right w:val="none" w:sz="0" w:space="0" w:color="auto"/>
                              </w:divBdr>
                              <w:divsChild>
                                <w:div w:id="807404013">
                                  <w:marLeft w:val="0"/>
                                  <w:marRight w:val="0"/>
                                  <w:marTop w:val="0"/>
                                  <w:marBottom w:val="0"/>
                                  <w:divBdr>
                                    <w:top w:val="none" w:sz="0" w:space="0" w:color="auto"/>
                                    <w:left w:val="none" w:sz="0" w:space="0" w:color="auto"/>
                                    <w:bottom w:val="none" w:sz="0" w:space="0" w:color="auto"/>
                                    <w:right w:val="none" w:sz="0" w:space="0" w:color="auto"/>
                                  </w:divBdr>
                                </w:div>
                              </w:divsChild>
                            </w:div>
                            <w:div w:id="896550568">
                              <w:marLeft w:val="0"/>
                              <w:marRight w:val="0"/>
                              <w:marTop w:val="0"/>
                              <w:marBottom w:val="0"/>
                              <w:divBdr>
                                <w:top w:val="none" w:sz="0" w:space="0" w:color="auto"/>
                                <w:left w:val="none" w:sz="0" w:space="0" w:color="auto"/>
                                <w:bottom w:val="none" w:sz="0" w:space="0" w:color="auto"/>
                                <w:right w:val="none" w:sz="0" w:space="0" w:color="auto"/>
                              </w:divBdr>
                              <w:divsChild>
                                <w:div w:id="1100563375">
                                  <w:marLeft w:val="0"/>
                                  <w:marRight w:val="0"/>
                                  <w:marTop w:val="0"/>
                                  <w:marBottom w:val="0"/>
                                  <w:divBdr>
                                    <w:top w:val="none" w:sz="0" w:space="0" w:color="auto"/>
                                    <w:left w:val="none" w:sz="0" w:space="0" w:color="auto"/>
                                    <w:bottom w:val="none" w:sz="0" w:space="0" w:color="auto"/>
                                    <w:right w:val="none" w:sz="0" w:space="0" w:color="auto"/>
                                  </w:divBdr>
                                </w:div>
                              </w:divsChild>
                            </w:div>
                            <w:div w:id="631061852">
                              <w:marLeft w:val="0"/>
                              <w:marRight w:val="0"/>
                              <w:marTop w:val="0"/>
                              <w:marBottom w:val="0"/>
                              <w:divBdr>
                                <w:top w:val="none" w:sz="0" w:space="0" w:color="auto"/>
                                <w:left w:val="none" w:sz="0" w:space="0" w:color="auto"/>
                                <w:bottom w:val="none" w:sz="0" w:space="0" w:color="auto"/>
                                <w:right w:val="none" w:sz="0" w:space="0" w:color="auto"/>
                              </w:divBdr>
                              <w:divsChild>
                                <w:div w:id="673462760">
                                  <w:marLeft w:val="0"/>
                                  <w:marRight w:val="0"/>
                                  <w:marTop w:val="0"/>
                                  <w:marBottom w:val="0"/>
                                  <w:divBdr>
                                    <w:top w:val="none" w:sz="0" w:space="0" w:color="auto"/>
                                    <w:left w:val="none" w:sz="0" w:space="0" w:color="auto"/>
                                    <w:bottom w:val="none" w:sz="0" w:space="0" w:color="auto"/>
                                    <w:right w:val="none" w:sz="0" w:space="0" w:color="auto"/>
                                  </w:divBdr>
                                </w:div>
                              </w:divsChild>
                            </w:div>
                            <w:div w:id="285550636">
                              <w:marLeft w:val="0"/>
                              <w:marRight w:val="0"/>
                              <w:marTop w:val="0"/>
                              <w:marBottom w:val="0"/>
                              <w:divBdr>
                                <w:top w:val="none" w:sz="0" w:space="0" w:color="auto"/>
                                <w:left w:val="none" w:sz="0" w:space="0" w:color="auto"/>
                                <w:bottom w:val="none" w:sz="0" w:space="0" w:color="auto"/>
                                <w:right w:val="none" w:sz="0" w:space="0" w:color="auto"/>
                              </w:divBdr>
                              <w:divsChild>
                                <w:div w:id="5719435">
                                  <w:marLeft w:val="0"/>
                                  <w:marRight w:val="0"/>
                                  <w:marTop w:val="0"/>
                                  <w:marBottom w:val="0"/>
                                  <w:divBdr>
                                    <w:top w:val="none" w:sz="0" w:space="0" w:color="auto"/>
                                    <w:left w:val="none" w:sz="0" w:space="0" w:color="auto"/>
                                    <w:bottom w:val="none" w:sz="0" w:space="0" w:color="auto"/>
                                    <w:right w:val="none" w:sz="0" w:space="0" w:color="auto"/>
                                  </w:divBdr>
                                </w:div>
                              </w:divsChild>
                            </w:div>
                            <w:div w:id="1938907554">
                              <w:marLeft w:val="0"/>
                              <w:marRight w:val="0"/>
                              <w:marTop w:val="0"/>
                              <w:marBottom w:val="0"/>
                              <w:divBdr>
                                <w:top w:val="none" w:sz="0" w:space="0" w:color="auto"/>
                                <w:left w:val="none" w:sz="0" w:space="0" w:color="auto"/>
                                <w:bottom w:val="none" w:sz="0" w:space="0" w:color="auto"/>
                                <w:right w:val="none" w:sz="0" w:space="0" w:color="auto"/>
                              </w:divBdr>
                              <w:divsChild>
                                <w:div w:id="954017924">
                                  <w:marLeft w:val="0"/>
                                  <w:marRight w:val="0"/>
                                  <w:marTop w:val="0"/>
                                  <w:marBottom w:val="0"/>
                                  <w:divBdr>
                                    <w:top w:val="none" w:sz="0" w:space="0" w:color="auto"/>
                                    <w:left w:val="none" w:sz="0" w:space="0" w:color="auto"/>
                                    <w:bottom w:val="none" w:sz="0" w:space="0" w:color="auto"/>
                                    <w:right w:val="none" w:sz="0" w:space="0" w:color="auto"/>
                                  </w:divBdr>
                                </w:div>
                              </w:divsChild>
                            </w:div>
                            <w:div w:id="1470129714">
                              <w:marLeft w:val="0"/>
                              <w:marRight w:val="0"/>
                              <w:marTop w:val="0"/>
                              <w:marBottom w:val="0"/>
                              <w:divBdr>
                                <w:top w:val="none" w:sz="0" w:space="0" w:color="auto"/>
                                <w:left w:val="none" w:sz="0" w:space="0" w:color="auto"/>
                                <w:bottom w:val="none" w:sz="0" w:space="0" w:color="auto"/>
                                <w:right w:val="none" w:sz="0" w:space="0" w:color="auto"/>
                              </w:divBdr>
                              <w:divsChild>
                                <w:div w:id="441845936">
                                  <w:marLeft w:val="0"/>
                                  <w:marRight w:val="0"/>
                                  <w:marTop w:val="0"/>
                                  <w:marBottom w:val="0"/>
                                  <w:divBdr>
                                    <w:top w:val="none" w:sz="0" w:space="0" w:color="auto"/>
                                    <w:left w:val="none" w:sz="0" w:space="0" w:color="auto"/>
                                    <w:bottom w:val="none" w:sz="0" w:space="0" w:color="auto"/>
                                    <w:right w:val="none" w:sz="0" w:space="0" w:color="auto"/>
                                  </w:divBdr>
                                </w:div>
                              </w:divsChild>
                            </w:div>
                            <w:div w:id="153229431">
                              <w:marLeft w:val="0"/>
                              <w:marRight w:val="0"/>
                              <w:marTop w:val="0"/>
                              <w:marBottom w:val="0"/>
                              <w:divBdr>
                                <w:top w:val="none" w:sz="0" w:space="0" w:color="auto"/>
                                <w:left w:val="none" w:sz="0" w:space="0" w:color="auto"/>
                                <w:bottom w:val="none" w:sz="0" w:space="0" w:color="auto"/>
                                <w:right w:val="none" w:sz="0" w:space="0" w:color="auto"/>
                              </w:divBdr>
                              <w:divsChild>
                                <w:div w:id="884951102">
                                  <w:marLeft w:val="0"/>
                                  <w:marRight w:val="0"/>
                                  <w:marTop w:val="0"/>
                                  <w:marBottom w:val="0"/>
                                  <w:divBdr>
                                    <w:top w:val="none" w:sz="0" w:space="0" w:color="auto"/>
                                    <w:left w:val="none" w:sz="0" w:space="0" w:color="auto"/>
                                    <w:bottom w:val="none" w:sz="0" w:space="0" w:color="auto"/>
                                    <w:right w:val="none" w:sz="0" w:space="0" w:color="auto"/>
                                  </w:divBdr>
                                </w:div>
                              </w:divsChild>
                            </w:div>
                            <w:div w:id="930359167">
                              <w:marLeft w:val="0"/>
                              <w:marRight w:val="0"/>
                              <w:marTop w:val="0"/>
                              <w:marBottom w:val="0"/>
                              <w:divBdr>
                                <w:top w:val="none" w:sz="0" w:space="0" w:color="auto"/>
                                <w:left w:val="none" w:sz="0" w:space="0" w:color="auto"/>
                                <w:bottom w:val="none" w:sz="0" w:space="0" w:color="auto"/>
                                <w:right w:val="none" w:sz="0" w:space="0" w:color="auto"/>
                              </w:divBdr>
                              <w:divsChild>
                                <w:div w:id="274875545">
                                  <w:marLeft w:val="0"/>
                                  <w:marRight w:val="0"/>
                                  <w:marTop w:val="0"/>
                                  <w:marBottom w:val="0"/>
                                  <w:divBdr>
                                    <w:top w:val="none" w:sz="0" w:space="0" w:color="auto"/>
                                    <w:left w:val="none" w:sz="0" w:space="0" w:color="auto"/>
                                    <w:bottom w:val="none" w:sz="0" w:space="0" w:color="auto"/>
                                    <w:right w:val="none" w:sz="0" w:space="0" w:color="auto"/>
                                  </w:divBdr>
                                </w:div>
                              </w:divsChild>
                            </w:div>
                            <w:div w:id="211312990">
                              <w:marLeft w:val="0"/>
                              <w:marRight w:val="0"/>
                              <w:marTop w:val="0"/>
                              <w:marBottom w:val="0"/>
                              <w:divBdr>
                                <w:top w:val="none" w:sz="0" w:space="0" w:color="auto"/>
                                <w:left w:val="none" w:sz="0" w:space="0" w:color="auto"/>
                                <w:bottom w:val="none" w:sz="0" w:space="0" w:color="auto"/>
                                <w:right w:val="none" w:sz="0" w:space="0" w:color="auto"/>
                              </w:divBdr>
                              <w:divsChild>
                                <w:div w:id="928463613">
                                  <w:marLeft w:val="0"/>
                                  <w:marRight w:val="0"/>
                                  <w:marTop w:val="0"/>
                                  <w:marBottom w:val="0"/>
                                  <w:divBdr>
                                    <w:top w:val="none" w:sz="0" w:space="0" w:color="auto"/>
                                    <w:left w:val="none" w:sz="0" w:space="0" w:color="auto"/>
                                    <w:bottom w:val="none" w:sz="0" w:space="0" w:color="auto"/>
                                    <w:right w:val="none" w:sz="0" w:space="0" w:color="auto"/>
                                  </w:divBdr>
                                </w:div>
                              </w:divsChild>
                            </w:div>
                            <w:div w:id="1132283455">
                              <w:marLeft w:val="0"/>
                              <w:marRight w:val="0"/>
                              <w:marTop w:val="0"/>
                              <w:marBottom w:val="0"/>
                              <w:divBdr>
                                <w:top w:val="none" w:sz="0" w:space="0" w:color="auto"/>
                                <w:left w:val="none" w:sz="0" w:space="0" w:color="auto"/>
                                <w:bottom w:val="none" w:sz="0" w:space="0" w:color="auto"/>
                                <w:right w:val="none" w:sz="0" w:space="0" w:color="auto"/>
                              </w:divBdr>
                              <w:divsChild>
                                <w:div w:id="71590737">
                                  <w:marLeft w:val="0"/>
                                  <w:marRight w:val="0"/>
                                  <w:marTop w:val="0"/>
                                  <w:marBottom w:val="0"/>
                                  <w:divBdr>
                                    <w:top w:val="none" w:sz="0" w:space="0" w:color="auto"/>
                                    <w:left w:val="none" w:sz="0" w:space="0" w:color="auto"/>
                                    <w:bottom w:val="none" w:sz="0" w:space="0" w:color="auto"/>
                                    <w:right w:val="none" w:sz="0" w:space="0" w:color="auto"/>
                                  </w:divBdr>
                                </w:div>
                              </w:divsChild>
                            </w:div>
                            <w:div w:id="903953471">
                              <w:marLeft w:val="0"/>
                              <w:marRight w:val="0"/>
                              <w:marTop w:val="0"/>
                              <w:marBottom w:val="0"/>
                              <w:divBdr>
                                <w:top w:val="none" w:sz="0" w:space="0" w:color="auto"/>
                                <w:left w:val="none" w:sz="0" w:space="0" w:color="auto"/>
                                <w:bottom w:val="none" w:sz="0" w:space="0" w:color="auto"/>
                                <w:right w:val="none" w:sz="0" w:space="0" w:color="auto"/>
                              </w:divBdr>
                              <w:divsChild>
                                <w:div w:id="1789935485">
                                  <w:marLeft w:val="0"/>
                                  <w:marRight w:val="0"/>
                                  <w:marTop w:val="0"/>
                                  <w:marBottom w:val="0"/>
                                  <w:divBdr>
                                    <w:top w:val="none" w:sz="0" w:space="0" w:color="auto"/>
                                    <w:left w:val="none" w:sz="0" w:space="0" w:color="auto"/>
                                    <w:bottom w:val="none" w:sz="0" w:space="0" w:color="auto"/>
                                    <w:right w:val="none" w:sz="0" w:space="0" w:color="auto"/>
                                  </w:divBdr>
                                </w:div>
                              </w:divsChild>
                            </w:div>
                            <w:div w:id="1398670632">
                              <w:marLeft w:val="0"/>
                              <w:marRight w:val="0"/>
                              <w:marTop w:val="0"/>
                              <w:marBottom w:val="0"/>
                              <w:divBdr>
                                <w:top w:val="none" w:sz="0" w:space="0" w:color="auto"/>
                                <w:left w:val="none" w:sz="0" w:space="0" w:color="auto"/>
                                <w:bottom w:val="none" w:sz="0" w:space="0" w:color="auto"/>
                                <w:right w:val="none" w:sz="0" w:space="0" w:color="auto"/>
                              </w:divBdr>
                              <w:divsChild>
                                <w:div w:id="1655720337">
                                  <w:marLeft w:val="0"/>
                                  <w:marRight w:val="0"/>
                                  <w:marTop w:val="0"/>
                                  <w:marBottom w:val="0"/>
                                  <w:divBdr>
                                    <w:top w:val="none" w:sz="0" w:space="0" w:color="auto"/>
                                    <w:left w:val="none" w:sz="0" w:space="0" w:color="auto"/>
                                    <w:bottom w:val="none" w:sz="0" w:space="0" w:color="auto"/>
                                    <w:right w:val="none" w:sz="0" w:space="0" w:color="auto"/>
                                  </w:divBdr>
                                </w:div>
                              </w:divsChild>
                            </w:div>
                            <w:div w:id="911817068">
                              <w:marLeft w:val="0"/>
                              <w:marRight w:val="0"/>
                              <w:marTop w:val="0"/>
                              <w:marBottom w:val="0"/>
                              <w:divBdr>
                                <w:top w:val="none" w:sz="0" w:space="0" w:color="auto"/>
                                <w:left w:val="none" w:sz="0" w:space="0" w:color="auto"/>
                                <w:bottom w:val="none" w:sz="0" w:space="0" w:color="auto"/>
                                <w:right w:val="none" w:sz="0" w:space="0" w:color="auto"/>
                              </w:divBdr>
                              <w:divsChild>
                                <w:div w:id="1540557012">
                                  <w:marLeft w:val="0"/>
                                  <w:marRight w:val="0"/>
                                  <w:marTop w:val="0"/>
                                  <w:marBottom w:val="0"/>
                                  <w:divBdr>
                                    <w:top w:val="none" w:sz="0" w:space="0" w:color="auto"/>
                                    <w:left w:val="none" w:sz="0" w:space="0" w:color="auto"/>
                                    <w:bottom w:val="none" w:sz="0" w:space="0" w:color="auto"/>
                                    <w:right w:val="none" w:sz="0" w:space="0" w:color="auto"/>
                                  </w:divBdr>
                                </w:div>
                              </w:divsChild>
                            </w:div>
                            <w:div w:id="951398596">
                              <w:marLeft w:val="0"/>
                              <w:marRight w:val="0"/>
                              <w:marTop w:val="0"/>
                              <w:marBottom w:val="0"/>
                              <w:divBdr>
                                <w:top w:val="none" w:sz="0" w:space="0" w:color="auto"/>
                                <w:left w:val="none" w:sz="0" w:space="0" w:color="auto"/>
                                <w:bottom w:val="none" w:sz="0" w:space="0" w:color="auto"/>
                                <w:right w:val="none" w:sz="0" w:space="0" w:color="auto"/>
                              </w:divBdr>
                              <w:divsChild>
                                <w:div w:id="1869178185">
                                  <w:marLeft w:val="0"/>
                                  <w:marRight w:val="0"/>
                                  <w:marTop w:val="0"/>
                                  <w:marBottom w:val="0"/>
                                  <w:divBdr>
                                    <w:top w:val="none" w:sz="0" w:space="0" w:color="auto"/>
                                    <w:left w:val="none" w:sz="0" w:space="0" w:color="auto"/>
                                    <w:bottom w:val="none" w:sz="0" w:space="0" w:color="auto"/>
                                    <w:right w:val="none" w:sz="0" w:space="0" w:color="auto"/>
                                  </w:divBdr>
                                </w:div>
                              </w:divsChild>
                            </w:div>
                            <w:div w:id="780146640">
                              <w:marLeft w:val="0"/>
                              <w:marRight w:val="0"/>
                              <w:marTop w:val="0"/>
                              <w:marBottom w:val="0"/>
                              <w:divBdr>
                                <w:top w:val="none" w:sz="0" w:space="0" w:color="auto"/>
                                <w:left w:val="none" w:sz="0" w:space="0" w:color="auto"/>
                                <w:bottom w:val="none" w:sz="0" w:space="0" w:color="auto"/>
                                <w:right w:val="none" w:sz="0" w:space="0" w:color="auto"/>
                              </w:divBdr>
                              <w:divsChild>
                                <w:div w:id="1959098771">
                                  <w:marLeft w:val="0"/>
                                  <w:marRight w:val="0"/>
                                  <w:marTop w:val="0"/>
                                  <w:marBottom w:val="0"/>
                                  <w:divBdr>
                                    <w:top w:val="none" w:sz="0" w:space="0" w:color="auto"/>
                                    <w:left w:val="none" w:sz="0" w:space="0" w:color="auto"/>
                                    <w:bottom w:val="none" w:sz="0" w:space="0" w:color="auto"/>
                                    <w:right w:val="none" w:sz="0" w:space="0" w:color="auto"/>
                                  </w:divBdr>
                                </w:div>
                              </w:divsChild>
                            </w:div>
                            <w:div w:id="401752931">
                              <w:marLeft w:val="0"/>
                              <w:marRight w:val="0"/>
                              <w:marTop w:val="0"/>
                              <w:marBottom w:val="0"/>
                              <w:divBdr>
                                <w:top w:val="none" w:sz="0" w:space="0" w:color="auto"/>
                                <w:left w:val="none" w:sz="0" w:space="0" w:color="auto"/>
                                <w:bottom w:val="none" w:sz="0" w:space="0" w:color="auto"/>
                                <w:right w:val="none" w:sz="0" w:space="0" w:color="auto"/>
                              </w:divBdr>
                              <w:divsChild>
                                <w:div w:id="338167372">
                                  <w:marLeft w:val="0"/>
                                  <w:marRight w:val="0"/>
                                  <w:marTop w:val="0"/>
                                  <w:marBottom w:val="0"/>
                                  <w:divBdr>
                                    <w:top w:val="none" w:sz="0" w:space="0" w:color="auto"/>
                                    <w:left w:val="none" w:sz="0" w:space="0" w:color="auto"/>
                                    <w:bottom w:val="none" w:sz="0" w:space="0" w:color="auto"/>
                                    <w:right w:val="none" w:sz="0" w:space="0" w:color="auto"/>
                                  </w:divBdr>
                                </w:div>
                              </w:divsChild>
                            </w:div>
                            <w:div w:id="626669437">
                              <w:marLeft w:val="0"/>
                              <w:marRight w:val="0"/>
                              <w:marTop w:val="0"/>
                              <w:marBottom w:val="0"/>
                              <w:divBdr>
                                <w:top w:val="none" w:sz="0" w:space="0" w:color="auto"/>
                                <w:left w:val="none" w:sz="0" w:space="0" w:color="auto"/>
                                <w:bottom w:val="none" w:sz="0" w:space="0" w:color="auto"/>
                                <w:right w:val="none" w:sz="0" w:space="0" w:color="auto"/>
                              </w:divBdr>
                              <w:divsChild>
                                <w:div w:id="1540970967">
                                  <w:marLeft w:val="0"/>
                                  <w:marRight w:val="0"/>
                                  <w:marTop w:val="0"/>
                                  <w:marBottom w:val="0"/>
                                  <w:divBdr>
                                    <w:top w:val="none" w:sz="0" w:space="0" w:color="auto"/>
                                    <w:left w:val="none" w:sz="0" w:space="0" w:color="auto"/>
                                    <w:bottom w:val="none" w:sz="0" w:space="0" w:color="auto"/>
                                    <w:right w:val="none" w:sz="0" w:space="0" w:color="auto"/>
                                  </w:divBdr>
                                </w:div>
                              </w:divsChild>
                            </w:div>
                            <w:div w:id="809515165">
                              <w:marLeft w:val="0"/>
                              <w:marRight w:val="0"/>
                              <w:marTop w:val="0"/>
                              <w:marBottom w:val="0"/>
                              <w:divBdr>
                                <w:top w:val="none" w:sz="0" w:space="0" w:color="auto"/>
                                <w:left w:val="none" w:sz="0" w:space="0" w:color="auto"/>
                                <w:bottom w:val="none" w:sz="0" w:space="0" w:color="auto"/>
                                <w:right w:val="none" w:sz="0" w:space="0" w:color="auto"/>
                              </w:divBdr>
                              <w:divsChild>
                                <w:div w:id="1141116223">
                                  <w:marLeft w:val="0"/>
                                  <w:marRight w:val="0"/>
                                  <w:marTop w:val="0"/>
                                  <w:marBottom w:val="0"/>
                                  <w:divBdr>
                                    <w:top w:val="none" w:sz="0" w:space="0" w:color="auto"/>
                                    <w:left w:val="none" w:sz="0" w:space="0" w:color="auto"/>
                                    <w:bottom w:val="none" w:sz="0" w:space="0" w:color="auto"/>
                                    <w:right w:val="none" w:sz="0" w:space="0" w:color="auto"/>
                                  </w:divBdr>
                                </w:div>
                              </w:divsChild>
                            </w:div>
                            <w:div w:id="2075078977">
                              <w:marLeft w:val="0"/>
                              <w:marRight w:val="0"/>
                              <w:marTop w:val="0"/>
                              <w:marBottom w:val="0"/>
                              <w:divBdr>
                                <w:top w:val="none" w:sz="0" w:space="0" w:color="auto"/>
                                <w:left w:val="none" w:sz="0" w:space="0" w:color="auto"/>
                                <w:bottom w:val="none" w:sz="0" w:space="0" w:color="auto"/>
                                <w:right w:val="none" w:sz="0" w:space="0" w:color="auto"/>
                              </w:divBdr>
                              <w:divsChild>
                                <w:div w:id="1955017414">
                                  <w:marLeft w:val="0"/>
                                  <w:marRight w:val="0"/>
                                  <w:marTop w:val="0"/>
                                  <w:marBottom w:val="0"/>
                                  <w:divBdr>
                                    <w:top w:val="none" w:sz="0" w:space="0" w:color="auto"/>
                                    <w:left w:val="none" w:sz="0" w:space="0" w:color="auto"/>
                                    <w:bottom w:val="none" w:sz="0" w:space="0" w:color="auto"/>
                                    <w:right w:val="none" w:sz="0" w:space="0" w:color="auto"/>
                                  </w:divBdr>
                                </w:div>
                              </w:divsChild>
                            </w:div>
                            <w:div w:id="717900633">
                              <w:marLeft w:val="0"/>
                              <w:marRight w:val="0"/>
                              <w:marTop w:val="0"/>
                              <w:marBottom w:val="0"/>
                              <w:divBdr>
                                <w:top w:val="none" w:sz="0" w:space="0" w:color="auto"/>
                                <w:left w:val="none" w:sz="0" w:space="0" w:color="auto"/>
                                <w:bottom w:val="none" w:sz="0" w:space="0" w:color="auto"/>
                                <w:right w:val="none" w:sz="0" w:space="0" w:color="auto"/>
                              </w:divBdr>
                              <w:divsChild>
                                <w:div w:id="685207064">
                                  <w:marLeft w:val="0"/>
                                  <w:marRight w:val="0"/>
                                  <w:marTop w:val="0"/>
                                  <w:marBottom w:val="0"/>
                                  <w:divBdr>
                                    <w:top w:val="none" w:sz="0" w:space="0" w:color="auto"/>
                                    <w:left w:val="none" w:sz="0" w:space="0" w:color="auto"/>
                                    <w:bottom w:val="none" w:sz="0" w:space="0" w:color="auto"/>
                                    <w:right w:val="none" w:sz="0" w:space="0" w:color="auto"/>
                                  </w:divBdr>
                                </w:div>
                              </w:divsChild>
                            </w:div>
                            <w:div w:id="1278878601">
                              <w:marLeft w:val="0"/>
                              <w:marRight w:val="0"/>
                              <w:marTop w:val="0"/>
                              <w:marBottom w:val="0"/>
                              <w:divBdr>
                                <w:top w:val="none" w:sz="0" w:space="0" w:color="auto"/>
                                <w:left w:val="none" w:sz="0" w:space="0" w:color="auto"/>
                                <w:bottom w:val="none" w:sz="0" w:space="0" w:color="auto"/>
                                <w:right w:val="none" w:sz="0" w:space="0" w:color="auto"/>
                              </w:divBdr>
                              <w:divsChild>
                                <w:div w:id="1157652539">
                                  <w:marLeft w:val="0"/>
                                  <w:marRight w:val="0"/>
                                  <w:marTop w:val="0"/>
                                  <w:marBottom w:val="0"/>
                                  <w:divBdr>
                                    <w:top w:val="none" w:sz="0" w:space="0" w:color="auto"/>
                                    <w:left w:val="none" w:sz="0" w:space="0" w:color="auto"/>
                                    <w:bottom w:val="none" w:sz="0" w:space="0" w:color="auto"/>
                                    <w:right w:val="none" w:sz="0" w:space="0" w:color="auto"/>
                                  </w:divBdr>
                                </w:div>
                              </w:divsChild>
                            </w:div>
                            <w:div w:id="383336733">
                              <w:marLeft w:val="0"/>
                              <w:marRight w:val="0"/>
                              <w:marTop w:val="0"/>
                              <w:marBottom w:val="0"/>
                              <w:divBdr>
                                <w:top w:val="none" w:sz="0" w:space="0" w:color="auto"/>
                                <w:left w:val="none" w:sz="0" w:space="0" w:color="auto"/>
                                <w:bottom w:val="none" w:sz="0" w:space="0" w:color="auto"/>
                                <w:right w:val="none" w:sz="0" w:space="0" w:color="auto"/>
                              </w:divBdr>
                              <w:divsChild>
                                <w:div w:id="1577205528">
                                  <w:marLeft w:val="0"/>
                                  <w:marRight w:val="0"/>
                                  <w:marTop w:val="0"/>
                                  <w:marBottom w:val="0"/>
                                  <w:divBdr>
                                    <w:top w:val="none" w:sz="0" w:space="0" w:color="auto"/>
                                    <w:left w:val="none" w:sz="0" w:space="0" w:color="auto"/>
                                    <w:bottom w:val="none" w:sz="0" w:space="0" w:color="auto"/>
                                    <w:right w:val="none" w:sz="0" w:space="0" w:color="auto"/>
                                  </w:divBdr>
                                </w:div>
                              </w:divsChild>
                            </w:div>
                            <w:div w:id="1652101460">
                              <w:marLeft w:val="0"/>
                              <w:marRight w:val="0"/>
                              <w:marTop w:val="0"/>
                              <w:marBottom w:val="0"/>
                              <w:divBdr>
                                <w:top w:val="none" w:sz="0" w:space="0" w:color="auto"/>
                                <w:left w:val="none" w:sz="0" w:space="0" w:color="auto"/>
                                <w:bottom w:val="none" w:sz="0" w:space="0" w:color="auto"/>
                                <w:right w:val="none" w:sz="0" w:space="0" w:color="auto"/>
                              </w:divBdr>
                              <w:divsChild>
                                <w:div w:id="363791429">
                                  <w:marLeft w:val="0"/>
                                  <w:marRight w:val="0"/>
                                  <w:marTop w:val="0"/>
                                  <w:marBottom w:val="0"/>
                                  <w:divBdr>
                                    <w:top w:val="none" w:sz="0" w:space="0" w:color="auto"/>
                                    <w:left w:val="none" w:sz="0" w:space="0" w:color="auto"/>
                                    <w:bottom w:val="none" w:sz="0" w:space="0" w:color="auto"/>
                                    <w:right w:val="none" w:sz="0" w:space="0" w:color="auto"/>
                                  </w:divBdr>
                                </w:div>
                              </w:divsChild>
                            </w:div>
                            <w:div w:id="742069103">
                              <w:marLeft w:val="0"/>
                              <w:marRight w:val="0"/>
                              <w:marTop w:val="0"/>
                              <w:marBottom w:val="0"/>
                              <w:divBdr>
                                <w:top w:val="none" w:sz="0" w:space="0" w:color="auto"/>
                                <w:left w:val="none" w:sz="0" w:space="0" w:color="auto"/>
                                <w:bottom w:val="none" w:sz="0" w:space="0" w:color="auto"/>
                                <w:right w:val="none" w:sz="0" w:space="0" w:color="auto"/>
                              </w:divBdr>
                              <w:divsChild>
                                <w:div w:id="1243947585">
                                  <w:marLeft w:val="0"/>
                                  <w:marRight w:val="0"/>
                                  <w:marTop w:val="0"/>
                                  <w:marBottom w:val="0"/>
                                  <w:divBdr>
                                    <w:top w:val="none" w:sz="0" w:space="0" w:color="auto"/>
                                    <w:left w:val="none" w:sz="0" w:space="0" w:color="auto"/>
                                    <w:bottom w:val="none" w:sz="0" w:space="0" w:color="auto"/>
                                    <w:right w:val="none" w:sz="0" w:space="0" w:color="auto"/>
                                  </w:divBdr>
                                </w:div>
                              </w:divsChild>
                            </w:div>
                            <w:div w:id="135490778">
                              <w:marLeft w:val="0"/>
                              <w:marRight w:val="0"/>
                              <w:marTop w:val="0"/>
                              <w:marBottom w:val="0"/>
                              <w:divBdr>
                                <w:top w:val="none" w:sz="0" w:space="0" w:color="auto"/>
                                <w:left w:val="none" w:sz="0" w:space="0" w:color="auto"/>
                                <w:bottom w:val="none" w:sz="0" w:space="0" w:color="auto"/>
                                <w:right w:val="none" w:sz="0" w:space="0" w:color="auto"/>
                              </w:divBdr>
                              <w:divsChild>
                                <w:div w:id="153225140">
                                  <w:marLeft w:val="0"/>
                                  <w:marRight w:val="0"/>
                                  <w:marTop w:val="0"/>
                                  <w:marBottom w:val="0"/>
                                  <w:divBdr>
                                    <w:top w:val="none" w:sz="0" w:space="0" w:color="auto"/>
                                    <w:left w:val="none" w:sz="0" w:space="0" w:color="auto"/>
                                    <w:bottom w:val="none" w:sz="0" w:space="0" w:color="auto"/>
                                    <w:right w:val="none" w:sz="0" w:space="0" w:color="auto"/>
                                  </w:divBdr>
                                </w:div>
                              </w:divsChild>
                            </w:div>
                            <w:div w:id="156848207">
                              <w:marLeft w:val="0"/>
                              <w:marRight w:val="0"/>
                              <w:marTop w:val="0"/>
                              <w:marBottom w:val="0"/>
                              <w:divBdr>
                                <w:top w:val="none" w:sz="0" w:space="0" w:color="auto"/>
                                <w:left w:val="none" w:sz="0" w:space="0" w:color="auto"/>
                                <w:bottom w:val="none" w:sz="0" w:space="0" w:color="auto"/>
                                <w:right w:val="none" w:sz="0" w:space="0" w:color="auto"/>
                              </w:divBdr>
                              <w:divsChild>
                                <w:div w:id="2108886331">
                                  <w:marLeft w:val="0"/>
                                  <w:marRight w:val="0"/>
                                  <w:marTop w:val="0"/>
                                  <w:marBottom w:val="0"/>
                                  <w:divBdr>
                                    <w:top w:val="none" w:sz="0" w:space="0" w:color="auto"/>
                                    <w:left w:val="none" w:sz="0" w:space="0" w:color="auto"/>
                                    <w:bottom w:val="none" w:sz="0" w:space="0" w:color="auto"/>
                                    <w:right w:val="none" w:sz="0" w:space="0" w:color="auto"/>
                                  </w:divBdr>
                                </w:div>
                              </w:divsChild>
                            </w:div>
                            <w:div w:id="433786465">
                              <w:marLeft w:val="0"/>
                              <w:marRight w:val="0"/>
                              <w:marTop w:val="0"/>
                              <w:marBottom w:val="0"/>
                              <w:divBdr>
                                <w:top w:val="none" w:sz="0" w:space="0" w:color="auto"/>
                                <w:left w:val="none" w:sz="0" w:space="0" w:color="auto"/>
                                <w:bottom w:val="none" w:sz="0" w:space="0" w:color="auto"/>
                                <w:right w:val="none" w:sz="0" w:space="0" w:color="auto"/>
                              </w:divBdr>
                              <w:divsChild>
                                <w:div w:id="299308678">
                                  <w:marLeft w:val="0"/>
                                  <w:marRight w:val="0"/>
                                  <w:marTop w:val="0"/>
                                  <w:marBottom w:val="0"/>
                                  <w:divBdr>
                                    <w:top w:val="none" w:sz="0" w:space="0" w:color="auto"/>
                                    <w:left w:val="none" w:sz="0" w:space="0" w:color="auto"/>
                                    <w:bottom w:val="none" w:sz="0" w:space="0" w:color="auto"/>
                                    <w:right w:val="none" w:sz="0" w:space="0" w:color="auto"/>
                                  </w:divBdr>
                                </w:div>
                              </w:divsChild>
                            </w:div>
                            <w:div w:id="915169065">
                              <w:marLeft w:val="0"/>
                              <w:marRight w:val="0"/>
                              <w:marTop w:val="400"/>
                              <w:marBottom w:val="0"/>
                              <w:divBdr>
                                <w:top w:val="none" w:sz="0" w:space="0" w:color="auto"/>
                                <w:left w:val="none" w:sz="0" w:space="0" w:color="auto"/>
                                <w:bottom w:val="none" w:sz="0" w:space="0" w:color="auto"/>
                                <w:right w:val="none" w:sz="0" w:space="0" w:color="auto"/>
                              </w:divBdr>
                            </w:div>
                            <w:div w:id="1307248730">
                              <w:marLeft w:val="0"/>
                              <w:marRight w:val="0"/>
                              <w:marTop w:val="0"/>
                              <w:marBottom w:val="0"/>
                              <w:divBdr>
                                <w:top w:val="none" w:sz="0" w:space="0" w:color="auto"/>
                                <w:left w:val="none" w:sz="0" w:space="0" w:color="auto"/>
                                <w:bottom w:val="none" w:sz="0" w:space="0" w:color="auto"/>
                                <w:right w:val="none" w:sz="0" w:space="0" w:color="auto"/>
                              </w:divBdr>
                              <w:divsChild>
                                <w:div w:id="1072001524">
                                  <w:marLeft w:val="0"/>
                                  <w:marRight w:val="0"/>
                                  <w:marTop w:val="0"/>
                                  <w:marBottom w:val="0"/>
                                  <w:divBdr>
                                    <w:top w:val="none" w:sz="0" w:space="0" w:color="auto"/>
                                    <w:left w:val="none" w:sz="0" w:space="0" w:color="auto"/>
                                    <w:bottom w:val="none" w:sz="0" w:space="0" w:color="auto"/>
                                    <w:right w:val="none" w:sz="0" w:space="0" w:color="auto"/>
                                  </w:divBdr>
                                </w:div>
                              </w:divsChild>
                            </w:div>
                            <w:div w:id="680158560">
                              <w:marLeft w:val="0"/>
                              <w:marRight w:val="0"/>
                              <w:marTop w:val="0"/>
                              <w:marBottom w:val="0"/>
                              <w:divBdr>
                                <w:top w:val="none" w:sz="0" w:space="0" w:color="auto"/>
                                <w:left w:val="none" w:sz="0" w:space="0" w:color="auto"/>
                                <w:bottom w:val="none" w:sz="0" w:space="0" w:color="auto"/>
                                <w:right w:val="none" w:sz="0" w:space="0" w:color="auto"/>
                              </w:divBdr>
                              <w:divsChild>
                                <w:div w:id="36510272">
                                  <w:marLeft w:val="0"/>
                                  <w:marRight w:val="0"/>
                                  <w:marTop w:val="0"/>
                                  <w:marBottom w:val="0"/>
                                  <w:divBdr>
                                    <w:top w:val="none" w:sz="0" w:space="0" w:color="auto"/>
                                    <w:left w:val="none" w:sz="0" w:space="0" w:color="auto"/>
                                    <w:bottom w:val="none" w:sz="0" w:space="0" w:color="auto"/>
                                    <w:right w:val="none" w:sz="0" w:space="0" w:color="auto"/>
                                  </w:divBdr>
                                </w:div>
                              </w:divsChild>
                            </w:div>
                            <w:div w:id="768504108">
                              <w:marLeft w:val="0"/>
                              <w:marRight w:val="0"/>
                              <w:marTop w:val="0"/>
                              <w:marBottom w:val="0"/>
                              <w:divBdr>
                                <w:top w:val="none" w:sz="0" w:space="0" w:color="auto"/>
                                <w:left w:val="none" w:sz="0" w:space="0" w:color="auto"/>
                                <w:bottom w:val="none" w:sz="0" w:space="0" w:color="auto"/>
                                <w:right w:val="none" w:sz="0" w:space="0" w:color="auto"/>
                              </w:divBdr>
                              <w:divsChild>
                                <w:div w:id="925260043">
                                  <w:marLeft w:val="0"/>
                                  <w:marRight w:val="0"/>
                                  <w:marTop w:val="0"/>
                                  <w:marBottom w:val="0"/>
                                  <w:divBdr>
                                    <w:top w:val="none" w:sz="0" w:space="0" w:color="auto"/>
                                    <w:left w:val="none" w:sz="0" w:space="0" w:color="auto"/>
                                    <w:bottom w:val="none" w:sz="0" w:space="0" w:color="auto"/>
                                    <w:right w:val="none" w:sz="0" w:space="0" w:color="auto"/>
                                  </w:divBdr>
                                </w:div>
                              </w:divsChild>
                            </w:div>
                            <w:div w:id="1393968937">
                              <w:marLeft w:val="0"/>
                              <w:marRight w:val="0"/>
                              <w:marTop w:val="400"/>
                              <w:marBottom w:val="0"/>
                              <w:divBdr>
                                <w:top w:val="none" w:sz="0" w:space="0" w:color="auto"/>
                                <w:left w:val="none" w:sz="0" w:space="0" w:color="auto"/>
                                <w:bottom w:val="none" w:sz="0" w:space="0" w:color="auto"/>
                                <w:right w:val="none" w:sz="0" w:space="0" w:color="auto"/>
                              </w:divBdr>
                            </w:div>
                            <w:div w:id="337149515">
                              <w:marLeft w:val="0"/>
                              <w:marRight w:val="0"/>
                              <w:marTop w:val="0"/>
                              <w:marBottom w:val="0"/>
                              <w:divBdr>
                                <w:top w:val="none" w:sz="0" w:space="0" w:color="auto"/>
                                <w:left w:val="none" w:sz="0" w:space="0" w:color="auto"/>
                                <w:bottom w:val="none" w:sz="0" w:space="0" w:color="auto"/>
                                <w:right w:val="none" w:sz="0" w:space="0" w:color="auto"/>
                              </w:divBdr>
                              <w:divsChild>
                                <w:div w:id="96291812">
                                  <w:marLeft w:val="0"/>
                                  <w:marRight w:val="0"/>
                                  <w:marTop w:val="0"/>
                                  <w:marBottom w:val="0"/>
                                  <w:divBdr>
                                    <w:top w:val="none" w:sz="0" w:space="0" w:color="auto"/>
                                    <w:left w:val="none" w:sz="0" w:space="0" w:color="auto"/>
                                    <w:bottom w:val="none" w:sz="0" w:space="0" w:color="auto"/>
                                    <w:right w:val="none" w:sz="0" w:space="0" w:color="auto"/>
                                  </w:divBdr>
                                </w:div>
                              </w:divsChild>
                            </w:div>
                            <w:div w:id="406155497">
                              <w:marLeft w:val="0"/>
                              <w:marRight w:val="0"/>
                              <w:marTop w:val="0"/>
                              <w:marBottom w:val="0"/>
                              <w:divBdr>
                                <w:top w:val="none" w:sz="0" w:space="0" w:color="auto"/>
                                <w:left w:val="none" w:sz="0" w:space="0" w:color="auto"/>
                                <w:bottom w:val="none" w:sz="0" w:space="0" w:color="auto"/>
                                <w:right w:val="none" w:sz="0" w:space="0" w:color="auto"/>
                              </w:divBdr>
                              <w:divsChild>
                                <w:div w:id="1114864135">
                                  <w:marLeft w:val="0"/>
                                  <w:marRight w:val="0"/>
                                  <w:marTop w:val="0"/>
                                  <w:marBottom w:val="0"/>
                                  <w:divBdr>
                                    <w:top w:val="none" w:sz="0" w:space="0" w:color="auto"/>
                                    <w:left w:val="none" w:sz="0" w:space="0" w:color="auto"/>
                                    <w:bottom w:val="none" w:sz="0" w:space="0" w:color="auto"/>
                                    <w:right w:val="none" w:sz="0" w:space="0" w:color="auto"/>
                                  </w:divBdr>
                                </w:div>
                              </w:divsChild>
                            </w:div>
                            <w:div w:id="90131329">
                              <w:marLeft w:val="0"/>
                              <w:marRight w:val="0"/>
                              <w:marTop w:val="0"/>
                              <w:marBottom w:val="0"/>
                              <w:divBdr>
                                <w:top w:val="none" w:sz="0" w:space="0" w:color="auto"/>
                                <w:left w:val="none" w:sz="0" w:space="0" w:color="auto"/>
                                <w:bottom w:val="none" w:sz="0" w:space="0" w:color="auto"/>
                                <w:right w:val="none" w:sz="0" w:space="0" w:color="auto"/>
                              </w:divBdr>
                              <w:divsChild>
                                <w:div w:id="12910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814314">
      <w:bodyDiv w:val="1"/>
      <w:marLeft w:val="0"/>
      <w:marRight w:val="0"/>
      <w:marTop w:val="0"/>
      <w:marBottom w:val="0"/>
      <w:divBdr>
        <w:top w:val="none" w:sz="0" w:space="0" w:color="auto"/>
        <w:left w:val="none" w:sz="0" w:space="0" w:color="auto"/>
        <w:bottom w:val="none" w:sz="0" w:space="0" w:color="auto"/>
        <w:right w:val="none" w:sz="0" w:space="0" w:color="auto"/>
      </w:divBdr>
    </w:div>
    <w:div w:id="158191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_del/2016/921/oj/?locale=LV" TargetMode="External"/><Relationship Id="rId18" Type="http://schemas.openxmlformats.org/officeDocument/2006/relationships/hyperlink" Target="http://eur-lex.europa.eu/eli/reg_impl/2011/543/oj/?locale=LV" TargetMode="External"/><Relationship Id="rId26" Type="http://schemas.openxmlformats.org/officeDocument/2006/relationships/hyperlink" Target="http://eur-lex.europa.eu/eli/reg/2013/1308/oj/?locale=LV" TargetMode="External"/><Relationship Id="rId39" Type="http://schemas.openxmlformats.org/officeDocument/2006/relationships/hyperlink" Target="http://eur-lex.europa.eu/eli/reg_del/2016/921/oj/?locale=LV" TargetMode="External"/><Relationship Id="rId3" Type="http://schemas.openxmlformats.org/officeDocument/2006/relationships/styles" Target="styles.xml"/><Relationship Id="rId21" Type="http://schemas.openxmlformats.org/officeDocument/2006/relationships/hyperlink" Target="http://eur-lex.europa.eu/eli/reg/2013/1308/oj/?locale=LV" TargetMode="External"/><Relationship Id="rId34" Type="http://schemas.openxmlformats.org/officeDocument/2006/relationships/hyperlink" Target="http://eur-lex.europa.eu/eli/reg_del/2016/921/oj/?locale=LV" TargetMode="External"/><Relationship Id="rId42" Type="http://schemas.openxmlformats.org/officeDocument/2006/relationships/hyperlink" Target="http://eur-lex.europa.eu/eli/reg_del/2016/921/oj/?locale=LV"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07/1234/oj/?locale=LV" TargetMode="External"/><Relationship Id="rId17" Type="http://schemas.openxmlformats.org/officeDocument/2006/relationships/hyperlink" Target="http://eur-lex.europa.eu/eli/reg/2013/1308/oj/?locale=LV" TargetMode="External"/><Relationship Id="rId25" Type="http://schemas.openxmlformats.org/officeDocument/2006/relationships/hyperlink" Target="http://eur-lex.europa.eu/eli/reg/2013/1308/oj/?locale=LV" TargetMode="External"/><Relationship Id="rId33" Type="http://schemas.openxmlformats.org/officeDocument/2006/relationships/hyperlink" Target="http://eur-lex.europa.eu/eli/reg_del/2016/921/oj/?locale=LV" TargetMode="External"/><Relationship Id="rId38" Type="http://schemas.openxmlformats.org/officeDocument/2006/relationships/hyperlink" Target="http://eur-lex.europa.eu/eli/reg_del/2016/921/oj/?locale=LV"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eli/reg/2013/1308/oj/?locale=LV" TargetMode="External"/><Relationship Id="rId20" Type="http://schemas.openxmlformats.org/officeDocument/2006/relationships/hyperlink" Target="http://eur-lex.europa.eu/eli/reg/2013/1308/oj/?locale=LV" TargetMode="External"/><Relationship Id="rId29" Type="http://schemas.openxmlformats.org/officeDocument/2006/relationships/hyperlink" Target="http://eur-lex.europa.eu/eli/reg_impl/2011/543/oj/?locale=LV" TargetMode="External"/><Relationship Id="rId41" Type="http://schemas.openxmlformats.org/officeDocument/2006/relationships/hyperlink" Target="http://eur-lex.europa.eu/eli/reg_del/2016/921/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01/1037/oj/?locale=LV" TargetMode="External"/><Relationship Id="rId24" Type="http://schemas.openxmlformats.org/officeDocument/2006/relationships/hyperlink" Target="http://eur-lex.europa.eu/eli/reg/2013/1308/oj/?locale=LV" TargetMode="External"/><Relationship Id="rId32" Type="http://schemas.openxmlformats.org/officeDocument/2006/relationships/hyperlink" Target="http://eur-lex.europa.eu/eli/reg_impl/2011/543/oj/?locale=LV" TargetMode="External"/><Relationship Id="rId37" Type="http://schemas.openxmlformats.org/officeDocument/2006/relationships/hyperlink" Target="http://eur-lex.europa.eu/eli/reg_del/2016/921/oj/?locale=LV" TargetMode="External"/><Relationship Id="rId40" Type="http://schemas.openxmlformats.org/officeDocument/2006/relationships/hyperlink" Target="http://eur-lex.europa.eu/eli/reg_del/2016/921/oj/?locale=LV" TargetMode="External"/><Relationship Id="rId45" Type="http://schemas.openxmlformats.org/officeDocument/2006/relationships/hyperlink" Target="http://eur-lex.europa.eu/eli/reg_del/2016/921/oj/?locale=LV" TargetMode="External"/><Relationship Id="rId5" Type="http://schemas.openxmlformats.org/officeDocument/2006/relationships/webSettings" Target="webSettings.xml"/><Relationship Id="rId15" Type="http://schemas.openxmlformats.org/officeDocument/2006/relationships/hyperlink" Target="http://eur-lex.europa.eu/eli/reg/2013/1308/oj/?locale=LV" TargetMode="External"/><Relationship Id="rId23" Type="http://schemas.openxmlformats.org/officeDocument/2006/relationships/hyperlink" Target="http://eur-lex.europa.eu/eli/reg/2013/1308/oj/?locale=LV" TargetMode="External"/><Relationship Id="rId28" Type="http://schemas.openxmlformats.org/officeDocument/2006/relationships/hyperlink" Target="http://eur-lex.europa.eu/eli/reg_impl/2011/543/oj/?locale=LV" TargetMode="External"/><Relationship Id="rId36" Type="http://schemas.openxmlformats.org/officeDocument/2006/relationships/hyperlink" Target="http://eur-lex.europa.eu/eli/reg_del/2016/921/oj/?locale=LV" TargetMode="External"/><Relationship Id="rId49" Type="http://schemas.openxmlformats.org/officeDocument/2006/relationships/fontTable" Target="fontTable.xml"/><Relationship Id="rId10" Type="http://schemas.openxmlformats.org/officeDocument/2006/relationships/hyperlink" Target="http://eur-lex.europa.eu/eli/reg/1979/234/oj/?locale=LV" TargetMode="External"/><Relationship Id="rId19" Type="http://schemas.openxmlformats.org/officeDocument/2006/relationships/hyperlink" Target="http://eur-lex.europa.eu/eli/reg/2013/1308/oj/?locale=LV" TargetMode="External"/><Relationship Id="rId31" Type="http://schemas.openxmlformats.org/officeDocument/2006/relationships/hyperlink" Target="http://eur-lex.europa.eu/eli/reg/2013/1308/oj/?locale=LV" TargetMode="External"/><Relationship Id="rId44" Type="http://schemas.openxmlformats.org/officeDocument/2006/relationships/hyperlink" Target="http://eur-lex.europa.eu/eli/reg_del/2016/921/oj/?locale=LV" TargetMode="External"/><Relationship Id="rId4" Type="http://schemas.openxmlformats.org/officeDocument/2006/relationships/settings" Target="settings.xml"/><Relationship Id="rId9" Type="http://schemas.openxmlformats.org/officeDocument/2006/relationships/hyperlink" Target="http://eur-lex.europa.eu/eli/reg/1972/922/oj/?locale=LV" TargetMode="External"/><Relationship Id="rId14" Type="http://schemas.openxmlformats.org/officeDocument/2006/relationships/hyperlink" Target="http://eur-lex.europa.eu/eli/reg_del/2016/921/oj/?locale=LV" TargetMode="External"/><Relationship Id="rId22" Type="http://schemas.openxmlformats.org/officeDocument/2006/relationships/hyperlink" Target="http://eur-lex.europa.eu/eli/reg/2013/1308/oj/?locale=LV" TargetMode="External"/><Relationship Id="rId27" Type="http://schemas.openxmlformats.org/officeDocument/2006/relationships/hyperlink" Target="http://eur-lex.europa.eu/eli/reg_impl/2011/543/oj/?locale=LV" TargetMode="External"/><Relationship Id="rId30" Type="http://schemas.openxmlformats.org/officeDocument/2006/relationships/hyperlink" Target="http://eur-lex.europa.eu/eli/reg_impl/2011/543/oj/?locale=LV" TargetMode="External"/><Relationship Id="rId35" Type="http://schemas.openxmlformats.org/officeDocument/2006/relationships/hyperlink" Target="http://eur-lex.europa.eu/eli/reg_del/2016/921/oj/?locale=LV" TargetMode="External"/><Relationship Id="rId43" Type="http://schemas.openxmlformats.org/officeDocument/2006/relationships/hyperlink" Target="http://eur-lex.europa.eu/eli/reg_del/2016/921/oj/?locale=LV" TargetMode="External"/><Relationship Id="rId48" Type="http://schemas.openxmlformats.org/officeDocument/2006/relationships/footer" Target="footer2.xml"/><Relationship Id="rId8" Type="http://schemas.openxmlformats.org/officeDocument/2006/relationships/hyperlink" Target="http://eur-lex.europa.eu/eli/reg/2013/1308/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DE1119-5EBC-4821-8A43-6DBAE4DDF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39466</Words>
  <Characters>22497</Characters>
  <Application>Microsoft Office Word</Application>
  <DocSecurity>0</DocSecurity>
  <Lines>187</Lines>
  <Paragraphs>123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augļu un dārzeņu ražotāju organizācijām</vt:lpstr>
      <vt:lpstr>Noteikumi par augļu un dārzeņu ražotāju organizācijām</vt:lpstr>
    </vt:vector>
  </TitlesOfParts>
  <Company>Zemkopības ministrija</Company>
  <LinksUpToDate>false</LinksUpToDate>
  <CharactersWithSpaces>61840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augļu un dārzeņu ražotāju organizācijām</dc:title>
  <dc:subject>Noteikumu projekts</dc:subject>
  <dc:creator>Dace Freimane</dc:creator>
  <dc:description>67027454, Dace.Freimane@zm.gov.lv</dc:description>
  <cp:lastModifiedBy>Dace Freimane</cp:lastModifiedBy>
  <cp:revision>4</cp:revision>
  <cp:lastPrinted>2017-09-13T13:05:00Z</cp:lastPrinted>
  <dcterms:created xsi:type="dcterms:W3CDTF">2017-09-26T09:45:00Z</dcterms:created>
  <dcterms:modified xsi:type="dcterms:W3CDTF">2017-09-26T14:05:00Z</dcterms:modified>
</cp:coreProperties>
</file>