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1E8B9" w14:textId="66808914" w:rsidR="005B4514" w:rsidRPr="00334943" w:rsidRDefault="005B4514" w:rsidP="005B4514">
      <w:pPr>
        <w:tabs>
          <w:tab w:val="left" w:pos="6804"/>
        </w:tabs>
        <w:rPr>
          <w:sz w:val="28"/>
          <w:szCs w:val="28"/>
          <w:lang w:eastAsia="lv-LV"/>
        </w:rPr>
      </w:pPr>
    </w:p>
    <w:p w14:paraId="7FAD658E" w14:textId="77777777" w:rsidR="005B4514" w:rsidRPr="00334943" w:rsidRDefault="005B4514" w:rsidP="005B4514">
      <w:pPr>
        <w:tabs>
          <w:tab w:val="left" w:pos="6804"/>
        </w:tabs>
        <w:rPr>
          <w:sz w:val="28"/>
          <w:szCs w:val="28"/>
          <w:lang w:val="lv-LV" w:eastAsia="lv-LV"/>
        </w:rPr>
      </w:pPr>
    </w:p>
    <w:p w14:paraId="4D6E899A" w14:textId="77777777" w:rsidR="00657C30" w:rsidRPr="00334943" w:rsidRDefault="00657C30" w:rsidP="005B4514">
      <w:pPr>
        <w:tabs>
          <w:tab w:val="left" w:pos="6804"/>
        </w:tabs>
        <w:rPr>
          <w:sz w:val="28"/>
          <w:szCs w:val="28"/>
          <w:lang w:val="lv-LV" w:eastAsia="lv-LV"/>
        </w:rPr>
      </w:pPr>
    </w:p>
    <w:p w14:paraId="47881C30" w14:textId="05289593" w:rsidR="005B4514" w:rsidRPr="00334943" w:rsidRDefault="005B4514" w:rsidP="005B4514">
      <w:pPr>
        <w:tabs>
          <w:tab w:val="left" w:pos="6804"/>
        </w:tabs>
        <w:rPr>
          <w:sz w:val="28"/>
          <w:szCs w:val="28"/>
          <w:lang w:val="lv-LV" w:eastAsia="lv-LV"/>
        </w:rPr>
      </w:pPr>
      <w:r w:rsidRPr="00334943">
        <w:rPr>
          <w:sz w:val="28"/>
          <w:szCs w:val="28"/>
          <w:lang w:val="lv-LV" w:eastAsia="lv-LV"/>
        </w:rPr>
        <w:t xml:space="preserve">2017. gada </w:t>
      </w:r>
      <w:r w:rsidR="007E5220">
        <w:rPr>
          <w:sz w:val="28"/>
          <w:szCs w:val="28"/>
        </w:rPr>
        <w:t>10. </w:t>
      </w:r>
      <w:proofErr w:type="spellStart"/>
      <w:r w:rsidR="007E5220">
        <w:rPr>
          <w:sz w:val="28"/>
          <w:szCs w:val="28"/>
        </w:rPr>
        <w:t>oktobrī</w:t>
      </w:r>
      <w:proofErr w:type="spellEnd"/>
      <w:r w:rsidRPr="00334943">
        <w:rPr>
          <w:sz w:val="28"/>
          <w:szCs w:val="28"/>
          <w:lang w:val="lv-LV" w:eastAsia="lv-LV"/>
        </w:rPr>
        <w:tab/>
        <w:t>Noteikumi Nr. </w:t>
      </w:r>
      <w:r w:rsidR="007E5220">
        <w:rPr>
          <w:sz w:val="28"/>
          <w:szCs w:val="28"/>
          <w:lang w:val="lv-LV" w:eastAsia="lv-LV"/>
        </w:rPr>
        <w:t>620</w:t>
      </w:r>
    </w:p>
    <w:p w14:paraId="4BAE29A4" w14:textId="3E536E16" w:rsidR="005B4514" w:rsidRPr="00334943" w:rsidRDefault="005B4514" w:rsidP="005B4514">
      <w:pPr>
        <w:tabs>
          <w:tab w:val="left" w:pos="6804"/>
        </w:tabs>
        <w:rPr>
          <w:sz w:val="28"/>
          <w:szCs w:val="28"/>
          <w:lang w:val="lv-LV" w:eastAsia="lv-LV"/>
        </w:rPr>
      </w:pPr>
      <w:r w:rsidRPr="00334943">
        <w:rPr>
          <w:sz w:val="28"/>
          <w:szCs w:val="28"/>
          <w:lang w:val="lv-LV" w:eastAsia="lv-LV"/>
        </w:rPr>
        <w:t>Rīgā</w:t>
      </w:r>
      <w:r w:rsidRPr="00334943">
        <w:rPr>
          <w:sz w:val="28"/>
          <w:szCs w:val="28"/>
          <w:lang w:val="lv-LV" w:eastAsia="lv-LV"/>
        </w:rPr>
        <w:tab/>
        <w:t>(prot. Nr. </w:t>
      </w:r>
      <w:r w:rsidR="007E5220">
        <w:rPr>
          <w:sz w:val="28"/>
          <w:szCs w:val="28"/>
          <w:lang w:val="lv-LV" w:eastAsia="lv-LV"/>
        </w:rPr>
        <w:t>50 14</w:t>
      </w:r>
      <w:bookmarkStart w:id="0" w:name="_GoBack"/>
      <w:bookmarkEnd w:id="0"/>
      <w:r w:rsidRPr="00334943">
        <w:rPr>
          <w:sz w:val="28"/>
          <w:szCs w:val="28"/>
          <w:lang w:val="lv-LV" w:eastAsia="lv-LV"/>
        </w:rPr>
        <w:t> .§)</w:t>
      </w:r>
    </w:p>
    <w:p w14:paraId="1B571686" w14:textId="77777777" w:rsidR="005B4514" w:rsidRPr="00334943" w:rsidRDefault="005B4514" w:rsidP="005B4514">
      <w:pPr>
        <w:jc w:val="center"/>
        <w:rPr>
          <w:sz w:val="28"/>
          <w:szCs w:val="28"/>
          <w:lang w:val="lv-LV" w:eastAsia="lv-LV"/>
        </w:rPr>
      </w:pPr>
    </w:p>
    <w:p w14:paraId="7707C328" w14:textId="4517B263" w:rsidR="005B4514" w:rsidRPr="00334943" w:rsidRDefault="005B4514" w:rsidP="00657C30">
      <w:pPr>
        <w:jc w:val="center"/>
        <w:rPr>
          <w:b/>
          <w:sz w:val="28"/>
          <w:szCs w:val="28"/>
          <w:lang w:val="lv-LV" w:eastAsia="x-none"/>
        </w:rPr>
      </w:pPr>
      <w:r w:rsidRPr="00334943">
        <w:rPr>
          <w:b/>
          <w:sz w:val="28"/>
          <w:szCs w:val="28"/>
          <w:lang w:val="lv-LV" w:eastAsia="x-none"/>
        </w:rPr>
        <w:t>Grozījumi Ministru kabineta 2017.</w:t>
      </w:r>
      <w:r w:rsidR="00334943">
        <w:rPr>
          <w:b/>
          <w:sz w:val="28"/>
          <w:szCs w:val="28"/>
          <w:lang w:val="lv-LV" w:eastAsia="x-none"/>
        </w:rPr>
        <w:t> </w:t>
      </w:r>
      <w:r w:rsidRPr="00334943">
        <w:rPr>
          <w:b/>
          <w:sz w:val="28"/>
          <w:szCs w:val="28"/>
          <w:lang w:val="lv-LV" w:eastAsia="x-none"/>
        </w:rPr>
        <w:t>gada 16.</w:t>
      </w:r>
      <w:r w:rsidR="00334943">
        <w:rPr>
          <w:b/>
          <w:sz w:val="28"/>
          <w:szCs w:val="28"/>
          <w:lang w:val="lv-LV" w:eastAsia="x-none"/>
        </w:rPr>
        <w:t> </w:t>
      </w:r>
      <w:r w:rsidRPr="00334943">
        <w:rPr>
          <w:b/>
          <w:sz w:val="28"/>
          <w:szCs w:val="28"/>
          <w:lang w:val="lv-LV" w:eastAsia="x-none"/>
        </w:rPr>
        <w:t xml:space="preserve">augusta noteikumos Nr. 485 </w:t>
      </w:r>
      <w:r w:rsidR="00657C30" w:rsidRPr="00334943">
        <w:rPr>
          <w:b/>
          <w:sz w:val="28"/>
          <w:szCs w:val="28"/>
          <w:lang w:val="lv-LV" w:eastAsia="x-none"/>
        </w:rPr>
        <w:t>"</w:t>
      </w:r>
      <w:r w:rsidRPr="00334943">
        <w:rPr>
          <w:b/>
          <w:sz w:val="28"/>
          <w:szCs w:val="28"/>
          <w:lang w:val="lv-LV" w:eastAsia="x-none"/>
        </w:rPr>
        <w:t>Valsts un Eiropas Savienības atbalsta piešķiršanas, administrēšanas un uzraudzības kārtība augļu, dārzeņu un piena piegādei izglītības iestādēm</w:t>
      </w:r>
      <w:r w:rsidR="00657C30" w:rsidRPr="00334943">
        <w:rPr>
          <w:b/>
          <w:sz w:val="28"/>
          <w:szCs w:val="28"/>
          <w:lang w:val="lv-LV" w:eastAsia="x-none"/>
        </w:rPr>
        <w:t>"</w:t>
      </w:r>
    </w:p>
    <w:p w14:paraId="7FD6C35F" w14:textId="77777777" w:rsidR="005B4514" w:rsidRPr="00334943" w:rsidRDefault="005B4514" w:rsidP="005B4514">
      <w:pPr>
        <w:ind w:firstLine="720"/>
        <w:jc w:val="both"/>
        <w:rPr>
          <w:sz w:val="28"/>
          <w:szCs w:val="28"/>
          <w:lang w:val="lv-LV" w:eastAsia="x-none"/>
        </w:rPr>
      </w:pPr>
    </w:p>
    <w:p w14:paraId="6D121ECD" w14:textId="15184A25" w:rsidR="005B4514" w:rsidRPr="00334943" w:rsidRDefault="005B4514" w:rsidP="005B4514">
      <w:pPr>
        <w:ind w:firstLine="720"/>
        <w:jc w:val="right"/>
        <w:rPr>
          <w:sz w:val="28"/>
          <w:szCs w:val="28"/>
          <w:lang w:val="lv-LV" w:eastAsia="x-none"/>
        </w:rPr>
      </w:pPr>
      <w:r w:rsidRPr="00334943">
        <w:rPr>
          <w:sz w:val="28"/>
          <w:szCs w:val="28"/>
          <w:lang w:val="lv-LV" w:eastAsia="x-none"/>
        </w:rPr>
        <w:t xml:space="preserve">Izdoti saskaņā ar </w:t>
      </w:r>
    </w:p>
    <w:p w14:paraId="6B349216" w14:textId="5B7C203F" w:rsidR="005B4514" w:rsidRPr="00334943" w:rsidRDefault="00334943" w:rsidP="005B4514">
      <w:pPr>
        <w:ind w:firstLine="720"/>
        <w:jc w:val="right"/>
        <w:rPr>
          <w:sz w:val="28"/>
          <w:szCs w:val="28"/>
          <w:lang w:val="lv-LV" w:eastAsia="x-none"/>
        </w:rPr>
      </w:pPr>
      <w:r w:rsidRPr="00334943">
        <w:rPr>
          <w:sz w:val="28"/>
          <w:szCs w:val="28"/>
          <w:lang w:val="lv-LV" w:eastAsia="x-none"/>
        </w:rPr>
        <w:t xml:space="preserve">Lauksaimniecības </w:t>
      </w:r>
      <w:r w:rsidR="005B4514" w:rsidRPr="00334943">
        <w:rPr>
          <w:sz w:val="28"/>
          <w:szCs w:val="28"/>
          <w:lang w:val="lv-LV" w:eastAsia="x-none"/>
        </w:rPr>
        <w:t xml:space="preserve">un lauku attīstības likuma </w:t>
      </w:r>
    </w:p>
    <w:p w14:paraId="5AD53A52" w14:textId="39122DEC" w:rsidR="005B4514" w:rsidRPr="00334943" w:rsidRDefault="005B4514" w:rsidP="005B4514">
      <w:pPr>
        <w:ind w:firstLine="720"/>
        <w:jc w:val="right"/>
        <w:rPr>
          <w:sz w:val="28"/>
          <w:szCs w:val="28"/>
          <w:lang w:val="lv-LV" w:eastAsia="x-none"/>
        </w:rPr>
      </w:pPr>
      <w:r w:rsidRPr="00334943">
        <w:rPr>
          <w:sz w:val="28"/>
          <w:szCs w:val="28"/>
          <w:lang w:val="lv-LV" w:eastAsia="x-none"/>
        </w:rPr>
        <w:t>5.</w:t>
      </w:r>
      <w:r w:rsidR="00235C2D">
        <w:rPr>
          <w:sz w:val="28"/>
          <w:szCs w:val="28"/>
          <w:lang w:val="lv-LV" w:eastAsia="x-none"/>
        </w:rPr>
        <w:t> </w:t>
      </w:r>
      <w:r w:rsidRPr="00334943">
        <w:rPr>
          <w:sz w:val="28"/>
          <w:szCs w:val="28"/>
          <w:lang w:val="lv-LV" w:eastAsia="x-none"/>
        </w:rPr>
        <w:t>panta ceturto un septīto daļu</w:t>
      </w:r>
    </w:p>
    <w:p w14:paraId="412B3E05" w14:textId="39EE2503" w:rsidR="005B4514" w:rsidRPr="00334943" w:rsidRDefault="005B4514" w:rsidP="005B4514">
      <w:pPr>
        <w:tabs>
          <w:tab w:val="left" w:pos="2955"/>
        </w:tabs>
        <w:ind w:firstLine="720"/>
        <w:jc w:val="both"/>
        <w:rPr>
          <w:sz w:val="28"/>
          <w:szCs w:val="28"/>
          <w:lang w:val="lv-LV" w:eastAsia="x-none"/>
        </w:rPr>
      </w:pPr>
    </w:p>
    <w:p w14:paraId="32F724AD" w14:textId="1D0ADC12" w:rsidR="005B4514" w:rsidRPr="00334943" w:rsidRDefault="005B4514" w:rsidP="005B4514">
      <w:pPr>
        <w:ind w:firstLine="720"/>
        <w:jc w:val="both"/>
        <w:rPr>
          <w:sz w:val="28"/>
          <w:szCs w:val="28"/>
          <w:lang w:val="lv-LV" w:eastAsia="x-none"/>
        </w:rPr>
      </w:pPr>
      <w:r w:rsidRPr="00334943">
        <w:rPr>
          <w:sz w:val="28"/>
          <w:szCs w:val="28"/>
          <w:lang w:val="lv-LV" w:eastAsia="x-none"/>
        </w:rPr>
        <w:t xml:space="preserve">Izdarīt Ministru kabineta 2017. gada 16. augusta noteikumos Nr. 485 </w:t>
      </w:r>
      <w:r w:rsidR="00657C30" w:rsidRPr="00334943">
        <w:rPr>
          <w:sz w:val="28"/>
          <w:szCs w:val="28"/>
          <w:lang w:val="lv-LV" w:eastAsia="x-none"/>
        </w:rPr>
        <w:t>"</w:t>
      </w:r>
      <w:r w:rsidRPr="00334943">
        <w:rPr>
          <w:sz w:val="28"/>
          <w:szCs w:val="28"/>
          <w:lang w:val="lv-LV" w:eastAsia="x-none"/>
        </w:rPr>
        <w:t>Valsts un Eiropas Savienības atbalsta piešķiršanas, administrēšanas un uzraudzības kārtība augļu, dārzeņu un piena piegādei izglītības iestādēm</w:t>
      </w:r>
      <w:r w:rsidR="00657C30" w:rsidRPr="00334943">
        <w:rPr>
          <w:sz w:val="28"/>
          <w:szCs w:val="28"/>
          <w:lang w:val="lv-LV" w:eastAsia="x-none"/>
        </w:rPr>
        <w:t>"</w:t>
      </w:r>
      <w:r w:rsidRPr="00334943">
        <w:rPr>
          <w:sz w:val="28"/>
          <w:szCs w:val="28"/>
          <w:lang w:val="lv-LV" w:eastAsia="x-none"/>
        </w:rPr>
        <w:t xml:space="preserve"> (Latvijas Vēstnesis, 2017, 167.</w:t>
      </w:r>
      <w:r w:rsidR="00334943">
        <w:rPr>
          <w:sz w:val="28"/>
          <w:szCs w:val="28"/>
          <w:lang w:val="lv-LV" w:eastAsia="x-none"/>
        </w:rPr>
        <w:t> </w:t>
      </w:r>
      <w:r w:rsidRPr="00334943">
        <w:rPr>
          <w:sz w:val="28"/>
          <w:szCs w:val="28"/>
          <w:lang w:val="lv-LV" w:eastAsia="x-none"/>
        </w:rPr>
        <w:t>nr.) šādus grozījumus:</w:t>
      </w:r>
    </w:p>
    <w:p w14:paraId="4E46D90A" w14:textId="77777777" w:rsidR="005B4514" w:rsidRPr="00334943" w:rsidRDefault="005B4514" w:rsidP="005B4514">
      <w:pPr>
        <w:ind w:firstLine="720"/>
        <w:jc w:val="both"/>
        <w:rPr>
          <w:sz w:val="28"/>
          <w:szCs w:val="28"/>
          <w:lang w:val="lv-LV" w:eastAsia="x-none"/>
        </w:rPr>
      </w:pPr>
    </w:p>
    <w:p w14:paraId="0F012675" w14:textId="1C4DF4FF" w:rsidR="005B4514" w:rsidRPr="00334943" w:rsidRDefault="005B4514" w:rsidP="005B4514">
      <w:pPr>
        <w:ind w:firstLine="720"/>
        <w:jc w:val="both"/>
        <w:rPr>
          <w:sz w:val="28"/>
          <w:szCs w:val="28"/>
          <w:lang w:val="lv-LV" w:eastAsia="x-none"/>
        </w:rPr>
      </w:pPr>
      <w:r w:rsidRPr="00334943">
        <w:rPr>
          <w:sz w:val="28"/>
          <w:szCs w:val="28"/>
          <w:lang w:val="lv-LV" w:eastAsia="x-none"/>
        </w:rPr>
        <w:t>1.</w:t>
      </w:r>
      <w:r w:rsidR="00334943">
        <w:rPr>
          <w:sz w:val="28"/>
          <w:szCs w:val="28"/>
          <w:lang w:val="lv-LV" w:eastAsia="x-none"/>
        </w:rPr>
        <w:t> </w:t>
      </w:r>
      <w:r w:rsidRPr="00334943">
        <w:rPr>
          <w:sz w:val="28"/>
          <w:szCs w:val="28"/>
          <w:lang w:val="lv-LV" w:eastAsia="x-none"/>
        </w:rPr>
        <w:t xml:space="preserve">Svītrot 4.1.2. apakšpunktā vārdus </w:t>
      </w:r>
      <w:r w:rsidR="00657C30" w:rsidRPr="00334943">
        <w:rPr>
          <w:sz w:val="28"/>
          <w:szCs w:val="28"/>
          <w:lang w:val="lv-LV" w:eastAsia="x-none"/>
        </w:rPr>
        <w:t>"</w:t>
      </w:r>
      <w:r w:rsidRPr="00334943">
        <w:rPr>
          <w:sz w:val="28"/>
          <w:szCs w:val="28"/>
          <w:lang w:val="lv-LV" w:eastAsia="x-none"/>
        </w:rPr>
        <w:t xml:space="preserve">tostarp </w:t>
      </w:r>
      <w:proofErr w:type="spellStart"/>
      <w:r w:rsidRPr="00334943">
        <w:rPr>
          <w:sz w:val="28"/>
          <w:szCs w:val="28"/>
          <w:lang w:val="lv-LV" w:eastAsia="x-none"/>
        </w:rPr>
        <w:t>bezlaktozes</w:t>
      </w:r>
      <w:proofErr w:type="spellEnd"/>
      <w:r w:rsidRPr="00334943">
        <w:rPr>
          <w:sz w:val="28"/>
          <w:szCs w:val="28"/>
          <w:lang w:val="lv-LV" w:eastAsia="x-none"/>
        </w:rPr>
        <w:t xml:space="preserve"> pien</w:t>
      </w:r>
      <w:r w:rsidR="00235C2D">
        <w:rPr>
          <w:sz w:val="28"/>
          <w:szCs w:val="28"/>
          <w:lang w:val="lv-LV" w:eastAsia="x-none"/>
        </w:rPr>
        <w:t>u</w:t>
      </w:r>
      <w:r w:rsidR="00657C30" w:rsidRPr="00334943">
        <w:rPr>
          <w:sz w:val="28"/>
          <w:szCs w:val="28"/>
          <w:lang w:val="lv-LV" w:eastAsia="x-none"/>
        </w:rPr>
        <w:t>"</w:t>
      </w:r>
      <w:r w:rsidRPr="00334943">
        <w:rPr>
          <w:sz w:val="28"/>
          <w:szCs w:val="28"/>
          <w:lang w:val="lv-LV" w:eastAsia="x-none"/>
        </w:rPr>
        <w:t>.</w:t>
      </w:r>
    </w:p>
    <w:p w14:paraId="3A2D1778" w14:textId="77777777" w:rsidR="005B4514" w:rsidRPr="00334943" w:rsidRDefault="005B4514" w:rsidP="005B4514">
      <w:pPr>
        <w:ind w:firstLine="720"/>
        <w:jc w:val="both"/>
        <w:rPr>
          <w:sz w:val="28"/>
          <w:szCs w:val="28"/>
          <w:lang w:val="lv-LV" w:eastAsia="x-none"/>
        </w:rPr>
      </w:pPr>
    </w:p>
    <w:p w14:paraId="6EEA1C93" w14:textId="3F056CB1" w:rsidR="005B4514" w:rsidRPr="00334943" w:rsidRDefault="005B4514" w:rsidP="005B4514">
      <w:pPr>
        <w:ind w:left="720"/>
        <w:jc w:val="both"/>
        <w:rPr>
          <w:sz w:val="28"/>
          <w:szCs w:val="28"/>
          <w:lang w:val="lv-LV" w:eastAsia="x-none"/>
        </w:rPr>
      </w:pPr>
      <w:r w:rsidRPr="00334943">
        <w:rPr>
          <w:sz w:val="28"/>
          <w:szCs w:val="28"/>
          <w:lang w:val="lv-LV" w:eastAsia="x-none"/>
        </w:rPr>
        <w:t>2.</w:t>
      </w:r>
      <w:r w:rsidR="00334943">
        <w:rPr>
          <w:sz w:val="28"/>
          <w:szCs w:val="28"/>
          <w:lang w:val="lv-LV" w:eastAsia="x-none"/>
        </w:rPr>
        <w:t> </w:t>
      </w:r>
      <w:r w:rsidRPr="00334943">
        <w:rPr>
          <w:sz w:val="28"/>
          <w:szCs w:val="28"/>
          <w:lang w:val="lv-LV" w:eastAsia="x-none"/>
        </w:rPr>
        <w:t>Papildināt noteikumus ar 4.</w:t>
      </w:r>
      <w:r w:rsidRPr="00334943">
        <w:rPr>
          <w:sz w:val="28"/>
          <w:szCs w:val="28"/>
          <w:vertAlign w:val="superscript"/>
          <w:lang w:val="lv-LV" w:eastAsia="x-none"/>
        </w:rPr>
        <w:t>1</w:t>
      </w:r>
      <w:r w:rsidR="00334943">
        <w:rPr>
          <w:sz w:val="28"/>
          <w:szCs w:val="28"/>
          <w:vertAlign w:val="superscript"/>
          <w:lang w:val="lv-LV" w:eastAsia="x-none"/>
        </w:rPr>
        <w:t> </w:t>
      </w:r>
      <w:r w:rsidRPr="00334943">
        <w:rPr>
          <w:sz w:val="28"/>
          <w:szCs w:val="28"/>
          <w:lang w:val="lv-LV" w:eastAsia="x-none"/>
        </w:rPr>
        <w:t>punktu šādā redakcijā:</w:t>
      </w:r>
    </w:p>
    <w:p w14:paraId="000EA8CE" w14:textId="77777777" w:rsidR="00657C30" w:rsidRPr="00334943" w:rsidRDefault="00657C30" w:rsidP="005B4514">
      <w:pPr>
        <w:ind w:firstLine="720"/>
        <w:jc w:val="both"/>
        <w:rPr>
          <w:sz w:val="28"/>
          <w:szCs w:val="28"/>
          <w:lang w:val="lv-LV" w:eastAsia="x-none"/>
        </w:rPr>
      </w:pPr>
    </w:p>
    <w:p w14:paraId="26572645" w14:textId="1F7A8BC8" w:rsidR="005B4514" w:rsidRPr="00334943" w:rsidRDefault="00657C30" w:rsidP="005B4514">
      <w:pPr>
        <w:ind w:firstLine="720"/>
        <w:jc w:val="both"/>
        <w:rPr>
          <w:sz w:val="28"/>
          <w:szCs w:val="28"/>
          <w:lang w:val="lv-LV" w:eastAsia="x-none"/>
        </w:rPr>
      </w:pPr>
      <w:r w:rsidRPr="00334943">
        <w:rPr>
          <w:sz w:val="28"/>
          <w:szCs w:val="28"/>
          <w:lang w:val="lv-LV" w:eastAsia="x-none"/>
        </w:rPr>
        <w:t>"</w:t>
      </w:r>
      <w:r w:rsidR="005B4514" w:rsidRPr="00334943">
        <w:rPr>
          <w:sz w:val="28"/>
          <w:szCs w:val="28"/>
          <w:lang w:val="lv-LV" w:eastAsia="x-none"/>
        </w:rPr>
        <w:t>4.</w:t>
      </w:r>
      <w:r w:rsidR="005B4514" w:rsidRPr="00334943">
        <w:rPr>
          <w:sz w:val="28"/>
          <w:szCs w:val="28"/>
          <w:vertAlign w:val="superscript"/>
          <w:lang w:val="lv-LV" w:eastAsia="x-none"/>
        </w:rPr>
        <w:t>1</w:t>
      </w:r>
      <w:r w:rsidR="00334943">
        <w:rPr>
          <w:sz w:val="28"/>
          <w:szCs w:val="28"/>
          <w:lang w:val="lv-LV" w:eastAsia="x-none"/>
        </w:rPr>
        <w:t> </w:t>
      </w:r>
      <w:r w:rsidR="005B4514" w:rsidRPr="00334943">
        <w:rPr>
          <w:sz w:val="28"/>
          <w:szCs w:val="28"/>
          <w:lang w:val="lv-LV" w:eastAsia="x-none"/>
        </w:rPr>
        <w:t xml:space="preserve">Atbalsta piešķiršanai par </w:t>
      </w:r>
      <w:proofErr w:type="spellStart"/>
      <w:r w:rsidR="005B4514" w:rsidRPr="00334943">
        <w:rPr>
          <w:sz w:val="28"/>
          <w:szCs w:val="28"/>
          <w:lang w:val="lv-LV" w:eastAsia="x-none"/>
        </w:rPr>
        <w:t>bezlaktozes</w:t>
      </w:r>
      <w:proofErr w:type="spellEnd"/>
      <w:r w:rsidR="005B4514" w:rsidRPr="00334943">
        <w:rPr>
          <w:sz w:val="28"/>
          <w:szCs w:val="28"/>
          <w:lang w:val="lv-LV" w:eastAsia="x-none"/>
        </w:rPr>
        <w:t xml:space="preserve"> piena piegādi izglītības iestādēm nepiemēro šo noteikumu 4.1.2.2. un 4.1.2.3. apakšpunktā </w:t>
      </w:r>
      <w:r w:rsidR="00235C2D">
        <w:rPr>
          <w:sz w:val="28"/>
          <w:szCs w:val="28"/>
          <w:lang w:val="lv-LV" w:eastAsia="x-none"/>
        </w:rPr>
        <w:t>minē</w:t>
      </w:r>
      <w:r w:rsidR="005B4514" w:rsidRPr="00334943">
        <w:rPr>
          <w:sz w:val="28"/>
          <w:szCs w:val="28"/>
          <w:lang w:val="lv-LV" w:eastAsia="x-none"/>
        </w:rPr>
        <w:t>to prasību.</w:t>
      </w:r>
      <w:r w:rsidRPr="00334943">
        <w:rPr>
          <w:sz w:val="28"/>
          <w:szCs w:val="28"/>
          <w:lang w:val="lv-LV" w:eastAsia="x-none"/>
        </w:rPr>
        <w:t>"</w:t>
      </w:r>
    </w:p>
    <w:p w14:paraId="7863EA12" w14:textId="77777777" w:rsidR="005B4514" w:rsidRPr="00334943" w:rsidRDefault="005B4514" w:rsidP="005B4514">
      <w:pPr>
        <w:ind w:firstLine="720"/>
        <w:jc w:val="both"/>
        <w:rPr>
          <w:sz w:val="28"/>
          <w:szCs w:val="28"/>
          <w:lang w:val="lv-LV" w:eastAsia="x-none"/>
        </w:rPr>
      </w:pPr>
    </w:p>
    <w:p w14:paraId="2C17BFE8" w14:textId="77777777" w:rsidR="005B4514" w:rsidRPr="00334943" w:rsidRDefault="005B4514" w:rsidP="005B4514">
      <w:pPr>
        <w:ind w:firstLine="720"/>
        <w:jc w:val="both"/>
        <w:rPr>
          <w:sz w:val="28"/>
          <w:szCs w:val="28"/>
          <w:lang w:val="lv-LV" w:eastAsia="x-none"/>
        </w:rPr>
      </w:pPr>
      <w:r w:rsidRPr="00334943">
        <w:rPr>
          <w:sz w:val="28"/>
          <w:szCs w:val="28"/>
          <w:lang w:val="lv-LV" w:eastAsia="x-none"/>
        </w:rPr>
        <w:t>3. Izteikt 34.4. apakšpunktu šādā redakcijā:</w:t>
      </w:r>
    </w:p>
    <w:p w14:paraId="6BF295B4" w14:textId="77777777" w:rsidR="00657C30" w:rsidRPr="00334943" w:rsidRDefault="00657C30" w:rsidP="005B4514">
      <w:pPr>
        <w:ind w:firstLine="720"/>
        <w:jc w:val="both"/>
        <w:rPr>
          <w:sz w:val="28"/>
          <w:szCs w:val="28"/>
          <w:lang w:val="lv-LV" w:eastAsia="x-none"/>
        </w:rPr>
      </w:pPr>
    </w:p>
    <w:p w14:paraId="2629FB6D" w14:textId="2C0EA849" w:rsidR="005B4514" w:rsidRPr="00334943" w:rsidRDefault="00657C30" w:rsidP="005B4514">
      <w:pPr>
        <w:ind w:firstLine="720"/>
        <w:jc w:val="both"/>
        <w:rPr>
          <w:sz w:val="28"/>
          <w:szCs w:val="28"/>
          <w:lang w:val="lv-LV" w:eastAsia="x-none"/>
        </w:rPr>
      </w:pPr>
      <w:r w:rsidRPr="00334943">
        <w:rPr>
          <w:sz w:val="28"/>
          <w:szCs w:val="28"/>
          <w:lang w:val="lv-LV" w:eastAsia="x-none"/>
        </w:rPr>
        <w:t>"</w:t>
      </w:r>
      <w:r w:rsidR="005B4514" w:rsidRPr="00334943">
        <w:rPr>
          <w:sz w:val="28"/>
          <w:szCs w:val="28"/>
          <w:lang w:val="lv-LV" w:eastAsia="x-none"/>
        </w:rPr>
        <w:t>34.4.</w:t>
      </w:r>
      <w:r w:rsidR="00334943">
        <w:rPr>
          <w:sz w:val="28"/>
          <w:szCs w:val="28"/>
          <w:lang w:val="lv-LV" w:eastAsia="x-none"/>
        </w:rPr>
        <w:t> </w:t>
      </w:r>
      <w:r w:rsidR="005B4514" w:rsidRPr="00334943">
        <w:rPr>
          <w:sz w:val="28"/>
          <w:szCs w:val="28"/>
          <w:lang w:val="lv-LV" w:eastAsia="x-none"/>
        </w:rPr>
        <w:t xml:space="preserve">dokumentus, </w:t>
      </w:r>
      <w:proofErr w:type="gramStart"/>
      <w:r w:rsidR="005B4514" w:rsidRPr="00334943">
        <w:rPr>
          <w:sz w:val="28"/>
          <w:szCs w:val="28"/>
          <w:lang w:val="lv-LV" w:eastAsia="x-none"/>
        </w:rPr>
        <w:t>kuros norādīta produkta cena par mērvienību, ja atbalsta pretendents</w:t>
      </w:r>
      <w:proofErr w:type="gramEnd"/>
      <w:r w:rsidR="005B4514" w:rsidRPr="00334943">
        <w:rPr>
          <w:sz w:val="28"/>
          <w:szCs w:val="28"/>
          <w:lang w:val="lv-LV" w:eastAsia="x-none"/>
        </w:rPr>
        <w:t xml:space="preserve"> nav ražotājs un cena nav norādīta šo noteikumu 34.2. un 34.5. apakšpunktā minētajos dokumentos;</w:t>
      </w:r>
      <w:r w:rsidRPr="00334943">
        <w:rPr>
          <w:sz w:val="28"/>
          <w:szCs w:val="28"/>
          <w:lang w:val="lv-LV" w:eastAsia="x-none"/>
        </w:rPr>
        <w:t>"</w:t>
      </w:r>
      <w:r w:rsidR="005B4514" w:rsidRPr="00334943">
        <w:rPr>
          <w:sz w:val="28"/>
          <w:szCs w:val="28"/>
          <w:lang w:val="lv-LV" w:eastAsia="x-none"/>
        </w:rPr>
        <w:t>.</w:t>
      </w:r>
    </w:p>
    <w:p w14:paraId="339F5DC3" w14:textId="77777777" w:rsidR="005B4514" w:rsidRPr="00334943" w:rsidRDefault="005B4514" w:rsidP="005B4514">
      <w:pPr>
        <w:ind w:firstLine="720"/>
        <w:jc w:val="both"/>
        <w:rPr>
          <w:sz w:val="28"/>
          <w:szCs w:val="28"/>
          <w:lang w:val="lv-LV" w:eastAsia="x-none"/>
        </w:rPr>
      </w:pPr>
    </w:p>
    <w:p w14:paraId="03DCE187" w14:textId="2888BB70" w:rsidR="005B4514" w:rsidRPr="00334943" w:rsidRDefault="005B4514" w:rsidP="005B4514">
      <w:pPr>
        <w:ind w:firstLine="720"/>
        <w:jc w:val="both"/>
        <w:rPr>
          <w:sz w:val="28"/>
          <w:szCs w:val="28"/>
          <w:lang w:val="lv-LV" w:eastAsia="x-none"/>
        </w:rPr>
      </w:pPr>
      <w:r w:rsidRPr="00334943">
        <w:rPr>
          <w:sz w:val="28"/>
          <w:szCs w:val="28"/>
          <w:lang w:val="lv-LV" w:eastAsia="x-none"/>
        </w:rPr>
        <w:t>4.</w:t>
      </w:r>
      <w:r w:rsidR="00334943">
        <w:rPr>
          <w:sz w:val="28"/>
          <w:szCs w:val="28"/>
          <w:lang w:val="lv-LV" w:eastAsia="x-none"/>
        </w:rPr>
        <w:t> </w:t>
      </w:r>
      <w:r w:rsidRPr="00334943">
        <w:rPr>
          <w:sz w:val="28"/>
          <w:szCs w:val="28"/>
          <w:lang w:val="lv-LV" w:eastAsia="x-none"/>
        </w:rPr>
        <w:t xml:space="preserve">Papildināt </w:t>
      </w:r>
      <w:r w:rsidR="00334943">
        <w:rPr>
          <w:sz w:val="28"/>
          <w:szCs w:val="28"/>
          <w:lang w:val="lv-LV" w:eastAsia="x-none"/>
        </w:rPr>
        <w:t>noteikumus</w:t>
      </w:r>
      <w:r w:rsidRPr="00334943">
        <w:rPr>
          <w:sz w:val="28"/>
          <w:szCs w:val="28"/>
          <w:lang w:val="lv-LV" w:eastAsia="x-none"/>
        </w:rPr>
        <w:t xml:space="preserve"> ar 34.5. apakšpunktu šādā redakcijā:</w:t>
      </w:r>
    </w:p>
    <w:p w14:paraId="24A1BD94" w14:textId="77777777" w:rsidR="00657C30" w:rsidRPr="00334943" w:rsidRDefault="00657C30" w:rsidP="005B4514">
      <w:pPr>
        <w:ind w:firstLine="720"/>
        <w:jc w:val="both"/>
        <w:rPr>
          <w:sz w:val="28"/>
          <w:szCs w:val="28"/>
          <w:lang w:val="lv-LV" w:eastAsia="x-none"/>
        </w:rPr>
      </w:pPr>
    </w:p>
    <w:p w14:paraId="4BC4A9CC" w14:textId="5A39BA36" w:rsidR="005B4514" w:rsidRPr="00334943" w:rsidRDefault="00657C30" w:rsidP="005B4514">
      <w:pPr>
        <w:ind w:firstLine="720"/>
        <w:jc w:val="both"/>
        <w:rPr>
          <w:sz w:val="28"/>
          <w:szCs w:val="28"/>
          <w:lang w:val="lv-LV" w:eastAsia="x-none"/>
        </w:rPr>
      </w:pPr>
      <w:r w:rsidRPr="00334943">
        <w:rPr>
          <w:sz w:val="28"/>
          <w:szCs w:val="28"/>
          <w:lang w:val="lv-LV" w:eastAsia="x-none"/>
        </w:rPr>
        <w:t>"</w:t>
      </w:r>
      <w:r w:rsidR="005B4514" w:rsidRPr="00334943">
        <w:rPr>
          <w:sz w:val="28"/>
          <w:szCs w:val="28"/>
          <w:lang w:val="lv-LV" w:eastAsia="x-none"/>
        </w:rPr>
        <w:t>34.5.</w:t>
      </w:r>
      <w:r w:rsidR="00334943">
        <w:rPr>
          <w:sz w:val="28"/>
          <w:szCs w:val="28"/>
          <w:lang w:val="lv-LV" w:eastAsia="x-none"/>
        </w:rPr>
        <w:t> </w:t>
      </w:r>
      <w:r w:rsidR="005B4514" w:rsidRPr="00334943">
        <w:rPr>
          <w:sz w:val="28"/>
          <w:szCs w:val="28"/>
          <w:lang w:val="lv-LV" w:eastAsia="x-none"/>
        </w:rPr>
        <w:t>šo noteikumu 34.2. un 34.3. apakšpunkt</w:t>
      </w:r>
      <w:r w:rsidR="00334943">
        <w:rPr>
          <w:sz w:val="28"/>
          <w:szCs w:val="28"/>
          <w:lang w:val="lv-LV" w:eastAsia="x-none"/>
        </w:rPr>
        <w:t>ā minēto</w:t>
      </w:r>
      <w:r w:rsidR="005B4514" w:rsidRPr="00334943">
        <w:rPr>
          <w:sz w:val="28"/>
          <w:szCs w:val="28"/>
          <w:lang w:val="lv-LV" w:eastAsia="x-none"/>
        </w:rPr>
        <w:t xml:space="preserve"> normu nepiemēro </w:t>
      </w:r>
      <w:proofErr w:type="spellStart"/>
      <w:r w:rsidR="005B4514" w:rsidRPr="00334943">
        <w:rPr>
          <w:sz w:val="28"/>
          <w:szCs w:val="28"/>
          <w:lang w:val="lv-LV" w:eastAsia="x-none"/>
        </w:rPr>
        <w:t>bezlaktozes</w:t>
      </w:r>
      <w:proofErr w:type="spellEnd"/>
      <w:r w:rsidR="005B4514" w:rsidRPr="00334943">
        <w:rPr>
          <w:sz w:val="28"/>
          <w:szCs w:val="28"/>
          <w:lang w:val="lv-LV" w:eastAsia="x-none"/>
        </w:rPr>
        <w:t xml:space="preserve"> piena piegādei. Piegādājot </w:t>
      </w:r>
      <w:proofErr w:type="spellStart"/>
      <w:r w:rsidR="005B4514" w:rsidRPr="00334943">
        <w:rPr>
          <w:sz w:val="28"/>
          <w:szCs w:val="28"/>
          <w:lang w:val="lv-LV" w:eastAsia="x-none"/>
        </w:rPr>
        <w:t>bezlaktozes</w:t>
      </w:r>
      <w:proofErr w:type="spellEnd"/>
      <w:r w:rsidR="005B4514" w:rsidRPr="00334943">
        <w:rPr>
          <w:sz w:val="28"/>
          <w:szCs w:val="28"/>
          <w:lang w:val="lv-LV" w:eastAsia="x-none"/>
        </w:rPr>
        <w:t xml:space="preserve"> pienu, atbalsta pretendents iesniedz atbilstoši normatīvajiem aktiem dokumentu izstrādes un noformēšanas jomā sagatavotus dokumentu atvasinājumus, kas apliecina </w:t>
      </w:r>
      <w:proofErr w:type="spellStart"/>
      <w:r w:rsidR="005B4514" w:rsidRPr="00334943">
        <w:rPr>
          <w:sz w:val="28"/>
          <w:szCs w:val="28"/>
          <w:lang w:val="lv-LV" w:eastAsia="x-none"/>
        </w:rPr>
        <w:t>bezlaktozes</w:t>
      </w:r>
      <w:proofErr w:type="spellEnd"/>
      <w:r w:rsidR="005B4514" w:rsidRPr="00334943">
        <w:rPr>
          <w:sz w:val="28"/>
          <w:szCs w:val="28"/>
          <w:lang w:val="lv-LV" w:eastAsia="x-none"/>
        </w:rPr>
        <w:t xml:space="preserve"> piena iegādi un samaksu piegādātājam. Dokumentos norāda vismaz dokumenta </w:t>
      </w:r>
      <w:r w:rsidR="005B4514" w:rsidRPr="00334943">
        <w:rPr>
          <w:sz w:val="28"/>
          <w:szCs w:val="28"/>
          <w:lang w:val="lv-LV" w:eastAsia="x-none"/>
        </w:rPr>
        <w:lastRenderedPageBreak/>
        <w:t>datumu un numuru, piena daudzumu, piegādātāja un atbalsta pretendenta rekvizītus.</w:t>
      </w:r>
      <w:r w:rsidRPr="00334943">
        <w:rPr>
          <w:sz w:val="28"/>
          <w:szCs w:val="28"/>
          <w:lang w:val="lv-LV" w:eastAsia="x-none"/>
        </w:rPr>
        <w:t>"</w:t>
      </w:r>
    </w:p>
    <w:p w14:paraId="52B2C1F6" w14:textId="77777777" w:rsidR="005B4514" w:rsidRPr="00334943" w:rsidRDefault="005B4514" w:rsidP="005B4514">
      <w:pPr>
        <w:ind w:left="720"/>
        <w:jc w:val="both"/>
        <w:rPr>
          <w:sz w:val="28"/>
          <w:szCs w:val="28"/>
          <w:lang w:val="lv-LV" w:eastAsia="x-none"/>
        </w:rPr>
      </w:pPr>
    </w:p>
    <w:p w14:paraId="2EC7E5D1" w14:textId="77777777" w:rsidR="005B4514" w:rsidRPr="00334943" w:rsidRDefault="005B4514" w:rsidP="005B4514">
      <w:pPr>
        <w:ind w:left="720"/>
        <w:jc w:val="both"/>
        <w:rPr>
          <w:sz w:val="28"/>
          <w:szCs w:val="28"/>
          <w:lang w:val="lv-LV" w:eastAsia="x-none"/>
        </w:rPr>
      </w:pPr>
      <w:r w:rsidRPr="00334943">
        <w:rPr>
          <w:sz w:val="28"/>
          <w:szCs w:val="28"/>
          <w:lang w:val="lv-LV" w:eastAsia="x-none"/>
        </w:rPr>
        <w:t>5. Izteikt 41. punktu šādā redakcijā:</w:t>
      </w:r>
    </w:p>
    <w:p w14:paraId="54660A68" w14:textId="77777777" w:rsidR="00657C30" w:rsidRPr="00334943" w:rsidRDefault="00657C30" w:rsidP="005B4514">
      <w:pPr>
        <w:ind w:firstLine="720"/>
        <w:jc w:val="both"/>
        <w:rPr>
          <w:sz w:val="28"/>
          <w:szCs w:val="28"/>
          <w:lang w:val="lv-LV" w:eastAsia="x-none"/>
        </w:rPr>
      </w:pPr>
    </w:p>
    <w:p w14:paraId="45C84889" w14:textId="4A5B7A36" w:rsidR="005B4514" w:rsidRPr="00334943" w:rsidRDefault="00657C30" w:rsidP="005B4514">
      <w:pPr>
        <w:ind w:firstLine="720"/>
        <w:jc w:val="both"/>
        <w:rPr>
          <w:sz w:val="28"/>
          <w:szCs w:val="28"/>
          <w:lang w:val="lv-LV" w:eastAsia="x-none"/>
        </w:rPr>
      </w:pPr>
      <w:r w:rsidRPr="00334943">
        <w:rPr>
          <w:sz w:val="28"/>
          <w:szCs w:val="28"/>
          <w:lang w:val="lv-LV" w:eastAsia="x-none"/>
        </w:rPr>
        <w:t>"</w:t>
      </w:r>
      <w:r w:rsidR="005B4514" w:rsidRPr="00334943">
        <w:rPr>
          <w:sz w:val="28"/>
          <w:szCs w:val="28"/>
          <w:lang w:val="lv-LV" w:eastAsia="x-none"/>
        </w:rPr>
        <w:t>41.</w:t>
      </w:r>
      <w:r w:rsidR="00334943">
        <w:rPr>
          <w:sz w:val="28"/>
          <w:szCs w:val="28"/>
          <w:lang w:val="lv-LV" w:eastAsia="x-none"/>
        </w:rPr>
        <w:t> </w:t>
      </w:r>
      <w:r w:rsidR="005B4514" w:rsidRPr="00334943">
        <w:rPr>
          <w:sz w:val="28"/>
          <w:szCs w:val="28"/>
          <w:lang w:val="lv-LV" w:eastAsia="x-none"/>
        </w:rPr>
        <w:t>Šo noteikumu 8.1., 8.2. un 8.3. apakšpunktā minētais atbalsta pretendents, iesniedzot rakstisku pieprasījumu Lauku atbalsta dienestam, ir tiesīgs pieprasīt atbalsta priekšfinansējumu:</w:t>
      </w:r>
    </w:p>
    <w:p w14:paraId="2F937FCB" w14:textId="7FFFF2DE" w:rsidR="005B4514" w:rsidRPr="00334943" w:rsidRDefault="005B4514" w:rsidP="005B4514">
      <w:pPr>
        <w:ind w:firstLine="720"/>
        <w:jc w:val="both"/>
        <w:rPr>
          <w:sz w:val="28"/>
          <w:szCs w:val="28"/>
          <w:lang w:val="lv-LV" w:eastAsia="x-none"/>
        </w:rPr>
      </w:pPr>
      <w:r w:rsidRPr="00334943">
        <w:rPr>
          <w:sz w:val="28"/>
          <w:szCs w:val="28"/>
          <w:lang w:val="lv-LV" w:eastAsia="x-none"/>
        </w:rPr>
        <w:t>41.1.</w:t>
      </w:r>
      <w:r w:rsidR="00334943">
        <w:rPr>
          <w:sz w:val="28"/>
          <w:szCs w:val="28"/>
          <w:lang w:val="lv-LV" w:eastAsia="x-none"/>
        </w:rPr>
        <w:t> </w:t>
      </w:r>
      <w:r w:rsidRPr="00334943">
        <w:rPr>
          <w:sz w:val="28"/>
          <w:szCs w:val="28"/>
          <w:lang w:val="lv-LV" w:eastAsia="x-none"/>
        </w:rPr>
        <w:t>izdales perioda pirmajā mēnesī ne vairāk kā 30</w:t>
      </w:r>
      <w:r w:rsidR="00334943">
        <w:rPr>
          <w:sz w:val="28"/>
          <w:szCs w:val="28"/>
          <w:lang w:val="lv-LV" w:eastAsia="x-none"/>
        </w:rPr>
        <w:t> </w:t>
      </w:r>
      <w:r w:rsidRPr="00334943">
        <w:rPr>
          <w:sz w:val="28"/>
          <w:szCs w:val="28"/>
          <w:lang w:val="lv-LV" w:eastAsia="x-none"/>
        </w:rPr>
        <w:t>procentu apmērā no atbalsta pretendentam piešķirtā apgādes tiesību apmēra attiecīg</w:t>
      </w:r>
      <w:r w:rsidR="00334943">
        <w:rPr>
          <w:sz w:val="28"/>
          <w:szCs w:val="28"/>
          <w:lang w:val="lv-LV" w:eastAsia="x-none"/>
        </w:rPr>
        <w:t>aj</w:t>
      </w:r>
      <w:r w:rsidRPr="00334943">
        <w:rPr>
          <w:sz w:val="28"/>
          <w:szCs w:val="28"/>
          <w:lang w:val="lv-LV" w:eastAsia="x-none"/>
        </w:rPr>
        <w:t>ai produktu grupai;</w:t>
      </w:r>
    </w:p>
    <w:p w14:paraId="489A6849" w14:textId="454C3A71" w:rsidR="005B4514" w:rsidRPr="00334943" w:rsidRDefault="005B4514" w:rsidP="005B4514">
      <w:pPr>
        <w:ind w:firstLine="720"/>
        <w:jc w:val="both"/>
        <w:rPr>
          <w:sz w:val="28"/>
          <w:szCs w:val="28"/>
          <w:lang w:val="lv-LV" w:eastAsia="x-none"/>
        </w:rPr>
      </w:pPr>
      <w:r w:rsidRPr="00334943">
        <w:rPr>
          <w:sz w:val="28"/>
          <w:szCs w:val="28"/>
          <w:lang w:val="lv-LV" w:eastAsia="x-none"/>
        </w:rPr>
        <w:t>41.2.</w:t>
      </w:r>
      <w:r w:rsidR="00334943">
        <w:rPr>
          <w:sz w:val="28"/>
          <w:szCs w:val="28"/>
          <w:lang w:val="lv-LV" w:eastAsia="x-none"/>
        </w:rPr>
        <w:t> </w:t>
      </w:r>
      <w:r w:rsidRPr="00334943">
        <w:rPr>
          <w:sz w:val="28"/>
          <w:szCs w:val="28"/>
          <w:lang w:val="lv-LV" w:eastAsia="x-none"/>
        </w:rPr>
        <w:t>piena izdalei – decembrī, bet augļu un dārzeņu vai asorti izdalei – līdz kārtējā gada 15. janvārim ne vairāk kā 20</w:t>
      </w:r>
      <w:r w:rsidR="00334943">
        <w:rPr>
          <w:sz w:val="28"/>
          <w:szCs w:val="28"/>
          <w:lang w:val="lv-LV" w:eastAsia="x-none"/>
        </w:rPr>
        <w:t> </w:t>
      </w:r>
      <w:r w:rsidRPr="00334943">
        <w:rPr>
          <w:sz w:val="28"/>
          <w:szCs w:val="28"/>
          <w:lang w:val="lv-LV" w:eastAsia="x-none"/>
        </w:rPr>
        <w:t>procentu apmērā no atbalsta pretendentam piešķirtā apgādes tiesību apmēra attiecīgai produktu grupai, ja atbalsta pretendents līdz priekšfinansējuma maksājuma pieprasīšanas brīdim ir iesniedzis iesniegumu atbalsta saņemšanai par attiecīgās produktu grupas izdales pirmo mēnesi.</w:t>
      </w:r>
      <w:r w:rsidR="00657C30" w:rsidRPr="00334943">
        <w:rPr>
          <w:sz w:val="28"/>
          <w:szCs w:val="28"/>
          <w:lang w:val="lv-LV" w:eastAsia="x-none"/>
        </w:rPr>
        <w:t>"</w:t>
      </w:r>
    </w:p>
    <w:p w14:paraId="669F94AE" w14:textId="77777777" w:rsidR="005B4514" w:rsidRPr="00334943" w:rsidRDefault="005B4514" w:rsidP="005B4514">
      <w:pPr>
        <w:ind w:firstLine="720"/>
        <w:jc w:val="both"/>
        <w:rPr>
          <w:sz w:val="28"/>
          <w:szCs w:val="28"/>
          <w:lang w:val="lv-LV" w:eastAsia="x-none"/>
        </w:rPr>
      </w:pPr>
    </w:p>
    <w:p w14:paraId="1317C116" w14:textId="77777777" w:rsidR="005B4514" w:rsidRPr="00334943" w:rsidRDefault="005B4514" w:rsidP="005B4514">
      <w:pPr>
        <w:ind w:left="720"/>
        <w:jc w:val="both"/>
        <w:rPr>
          <w:sz w:val="28"/>
          <w:szCs w:val="28"/>
          <w:lang w:val="lv-LV" w:eastAsia="x-none"/>
        </w:rPr>
      </w:pPr>
      <w:r w:rsidRPr="00334943">
        <w:rPr>
          <w:sz w:val="28"/>
          <w:szCs w:val="28"/>
          <w:lang w:val="lv-LV" w:eastAsia="x-none"/>
        </w:rPr>
        <w:t>6. Papildināt noteikumus ar 41.</w:t>
      </w:r>
      <w:r w:rsidRPr="00334943">
        <w:rPr>
          <w:sz w:val="28"/>
          <w:szCs w:val="28"/>
          <w:vertAlign w:val="superscript"/>
          <w:lang w:val="lv-LV" w:eastAsia="x-none"/>
        </w:rPr>
        <w:t>1</w:t>
      </w:r>
      <w:r w:rsidRPr="00334943">
        <w:rPr>
          <w:sz w:val="28"/>
          <w:szCs w:val="28"/>
          <w:lang w:val="lv-LV" w:eastAsia="x-none"/>
        </w:rPr>
        <w:t xml:space="preserve"> un 41.</w:t>
      </w:r>
      <w:r w:rsidRPr="00334943">
        <w:rPr>
          <w:sz w:val="28"/>
          <w:szCs w:val="28"/>
          <w:vertAlign w:val="superscript"/>
          <w:lang w:val="lv-LV" w:eastAsia="x-none"/>
        </w:rPr>
        <w:t>2</w:t>
      </w:r>
      <w:r w:rsidRPr="00334943">
        <w:rPr>
          <w:sz w:val="28"/>
          <w:szCs w:val="28"/>
          <w:lang w:val="lv-LV" w:eastAsia="x-none"/>
        </w:rPr>
        <w:t> punktu šādā redakcijā:</w:t>
      </w:r>
    </w:p>
    <w:p w14:paraId="69AA26E6" w14:textId="77777777" w:rsidR="00657C30" w:rsidRPr="00334943" w:rsidRDefault="00657C30" w:rsidP="005B4514">
      <w:pPr>
        <w:ind w:firstLine="720"/>
        <w:jc w:val="both"/>
        <w:rPr>
          <w:sz w:val="28"/>
          <w:szCs w:val="28"/>
          <w:lang w:val="lv-LV" w:eastAsia="x-none"/>
        </w:rPr>
      </w:pPr>
    </w:p>
    <w:p w14:paraId="115735B9" w14:textId="50F2C197" w:rsidR="005B4514" w:rsidRPr="00334943" w:rsidRDefault="00657C30" w:rsidP="005B4514">
      <w:pPr>
        <w:ind w:firstLine="720"/>
        <w:jc w:val="both"/>
        <w:rPr>
          <w:sz w:val="28"/>
          <w:szCs w:val="28"/>
          <w:lang w:val="lv-LV" w:eastAsia="x-none"/>
        </w:rPr>
      </w:pPr>
      <w:r w:rsidRPr="00334943">
        <w:rPr>
          <w:sz w:val="28"/>
          <w:szCs w:val="28"/>
          <w:lang w:val="lv-LV" w:eastAsia="x-none"/>
        </w:rPr>
        <w:t>"</w:t>
      </w:r>
      <w:r w:rsidR="005B4514" w:rsidRPr="00334943">
        <w:rPr>
          <w:sz w:val="28"/>
          <w:szCs w:val="28"/>
          <w:lang w:val="lv-LV" w:eastAsia="x-none"/>
        </w:rPr>
        <w:t>41.</w:t>
      </w:r>
      <w:r w:rsidR="005B4514" w:rsidRPr="00334943">
        <w:rPr>
          <w:sz w:val="28"/>
          <w:szCs w:val="28"/>
          <w:vertAlign w:val="superscript"/>
          <w:lang w:val="lv-LV" w:eastAsia="x-none"/>
        </w:rPr>
        <w:t>1</w:t>
      </w:r>
      <w:r w:rsidR="00334943">
        <w:rPr>
          <w:sz w:val="28"/>
          <w:szCs w:val="28"/>
          <w:lang w:val="lv-LV" w:eastAsia="x-none"/>
        </w:rPr>
        <w:t> </w:t>
      </w:r>
      <w:r w:rsidR="005B4514" w:rsidRPr="00334943">
        <w:rPr>
          <w:sz w:val="28"/>
          <w:szCs w:val="28"/>
          <w:lang w:val="lv-LV" w:eastAsia="x-none"/>
        </w:rPr>
        <w:t xml:space="preserve">Šo noteikumu 8.3. apakšpunktā minētais atbalsta pretendents var saņemt atbalsta priekšfinansējumu, </w:t>
      </w:r>
      <w:proofErr w:type="gramStart"/>
      <w:r w:rsidR="005B4514" w:rsidRPr="00334943">
        <w:rPr>
          <w:sz w:val="28"/>
          <w:szCs w:val="28"/>
          <w:lang w:val="lv-LV" w:eastAsia="x-none"/>
        </w:rPr>
        <w:t>ja tam līdz priekšfinansējuma pieprasījuma iesniegšanas brīdim nodokļu parāda kopsumma</w:t>
      </w:r>
      <w:proofErr w:type="gramEnd"/>
      <w:r w:rsidR="005B4514" w:rsidRPr="00334943">
        <w:rPr>
          <w:sz w:val="28"/>
          <w:szCs w:val="28"/>
          <w:lang w:val="lv-LV" w:eastAsia="x-none"/>
        </w:rPr>
        <w:t xml:space="preserve"> nepārsniedz 150</w:t>
      </w:r>
      <w:r w:rsidR="00334943">
        <w:rPr>
          <w:sz w:val="28"/>
          <w:szCs w:val="28"/>
          <w:lang w:val="lv-LV" w:eastAsia="x-none"/>
        </w:rPr>
        <w:t> </w:t>
      </w:r>
      <w:proofErr w:type="spellStart"/>
      <w:r w:rsidR="005B4514" w:rsidRPr="00334943">
        <w:rPr>
          <w:i/>
          <w:sz w:val="28"/>
          <w:szCs w:val="28"/>
          <w:lang w:val="lv-LV" w:eastAsia="x-none"/>
        </w:rPr>
        <w:t>euro</w:t>
      </w:r>
      <w:proofErr w:type="spellEnd"/>
      <w:r w:rsidR="005B4514" w:rsidRPr="00334943">
        <w:rPr>
          <w:sz w:val="28"/>
          <w:szCs w:val="28"/>
          <w:lang w:val="lv-LV" w:eastAsia="x-none"/>
        </w:rPr>
        <w:t xml:space="preserve"> vai Valsts ieņēmumu dienests ir pieņēmis lēmumu pagarināt vai atlikt nodokļu maksājumu termiņu saskaņā ar Likuma par nodokļiem un nodevām 24. pantu.</w:t>
      </w:r>
    </w:p>
    <w:p w14:paraId="59B4ADAE" w14:textId="77777777" w:rsidR="005B4514" w:rsidRPr="00334943" w:rsidRDefault="005B4514" w:rsidP="005B4514">
      <w:pPr>
        <w:ind w:firstLine="720"/>
        <w:jc w:val="both"/>
        <w:rPr>
          <w:sz w:val="28"/>
          <w:szCs w:val="28"/>
          <w:lang w:val="lv-LV" w:eastAsia="x-none"/>
        </w:rPr>
      </w:pPr>
    </w:p>
    <w:p w14:paraId="0377E440" w14:textId="04879373" w:rsidR="005B4514" w:rsidRPr="00334943" w:rsidRDefault="005B4514" w:rsidP="005B4514">
      <w:pPr>
        <w:ind w:firstLine="720"/>
        <w:jc w:val="both"/>
        <w:rPr>
          <w:sz w:val="28"/>
          <w:szCs w:val="28"/>
          <w:lang w:val="lv-LV" w:eastAsia="x-none"/>
        </w:rPr>
      </w:pPr>
      <w:r w:rsidRPr="00334943">
        <w:rPr>
          <w:sz w:val="28"/>
          <w:szCs w:val="28"/>
          <w:lang w:val="lv-LV" w:eastAsia="x-none"/>
        </w:rPr>
        <w:t>41.</w:t>
      </w:r>
      <w:r w:rsidRPr="00334943">
        <w:rPr>
          <w:sz w:val="28"/>
          <w:szCs w:val="28"/>
          <w:vertAlign w:val="superscript"/>
          <w:lang w:val="lv-LV" w:eastAsia="x-none"/>
        </w:rPr>
        <w:t>2</w:t>
      </w:r>
      <w:r w:rsidR="00334943">
        <w:rPr>
          <w:sz w:val="28"/>
          <w:szCs w:val="28"/>
          <w:lang w:val="lv-LV" w:eastAsia="x-none"/>
        </w:rPr>
        <w:t> </w:t>
      </w:r>
      <w:r w:rsidRPr="00334943">
        <w:rPr>
          <w:sz w:val="28"/>
          <w:szCs w:val="28"/>
          <w:lang w:val="lv-LV" w:eastAsia="x-none"/>
        </w:rPr>
        <w:t>Lauku atbalsta dienests:</w:t>
      </w:r>
    </w:p>
    <w:p w14:paraId="297C1E47" w14:textId="68784422" w:rsidR="005B4514" w:rsidRPr="00334943" w:rsidRDefault="005B4514" w:rsidP="005B4514">
      <w:pPr>
        <w:ind w:firstLine="720"/>
        <w:jc w:val="both"/>
        <w:rPr>
          <w:sz w:val="28"/>
          <w:szCs w:val="28"/>
          <w:lang w:val="lv-LV" w:eastAsia="x-none"/>
        </w:rPr>
      </w:pPr>
      <w:r w:rsidRPr="00334943">
        <w:rPr>
          <w:sz w:val="28"/>
          <w:szCs w:val="28"/>
          <w:lang w:val="lv-LV" w:eastAsia="x-none"/>
        </w:rPr>
        <w:t>41.</w:t>
      </w:r>
      <w:r w:rsidRPr="00334943">
        <w:rPr>
          <w:sz w:val="28"/>
          <w:szCs w:val="28"/>
          <w:vertAlign w:val="superscript"/>
          <w:lang w:val="lv-LV" w:eastAsia="x-none"/>
        </w:rPr>
        <w:t>2</w:t>
      </w:r>
      <w:r w:rsidR="00334943">
        <w:rPr>
          <w:sz w:val="28"/>
          <w:szCs w:val="28"/>
          <w:vertAlign w:val="superscript"/>
          <w:lang w:val="lv-LV" w:eastAsia="x-none"/>
        </w:rPr>
        <w:t> </w:t>
      </w:r>
      <w:r w:rsidRPr="00334943">
        <w:rPr>
          <w:sz w:val="28"/>
          <w:szCs w:val="28"/>
          <w:lang w:val="lv-LV" w:eastAsia="x-none"/>
        </w:rPr>
        <w:t>1.</w:t>
      </w:r>
      <w:r w:rsidR="00334943">
        <w:rPr>
          <w:sz w:val="28"/>
          <w:szCs w:val="28"/>
          <w:lang w:val="lv-LV" w:eastAsia="x-none"/>
        </w:rPr>
        <w:t>  </w:t>
      </w:r>
      <w:r w:rsidRPr="00334943">
        <w:rPr>
          <w:sz w:val="28"/>
          <w:szCs w:val="28"/>
          <w:lang w:val="lv-LV" w:eastAsia="x-none"/>
        </w:rPr>
        <w:t>15 darbdienu laikā pēc šo noteikumu 41.1. un 41.2. apakšpunktā minētā pieprasījuma saņemšanas aprēķina un izmaksā atbalsta pretendentam priekšfinansējumu;</w:t>
      </w:r>
    </w:p>
    <w:p w14:paraId="19A25805" w14:textId="1F2A777B" w:rsidR="005B4514" w:rsidRPr="00334943" w:rsidRDefault="005B4514" w:rsidP="005B4514">
      <w:pPr>
        <w:ind w:firstLine="720"/>
        <w:jc w:val="both"/>
        <w:rPr>
          <w:sz w:val="28"/>
          <w:szCs w:val="28"/>
          <w:lang w:val="lv-LV" w:eastAsia="x-none"/>
        </w:rPr>
      </w:pPr>
      <w:r w:rsidRPr="00334943">
        <w:rPr>
          <w:sz w:val="28"/>
          <w:szCs w:val="28"/>
          <w:lang w:val="lv-LV" w:eastAsia="x-none"/>
        </w:rPr>
        <w:t>41.</w:t>
      </w:r>
      <w:r w:rsidRPr="00334943">
        <w:rPr>
          <w:sz w:val="28"/>
          <w:szCs w:val="28"/>
          <w:vertAlign w:val="superscript"/>
          <w:lang w:val="lv-LV" w:eastAsia="x-none"/>
        </w:rPr>
        <w:t>2</w:t>
      </w:r>
      <w:r w:rsidR="00334943">
        <w:rPr>
          <w:sz w:val="28"/>
          <w:szCs w:val="28"/>
          <w:vertAlign w:val="superscript"/>
          <w:lang w:val="lv-LV" w:eastAsia="x-none"/>
        </w:rPr>
        <w:t> </w:t>
      </w:r>
      <w:r w:rsidRPr="00334943">
        <w:rPr>
          <w:sz w:val="28"/>
          <w:szCs w:val="28"/>
          <w:lang w:val="lv-LV" w:eastAsia="x-none"/>
        </w:rPr>
        <w:t>2.</w:t>
      </w:r>
      <w:r w:rsidR="00334943">
        <w:rPr>
          <w:sz w:val="28"/>
          <w:szCs w:val="28"/>
          <w:lang w:val="lv-LV" w:eastAsia="x-none"/>
        </w:rPr>
        <w:t> </w:t>
      </w:r>
      <w:r w:rsidRPr="00334943">
        <w:rPr>
          <w:sz w:val="28"/>
          <w:szCs w:val="28"/>
          <w:lang w:val="lv-LV" w:eastAsia="x-none"/>
        </w:rPr>
        <w:t>aprēķina un izmaksā atlikušo atbalstu saskaņā ar pretendentam piešķirtajām apgādes tiesībām, pamatojoties uz šo noteikumu 34. punktā minētajiem dokumentiem, kas iesniegti par katru izdales perioda mēnesi, kad izmaksātais priekšfinansējums nenosedz aprēķināto atbalsta summu;</w:t>
      </w:r>
    </w:p>
    <w:p w14:paraId="04178393" w14:textId="5E7557A4" w:rsidR="005B4514" w:rsidRPr="00334943" w:rsidRDefault="005B4514" w:rsidP="005B4514">
      <w:pPr>
        <w:ind w:firstLine="720"/>
        <w:jc w:val="both"/>
        <w:rPr>
          <w:sz w:val="28"/>
          <w:szCs w:val="28"/>
          <w:lang w:val="lv-LV" w:eastAsia="x-none"/>
        </w:rPr>
      </w:pPr>
      <w:r w:rsidRPr="00334943">
        <w:rPr>
          <w:sz w:val="28"/>
          <w:szCs w:val="28"/>
          <w:lang w:val="lv-LV" w:eastAsia="x-none"/>
        </w:rPr>
        <w:t>41.</w:t>
      </w:r>
      <w:r w:rsidRPr="00334943">
        <w:rPr>
          <w:sz w:val="28"/>
          <w:szCs w:val="28"/>
          <w:vertAlign w:val="superscript"/>
          <w:lang w:val="lv-LV" w:eastAsia="x-none"/>
        </w:rPr>
        <w:t>2</w:t>
      </w:r>
      <w:r w:rsidR="00334943">
        <w:rPr>
          <w:sz w:val="28"/>
          <w:szCs w:val="28"/>
          <w:vertAlign w:val="superscript"/>
          <w:lang w:val="lv-LV" w:eastAsia="x-none"/>
        </w:rPr>
        <w:t> </w:t>
      </w:r>
      <w:r w:rsidRPr="00334943">
        <w:rPr>
          <w:sz w:val="28"/>
          <w:szCs w:val="28"/>
          <w:lang w:val="lv-LV" w:eastAsia="x-none"/>
        </w:rPr>
        <w:t>3.</w:t>
      </w:r>
      <w:r w:rsidR="00334943">
        <w:rPr>
          <w:sz w:val="28"/>
          <w:szCs w:val="28"/>
          <w:lang w:val="lv-LV" w:eastAsia="x-none"/>
        </w:rPr>
        <w:t> </w:t>
      </w:r>
      <w:r w:rsidRPr="00334943">
        <w:rPr>
          <w:sz w:val="28"/>
          <w:szCs w:val="28"/>
          <w:lang w:val="lv-LV" w:eastAsia="x-none"/>
        </w:rPr>
        <w:t>atgūst pārmaksāto atbalsta summu saskaņā ar normatīvajiem aktiem par Eiropas Lauksaimniecības garantiju fonda, Eiropas Lauksaimniecības fonda lauku attīstībai, kā arī par valsts un Eiropas Savienības atbalsta lauksaimniecībai un lauku attīstībai finansējuma administrēšanu, ja izdales periodā atbalsta pretendentam izmaksātā atbalsta summa, ieskaitot priekšfinansējumu, pārsniedz atbalsta pretendenta izmantoto apgādes tiesību apmēru.</w:t>
      </w:r>
      <w:r w:rsidR="00657C30" w:rsidRPr="00334943">
        <w:rPr>
          <w:sz w:val="28"/>
          <w:szCs w:val="28"/>
          <w:lang w:val="lv-LV" w:eastAsia="x-none"/>
        </w:rPr>
        <w:t>"</w:t>
      </w:r>
    </w:p>
    <w:p w14:paraId="151F4405" w14:textId="77777777" w:rsidR="005B4514" w:rsidRPr="00334943" w:rsidRDefault="005B4514" w:rsidP="005B4514">
      <w:pPr>
        <w:ind w:firstLine="720"/>
        <w:jc w:val="both"/>
        <w:rPr>
          <w:sz w:val="28"/>
          <w:szCs w:val="28"/>
          <w:lang w:val="lv-LV" w:eastAsia="x-none"/>
        </w:rPr>
      </w:pPr>
    </w:p>
    <w:p w14:paraId="6B812E55" w14:textId="3EFCCBF8" w:rsidR="005B4514" w:rsidRPr="00334943" w:rsidRDefault="005B4514" w:rsidP="005B4514">
      <w:pPr>
        <w:ind w:firstLine="720"/>
        <w:jc w:val="both"/>
        <w:rPr>
          <w:sz w:val="28"/>
          <w:szCs w:val="28"/>
          <w:lang w:val="lv-LV" w:eastAsia="x-none"/>
        </w:rPr>
      </w:pPr>
      <w:r w:rsidRPr="00334943">
        <w:rPr>
          <w:sz w:val="28"/>
          <w:szCs w:val="28"/>
          <w:lang w:val="lv-LV" w:eastAsia="x-none"/>
        </w:rPr>
        <w:lastRenderedPageBreak/>
        <w:t>7.</w:t>
      </w:r>
      <w:r w:rsidR="00334943">
        <w:rPr>
          <w:sz w:val="28"/>
          <w:szCs w:val="28"/>
          <w:lang w:val="lv-LV" w:eastAsia="x-none"/>
        </w:rPr>
        <w:t> </w:t>
      </w:r>
      <w:r w:rsidRPr="00334943">
        <w:rPr>
          <w:sz w:val="28"/>
          <w:szCs w:val="28"/>
          <w:lang w:val="lv-LV" w:eastAsia="x-none"/>
        </w:rPr>
        <w:t xml:space="preserve">Aizstāt 42. punktā vārdus </w:t>
      </w:r>
      <w:r w:rsidR="00657C30" w:rsidRPr="00334943">
        <w:rPr>
          <w:sz w:val="28"/>
          <w:szCs w:val="28"/>
          <w:lang w:val="lv-LV" w:eastAsia="x-none"/>
        </w:rPr>
        <w:t>"</w:t>
      </w:r>
      <w:r w:rsidRPr="00334943">
        <w:rPr>
          <w:sz w:val="28"/>
          <w:szCs w:val="28"/>
          <w:lang w:val="lv-LV" w:eastAsia="x-none"/>
        </w:rPr>
        <w:t>Latvijas Lauksaimniecības universitātes Pārtikas tehnoloģijas fakultāte</w:t>
      </w:r>
      <w:r w:rsidR="00657C30" w:rsidRPr="00334943">
        <w:rPr>
          <w:sz w:val="28"/>
          <w:szCs w:val="28"/>
          <w:lang w:val="lv-LV" w:eastAsia="x-none"/>
        </w:rPr>
        <w:t>"</w:t>
      </w:r>
      <w:r w:rsidRPr="00334943">
        <w:rPr>
          <w:sz w:val="28"/>
          <w:szCs w:val="28"/>
          <w:lang w:val="lv-LV" w:eastAsia="x-none"/>
        </w:rPr>
        <w:t xml:space="preserve"> ar vārdiem </w:t>
      </w:r>
      <w:r w:rsidR="00657C30" w:rsidRPr="00334943">
        <w:rPr>
          <w:sz w:val="28"/>
          <w:szCs w:val="28"/>
          <w:lang w:val="lv-LV" w:eastAsia="x-none"/>
        </w:rPr>
        <w:t>"</w:t>
      </w:r>
      <w:r w:rsidRPr="00334943">
        <w:rPr>
          <w:sz w:val="28"/>
          <w:szCs w:val="28"/>
          <w:lang w:val="lv-LV" w:eastAsia="x-none"/>
        </w:rPr>
        <w:t>Latvijas Lauksaimniecības universitāte</w:t>
      </w:r>
      <w:r w:rsidR="00657C30" w:rsidRPr="00334943">
        <w:rPr>
          <w:sz w:val="28"/>
          <w:szCs w:val="28"/>
          <w:lang w:val="lv-LV" w:eastAsia="x-none"/>
        </w:rPr>
        <w:t>"</w:t>
      </w:r>
      <w:r w:rsidRPr="00334943">
        <w:rPr>
          <w:sz w:val="28"/>
          <w:szCs w:val="28"/>
          <w:lang w:val="lv-LV" w:eastAsia="x-none"/>
        </w:rPr>
        <w:t>.</w:t>
      </w:r>
    </w:p>
    <w:p w14:paraId="55DB6DC3" w14:textId="77777777" w:rsidR="005B4514" w:rsidRPr="00334943" w:rsidRDefault="005B4514" w:rsidP="005B4514">
      <w:pPr>
        <w:ind w:firstLine="720"/>
        <w:jc w:val="both"/>
        <w:rPr>
          <w:sz w:val="28"/>
          <w:szCs w:val="28"/>
          <w:lang w:val="lv-LV" w:eastAsia="x-none"/>
        </w:rPr>
      </w:pPr>
    </w:p>
    <w:p w14:paraId="65A8484C" w14:textId="722E3341" w:rsidR="00783309" w:rsidRPr="00334943" w:rsidRDefault="005B4514" w:rsidP="005B4514">
      <w:pPr>
        <w:ind w:firstLine="720"/>
        <w:jc w:val="both"/>
        <w:rPr>
          <w:sz w:val="28"/>
          <w:szCs w:val="28"/>
          <w:lang w:val="lv-LV" w:eastAsia="x-none"/>
        </w:rPr>
      </w:pPr>
      <w:r w:rsidRPr="00334943">
        <w:rPr>
          <w:sz w:val="28"/>
          <w:szCs w:val="28"/>
          <w:lang w:val="lv-LV" w:eastAsia="x-none"/>
        </w:rPr>
        <w:t>8.</w:t>
      </w:r>
      <w:r w:rsidR="00334943">
        <w:rPr>
          <w:sz w:val="28"/>
          <w:szCs w:val="28"/>
          <w:lang w:val="lv-LV" w:eastAsia="x-none"/>
        </w:rPr>
        <w:t> </w:t>
      </w:r>
      <w:r w:rsidRPr="00334943">
        <w:rPr>
          <w:sz w:val="28"/>
          <w:szCs w:val="28"/>
          <w:lang w:val="lv-LV" w:eastAsia="x-none"/>
        </w:rPr>
        <w:t xml:space="preserve">Svītrot 7. pielikuma A.1. daļas tabulas ceturto </w:t>
      </w:r>
      <w:r w:rsidR="00111621" w:rsidRPr="00334943">
        <w:rPr>
          <w:sz w:val="28"/>
          <w:szCs w:val="28"/>
          <w:lang w:val="lv-LV" w:eastAsia="x-none"/>
        </w:rPr>
        <w:t xml:space="preserve">aili </w:t>
      </w:r>
      <w:r w:rsidR="00657C30" w:rsidRPr="00334943">
        <w:rPr>
          <w:sz w:val="28"/>
          <w:szCs w:val="28"/>
          <w:lang w:val="lv-LV" w:eastAsia="x-none"/>
        </w:rPr>
        <w:t>"</w:t>
      </w:r>
      <w:r w:rsidR="00111621" w:rsidRPr="00334943">
        <w:rPr>
          <w:sz w:val="28"/>
          <w:szCs w:val="28"/>
          <w:lang w:val="lv-LV" w:eastAsia="x-none"/>
        </w:rPr>
        <w:t>Atbalsta likme par vienu porciju</w:t>
      </w:r>
      <w:r w:rsidR="00090F10" w:rsidRPr="00334943">
        <w:rPr>
          <w:sz w:val="28"/>
          <w:szCs w:val="28"/>
          <w:lang w:val="lv-LV" w:eastAsia="x-none"/>
        </w:rPr>
        <w:t>, EUR</w:t>
      </w:r>
      <w:r w:rsidR="00657C30" w:rsidRPr="00334943">
        <w:rPr>
          <w:sz w:val="28"/>
          <w:szCs w:val="28"/>
          <w:lang w:val="lv-LV" w:eastAsia="x-none"/>
        </w:rPr>
        <w:t>"</w:t>
      </w:r>
      <w:r w:rsidR="00111621" w:rsidRPr="00334943">
        <w:rPr>
          <w:sz w:val="28"/>
          <w:szCs w:val="28"/>
          <w:lang w:val="lv-LV" w:eastAsia="x-none"/>
        </w:rPr>
        <w:t xml:space="preserve"> </w:t>
      </w:r>
      <w:r w:rsidRPr="00334943">
        <w:rPr>
          <w:sz w:val="28"/>
          <w:szCs w:val="28"/>
          <w:lang w:val="lv-LV" w:eastAsia="x-none"/>
        </w:rPr>
        <w:t>un piekto aili</w:t>
      </w:r>
      <w:r w:rsidR="00111621" w:rsidRPr="00334943">
        <w:rPr>
          <w:sz w:val="28"/>
          <w:szCs w:val="28"/>
          <w:lang w:val="lv-LV" w:eastAsia="x-none"/>
        </w:rPr>
        <w:t xml:space="preserve"> </w:t>
      </w:r>
      <w:r w:rsidR="00657C30" w:rsidRPr="00334943">
        <w:rPr>
          <w:sz w:val="28"/>
          <w:szCs w:val="28"/>
          <w:lang w:val="lv-LV" w:eastAsia="x-none"/>
        </w:rPr>
        <w:t>"</w:t>
      </w:r>
      <w:r w:rsidR="00783309" w:rsidRPr="00334943">
        <w:rPr>
          <w:sz w:val="28"/>
          <w:szCs w:val="28"/>
          <w:lang w:val="lv-LV" w:eastAsia="x-none"/>
        </w:rPr>
        <w:t>Atbalsts, EUR</w:t>
      </w:r>
      <w:r w:rsidR="00657C30" w:rsidRPr="00334943">
        <w:rPr>
          <w:sz w:val="28"/>
          <w:szCs w:val="28"/>
          <w:lang w:val="lv-LV" w:eastAsia="x-none"/>
        </w:rPr>
        <w:t>"</w:t>
      </w:r>
      <w:r w:rsidR="00090F10" w:rsidRPr="00334943">
        <w:rPr>
          <w:sz w:val="28"/>
          <w:szCs w:val="28"/>
          <w:lang w:val="lv-LV" w:eastAsia="x-none"/>
        </w:rPr>
        <w:t>.</w:t>
      </w:r>
    </w:p>
    <w:p w14:paraId="733C0B1F" w14:textId="77777777" w:rsidR="005B4514" w:rsidRPr="00334943" w:rsidRDefault="005B4514" w:rsidP="005B4514">
      <w:pPr>
        <w:ind w:firstLine="720"/>
        <w:jc w:val="both"/>
        <w:rPr>
          <w:sz w:val="28"/>
          <w:szCs w:val="28"/>
          <w:lang w:val="lv-LV" w:eastAsia="x-none"/>
        </w:rPr>
      </w:pPr>
    </w:p>
    <w:p w14:paraId="6183A49D" w14:textId="1BC4CD0A" w:rsidR="005B4514" w:rsidRPr="00334943" w:rsidRDefault="005B4514" w:rsidP="005B4514">
      <w:pPr>
        <w:ind w:firstLine="720"/>
        <w:jc w:val="both"/>
        <w:rPr>
          <w:sz w:val="28"/>
          <w:szCs w:val="28"/>
          <w:lang w:val="lv-LV" w:eastAsia="x-none"/>
        </w:rPr>
      </w:pPr>
      <w:r w:rsidRPr="00334943">
        <w:rPr>
          <w:sz w:val="28"/>
          <w:szCs w:val="28"/>
          <w:lang w:val="lv-LV" w:eastAsia="x-none"/>
        </w:rPr>
        <w:t>9.</w:t>
      </w:r>
      <w:r w:rsidR="00334943">
        <w:rPr>
          <w:sz w:val="28"/>
          <w:szCs w:val="28"/>
          <w:lang w:val="lv-LV" w:eastAsia="x-none"/>
        </w:rPr>
        <w:t> </w:t>
      </w:r>
      <w:r w:rsidRPr="00334943">
        <w:rPr>
          <w:sz w:val="28"/>
          <w:szCs w:val="28"/>
          <w:lang w:val="lv-LV" w:eastAsia="x-none"/>
        </w:rPr>
        <w:t>Svītrot 7.</w:t>
      </w:r>
      <w:r w:rsidR="00334943">
        <w:rPr>
          <w:sz w:val="28"/>
          <w:szCs w:val="28"/>
          <w:lang w:val="lv-LV" w:eastAsia="x-none"/>
        </w:rPr>
        <w:t> </w:t>
      </w:r>
      <w:r w:rsidRPr="00334943">
        <w:rPr>
          <w:sz w:val="28"/>
          <w:szCs w:val="28"/>
          <w:lang w:val="lv-LV" w:eastAsia="x-none"/>
        </w:rPr>
        <w:t xml:space="preserve">pielikuma A.2. daļas tabulas ceturto </w:t>
      </w:r>
      <w:r w:rsidR="00F37D67" w:rsidRPr="00334943">
        <w:rPr>
          <w:sz w:val="28"/>
          <w:szCs w:val="28"/>
          <w:lang w:val="lv-LV" w:eastAsia="x-none"/>
        </w:rPr>
        <w:t xml:space="preserve">aili </w:t>
      </w:r>
      <w:r w:rsidR="00657C30" w:rsidRPr="00334943">
        <w:rPr>
          <w:sz w:val="28"/>
          <w:szCs w:val="28"/>
          <w:lang w:val="lv-LV" w:eastAsia="x-none"/>
        </w:rPr>
        <w:t>"</w:t>
      </w:r>
      <w:r w:rsidR="00F37D67" w:rsidRPr="00334943">
        <w:rPr>
          <w:sz w:val="28"/>
          <w:szCs w:val="28"/>
          <w:lang w:val="lv-LV" w:eastAsia="x-none"/>
        </w:rPr>
        <w:t>Atbalsta likme par vienu litru, EUR</w:t>
      </w:r>
      <w:r w:rsidR="00F37D67" w:rsidRPr="00334943">
        <w:rPr>
          <w:sz w:val="28"/>
          <w:szCs w:val="28"/>
          <w:vertAlign w:val="superscript"/>
          <w:lang w:val="lv-LV" w:eastAsia="x-none"/>
        </w:rPr>
        <w:t>2</w:t>
      </w:r>
      <w:r w:rsidR="00657C30" w:rsidRPr="00334943">
        <w:rPr>
          <w:sz w:val="28"/>
          <w:szCs w:val="28"/>
          <w:lang w:val="lv-LV" w:eastAsia="x-none"/>
        </w:rPr>
        <w:t>"</w:t>
      </w:r>
      <w:r w:rsidR="00F37D67" w:rsidRPr="00334943">
        <w:rPr>
          <w:sz w:val="28"/>
          <w:szCs w:val="28"/>
          <w:lang w:val="lv-LV" w:eastAsia="x-none"/>
        </w:rPr>
        <w:t xml:space="preserve"> un piekto aili </w:t>
      </w:r>
      <w:r w:rsidR="00657C30" w:rsidRPr="00334943">
        <w:rPr>
          <w:sz w:val="28"/>
          <w:szCs w:val="28"/>
          <w:lang w:val="lv-LV" w:eastAsia="x-none"/>
        </w:rPr>
        <w:t>"</w:t>
      </w:r>
      <w:r w:rsidR="00F37D67" w:rsidRPr="00334943">
        <w:rPr>
          <w:sz w:val="28"/>
          <w:szCs w:val="28"/>
          <w:lang w:val="lv-LV" w:eastAsia="x-none"/>
        </w:rPr>
        <w:t>Atbalsts, EUR</w:t>
      </w:r>
      <w:r w:rsidR="00657C30" w:rsidRPr="00334943">
        <w:rPr>
          <w:sz w:val="28"/>
          <w:szCs w:val="28"/>
          <w:lang w:val="lv-LV" w:eastAsia="x-none"/>
        </w:rPr>
        <w:t>"</w:t>
      </w:r>
      <w:r w:rsidR="00C23A62" w:rsidRPr="00334943">
        <w:rPr>
          <w:sz w:val="28"/>
          <w:szCs w:val="28"/>
          <w:lang w:val="lv-LV" w:eastAsia="x-none"/>
        </w:rPr>
        <w:t>.</w:t>
      </w:r>
    </w:p>
    <w:p w14:paraId="7A0A5801" w14:textId="77777777" w:rsidR="00C23A62" w:rsidRPr="00334943" w:rsidRDefault="00C23A62" w:rsidP="005B4514">
      <w:pPr>
        <w:ind w:firstLine="720"/>
        <w:jc w:val="both"/>
        <w:rPr>
          <w:sz w:val="28"/>
          <w:szCs w:val="28"/>
          <w:lang w:val="lv-LV" w:eastAsia="x-none"/>
        </w:rPr>
      </w:pPr>
    </w:p>
    <w:p w14:paraId="3E6B9B8C" w14:textId="77441BF5" w:rsidR="00C23A62" w:rsidRPr="00334943" w:rsidRDefault="00C23A62" w:rsidP="005B4514">
      <w:pPr>
        <w:ind w:firstLine="720"/>
        <w:jc w:val="both"/>
        <w:rPr>
          <w:b/>
          <w:sz w:val="28"/>
          <w:szCs w:val="28"/>
          <w:lang w:val="lv-LV" w:eastAsia="x-none"/>
        </w:rPr>
      </w:pPr>
      <w:r w:rsidRPr="00334943">
        <w:rPr>
          <w:sz w:val="28"/>
          <w:szCs w:val="28"/>
          <w:lang w:val="lv-LV" w:eastAsia="x-none"/>
        </w:rPr>
        <w:t>10.</w:t>
      </w:r>
      <w:r w:rsidR="00334943">
        <w:rPr>
          <w:sz w:val="28"/>
          <w:szCs w:val="28"/>
          <w:lang w:val="lv-LV" w:eastAsia="x-none"/>
        </w:rPr>
        <w:t> </w:t>
      </w:r>
      <w:r w:rsidRPr="00334943">
        <w:rPr>
          <w:sz w:val="28"/>
          <w:szCs w:val="28"/>
          <w:lang w:val="lv-LV" w:eastAsia="x-none"/>
        </w:rPr>
        <w:t>Svītrot 7.</w:t>
      </w:r>
      <w:r w:rsidR="00657C30" w:rsidRPr="00334943">
        <w:rPr>
          <w:sz w:val="28"/>
          <w:szCs w:val="28"/>
          <w:lang w:val="lv-LV" w:eastAsia="x-none"/>
        </w:rPr>
        <w:t> </w:t>
      </w:r>
      <w:r w:rsidRPr="00334943">
        <w:rPr>
          <w:sz w:val="28"/>
          <w:szCs w:val="28"/>
          <w:lang w:val="lv-LV" w:eastAsia="x-none"/>
        </w:rPr>
        <w:t>pielikum</w:t>
      </w:r>
      <w:r w:rsidR="00334943">
        <w:rPr>
          <w:sz w:val="28"/>
          <w:szCs w:val="28"/>
          <w:lang w:val="lv-LV" w:eastAsia="x-none"/>
        </w:rPr>
        <w:t>a</w:t>
      </w:r>
      <w:r w:rsidRPr="00334943">
        <w:rPr>
          <w:sz w:val="28"/>
          <w:szCs w:val="28"/>
          <w:lang w:val="lv-LV" w:eastAsia="x-none"/>
        </w:rPr>
        <w:t xml:space="preserve"> 2.</w:t>
      </w:r>
      <w:r w:rsidR="00657C30" w:rsidRPr="00334943">
        <w:rPr>
          <w:sz w:val="28"/>
          <w:szCs w:val="28"/>
          <w:lang w:val="lv-LV" w:eastAsia="x-none"/>
        </w:rPr>
        <w:t> </w:t>
      </w:r>
      <w:r w:rsidRPr="00334943">
        <w:rPr>
          <w:sz w:val="28"/>
          <w:szCs w:val="28"/>
          <w:lang w:val="lv-LV" w:eastAsia="x-none"/>
        </w:rPr>
        <w:t>piezīmi.</w:t>
      </w:r>
    </w:p>
    <w:p w14:paraId="124EFAB9" w14:textId="77777777" w:rsidR="005B4514" w:rsidRPr="00334943" w:rsidRDefault="005B4514" w:rsidP="005B4514">
      <w:pPr>
        <w:tabs>
          <w:tab w:val="left" w:pos="7088"/>
        </w:tabs>
        <w:ind w:firstLine="720"/>
        <w:jc w:val="both"/>
        <w:rPr>
          <w:sz w:val="28"/>
          <w:szCs w:val="28"/>
          <w:lang w:val="lv-LV"/>
        </w:rPr>
      </w:pPr>
    </w:p>
    <w:p w14:paraId="7AF53CF5" w14:textId="77777777" w:rsidR="005B4514" w:rsidRPr="00334943" w:rsidRDefault="005B4514" w:rsidP="005B4514">
      <w:pPr>
        <w:tabs>
          <w:tab w:val="left" w:pos="7088"/>
        </w:tabs>
        <w:ind w:firstLine="720"/>
        <w:jc w:val="both"/>
        <w:rPr>
          <w:sz w:val="28"/>
          <w:szCs w:val="28"/>
          <w:lang w:val="lv-LV"/>
        </w:rPr>
      </w:pPr>
    </w:p>
    <w:p w14:paraId="0C37869D" w14:textId="77777777" w:rsidR="00657C30" w:rsidRPr="00334943" w:rsidRDefault="00657C30" w:rsidP="005B4514">
      <w:pPr>
        <w:tabs>
          <w:tab w:val="left" w:pos="7088"/>
        </w:tabs>
        <w:ind w:firstLine="720"/>
        <w:jc w:val="both"/>
        <w:rPr>
          <w:sz w:val="28"/>
          <w:szCs w:val="28"/>
          <w:lang w:val="lv-LV"/>
        </w:rPr>
      </w:pPr>
    </w:p>
    <w:p w14:paraId="639F726F" w14:textId="77777777" w:rsidR="00657C30" w:rsidRPr="00334943" w:rsidRDefault="00657C30" w:rsidP="00334943">
      <w:pPr>
        <w:tabs>
          <w:tab w:val="left" w:pos="6521"/>
        </w:tabs>
        <w:ind w:firstLine="709"/>
        <w:rPr>
          <w:sz w:val="28"/>
        </w:rPr>
      </w:pPr>
      <w:proofErr w:type="spellStart"/>
      <w:r w:rsidRPr="00334943">
        <w:rPr>
          <w:sz w:val="28"/>
        </w:rPr>
        <w:t>Ministru</w:t>
      </w:r>
      <w:proofErr w:type="spellEnd"/>
      <w:r w:rsidRPr="00334943">
        <w:rPr>
          <w:sz w:val="28"/>
        </w:rPr>
        <w:t xml:space="preserve"> </w:t>
      </w:r>
      <w:proofErr w:type="spellStart"/>
      <w:r w:rsidRPr="00334943">
        <w:rPr>
          <w:sz w:val="28"/>
        </w:rPr>
        <w:t>prezidents</w:t>
      </w:r>
      <w:proofErr w:type="spellEnd"/>
      <w:r w:rsidRPr="00334943">
        <w:rPr>
          <w:sz w:val="28"/>
        </w:rPr>
        <w:tab/>
      </w:r>
      <w:proofErr w:type="spellStart"/>
      <w:r w:rsidRPr="00334943">
        <w:rPr>
          <w:sz w:val="28"/>
        </w:rPr>
        <w:t>Māris</w:t>
      </w:r>
      <w:proofErr w:type="spellEnd"/>
      <w:r w:rsidRPr="00334943">
        <w:rPr>
          <w:sz w:val="28"/>
        </w:rPr>
        <w:t xml:space="preserve"> </w:t>
      </w:r>
      <w:proofErr w:type="spellStart"/>
      <w:r w:rsidRPr="00334943">
        <w:rPr>
          <w:sz w:val="28"/>
        </w:rPr>
        <w:t>Kučinskis</w:t>
      </w:r>
      <w:proofErr w:type="spellEnd"/>
    </w:p>
    <w:p w14:paraId="76F5F78B" w14:textId="77777777" w:rsidR="00657C30" w:rsidRPr="00334943" w:rsidRDefault="00657C30" w:rsidP="00334943">
      <w:pPr>
        <w:tabs>
          <w:tab w:val="left" w:pos="4678"/>
          <w:tab w:val="left" w:pos="6521"/>
        </w:tabs>
        <w:rPr>
          <w:sz w:val="28"/>
        </w:rPr>
      </w:pPr>
    </w:p>
    <w:p w14:paraId="55268CED" w14:textId="77777777" w:rsidR="00657C30" w:rsidRPr="00334943" w:rsidRDefault="00657C30" w:rsidP="00334943">
      <w:pPr>
        <w:tabs>
          <w:tab w:val="left" w:pos="4678"/>
          <w:tab w:val="left" w:pos="6521"/>
        </w:tabs>
        <w:rPr>
          <w:sz w:val="28"/>
        </w:rPr>
      </w:pPr>
    </w:p>
    <w:p w14:paraId="42F93C7C" w14:textId="77777777" w:rsidR="00657C30" w:rsidRPr="00334943" w:rsidRDefault="00657C30" w:rsidP="00334943">
      <w:pPr>
        <w:tabs>
          <w:tab w:val="left" w:pos="4678"/>
          <w:tab w:val="left" w:pos="6521"/>
        </w:tabs>
        <w:rPr>
          <w:sz w:val="28"/>
        </w:rPr>
      </w:pPr>
    </w:p>
    <w:p w14:paraId="3120B128" w14:textId="77777777" w:rsidR="00D75210" w:rsidRPr="00334943" w:rsidRDefault="00D75210" w:rsidP="00334943">
      <w:pPr>
        <w:tabs>
          <w:tab w:val="left" w:pos="6521"/>
        </w:tabs>
        <w:ind w:firstLine="709"/>
        <w:rPr>
          <w:sz w:val="28"/>
        </w:rPr>
      </w:pPr>
      <w:proofErr w:type="spellStart"/>
      <w:r w:rsidRPr="00334943">
        <w:rPr>
          <w:sz w:val="28"/>
        </w:rPr>
        <w:t>Zemkopības</w:t>
      </w:r>
      <w:proofErr w:type="spellEnd"/>
      <w:r w:rsidRPr="00334943">
        <w:rPr>
          <w:sz w:val="28"/>
        </w:rPr>
        <w:t xml:space="preserve"> </w:t>
      </w:r>
      <w:proofErr w:type="spellStart"/>
      <w:r w:rsidRPr="00334943">
        <w:rPr>
          <w:sz w:val="28"/>
        </w:rPr>
        <w:t>ministra</w:t>
      </w:r>
      <w:proofErr w:type="spellEnd"/>
      <w:r w:rsidRPr="00334943">
        <w:rPr>
          <w:sz w:val="28"/>
        </w:rPr>
        <w:t xml:space="preserve"> </w:t>
      </w:r>
      <w:proofErr w:type="spellStart"/>
      <w:r w:rsidRPr="00334943">
        <w:rPr>
          <w:sz w:val="28"/>
        </w:rPr>
        <w:t>vietā</w:t>
      </w:r>
      <w:proofErr w:type="spellEnd"/>
      <w:r w:rsidRPr="00334943">
        <w:rPr>
          <w:sz w:val="28"/>
        </w:rPr>
        <w:t> –</w:t>
      </w:r>
    </w:p>
    <w:p w14:paraId="4E39193B" w14:textId="77777777" w:rsidR="00D75210" w:rsidRPr="00334943" w:rsidRDefault="00D75210" w:rsidP="00334943">
      <w:pPr>
        <w:tabs>
          <w:tab w:val="left" w:pos="6521"/>
        </w:tabs>
        <w:ind w:firstLine="709"/>
        <w:rPr>
          <w:sz w:val="28"/>
        </w:rPr>
      </w:pPr>
      <w:proofErr w:type="spellStart"/>
      <w:proofErr w:type="gramStart"/>
      <w:r w:rsidRPr="00334943">
        <w:rPr>
          <w:sz w:val="28"/>
        </w:rPr>
        <w:t>aizsardzības</w:t>
      </w:r>
      <w:proofErr w:type="spellEnd"/>
      <w:proofErr w:type="gramEnd"/>
      <w:r w:rsidRPr="00334943">
        <w:rPr>
          <w:sz w:val="28"/>
        </w:rPr>
        <w:t xml:space="preserve"> </w:t>
      </w:r>
      <w:proofErr w:type="spellStart"/>
      <w:r w:rsidRPr="00334943">
        <w:rPr>
          <w:sz w:val="28"/>
        </w:rPr>
        <w:t>ministrs</w:t>
      </w:r>
      <w:proofErr w:type="spellEnd"/>
      <w:r w:rsidRPr="00334943">
        <w:rPr>
          <w:sz w:val="28"/>
        </w:rPr>
        <w:t xml:space="preserve"> </w:t>
      </w:r>
      <w:r w:rsidRPr="00334943">
        <w:rPr>
          <w:sz w:val="28"/>
        </w:rPr>
        <w:tab/>
        <w:t xml:space="preserve">Raimonds </w:t>
      </w:r>
      <w:proofErr w:type="spellStart"/>
      <w:r w:rsidRPr="00334943">
        <w:rPr>
          <w:sz w:val="28"/>
        </w:rPr>
        <w:t>Bergmanis</w:t>
      </w:r>
      <w:proofErr w:type="spellEnd"/>
    </w:p>
    <w:sectPr w:rsidR="00D75210" w:rsidRPr="00334943" w:rsidSect="00657C30">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E5BEE" w14:textId="77777777" w:rsidR="00F4645D" w:rsidRDefault="00F4645D" w:rsidP="00E41B7D">
      <w:r>
        <w:separator/>
      </w:r>
    </w:p>
  </w:endnote>
  <w:endnote w:type="continuationSeparator" w:id="0">
    <w:p w14:paraId="501E5BEF" w14:textId="77777777" w:rsidR="00F4645D" w:rsidRDefault="00F4645D" w:rsidP="00E4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51D0D" w14:textId="0DBE6C11" w:rsidR="00657C30" w:rsidRPr="00657C30" w:rsidRDefault="00657C30">
    <w:pPr>
      <w:pStyle w:val="Footer"/>
      <w:rPr>
        <w:sz w:val="16"/>
        <w:szCs w:val="16"/>
        <w:lang w:val="lv-LV"/>
      </w:rPr>
    </w:pPr>
    <w:r w:rsidRPr="00657C30">
      <w:rPr>
        <w:sz w:val="16"/>
        <w:szCs w:val="16"/>
        <w:lang w:val="lv-LV"/>
      </w:rPr>
      <w:t>N2136_7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24A17" w14:textId="58511D8F" w:rsidR="00657C30" w:rsidRPr="00657C30" w:rsidRDefault="00657C30">
    <w:pPr>
      <w:pStyle w:val="Footer"/>
      <w:rPr>
        <w:sz w:val="16"/>
        <w:szCs w:val="16"/>
        <w:lang w:val="lv-LV"/>
      </w:rPr>
    </w:pPr>
    <w:r w:rsidRPr="00657C30">
      <w:rPr>
        <w:sz w:val="16"/>
        <w:szCs w:val="16"/>
        <w:lang w:val="lv-LV"/>
      </w:rPr>
      <w:t>N2136_7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E5BEC" w14:textId="77777777" w:rsidR="00F4645D" w:rsidRDefault="00F4645D" w:rsidP="00E41B7D">
      <w:r>
        <w:separator/>
      </w:r>
    </w:p>
  </w:footnote>
  <w:footnote w:type="continuationSeparator" w:id="0">
    <w:p w14:paraId="501E5BED" w14:textId="77777777" w:rsidR="00F4645D" w:rsidRDefault="00F4645D" w:rsidP="00E41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E5BF0" w14:textId="0B38AE43" w:rsidR="004963D6" w:rsidRPr="008763F7" w:rsidRDefault="004963D6" w:rsidP="00E41B7D">
    <w:pPr>
      <w:pStyle w:val="Header"/>
      <w:framePr w:wrap="around" w:vAnchor="text" w:hAnchor="margin" w:xAlign="center" w:y="1"/>
      <w:rPr>
        <w:rStyle w:val="PageNumber"/>
        <w:sz w:val="24"/>
      </w:rPr>
    </w:pPr>
    <w:r w:rsidRPr="008763F7">
      <w:rPr>
        <w:rStyle w:val="PageNumber"/>
        <w:sz w:val="24"/>
      </w:rPr>
      <w:fldChar w:fldCharType="begin"/>
    </w:r>
    <w:r w:rsidRPr="008763F7">
      <w:rPr>
        <w:rStyle w:val="PageNumber"/>
        <w:sz w:val="24"/>
      </w:rPr>
      <w:instrText xml:space="preserve">PAGE  </w:instrText>
    </w:r>
    <w:r w:rsidRPr="008763F7">
      <w:rPr>
        <w:rStyle w:val="PageNumber"/>
        <w:sz w:val="24"/>
      </w:rPr>
      <w:fldChar w:fldCharType="separate"/>
    </w:r>
    <w:r w:rsidR="007E5220">
      <w:rPr>
        <w:rStyle w:val="PageNumber"/>
        <w:noProof/>
        <w:sz w:val="24"/>
      </w:rPr>
      <w:t>2</w:t>
    </w:r>
    <w:r w:rsidRPr="008763F7">
      <w:rPr>
        <w:rStyle w:val="PageNumber"/>
        <w:sz w:val="24"/>
      </w:rPr>
      <w:fldChar w:fldCharType="end"/>
    </w:r>
  </w:p>
  <w:p w14:paraId="501E5BF1" w14:textId="77777777" w:rsidR="004963D6" w:rsidRPr="00F50DF0" w:rsidRDefault="004963D6" w:rsidP="00F50DF0">
    <w:pPr>
      <w:pStyle w:val="Header"/>
      <w:rPr>
        <w:i/>
        <w:lang w:val="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E5BF3" w14:textId="77777777" w:rsidR="004963D6" w:rsidRDefault="004963D6" w:rsidP="00657C30">
    <w:pPr>
      <w:pStyle w:val="Header"/>
      <w:rPr>
        <w:i/>
        <w:lang w:val="lv-LV"/>
      </w:rPr>
    </w:pPr>
  </w:p>
  <w:p w14:paraId="116514DB" w14:textId="2A4A78AB" w:rsidR="00657C30" w:rsidRPr="00F50DF0" w:rsidRDefault="00657C30" w:rsidP="00657C30">
    <w:pPr>
      <w:pStyle w:val="Header"/>
      <w:rPr>
        <w:i/>
        <w:lang w:val="lv-LV"/>
      </w:rPr>
    </w:pPr>
    <w:r>
      <w:rPr>
        <w:i/>
        <w:noProof/>
        <w:szCs w:val="28"/>
        <w:lang w:val="lv-LV" w:eastAsia="lv-LV"/>
      </w:rPr>
      <w:drawing>
        <wp:inline distT="0" distB="0" distL="0" distR="0" wp14:anchorId="5FCBFBFF" wp14:editId="50AA2496">
          <wp:extent cx="5905500"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701F"/>
    <w:multiLevelType w:val="hybridMultilevel"/>
    <w:tmpl w:val="1CEC0E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F8344B8"/>
    <w:multiLevelType w:val="hybridMultilevel"/>
    <w:tmpl w:val="8CB20820"/>
    <w:lvl w:ilvl="0" w:tplc="E8CC7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A37BBC"/>
    <w:multiLevelType w:val="multilevel"/>
    <w:tmpl w:val="71C64E52"/>
    <w:lvl w:ilvl="0">
      <w:start w:val="6"/>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84E1022"/>
    <w:multiLevelType w:val="hybridMultilevel"/>
    <w:tmpl w:val="B936CE4A"/>
    <w:lvl w:ilvl="0" w:tplc="9A903048">
      <w:start w:val="3"/>
      <w:numFmt w:val="decimal"/>
      <w:lvlText w:val="%1)"/>
      <w:lvlJc w:val="left"/>
      <w:pPr>
        <w:ind w:left="360" w:hanging="360"/>
      </w:pPr>
      <w:rPr>
        <w:rFonts w:hint="default"/>
        <w:color w:val="00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190630F6"/>
    <w:multiLevelType w:val="hybridMultilevel"/>
    <w:tmpl w:val="13C27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45146"/>
    <w:multiLevelType w:val="hybridMultilevel"/>
    <w:tmpl w:val="4848872A"/>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6">
    <w:nsid w:val="2BB452D9"/>
    <w:multiLevelType w:val="hybridMultilevel"/>
    <w:tmpl w:val="1178961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37B6034B"/>
    <w:multiLevelType w:val="hybridMultilevel"/>
    <w:tmpl w:val="5254F282"/>
    <w:lvl w:ilvl="0" w:tplc="61B86A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38C34D8F"/>
    <w:multiLevelType w:val="hybridMultilevel"/>
    <w:tmpl w:val="C2F23430"/>
    <w:lvl w:ilvl="0" w:tplc="725CB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955F32"/>
    <w:multiLevelType w:val="hybridMultilevel"/>
    <w:tmpl w:val="CCAC87FA"/>
    <w:lvl w:ilvl="0" w:tplc="585AC8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43863123"/>
    <w:multiLevelType w:val="hybridMultilevel"/>
    <w:tmpl w:val="2C229D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4CE588A"/>
    <w:multiLevelType w:val="hybridMultilevel"/>
    <w:tmpl w:val="AA40D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B55DD6"/>
    <w:multiLevelType w:val="hybridMultilevel"/>
    <w:tmpl w:val="3F7C03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7C1415F"/>
    <w:multiLevelType w:val="hybridMultilevel"/>
    <w:tmpl w:val="E188D302"/>
    <w:lvl w:ilvl="0" w:tplc="F7A07012">
      <w:start w:val="1"/>
      <w:numFmt w:val="decimal"/>
      <w:lvlText w:val="%1."/>
      <w:lvlJc w:val="left"/>
      <w:pPr>
        <w:ind w:left="1155" w:hanging="360"/>
      </w:pPr>
      <w:rPr>
        <w:rFonts w:hint="default"/>
      </w:rPr>
    </w:lvl>
    <w:lvl w:ilvl="1" w:tplc="04260019" w:tentative="1">
      <w:start w:val="1"/>
      <w:numFmt w:val="lowerLetter"/>
      <w:lvlText w:val="%2."/>
      <w:lvlJc w:val="left"/>
      <w:pPr>
        <w:ind w:left="1875" w:hanging="360"/>
      </w:pPr>
    </w:lvl>
    <w:lvl w:ilvl="2" w:tplc="0426001B" w:tentative="1">
      <w:start w:val="1"/>
      <w:numFmt w:val="lowerRoman"/>
      <w:lvlText w:val="%3."/>
      <w:lvlJc w:val="right"/>
      <w:pPr>
        <w:ind w:left="2595" w:hanging="180"/>
      </w:pPr>
    </w:lvl>
    <w:lvl w:ilvl="3" w:tplc="0426000F" w:tentative="1">
      <w:start w:val="1"/>
      <w:numFmt w:val="decimal"/>
      <w:lvlText w:val="%4."/>
      <w:lvlJc w:val="left"/>
      <w:pPr>
        <w:ind w:left="3315" w:hanging="360"/>
      </w:pPr>
    </w:lvl>
    <w:lvl w:ilvl="4" w:tplc="04260019" w:tentative="1">
      <w:start w:val="1"/>
      <w:numFmt w:val="lowerLetter"/>
      <w:lvlText w:val="%5."/>
      <w:lvlJc w:val="left"/>
      <w:pPr>
        <w:ind w:left="4035" w:hanging="360"/>
      </w:pPr>
    </w:lvl>
    <w:lvl w:ilvl="5" w:tplc="0426001B" w:tentative="1">
      <w:start w:val="1"/>
      <w:numFmt w:val="lowerRoman"/>
      <w:lvlText w:val="%6."/>
      <w:lvlJc w:val="right"/>
      <w:pPr>
        <w:ind w:left="4755" w:hanging="180"/>
      </w:pPr>
    </w:lvl>
    <w:lvl w:ilvl="6" w:tplc="0426000F" w:tentative="1">
      <w:start w:val="1"/>
      <w:numFmt w:val="decimal"/>
      <w:lvlText w:val="%7."/>
      <w:lvlJc w:val="left"/>
      <w:pPr>
        <w:ind w:left="5475" w:hanging="360"/>
      </w:pPr>
    </w:lvl>
    <w:lvl w:ilvl="7" w:tplc="04260019" w:tentative="1">
      <w:start w:val="1"/>
      <w:numFmt w:val="lowerLetter"/>
      <w:lvlText w:val="%8."/>
      <w:lvlJc w:val="left"/>
      <w:pPr>
        <w:ind w:left="6195" w:hanging="360"/>
      </w:pPr>
    </w:lvl>
    <w:lvl w:ilvl="8" w:tplc="0426001B" w:tentative="1">
      <w:start w:val="1"/>
      <w:numFmt w:val="lowerRoman"/>
      <w:lvlText w:val="%9."/>
      <w:lvlJc w:val="right"/>
      <w:pPr>
        <w:ind w:left="6915" w:hanging="180"/>
      </w:pPr>
    </w:lvl>
  </w:abstractNum>
  <w:abstractNum w:abstractNumId="14">
    <w:nsid w:val="5D891D10"/>
    <w:multiLevelType w:val="hybridMultilevel"/>
    <w:tmpl w:val="D39C8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593B6F"/>
    <w:multiLevelType w:val="hybridMultilevel"/>
    <w:tmpl w:val="B09C0576"/>
    <w:lvl w:ilvl="0" w:tplc="4FAA9A2C">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6">
    <w:nsid w:val="652C04A6"/>
    <w:multiLevelType w:val="hybridMultilevel"/>
    <w:tmpl w:val="E3E0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F954E9"/>
    <w:multiLevelType w:val="hybridMultilevel"/>
    <w:tmpl w:val="4BB49B08"/>
    <w:lvl w:ilvl="0" w:tplc="A94673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6E0206CC"/>
    <w:multiLevelType w:val="hybridMultilevel"/>
    <w:tmpl w:val="513840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3CF1793"/>
    <w:multiLevelType w:val="hybridMultilevel"/>
    <w:tmpl w:val="448E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9D752C"/>
    <w:multiLevelType w:val="hybridMultilevel"/>
    <w:tmpl w:val="94727416"/>
    <w:lvl w:ilvl="0" w:tplc="350208B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15"/>
  </w:num>
  <w:num w:numId="3">
    <w:abstractNumId w:val="9"/>
  </w:num>
  <w:num w:numId="4">
    <w:abstractNumId w:val="3"/>
  </w:num>
  <w:num w:numId="5">
    <w:abstractNumId w:val="13"/>
  </w:num>
  <w:num w:numId="6">
    <w:abstractNumId w:val="17"/>
  </w:num>
  <w:num w:numId="7">
    <w:abstractNumId w:val="11"/>
  </w:num>
  <w:num w:numId="8">
    <w:abstractNumId w:val="0"/>
  </w:num>
  <w:num w:numId="9">
    <w:abstractNumId w:val="10"/>
  </w:num>
  <w:num w:numId="10">
    <w:abstractNumId w:val="18"/>
  </w:num>
  <w:num w:numId="11">
    <w:abstractNumId w:val="7"/>
  </w:num>
  <w:num w:numId="12">
    <w:abstractNumId w:val="20"/>
  </w:num>
  <w:num w:numId="13">
    <w:abstractNumId w:val="5"/>
  </w:num>
  <w:num w:numId="14">
    <w:abstractNumId w:val="2"/>
  </w:num>
  <w:num w:numId="15">
    <w:abstractNumId w:val="19"/>
  </w:num>
  <w:num w:numId="16">
    <w:abstractNumId w:val="16"/>
  </w:num>
  <w:num w:numId="17">
    <w:abstractNumId w:val="4"/>
  </w:num>
  <w:num w:numId="18">
    <w:abstractNumId w:val="14"/>
  </w:num>
  <w:num w:numId="19">
    <w:abstractNumId w:val="1"/>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6" w:nlCheck="1" w:checkStyle="0"/>
  <w:activeWritingStyle w:appName="MSWord" w:lang="fr-FR"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99A"/>
    <w:rsid w:val="00003C9D"/>
    <w:rsid w:val="00004C9B"/>
    <w:rsid w:val="00004EFB"/>
    <w:rsid w:val="00005166"/>
    <w:rsid w:val="00006F1A"/>
    <w:rsid w:val="00007104"/>
    <w:rsid w:val="000074F1"/>
    <w:rsid w:val="00007E69"/>
    <w:rsid w:val="00011CAD"/>
    <w:rsid w:val="00011E1D"/>
    <w:rsid w:val="000132F0"/>
    <w:rsid w:val="000160EF"/>
    <w:rsid w:val="00017334"/>
    <w:rsid w:val="000217BA"/>
    <w:rsid w:val="00031789"/>
    <w:rsid w:val="00041ED3"/>
    <w:rsid w:val="000441FD"/>
    <w:rsid w:val="00046D2B"/>
    <w:rsid w:val="00047CC8"/>
    <w:rsid w:val="00050CB2"/>
    <w:rsid w:val="00051819"/>
    <w:rsid w:val="00052741"/>
    <w:rsid w:val="0005283F"/>
    <w:rsid w:val="00052D58"/>
    <w:rsid w:val="0005370F"/>
    <w:rsid w:val="00054074"/>
    <w:rsid w:val="00054AF1"/>
    <w:rsid w:val="00055A31"/>
    <w:rsid w:val="00056414"/>
    <w:rsid w:val="00056F9A"/>
    <w:rsid w:val="00062E57"/>
    <w:rsid w:val="00064ACF"/>
    <w:rsid w:val="00066810"/>
    <w:rsid w:val="000802F7"/>
    <w:rsid w:val="0008055E"/>
    <w:rsid w:val="00081D1E"/>
    <w:rsid w:val="00081FDC"/>
    <w:rsid w:val="00082A7E"/>
    <w:rsid w:val="00086865"/>
    <w:rsid w:val="00087092"/>
    <w:rsid w:val="00090F10"/>
    <w:rsid w:val="00091373"/>
    <w:rsid w:val="00091ABA"/>
    <w:rsid w:val="00092E28"/>
    <w:rsid w:val="000B1EDB"/>
    <w:rsid w:val="000B2EE8"/>
    <w:rsid w:val="000B3AA4"/>
    <w:rsid w:val="000B5985"/>
    <w:rsid w:val="000B60E4"/>
    <w:rsid w:val="000B696B"/>
    <w:rsid w:val="000B70A1"/>
    <w:rsid w:val="000B7B45"/>
    <w:rsid w:val="000C2F9B"/>
    <w:rsid w:val="000C3582"/>
    <w:rsid w:val="000D1C63"/>
    <w:rsid w:val="000D1E00"/>
    <w:rsid w:val="000D2CD4"/>
    <w:rsid w:val="000D4B71"/>
    <w:rsid w:val="000D7122"/>
    <w:rsid w:val="000E0F0C"/>
    <w:rsid w:val="000E3C0F"/>
    <w:rsid w:val="000E42FE"/>
    <w:rsid w:val="000E572A"/>
    <w:rsid w:val="000F508C"/>
    <w:rsid w:val="000F7B7E"/>
    <w:rsid w:val="00101494"/>
    <w:rsid w:val="001019F3"/>
    <w:rsid w:val="00102E08"/>
    <w:rsid w:val="001056D0"/>
    <w:rsid w:val="001064D0"/>
    <w:rsid w:val="00111621"/>
    <w:rsid w:val="00113439"/>
    <w:rsid w:val="00115F84"/>
    <w:rsid w:val="001162D9"/>
    <w:rsid w:val="00116CE2"/>
    <w:rsid w:val="0012180F"/>
    <w:rsid w:val="00123A6B"/>
    <w:rsid w:val="001241AB"/>
    <w:rsid w:val="00125E62"/>
    <w:rsid w:val="0012782E"/>
    <w:rsid w:val="00130484"/>
    <w:rsid w:val="0013301C"/>
    <w:rsid w:val="00134B1C"/>
    <w:rsid w:val="00134C51"/>
    <w:rsid w:val="00134F99"/>
    <w:rsid w:val="001359EF"/>
    <w:rsid w:val="001361B5"/>
    <w:rsid w:val="0014078E"/>
    <w:rsid w:val="0014238F"/>
    <w:rsid w:val="001427B7"/>
    <w:rsid w:val="001445E9"/>
    <w:rsid w:val="0014535F"/>
    <w:rsid w:val="0015280F"/>
    <w:rsid w:val="00152D03"/>
    <w:rsid w:val="00153FD5"/>
    <w:rsid w:val="0016104B"/>
    <w:rsid w:val="00161D87"/>
    <w:rsid w:val="001633B6"/>
    <w:rsid w:val="00163446"/>
    <w:rsid w:val="00163E2C"/>
    <w:rsid w:val="0016498B"/>
    <w:rsid w:val="0016766D"/>
    <w:rsid w:val="00175270"/>
    <w:rsid w:val="00176A9B"/>
    <w:rsid w:val="0018630D"/>
    <w:rsid w:val="0018664F"/>
    <w:rsid w:val="00187D1F"/>
    <w:rsid w:val="0019368F"/>
    <w:rsid w:val="001A0519"/>
    <w:rsid w:val="001A2118"/>
    <w:rsid w:val="001A58B9"/>
    <w:rsid w:val="001A7718"/>
    <w:rsid w:val="001B4D74"/>
    <w:rsid w:val="001C0A44"/>
    <w:rsid w:val="001C162F"/>
    <w:rsid w:val="001C2C81"/>
    <w:rsid w:val="001C3EAC"/>
    <w:rsid w:val="001C40E0"/>
    <w:rsid w:val="001C6AC2"/>
    <w:rsid w:val="001C6D09"/>
    <w:rsid w:val="001C7D94"/>
    <w:rsid w:val="001D35F4"/>
    <w:rsid w:val="001D6DF0"/>
    <w:rsid w:val="001E141D"/>
    <w:rsid w:val="001E1CEC"/>
    <w:rsid w:val="001E38C9"/>
    <w:rsid w:val="001E58AB"/>
    <w:rsid w:val="001E7512"/>
    <w:rsid w:val="001E7B65"/>
    <w:rsid w:val="001F1927"/>
    <w:rsid w:val="001F2969"/>
    <w:rsid w:val="001F347A"/>
    <w:rsid w:val="001F3A31"/>
    <w:rsid w:val="001F452C"/>
    <w:rsid w:val="0020037A"/>
    <w:rsid w:val="00200821"/>
    <w:rsid w:val="002022A0"/>
    <w:rsid w:val="0021178F"/>
    <w:rsid w:val="00212047"/>
    <w:rsid w:val="00213EA5"/>
    <w:rsid w:val="00215628"/>
    <w:rsid w:val="0021689B"/>
    <w:rsid w:val="00216B48"/>
    <w:rsid w:val="00220642"/>
    <w:rsid w:val="002223DE"/>
    <w:rsid w:val="0023198A"/>
    <w:rsid w:val="00232774"/>
    <w:rsid w:val="00232F6A"/>
    <w:rsid w:val="00234048"/>
    <w:rsid w:val="00234C02"/>
    <w:rsid w:val="00235C2D"/>
    <w:rsid w:val="00240E87"/>
    <w:rsid w:val="00241C20"/>
    <w:rsid w:val="0024606B"/>
    <w:rsid w:val="00251191"/>
    <w:rsid w:val="002527A1"/>
    <w:rsid w:val="00252A92"/>
    <w:rsid w:val="00254F00"/>
    <w:rsid w:val="00260A53"/>
    <w:rsid w:val="002634D4"/>
    <w:rsid w:val="002636E6"/>
    <w:rsid w:val="00263C37"/>
    <w:rsid w:val="002656D0"/>
    <w:rsid w:val="00266E72"/>
    <w:rsid w:val="0026703C"/>
    <w:rsid w:val="002677A8"/>
    <w:rsid w:val="002732F4"/>
    <w:rsid w:val="002757D2"/>
    <w:rsid w:val="00276BAF"/>
    <w:rsid w:val="00282CE6"/>
    <w:rsid w:val="00285A61"/>
    <w:rsid w:val="0029075B"/>
    <w:rsid w:val="00292388"/>
    <w:rsid w:val="002951B6"/>
    <w:rsid w:val="002A123B"/>
    <w:rsid w:val="002A36CD"/>
    <w:rsid w:val="002A6059"/>
    <w:rsid w:val="002A61B9"/>
    <w:rsid w:val="002A7F23"/>
    <w:rsid w:val="002B1947"/>
    <w:rsid w:val="002B1E22"/>
    <w:rsid w:val="002B3679"/>
    <w:rsid w:val="002B4D87"/>
    <w:rsid w:val="002B5A21"/>
    <w:rsid w:val="002B73C5"/>
    <w:rsid w:val="002B7916"/>
    <w:rsid w:val="002C0218"/>
    <w:rsid w:val="002C1ACC"/>
    <w:rsid w:val="002C1F8F"/>
    <w:rsid w:val="002C292A"/>
    <w:rsid w:val="002C3CA0"/>
    <w:rsid w:val="002C3D1A"/>
    <w:rsid w:val="002C5B55"/>
    <w:rsid w:val="002C6A31"/>
    <w:rsid w:val="002D0BC7"/>
    <w:rsid w:val="002D0E07"/>
    <w:rsid w:val="002D2541"/>
    <w:rsid w:val="002D3737"/>
    <w:rsid w:val="002D50E9"/>
    <w:rsid w:val="002D538D"/>
    <w:rsid w:val="002D572E"/>
    <w:rsid w:val="002D5AC3"/>
    <w:rsid w:val="002D70C9"/>
    <w:rsid w:val="002E20B7"/>
    <w:rsid w:val="002E6EB7"/>
    <w:rsid w:val="002E7AEC"/>
    <w:rsid w:val="002F0154"/>
    <w:rsid w:val="002F0A2F"/>
    <w:rsid w:val="002F49C7"/>
    <w:rsid w:val="002F5A1E"/>
    <w:rsid w:val="00303CE8"/>
    <w:rsid w:val="00306F66"/>
    <w:rsid w:val="003071B9"/>
    <w:rsid w:val="003126A8"/>
    <w:rsid w:val="00312B5E"/>
    <w:rsid w:val="003133C8"/>
    <w:rsid w:val="00314E0B"/>
    <w:rsid w:val="0031541D"/>
    <w:rsid w:val="00317BA2"/>
    <w:rsid w:val="00321F0B"/>
    <w:rsid w:val="003251BC"/>
    <w:rsid w:val="0033001F"/>
    <w:rsid w:val="00331498"/>
    <w:rsid w:val="00334943"/>
    <w:rsid w:val="00334CDC"/>
    <w:rsid w:val="003365FD"/>
    <w:rsid w:val="0034211D"/>
    <w:rsid w:val="00344428"/>
    <w:rsid w:val="00347A25"/>
    <w:rsid w:val="00347F70"/>
    <w:rsid w:val="00350EA8"/>
    <w:rsid w:val="00354CA0"/>
    <w:rsid w:val="00357715"/>
    <w:rsid w:val="003609B4"/>
    <w:rsid w:val="00361142"/>
    <w:rsid w:val="00364241"/>
    <w:rsid w:val="00365330"/>
    <w:rsid w:val="00365C1C"/>
    <w:rsid w:val="00366631"/>
    <w:rsid w:val="003670EC"/>
    <w:rsid w:val="00372E10"/>
    <w:rsid w:val="00375375"/>
    <w:rsid w:val="00375DF5"/>
    <w:rsid w:val="003763D6"/>
    <w:rsid w:val="003768A0"/>
    <w:rsid w:val="00380545"/>
    <w:rsid w:val="003809E6"/>
    <w:rsid w:val="0039324C"/>
    <w:rsid w:val="003A09EA"/>
    <w:rsid w:val="003A2B26"/>
    <w:rsid w:val="003A2D56"/>
    <w:rsid w:val="003A334D"/>
    <w:rsid w:val="003A4EAB"/>
    <w:rsid w:val="003A50FE"/>
    <w:rsid w:val="003A58FA"/>
    <w:rsid w:val="003A6835"/>
    <w:rsid w:val="003B6CF7"/>
    <w:rsid w:val="003C1130"/>
    <w:rsid w:val="003C21FD"/>
    <w:rsid w:val="003C3AA5"/>
    <w:rsid w:val="003C439F"/>
    <w:rsid w:val="003D0851"/>
    <w:rsid w:val="003D0BCE"/>
    <w:rsid w:val="003D705D"/>
    <w:rsid w:val="003E102C"/>
    <w:rsid w:val="003E11E8"/>
    <w:rsid w:val="003E13E4"/>
    <w:rsid w:val="003E2224"/>
    <w:rsid w:val="003E5CC7"/>
    <w:rsid w:val="003E5DCA"/>
    <w:rsid w:val="003E6CA1"/>
    <w:rsid w:val="003E7EE9"/>
    <w:rsid w:val="003F019B"/>
    <w:rsid w:val="003F0C95"/>
    <w:rsid w:val="003F1B0C"/>
    <w:rsid w:val="003F24E5"/>
    <w:rsid w:val="003F39E4"/>
    <w:rsid w:val="003F3B8A"/>
    <w:rsid w:val="003F3E9F"/>
    <w:rsid w:val="003F5148"/>
    <w:rsid w:val="003F5D29"/>
    <w:rsid w:val="003F6475"/>
    <w:rsid w:val="003F7D1B"/>
    <w:rsid w:val="004012C0"/>
    <w:rsid w:val="00403746"/>
    <w:rsid w:val="004045D8"/>
    <w:rsid w:val="00405BBF"/>
    <w:rsid w:val="00405D95"/>
    <w:rsid w:val="00406867"/>
    <w:rsid w:val="0041081A"/>
    <w:rsid w:val="0041084A"/>
    <w:rsid w:val="00410CBB"/>
    <w:rsid w:val="00412ADE"/>
    <w:rsid w:val="00414C63"/>
    <w:rsid w:val="00414E5D"/>
    <w:rsid w:val="00415F46"/>
    <w:rsid w:val="00416D05"/>
    <w:rsid w:val="00417B3C"/>
    <w:rsid w:val="00421BA2"/>
    <w:rsid w:val="00424A3D"/>
    <w:rsid w:val="00433A15"/>
    <w:rsid w:val="00436878"/>
    <w:rsid w:val="00436904"/>
    <w:rsid w:val="00441F8B"/>
    <w:rsid w:val="004444A4"/>
    <w:rsid w:val="00446966"/>
    <w:rsid w:val="00446FE4"/>
    <w:rsid w:val="00451FA7"/>
    <w:rsid w:val="0045645B"/>
    <w:rsid w:val="00456724"/>
    <w:rsid w:val="00461412"/>
    <w:rsid w:val="00462ADF"/>
    <w:rsid w:val="00464A3F"/>
    <w:rsid w:val="00464AA2"/>
    <w:rsid w:val="004733D0"/>
    <w:rsid w:val="00474636"/>
    <w:rsid w:val="00476413"/>
    <w:rsid w:val="00480156"/>
    <w:rsid w:val="00490F26"/>
    <w:rsid w:val="004963D6"/>
    <w:rsid w:val="00496708"/>
    <w:rsid w:val="00497D22"/>
    <w:rsid w:val="004A0FB0"/>
    <w:rsid w:val="004A3268"/>
    <w:rsid w:val="004A65DA"/>
    <w:rsid w:val="004A6CC9"/>
    <w:rsid w:val="004A71A5"/>
    <w:rsid w:val="004B0865"/>
    <w:rsid w:val="004B1490"/>
    <w:rsid w:val="004B2F5E"/>
    <w:rsid w:val="004B5376"/>
    <w:rsid w:val="004B593E"/>
    <w:rsid w:val="004B673F"/>
    <w:rsid w:val="004B757F"/>
    <w:rsid w:val="004C1251"/>
    <w:rsid w:val="004C25C7"/>
    <w:rsid w:val="004C4C64"/>
    <w:rsid w:val="004C75D5"/>
    <w:rsid w:val="004D0387"/>
    <w:rsid w:val="004D4D10"/>
    <w:rsid w:val="004E0A63"/>
    <w:rsid w:val="004E126B"/>
    <w:rsid w:val="004E2479"/>
    <w:rsid w:val="004E53B7"/>
    <w:rsid w:val="004E6861"/>
    <w:rsid w:val="004E7372"/>
    <w:rsid w:val="004F2944"/>
    <w:rsid w:val="004F3E0A"/>
    <w:rsid w:val="004F7A3C"/>
    <w:rsid w:val="004F7B49"/>
    <w:rsid w:val="0050144B"/>
    <w:rsid w:val="00501908"/>
    <w:rsid w:val="00503131"/>
    <w:rsid w:val="005035F9"/>
    <w:rsid w:val="00503885"/>
    <w:rsid w:val="0050466B"/>
    <w:rsid w:val="0050510F"/>
    <w:rsid w:val="00505A52"/>
    <w:rsid w:val="005073A0"/>
    <w:rsid w:val="005075AE"/>
    <w:rsid w:val="00511B44"/>
    <w:rsid w:val="00511BAA"/>
    <w:rsid w:val="0051203C"/>
    <w:rsid w:val="00513C65"/>
    <w:rsid w:val="00520258"/>
    <w:rsid w:val="005206F7"/>
    <w:rsid w:val="00526174"/>
    <w:rsid w:val="00530FC7"/>
    <w:rsid w:val="00532B29"/>
    <w:rsid w:val="00536E80"/>
    <w:rsid w:val="0054154D"/>
    <w:rsid w:val="005433C3"/>
    <w:rsid w:val="00544153"/>
    <w:rsid w:val="0054479D"/>
    <w:rsid w:val="0054709A"/>
    <w:rsid w:val="00552424"/>
    <w:rsid w:val="005552E0"/>
    <w:rsid w:val="005556F8"/>
    <w:rsid w:val="0055699A"/>
    <w:rsid w:val="00561A62"/>
    <w:rsid w:val="00563AD1"/>
    <w:rsid w:val="0056649E"/>
    <w:rsid w:val="005678AB"/>
    <w:rsid w:val="0057082A"/>
    <w:rsid w:val="00570D49"/>
    <w:rsid w:val="00572C5D"/>
    <w:rsid w:val="00573056"/>
    <w:rsid w:val="00575F9B"/>
    <w:rsid w:val="00577737"/>
    <w:rsid w:val="00592627"/>
    <w:rsid w:val="00592DD3"/>
    <w:rsid w:val="0059714D"/>
    <w:rsid w:val="005A1DDA"/>
    <w:rsid w:val="005A4872"/>
    <w:rsid w:val="005A7076"/>
    <w:rsid w:val="005B1709"/>
    <w:rsid w:val="005B4514"/>
    <w:rsid w:val="005B6D97"/>
    <w:rsid w:val="005B7562"/>
    <w:rsid w:val="005C17E5"/>
    <w:rsid w:val="005C2DD8"/>
    <w:rsid w:val="005C33CA"/>
    <w:rsid w:val="005C48F8"/>
    <w:rsid w:val="005C642D"/>
    <w:rsid w:val="005C7321"/>
    <w:rsid w:val="005C754D"/>
    <w:rsid w:val="005D2445"/>
    <w:rsid w:val="005D25E7"/>
    <w:rsid w:val="005D2D1E"/>
    <w:rsid w:val="005D5C5E"/>
    <w:rsid w:val="005E19C5"/>
    <w:rsid w:val="005E1E93"/>
    <w:rsid w:val="005E27B9"/>
    <w:rsid w:val="005E3376"/>
    <w:rsid w:val="005E6EA6"/>
    <w:rsid w:val="005F11BA"/>
    <w:rsid w:val="005F478C"/>
    <w:rsid w:val="005F77F8"/>
    <w:rsid w:val="006018E0"/>
    <w:rsid w:val="00605062"/>
    <w:rsid w:val="00605A79"/>
    <w:rsid w:val="006116E6"/>
    <w:rsid w:val="006137BD"/>
    <w:rsid w:val="00614DDB"/>
    <w:rsid w:val="006156EB"/>
    <w:rsid w:val="00617039"/>
    <w:rsid w:val="00624CD9"/>
    <w:rsid w:val="006337B2"/>
    <w:rsid w:val="00635B02"/>
    <w:rsid w:val="00637653"/>
    <w:rsid w:val="006409CB"/>
    <w:rsid w:val="006419EA"/>
    <w:rsid w:val="00642559"/>
    <w:rsid w:val="00642ADC"/>
    <w:rsid w:val="006437BB"/>
    <w:rsid w:val="0064578B"/>
    <w:rsid w:val="00651343"/>
    <w:rsid w:val="006533B4"/>
    <w:rsid w:val="00655C42"/>
    <w:rsid w:val="00656069"/>
    <w:rsid w:val="006562FB"/>
    <w:rsid w:val="0065679E"/>
    <w:rsid w:val="00657C30"/>
    <w:rsid w:val="00661FC0"/>
    <w:rsid w:val="0066261C"/>
    <w:rsid w:val="00666661"/>
    <w:rsid w:val="0067293D"/>
    <w:rsid w:val="00672F7E"/>
    <w:rsid w:val="00674380"/>
    <w:rsid w:val="00681FDF"/>
    <w:rsid w:val="00682750"/>
    <w:rsid w:val="00683861"/>
    <w:rsid w:val="00686611"/>
    <w:rsid w:val="00686F48"/>
    <w:rsid w:val="00693D1F"/>
    <w:rsid w:val="00693F45"/>
    <w:rsid w:val="006A05C3"/>
    <w:rsid w:val="006A15D8"/>
    <w:rsid w:val="006A16CD"/>
    <w:rsid w:val="006A4056"/>
    <w:rsid w:val="006A5062"/>
    <w:rsid w:val="006B0EAC"/>
    <w:rsid w:val="006B1075"/>
    <w:rsid w:val="006B387E"/>
    <w:rsid w:val="006B59D5"/>
    <w:rsid w:val="006B62A2"/>
    <w:rsid w:val="006C0A90"/>
    <w:rsid w:val="006C2551"/>
    <w:rsid w:val="006C7BCE"/>
    <w:rsid w:val="006C7F0E"/>
    <w:rsid w:val="006D159F"/>
    <w:rsid w:val="006D1D27"/>
    <w:rsid w:val="006D4623"/>
    <w:rsid w:val="006D621D"/>
    <w:rsid w:val="006E0A3C"/>
    <w:rsid w:val="006E1987"/>
    <w:rsid w:val="006E508A"/>
    <w:rsid w:val="006E51C7"/>
    <w:rsid w:val="006E62ED"/>
    <w:rsid w:val="006E6AC9"/>
    <w:rsid w:val="006F0EF5"/>
    <w:rsid w:val="006F3172"/>
    <w:rsid w:val="006F5569"/>
    <w:rsid w:val="00700837"/>
    <w:rsid w:val="00700B5C"/>
    <w:rsid w:val="00701032"/>
    <w:rsid w:val="0070473A"/>
    <w:rsid w:val="00705D45"/>
    <w:rsid w:val="00706CE8"/>
    <w:rsid w:val="007100E1"/>
    <w:rsid w:val="0071041C"/>
    <w:rsid w:val="00712148"/>
    <w:rsid w:val="00712469"/>
    <w:rsid w:val="0071403C"/>
    <w:rsid w:val="007155BD"/>
    <w:rsid w:val="00716A97"/>
    <w:rsid w:val="00721CAC"/>
    <w:rsid w:val="00726158"/>
    <w:rsid w:val="0072707E"/>
    <w:rsid w:val="00731539"/>
    <w:rsid w:val="00732699"/>
    <w:rsid w:val="00732777"/>
    <w:rsid w:val="00732912"/>
    <w:rsid w:val="00734F69"/>
    <w:rsid w:val="007358C4"/>
    <w:rsid w:val="00737592"/>
    <w:rsid w:val="00737CB9"/>
    <w:rsid w:val="007411E5"/>
    <w:rsid w:val="007421F5"/>
    <w:rsid w:val="00742614"/>
    <w:rsid w:val="007478B2"/>
    <w:rsid w:val="0075103C"/>
    <w:rsid w:val="00751124"/>
    <w:rsid w:val="00751A46"/>
    <w:rsid w:val="0075303A"/>
    <w:rsid w:val="00763340"/>
    <w:rsid w:val="007649B5"/>
    <w:rsid w:val="007649CB"/>
    <w:rsid w:val="0076650D"/>
    <w:rsid w:val="0076683E"/>
    <w:rsid w:val="0077152D"/>
    <w:rsid w:val="0077173A"/>
    <w:rsid w:val="00772DA7"/>
    <w:rsid w:val="00774C22"/>
    <w:rsid w:val="007756FB"/>
    <w:rsid w:val="00775AE7"/>
    <w:rsid w:val="00780ED9"/>
    <w:rsid w:val="007819E8"/>
    <w:rsid w:val="0078235D"/>
    <w:rsid w:val="00783133"/>
    <w:rsid w:val="00783309"/>
    <w:rsid w:val="00785B42"/>
    <w:rsid w:val="00787439"/>
    <w:rsid w:val="0079284D"/>
    <w:rsid w:val="00794C13"/>
    <w:rsid w:val="00797117"/>
    <w:rsid w:val="007A13A5"/>
    <w:rsid w:val="007A177F"/>
    <w:rsid w:val="007A1AAB"/>
    <w:rsid w:val="007A2316"/>
    <w:rsid w:val="007A4784"/>
    <w:rsid w:val="007A55BD"/>
    <w:rsid w:val="007A6F82"/>
    <w:rsid w:val="007B1A16"/>
    <w:rsid w:val="007B50C5"/>
    <w:rsid w:val="007B76EA"/>
    <w:rsid w:val="007C3D5F"/>
    <w:rsid w:val="007C7AC1"/>
    <w:rsid w:val="007C7B27"/>
    <w:rsid w:val="007D3976"/>
    <w:rsid w:val="007D4C40"/>
    <w:rsid w:val="007D4C59"/>
    <w:rsid w:val="007D4E32"/>
    <w:rsid w:val="007E04E2"/>
    <w:rsid w:val="007E2D3F"/>
    <w:rsid w:val="007E4DE0"/>
    <w:rsid w:val="007E5220"/>
    <w:rsid w:val="007F0C12"/>
    <w:rsid w:val="007F362C"/>
    <w:rsid w:val="007F48DA"/>
    <w:rsid w:val="007F4F14"/>
    <w:rsid w:val="00804DA5"/>
    <w:rsid w:val="00805775"/>
    <w:rsid w:val="00807F09"/>
    <w:rsid w:val="0081114C"/>
    <w:rsid w:val="0081383F"/>
    <w:rsid w:val="008149B4"/>
    <w:rsid w:val="008160B3"/>
    <w:rsid w:val="00816EC7"/>
    <w:rsid w:val="00821FEA"/>
    <w:rsid w:val="00823EC2"/>
    <w:rsid w:val="008254C9"/>
    <w:rsid w:val="00827144"/>
    <w:rsid w:val="00832C69"/>
    <w:rsid w:val="008330DF"/>
    <w:rsid w:val="008354B4"/>
    <w:rsid w:val="00840071"/>
    <w:rsid w:val="00843E5B"/>
    <w:rsid w:val="00845AD9"/>
    <w:rsid w:val="00846732"/>
    <w:rsid w:val="008477F5"/>
    <w:rsid w:val="0085008D"/>
    <w:rsid w:val="0085009E"/>
    <w:rsid w:val="00850AFC"/>
    <w:rsid w:val="00851E11"/>
    <w:rsid w:val="00857783"/>
    <w:rsid w:val="008605D4"/>
    <w:rsid w:val="008619C3"/>
    <w:rsid w:val="008664D7"/>
    <w:rsid w:val="0086714E"/>
    <w:rsid w:val="0086775C"/>
    <w:rsid w:val="00870BD9"/>
    <w:rsid w:val="00871105"/>
    <w:rsid w:val="00871664"/>
    <w:rsid w:val="008763F7"/>
    <w:rsid w:val="00877C3A"/>
    <w:rsid w:val="00881820"/>
    <w:rsid w:val="008860D2"/>
    <w:rsid w:val="008878ED"/>
    <w:rsid w:val="00892EFC"/>
    <w:rsid w:val="00897476"/>
    <w:rsid w:val="008A0B64"/>
    <w:rsid w:val="008A3DEB"/>
    <w:rsid w:val="008A4308"/>
    <w:rsid w:val="008A53CC"/>
    <w:rsid w:val="008A556C"/>
    <w:rsid w:val="008A6B6A"/>
    <w:rsid w:val="008A7288"/>
    <w:rsid w:val="008B2DF3"/>
    <w:rsid w:val="008B58B4"/>
    <w:rsid w:val="008B6229"/>
    <w:rsid w:val="008B7077"/>
    <w:rsid w:val="008C0E5F"/>
    <w:rsid w:val="008C3D88"/>
    <w:rsid w:val="008C42DC"/>
    <w:rsid w:val="008C60EB"/>
    <w:rsid w:val="008D3E8D"/>
    <w:rsid w:val="008D52C2"/>
    <w:rsid w:val="008E069E"/>
    <w:rsid w:val="008E0740"/>
    <w:rsid w:val="008E194E"/>
    <w:rsid w:val="008E24A8"/>
    <w:rsid w:val="008E4D4D"/>
    <w:rsid w:val="008F0465"/>
    <w:rsid w:val="008F1F22"/>
    <w:rsid w:val="008F25EF"/>
    <w:rsid w:val="008F4384"/>
    <w:rsid w:val="00902940"/>
    <w:rsid w:val="0090351C"/>
    <w:rsid w:val="009048D8"/>
    <w:rsid w:val="00905593"/>
    <w:rsid w:val="00905741"/>
    <w:rsid w:val="00905A9F"/>
    <w:rsid w:val="009061BA"/>
    <w:rsid w:val="00912053"/>
    <w:rsid w:val="009126D0"/>
    <w:rsid w:val="00912DF7"/>
    <w:rsid w:val="009130AC"/>
    <w:rsid w:val="00916CCD"/>
    <w:rsid w:val="00920746"/>
    <w:rsid w:val="00922C38"/>
    <w:rsid w:val="00922E9D"/>
    <w:rsid w:val="00923CB6"/>
    <w:rsid w:val="00924D42"/>
    <w:rsid w:val="009263F7"/>
    <w:rsid w:val="00927996"/>
    <w:rsid w:val="00927DF6"/>
    <w:rsid w:val="0094111C"/>
    <w:rsid w:val="0094129C"/>
    <w:rsid w:val="00942693"/>
    <w:rsid w:val="00942766"/>
    <w:rsid w:val="00944CB1"/>
    <w:rsid w:val="00947265"/>
    <w:rsid w:val="009473CA"/>
    <w:rsid w:val="00953712"/>
    <w:rsid w:val="00953950"/>
    <w:rsid w:val="00963359"/>
    <w:rsid w:val="009644C2"/>
    <w:rsid w:val="00964A4E"/>
    <w:rsid w:val="009656E1"/>
    <w:rsid w:val="00966AC3"/>
    <w:rsid w:val="00967CA1"/>
    <w:rsid w:val="00972A2F"/>
    <w:rsid w:val="00973326"/>
    <w:rsid w:val="009735B8"/>
    <w:rsid w:val="009768A4"/>
    <w:rsid w:val="009769D7"/>
    <w:rsid w:val="00984A8C"/>
    <w:rsid w:val="00985C55"/>
    <w:rsid w:val="00992C0D"/>
    <w:rsid w:val="009A4F78"/>
    <w:rsid w:val="009A5C2A"/>
    <w:rsid w:val="009A7B67"/>
    <w:rsid w:val="009B003F"/>
    <w:rsid w:val="009B152A"/>
    <w:rsid w:val="009B496D"/>
    <w:rsid w:val="009C0056"/>
    <w:rsid w:val="009C4734"/>
    <w:rsid w:val="009C73A6"/>
    <w:rsid w:val="009C7E21"/>
    <w:rsid w:val="009D01B8"/>
    <w:rsid w:val="009D0C87"/>
    <w:rsid w:val="009D0CE4"/>
    <w:rsid w:val="009D1D16"/>
    <w:rsid w:val="009D2822"/>
    <w:rsid w:val="009D2F26"/>
    <w:rsid w:val="009D33D7"/>
    <w:rsid w:val="009D47B8"/>
    <w:rsid w:val="009D48E4"/>
    <w:rsid w:val="009D57E4"/>
    <w:rsid w:val="009D5AB7"/>
    <w:rsid w:val="009D5BED"/>
    <w:rsid w:val="009D6520"/>
    <w:rsid w:val="009D7CB3"/>
    <w:rsid w:val="009E1F48"/>
    <w:rsid w:val="009E5020"/>
    <w:rsid w:val="009F0216"/>
    <w:rsid w:val="009F10B5"/>
    <w:rsid w:val="009F1B56"/>
    <w:rsid w:val="009F3609"/>
    <w:rsid w:val="009F70A3"/>
    <w:rsid w:val="009F7B7C"/>
    <w:rsid w:val="00A02E2A"/>
    <w:rsid w:val="00A034A1"/>
    <w:rsid w:val="00A03B55"/>
    <w:rsid w:val="00A05C09"/>
    <w:rsid w:val="00A06E0F"/>
    <w:rsid w:val="00A10F28"/>
    <w:rsid w:val="00A1614F"/>
    <w:rsid w:val="00A16334"/>
    <w:rsid w:val="00A17B62"/>
    <w:rsid w:val="00A220E2"/>
    <w:rsid w:val="00A22DFB"/>
    <w:rsid w:val="00A26C4E"/>
    <w:rsid w:val="00A27E1D"/>
    <w:rsid w:val="00A3038E"/>
    <w:rsid w:val="00A32C27"/>
    <w:rsid w:val="00A36978"/>
    <w:rsid w:val="00A43AA8"/>
    <w:rsid w:val="00A447F0"/>
    <w:rsid w:val="00A453A1"/>
    <w:rsid w:val="00A51142"/>
    <w:rsid w:val="00A52498"/>
    <w:rsid w:val="00A524CA"/>
    <w:rsid w:val="00A52CCA"/>
    <w:rsid w:val="00A52D5C"/>
    <w:rsid w:val="00A53B12"/>
    <w:rsid w:val="00A53EC7"/>
    <w:rsid w:val="00A57555"/>
    <w:rsid w:val="00A57D95"/>
    <w:rsid w:val="00A62E0F"/>
    <w:rsid w:val="00A65F18"/>
    <w:rsid w:val="00A675DC"/>
    <w:rsid w:val="00A74A7C"/>
    <w:rsid w:val="00A75378"/>
    <w:rsid w:val="00A808DF"/>
    <w:rsid w:val="00A834F3"/>
    <w:rsid w:val="00A8517B"/>
    <w:rsid w:val="00A90E67"/>
    <w:rsid w:val="00A92FDE"/>
    <w:rsid w:val="00AA16D3"/>
    <w:rsid w:val="00AA5476"/>
    <w:rsid w:val="00AA5952"/>
    <w:rsid w:val="00AA68BF"/>
    <w:rsid w:val="00AA6BE6"/>
    <w:rsid w:val="00AB2C69"/>
    <w:rsid w:val="00AB41F1"/>
    <w:rsid w:val="00AB4A45"/>
    <w:rsid w:val="00AB7DA1"/>
    <w:rsid w:val="00AC1BAA"/>
    <w:rsid w:val="00AC4384"/>
    <w:rsid w:val="00AD0055"/>
    <w:rsid w:val="00AD2DB3"/>
    <w:rsid w:val="00AD5816"/>
    <w:rsid w:val="00AD7E7E"/>
    <w:rsid w:val="00AE0EE7"/>
    <w:rsid w:val="00AE11BA"/>
    <w:rsid w:val="00AE420A"/>
    <w:rsid w:val="00AE443F"/>
    <w:rsid w:val="00AE4F38"/>
    <w:rsid w:val="00AE6480"/>
    <w:rsid w:val="00AE688F"/>
    <w:rsid w:val="00AF09C4"/>
    <w:rsid w:val="00AF107C"/>
    <w:rsid w:val="00AF38F3"/>
    <w:rsid w:val="00AF3FFA"/>
    <w:rsid w:val="00AF4718"/>
    <w:rsid w:val="00AF5B1F"/>
    <w:rsid w:val="00AF7291"/>
    <w:rsid w:val="00B00199"/>
    <w:rsid w:val="00B00CC0"/>
    <w:rsid w:val="00B00F77"/>
    <w:rsid w:val="00B04DE0"/>
    <w:rsid w:val="00B14B44"/>
    <w:rsid w:val="00B17402"/>
    <w:rsid w:val="00B22BCF"/>
    <w:rsid w:val="00B246D5"/>
    <w:rsid w:val="00B300F3"/>
    <w:rsid w:val="00B308C5"/>
    <w:rsid w:val="00B414C1"/>
    <w:rsid w:val="00B41CAB"/>
    <w:rsid w:val="00B432E5"/>
    <w:rsid w:val="00B4505D"/>
    <w:rsid w:val="00B45133"/>
    <w:rsid w:val="00B530FC"/>
    <w:rsid w:val="00B57150"/>
    <w:rsid w:val="00B579DD"/>
    <w:rsid w:val="00B6040A"/>
    <w:rsid w:val="00B62B90"/>
    <w:rsid w:val="00B64519"/>
    <w:rsid w:val="00B7102E"/>
    <w:rsid w:val="00B715A8"/>
    <w:rsid w:val="00B766CA"/>
    <w:rsid w:val="00B77014"/>
    <w:rsid w:val="00B77873"/>
    <w:rsid w:val="00B77A4D"/>
    <w:rsid w:val="00B80512"/>
    <w:rsid w:val="00B80BFE"/>
    <w:rsid w:val="00B876EE"/>
    <w:rsid w:val="00B929DC"/>
    <w:rsid w:val="00B92A65"/>
    <w:rsid w:val="00B92FB2"/>
    <w:rsid w:val="00B93B42"/>
    <w:rsid w:val="00B93C43"/>
    <w:rsid w:val="00B95742"/>
    <w:rsid w:val="00B959D9"/>
    <w:rsid w:val="00B96255"/>
    <w:rsid w:val="00B97825"/>
    <w:rsid w:val="00BA1F4D"/>
    <w:rsid w:val="00BA4F71"/>
    <w:rsid w:val="00BA5EE9"/>
    <w:rsid w:val="00BB12B0"/>
    <w:rsid w:val="00BB2ED8"/>
    <w:rsid w:val="00BB62FE"/>
    <w:rsid w:val="00BB797E"/>
    <w:rsid w:val="00BD369C"/>
    <w:rsid w:val="00BD57F1"/>
    <w:rsid w:val="00BE06AB"/>
    <w:rsid w:val="00BE10C4"/>
    <w:rsid w:val="00BE2DC7"/>
    <w:rsid w:val="00BE46C6"/>
    <w:rsid w:val="00BE5779"/>
    <w:rsid w:val="00BF1529"/>
    <w:rsid w:val="00BF1CF9"/>
    <w:rsid w:val="00BF416D"/>
    <w:rsid w:val="00BF5CED"/>
    <w:rsid w:val="00BF7689"/>
    <w:rsid w:val="00C00574"/>
    <w:rsid w:val="00C00B1E"/>
    <w:rsid w:val="00C01EC8"/>
    <w:rsid w:val="00C05068"/>
    <w:rsid w:val="00C10DA4"/>
    <w:rsid w:val="00C1132D"/>
    <w:rsid w:val="00C14B09"/>
    <w:rsid w:val="00C14BA3"/>
    <w:rsid w:val="00C14CE0"/>
    <w:rsid w:val="00C17344"/>
    <w:rsid w:val="00C23A62"/>
    <w:rsid w:val="00C26DCC"/>
    <w:rsid w:val="00C2798E"/>
    <w:rsid w:val="00C302F5"/>
    <w:rsid w:val="00C33270"/>
    <w:rsid w:val="00C35593"/>
    <w:rsid w:val="00C37581"/>
    <w:rsid w:val="00C4194D"/>
    <w:rsid w:val="00C4278F"/>
    <w:rsid w:val="00C42A21"/>
    <w:rsid w:val="00C43391"/>
    <w:rsid w:val="00C435A4"/>
    <w:rsid w:val="00C4474E"/>
    <w:rsid w:val="00C4543D"/>
    <w:rsid w:val="00C5037B"/>
    <w:rsid w:val="00C507D4"/>
    <w:rsid w:val="00C52507"/>
    <w:rsid w:val="00C53D53"/>
    <w:rsid w:val="00C56770"/>
    <w:rsid w:val="00C572D2"/>
    <w:rsid w:val="00C6116B"/>
    <w:rsid w:val="00C6153A"/>
    <w:rsid w:val="00C622CA"/>
    <w:rsid w:val="00C62453"/>
    <w:rsid w:val="00C653C3"/>
    <w:rsid w:val="00C66BBC"/>
    <w:rsid w:val="00C70FDA"/>
    <w:rsid w:val="00C71353"/>
    <w:rsid w:val="00C71584"/>
    <w:rsid w:val="00C7698B"/>
    <w:rsid w:val="00C800AB"/>
    <w:rsid w:val="00C8079B"/>
    <w:rsid w:val="00C8257A"/>
    <w:rsid w:val="00C849F4"/>
    <w:rsid w:val="00C8501A"/>
    <w:rsid w:val="00C860BC"/>
    <w:rsid w:val="00C8664A"/>
    <w:rsid w:val="00C8708E"/>
    <w:rsid w:val="00C87691"/>
    <w:rsid w:val="00C90B4D"/>
    <w:rsid w:val="00C90C42"/>
    <w:rsid w:val="00C918DE"/>
    <w:rsid w:val="00C92D57"/>
    <w:rsid w:val="00C93173"/>
    <w:rsid w:val="00C93785"/>
    <w:rsid w:val="00CA416A"/>
    <w:rsid w:val="00CA537E"/>
    <w:rsid w:val="00CA6F9E"/>
    <w:rsid w:val="00CB369C"/>
    <w:rsid w:val="00CB6FEF"/>
    <w:rsid w:val="00CB7001"/>
    <w:rsid w:val="00CC2F4D"/>
    <w:rsid w:val="00CC4083"/>
    <w:rsid w:val="00CC4C88"/>
    <w:rsid w:val="00CC55D5"/>
    <w:rsid w:val="00CC5DDC"/>
    <w:rsid w:val="00CD0C37"/>
    <w:rsid w:val="00CD2B04"/>
    <w:rsid w:val="00CD3032"/>
    <w:rsid w:val="00CD5260"/>
    <w:rsid w:val="00CD6514"/>
    <w:rsid w:val="00CE04DA"/>
    <w:rsid w:val="00CE1AA0"/>
    <w:rsid w:val="00CE2CB5"/>
    <w:rsid w:val="00CE3BC2"/>
    <w:rsid w:val="00CE43AC"/>
    <w:rsid w:val="00CE4570"/>
    <w:rsid w:val="00CE67AC"/>
    <w:rsid w:val="00CE701E"/>
    <w:rsid w:val="00CF0236"/>
    <w:rsid w:val="00CF0C96"/>
    <w:rsid w:val="00CF0FE8"/>
    <w:rsid w:val="00CF2070"/>
    <w:rsid w:val="00CF4AF5"/>
    <w:rsid w:val="00CF6277"/>
    <w:rsid w:val="00CF717C"/>
    <w:rsid w:val="00D00FA2"/>
    <w:rsid w:val="00D02651"/>
    <w:rsid w:val="00D02895"/>
    <w:rsid w:val="00D03029"/>
    <w:rsid w:val="00D22C99"/>
    <w:rsid w:val="00D23EEB"/>
    <w:rsid w:val="00D26BCA"/>
    <w:rsid w:val="00D27521"/>
    <w:rsid w:val="00D31F4E"/>
    <w:rsid w:val="00D3388E"/>
    <w:rsid w:val="00D35DF9"/>
    <w:rsid w:val="00D367E7"/>
    <w:rsid w:val="00D3695B"/>
    <w:rsid w:val="00D40E2E"/>
    <w:rsid w:val="00D50415"/>
    <w:rsid w:val="00D51291"/>
    <w:rsid w:val="00D51C50"/>
    <w:rsid w:val="00D53BA9"/>
    <w:rsid w:val="00D54656"/>
    <w:rsid w:val="00D55372"/>
    <w:rsid w:val="00D57F92"/>
    <w:rsid w:val="00D64EE6"/>
    <w:rsid w:val="00D66228"/>
    <w:rsid w:val="00D7127A"/>
    <w:rsid w:val="00D75210"/>
    <w:rsid w:val="00D7745E"/>
    <w:rsid w:val="00D81769"/>
    <w:rsid w:val="00D81B29"/>
    <w:rsid w:val="00D86D27"/>
    <w:rsid w:val="00D907D9"/>
    <w:rsid w:val="00D91B9C"/>
    <w:rsid w:val="00D92610"/>
    <w:rsid w:val="00D93833"/>
    <w:rsid w:val="00D959FA"/>
    <w:rsid w:val="00D96481"/>
    <w:rsid w:val="00DA026B"/>
    <w:rsid w:val="00DA0B71"/>
    <w:rsid w:val="00DA489A"/>
    <w:rsid w:val="00DB2183"/>
    <w:rsid w:val="00DB36B3"/>
    <w:rsid w:val="00DB52FD"/>
    <w:rsid w:val="00DB5377"/>
    <w:rsid w:val="00DB5C01"/>
    <w:rsid w:val="00DB7341"/>
    <w:rsid w:val="00DB7656"/>
    <w:rsid w:val="00DC2274"/>
    <w:rsid w:val="00DC409A"/>
    <w:rsid w:val="00DC4594"/>
    <w:rsid w:val="00DC668A"/>
    <w:rsid w:val="00DD08C8"/>
    <w:rsid w:val="00DD3D6A"/>
    <w:rsid w:val="00DD496D"/>
    <w:rsid w:val="00DD76C3"/>
    <w:rsid w:val="00DD7B0E"/>
    <w:rsid w:val="00DD7E24"/>
    <w:rsid w:val="00DE0EA0"/>
    <w:rsid w:val="00DE0EF4"/>
    <w:rsid w:val="00DE156D"/>
    <w:rsid w:val="00DE2A0D"/>
    <w:rsid w:val="00DE4C7B"/>
    <w:rsid w:val="00DE5645"/>
    <w:rsid w:val="00DF62C6"/>
    <w:rsid w:val="00DF7032"/>
    <w:rsid w:val="00DF7723"/>
    <w:rsid w:val="00DF7C7B"/>
    <w:rsid w:val="00E005FF"/>
    <w:rsid w:val="00E018BE"/>
    <w:rsid w:val="00E02D4B"/>
    <w:rsid w:val="00E11104"/>
    <w:rsid w:val="00E121C2"/>
    <w:rsid w:val="00E12ACD"/>
    <w:rsid w:val="00E12B36"/>
    <w:rsid w:val="00E13F42"/>
    <w:rsid w:val="00E159B3"/>
    <w:rsid w:val="00E16280"/>
    <w:rsid w:val="00E17DB6"/>
    <w:rsid w:val="00E20AF8"/>
    <w:rsid w:val="00E26096"/>
    <w:rsid w:val="00E2741E"/>
    <w:rsid w:val="00E27BE2"/>
    <w:rsid w:val="00E3001B"/>
    <w:rsid w:val="00E30CB5"/>
    <w:rsid w:val="00E30E51"/>
    <w:rsid w:val="00E32508"/>
    <w:rsid w:val="00E33804"/>
    <w:rsid w:val="00E40E9D"/>
    <w:rsid w:val="00E418CB"/>
    <w:rsid w:val="00E419F2"/>
    <w:rsid w:val="00E41B7D"/>
    <w:rsid w:val="00E41C23"/>
    <w:rsid w:val="00E439DB"/>
    <w:rsid w:val="00E47337"/>
    <w:rsid w:val="00E5040A"/>
    <w:rsid w:val="00E508C2"/>
    <w:rsid w:val="00E50CFB"/>
    <w:rsid w:val="00E51865"/>
    <w:rsid w:val="00E52D29"/>
    <w:rsid w:val="00E54DC3"/>
    <w:rsid w:val="00E60DB3"/>
    <w:rsid w:val="00E60DE9"/>
    <w:rsid w:val="00E61CEF"/>
    <w:rsid w:val="00E63E28"/>
    <w:rsid w:val="00E64DA1"/>
    <w:rsid w:val="00E64F51"/>
    <w:rsid w:val="00E66D4B"/>
    <w:rsid w:val="00E702A6"/>
    <w:rsid w:val="00E73CC0"/>
    <w:rsid w:val="00E742EA"/>
    <w:rsid w:val="00E754A9"/>
    <w:rsid w:val="00E76A1B"/>
    <w:rsid w:val="00E76D81"/>
    <w:rsid w:val="00E8284D"/>
    <w:rsid w:val="00E83050"/>
    <w:rsid w:val="00E84761"/>
    <w:rsid w:val="00E850E2"/>
    <w:rsid w:val="00E8625D"/>
    <w:rsid w:val="00E86DE4"/>
    <w:rsid w:val="00E876FE"/>
    <w:rsid w:val="00E90E14"/>
    <w:rsid w:val="00E97CB0"/>
    <w:rsid w:val="00EA11B2"/>
    <w:rsid w:val="00EA2395"/>
    <w:rsid w:val="00EA35B0"/>
    <w:rsid w:val="00EA5BDB"/>
    <w:rsid w:val="00EB0CB3"/>
    <w:rsid w:val="00EB350E"/>
    <w:rsid w:val="00EB3FC8"/>
    <w:rsid w:val="00EB4576"/>
    <w:rsid w:val="00EB4695"/>
    <w:rsid w:val="00EB78D3"/>
    <w:rsid w:val="00EC0039"/>
    <w:rsid w:val="00EC1BD6"/>
    <w:rsid w:val="00EC2440"/>
    <w:rsid w:val="00EC3BEE"/>
    <w:rsid w:val="00EC4B15"/>
    <w:rsid w:val="00EC6AAA"/>
    <w:rsid w:val="00ED2B90"/>
    <w:rsid w:val="00ED3249"/>
    <w:rsid w:val="00ED3980"/>
    <w:rsid w:val="00ED4116"/>
    <w:rsid w:val="00ED44F6"/>
    <w:rsid w:val="00ED66B5"/>
    <w:rsid w:val="00EE0041"/>
    <w:rsid w:val="00EE6175"/>
    <w:rsid w:val="00EE6B39"/>
    <w:rsid w:val="00EF4824"/>
    <w:rsid w:val="00EF5BF0"/>
    <w:rsid w:val="00EF6B05"/>
    <w:rsid w:val="00F01928"/>
    <w:rsid w:val="00F0611B"/>
    <w:rsid w:val="00F063BC"/>
    <w:rsid w:val="00F06DA4"/>
    <w:rsid w:val="00F07147"/>
    <w:rsid w:val="00F07DE8"/>
    <w:rsid w:val="00F13A56"/>
    <w:rsid w:val="00F1419E"/>
    <w:rsid w:val="00F20AC1"/>
    <w:rsid w:val="00F20CFF"/>
    <w:rsid w:val="00F24115"/>
    <w:rsid w:val="00F310CE"/>
    <w:rsid w:val="00F33A33"/>
    <w:rsid w:val="00F37D67"/>
    <w:rsid w:val="00F416F9"/>
    <w:rsid w:val="00F446F8"/>
    <w:rsid w:val="00F45CFF"/>
    <w:rsid w:val="00F4645D"/>
    <w:rsid w:val="00F50DF0"/>
    <w:rsid w:val="00F513BE"/>
    <w:rsid w:val="00F634C2"/>
    <w:rsid w:val="00F63ED8"/>
    <w:rsid w:val="00F669D0"/>
    <w:rsid w:val="00F66E00"/>
    <w:rsid w:val="00F675B8"/>
    <w:rsid w:val="00F67BE2"/>
    <w:rsid w:val="00F704EB"/>
    <w:rsid w:val="00F71362"/>
    <w:rsid w:val="00F718CA"/>
    <w:rsid w:val="00F71EBE"/>
    <w:rsid w:val="00F72E4E"/>
    <w:rsid w:val="00F7478C"/>
    <w:rsid w:val="00F75C5C"/>
    <w:rsid w:val="00F808B2"/>
    <w:rsid w:val="00F82FF3"/>
    <w:rsid w:val="00F84DF0"/>
    <w:rsid w:val="00F84F6C"/>
    <w:rsid w:val="00F90AE5"/>
    <w:rsid w:val="00F939B1"/>
    <w:rsid w:val="00F95E32"/>
    <w:rsid w:val="00F9605E"/>
    <w:rsid w:val="00F977B1"/>
    <w:rsid w:val="00FA05CA"/>
    <w:rsid w:val="00FA0C21"/>
    <w:rsid w:val="00FB5901"/>
    <w:rsid w:val="00FB69DE"/>
    <w:rsid w:val="00FB7A66"/>
    <w:rsid w:val="00FC1046"/>
    <w:rsid w:val="00FC37BB"/>
    <w:rsid w:val="00FC50E5"/>
    <w:rsid w:val="00FC6A14"/>
    <w:rsid w:val="00FC6DC4"/>
    <w:rsid w:val="00FC76F2"/>
    <w:rsid w:val="00FD042D"/>
    <w:rsid w:val="00FD59C3"/>
    <w:rsid w:val="00FD6895"/>
    <w:rsid w:val="00FE2E40"/>
    <w:rsid w:val="00FE48DB"/>
    <w:rsid w:val="00FE5A80"/>
    <w:rsid w:val="00FE665D"/>
    <w:rsid w:val="00FF2527"/>
    <w:rsid w:val="00FF310B"/>
    <w:rsid w:val="00FF3538"/>
    <w:rsid w:val="00FF450E"/>
    <w:rsid w:val="00FF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1E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99A"/>
    <w:rPr>
      <w:rFonts w:ascii="Times New Roman" w:eastAsia="Times New Roman" w:hAnsi="Times New Roman"/>
      <w:sz w:val="24"/>
      <w:szCs w:val="24"/>
      <w:lang w:val="en-GB"/>
    </w:rPr>
  </w:style>
  <w:style w:type="paragraph" w:styleId="Heading1">
    <w:name w:val="heading 1"/>
    <w:basedOn w:val="Normal"/>
    <w:next w:val="Normal"/>
    <w:link w:val="Heading1Char"/>
    <w:uiPriority w:val="9"/>
    <w:qFormat/>
    <w:rsid w:val="00E1110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E11104"/>
    <w:pPr>
      <w:keepNext/>
      <w:spacing w:before="240" w:after="60"/>
      <w:outlineLvl w:val="1"/>
    </w:pPr>
    <w:rPr>
      <w:rFonts w:ascii="Cambria" w:hAnsi="Cambria"/>
      <w:b/>
      <w:bCs/>
      <w:i/>
      <w:iCs/>
      <w:sz w:val="28"/>
      <w:szCs w:val="28"/>
    </w:rPr>
  </w:style>
  <w:style w:type="paragraph" w:styleId="Heading6">
    <w:name w:val="heading 6"/>
    <w:basedOn w:val="Normal"/>
    <w:next w:val="Normal"/>
    <w:link w:val="Heading6Char"/>
    <w:uiPriority w:val="9"/>
    <w:qFormat/>
    <w:rsid w:val="00D02895"/>
    <w:pPr>
      <w:spacing w:before="240" w:after="60" w:line="276" w:lineRule="auto"/>
      <w:outlineLvl w:val="5"/>
    </w:pPr>
    <w:rPr>
      <w:rFonts w:ascii="Calibri" w:hAnsi="Calibri"/>
      <w:b/>
      <w:b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1104"/>
    <w:rPr>
      <w:rFonts w:ascii="Cambria" w:eastAsia="Times New Roman" w:hAnsi="Cambria" w:cs="Times New Roman"/>
      <w:b/>
      <w:bCs/>
      <w:kern w:val="32"/>
      <w:sz w:val="32"/>
      <w:szCs w:val="32"/>
      <w:lang w:val="en-GB" w:eastAsia="en-US"/>
    </w:rPr>
  </w:style>
  <w:style w:type="character" w:customStyle="1" w:styleId="Heading2Char">
    <w:name w:val="Heading 2 Char"/>
    <w:link w:val="Heading2"/>
    <w:uiPriority w:val="9"/>
    <w:semiHidden/>
    <w:rsid w:val="00E11104"/>
    <w:rPr>
      <w:rFonts w:ascii="Cambria" w:eastAsia="Times New Roman" w:hAnsi="Cambria" w:cs="Times New Roman"/>
      <w:b/>
      <w:bCs/>
      <w:i/>
      <w:iCs/>
      <w:sz w:val="28"/>
      <w:szCs w:val="28"/>
      <w:lang w:val="en-GB" w:eastAsia="en-US"/>
    </w:rPr>
  </w:style>
  <w:style w:type="character" w:customStyle="1" w:styleId="Heading6Char">
    <w:name w:val="Heading 6 Char"/>
    <w:link w:val="Heading6"/>
    <w:uiPriority w:val="9"/>
    <w:semiHidden/>
    <w:rsid w:val="00D02895"/>
    <w:rPr>
      <w:rFonts w:eastAsia="Times New Roman"/>
      <w:b/>
      <w:bCs/>
      <w:sz w:val="22"/>
      <w:szCs w:val="22"/>
      <w:lang w:val="x-none" w:eastAsia="en-US"/>
    </w:rPr>
  </w:style>
  <w:style w:type="paragraph" w:styleId="Header">
    <w:name w:val="header"/>
    <w:basedOn w:val="Normal"/>
    <w:link w:val="HeaderChar"/>
    <w:uiPriority w:val="99"/>
    <w:rsid w:val="0055699A"/>
    <w:pPr>
      <w:tabs>
        <w:tab w:val="center" w:pos="4153"/>
        <w:tab w:val="right" w:pos="8306"/>
      </w:tabs>
    </w:pPr>
    <w:rPr>
      <w:sz w:val="28"/>
      <w:szCs w:val="20"/>
      <w:lang w:eastAsia="x-none"/>
    </w:rPr>
  </w:style>
  <w:style w:type="character" w:customStyle="1" w:styleId="HeaderChar">
    <w:name w:val="Header Char"/>
    <w:link w:val="Header"/>
    <w:uiPriority w:val="99"/>
    <w:rsid w:val="0055699A"/>
    <w:rPr>
      <w:rFonts w:ascii="Times New Roman" w:eastAsia="Times New Roman" w:hAnsi="Times New Roman" w:cs="Times New Roman"/>
      <w:sz w:val="28"/>
      <w:szCs w:val="20"/>
      <w:lang w:val="en-GB"/>
    </w:rPr>
  </w:style>
  <w:style w:type="paragraph" w:styleId="BodyTextIndent2">
    <w:name w:val="Body Text Indent 2"/>
    <w:basedOn w:val="Normal"/>
    <w:link w:val="BodyTextIndent2Char"/>
    <w:rsid w:val="0055699A"/>
    <w:pPr>
      <w:spacing w:after="120" w:line="480" w:lineRule="auto"/>
      <w:ind w:left="283"/>
    </w:pPr>
    <w:rPr>
      <w:lang w:eastAsia="x-none"/>
    </w:rPr>
  </w:style>
  <w:style w:type="character" w:customStyle="1" w:styleId="BodyTextIndent2Char">
    <w:name w:val="Body Text Indent 2 Char"/>
    <w:link w:val="BodyTextIndent2"/>
    <w:rsid w:val="0055699A"/>
    <w:rPr>
      <w:rFonts w:ascii="Times New Roman" w:eastAsia="Times New Roman" w:hAnsi="Times New Roman" w:cs="Times New Roman"/>
      <w:sz w:val="24"/>
      <w:szCs w:val="24"/>
      <w:lang w:val="en-GB"/>
    </w:rPr>
  </w:style>
  <w:style w:type="paragraph" w:customStyle="1" w:styleId="naisf">
    <w:name w:val="naisf"/>
    <w:basedOn w:val="Normal"/>
    <w:rsid w:val="0055699A"/>
    <w:pPr>
      <w:spacing w:before="75" w:after="75"/>
      <w:ind w:firstLine="375"/>
      <w:jc w:val="both"/>
    </w:pPr>
    <w:rPr>
      <w:lang w:val="lv-LV" w:eastAsia="lv-LV"/>
    </w:rPr>
  </w:style>
  <w:style w:type="paragraph" w:customStyle="1" w:styleId="timenewroman">
    <w:name w:val="time new roman"/>
    <w:basedOn w:val="naisf"/>
    <w:rsid w:val="0055699A"/>
    <w:rPr>
      <w:sz w:val="28"/>
      <w:szCs w:val="28"/>
    </w:rPr>
  </w:style>
  <w:style w:type="paragraph" w:styleId="NormalWeb">
    <w:name w:val="Normal (Web)"/>
    <w:basedOn w:val="Normal"/>
    <w:rsid w:val="0055699A"/>
    <w:pPr>
      <w:spacing w:before="100" w:beforeAutospacing="1" w:after="100" w:afterAutospacing="1"/>
    </w:pPr>
    <w:rPr>
      <w:rFonts w:eastAsia="Arial Unicode MS"/>
    </w:rPr>
  </w:style>
  <w:style w:type="paragraph" w:styleId="BodyTextIndent">
    <w:name w:val="Body Text Indent"/>
    <w:basedOn w:val="Normal"/>
    <w:link w:val="BodyTextIndentChar"/>
    <w:rsid w:val="0055699A"/>
    <w:pPr>
      <w:spacing w:after="120"/>
      <w:ind w:left="283"/>
    </w:pPr>
    <w:rPr>
      <w:lang w:eastAsia="x-none"/>
    </w:rPr>
  </w:style>
  <w:style w:type="character" w:customStyle="1" w:styleId="BodyTextIndentChar">
    <w:name w:val="Body Text Indent Char"/>
    <w:link w:val="BodyTextIndent"/>
    <w:rsid w:val="0055699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41B7D"/>
    <w:pPr>
      <w:tabs>
        <w:tab w:val="center" w:pos="4153"/>
        <w:tab w:val="right" w:pos="8306"/>
      </w:tabs>
    </w:pPr>
  </w:style>
  <w:style w:type="character" w:customStyle="1" w:styleId="FooterChar">
    <w:name w:val="Footer Char"/>
    <w:link w:val="Footer"/>
    <w:uiPriority w:val="99"/>
    <w:rsid w:val="00E41B7D"/>
    <w:rPr>
      <w:rFonts w:ascii="Times New Roman" w:eastAsia="Times New Roman" w:hAnsi="Times New Roman"/>
      <w:sz w:val="24"/>
      <w:szCs w:val="24"/>
      <w:lang w:val="en-GB" w:eastAsia="en-US"/>
    </w:rPr>
  </w:style>
  <w:style w:type="character" w:styleId="PageNumber">
    <w:name w:val="page number"/>
    <w:basedOn w:val="DefaultParagraphFont"/>
    <w:rsid w:val="00E41B7D"/>
  </w:style>
  <w:style w:type="paragraph" w:styleId="BalloonText">
    <w:name w:val="Balloon Text"/>
    <w:basedOn w:val="Normal"/>
    <w:link w:val="BalloonTextChar"/>
    <w:uiPriority w:val="99"/>
    <w:semiHidden/>
    <w:unhideWhenUsed/>
    <w:rsid w:val="00731539"/>
    <w:rPr>
      <w:rFonts w:ascii="Tahoma" w:hAnsi="Tahoma"/>
      <w:sz w:val="16"/>
      <w:szCs w:val="16"/>
    </w:rPr>
  </w:style>
  <w:style w:type="character" w:customStyle="1" w:styleId="BalloonTextChar">
    <w:name w:val="Balloon Text Char"/>
    <w:link w:val="BalloonText"/>
    <w:uiPriority w:val="99"/>
    <w:semiHidden/>
    <w:rsid w:val="00731539"/>
    <w:rPr>
      <w:rFonts w:ascii="Tahoma" w:eastAsia="Times New Roman" w:hAnsi="Tahoma" w:cs="Tahoma"/>
      <w:sz w:val="16"/>
      <w:szCs w:val="16"/>
      <w:lang w:val="en-GB" w:eastAsia="en-US"/>
    </w:rPr>
  </w:style>
  <w:style w:type="character" w:styleId="CommentReference">
    <w:name w:val="annotation reference"/>
    <w:uiPriority w:val="99"/>
    <w:semiHidden/>
    <w:unhideWhenUsed/>
    <w:rsid w:val="00CE1AA0"/>
    <w:rPr>
      <w:sz w:val="16"/>
      <w:szCs w:val="16"/>
    </w:rPr>
  </w:style>
  <w:style w:type="paragraph" w:styleId="CommentText">
    <w:name w:val="annotation text"/>
    <w:basedOn w:val="Normal"/>
    <w:link w:val="CommentTextChar"/>
    <w:uiPriority w:val="99"/>
    <w:semiHidden/>
    <w:unhideWhenUsed/>
    <w:rsid w:val="00CE1AA0"/>
    <w:rPr>
      <w:sz w:val="20"/>
      <w:szCs w:val="20"/>
    </w:rPr>
  </w:style>
  <w:style w:type="character" w:customStyle="1" w:styleId="CommentTextChar">
    <w:name w:val="Comment Text Char"/>
    <w:link w:val="CommentText"/>
    <w:uiPriority w:val="99"/>
    <w:semiHidden/>
    <w:rsid w:val="00CE1AA0"/>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CE1AA0"/>
    <w:rPr>
      <w:b/>
      <w:bCs/>
    </w:rPr>
  </w:style>
  <w:style w:type="character" w:customStyle="1" w:styleId="CommentSubjectChar">
    <w:name w:val="Comment Subject Char"/>
    <w:link w:val="CommentSubject"/>
    <w:uiPriority w:val="99"/>
    <w:semiHidden/>
    <w:rsid w:val="00CE1AA0"/>
    <w:rPr>
      <w:rFonts w:ascii="Times New Roman" w:eastAsia="Times New Roman" w:hAnsi="Times New Roman"/>
      <w:b/>
      <w:bCs/>
      <w:lang w:val="en-GB" w:eastAsia="en-US"/>
    </w:rPr>
  </w:style>
  <w:style w:type="paragraph" w:styleId="Title">
    <w:name w:val="Title"/>
    <w:basedOn w:val="Normal"/>
    <w:link w:val="TitleChar"/>
    <w:qFormat/>
    <w:rsid w:val="00D02895"/>
    <w:pPr>
      <w:jc w:val="center"/>
    </w:pPr>
    <w:rPr>
      <w:rFonts w:ascii="Arial" w:hAnsi="Arial"/>
      <w:b/>
      <w:bCs/>
      <w:sz w:val="28"/>
      <w:lang w:eastAsia="x-none"/>
    </w:rPr>
  </w:style>
  <w:style w:type="character" w:customStyle="1" w:styleId="TitleChar">
    <w:name w:val="Title Char"/>
    <w:link w:val="Title"/>
    <w:rsid w:val="00D02895"/>
    <w:rPr>
      <w:rFonts w:ascii="Arial" w:eastAsia="Times New Roman" w:hAnsi="Arial"/>
      <w:b/>
      <w:bCs/>
      <w:sz w:val="28"/>
      <w:szCs w:val="24"/>
      <w:lang w:val="en-GB" w:eastAsia="x-none"/>
    </w:rPr>
  </w:style>
  <w:style w:type="paragraph" w:styleId="BodyText3">
    <w:name w:val="Body Text 3"/>
    <w:basedOn w:val="Normal"/>
    <w:link w:val="BodyText3Char"/>
    <w:uiPriority w:val="99"/>
    <w:semiHidden/>
    <w:unhideWhenUsed/>
    <w:rsid w:val="00D02895"/>
    <w:pPr>
      <w:spacing w:after="120"/>
    </w:pPr>
    <w:rPr>
      <w:sz w:val="16"/>
      <w:szCs w:val="16"/>
    </w:rPr>
  </w:style>
  <w:style w:type="character" w:customStyle="1" w:styleId="BodyText3Char">
    <w:name w:val="Body Text 3 Char"/>
    <w:link w:val="BodyText3"/>
    <w:uiPriority w:val="99"/>
    <w:semiHidden/>
    <w:rsid w:val="00D02895"/>
    <w:rPr>
      <w:rFonts w:ascii="Times New Roman" w:eastAsia="Times New Roman" w:hAnsi="Times New Roman"/>
      <w:sz w:val="16"/>
      <w:szCs w:val="16"/>
      <w:lang w:val="en-GB" w:eastAsia="en-US"/>
    </w:rPr>
  </w:style>
  <w:style w:type="paragraph" w:styleId="BodyText2">
    <w:name w:val="Body Text 2"/>
    <w:basedOn w:val="Normal"/>
    <w:link w:val="BodyText2Char"/>
    <w:uiPriority w:val="99"/>
    <w:semiHidden/>
    <w:unhideWhenUsed/>
    <w:rsid w:val="00D02895"/>
    <w:pPr>
      <w:spacing w:after="120" w:line="480" w:lineRule="auto"/>
    </w:pPr>
  </w:style>
  <w:style w:type="character" w:customStyle="1" w:styleId="BodyText2Char">
    <w:name w:val="Body Text 2 Char"/>
    <w:link w:val="BodyText2"/>
    <w:uiPriority w:val="99"/>
    <w:semiHidden/>
    <w:rsid w:val="00D02895"/>
    <w:rPr>
      <w:rFonts w:ascii="Times New Roman" w:eastAsia="Times New Roman" w:hAnsi="Times New Roman"/>
      <w:sz w:val="24"/>
      <w:szCs w:val="24"/>
      <w:lang w:val="en-GB" w:eastAsia="en-US"/>
    </w:rPr>
  </w:style>
  <w:style w:type="paragraph" w:styleId="FootnoteText">
    <w:name w:val="footnote text"/>
    <w:basedOn w:val="Normal"/>
    <w:link w:val="FootnoteTextChar"/>
    <w:semiHidden/>
    <w:rsid w:val="00D02895"/>
    <w:rPr>
      <w:sz w:val="20"/>
      <w:szCs w:val="20"/>
      <w:lang w:val="x-none"/>
    </w:rPr>
  </w:style>
  <w:style w:type="character" w:customStyle="1" w:styleId="FootnoteTextChar">
    <w:name w:val="Footnote Text Char"/>
    <w:link w:val="FootnoteText"/>
    <w:semiHidden/>
    <w:rsid w:val="00D02895"/>
    <w:rPr>
      <w:rFonts w:ascii="Times New Roman" w:eastAsia="Times New Roman" w:hAnsi="Times New Roman"/>
      <w:lang w:val="x-none" w:eastAsia="en-US"/>
    </w:rPr>
  </w:style>
  <w:style w:type="paragraph" w:styleId="Subtitle">
    <w:name w:val="Subtitle"/>
    <w:basedOn w:val="Normal"/>
    <w:link w:val="SubtitleChar"/>
    <w:qFormat/>
    <w:rsid w:val="00D02895"/>
    <w:rPr>
      <w:rFonts w:ascii="Arial" w:hAnsi="Arial"/>
      <w:b/>
      <w:bCs/>
      <w:lang w:val="x-none"/>
    </w:rPr>
  </w:style>
  <w:style w:type="character" w:customStyle="1" w:styleId="SubtitleChar">
    <w:name w:val="Subtitle Char"/>
    <w:link w:val="Subtitle"/>
    <w:rsid w:val="00D02895"/>
    <w:rPr>
      <w:rFonts w:ascii="Arial" w:eastAsia="Times New Roman" w:hAnsi="Arial"/>
      <w:b/>
      <w:bCs/>
      <w:sz w:val="24"/>
      <w:szCs w:val="24"/>
      <w:lang w:val="x-none" w:eastAsia="en-US"/>
    </w:rPr>
  </w:style>
  <w:style w:type="character" w:styleId="Hyperlink">
    <w:name w:val="Hyperlink"/>
    <w:rsid w:val="005206F7"/>
    <w:rPr>
      <w:color w:val="0000FF"/>
      <w:u w:val="single"/>
    </w:rPr>
  </w:style>
  <w:style w:type="table" w:styleId="TableGrid">
    <w:name w:val="Table Grid"/>
    <w:basedOn w:val="TableNormal"/>
    <w:uiPriority w:val="59"/>
    <w:rsid w:val="00E11104"/>
    <w:rPr>
      <w:rFonts w:ascii="Times New Roman" w:hAnsi="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11104"/>
    <w:pPr>
      <w:spacing w:after="120" w:line="276" w:lineRule="auto"/>
    </w:pPr>
    <w:rPr>
      <w:rFonts w:eastAsia="Calibri"/>
      <w:szCs w:val="22"/>
      <w:lang w:val="x-none"/>
    </w:rPr>
  </w:style>
  <w:style w:type="character" w:customStyle="1" w:styleId="BodyTextChar">
    <w:name w:val="Body Text Char"/>
    <w:link w:val="BodyText"/>
    <w:uiPriority w:val="99"/>
    <w:semiHidden/>
    <w:rsid w:val="00E11104"/>
    <w:rPr>
      <w:rFonts w:ascii="Times New Roman" w:hAnsi="Times New Roman"/>
      <w:sz w:val="24"/>
      <w:szCs w:val="22"/>
      <w:lang w:eastAsia="en-US"/>
    </w:rPr>
  </w:style>
  <w:style w:type="paragraph" w:customStyle="1" w:styleId="tv213">
    <w:name w:val="tv213"/>
    <w:basedOn w:val="Normal"/>
    <w:rsid w:val="00EA35B0"/>
    <w:pPr>
      <w:spacing w:before="100" w:beforeAutospacing="1" w:after="100" w:afterAutospacing="1"/>
    </w:pPr>
    <w:rPr>
      <w:lang w:val="en-US"/>
    </w:rPr>
  </w:style>
  <w:style w:type="paragraph" w:styleId="ListParagraph">
    <w:name w:val="List Paragraph"/>
    <w:basedOn w:val="Normal"/>
    <w:uiPriority w:val="34"/>
    <w:qFormat/>
    <w:rsid w:val="00CF0F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99A"/>
    <w:rPr>
      <w:rFonts w:ascii="Times New Roman" w:eastAsia="Times New Roman" w:hAnsi="Times New Roman"/>
      <w:sz w:val="24"/>
      <w:szCs w:val="24"/>
      <w:lang w:val="en-GB"/>
    </w:rPr>
  </w:style>
  <w:style w:type="paragraph" w:styleId="Heading1">
    <w:name w:val="heading 1"/>
    <w:basedOn w:val="Normal"/>
    <w:next w:val="Normal"/>
    <w:link w:val="Heading1Char"/>
    <w:uiPriority w:val="9"/>
    <w:qFormat/>
    <w:rsid w:val="00E1110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E11104"/>
    <w:pPr>
      <w:keepNext/>
      <w:spacing w:before="240" w:after="60"/>
      <w:outlineLvl w:val="1"/>
    </w:pPr>
    <w:rPr>
      <w:rFonts w:ascii="Cambria" w:hAnsi="Cambria"/>
      <w:b/>
      <w:bCs/>
      <w:i/>
      <w:iCs/>
      <w:sz w:val="28"/>
      <w:szCs w:val="28"/>
    </w:rPr>
  </w:style>
  <w:style w:type="paragraph" w:styleId="Heading6">
    <w:name w:val="heading 6"/>
    <w:basedOn w:val="Normal"/>
    <w:next w:val="Normal"/>
    <w:link w:val="Heading6Char"/>
    <w:uiPriority w:val="9"/>
    <w:qFormat/>
    <w:rsid w:val="00D02895"/>
    <w:pPr>
      <w:spacing w:before="240" w:after="60" w:line="276" w:lineRule="auto"/>
      <w:outlineLvl w:val="5"/>
    </w:pPr>
    <w:rPr>
      <w:rFonts w:ascii="Calibri" w:hAnsi="Calibri"/>
      <w:b/>
      <w:b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1104"/>
    <w:rPr>
      <w:rFonts w:ascii="Cambria" w:eastAsia="Times New Roman" w:hAnsi="Cambria" w:cs="Times New Roman"/>
      <w:b/>
      <w:bCs/>
      <w:kern w:val="32"/>
      <w:sz w:val="32"/>
      <w:szCs w:val="32"/>
      <w:lang w:val="en-GB" w:eastAsia="en-US"/>
    </w:rPr>
  </w:style>
  <w:style w:type="character" w:customStyle="1" w:styleId="Heading2Char">
    <w:name w:val="Heading 2 Char"/>
    <w:link w:val="Heading2"/>
    <w:uiPriority w:val="9"/>
    <w:semiHidden/>
    <w:rsid w:val="00E11104"/>
    <w:rPr>
      <w:rFonts w:ascii="Cambria" w:eastAsia="Times New Roman" w:hAnsi="Cambria" w:cs="Times New Roman"/>
      <w:b/>
      <w:bCs/>
      <w:i/>
      <w:iCs/>
      <w:sz w:val="28"/>
      <w:szCs w:val="28"/>
      <w:lang w:val="en-GB" w:eastAsia="en-US"/>
    </w:rPr>
  </w:style>
  <w:style w:type="character" w:customStyle="1" w:styleId="Heading6Char">
    <w:name w:val="Heading 6 Char"/>
    <w:link w:val="Heading6"/>
    <w:uiPriority w:val="9"/>
    <w:semiHidden/>
    <w:rsid w:val="00D02895"/>
    <w:rPr>
      <w:rFonts w:eastAsia="Times New Roman"/>
      <w:b/>
      <w:bCs/>
      <w:sz w:val="22"/>
      <w:szCs w:val="22"/>
      <w:lang w:val="x-none" w:eastAsia="en-US"/>
    </w:rPr>
  </w:style>
  <w:style w:type="paragraph" w:styleId="Header">
    <w:name w:val="header"/>
    <w:basedOn w:val="Normal"/>
    <w:link w:val="HeaderChar"/>
    <w:uiPriority w:val="99"/>
    <w:rsid w:val="0055699A"/>
    <w:pPr>
      <w:tabs>
        <w:tab w:val="center" w:pos="4153"/>
        <w:tab w:val="right" w:pos="8306"/>
      </w:tabs>
    </w:pPr>
    <w:rPr>
      <w:sz w:val="28"/>
      <w:szCs w:val="20"/>
      <w:lang w:eastAsia="x-none"/>
    </w:rPr>
  </w:style>
  <w:style w:type="character" w:customStyle="1" w:styleId="HeaderChar">
    <w:name w:val="Header Char"/>
    <w:link w:val="Header"/>
    <w:uiPriority w:val="99"/>
    <w:rsid w:val="0055699A"/>
    <w:rPr>
      <w:rFonts w:ascii="Times New Roman" w:eastAsia="Times New Roman" w:hAnsi="Times New Roman" w:cs="Times New Roman"/>
      <w:sz w:val="28"/>
      <w:szCs w:val="20"/>
      <w:lang w:val="en-GB"/>
    </w:rPr>
  </w:style>
  <w:style w:type="paragraph" w:styleId="BodyTextIndent2">
    <w:name w:val="Body Text Indent 2"/>
    <w:basedOn w:val="Normal"/>
    <w:link w:val="BodyTextIndent2Char"/>
    <w:rsid w:val="0055699A"/>
    <w:pPr>
      <w:spacing w:after="120" w:line="480" w:lineRule="auto"/>
      <w:ind w:left="283"/>
    </w:pPr>
    <w:rPr>
      <w:lang w:eastAsia="x-none"/>
    </w:rPr>
  </w:style>
  <w:style w:type="character" w:customStyle="1" w:styleId="BodyTextIndent2Char">
    <w:name w:val="Body Text Indent 2 Char"/>
    <w:link w:val="BodyTextIndent2"/>
    <w:rsid w:val="0055699A"/>
    <w:rPr>
      <w:rFonts w:ascii="Times New Roman" w:eastAsia="Times New Roman" w:hAnsi="Times New Roman" w:cs="Times New Roman"/>
      <w:sz w:val="24"/>
      <w:szCs w:val="24"/>
      <w:lang w:val="en-GB"/>
    </w:rPr>
  </w:style>
  <w:style w:type="paragraph" w:customStyle="1" w:styleId="naisf">
    <w:name w:val="naisf"/>
    <w:basedOn w:val="Normal"/>
    <w:rsid w:val="0055699A"/>
    <w:pPr>
      <w:spacing w:before="75" w:after="75"/>
      <w:ind w:firstLine="375"/>
      <w:jc w:val="both"/>
    </w:pPr>
    <w:rPr>
      <w:lang w:val="lv-LV" w:eastAsia="lv-LV"/>
    </w:rPr>
  </w:style>
  <w:style w:type="paragraph" w:customStyle="1" w:styleId="timenewroman">
    <w:name w:val="time new roman"/>
    <w:basedOn w:val="naisf"/>
    <w:rsid w:val="0055699A"/>
    <w:rPr>
      <w:sz w:val="28"/>
      <w:szCs w:val="28"/>
    </w:rPr>
  </w:style>
  <w:style w:type="paragraph" w:styleId="NormalWeb">
    <w:name w:val="Normal (Web)"/>
    <w:basedOn w:val="Normal"/>
    <w:rsid w:val="0055699A"/>
    <w:pPr>
      <w:spacing w:before="100" w:beforeAutospacing="1" w:after="100" w:afterAutospacing="1"/>
    </w:pPr>
    <w:rPr>
      <w:rFonts w:eastAsia="Arial Unicode MS"/>
    </w:rPr>
  </w:style>
  <w:style w:type="paragraph" w:styleId="BodyTextIndent">
    <w:name w:val="Body Text Indent"/>
    <w:basedOn w:val="Normal"/>
    <w:link w:val="BodyTextIndentChar"/>
    <w:rsid w:val="0055699A"/>
    <w:pPr>
      <w:spacing w:after="120"/>
      <w:ind w:left="283"/>
    </w:pPr>
    <w:rPr>
      <w:lang w:eastAsia="x-none"/>
    </w:rPr>
  </w:style>
  <w:style w:type="character" w:customStyle="1" w:styleId="BodyTextIndentChar">
    <w:name w:val="Body Text Indent Char"/>
    <w:link w:val="BodyTextIndent"/>
    <w:rsid w:val="0055699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41B7D"/>
    <w:pPr>
      <w:tabs>
        <w:tab w:val="center" w:pos="4153"/>
        <w:tab w:val="right" w:pos="8306"/>
      </w:tabs>
    </w:pPr>
  </w:style>
  <w:style w:type="character" w:customStyle="1" w:styleId="FooterChar">
    <w:name w:val="Footer Char"/>
    <w:link w:val="Footer"/>
    <w:uiPriority w:val="99"/>
    <w:rsid w:val="00E41B7D"/>
    <w:rPr>
      <w:rFonts w:ascii="Times New Roman" w:eastAsia="Times New Roman" w:hAnsi="Times New Roman"/>
      <w:sz w:val="24"/>
      <w:szCs w:val="24"/>
      <w:lang w:val="en-GB" w:eastAsia="en-US"/>
    </w:rPr>
  </w:style>
  <w:style w:type="character" w:styleId="PageNumber">
    <w:name w:val="page number"/>
    <w:basedOn w:val="DefaultParagraphFont"/>
    <w:rsid w:val="00E41B7D"/>
  </w:style>
  <w:style w:type="paragraph" w:styleId="BalloonText">
    <w:name w:val="Balloon Text"/>
    <w:basedOn w:val="Normal"/>
    <w:link w:val="BalloonTextChar"/>
    <w:uiPriority w:val="99"/>
    <w:semiHidden/>
    <w:unhideWhenUsed/>
    <w:rsid w:val="00731539"/>
    <w:rPr>
      <w:rFonts w:ascii="Tahoma" w:hAnsi="Tahoma"/>
      <w:sz w:val="16"/>
      <w:szCs w:val="16"/>
    </w:rPr>
  </w:style>
  <w:style w:type="character" w:customStyle="1" w:styleId="BalloonTextChar">
    <w:name w:val="Balloon Text Char"/>
    <w:link w:val="BalloonText"/>
    <w:uiPriority w:val="99"/>
    <w:semiHidden/>
    <w:rsid w:val="00731539"/>
    <w:rPr>
      <w:rFonts w:ascii="Tahoma" w:eastAsia="Times New Roman" w:hAnsi="Tahoma" w:cs="Tahoma"/>
      <w:sz w:val="16"/>
      <w:szCs w:val="16"/>
      <w:lang w:val="en-GB" w:eastAsia="en-US"/>
    </w:rPr>
  </w:style>
  <w:style w:type="character" w:styleId="CommentReference">
    <w:name w:val="annotation reference"/>
    <w:uiPriority w:val="99"/>
    <w:semiHidden/>
    <w:unhideWhenUsed/>
    <w:rsid w:val="00CE1AA0"/>
    <w:rPr>
      <w:sz w:val="16"/>
      <w:szCs w:val="16"/>
    </w:rPr>
  </w:style>
  <w:style w:type="paragraph" w:styleId="CommentText">
    <w:name w:val="annotation text"/>
    <w:basedOn w:val="Normal"/>
    <w:link w:val="CommentTextChar"/>
    <w:uiPriority w:val="99"/>
    <w:semiHidden/>
    <w:unhideWhenUsed/>
    <w:rsid w:val="00CE1AA0"/>
    <w:rPr>
      <w:sz w:val="20"/>
      <w:szCs w:val="20"/>
    </w:rPr>
  </w:style>
  <w:style w:type="character" w:customStyle="1" w:styleId="CommentTextChar">
    <w:name w:val="Comment Text Char"/>
    <w:link w:val="CommentText"/>
    <w:uiPriority w:val="99"/>
    <w:semiHidden/>
    <w:rsid w:val="00CE1AA0"/>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CE1AA0"/>
    <w:rPr>
      <w:b/>
      <w:bCs/>
    </w:rPr>
  </w:style>
  <w:style w:type="character" w:customStyle="1" w:styleId="CommentSubjectChar">
    <w:name w:val="Comment Subject Char"/>
    <w:link w:val="CommentSubject"/>
    <w:uiPriority w:val="99"/>
    <w:semiHidden/>
    <w:rsid w:val="00CE1AA0"/>
    <w:rPr>
      <w:rFonts w:ascii="Times New Roman" w:eastAsia="Times New Roman" w:hAnsi="Times New Roman"/>
      <w:b/>
      <w:bCs/>
      <w:lang w:val="en-GB" w:eastAsia="en-US"/>
    </w:rPr>
  </w:style>
  <w:style w:type="paragraph" w:styleId="Title">
    <w:name w:val="Title"/>
    <w:basedOn w:val="Normal"/>
    <w:link w:val="TitleChar"/>
    <w:qFormat/>
    <w:rsid w:val="00D02895"/>
    <w:pPr>
      <w:jc w:val="center"/>
    </w:pPr>
    <w:rPr>
      <w:rFonts w:ascii="Arial" w:hAnsi="Arial"/>
      <w:b/>
      <w:bCs/>
      <w:sz w:val="28"/>
      <w:lang w:eastAsia="x-none"/>
    </w:rPr>
  </w:style>
  <w:style w:type="character" w:customStyle="1" w:styleId="TitleChar">
    <w:name w:val="Title Char"/>
    <w:link w:val="Title"/>
    <w:rsid w:val="00D02895"/>
    <w:rPr>
      <w:rFonts w:ascii="Arial" w:eastAsia="Times New Roman" w:hAnsi="Arial"/>
      <w:b/>
      <w:bCs/>
      <w:sz w:val="28"/>
      <w:szCs w:val="24"/>
      <w:lang w:val="en-GB" w:eastAsia="x-none"/>
    </w:rPr>
  </w:style>
  <w:style w:type="paragraph" w:styleId="BodyText3">
    <w:name w:val="Body Text 3"/>
    <w:basedOn w:val="Normal"/>
    <w:link w:val="BodyText3Char"/>
    <w:uiPriority w:val="99"/>
    <w:semiHidden/>
    <w:unhideWhenUsed/>
    <w:rsid w:val="00D02895"/>
    <w:pPr>
      <w:spacing w:after="120"/>
    </w:pPr>
    <w:rPr>
      <w:sz w:val="16"/>
      <w:szCs w:val="16"/>
    </w:rPr>
  </w:style>
  <w:style w:type="character" w:customStyle="1" w:styleId="BodyText3Char">
    <w:name w:val="Body Text 3 Char"/>
    <w:link w:val="BodyText3"/>
    <w:uiPriority w:val="99"/>
    <w:semiHidden/>
    <w:rsid w:val="00D02895"/>
    <w:rPr>
      <w:rFonts w:ascii="Times New Roman" w:eastAsia="Times New Roman" w:hAnsi="Times New Roman"/>
      <w:sz w:val="16"/>
      <w:szCs w:val="16"/>
      <w:lang w:val="en-GB" w:eastAsia="en-US"/>
    </w:rPr>
  </w:style>
  <w:style w:type="paragraph" w:styleId="BodyText2">
    <w:name w:val="Body Text 2"/>
    <w:basedOn w:val="Normal"/>
    <w:link w:val="BodyText2Char"/>
    <w:uiPriority w:val="99"/>
    <w:semiHidden/>
    <w:unhideWhenUsed/>
    <w:rsid w:val="00D02895"/>
    <w:pPr>
      <w:spacing w:after="120" w:line="480" w:lineRule="auto"/>
    </w:pPr>
  </w:style>
  <w:style w:type="character" w:customStyle="1" w:styleId="BodyText2Char">
    <w:name w:val="Body Text 2 Char"/>
    <w:link w:val="BodyText2"/>
    <w:uiPriority w:val="99"/>
    <w:semiHidden/>
    <w:rsid w:val="00D02895"/>
    <w:rPr>
      <w:rFonts w:ascii="Times New Roman" w:eastAsia="Times New Roman" w:hAnsi="Times New Roman"/>
      <w:sz w:val="24"/>
      <w:szCs w:val="24"/>
      <w:lang w:val="en-GB" w:eastAsia="en-US"/>
    </w:rPr>
  </w:style>
  <w:style w:type="paragraph" w:styleId="FootnoteText">
    <w:name w:val="footnote text"/>
    <w:basedOn w:val="Normal"/>
    <w:link w:val="FootnoteTextChar"/>
    <w:semiHidden/>
    <w:rsid w:val="00D02895"/>
    <w:rPr>
      <w:sz w:val="20"/>
      <w:szCs w:val="20"/>
      <w:lang w:val="x-none"/>
    </w:rPr>
  </w:style>
  <w:style w:type="character" w:customStyle="1" w:styleId="FootnoteTextChar">
    <w:name w:val="Footnote Text Char"/>
    <w:link w:val="FootnoteText"/>
    <w:semiHidden/>
    <w:rsid w:val="00D02895"/>
    <w:rPr>
      <w:rFonts w:ascii="Times New Roman" w:eastAsia="Times New Roman" w:hAnsi="Times New Roman"/>
      <w:lang w:val="x-none" w:eastAsia="en-US"/>
    </w:rPr>
  </w:style>
  <w:style w:type="paragraph" w:styleId="Subtitle">
    <w:name w:val="Subtitle"/>
    <w:basedOn w:val="Normal"/>
    <w:link w:val="SubtitleChar"/>
    <w:qFormat/>
    <w:rsid w:val="00D02895"/>
    <w:rPr>
      <w:rFonts w:ascii="Arial" w:hAnsi="Arial"/>
      <w:b/>
      <w:bCs/>
      <w:lang w:val="x-none"/>
    </w:rPr>
  </w:style>
  <w:style w:type="character" w:customStyle="1" w:styleId="SubtitleChar">
    <w:name w:val="Subtitle Char"/>
    <w:link w:val="Subtitle"/>
    <w:rsid w:val="00D02895"/>
    <w:rPr>
      <w:rFonts w:ascii="Arial" w:eastAsia="Times New Roman" w:hAnsi="Arial"/>
      <w:b/>
      <w:bCs/>
      <w:sz w:val="24"/>
      <w:szCs w:val="24"/>
      <w:lang w:val="x-none" w:eastAsia="en-US"/>
    </w:rPr>
  </w:style>
  <w:style w:type="character" w:styleId="Hyperlink">
    <w:name w:val="Hyperlink"/>
    <w:rsid w:val="005206F7"/>
    <w:rPr>
      <w:color w:val="0000FF"/>
      <w:u w:val="single"/>
    </w:rPr>
  </w:style>
  <w:style w:type="table" w:styleId="TableGrid">
    <w:name w:val="Table Grid"/>
    <w:basedOn w:val="TableNormal"/>
    <w:uiPriority w:val="59"/>
    <w:rsid w:val="00E11104"/>
    <w:rPr>
      <w:rFonts w:ascii="Times New Roman" w:hAnsi="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11104"/>
    <w:pPr>
      <w:spacing w:after="120" w:line="276" w:lineRule="auto"/>
    </w:pPr>
    <w:rPr>
      <w:rFonts w:eastAsia="Calibri"/>
      <w:szCs w:val="22"/>
      <w:lang w:val="x-none"/>
    </w:rPr>
  </w:style>
  <w:style w:type="character" w:customStyle="1" w:styleId="BodyTextChar">
    <w:name w:val="Body Text Char"/>
    <w:link w:val="BodyText"/>
    <w:uiPriority w:val="99"/>
    <w:semiHidden/>
    <w:rsid w:val="00E11104"/>
    <w:rPr>
      <w:rFonts w:ascii="Times New Roman" w:hAnsi="Times New Roman"/>
      <w:sz w:val="24"/>
      <w:szCs w:val="22"/>
      <w:lang w:eastAsia="en-US"/>
    </w:rPr>
  </w:style>
  <w:style w:type="paragraph" w:customStyle="1" w:styleId="tv213">
    <w:name w:val="tv213"/>
    <w:basedOn w:val="Normal"/>
    <w:rsid w:val="00EA35B0"/>
    <w:pPr>
      <w:spacing w:before="100" w:beforeAutospacing="1" w:after="100" w:afterAutospacing="1"/>
    </w:pPr>
    <w:rPr>
      <w:lang w:val="en-US"/>
    </w:rPr>
  </w:style>
  <w:style w:type="paragraph" w:styleId="ListParagraph">
    <w:name w:val="List Paragraph"/>
    <w:basedOn w:val="Normal"/>
    <w:uiPriority w:val="34"/>
    <w:qFormat/>
    <w:rsid w:val="00CF0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25128">
      <w:bodyDiv w:val="1"/>
      <w:marLeft w:val="0"/>
      <w:marRight w:val="0"/>
      <w:marTop w:val="0"/>
      <w:marBottom w:val="0"/>
      <w:divBdr>
        <w:top w:val="none" w:sz="0" w:space="0" w:color="auto"/>
        <w:left w:val="none" w:sz="0" w:space="0" w:color="auto"/>
        <w:bottom w:val="none" w:sz="0" w:space="0" w:color="auto"/>
        <w:right w:val="none" w:sz="0" w:space="0" w:color="auto"/>
      </w:divBdr>
    </w:div>
    <w:div w:id="563493724">
      <w:bodyDiv w:val="1"/>
      <w:marLeft w:val="0"/>
      <w:marRight w:val="0"/>
      <w:marTop w:val="0"/>
      <w:marBottom w:val="0"/>
      <w:divBdr>
        <w:top w:val="none" w:sz="0" w:space="0" w:color="auto"/>
        <w:left w:val="none" w:sz="0" w:space="0" w:color="auto"/>
        <w:bottom w:val="none" w:sz="0" w:space="0" w:color="auto"/>
        <w:right w:val="none" w:sz="0" w:space="0" w:color="auto"/>
      </w:divBdr>
    </w:div>
    <w:div w:id="573858471">
      <w:bodyDiv w:val="1"/>
      <w:marLeft w:val="0"/>
      <w:marRight w:val="0"/>
      <w:marTop w:val="0"/>
      <w:marBottom w:val="0"/>
      <w:divBdr>
        <w:top w:val="none" w:sz="0" w:space="0" w:color="auto"/>
        <w:left w:val="none" w:sz="0" w:space="0" w:color="auto"/>
        <w:bottom w:val="none" w:sz="0" w:space="0" w:color="auto"/>
        <w:right w:val="none" w:sz="0" w:space="0" w:color="auto"/>
      </w:divBdr>
    </w:div>
    <w:div w:id="768159998">
      <w:bodyDiv w:val="1"/>
      <w:marLeft w:val="0"/>
      <w:marRight w:val="0"/>
      <w:marTop w:val="0"/>
      <w:marBottom w:val="0"/>
      <w:divBdr>
        <w:top w:val="none" w:sz="0" w:space="0" w:color="auto"/>
        <w:left w:val="none" w:sz="0" w:space="0" w:color="auto"/>
        <w:bottom w:val="none" w:sz="0" w:space="0" w:color="auto"/>
        <w:right w:val="none" w:sz="0" w:space="0" w:color="auto"/>
      </w:divBdr>
    </w:div>
    <w:div w:id="805778991">
      <w:bodyDiv w:val="1"/>
      <w:marLeft w:val="0"/>
      <w:marRight w:val="0"/>
      <w:marTop w:val="0"/>
      <w:marBottom w:val="0"/>
      <w:divBdr>
        <w:top w:val="none" w:sz="0" w:space="0" w:color="auto"/>
        <w:left w:val="none" w:sz="0" w:space="0" w:color="auto"/>
        <w:bottom w:val="none" w:sz="0" w:space="0" w:color="auto"/>
        <w:right w:val="none" w:sz="0" w:space="0" w:color="auto"/>
      </w:divBdr>
    </w:div>
    <w:div w:id="1007755683">
      <w:bodyDiv w:val="1"/>
      <w:marLeft w:val="0"/>
      <w:marRight w:val="0"/>
      <w:marTop w:val="0"/>
      <w:marBottom w:val="0"/>
      <w:divBdr>
        <w:top w:val="none" w:sz="0" w:space="0" w:color="auto"/>
        <w:left w:val="none" w:sz="0" w:space="0" w:color="auto"/>
        <w:bottom w:val="none" w:sz="0" w:space="0" w:color="auto"/>
        <w:right w:val="none" w:sz="0" w:space="0" w:color="auto"/>
      </w:divBdr>
    </w:div>
    <w:div w:id="1206521196">
      <w:bodyDiv w:val="1"/>
      <w:marLeft w:val="0"/>
      <w:marRight w:val="0"/>
      <w:marTop w:val="0"/>
      <w:marBottom w:val="0"/>
      <w:divBdr>
        <w:top w:val="none" w:sz="0" w:space="0" w:color="auto"/>
        <w:left w:val="none" w:sz="0" w:space="0" w:color="auto"/>
        <w:bottom w:val="none" w:sz="0" w:space="0" w:color="auto"/>
        <w:right w:val="none" w:sz="0" w:space="0" w:color="auto"/>
      </w:divBdr>
      <w:divsChild>
        <w:div w:id="197815696">
          <w:marLeft w:val="0"/>
          <w:marRight w:val="0"/>
          <w:marTop w:val="0"/>
          <w:marBottom w:val="0"/>
          <w:divBdr>
            <w:top w:val="none" w:sz="0" w:space="0" w:color="auto"/>
            <w:left w:val="none" w:sz="0" w:space="0" w:color="auto"/>
            <w:bottom w:val="none" w:sz="0" w:space="0" w:color="auto"/>
            <w:right w:val="none" w:sz="0" w:space="0" w:color="auto"/>
          </w:divBdr>
          <w:divsChild>
            <w:div w:id="1608846964">
              <w:marLeft w:val="0"/>
              <w:marRight w:val="0"/>
              <w:marTop w:val="0"/>
              <w:marBottom w:val="0"/>
              <w:divBdr>
                <w:top w:val="none" w:sz="0" w:space="0" w:color="auto"/>
                <w:left w:val="none" w:sz="0" w:space="0" w:color="auto"/>
                <w:bottom w:val="none" w:sz="0" w:space="0" w:color="auto"/>
                <w:right w:val="none" w:sz="0" w:space="0" w:color="auto"/>
              </w:divBdr>
              <w:divsChild>
                <w:div w:id="1957104870">
                  <w:marLeft w:val="0"/>
                  <w:marRight w:val="0"/>
                  <w:marTop w:val="0"/>
                  <w:marBottom w:val="0"/>
                  <w:divBdr>
                    <w:top w:val="none" w:sz="0" w:space="0" w:color="auto"/>
                    <w:left w:val="none" w:sz="0" w:space="0" w:color="auto"/>
                    <w:bottom w:val="none" w:sz="0" w:space="0" w:color="auto"/>
                    <w:right w:val="none" w:sz="0" w:space="0" w:color="auto"/>
                  </w:divBdr>
                  <w:divsChild>
                    <w:div w:id="1215044960">
                      <w:marLeft w:val="0"/>
                      <w:marRight w:val="0"/>
                      <w:marTop w:val="0"/>
                      <w:marBottom w:val="0"/>
                      <w:divBdr>
                        <w:top w:val="none" w:sz="0" w:space="0" w:color="auto"/>
                        <w:left w:val="none" w:sz="0" w:space="0" w:color="auto"/>
                        <w:bottom w:val="none" w:sz="0" w:space="0" w:color="auto"/>
                        <w:right w:val="none" w:sz="0" w:space="0" w:color="auto"/>
                      </w:divBdr>
                      <w:divsChild>
                        <w:div w:id="1480683602">
                          <w:marLeft w:val="0"/>
                          <w:marRight w:val="0"/>
                          <w:marTop w:val="0"/>
                          <w:marBottom w:val="0"/>
                          <w:divBdr>
                            <w:top w:val="none" w:sz="0" w:space="0" w:color="auto"/>
                            <w:left w:val="none" w:sz="0" w:space="0" w:color="auto"/>
                            <w:bottom w:val="none" w:sz="0" w:space="0" w:color="auto"/>
                            <w:right w:val="none" w:sz="0" w:space="0" w:color="auto"/>
                          </w:divBdr>
                          <w:divsChild>
                            <w:div w:id="1016466948">
                              <w:marLeft w:val="0"/>
                              <w:marRight w:val="0"/>
                              <w:marTop w:val="0"/>
                              <w:marBottom w:val="567"/>
                              <w:divBdr>
                                <w:top w:val="none" w:sz="0" w:space="0" w:color="auto"/>
                                <w:left w:val="none" w:sz="0" w:space="0" w:color="auto"/>
                                <w:bottom w:val="none" w:sz="0" w:space="0" w:color="auto"/>
                                <w:right w:val="none" w:sz="0" w:space="0" w:color="auto"/>
                              </w:divBdr>
                            </w:div>
                            <w:div w:id="838428885">
                              <w:marLeft w:val="0"/>
                              <w:marRight w:val="0"/>
                              <w:marTop w:val="0"/>
                              <w:marBottom w:val="567"/>
                              <w:divBdr>
                                <w:top w:val="none" w:sz="0" w:space="0" w:color="auto"/>
                                <w:left w:val="none" w:sz="0" w:space="0" w:color="auto"/>
                                <w:bottom w:val="none" w:sz="0" w:space="0" w:color="auto"/>
                                <w:right w:val="none" w:sz="0" w:space="0" w:color="auto"/>
                              </w:divBdr>
                            </w:div>
                            <w:div w:id="1518040709">
                              <w:marLeft w:val="0"/>
                              <w:marRight w:val="0"/>
                              <w:marTop w:val="400"/>
                              <w:marBottom w:val="0"/>
                              <w:divBdr>
                                <w:top w:val="none" w:sz="0" w:space="0" w:color="auto"/>
                                <w:left w:val="none" w:sz="0" w:space="0" w:color="auto"/>
                                <w:bottom w:val="none" w:sz="0" w:space="0" w:color="auto"/>
                                <w:right w:val="none" w:sz="0" w:space="0" w:color="auto"/>
                              </w:divBdr>
                            </w:div>
                            <w:div w:id="1594511346">
                              <w:marLeft w:val="0"/>
                              <w:marRight w:val="0"/>
                              <w:marTop w:val="0"/>
                              <w:marBottom w:val="0"/>
                              <w:divBdr>
                                <w:top w:val="none" w:sz="0" w:space="0" w:color="auto"/>
                                <w:left w:val="none" w:sz="0" w:space="0" w:color="auto"/>
                                <w:bottom w:val="none" w:sz="0" w:space="0" w:color="auto"/>
                                <w:right w:val="none" w:sz="0" w:space="0" w:color="auto"/>
                              </w:divBdr>
                              <w:divsChild>
                                <w:div w:id="3438800">
                                  <w:marLeft w:val="0"/>
                                  <w:marRight w:val="0"/>
                                  <w:marTop w:val="0"/>
                                  <w:marBottom w:val="0"/>
                                  <w:divBdr>
                                    <w:top w:val="none" w:sz="0" w:space="0" w:color="auto"/>
                                    <w:left w:val="none" w:sz="0" w:space="0" w:color="auto"/>
                                    <w:bottom w:val="none" w:sz="0" w:space="0" w:color="auto"/>
                                    <w:right w:val="none" w:sz="0" w:space="0" w:color="auto"/>
                                  </w:divBdr>
                                </w:div>
                              </w:divsChild>
                            </w:div>
                            <w:div w:id="733773290">
                              <w:marLeft w:val="0"/>
                              <w:marRight w:val="0"/>
                              <w:marTop w:val="0"/>
                              <w:marBottom w:val="0"/>
                              <w:divBdr>
                                <w:top w:val="none" w:sz="0" w:space="0" w:color="auto"/>
                                <w:left w:val="none" w:sz="0" w:space="0" w:color="auto"/>
                                <w:bottom w:val="none" w:sz="0" w:space="0" w:color="auto"/>
                                <w:right w:val="none" w:sz="0" w:space="0" w:color="auto"/>
                              </w:divBdr>
                              <w:divsChild>
                                <w:div w:id="236592241">
                                  <w:marLeft w:val="0"/>
                                  <w:marRight w:val="0"/>
                                  <w:marTop w:val="0"/>
                                  <w:marBottom w:val="0"/>
                                  <w:divBdr>
                                    <w:top w:val="none" w:sz="0" w:space="0" w:color="auto"/>
                                    <w:left w:val="none" w:sz="0" w:space="0" w:color="auto"/>
                                    <w:bottom w:val="none" w:sz="0" w:space="0" w:color="auto"/>
                                    <w:right w:val="none" w:sz="0" w:space="0" w:color="auto"/>
                                  </w:divBdr>
                                </w:div>
                              </w:divsChild>
                            </w:div>
                            <w:div w:id="655188959">
                              <w:marLeft w:val="0"/>
                              <w:marRight w:val="0"/>
                              <w:marTop w:val="400"/>
                              <w:marBottom w:val="0"/>
                              <w:divBdr>
                                <w:top w:val="none" w:sz="0" w:space="0" w:color="auto"/>
                                <w:left w:val="none" w:sz="0" w:space="0" w:color="auto"/>
                                <w:bottom w:val="none" w:sz="0" w:space="0" w:color="auto"/>
                                <w:right w:val="none" w:sz="0" w:space="0" w:color="auto"/>
                              </w:divBdr>
                            </w:div>
                            <w:div w:id="1895123342">
                              <w:marLeft w:val="0"/>
                              <w:marRight w:val="0"/>
                              <w:marTop w:val="0"/>
                              <w:marBottom w:val="0"/>
                              <w:divBdr>
                                <w:top w:val="none" w:sz="0" w:space="0" w:color="auto"/>
                                <w:left w:val="none" w:sz="0" w:space="0" w:color="auto"/>
                                <w:bottom w:val="none" w:sz="0" w:space="0" w:color="auto"/>
                                <w:right w:val="none" w:sz="0" w:space="0" w:color="auto"/>
                              </w:divBdr>
                              <w:divsChild>
                                <w:div w:id="346101845">
                                  <w:marLeft w:val="0"/>
                                  <w:marRight w:val="0"/>
                                  <w:marTop w:val="0"/>
                                  <w:marBottom w:val="0"/>
                                  <w:divBdr>
                                    <w:top w:val="none" w:sz="0" w:space="0" w:color="auto"/>
                                    <w:left w:val="none" w:sz="0" w:space="0" w:color="auto"/>
                                    <w:bottom w:val="none" w:sz="0" w:space="0" w:color="auto"/>
                                    <w:right w:val="none" w:sz="0" w:space="0" w:color="auto"/>
                                  </w:divBdr>
                                </w:div>
                              </w:divsChild>
                            </w:div>
                            <w:div w:id="2143038521">
                              <w:marLeft w:val="0"/>
                              <w:marRight w:val="0"/>
                              <w:marTop w:val="0"/>
                              <w:marBottom w:val="0"/>
                              <w:divBdr>
                                <w:top w:val="none" w:sz="0" w:space="0" w:color="auto"/>
                                <w:left w:val="none" w:sz="0" w:space="0" w:color="auto"/>
                                <w:bottom w:val="none" w:sz="0" w:space="0" w:color="auto"/>
                                <w:right w:val="none" w:sz="0" w:space="0" w:color="auto"/>
                              </w:divBdr>
                              <w:divsChild>
                                <w:div w:id="1859614224">
                                  <w:marLeft w:val="0"/>
                                  <w:marRight w:val="0"/>
                                  <w:marTop w:val="0"/>
                                  <w:marBottom w:val="0"/>
                                  <w:divBdr>
                                    <w:top w:val="none" w:sz="0" w:space="0" w:color="auto"/>
                                    <w:left w:val="none" w:sz="0" w:space="0" w:color="auto"/>
                                    <w:bottom w:val="none" w:sz="0" w:space="0" w:color="auto"/>
                                    <w:right w:val="none" w:sz="0" w:space="0" w:color="auto"/>
                                  </w:divBdr>
                                </w:div>
                              </w:divsChild>
                            </w:div>
                            <w:div w:id="1295451533">
                              <w:marLeft w:val="0"/>
                              <w:marRight w:val="0"/>
                              <w:marTop w:val="0"/>
                              <w:marBottom w:val="0"/>
                              <w:divBdr>
                                <w:top w:val="none" w:sz="0" w:space="0" w:color="auto"/>
                                <w:left w:val="none" w:sz="0" w:space="0" w:color="auto"/>
                                <w:bottom w:val="none" w:sz="0" w:space="0" w:color="auto"/>
                                <w:right w:val="none" w:sz="0" w:space="0" w:color="auto"/>
                              </w:divBdr>
                              <w:divsChild>
                                <w:div w:id="501238925">
                                  <w:marLeft w:val="0"/>
                                  <w:marRight w:val="0"/>
                                  <w:marTop w:val="0"/>
                                  <w:marBottom w:val="0"/>
                                  <w:divBdr>
                                    <w:top w:val="none" w:sz="0" w:space="0" w:color="auto"/>
                                    <w:left w:val="none" w:sz="0" w:space="0" w:color="auto"/>
                                    <w:bottom w:val="none" w:sz="0" w:space="0" w:color="auto"/>
                                    <w:right w:val="none" w:sz="0" w:space="0" w:color="auto"/>
                                  </w:divBdr>
                                </w:div>
                              </w:divsChild>
                            </w:div>
                            <w:div w:id="1740981666">
                              <w:marLeft w:val="0"/>
                              <w:marRight w:val="0"/>
                              <w:marTop w:val="0"/>
                              <w:marBottom w:val="0"/>
                              <w:divBdr>
                                <w:top w:val="none" w:sz="0" w:space="0" w:color="auto"/>
                                <w:left w:val="none" w:sz="0" w:space="0" w:color="auto"/>
                                <w:bottom w:val="none" w:sz="0" w:space="0" w:color="auto"/>
                                <w:right w:val="none" w:sz="0" w:space="0" w:color="auto"/>
                              </w:divBdr>
                              <w:divsChild>
                                <w:div w:id="118229512">
                                  <w:marLeft w:val="0"/>
                                  <w:marRight w:val="0"/>
                                  <w:marTop w:val="0"/>
                                  <w:marBottom w:val="0"/>
                                  <w:divBdr>
                                    <w:top w:val="none" w:sz="0" w:space="0" w:color="auto"/>
                                    <w:left w:val="none" w:sz="0" w:space="0" w:color="auto"/>
                                    <w:bottom w:val="none" w:sz="0" w:space="0" w:color="auto"/>
                                    <w:right w:val="none" w:sz="0" w:space="0" w:color="auto"/>
                                  </w:divBdr>
                                </w:div>
                              </w:divsChild>
                            </w:div>
                            <w:div w:id="59256396">
                              <w:marLeft w:val="0"/>
                              <w:marRight w:val="0"/>
                              <w:marTop w:val="0"/>
                              <w:marBottom w:val="0"/>
                              <w:divBdr>
                                <w:top w:val="none" w:sz="0" w:space="0" w:color="auto"/>
                                <w:left w:val="none" w:sz="0" w:space="0" w:color="auto"/>
                                <w:bottom w:val="none" w:sz="0" w:space="0" w:color="auto"/>
                                <w:right w:val="none" w:sz="0" w:space="0" w:color="auto"/>
                              </w:divBdr>
                              <w:divsChild>
                                <w:div w:id="62683915">
                                  <w:marLeft w:val="0"/>
                                  <w:marRight w:val="0"/>
                                  <w:marTop w:val="0"/>
                                  <w:marBottom w:val="0"/>
                                  <w:divBdr>
                                    <w:top w:val="none" w:sz="0" w:space="0" w:color="auto"/>
                                    <w:left w:val="none" w:sz="0" w:space="0" w:color="auto"/>
                                    <w:bottom w:val="none" w:sz="0" w:space="0" w:color="auto"/>
                                    <w:right w:val="none" w:sz="0" w:space="0" w:color="auto"/>
                                  </w:divBdr>
                                </w:div>
                              </w:divsChild>
                            </w:div>
                            <w:div w:id="491532764">
                              <w:marLeft w:val="0"/>
                              <w:marRight w:val="0"/>
                              <w:marTop w:val="400"/>
                              <w:marBottom w:val="0"/>
                              <w:divBdr>
                                <w:top w:val="none" w:sz="0" w:space="0" w:color="auto"/>
                                <w:left w:val="none" w:sz="0" w:space="0" w:color="auto"/>
                                <w:bottom w:val="none" w:sz="0" w:space="0" w:color="auto"/>
                                <w:right w:val="none" w:sz="0" w:space="0" w:color="auto"/>
                              </w:divBdr>
                            </w:div>
                            <w:div w:id="846405139">
                              <w:marLeft w:val="0"/>
                              <w:marRight w:val="0"/>
                              <w:marTop w:val="0"/>
                              <w:marBottom w:val="0"/>
                              <w:divBdr>
                                <w:top w:val="none" w:sz="0" w:space="0" w:color="auto"/>
                                <w:left w:val="none" w:sz="0" w:space="0" w:color="auto"/>
                                <w:bottom w:val="none" w:sz="0" w:space="0" w:color="auto"/>
                                <w:right w:val="none" w:sz="0" w:space="0" w:color="auto"/>
                              </w:divBdr>
                              <w:divsChild>
                                <w:div w:id="1782072202">
                                  <w:marLeft w:val="0"/>
                                  <w:marRight w:val="0"/>
                                  <w:marTop w:val="0"/>
                                  <w:marBottom w:val="0"/>
                                  <w:divBdr>
                                    <w:top w:val="none" w:sz="0" w:space="0" w:color="auto"/>
                                    <w:left w:val="none" w:sz="0" w:space="0" w:color="auto"/>
                                    <w:bottom w:val="none" w:sz="0" w:space="0" w:color="auto"/>
                                    <w:right w:val="none" w:sz="0" w:space="0" w:color="auto"/>
                                  </w:divBdr>
                                </w:div>
                              </w:divsChild>
                            </w:div>
                            <w:div w:id="1157306502">
                              <w:marLeft w:val="0"/>
                              <w:marRight w:val="0"/>
                              <w:marTop w:val="0"/>
                              <w:marBottom w:val="0"/>
                              <w:divBdr>
                                <w:top w:val="none" w:sz="0" w:space="0" w:color="auto"/>
                                <w:left w:val="none" w:sz="0" w:space="0" w:color="auto"/>
                                <w:bottom w:val="none" w:sz="0" w:space="0" w:color="auto"/>
                                <w:right w:val="none" w:sz="0" w:space="0" w:color="auto"/>
                              </w:divBdr>
                              <w:divsChild>
                                <w:div w:id="1134564865">
                                  <w:marLeft w:val="0"/>
                                  <w:marRight w:val="0"/>
                                  <w:marTop w:val="0"/>
                                  <w:marBottom w:val="0"/>
                                  <w:divBdr>
                                    <w:top w:val="none" w:sz="0" w:space="0" w:color="auto"/>
                                    <w:left w:val="none" w:sz="0" w:space="0" w:color="auto"/>
                                    <w:bottom w:val="none" w:sz="0" w:space="0" w:color="auto"/>
                                    <w:right w:val="none" w:sz="0" w:space="0" w:color="auto"/>
                                  </w:divBdr>
                                </w:div>
                              </w:divsChild>
                            </w:div>
                            <w:div w:id="339626455">
                              <w:marLeft w:val="0"/>
                              <w:marRight w:val="0"/>
                              <w:marTop w:val="0"/>
                              <w:marBottom w:val="0"/>
                              <w:divBdr>
                                <w:top w:val="none" w:sz="0" w:space="0" w:color="auto"/>
                                <w:left w:val="none" w:sz="0" w:space="0" w:color="auto"/>
                                <w:bottom w:val="none" w:sz="0" w:space="0" w:color="auto"/>
                                <w:right w:val="none" w:sz="0" w:space="0" w:color="auto"/>
                              </w:divBdr>
                              <w:divsChild>
                                <w:div w:id="1387602066">
                                  <w:marLeft w:val="0"/>
                                  <w:marRight w:val="0"/>
                                  <w:marTop w:val="0"/>
                                  <w:marBottom w:val="0"/>
                                  <w:divBdr>
                                    <w:top w:val="none" w:sz="0" w:space="0" w:color="auto"/>
                                    <w:left w:val="none" w:sz="0" w:space="0" w:color="auto"/>
                                    <w:bottom w:val="none" w:sz="0" w:space="0" w:color="auto"/>
                                    <w:right w:val="none" w:sz="0" w:space="0" w:color="auto"/>
                                  </w:divBdr>
                                </w:div>
                              </w:divsChild>
                            </w:div>
                            <w:div w:id="83113585">
                              <w:marLeft w:val="0"/>
                              <w:marRight w:val="0"/>
                              <w:marTop w:val="0"/>
                              <w:marBottom w:val="0"/>
                              <w:divBdr>
                                <w:top w:val="none" w:sz="0" w:space="0" w:color="auto"/>
                                <w:left w:val="none" w:sz="0" w:space="0" w:color="auto"/>
                                <w:bottom w:val="none" w:sz="0" w:space="0" w:color="auto"/>
                                <w:right w:val="none" w:sz="0" w:space="0" w:color="auto"/>
                              </w:divBdr>
                              <w:divsChild>
                                <w:div w:id="1839878463">
                                  <w:marLeft w:val="0"/>
                                  <w:marRight w:val="0"/>
                                  <w:marTop w:val="0"/>
                                  <w:marBottom w:val="0"/>
                                  <w:divBdr>
                                    <w:top w:val="none" w:sz="0" w:space="0" w:color="auto"/>
                                    <w:left w:val="none" w:sz="0" w:space="0" w:color="auto"/>
                                    <w:bottom w:val="none" w:sz="0" w:space="0" w:color="auto"/>
                                    <w:right w:val="none" w:sz="0" w:space="0" w:color="auto"/>
                                  </w:divBdr>
                                </w:div>
                              </w:divsChild>
                            </w:div>
                            <w:div w:id="523128970">
                              <w:marLeft w:val="0"/>
                              <w:marRight w:val="0"/>
                              <w:marTop w:val="0"/>
                              <w:marBottom w:val="0"/>
                              <w:divBdr>
                                <w:top w:val="none" w:sz="0" w:space="0" w:color="auto"/>
                                <w:left w:val="none" w:sz="0" w:space="0" w:color="auto"/>
                                <w:bottom w:val="none" w:sz="0" w:space="0" w:color="auto"/>
                                <w:right w:val="none" w:sz="0" w:space="0" w:color="auto"/>
                              </w:divBdr>
                              <w:divsChild>
                                <w:div w:id="465394999">
                                  <w:marLeft w:val="0"/>
                                  <w:marRight w:val="0"/>
                                  <w:marTop w:val="0"/>
                                  <w:marBottom w:val="0"/>
                                  <w:divBdr>
                                    <w:top w:val="none" w:sz="0" w:space="0" w:color="auto"/>
                                    <w:left w:val="none" w:sz="0" w:space="0" w:color="auto"/>
                                    <w:bottom w:val="none" w:sz="0" w:space="0" w:color="auto"/>
                                    <w:right w:val="none" w:sz="0" w:space="0" w:color="auto"/>
                                  </w:divBdr>
                                </w:div>
                              </w:divsChild>
                            </w:div>
                            <w:div w:id="1113474760">
                              <w:marLeft w:val="0"/>
                              <w:marRight w:val="0"/>
                              <w:marTop w:val="0"/>
                              <w:marBottom w:val="0"/>
                              <w:divBdr>
                                <w:top w:val="none" w:sz="0" w:space="0" w:color="auto"/>
                                <w:left w:val="none" w:sz="0" w:space="0" w:color="auto"/>
                                <w:bottom w:val="none" w:sz="0" w:space="0" w:color="auto"/>
                                <w:right w:val="none" w:sz="0" w:space="0" w:color="auto"/>
                              </w:divBdr>
                              <w:divsChild>
                                <w:div w:id="1315793062">
                                  <w:marLeft w:val="0"/>
                                  <w:marRight w:val="0"/>
                                  <w:marTop w:val="0"/>
                                  <w:marBottom w:val="0"/>
                                  <w:divBdr>
                                    <w:top w:val="none" w:sz="0" w:space="0" w:color="auto"/>
                                    <w:left w:val="none" w:sz="0" w:space="0" w:color="auto"/>
                                    <w:bottom w:val="none" w:sz="0" w:space="0" w:color="auto"/>
                                    <w:right w:val="none" w:sz="0" w:space="0" w:color="auto"/>
                                  </w:divBdr>
                                </w:div>
                              </w:divsChild>
                            </w:div>
                            <w:div w:id="220871400">
                              <w:marLeft w:val="0"/>
                              <w:marRight w:val="0"/>
                              <w:marTop w:val="400"/>
                              <w:marBottom w:val="0"/>
                              <w:divBdr>
                                <w:top w:val="none" w:sz="0" w:space="0" w:color="auto"/>
                                <w:left w:val="none" w:sz="0" w:space="0" w:color="auto"/>
                                <w:bottom w:val="none" w:sz="0" w:space="0" w:color="auto"/>
                                <w:right w:val="none" w:sz="0" w:space="0" w:color="auto"/>
                              </w:divBdr>
                            </w:div>
                            <w:div w:id="840465021">
                              <w:marLeft w:val="0"/>
                              <w:marRight w:val="0"/>
                              <w:marTop w:val="0"/>
                              <w:marBottom w:val="0"/>
                              <w:divBdr>
                                <w:top w:val="none" w:sz="0" w:space="0" w:color="auto"/>
                                <w:left w:val="none" w:sz="0" w:space="0" w:color="auto"/>
                                <w:bottom w:val="none" w:sz="0" w:space="0" w:color="auto"/>
                                <w:right w:val="none" w:sz="0" w:space="0" w:color="auto"/>
                              </w:divBdr>
                              <w:divsChild>
                                <w:div w:id="1918704773">
                                  <w:marLeft w:val="0"/>
                                  <w:marRight w:val="0"/>
                                  <w:marTop w:val="0"/>
                                  <w:marBottom w:val="0"/>
                                  <w:divBdr>
                                    <w:top w:val="none" w:sz="0" w:space="0" w:color="auto"/>
                                    <w:left w:val="none" w:sz="0" w:space="0" w:color="auto"/>
                                    <w:bottom w:val="none" w:sz="0" w:space="0" w:color="auto"/>
                                    <w:right w:val="none" w:sz="0" w:space="0" w:color="auto"/>
                                  </w:divBdr>
                                </w:div>
                              </w:divsChild>
                            </w:div>
                            <w:div w:id="1016734207">
                              <w:marLeft w:val="0"/>
                              <w:marRight w:val="0"/>
                              <w:marTop w:val="0"/>
                              <w:marBottom w:val="0"/>
                              <w:divBdr>
                                <w:top w:val="none" w:sz="0" w:space="0" w:color="auto"/>
                                <w:left w:val="none" w:sz="0" w:space="0" w:color="auto"/>
                                <w:bottom w:val="none" w:sz="0" w:space="0" w:color="auto"/>
                                <w:right w:val="none" w:sz="0" w:space="0" w:color="auto"/>
                              </w:divBdr>
                              <w:divsChild>
                                <w:div w:id="810635194">
                                  <w:marLeft w:val="0"/>
                                  <w:marRight w:val="0"/>
                                  <w:marTop w:val="0"/>
                                  <w:marBottom w:val="0"/>
                                  <w:divBdr>
                                    <w:top w:val="none" w:sz="0" w:space="0" w:color="auto"/>
                                    <w:left w:val="none" w:sz="0" w:space="0" w:color="auto"/>
                                    <w:bottom w:val="none" w:sz="0" w:space="0" w:color="auto"/>
                                    <w:right w:val="none" w:sz="0" w:space="0" w:color="auto"/>
                                  </w:divBdr>
                                </w:div>
                              </w:divsChild>
                            </w:div>
                            <w:div w:id="2049062942">
                              <w:marLeft w:val="0"/>
                              <w:marRight w:val="0"/>
                              <w:marTop w:val="0"/>
                              <w:marBottom w:val="0"/>
                              <w:divBdr>
                                <w:top w:val="none" w:sz="0" w:space="0" w:color="auto"/>
                                <w:left w:val="none" w:sz="0" w:space="0" w:color="auto"/>
                                <w:bottom w:val="none" w:sz="0" w:space="0" w:color="auto"/>
                                <w:right w:val="none" w:sz="0" w:space="0" w:color="auto"/>
                              </w:divBdr>
                              <w:divsChild>
                                <w:div w:id="1346664136">
                                  <w:marLeft w:val="0"/>
                                  <w:marRight w:val="0"/>
                                  <w:marTop w:val="0"/>
                                  <w:marBottom w:val="0"/>
                                  <w:divBdr>
                                    <w:top w:val="none" w:sz="0" w:space="0" w:color="auto"/>
                                    <w:left w:val="none" w:sz="0" w:space="0" w:color="auto"/>
                                    <w:bottom w:val="none" w:sz="0" w:space="0" w:color="auto"/>
                                    <w:right w:val="none" w:sz="0" w:space="0" w:color="auto"/>
                                  </w:divBdr>
                                </w:div>
                              </w:divsChild>
                            </w:div>
                            <w:div w:id="267347814">
                              <w:marLeft w:val="0"/>
                              <w:marRight w:val="0"/>
                              <w:marTop w:val="0"/>
                              <w:marBottom w:val="0"/>
                              <w:divBdr>
                                <w:top w:val="none" w:sz="0" w:space="0" w:color="auto"/>
                                <w:left w:val="none" w:sz="0" w:space="0" w:color="auto"/>
                                <w:bottom w:val="none" w:sz="0" w:space="0" w:color="auto"/>
                                <w:right w:val="none" w:sz="0" w:space="0" w:color="auto"/>
                              </w:divBdr>
                              <w:divsChild>
                                <w:div w:id="2062439767">
                                  <w:marLeft w:val="0"/>
                                  <w:marRight w:val="0"/>
                                  <w:marTop w:val="0"/>
                                  <w:marBottom w:val="0"/>
                                  <w:divBdr>
                                    <w:top w:val="none" w:sz="0" w:space="0" w:color="auto"/>
                                    <w:left w:val="none" w:sz="0" w:space="0" w:color="auto"/>
                                    <w:bottom w:val="none" w:sz="0" w:space="0" w:color="auto"/>
                                    <w:right w:val="none" w:sz="0" w:space="0" w:color="auto"/>
                                  </w:divBdr>
                                </w:div>
                              </w:divsChild>
                            </w:div>
                            <w:div w:id="1125394789">
                              <w:marLeft w:val="0"/>
                              <w:marRight w:val="0"/>
                              <w:marTop w:val="0"/>
                              <w:marBottom w:val="0"/>
                              <w:divBdr>
                                <w:top w:val="none" w:sz="0" w:space="0" w:color="auto"/>
                                <w:left w:val="none" w:sz="0" w:space="0" w:color="auto"/>
                                <w:bottom w:val="none" w:sz="0" w:space="0" w:color="auto"/>
                                <w:right w:val="none" w:sz="0" w:space="0" w:color="auto"/>
                              </w:divBdr>
                              <w:divsChild>
                                <w:div w:id="1414469525">
                                  <w:marLeft w:val="0"/>
                                  <w:marRight w:val="0"/>
                                  <w:marTop w:val="0"/>
                                  <w:marBottom w:val="0"/>
                                  <w:divBdr>
                                    <w:top w:val="none" w:sz="0" w:space="0" w:color="auto"/>
                                    <w:left w:val="none" w:sz="0" w:space="0" w:color="auto"/>
                                    <w:bottom w:val="none" w:sz="0" w:space="0" w:color="auto"/>
                                    <w:right w:val="none" w:sz="0" w:space="0" w:color="auto"/>
                                  </w:divBdr>
                                </w:div>
                              </w:divsChild>
                            </w:div>
                            <w:div w:id="2115514253">
                              <w:marLeft w:val="0"/>
                              <w:marRight w:val="0"/>
                              <w:marTop w:val="0"/>
                              <w:marBottom w:val="0"/>
                              <w:divBdr>
                                <w:top w:val="none" w:sz="0" w:space="0" w:color="auto"/>
                                <w:left w:val="none" w:sz="0" w:space="0" w:color="auto"/>
                                <w:bottom w:val="none" w:sz="0" w:space="0" w:color="auto"/>
                                <w:right w:val="none" w:sz="0" w:space="0" w:color="auto"/>
                              </w:divBdr>
                              <w:divsChild>
                                <w:div w:id="228537164">
                                  <w:marLeft w:val="0"/>
                                  <w:marRight w:val="0"/>
                                  <w:marTop w:val="0"/>
                                  <w:marBottom w:val="0"/>
                                  <w:divBdr>
                                    <w:top w:val="none" w:sz="0" w:space="0" w:color="auto"/>
                                    <w:left w:val="none" w:sz="0" w:space="0" w:color="auto"/>
                                    <w:bottom w:val="none" w:sz="0" w:space="0" w:color="auto"/>
                                    <w:right w:val="none" w:sz="0" w:space="0" w:color="auto"/>
                                  </w:divBdr>
                                </w:div>
                              </w:divsChild>
                            </w:div>
                            <w:div w:id="684097362">
                              <w:marLeft w:val="0"/>
                              <w:marRight w:val="0"/>
                              <w:marTop w:val="0"/>
                              <w:marBottom w:val="0"/>
                              <w:divBdr>
                                <w:top w:val="none" w:sz="0" w:space="0" w:color="auto"/>
                                <w:left w:val="none" w:sz="0" w:space="0" w:color="auto"/>
                                <w:bottom w:val="none" w:sz="0" w:space="0" w:color="auto"/>
                                <w:right w:val="none" w:sz="0" w:space="0" w:color="auto"/>
                              </w:divBdr>
                              <w:divsChild>
                                <w:div w:id="973558807">
                                  <w:marLeft w:val="0"/>
                                  <w:marRight w:val="0"/>
                                  <w:marTop w:val="0"/>
                                  <w:marBottom w:val="0"/>
                                  <w:divBdr>
                                    <w:top w:val="none" w:sz="0" w:space="0" w:color="auto"/>
                                    <w:left w:val="none" w:sz="0" w:space="0" w:color="auto"/>
                                    <w:bottom w:val="none" w:sz="0" w:space="0" w:color="auto"/>
                                    <w:right w:val="none" w:sz="0" w:space="0" w:color="auto"/>
                                  </w:divBdr>
                                </w:div>
                              </w:divsChild>
                            </w:div>
                            <w:div w:id="903369583">
                              <w:marLeft w:val="0"/>
                              <w:marRight w:val="0"/>
                              <w:marTop w:val="0"/>
                              <w:marBottom w:val="0"/>
                              <w:divBdr>
                                <w:top w:val="none" w:sz="0" w:space="0" w:color="auto"/>
                                <w:left w:val="none" w:sz="0" w:space="0" w:color="auto"/>
                                <w:bottom w:val="none" w:sz="0" w:space="0" w:color="auto"/>
                                <w:right w:val="none" w:sz="0" w:space="0" w:color="auto"/>
                              </w:divBdr>
                              <w:divsChild>
                                <w:div w:id="636033758">
                                  <w:marLeft w:val="0"/>
                                  <w:marRight w:val="0"/>
                                  <w:marTop w:val="0"/>
                                  <w:marBottom w:val="0"/>
                                  <w:divBdr>
                                    <w:top w:val="none" w:sz="0" w:space="0" w:color="auto"/>
                                    <w:left w:val="none" w:sz="0" w:space="0" w:color="auto"/>
                                    <w:bottom w:val="none" w:sz="0" w:space="0" w:color="auto"/>
                                    <w:right w:val="none" w:sz="0" w:space="0" w:color="auto"/>
                                  </w:divBdr>
                                </w:div>
                              </w:divsChild>
                            </w:div>
                            <w:div w:id="281107741">
                              <w:marLeft w:val="0"/>
                              <w:marRight w:val="0"/>
                              <w:marTop w:val="0"/>
                              <w:marBottom w:val="0"/>
                              <w:divBdr>
                                <w:top w:val="none" w:sz="0" w:space="0" w:color="auto"/>
                                <w:left w:val="none" w:sz="0" w:space="0" w:color="auto"/>
                                <w:bottom w:val="none" w:sz="0" w:space="0" w:color="auto"/>
                                <w:right w:val="none" w:sz="0" w:space="0" w:color="auto"/>
                              </w:divBdr>
                              <w:divsChild>
                                <w:div w:id="1484197546">
                                  <w:marLeft w:val="0"/>
                                  <w:marRight w:val="0"/>
                                  <w:marTop w:val="0"/>
                                  <w:marBottom w:val="0"/>
                                  <w:divBdr>
                                    <w:top w:val="none" w:sz="0" w:space="0" w:color="auto"/>
                                    <w:left w:val="none" w:sz="0" w:space="0" w:color="auto"/>
                                    <w:bottom w:val="none" w:sz="0" w:space="0" w:color="auto"/>
                                    <w:right w:val="none" w:sz="0" w:space="0" w:color="auto"/>
                                  </w:divBdr>
                                </w:div>
                              </w:divsChild>
                            </w:div>
                            <w:div w:id="932977030">
                              <w:marLeft w:val="0"/>
                              <w:marRight w:val="0"/>
                              <w:marTop w:val="0"/>
                              <w:marBottom w:val="0"/>
                              <w:divBdr>
                                <w:top w:val="none" w:sz="0" w:space="0" w:color="auto"/>
                                <w:left w:val="none" w:sz="0" w:space="0" w:color="auto"/>
                                <w:bottom w:val="none" w:sz="0" w:space="0" w:color="auto"/>
                                <w:right w:val="none" w:sz="0" w:space="0" w:color="auto"/>
                              </w:divBdr>
                              <w:divsChild>
                                <w:div w:id="1247420960">
                                  <w:marLeft w:val="0"/>
                                  <w:marRight w:val="0"/>
                                  <w:marTop w:val="0"/>
                                  <w:marBottom w:val="0"/>
                                  <w:divBdr>
                                    <w:top w:val="none" w:sz="0" w:space="0" w:color="auto"/>
                                    <w:left w:val="none" w:sz="0" w:space="0" w:color="auto"/>
                                    <w:bottom w:val="none" w:sz="0" w:space="0" w:color="auto"/>
                                    <w:right w:val="none" w:sz="0" w:space="0" w:color="auto"/>
                                  </w:divBdr>
                                </w:div>
                              </w:divsChild>
                            </w:div>
                            <w:div w:id="47149285">
                              <w:marLeft w:val="0"/>
                              <w:marRight w:val="0"/>
                              <w:marTop w:val="0"/>
                              <w:marBottom w:val="0"/>
                              <w:divBdr>
                                <w:top w:val="none" w:sz="0" w:space="0" w:color="auto"/>
                                <w:left w:val="none" w:sz="0" w:space="0" w:color="auto"/>
                                <w:bottom w:val="none" w:sz="0" w:space="0" w:color="auto"/>
                                <w:right w:val="none" w:sz="0" w:space="0" w:color="auto"/>
                              </w:divBdr>
                              <w:divsChild>
                                <w:div w:id="642999857">
                                  <w:marLeft w:val="0"/>
                                  <w:marRight w:val="0"/>
                                  <w:marTop w:val="0"/>
                                  <w:marBottom w:val="0"/>
                                  <w:divBdr>
                                    <w:top w:val="none" w:sz="0" w:space="0" w:color="auto"/>
                                    <w:left w:val="none" w:sz="0" w:space="0" w:color="auto"/>
                                    <w:bottom w:val="none" w:sz="0" w:space="0" w:color="auto"/>
                                    <w:right w:val="none" w:sz="0" w:space="0" w:color="auto"/>
                                  </w:divBdr>
                                </w:div>
                              </w:divsChild>
                            </w:div>
                            <w:div w:id="134295463">
                              <w:marLeft w:val="0"/>
                              <w:marRight w:val="0"/>
                              <w:marTop w:val="0"/>
                              <w:marBottom w:val="0"/>
                              <w:divBdr>
                                <w:top w:val="none" w:sz="0" w:space="0" w:color="auto"/>
                                <w:left w:val="none" w:sz="0" w:space="0" w:color="auto"/>
                                <w:bottom w:val="none" w:sz="0" w:space="0" w:color="auto"/>
                                <w:right w:val="none" w:sz="0" w:space="0" w:color="auto"/>
                              </w:divBdr>
                              <w:divsChild>
                                <w:div w:id="792599451">
                                  <w:marLeft w:val="0"/>
                                  <w:marRight w:val="0"/>
                                  <w:marTop w:val="0"/>
                                  <w:marBottom w:val="0"/>
                                  <w:divBdr>
                                    <w:top w:val="none" w:sz="0" w:space="0" w:color="auto"/>
                                    <w:left w:val="none" w:sz="0" w:space="0" w:color="auto"/>
                                    <w:bottom w:val="none" w:sz="0" w:space="0" w:color="auto"/>
                                    <w:right w:val="none" w:sz="0" w:space="0" w:color="auto"/>
                                  </w:divBdr>
                                </w:div>
                              </w:divsChild>
                            </w:div>
                            <w:div w:id="1637294624">
                              <w:marLeft w:val="0"/>
                              <w:marRight w:val="0"/>
                              <w:marTop w:val="0"/>
                              <w:marBottom w:val="0"/>
                              <w:divBdr>
                                <w:top w:val="none" w:sz="0" w:space="0" w:color="auto"/>
                                <w:left w:val="none" w:sz="0" w:space="0" w:color="auto"/>
                                <w:bottom w:val="none" w:sz="0" w:space="0" w:color="auto"/>
                                <w:right w:val="none" w:sz="0" w:space="0" w:color="auto"/>
                              </w:divBdr>
                              <w:divsChild>
                                <w:div w:id="856891947">
                                  <w:marLeft w:val="0"/>
                                  <w:marRight w:val="0"/>
                                  <w:marTop w:val="0"/>
                                  <w:marBottom w:val="0"/>
                                  <w:divBdr>
                                    <w:top w:val="none" w:sz="0" w:space="0" w:color="auto"/>
                                    <w:left w:val="none" w:sz="0" w:space="0" w:color="auto"/>
                                    <w:bottom w:val="none" w:sz="0" w:space="0" w:color="auto"/>
                                    <w:right w:val="none" w:sz="0" w:space="0" w:color="auto"/>
                                  </w:divBdr>
                                </w:div>
                              </w:divsChild>
                            </w:div>
                            <w:div w:id="1733041117">
                              <w:marLeft w:val="0"/>
                              <w:marRight w:val="0"/>
                              <w:marTop w:val="0"/>
                              <w:marBottom w:val="0"/>
                              <w:divBdr>
                                <w:top w:val="none" w:sz="0" w:space="0" w:color="auto"/>
                                <w:left w:val="none" w:sz="0" w:space="0" w:color="auto"/>
                                <w:bottom w:val="none" w:sz="0" w:space="0" w:color="auto"/>
                                <w:right w:val="none" w:sz="0" w:space="0" w:color="auto"/>
                              </w:divBdr>
                              <w:divsChild>
                                <w:div w:id="701058233">
                                  <w:marLeft w:val="0"/>
                                  <w:marRight w:val="0"/>
                                  <w:marTop w:val="0"/>
                                  <w:marBottom w:val="0"/>
                                  <w:divBdr>
                                    <w:top w:val="none" w:sz="0" w:space="0" w:color="auto"/>
                                    <w:left w:val="none" w:sz="0" w:space="0" w:color="auto"/>
                                    <w:bottom w:val="none" w:sz="0" w:space="0" w:color="auto"/>
                                    <w:right w:val="none" w:sz="0" w:space="0" w:color="auto"/>
                                  </w:divBdr>
                                </w:div>
                              </w:divsChild>
                            </w:div>
                            <w:div w:id="1251811110">
                              <w:marLeft w:val="0"/>
                              <w:marRight w:val="0"/>
                              <w:marTop w:val="0"/>
                              <w:marBottom w:val="0"/>
                              <w:divBdr>
                                <w:top w:val="none" w:sz="0" w:space="0" w:color="auto"/>
                                <w:left w:val="none" w:sz="0" w:space="0" w:color="auto"/>
                                <w:bottom w:val="none" w:sz="0" w:space="0" w:color="auto"/>
                                <w:right w:val="none" w:sz="0" w:space="0" w:color="auto"/>
                              </w:divBdr>
                              <w:divsChild>
                                <w:div w:id="1909152796">
                                  <w:marLeft w:val="0"/>
                                  <w:marRight w:val="0"/>
                                  <w:marTop w:val="0"/>
                                  <w:marBottom w:val="0"/>
                                  <w:divBdr>
                                    <w:top w:val="none" w:sz="0" w:space="0" w:color="auto"/>
                                    <w:left w:val="none" w:sz="0" w:space="0" w:color="auto"/>
                                    <w:bottom w:val="none" w:sz="0" w:space="0" w:color="auto"/>
                                    <w:right w:val="none" w:sz="0" w:space="0" w:color="auto"/>
                                  </w:divBdr>
                                </w:div>
                              </w:divsChild>
                            </w:div>
                            <w:div w:id="1154881580">
                              <w:marLeft w:val="0"/>
                              <w:marRight w:val="0"/>
                              <w:marTop w:val="0"/>
                              <w:marBottom w:val="0"/>
                              <w:divBdr>
                                <w:top w:val="none" w:sz="0" w:space="0" w:color="auto"/>
                                <w:left w:val="none" w:sz="0" w:space="0" w:color="auto"/>
                                <w:bottom w:val="none" w:sz="0" w:space="0" w:color="auto"/>
                                <w:right w:val="none" w:sz="0" w:space="0" w:color="auto"/>
                              </w:divBdr>
                              <w:divsChild>
                                <w:div w:id="1939874226">
                                  <w:marLeft w:val="0"/>
                                  <w:marRight w:val="0"/>
                                  <w:marTop w:val="0"/>
                                  <w:marBottom w:val="0"/>
                                  <w:divBdr>
                                    <w:top w:val="none" w:sz="0" w:space="0" w:color="auto"/>
                                    <w:left w:val="none" w:sz="0" w:space="0" w:color="auto"/>
                                    <w:bottom w:val="none" w:sz="0" w:space="0" w:color="auto"/>
                                    <w:right w:val="none" w:sz="0" w:space="0" w:color="auto"/>
                                  </w:divBdr>
                                </w:div>
                              </w:divsChild>
                            </w:div>
                            <w:div w:id="1293093847">
                              <w:marLeft w:val="0"/>
                              <w:marRight w:val="0"/>
                              <w:marTop w:val="0"/>
                              <w:marBottom w:val="0"/>
                              <w:divBdr>
                                <w:top w:val="none" w:sz="0" w:space="0" w:color="auto"/>
                                <w:left w:val="none" w:sz="0" w:space="0" w:color="auto"/>
                                <w:bottom w:val="none" w:sz="0" w:space="0" w:color="auto"/>
                                <w:right w:val="none" w:sz="0" w:space="0" w:color="auto"/>
                              </w:divBdr>
                              <w:divsChild>
                                <w:div w:id="1870022459">
                                  <w:marLeft w:val="0"/>
                                  <w:marRight w:val="0"/>
                                  <w:marTop w:val="0"/>
                                  <w:marBottom w:val="0"/>
                                  <w:divBdr>
                                    <w:top w:val="none" w:sz="0" w:space="0" w:color="auto"/>
                                    <w:left w:val="none" w:sz="0" w:space="0" w:color="auto"/>
                                    <w:bottom w:val="none" w:sz="0" w:space="0" w:color="auto"/>
                                    <w:right w:val="none" w:sz="0" w:space="0" w:color="auto"/>
                                  </w:divBdr>
                                </w:div>
                              </w:divsChild>
                            </w:div>
                            <w:div w:id="1234123584">
                              <w:marLeft w:val="0"/>
                              <w:marRight w:val="0"/>
                              <w:marTop w:val="400"/>
                              <w:marBottom w:val="0"/>
                              <w:divBdr>
                                <w:top w:val="none" w:sz="0" w:space="0" w:color="auto"/>
                                <w:left w:val="none" w:sz="0" w:space="0" w:color="auto"/>
                                <w:bottom w:val="none" w:sz="0" w:space="0" w:color="auto"/>
                                <w:right w:val="none" w:sz="0" w:space="0" w:color="auto"/>
                              </w:divBdr>
                            </w:div>
                            <w:div w:id="1216429675">
                              <w:marLeft w:val="0"/>
                              <w:marRight w:val="0"/>
                              <w:marTop w:val="0"/>
                              <w:marBottom w:val="0"/>
                              <w:divBdr>
                                <w:top w:val="none" w:sz="0" w:space="0" w:color="auto"/>
                                <w:left w:val="none" w:sz="0" w:space="0" w:color="auto"/>
                                <w:bottom w:val="none" w:sz="0" w:space="0" w:color="auto"/>
                                <w:right w:val="none" w:sz="0" w:space="0" w:color="auto"/>
                              </w:divBdr>
                              <w:divsChild>
                                <w:div w:id="714888767">
                                  <w:marLeft w:val="0"/>
                                  <w:marRight w:val="0"/>
                                  <w:marTop w:val="0"/>
                                  <w:marBottom w:val="0"/>
                                  <w:divBdr>
                                    <w:top w:val="none" w:sz="0" w:space="0" w:color="auto"/>
                                    <w:left w:val="none" w:sz="0" w:space="0" w:color="auto"/>
                                    <w:bottom w:val="none" w:sz="0" w:space="0" w:color="auto"/>
                                    <w:right w:val="none" w:sz="0" w:space="0" w:color="auto"/>
                                  </w:divBdr>
                                </w:div>
                              </w:divsChild>
                            </w:div>
                            <w:div w:id="1329210081">
                              <w:marLeft w:val="0"/>
                              <w:marRight w:val="0"/>
                              <w:marTop w:val="0"/>
                              <w:marBottom w:val="0"/>
                              <w:divBdr>
                                <w:top w:val="none" w:sz="0" w:space="0" w:color="auto"/>
                                <w:left w:val="none" w:sz="0" w:space="0" w:color="auto"/>
                                <w:bottom w:val="none" w:sz="0" w:space="0" w:color="auto"/>
                                <w:right w:val="none" w:sz="0" w:space="0" w:color="auto"/>
                              </w:divBdr>
                              <w:divsChild>
                                <w:div w:id="427123321">
                                  <w:marLeft w:val="0"/>
                                  <w:marRight w:val="0"/>
                                  <w:marTop w:val="0"/>
                                  <w:marBottom w:val="0"/>
                                  <w:divBdr>
                                    <w:top w:val="none" w:sz="0" w:space="0" w:color="auto"/>
                                    <w:left w:val="none" w:sz="0" w:space="0" w:color="auto"/>
                                    <w:bottom w:val="none" w:sz="0" w:space="0" w:color="auto"/>
                                    <w:right w:val="none" w:sz="0" w:space="0" w:color="auto"/>
                                  </w:divBdr>
                                </w:div>
                              </w:divsChild>
                            </w:div>
                            <w:div w:id="290749328">
                              <w:marLeft w:val="0"/>
                              <w:marRight w:val="0"/>
                              <w:marTop w:val="0"/>
                              <w:marBottom w:val="0"/>
                              <w:divBdr>
                                <w:top w:val="none" w:sz="0" w:space="0" w:color="auto"/>
                                <w:left w:val="none" w:sz="0" w:space="0" w:color="auto"/>
                                <w:bottom w:val="none" w:sz="0" w:space="0" w:color="auto"/>
                                <w:right w:val="none" w:sz="0" w:space="0" w:color="auto"/>
                              </w:divBdr>
                              <w:divsChild>
                                <w:div w:id="710760888">
                                  <w:marLeft w:val="0"/>
                                  <w:marRight w:val="0"/>
                                  <w:marTop w:val="0"/>
                                  <w:marBottom w:val="0"/>
                                  <w:divBdr>
                                    <w:top w:val="none" w:sz="0" w:space="0" w:color="auto"/>
                                    <w:left w:val="none" w:sz="0" w:space="0" w:color="auto"/>
                                    <w:bottom w:val="none" w:sz="0" w:space="0" w:color="auto"/>
                                    <w:right w:val="none" w:sz="0" w:space="0" w:color="auto"/>
                                  </w:divBdr>
                                </w:div>
                              </w:divsChild>
                            </w:div>
                            <w:div w:id="202835389">
                              <w:marLeft w:val="0"/>
                              <w:marRight w:val="0"/>
                              <w:marTop w:val="0"/>
                              <w:marBottom w:val="0"/>
                              <w:divBdr>
                                <w:top w:val="none" w:sz="0" w:space="0" w:color="auto"/>
                                <w:left w:val="none" w:sz="0" w:space="0" w:color="auto"/>
                                <w:bottom w:val="none" w:sz="0" w:space="0" w:color="auto"/>
                                <w:right w:val="none" w:sz="0" w:space="0" w:color="auto"/>
                              </w:divBdr>
                              <w:divsChild>
                                <w:div w:id="1586724539">
                                  <w:marLeft w:val="0"/>
                                  <w:marRight w:val="0"/>
                                  <w:marTop w:val="0"/>
                                  <w:marBottom w:val="0"/>
                                  <w:divBdr>
                                    <w:top w:val="none" w:sz="0" w:space="0" w:color="auto"/>
                                    <w:left w:val="none" w:sz="0" w:space="0" w:color="auto"/>
                                    <w:bottom w:val="none" w:sz="0" w:space="0" w:color="auto"/>
                                    <w:right w:val="none" w:sz="0" w:space="0" w:color="auto"/>
                                  </w:divBdr>
                                </w:div>
                              </w:divsChild>
                            </w:div>
                            <w:div w:id="1869756919">
                              <w:marLeft w:val="0"/>
                              <w:marRight w:val="0"/>
                              <w:marTop w:val="0"/>
                              <w:marBottom w:val="0"/>
                              <w:divBdr>
                                <w:top w:val="none" w:sz="0" w:space="0" w:color="auto"/>
                                <w:left w:val="none" w:sz="0" w:space="0" w:color="auto"/>
                                <w:bottom w:val="none" w:sz="0" w:space="0" w:color="auto"/>
                                <w:right w:val="none" w:sz="0" w:space="0" w:color="auto"/>
                              </w:divBdr>
                              <w:divsChild>
                                <w:div w:id="5593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274948">
      <w:bodyDiv w:val="1"/>
      <w:marLeft w:val="0"/>
      <w:marRight w:val="0"/>
      <w:marTop w:val="0"/>
      <w:marBottom w:val="0"/>
      <w:divBdr>
        <w:top w:val="none" w:sz="0" w:space="0" w:color="auto"/>
        <w:left w:val="none" w:sz="0" w:space="0" w:color="auto"/>
        <w:bottom w:val="none" w:sz="0" w:space="0" w:color="auto"/>
        <w:right w:val="none" w:sz="0" w:space="0" w:color="auto"/>
      </w:divBdr>
    </w:div>
    <w:div w:id="1438326934">
      <w:bodyDiv w:val="1"/>
      <w:marLeft w:val="0"/>
      <w:marRight w:val="0"/>
      <w:marTop w:val="0"/>
      <w:marBottom w:val="0"/>
      <w:divBdr>
        <w:top w:val="none" w:sz="0" w:space="0" w:color="auto"/>
        <w:left w:val="none" w:sz="0" w:space="0" w:color="auto"/>
        <w:bottom w:val="none" w:sz="0" w:space="0" w:color="auto"/>
        <w:right w:val="none" w:sz="0" w:space="0" w:color="auto"/>
      </w:divBdr>
    </w:div>
    <w:div w:id="1490487610">
      <w:bodyDiv w:val="1"/>
      <w:marLeft w:val="0"/>
      <w:marRight w:val="0"/>
      <w:marTop w:val="0"/>
      <w:marBottom w:val="0"/>
      <w:divBdr>
        <w:top w:val="none" w:sz="0" w:space="0" w:color="auto"/>
        <w:left w:val="none" w:sz="0" w:space="0" w:color="auto"/>
        <w:bottom w:val="none" w:sz="0" w:space="0" w:color="auto"/>
        <w:right w:val="none" w:sz="0" w:space="0" w:color="auto"/>
      </w:divBdr>
    </w:div>
    <w:div w:id="1693914177">
      <w:bodyDiv w:val="1"/>
      <w:marLeft w:val="0"/>
      <w:marRight w:val="0"/>
      <w:marTop w:val="0"/>
      <w:marBottom w:val="0"/>
      <w:divBdr>
        <w:top w:val="none" w:sz="0" w:space="0" w:color="auto"/>
        <w:left w:val="none" w:sz="0" w:space="0" w:color="auto"/>
        <w:bottom w:val="none" w:sz="0" w:space="0" w:color="auto"/>
        <w:right w:val="none" w:sz="0" w:space="0" w:color="auto"/>
      </w:divBdr>
    </w:div>
    <w:div w:id="1733310430">
      <w:bodyDiv w:val="1"/>
      <w:marLeft w:val="0"/>
      <w:marRight w:val="0"/>
      <w:marTop w:val="0"/>
      <w:marBottom w:val="0"/>
      <w:divBdr>
        <w:top w:val="none" w:sz="0" w:space="0" w:color="auto"/>
        <w:left w:val="none" w:sz="0" w:space="0" w:color="auto"/>
        <w:bottom w:val="none" w:sz="0" w:space="0" w:color="auto"/>
        <w:right w:val="none" w:sz="0" w:space="0" w:color="auto"/>
      </w:divBdr>
    </w:div>
    <w:div w:id="1835418248">
      <w:bodyDiv w:val="1"/>
      <w:marLeft w:val="0"/>
      <w:marRight w:val="0"/>
      <w:marTop w:val="0"/>
      <w:marBottom w:val="0"/>
      <w:divBdr>
        <w:top w:val="none" w:sz="0" w:space="0" w:color="auto"/>
        <w:left w:val="none" w:sz="0" w:space="0" w:color="auto"/>
        <w:bottom w:val="none" w:sz="0" w:space="0" w:color="auto"/>
        <w:right w:val="none" w:sz="0" w:space="0" w:color="auto"/>
      </w:divBdr>
    </w:div>
    <w:div w:id="208772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12417-9739-409D-A64A-644E5FD61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2787</Words>
  <Characters>1589</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2017. gada 16. augusta noteikumos Nr. 485 “Valsts un Eiropas Savienības atbalsta piešķiršanas, administrēšanas un uzraudzības kārtība augļu, dārzeņu un piena piegādei izglītības iestādēm”</vt:lpstr>
      <vt:lpstr>Grozījumi Ministru kabineta 2017. gada 16. augusta noteikumos Nr. 485 “Valsts un Eiropas Savienības atbalsta piešķiršanas, administrēšanas un uzraudzības kārtība augļu, dārzeņu un piena piegādei izglītības iestādēm”</vt:lpstr>
    </vt:vector>
  </TitlesOfParts>
  <Company>Zemkopības Ministrija</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16. augusta noteikumos Nr. 485 “Valsts un Eiropas Savienības atbalsta piešķiršanas, administrēšanas un uzraudzības kārtība augļu, dārzeņu un piena piegādei izglītības iestādēm”</dc:title>
  <dc:subject>Noteikumu projekts</dc:subject>
  <dc:creator>Inga Orlova</dc:creator>
  <dc:description>Inga.Orlova@zm.gov.lv, 67027376</dc:description>
  <cp:lastModifiedBy>Leontīne Babkina</cp:lastModifiedBy>
  <cp:revision>16</cp:revision>
  <cp:lastPrinted>2017-10-09T11:15:00Z</cp:lastPrinted>
  <dcterms:created xsi:type="dcterms:W3CDTF">2017-09-27T08:54:00Z</dcterms:created>
  <dcterms:modified xsi:type="dcterms:W3CDTF">2017-10-16T11:10:00Z</dcterms:modified>
</cp:coreProperties>
</file>