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162E" w14:textId="77777777" w:rsidR="008F4B66" w:rsidRPr="00C25613" w:rsidRDefault="008F4B66" w:rsidP="008F4B66">
      <w:pPr>
        <w:pStyle w:val="Paraststmeklis"/>
        <w:spacing w:before="0" w:beforeAutospacing="0" w:after="120" w:afterAutospacing="0"/>
        <w:jc w:val="right"/>
        <w:rPr>
          <w:rStyle w:val="Izteiksmgs"/>
          <w:b w:val="0"/>
          <w:sz w:val="28"/>
          <w:szCs w:val="28"/>
        </w:rPr>
      </w:pPr>
      <w:r w:rsidRPr="00C25613">
        <w:rPr>
          <w:rStyle w:val="Izteiksmgs"/>
          <w:b w:val="0"/>
          <w:sz w:val="28"/>
          <w:szCs w:val="28"/>
        </w:rPr>
        <w:t>Likumprojekts</w:t>
      </w:r>
    </w:p>
    <w:p w14:paraId="5648B8E1" w14:textId="77777777" w:rsidR="00E4137D" w:rsidRDefault="00E4137D" w:rsidP="008F4B66">
      <w:pPr>
        <w:jc w:val="center"/>
        <w:outlineLvl w:val="2"/>
        <w:rPr>
          <w:rStyle w:val="Izteiksmgs"/>
          <w:rFonts w:cs="Times New Roman"/>
          <w:bCs w:val="0"/>
          <w:color w:val="000000" w:themeColor="text1"/>
          <w:szCs w:val="28"/>
        </w:rPr>
      </w:pPr>
    </w:p>
    <w:p w14:paraId="3EE9653B" w14:textId="77777777" w:rsidR="008F4B66" w:rsidRPr="008F4B66" w:rsidRDefault="008F4B66" w:rsidP="008F4B66">
      <w:pPr>
        <w:jc w:val="center"/>
        <w:outlineLvl w:val="2"/>
        <w:rPr>
          <w:rStyle w:val="Izteiksmgs"/>
          <w:rFonts w:cs="Times New Roman"/>
          <w:bCs w:val="0"/>
          <w:color w:val="000000" w:themeColor="text1"/>
          <w:szCs w:val="28"/>
        </w:rPr>
      </w:pPr>
      <w:r w:rsidRPr="008F4B66">
        <w:rPr>
          <w:rStyle w:val="Izteiksmgs"/>
          <w:rFonts w:cs="Times New Roman"/>
          <w:bCs w:val="0"/>
          <w:color w:val="000000" w:themeColor="text1"/>
          <w:szCs w:val="28"/>
        </w:rPr>
        <w:t>Grozījum</w:t>
      </w:r>
      <w:r w:rsidR="00D11705">
        <w:rPr>
          <w:rStyle w:val="Izteiksmgs"/>
          <w:rFonts w:cs="Times New Roman"/>
          <w:bCs w:val="0"/>
          <w:color w:val="000000" w:themeColor="text1"/>
          <w:szCs w:val="28"/>
        </w:rPr>
        <w:t>i</w:t>
      </w:r>
      <w:r w:rsidRPr="008F4B66">
        <w:rPr>
          <w:rStyle w:val="Izteiksmgs"/>
          <w:rFonts w:cs="Times New Roman"/>
          <w:bCs w:val="0"/>
          <w:color w:val="000000" w:themeColor="text1"/>
          <w:szCs w:val="28"/>
        </w:rPr>
        <w:t xml:space="preserve"> </w:t>
      </w:r>
      <w:r w:rsidR="00096E7D">
        <w:rPr>
          <w:rStyle w:val="Izteiksmgs"/>
          <w:rFonts w:cs="Times New Roman"/>
          <w:bCs w:val="0"/>
          <w:color w:val="000000" w:themeColor="text1"/>
          <w:szCs w:val="28"/>
        </w:rPr>
        <w:t>likumā “Par palīdzību dzīvokļa jautājumu risināšanā”</w:t>
      </w:r>
    </w:p>
    <w:p w14:paraId="1ADD6BF1" w14:textId="77777777" w:rsidR="008F4B66" w:rsidRPr="008F4B66" w:rsidRDefault="008F4B66" w:rsidP="008F4B66">
      <w:pPr>
        <w:jc w:val="both"/>
        <w:outlineLvl w:val="2"/>
        <w:rPr>
          <w:rStyle w:val="Izteiksmgs"/>
          <w:rFonts w:cs="Times New Roman"/>
          <w:b w:val="0"/>
          <w:bCs w:val="0"/>
          <w:color w:val="000000" w:themeColor="text1"/>
          <w:szCs w:val="28"/>
        </w:rPr>
      </w:pPr>
    </w:p>
    <w:p w14:paraId="20E9BFBC" w14:textId="1D6DD2B2" w:rsidR="00F94BC9" w:rsidRPr="003510D9" w:rsidRDefault="003510D9" w:rsidP="0033682D">
      <w:pPr>
        <w:pStyle w:val="Sarakstarindkopa"/>
        <w:shd w:val="clear" w:color="auto" w:fill="FFFFFF"/>
        <w:ind w:left="0"/>
        <w:jc w:val="both"/>
        <w:rPr>
          <w:rFonts w:cs="Times New Roman"/>
          <w:szCs w:val="28"/>
          <w:shd w:val="clear" w:color="auto" w:fill="FFFFFF"/>
        </w:rPr>
      </w:pPr>
      <w:r w:rsidRPr="003510D9">
        <w:rPr>
          <w:rFonts w:cs="Times New Roman"/>
          <w:szCs w:val="28"/>
          <w:shd w:val="clear" w:color="auto" w:fill="FFFFFF"/>
        </w:rPr>
        <w:t>Izdarīt likumā "Par palīdzību dzīvokļa jautājumu risināšanā" (Latvijas Republikas Saeimas un Ministru Kabineta Ziņotājs, 2002, 2. nr.; 2003, 20. nr.; 2005, 9. nr.; 2007, 12., 24. nr.; 2009, 12. nr.; Latvijas Vēstnesis, 2009, 196. nr.; 2010, 157. nr.; 2013, 232. nr.; 2014, 131. nr.; 2015, 248. nr.; 2016, 64. nr.</w:t>
      </w:r>
      <w:r w:rsidR="002F4EFE">
        <w:rPr>
          <w:rFonts w:cs="Times New Roman"/>
          <w:szCs w:val="28"/>
          <w:shd w:val="clear" w:color="auto" w:fill="FFFFFF"/>
        </w:rPr>
        <w:t>; 2017, 75.nr.</w:t>
      </w:r>
      <w:r w:rsidRPr="003510D9">
        <w:rPr>
          <w:rFonts w:cs="Times New Roman"/>
          <w:szCs w:val="28"/>
          <w:shd w:val="clear" w:color="auto" w:fill="FFFFFF"/>
        </w:rPr>
        <w:t>) šādus grozījumus:</w:t>
      </w:r>
    </w:p>
    <w:p w14:paraId="394E4DA7" w14:textId="77777777" w:rsidR="003510D9" w:rsidRDefault="003510D9" w:rsidP="0033682D">
      <w:pPr>
        <w:pStyle w:val="Sarakstarindkopa"/>
        <w:shd w:val="clear" w:color="auto" w:fill="FFFFFF"/>
        <w:ind w:left="0"/>
        <w:jc w:val="both"/>
        <w:rPr>
          <w:rFonts w:eastAsia="Times New Roman" w:cs="Times New Roman"/>
          <w:color w:val="000000" w:themeColor="text1"/>
          <w:szCs w:val="28"/>
          <w:lang w:eastAsia="lv-LV"/>
        </w:rPr>
      </w:pPr>
    </w:p>
    <w:p w14:paraId="5D959168" w14:textId="176471DD" w:rsidR="00B41678" w:rsidRDefault="00E41A17" w:rsidP="0033682D">
      <w:pPr>
        <w:pStyle w:val="Sarakstarindkopa"/>
        <w:numPr>
          <w:ilvl w:val="0"/>
          <w:numId w:val="1"/>
        </w:numPr>
        <w:shd w:val="clear" w:color="auto" w:fill="FFFFFF"/>
        <w:ind w:left="0" w:firstLine="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Izteikt 3.panta 2.punktu</w:t>
      </w:r>
      <w:r w:rsidR="00C73104">
        <w:rPr>
          <w:rFonts w:eastAsia="Times New Roman" w:cs="Times New Roman"/>
          <w:color w:val="000000" w:themeColor="text1"/>
          <w:szCs w:val="28"/>
          <w:lang w:eastAsia="lv-LV"/>
        </w:rPr>
        <w:t xml:space="preserve"> šādā redakcijā:</w:t>
      </w:r>
    </w:p>
    <w:p w14:paraId="5D145C6E" w14:textId="0A3410C7" w:rsidR="00C73104" w:rsidRDefault="00C73104" w:rsidP="00F77CFB">
      <w:pPr>
        <w:pStyle w:val="Sarakstarindkopa"/>
        <w:shd w:val="clear" w:color="auto" w:fill="FFFFFF"/>
        <w:ind w:left="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“2) sociālā dzīvokļa </w:t>
      </w:r>
      <w:r w:rsidRPr="00F77CFB">
        <w:rPr>
          <w:rFonts w:eastAsia="Times New Roman" w:cs="Times New Roman"/>
          <w:color w:val="000000" w:themeColor="text1"/>
          <w:szCs w:val="28"/>
          <w:lang w:eastAsia="lv-LV"/>
        </w:rPr>
        <w:t>izīrēšana (21.</w:t>
      </w:r>
      <w:r w:rsidRPr="00F77CFB">
        <w:rPr>
          <w:rFonts w:eastAsia="Times New Roman" w:cs="Times New Roman"/>
          <w:color w:val="000000" w:themeColor="text1"/>
          <w:szCs w:val="28"/>
          <w:vertAlign w:val="superscript"/>
          <w:lang w:eastAsia="lv-LV"/>
        </w:rPr>
        <w:t>5</w:t>
      </w:r>
      <w:r w:rsidRPr="00F77CFB">
        <w:rPr>
          <w:rFonts w:eastAsia="Times New Roman" w:cs="Times New Roman"/>
          <w:color w:val="000000" w:themeColor="text1"/>
          <w:szCs w:val="28"/>
          <w:lang w:eastAsia="lv-LV"/>
        </w:rPr>
        <w:t xml:space="preserve"> – 21.</w:t>
      </w:r>
      <w:r w:rsidR="00F614DE" w:rsidRPr="00F77CFB">
        <w:rPr>
          <w:rFonts w:eastAsia="Times New Roman" w:cs="Times New Roman"/>
          <w:color w:val="000000" w:themeColor="text1"/>
          <w:szCs w:val="28"/>
          <w:vertAlign w:val="superscript"/>
          <w:lang w:eastAsia="lv-LV"/>
        </w:rPr>
        <w:t>10</w:t>
      </w:r>
      <w:r w:rsidRPr="00F77CFB">
        <w:rPr>
          <w:rFonts w:eastAsia="Times New Roman" w:cs="Times New Roman"/>
          <w:color w:val="000000" w:themeColor="text1"/>
          <w:szCs w:val="28"/>
          <w:lang w:eastAsia="lv-LV"/>
        </w:rPr>
        <w:t xml:space="preserve"> pants);”</w:t>
      </w:r>
    </w:p>
    <w:p w14:paraId="136088DE" w14:textId="77777777" w:rsidR="00C73104" w:rsidRDefault="00C73104" w:rsidP="00C73104">
      <w:pPr>
        <w:pStyle w:val="Sarakstarindkopa"/>
        <w:shd w:val="clear" w:color="auto" w:fill="FFFFFF"/>
        <w:ind w:left="0"/>
        <w:jc w:val="both"/>
        <w:rPr>
          <w:rFonts w:eastAsia="Times New Roman" w:cs="Times New Roman"/>
          <w:color w:val="000000" w:themeColor="text1"/>
          <w:szCs w:val="28"/>
          <w:lang w:eastAsia="lv-LV"/>
        </w:rPr>
      </w:pPr>
    </w:p>
    <w:p w14:paraId="426D4120" w14:textId="1A4F4375" w:rsidR="00096E7D" w:rsidRDefault="00096E7D" w:rsidP="0033682D">
      <w:pPr>
        <w:pStyle w:val="Sarakstarindkopa"/>
        <w:numPr>
          <w:ilvl w:val="0"/>
          <w:numId w:val="1"/>
        </w:numPr>
        <w:shd w:val="clear" w:color="auto" w:fill="FFFFFF"/>
        <w:ind w:left="0" w:firstLine="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Aizstāt 11.panta pirmajā daļā</w:t>
      </w:r>
      <w:r w:rsidR="00E41A17">
        <w:rPr>
          <w:rFonts w:eastAsia="Times New Roman" w:cs="Times New Roman"/>
          <w:color w:val="000000" w:themeColor="text1"/>
          <w:szCs w:val="28"/>
          <w:lang w:eastAsia="lv-LV"/>
        </w:rPr>
        <w:t>, 19.</w:t>
      </w:r>
      <w:r w:rsidR="00E41A17" w:rsidRPr="00E41A17">
        <w:rPr>
          <w:rFonts w:eastAsia="Times New Roman" w:cs="Times New Roman"/>
          <w:color w:val="000000" w:themeColor="text1"/>
          <w:szCs w:val="28"/>
          <w:vertAlign w:val="superscript"/>
          <w:lang w:eastAsia="lv-LV"/>
        </w:rPr>
        <w:t>1</w:t>
      </w:r>
      <w:r w:rsidR="00E41A17">
        <w:rPr>
          <w:rFonts w:eastAsia="Times New Roman" w:cs="Times New Roman"/>
          <w:color w:val="000000" w:themeColor="text1"/>
          <w:szCs w:val="28"/>
          <w:lang w:eastAsia="lv-LV"/>
        </w:rPr>
        <w:t xml:space="preserve"> panta ceturtajā daļā un 21.</w:t>
      </w:r>
      <w:r w:rsidR="00E41A17" w:rsidRPr="00E41A17">
        <w:rPr>
          <w:rFonts w:eastAsia="Times New Roman" w:cs="Times New Roman"/>
          <w:color w:val="000000" w:themeColor="text1"/>
          <w:szCs w:val="28"/>
          <w:vertAlign w:val="superscript"/>
          <w:lang w:eastAsia="lv-LV"/>
        </w:rPr>
        <w:t>4</w:t>
      </w:r>
      <w:r w:rsidR="00E41A17">
        <w:rPr>
          <w:rFonts w:eastAsia="Times New Roman" w:cs="Times New Roman"/>
          <w:color w:val="000000" w:themeColor="text1"/>
          <w:szCs w:val="28"/>
          <w:lang w:eastAsia="lv-LV"/>
        </w:rPr>
        <w:t xml:space="preserve"> panta pirmajā daļā</w:t>
      </w:r>
      <w:r>
        <w:rPr>
          <w:rFonts w:eastAsia="Times New Roman" w:cs="Times New Roman"/>
          <w:color w:val="000000" w:themeColor="text1"/>
          <w:szCs w:val="28"/>
          <w:lang w:eastAsia="lv-LV"/>
        </w:rPr>
        <w:t xml:space="preserve"> vārdus “likuma “Par dzīvojamo telpu īri”” </w:t>
      </w:r>
      <w:r w:rsidR="00E41A17">
        <w:rPr>
          <w:rFonts w:eastAsia="Times New Roman" w:cs="Times New Roman"/>
          <w:color w:val="000000" w:themeColor="text1"/>
          <w:szCs w:val="28"/>
          <w:lang w:eastAsia="lv-LV"/>
        </w:rPr>
        <w:t xml:space="preserve">(attiecīgā locījumā) </w:t>
      </w:r>
      <w:r>
        <w:rPr>
          <w:rFonts w:eastAsia="Times New Roman" w:cs="Times New Roman"/>
          <w:color w:val="000000" w:themeColor="text1"/>
          <w:szCs w:val="28"/>
          <w:lang w:eastAsia="lv-LV"/>
        </w:rPr>
        <w:t>ar vārdiem “Dzīvojamo telpu īres likuma”</w:t>
      </w:r>
      <w:r w:rsidR="00E41A17">
        <w:rPr>
          <w:rFonts w:eastAsia="Times New Roman" w:cs="Times New Roman"/>
          <w:color w:val="000000" w:themeColor="text1"/>
          <w:szCs w:val="28"/>
          <w:lang w:eastAsia="lv-LV"/>
        </w:rPr>
        <w:t xml:space="preserve"> (attiecīgā locījumā)</w:t>
      </w:r>
      <w:r>
        <w:rPr>
          <w:rFonts w:eastAsia="Times New Roman" w:cs="Times New Roman"/>
          <w:color w:val="000000" w:themeColor="text1"/>
          <w:szCs w:val="28"/>
          <w:lang w:eastAsia="lv-LV"/>
        </w:rPr>
        <w:t xml:space="preserve">.  </w:t>
      </w:r>
    </w:p>
    <w:p w14:paraId="74683A72" w14:textId="77777777" w:rsidR="00096E7D" w:rsidRDefault="00096E7D" w:rsidP="0033682D">
      <w:pPr>
        <w:pStyle w:val="Sarakstarindkopa"/>
        <w:shd w:val="clear" w:color="auto" w:fill="FFFFFF"/>
        <w:ind w:left="0"/>
        <w:jc w:val="both"/>
        <w:rPr>
          <w:rFonts w:eastAsia="Times New Roman" w:cs="Times New Roman"/>
          <w:color w:val="000000" w:themeColor="text1"/>
          <w:szCs w:val="28"/>
          <w:lang w:eastAsia="lv-LV"/>
        </w:rPr>
      </w:pPr>
    </w:p>
    <w:p w14:paraId="5D970EBD" w14:textId="77777777" w:rsidR="00E03184" w:rsidRPr="00096E7D" w:rsidRDefault="00096E7D" w:rsidP="0033682D">
      <w:pPr>
        <w:pStyle w:val="Sarakstarindkopa"/>
        <w:numPr>
          <w:ilvl w:val="0"/>
          <w:numId w:val="1"/>
        </w:numPr>
        <w:shd w:val="clear" w:color="auto" w:fill="FFFFFF"/>
        <w:ind w:left="0" w:firstLine="0"/>
        <w:jc w:val="both"/>
        <w:rPr>
          <w:rFonts w:eastAsia="Times New Roman" w:cs="Times New Roman"/>
          <w:color w:val="000000" w:themeColor="text1"/>
          <w:szCs w:val="28"/>
          <w:lang w:eastAsia="lv-LV"/>
        </w:rPr>
      </w:pPr>
      <w:r>
        <w:rPr>
          <w:lang w:eastAsia="lv-LV"/>
        </w:rPr>
        <w:t>13.pantā:</w:t>
      </w:r>
    </w:p>
    <w:p w14:paraId="071D5516" w14:textId="77777777" w:rsidR="00096E7D" w:rsidRDefault="00096E7D" w:rsidP="0033682D">
      <w:pPr>
        <w:pStyle w:val="tv213"/>
        <w:shd w:val="clear" w:color="auto" w:fill="FFFFFF"/>
        <w:spacing w:before="0" w:beforeAutospacing="0" w:after="0" w:afterAutospacing="0" w:line="293" w:lineRule="atLeast"/>
        <w:jc w:val="both"/>
        <w:rPr>
          <w:color w:val="000000" w:themeColor="text1"/>
          <w:sz w:val="28"/>
          <w:szCs w:val="28"/>
        </w:rPr>
      </w:pPr>
    </w:p>
    <w:p w14:paraId="0B55DA1A" w14:textId="2DC1E25E" w:rsidR="00E03184" w:rsidRDefault="00CB6398"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izteikt </w:t>
      </w:r>
      <w:r w:rsidR="00232F16">
        <w:rPr>
          <w:color w:val="000000" w:themeColor="text1"/>
          <w:sz w:val="28"/>
          <w:szCs w:val="28"/>
        </w:rPr>
        <w:t>pirmās daļas 2.punktu šādā redakcijā:</w:t>
      </w:r>
    </w:p>
    <w:p w14:paraId="779CD841"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57213A63" w14:textId="77777777" w:rsidR="00232F16" w:rsidRDefault="00232F16"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“2) personai, kura īrē dzīvojamo telpu denacionalizētā vai likumīgajam īpašniekam atdotā mājā un ir to lietojusi līdz īpašuma tiesību atjaunošanai, bet dzīvojamās mājas tehniskais stāvoklis apdraud tajā mītošo personu dzīvību vai būvniecību regulējošos normatīvajos aktos noteiktajā kārtībā ir pieņemts lēmums, ar kuru aizliegta dzīvojamās mājas ekspluatācija, - ja persona šajā dzīvojamā telpā ir deklarējusi savu dzīvesvietu un ir reģistrēta šā likuma 3.panta 1. vai 2.punktā minētās palīdzības saņemšanai.”; </w:t>
      </w:r>
    </w:p>
    <w:p w14:paraId="30C9BCB6" w14:textId="77777777" w:rsidR="00232F16" w:rsidRDefault="00232F16" w:rsidP="0033682D">
      <w:pPr>
        <w:pStyle w:val="tv213"/>
        <w:shd w:val="clear" w:color="auto" w:fill="FFFFFF"/>
        <w:spacing w:before="0" w:beforeAutospacing="0" w:after="0" w:afterAutospacing="0" w:line="293" w:lineRule="atLeast"/>
        <w:jc w:val="both"/>
        <w:rPr>
          <w:color w:val="000000" w:themeColor="text1"/>
          <w:sz w:val="28"/>
          <w:szCs w:val="28"/>
        </w:rPr>
      </w:pPr>
    </w:p>
    <w:p w14:paraId="4659564D" w14:textId="0215F829" w:rsidR="00232F16" w:rsidRDefault="00CB6398"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izteikt </w:t>
      </w:r>
      <w:r w:rsidR="00232F16">
        <w:rPr>
          <w:color w:val="000000" w:themeColor="text1"/>
          <w:sz w:val="28"/>
          <w:szCs w:val="28"/>
        </w:rPr>
        <w:t>ceturtās daļas 2.punktu šādā redakcijā:</w:t>
      </w:r>
    </w:p>
    <w:p w14:paraId="6C50AD0C"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6E0BA6D5" w14:textId="77777777" w:rsidR="00B21E60" w:rsidRDefault="00232F16"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“2) šā panta pirmās daļas 2.punktā minētajā gadījumā izvērtē attiecīgās dzīvojamās mājas tehnisko stāvokli, lai konstatētu apdraudējumu personas dzīvībai vai </w:t>
      </w:r>
      <w:proofErr w:type="spellStart"/>
      <w:r>
        <w:rPr>
          <w:color w:val="000000" w:themeColor="text1"/>
          <w:sz w:val="28"/>
          <w:szCs w:val="28"/>
        </w:rPr>
        <w:t>iepazīstās</w:t>
      </w:r>
      <w:proofErr w:type="spellEnd"/>
      <w:r>
        <w:rPr>
          <w:color w:val="000000" w:themeColor="text1"/>
          <w:sz w:val="28"/>
          <w:szCs w:val="28"/>
        </w:rPr>
        <w:t xml:space="preserve"> ar lēmumu, ar kuru aizliegta dzīvojamās mājas ekspluatācija, un pieņem lēmumu par personas nodrošināšanu ar pagaidu dzīvojamo telpu (23.pants) vai par atteikum</w:t>
      </w:r>
      <w:r w:rsidR="00A47D02">
        <w:rPr>
          <w:color w:val="000000" w:themeColor="text1"/>
          <w:sz w:val="28"/>
          <w:szCs w:val="28"/>
        </w:rPr>
        <w:t>u</w:t>
      </w:r>
      <w:r>
        <w:rPr>
          <w:color w:val="000000" w:themeColor="text1"/>
          <w:sz w:val="28"/>
          <w:szCs w:val="28"/>
        </w:rPr>
        <w:t xml:space="preserve"> sniegt šo palīdzību. Ja persona ir reģistrēta dzīvojamās telpas atbrīvošanas pabalsta saņemšanai, tā nezaudē tiesības uz šā pabalsta saņemšanu līdz brīdim, kad saņem šā likuma 43.panta 1. vai 2.punktā paredzēto palīdzību.”.</w:t>
      </w:r>
    </w:p>
    <w:p w14:paraId="500C34C9" w14:textId="77777777" w:rsidR="00232F16" w:rsidRDefault="00232F16" w:rsidP="0033682D">
      <w:pPr>
        <w:pStyle w:val="tv213"/>
        <w:shd w:val="clear" w:color="auto" w:fill="FFFFFF"/>
        <w:spacing w:before="0" w:beforeAutospacing="0" w:after="0" w:afterAutospacing="0" w:line="293" w:lineRule="atLeast"/>
        <w:jc w:val="both"/>
        <w:rPr>
          <w:color w:val="000000" w:themeColor="text1"/>
          <w:sz w:val="28"/>
          <w:szCs w:val="28"/>
        </w:rPr>
      </w:pPr>
    </w:p>
    <w:p w14:paraId="7F51E326" w14:textId="77777777" w:rsidR="00232F16" w:rsidRDefault="00232F16" w:rsidP="0033682D">
      <w:pPr>
        <w:pStyle w:val="tv213"/>
        <w:numPr>
          <w:ilvl w:val="0"/>
          <w:numId w:val="1"/>
        </w:numPr>
        <w:shd w:val="clear" w:color="auto" w:fill="FFFFFF"/>
        <w:spacing w:before="0" w:beforeAutospacing="0" w:after="0" w:afterAutospacing="0" w:line="293" w:lineRule="atLeast"/>
        <w:ind w:left="0" w:firstLine="0"/>
        <w:jc w:val="both"/>
        <w:rPr>
          <w:color w:val="000000" w:themeColor="text1"/>
          <w:sz w:val="28"/>
          <w:szCs w:val="28"/>
        </w:rPr>
      </w:pPr>
      <w:r>
        <w:rPr>
          <w:color w:val="000000" w:themeColor="text1"/>
          <w:sz w:val="28"/>
          <w:szCs w:val="28"/>
        </w:rPr>
        <w:t>14.pantā</w:t>
      </w:r>
    </w:p>
    <w:p w14:paraId="03842ABC"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00682094" w14:textId="219BEA92"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pirmās daļas 1.</w:t>
      </w:r>
      <w:r w:rsidR="00D204C8">
        <w:rPr>
          <w:color w:val="000000" w:themeColor="text1"/>
          <w:sz w:val="28"/>
          <w:szCs w:val="28"/>
        </w:rPr>
        <w:t xml:space="preserve"> un 1.</w:t>
      </w:r>
      <w:r w:rsidR="00D204C8" w:rsidRPr="00D204C8">
        <w:rPr>
          <w:color w:val="000000" w:themeColor="text1"/>
          <w:sz w:val="28"/>
          <w:szCs w:val="28"/>
          <w:vertAlign w:val="superscript"/>
        </w:rPr>
        <w:t>1</w:t>
      </w:r>
      <w:r w:rsidR="00D204C8">
        <w:rPr>
          <w:color w:val="000000" w:themeColor="text1"/>
          <w:sz w:val="28"/>
          <w:szCs w:val="28"/>
        </w:rPr>
        <w:t xml:space="preserve"> </w:t>
      </w:r>
      <w:r>
        <w:rPr>
          <w:color w:val="000000" w:themeColor="text1"/>
          <w:sz w:val="28"/>
          <w:szCs w:val="28"/>
        </w:rPr>
        <w:t>punktu izteikt šādā redakcijā:</w:t>
      </w:r>
    </w:p>
    <w:p w14:paraId="35B67CAC"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34D9A116"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“1) personas, ja tās tiek izliktas no īrētās dzīvojamās telpas </w:t>
      </w:r>
      <w:r w:rsidRPr="00F77CFB">
        <w:rPr>
          <w:color w:val="000000" w:themeColor="text1"/>
          <w:sz w:val="28"/>
          <w:szCs w:val="28"/>
        </w:rPr>
        <w:t>Dzīvojamo telpu īres likuma 24. panta, kā arī 25.panta 1. un 3.punktā</w:t>
      </w:r>
      <w:r>
        <w:rPr>
          <w:color w:val="000000" w:themeColor="text1"/>
          <w:sz w:val="28"/>
          <w:szCs w:val="28"/>
        </w:rPr>
        <w:t xml:space="preserve"> paredzētajā gadījumā un ja tās ir:</w:t>
      </w:r>
    </w:p>
    <w:p w14:paraId="1C059F9D" w14:textId="77777777" w:rsidR="0033682D" w:rsidRDefault="0033682D" w:rsidP="0033682D">
      <w:pPr>
        <w:pStyle w:val="tv213"/>
        <w:numPr>
          <w:ilvl w:val="0"/>
          <w:numId w:val="4"/>
        </w:numPr>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maznodrošinātas personas, kuras sasniegušas pensijas vecumu vai ir personas ar invaliditāti,</w:t>
      </w:r>
    </w:p>
    <w:p w14:paraId="1EC8FC9D" w14:textId="77777777" w:rsidR="0033682D" w:rsidRDefault="0033682D" w:rsidP="0033682D">
      <w:pPr>
        <w:pStyle w:val="tv213"/>
        <w:numPr>
          <w:ilvl w:val="0"/>
          <w:numId w:val="4"/>
        </w:numPr>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maznodrošinātas personas, ar kurām kopā dzīvo un kuru apgādībā ir vismaz viens nepilngadīgs bērns, aizgādnībā esoša persona, maznodrošināta pensijas vecumu sasniegusi persona vai maznodrošināta persona, kura ir persona ar invaliditāti;</w:t>
      </w:r>
    </w:p>
    <w:p w14:paraId="1F8FDDD1" w14:textId="014562AC" w:rsidR="0033682D" w:rsidRDefault="0033682D" w:rsidP="0033682D">
      <w:pPr>
        <w:pStyle w:val="tv213"/>
        <w:numPr>
          <w:ilvl w:val="0"/>
          <w:numId w:val="4"/>
        </w:numPr>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pašvaldības teritorijā dzīvojošas citas personas kuras pieder pie tās pašvaldības domes noteiktā personas kategorijas, kurām pašvaldība sniedz palīdzību, ja tās tiek izliktas no īrētās dzīvojamās telpas; </w:t>
      </w:r>
    </w:p>
    <w:p w14:paraId="0AC0E339" w14:textId="0B20B82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24D9B868" w14:textId="07CB654B"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1.</w:t>
      </w:r>
      <w:r w:rsidRPr="0033682D">
        <w:rPr>
          <w:color w:val="000000" w:themeColor="text1"/>
          <w:sz w:val="28"/>
          <w:szCs w:val="28"/>
          <w:vertAlign w:val="superscript"/>
        </w:rPr>
        <w:t>1</w:t>
      </w:r>
      <w:r>
        <w:rPr>
          <w:color w:val="000000" w:themeColor="text1"/>
          <w:sz w:val="28"/>
          <w:szCs w:val="28"/>
        </w:rPr>
        <w:t xml:space="preserve"> politiski represētās personas, kuras tiek izliktas no dzīvojamās telpas </w:t>
      </w:r>
      <w:r w:rsidRPr="00F77CFB">
        <w:rPr>
          <w:color w:val="000000" w:themeColor="text1"/>
          <w:sz w:val="28"/>
          <w:szCs w:val="28"/>
        </w:rPr>
        <w:t>Dzīvojamo telpu īres likuma 24. panta, kā arī 25.panta 1. un 3.punktā</w:t>
      </w:r>
      <w:r>
        <w:rPr>
          <w:color w:val="000000" w:themeColor="text1"/>
          <w:sz w:val="28"/>
          <w:szCs w:val="28"/>
        </w:rPr>
        <w:t xml:space="preserve"> paredzētajā gadījumā, ja to lietošanā nav citas dzīvošanai derīgas dzīvojamās telpas;”; </w:t>
      </w:r>
    </w:p>
    <w:p w14:paraId="4F84382F"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1E6C4B14" w14:textId="1FDDDF5D"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papildināt ar</w:t>
      </w:r>
      <w:r w:rsidR="00E41A17">
        <w:rPr>
          <w:color w:val="000000" w:themeColor="text1"/>
          <w:sz w:val="28"/>
          <w:szCs w:val="28"/>
        </w:rPr>
        <w:t xml:space="preserve"> devīto </w:t>
      </w:r>
      <w:r>
        <w:rPr>
          <w:color w:val="000000" w:themeColor="text1"/>
          <w:sz w:val="28"/>
          <w:szCs w:val="28"/>
        </w:rPr>
        <w:t>daļu šādā redakcijā:</w:t>
      </w:r>
    </w:p>
    <w:p w14:paraId="3B88F63D"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105B4FF0"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“(9) Ja dzīvojamās telpas īres līgums ar personu tiek izbeigts, pamatojoties uz </w:t>
      </w:r>
      <w:r w:rsidRPr="00F77CFB">
        <w:rPr>
          <w:color w:val="000000" w:themeColor="text1"/>
          <w:sz w:val="28"/>
          <w:szCs w:val="28"/>
        </w:rPr>
        <w:t>Dzīvojamo telpu īres likuma 24.pantu</w:t>
      </w:r>
      <w:r>
        <w:rPr>
          <w:color w:val="000000" w:themeColor="text1"/>
          <w:sz w:val="28"/>
          <w:szCs w:val="28"/>
        </w:rPr>
        <w:t xml:space="preserve">, un ja īrnieks atbilst kādai no šī likuma 14.panta pirmās daļas 1.punktā minētajām īrnieku kategorijām, attiecīgā pašvaldība triju mēnešu laikā pēc tam, kad ir stājies spēkā tiesas spriedums par īrnieka izlikšanu no dzīvojamās telpas, ierāda īrniekam citu dzīvošanai derīgu dzīvojamo telpu.”. </w:t>
      </w:r>
    </w:p>
    <w:p w14:paraId="1A16727F" w14:textId="77777777" w:rsidR="0033682D" w:rsidRDefault="0033682D" w:rsidP="0033682D">
      <w:pPr>
        <w:pStyle w:val="tv213"/>
        <w:shd w:val="clear" w:color="auto" w:fill="FFFFFF"/>
        <w:spacing w:before="0" w:beforeAutospacing="0" w:after="0" w:afterAutospacing="0" w:line="293" w:lineRule="atLeast"/>
        <w:jc w:val="both"/>
        <w:rPr>
          <w:color w:val="000000" w:themeColor="text1"/>
          <w:sz w:val="28"/>
          <w:szCs w:val="28"/>
        </w:rPr>
      </w:pPr>
    </w:p>
    <w:p w14:paraId="7813BE72" w14:textId="77777777" w:rsidR="000F163F" w:rsidRDefault="000F163F" w:rsidP="000F163F">
      <w:pPr>
        <w:pStyle w:val="tv213"/>
        <w:shd w:val="clear" w:color="auto" w:fill="FFFFFF"/>
        <w:spacing w:before="0" w:beforeAutospacing="0" w:after="0" w:afterAutospacing="0" w:line="293" w:lineRule="atLeast"/>
        <w:jc w:val="both"/>
        <w:rPr>
          <w:color w:val="000000" w:themeColor="text1"/>
          <w:sz w:val="28"/>
          <w:szCs w:val="28"/>
        </w:rPr>
      </w:pPr>
    </w:p>
    <w:p w14:paraId="462C4FE0" w14:textId="772FC57C" w:rsidR="007A2001" w:rsidRDefault="000F163F" w:rsidP="0033682D">
      <w:pPr>
        <w:pStyle w:val="tv213"/>
        <w:numPr>
          <w:ilvl w:val="0"/>
          <w:numId w:val="1"/>
        </w:numPr>
        <w:shd w:val="clear" w:color="auto" w:fill="FFFFFF"/>
        <w:spacing w:before="0" w:beforeAutospacing="0" w:after="0" w:afterAutospacing="0" w:line="293" w:lineRule="atLeast"/>
        <w:ind w:left="0" w:firstLine="0"/>
        <w:jc w:val="both"/>
        <w:rPr>
          <w:color w:val="000000" w:themeColor="text1"/>
          <w:sz w:val="28"/>
          <w:szCs w:val="28"/>
        </w:rPr>
      </w:pPr>
      <w:r>
        <w:rPr>
          <w:color w:val="000000" w:themeColor="text1"/>
          <w:sz w:val="28"/>
          <w:szCs w:val="28"/>
        </w:rPr>
        <w:t>Papildināt likumu ar 20.</w:t>
      </w:r>
      <w:r w:rsidRPr="000F163F">
        <w:rPr>
          <w:color w:val="000000" w:themeColor="text1"/>
          <w:sz w:val="28"/>
          <w:szCs w:val="28"/>
          <w:vertAlign w:val="superscript"/>
        </w:rPr>
        <w:t>1</w:t>
      </w:r>
      <w:r>
        <w:rPr>
          <w:color w:val="000000" w:themeColor="text1"/>
          <w:sz w:val="28"/>
          <w:szCs w:val="28"/>
        </w:rPr>
        <w:t xml:space="preserve"> pantu šādā redakcijā:</w:t>
      </w:r>
    </w:p>
    <w:p w14:paraId="6D84D92A" w14:textId="1C8C19F2" w:rsidR="000F163F" w:rsidRDefault="000F163F" w:rsidP="000F163F">
      <w:pPr>
        <w:pStyle w:val="tv213"/>
        <w:shd w:val="clear" w:color="auto" w:fill="FFFFFF"/>
        <w:spacing w:before="0" w:beforeAutospacing="0" w:after="0" w:afterAutospacing="0" w:line="293" w:lineRule="atLeast"/>
        <w:jc w:val="both"/>
        <w:rPr>
          <w:color w:val="000000" w:themeColor="text1"/>
          <w:sz w:val="28"/>
          <w:szCs w:val="28"/>
        </w:rPr>
      </w:pPr>
    </w:p>
    <w:p w14:paraId="0E4AD567" w14:textId="77777777" w:rsidR="000F163F" w:rsidRDefault="000F163F" w:rsidP="000F163F">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w:t>
      </w:r>
      <w:r w:rsidRPr="000F163F">
        <w:rPr>
          <w:b/>
          <w:color w:val="000000" w:themeColor="text1"/>
          <w:sz w:val="28"/>
          <w:szCs w:val="28"/>
        </w:rPr>
        <w:t>20.</w:t>
      </w:r>
      <w:r w:rsidRPr="000F163F">
        <w:rPr>
          <w:b/>
          <w:color w:val="000000" w:themeColor="text1"/>
          <w:sz w:val="28"/>
          <w:szCs w:val="28"/>
          <w:vertAlign w:val="superscript"/>
        </w:rPr>
        <w:t>1</w:t>
      </w:r>
      <w:r w:rsidRPr="000F163F">
        <w:rPr>
          <w:b/>
          <w:color w:val="000000" w:themeColor="text1"/>
          <w:sz w:val="28"/>
          <w:szCs w:val="28"/>
        </w:rPr>
        <w:t xml:space="preserve"> pants. Ierobežojumi nodot apakšīrē dzīvojamās telpas</w:t>
      </w:r>
    </w:p>
    <w:p w14:paraId="2CDBE951" w14:textId="77777777" w:rsidR="000F163F" w:rsidRDefault="000F163F" w:rsidP="000F163F">
      <w:pPr>
        <w:pStyle w:val="tv213"/>
        <w:shd w:val="clear" w:color="auto" w:fill="FFFFFF"/>
        <w:spacing w:before="0" w:beforeAutospacing="0" w:after="0" w:afterAutospacing="0" w:line="293" w:lineRule="atLeast"/>
        <w:jc w:val="both"/>
        <w:rPr>
          <w:color w:val="000000" w:themeColor="text1"/>
          <w:sz w:val="28"/>
          <w:szCs w:val="28"/>
        </w:rPr>
      </w:pPr>
    </w:p>
    <w:p w14:paraId="45CC0BCA" w14:textId="2304ADFB" w:rsidR="000F163F" w:rsidRDefault="00A2106A" w:rsidP="000F163F">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Šajā nodaļā</w:t>
      </w:r>
      <w:r w:rsidR="000F163F">
        <w:rPr>
          <w:color w:val="000000" w:themeColor="text1"/>
          <w:sz w:val="28"/>
          <w:szCs w:val="28"/>
        </w:rPr>
        <w:t xml:space="preserve"> paredzētajos gadījumos un noteiktajā kārtībā izīrētās dzīvojamās telpas netiek nodotas apakšīrē citai personai.”</w:t>
      </w:r>
      <w:r w:rsidR="00BE31C1">
        <w:rPr>
          <w:color w:val="000000" w:themeColor="text1"/>
          <w:sz w:val="28"/>
          <w:szCs w:val="28"/>
        </w:rPr>
        <w:t>.</w:t>
      </w:r>
    </w:p>
    <w:p w14:paraId="48D796F4" w14:textId="77777777" w:rsidR="00DF1794" w:rsidRDefault="00DF1794" w:rsidP="00DF1794">
      <w:pPr>
        <w:pStyle w:val="tv213"/>
        <w:shd w:val="clear" w:color="auto" w:fill="FFFFFF"/>
        <w:spacing w:before="0" w:beforeAutospacing="0" w:after="0" w:afterAutospacing="0" w:line="293" w:lineRule="atLeast"/>
        <w:jc w:val="both"/>
        <w:rPr>
          <w:color w:val="000000" w:themeColor="text1"/>
          <w:sz w:val="28"/>
          <w:szCs w:val="28"/>
        </w:rPr>
      </w:pPr>
    </w:p>
    <w:p w14:paraId="11C6F84B" w14:textId="1504C9A4" w:rsidR="00DF1794" w:rsidRDefault="00E41A17" w:rsidP="0033682D">
      <w:pPr>
        <w:pStyle w:val="tv213"/>
        <w:numPr>
          <w:ilvl w:val="0"/>
          <w:numId w:val="1"/>
        </w:numPr>
        <w:shd w:val="clear" w:color="auto" w:fill="FFFFFF"/>
        <w:spacing w:before="0" w:beforeAutospacing="0" w:after="0" w:afterAutospacing="0" w:line="293" w:lineRule="atLeast"/>
        <w:ind w:left="0" w:firstLine="0"/>
        <w:jc w:val="both"/>
        <w:rPr>
          <w:color w:val="000000" w:themeColor="text1"/>
          <w:sz w:val="28"/>
          <w:szCs w:val="28"/>
        </w:rPr>
      </w:pPr>
      <w:r>
        <w:rPr>
          <w:color w:val="000000" w:themeColor="text1"/>
          <w:sz w:val="28"/>
          <w:szCs w:val="28"/>
        </w:rPr>
        <w:t xml:space="preserve">Izteikt </w:t>
      </w:r>
      <w:r w:rsidR="005F6450">
        <w:rPr>
          <w:color w:val="000000" w:themeColor="text1"/>
          <w:sz w:val="28"/>
          <w:szCs w:val="28"/>
        </w:rPr>
        <w:t>21.</w:t>
      </w:r>
      <w:r w:rsidR="005F6450" w:rsidRPr="005F6450">
        <w:rPr>
          <w:color w:val="000000" w:themeColor="text1"/>
          <w:sz w:val="28"/>
          <w:szCs w:val="28"/>
          <w:vertAlign w:val="superscript"/>
        </w:rPr>
        <w:t>3</w:t>
      </w:r>
      <w:r w:rsidR="005F6450">
        <w:rPr>
          <w:color w:val="000000" w:themeColor="text1"/>
          <w:sz w:val="28"/>
          <w:szCs w:val="28"/>
        </w:rPr>
        <w:t xml:space="preserve"> panta otro daļu šādā redakcijā:</w:t>
      </w:r>
    </w:p>
    <w:p w14:paraId="19300D12" w14:textId="77777777" w:rsidR="005F6450" w:rsidRDefault="005F6450" w:rsidP="005F6450">
      <w:pPr>
        <w:pStyle w:val="Sarakstarindkopa"/>
        <w:rPr>
          <w:color w:val="000000" w:themeColor="text1"/>
          <w:szCs w:val="28"/>
        </w:rPr>
      </w:pPr>
    </w:p>
    <w:p w14:paraId="63722B60" w14:textId="05932F82" w:rsidR="005F6450" w:rsidRDefault="005F6450" w:rsidP="005F6450">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“(2) Izbeidzoties dzīvojamās telpas īres līguma termiņam, pašvaldībai ir tiesības lemt par jauna īres līguma noslēgšanu, ja speciālists joprojām ir nodarbināts šā likuma 21.</w:t>
      </w:r>
      <w:r w:rsidRPr="005F6450">
        <w:rPr>
          <w:color w:val="000000" w:themeColor="text1"/>
          <w:sz w:val="28"/>
          <w:szCs w:val="28"/>
          <w:vertAlign w:val="superscript"/>
        </w:rPr>
        <w:t>1</w:t>
      </w:r>
      <w:r>
        <w:rPr>
          <w:color w:val="000000" w:themeColor="text1"/>
          <w:sz w:val="28"/>
          <w:szCs w:val="28"/>
        </w:rPr>
        <w:t xml:space="preserve"> panta otrajā daļā noteiktajā jomā un ir spēkā sadarbības līgums ar speciālista darba devēju.”</w:t>
      </w:r>
      <w:r w:rsidR="00BE31C1">
        <w:rPr>
          <w:color w:val="000000" w:themeColor="text1"/>
          <w:sz w:val="28"/>
          <w:szCs w:val="28"/>
        </w:rPr>
        <w:t>.</w:t>
      </w:r>
    </w:p>
    <w:p w14:paraId="501EA822" w14:textId="77777777" w:rsidR="00E031D3" w:rsidRDefault="00E031D3" w:rsidP="00E031D3">
      <w:pPr>
        <w:pStyle w:val="tv213"/>
        <w:shd w:val="clear" w:color="auto" w:fill="FFFFFF"/>
        <w:spacing w:before="0" w:beforeAutospacing="0" w:after="0" w:afterAutospacing="0" w:line="293" w:lineRule="atLeast"/>
        <w:jc w:val="both"/>
        <w:rPr>
          <w:color w:val="000000" w:themeColor="text1"/>
          <w:sz w:val="28"/>
          <w:szCs w:val="28"/>
        </w:rPr>
      </w:pPr>
    </w:p>
    <w:p w14:paraId="43250CEC" w14:textId="77777777" w:rsidR="00E031D3" w:rsidRDefault="00B0731E" w:rsidP="00E031D3">
      <w:pPr>
        <w:pStyle w:val="tv213"/>
        <w:numPr>
          <w:ilvl w:val="0"/>
          <w:numId w:val="1"/>
        </w:numPr>
        <w:shd w:val="clear" w:color="auto" w:fill="FFFFFF"/>
        <w:spacing w:before="0" w:beforeAutospacing="0" w:after="0" w:afterAutospacing="0" w:line="293" w:lineRule="atLeast"/>
        <w:ind w:left="0" w:firstLine="0"/>
        <w:jc w:val="both"/>
        <w:rPr>
          <w:color w:val="000000" w:themeColor="text1"/>
          <w:sz w:val="28"/>
          <w:szCs w:val="28"/>
        </w:rPr>
      </w:pPr>
      <w:r>
        <w:rPr>
          <w:color w:val="000000" w:themeColor="text1"/>
          <w:sz w:val="28"/>
          <w:szCs w:val="28"/>
        </w:rPr>
        <w:t>Papildināt likumu</w:t>
      </w:r>
      <w:r w:rsidR="00E031D3">
        <w:rPr>
          <w:color w:val="000000" w:themeColor="text1"/>
          <w:sz w:val="28"/>
          <w:szCs w:val="28"/>
        </w:rPr>
        <w:t xml:space="preserve"> ar III</w:t>
      </w:r>
      <w:r w:rsidR="00E031D3" w:rsidRPr="00E031D3">
        <w:rPr>
          <w:color w:val="000000" w:themeColor="text1"/>
          <w:sz w:val="28"/>
          <w:szCs w:val="28"/>
          <w:vertAlign w:val="superscript"/>
        </w:rPr>
        <w:t>2</w:t>
      </w:r>
      <w:r w:rsidR="00E031D3">
        <w:rPr>
          <w:color w:val="000000" w:themeColor="text1"/>
          <w:sz w:val="28"/>
          <w:szCs w:val="28"/>
        </w:rPr>
        <w:t xml:space="preserve"> nodaļu šādā redakcijā:</w:t>
      </w:r>
    </w:p>
    <w:p w14:paraId="7F6D9B23" w14:textId="77777777" w:rsidR="00E031D3" w:rsidRDefault="00E031D3" w:rsidP="00E031D3">
      <w:pPr>
        <w:pStyle w:val="Sarakstarindkopa"/>
        <w:rPr>
          <w:color w:val="000000" w:themeColor="text1"/>
          <w:szCs w:val="28"/>
        </w:rPr>
      </w:pPr>
    </w:p>
    <w:p w14:paraId="2AE59304" w14:textId="77777777" w:rsidR="00E031D3" w:rsidRPr="00E031D3" w:rsidRDefault="00E031D3" w:rsidP="00E031D3">
      <w:pPr>
        <w:pStyle w:val="tv213"/>
        <w:shd w:val="clear" w:color="auto" w:fill="FFFFFF"/>
        <w:spacing w:before="0" w:beforeAutospacing="0" w:after="0" w:afterAutospacing="0" w:line="293" w:lineRule="atLeast"/>
        <w:jc w:val="center"/>
        <w:rPr>
          <w:b/>
          <w:color w:val="000000" w:themeColor="text1"/>
          <w:sz w:val="28"/>
          <w:szCs w:val="28"/>
        </w:rPr>
      </w:pPr>
      <w:r>
        <w:rPr>
          <w:color w:val="000000" w:themeColor="text1"/>
          <w:sz w:val="28"/>
          <w:szCs w:val="28"/>
        </w:rPr>
        <w:t>“</w:t>
      </w:r>
      <w:r w:rsidRPr="00E031D3">
        <w:rPr>
          <w:b/>
          <w:color w:val="000000" w:themeColor="text1"/>
          <w:sz w:val="28"/>
          <w:szCs w:val="28"/>
        </w:rPr>
        <w:t>III</w:t>
      </w:r>
      <w:r w:rsidRPr="00E031D3">
        <w:rPr>
          <w:b/>
          <w:color w:val="000000" w:themeColor="text1"/>
          <w:sz w:val="28"/>
          <w:szCs w:val="28"/>
          <w:vertAlign w:val="superscript"/>
        </w:rPr>
        <w:t>2</w:t>
      </w:r>
      <w:r w:rsidRPr="00E031D3">
        <w:rPr>
          <w:b/>
          <w:color w:val="000000" w:themeColor="text1"/>
          <w:sz w:val="28"/>
          <w:szCs w:val="28"/>
        </w:rPr>
        <w:t xml:space="preserve"> nodaļa</w:t>
      </w:r>
    </w:p>
    <w:p w14:paraId="4445B953" w14:textId="77777777" w:rsidR="00E031D3" w:rsidRDefault="00E031D3" w:rsidP="00E031D3">
      <w:pPr>
        <w:pStyle w:val="tv213"/>
        <w:shd w:val="clear" w:color="auto" w:fill="FFFFFF"/>
        <w:spacing w:before="0" w:beforeAutospacing="0" w:after="0" w:afterAutospacing="0" w:line="293" w:lineRule="atLeast"/>
        <w:jc w:val="center"/>
        <w:rPr>
          <w:b/>
          <w:color w:val="000000" w:themeColor="text1"/>
          <w:sz w:val="28"/>
          <w:szCs w:val="28"/>
        </w:rPr>
      </w:pPr>
      <w:r w:rsidRPr="00E031D3">
        <w:rPr>
          <w:b/>
          <w:color w:val="000000" w:themeColor="text1"/>
          <w:sz w:val="28"/>
          <w:szCs w:val="28"/>
        </w:rPr>
        <w:lastRenderedPageBreak/>
        <w:t>Sociālo dzīvokļu izīrēšana</w:t>
      </w:r>
    </w:p>
    <w:p w14:paraId="41E379D2" w14:textId="77777777" w:rsidR="00172A92" w:rsidRDefault="00172A92" w:rsidP="00E031D3">
      <w:pPr>
        <w:pStyle w:val="tv213"/>
        <w:shd w:val="clear" w:color="auto" w:fill="FFFFFF"/>
        <w:spacing w:before="0" w:beforeAutospacing="0" w:after="0" w:afterAutospacing="0" w:line="293" w:lineRule="atLeast"/>
        <w:jc w:val="center"/>
        <w:rPr>
          <w:b/>
          <w:color w:val="000000" w:themeColor="text1"/>
          <w:sz w:val="28"/>
          <w:szCs w:val="28"/>
        </w:rPr>
      </w:pPr>
    </w:p>
    <w:p w14:paraId="4EC550DE" w14:textId="1BBC67FE" w:rsidR="00353EEF" w:rsidRDefault="00E031D3" w:rsidP="00E031D3">
      <w:pPr>
        <w:pStyle w:val="tv213"/>
        <w:shd w:val="clear" w:color="auto" w:fill="FFFFFF"/>
        <w:spacing w:before="0" w:beforeAutospacing="0" w:after="0" w:afterAutospacing="0" w:line="293" w:lineRule="atLeast"/>
        <w:jc w:val="both"/>
        <w:rPr>
          <w:color w:val="000000" w:themeColor="text1"/>
          <w:sz w:val="28"/>
          <w:szCs w:val="28"/>
        </w:rPr>
      </w:pPr>
      <w:r w:rsidRPr="00E031D3">
        <w:rPr>
          <w:b/>
          <w:color w:val="000000" w:themeColor="text1"/>
          <w:sz w:val="28"/>
          <w:szCs w:val="28"/>
        </w:rPr>
        <w:t>21.</w:t>
      </w:r>
      <w:r w:rsidRPr="00E031D3">
        <w:rPr>
          <w:b/>
          <w:color w:val="000000" w:themeColor="text1"/>
          <w:sz w:val="28"/>
          <w:szCs w:val="28"/>
          <w:vertAlign w:val="superscript"/>
        </w:rPr>
        <w:t>5</w:t>
      </w:r>
      <w:r w:rsidRPr="00E031D3">
        <w:rPr>
          <w:b/>
          <w:color w:val="000000" w:themeColor="text1"/>
          <w:sz w:val="28"/>
          <w:szCs w:val="28"/>
        </w:rPr>
        <w:t xml:space="preserve"> pants.</w:t>
      </w:r>
      <w:r>
        <w:rPr>
          <w:color w:val="000000" w:themeColor="text1"/>
          <w:sz w:val="28"/>
          <w:szCs w:val="28"/>
        </w:rPr>
        <w:t xml:space="preserve"> </w:t>
      </w:r>
      <w:r w:rsidRPr="00E031D3">
        <w:rPr>
          <w:b/>
          <w:color w:val="000000" w:themeColor="text1"/>
          <w:sz w:val="28"/>
          <w:szCs w:val="28"/>
        </w:rPr>
        <w:t>Sociālā dzīvokļa statusa noteikšana</w:t>
      </w:r>
      <w:r>
        <w:rPr>
          <w:color w:val="000000" w:themeColor="text1"/>
          <w:sz w:val="28"/>
          <w:szCs w:val="28"/>
        </w:rPr>
        <w:t xml:space="preserve">  </w:t>
      </w:r>
    </w:p>
    <w:p w14:paraId="02BC3DDA" w14:textId="77777777" w:rsidR="005B2E11" w:rsidRDefault="005B2E11" w:rsidP="00E031D3">
      <w:pPr>
        <w:pStyle w:val="tv213"/>
        <w:shd w:val="clear" w:color="auto" w:fill="FFFFFF"/>
        <w:spacing w:before="0" w:beforeAutospacing="0" w:after="0" w:afterAutospacing="0" w:line="293" w:lineRule="atLeast"/>
        <w:jc w:val="both"/>
        <w:rPr>
          <w:color w:val="000000" w:themeColor="text1"/>
          <w:sz w:val="28"/>
          <w:szCs w:val="28"/>
        </w:rPr>
      </w:pPr>
    </w:p>
    <w:p w14:paraId="183779CC" w14:textId="3B879EAE" w:rsidR="005B2E11" w:rsidRDefault="00353EEF" w:rsidP="00C2561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w:t>
      </w:r>
      <w:r w:rsidR="003C54E8">
        <w:rPr>
          <w:color w:val="000000" w:themeColor="text1"/>
          <w:sz w:val="28"/>
          <w:szCs w:val="28"/>
        </w:rPr>
        <w:t>1</w:t>
      </w:r>
      <w:r>
        <w:rPr>
          <w:color w:val="000000" w:themeColor="text1"/>
          <w:sz w:val="28"/>
          <w:szCs w:val="28"/>
        </w:rPr>
        <w:t>) Sociālā dzīvokļa statu</w:t>
      </w:r>
      <w:r w:rsidR="008C3747">
        <w:rPr>
          <w:color w:val="000000" w:themeColor="text1"/>
          <w:sz w:val="28"/>
          <w:szCs w:val="28"/>
        </w:rPr>
        <w:t>s</w:t>
      </w:r>
      <w:r>
        <w:rPr>
          <w:color w:val="000000" w:themeColor="text1"/>
          <w:sz w:val="28"/>
          <w:szCs w:val="28"/>
        </w:rPr>
        <w:t>u var noteikt:</w:t>
      </w:r>
    </w:p>
    <w:p w14:paraId="23483EA2" w14:textId="77777777" w:rsidR="00B0731E" w:rsidRDefault="00B0731E" w:rsidP="00E031D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1) neizīrētiem pašvaldības īpašumā esošiem dzīvokļiem;</w:t>
      </w:r>
    </w:p>
    <w:p w14:paraId="2597972F" w14:textId="4270B124" w:rsidR="00B0731E" w:rsidRDefault="00B0731E" w:rsidP="00E031D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2) pašvaldības īpašumā esošiem dzīvokļ</w:t>
      </w:r>
      <w:r w:rsidR="003C54E8">
        <w:rPr>
          <w:color w:val="000000" w:themeColor="text1"/>
          <w:sz w:val="28"/>
          <w:szCs w:val="28"/>
        </w:rPr>
        <w:t xml:space="preserve">iem, kurus īrē maznodrošinātas </w:t>
      </w:r>
      <w:r>
        <w:rPr>
          <w:color w:val="000000" w:themeColor="text1"/>
          <w:sz w:val="28"/>
          <w:szCs w:val="28"/>
        </w:rPr>
        <w:t xml:space="preserve">personas (ģimenes), ja tās ir </w:t>
      </w:r>
      <w:proofErr w:type="spellStart"/>
      <w:r>
        <w:rPr>
          <w:color w:val="000000" w:themeColor="text1"/>
          <w:sz w:val="28"/>
          <w:szCs w:val="28"/>
        </w:rPr>
        <w:t>rakstveidā</w:t>
      </w:r>
      <w:proofErr w:type="spellEnd"/>
      <w:r>
        <w:rPr>
          <w:color w:val="000000" w:themeColor="text1"/>
          <w:sz w:val="28"/>
          <w:szCs w:val="28"/>
        </w:rPr>
        <w:t xml:space="preserve"> izteikušas vēlēšanos īrēt sociālo dzīvokli un </w:t>
      </w:r>
      <w:r w:rsidR="003C54E8">
        <w:rPr>
          <w:color w:val="000000" w:themeColor="text1"/>
          <w:sz w:val="28"/>
          <w:szCs w:val="28"/>
        </w:rPr>
        <w:t xml:space="preserve">to </w:t>
      </w:r>
      <w:r>
        <w:rPr>
          <w:color w:val="000000" w:themeColor="text1"/>
          <w:sz w:val="28"/>
          <w:szCs w:val="28"/>
        </w:rPr>
        <w:t>rīcībā esošā dzīvokļa platība nepārsniedz:</w:t>
      </w:r>
    </w:p>
    <w:p w14:paraId="438FA0BE" w14:textId="77777777" w:rsidR="00B0731E" w:rsidRDefault="00B0731E" w:rsidP="00E031D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a) dzīvoklim, kurā dzīvo vairākas personas, - 20 m</w:t>
      </w:r>
      <w:r w:rsidRPr="00B0731E">
        <w:rPr>
          <w:color w:val="000000" w:themeColor="text1"/>
          <w:sz w:val="28"/>
          <w:szCs w:val="28"/>
          <w:vertAlign w:val="superscript"/>
        </w:rPr>
        <w:t>2</w:t>
      </w:r>
      <w:r>
        <w:rPr>
          <w:color w:val="000000" w:themeColor="text1"/>
          <w:sz w:val="28"/>
          <w:szCs w:val="28"/>
        </w:rPr>
        <w:t xml:space="preserve"> uz pirmo personu un 15 m</w:t>
      </w:r>
      <w:r w:rsidRPr="00FF4A9F">
        <w:rPr>
          <w:color w:val="000000" w:themeColor="text1"/>
          <w:sz w:val="28"/>
          <w:szCs w:val="28"/>
          <w:vertAlign w:val="superscript"/>
        </w:rPr>
        <w:t>2</w:t>
      </w:r>
      <w:r>
        <w:rPr>
          <w:color w:val="000000" w:themeColor="text1"/>
          <w:sz w:val="28"/>
          <w:szCs w:val="28"/>
        </w:rPr>
        <w:t xml:space="preserve"> uz katru nākamo personu;</w:t>
      </w:r>
    </w:p>
    <w:p w14:paraId="118BEB16" w14:textId="7B01A567" w:rsidR="00882CB1" w:rsidRDefault="00B0731E" w:rsidP="00E031D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b) vienistabas dzīvoklim, kurā dzīvo viena persona, - 35 m</w:t>
      </w:r>
      <w:r w:rsidRPr="00B0731E">
        <w:rPr>
          <w:color w:val="000000" w:themeColor="text1"/>
          <w:sz w:val="28"/>
          <w:szCs w:val="28"/>
          <w:vertAlign w:val="superscript"/>
        </w:rPr>
        <w:t>2</w:t>
      </w:r>
      <w:r>
        <w:rPr>
          <w:color w:val="000000" w:themeColor="text1"/>
          <w:sz w:val="28"/>
          <w:szCs w:val="28"/>
        </w:rPr>
        <w:t>.</w:t>
      </w:r>
    </w:p>
    <w:p w14:paraId="09334D5E" w14:textId="77777777" w:rsidR="00F77CFB" w:rsidRDefault="00F77CFB" w:rsidP="00E031D3">
      <w:pPr>
        <w:pStyle w:val="tv213"/>
        <w:shd w:val="clear" w:color="auto" w:fill="FFFFFF"/>
        <w:spacing w:before="0" w:beforeAutospacing="0" w:after="0" w:afterAutospacing="0" w:line="293" w:lineRule="atLeast"/>
        <w:jc w:val="both"/>
        <w:rPr>
          <w:color w:val="000000" w:themeColor="text1"/>
          <w:sz w:val="28"/>
          <w:szCs w:val="28"/>
        </w:rPr>
      </w:pPr>
    </w:p>
    <w:p w14:paraId="3FC676E5" w14:textId="3E496183" w:rsidR="00F27414" w:rsidRDefault="00882CB1" w:rsidP="00E031D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w:t>
      </w:r>
      <w:r w:rsidR="003C54E8">
        <w:rPr>
          <w:color w:val="000000" w:themeColor="text1"/>
          <w:sz w:val="28"/>
          <w:szCs w:val="28"/>
        </w:rPr>
        <w:t>2</w:t>
      </w:r>
      <w:r>
        <w:rPr>
          <w:color w:val="000000" w:themeColor="text1"/>
          <w:sz w:val="28"/>
          <w:szCs w:val="28"/>
        </w:rPr>
        <w:t xml:space="preserve">) Šā panta </w:t>
      </w:r>
      <w:r w:rsidR="003C54E8">
        <w:rPr>
          <w:color w:val="000000" w:themeColor="text1"/>
          <w:sz w:val="28"/>
          <w:szCs w:val="28"/>
        </w:rPr>
        <w:t>pirmās</w:t>
      </w:r>
      <w:r>
        <w:rPr>
          <w:color w:val="000000" w:themeColor="text1"/>
          <w:sz w:val="28"/>
          <w:szCs w:val="28"/>
        </w:rPr>
        <w:t xml:space="preserve"> daļas 2.punktā minētajā gadījumā pašvaldības dome personas īrētajam dzīvoklim var noteikt sociālā dzīvokļa statusu, ja dzīvokļa īrnieks </w:t>
      </w:r>
      <w:proofErr w:type="spellStart"/>
      <w:r>
        <w:rPr>
          <w:color w:val="000000" w:themeColor="text1"/>
          <w:sz w:val="28"/>
          <w:szCs w:val="28"/>
        </w:rPr>
        <w:t>rakstveidā</w:t>
      </w:r>
      <w:proofErr w:type="spellEnd"/>
      <w:r>
        <w:rPr>
          <w:color w:val="000000" w:themeColor="text1"/>
          <w:sz w:val="28"/>
          <w:szCs w:val="28"/>
        </w:rPr>
        <w:t xml:space="preserve"> izteicis vēlēšanos izbeigt līdzšinējo dzīvojamās telpas īres līgumu un noslēgt jaunu – sociālā dzīvokļa īres līgumu.</w:t>
      </w:r>
    </w:p>
    <w:p w14:paraId="3EF0F60C" w14:textId="7AD60779" w:rsidR="00F27414" w:rsidRDefault="00F27414" w:rsidP="00E031D3">
      <w:pPr>
        <w:pStyle w:val="tv213"/>
        <w:shd w:val="clear" w:color="auto" w:fill="FFFFFF"/>
        <w:spacing w:before="0" w:beforeAutospacing="0" w:after="0" w:afterAutospacing="0" w:line="293" w:lineRule="atLeast"/>
        <w:jc w:val="both"/>
        <w:rPr>
          <w:color w:val="000000" w:themeColor="text1"/>
          <w:sz w:val="28"/>
          <w:szCs w:val="28"/>
        </w:rPr>
      </w:pPr>
    </w:p>
    <w:p w14:paraId="3D1BF8F6" w14:textId="77777777" w:rsidR="00F27414" w:rsidRDefault="00F27414" w:rsidP="00E031D3">
      <w:pPr>
        <w:pStyle w:val="tv213"/>
        <w:shd w:val="clear" w:color="auto" w:fill="FFFFFF"/>
        <w:spacing w:before="0" w:beforeAutospacing="0" w:after="0" w:afterAutospacing="0" w:line="293" w:lineRule="atLeast"/>
        <w:jc w:val="both"/>
        <w:rPr>
          <w:b/>
          <w:color w:val="000000" w:themeColor="text1"/>
          <w:sz w:val="28"/>
          <w:szCs w:val="28"/>
        </w:rPr>
      </w:pPr>
      <w:r w:rsidRPr="00E031D3">
        <w:rPr>
          <w:b/>
          <w:color w:val="000000" w:themeColor="text1"/>
          <w:sz w:val="28"/>
          <w:szCs w:val="28"/>
        </w:rPr>
        <w:t>21.</w:t>
      </w:r>
      <w:r>
        <w:rPr>
          <w:b/>
          <w:color w:val="000000" w:themeColor="text1"/>
          <w:sz w:val="28"/>
          <w:szCs w:val="28"/>
          <w:vertAlign w:val="superscript"/>
        </w:rPr>
        <w:t>6</w:t>
      </w:r>
      <w:r w:rsidRPr="00E031D3">
        <w:rPr>
          <w:b/>
          <w:color w:val="000000" w:themeColor="text1"/>
          <w:sz w:val="28"/>
          <w:szCs w:val="28"/>
        </w:rPr>
        <w:t xml:space="preserve"> pants.</w:t>
      </w:r>
      <w:r>
        <w:rPr>
          <w:color w:val="000000" w:themeColor="text1"/>
          <w:sz w:val="28"/>
          <w:szCs w:val="28"/>
        </w:rPr>
        <w:t xml:space="preserve"> </w:t>
      </w:r>
      <w:r>
        <w:rPr>
          <w:b/>
          <w:color w:val="000000" w:themeColor="text1"/>
          <w:sz w:val="28"/>
          <w:szCs w:val="28"/>
        </w:rPr>
        <w:t>Personas (ģimenes), kurām ir tiesības īrēt sociālos dzīvokļus</w:t>
      </w:r>
    </w:p>
    <w:p w14:paraId="752ABD98" w14:textId="77777777" w:rsidR="00BC5F36" w:rsidRDefault="00BC5F36" w:rsidP="00E031D3">
      <w:pPr>
        <w:pStyle w:val="tv213"/>
        <w:shd w:val="clear" w:color="auto" w:fill="FFFFFF"/>
        <w:spacing w:before="0" w:beforeAutospacing="0" w:after="0" w:afterAutospacing="0" w:line="293" w:lineRule="atLeast"/>
        <w:jc w:val="both"/>
        <w:rPr>
          <w:color w:val="000000" w:themeColor="text1"/>
          <w:sz w:val="28"/>
          <w:szCs w:val="28"/>
        </w:rPr>
      </w:pPr>
    </w:p>
    <w:p w14:paraId="56532A41" w14:textId="4C815843" w:rsidR="00F27414" w:rsidRDefault="00F27414" w:rsidP="00700939">
      <w:pPr>
        <w:pStyle w:val="tv213"/>
        <w:shd w:val="clear" w:color="auto" w:fill="FFFFFF"/>
        <w:spacing w:before="0" w:beforeAutospacing="0" w:after="0" w:afterAutospacing="0" w:line="293" w:lineRule="atLeast"/>
        <w:jc w:val="both"/>
        <w:rPr>
          <w:color w:val="000000" w:themeColor="text1"/>
          <w:sz w:val="28"/>
          <w:szCs w:val="28"/>
        </w:rPr>
      </w:pPr>
      <w:r w:rsidRPr="00700939">
        <w:rPr>
          <w:color w:val="000000" w:themeColor="text1"/>
          <w:sz w:val="28"/>
          <w:szCs w:val="28"/>
        </w:rPr>
        <w:t>(1) Sociālo dzīvokli ir tiesība</w:t>
      </w:r>
      <w:r w:rsidR="00F614DE" w:rsidRPr="00700939">
        <w:rPr>
          <w:color w:val="000000" w:themeColor="text1"/>
          <w:sz w:val="28"/>
          <w:szCs w:val="28"/>
        </w:rPr>
        <w:t>s īrēt personai (ģimenei), kurai saskaņā ar šo likumu</w:t>
      </w:r>
      <w:r w:rsidR="00700939">
        <w:rPr>
          <w:color w:val="000000" w:themeColor="text1"/>
          <w:sz w:val="28"/>
          <w:szCs w:val="28"/>
        </w:rPr>
        <w:t xml:space="preserve"> un</w:t>
      </w:r>
      <w:r w:rsidR="00F614DE" w:rsidRPr="00700939">
        <w:rPr>
          <w:color w:val="000000" w:themeColor="text1"/>
          <w:sz w:val="28"/>
          <w:szCs w:val="28"/>
        </w:rPr>
        <w:t xml:space="preserve"> pašvaldības domes saistošajiem noteikumiem ir tiesības saņemt šā likuma 3.panta 1.punktā paredzēto palīdzību.</w:t>
      </w:r>
      <w:r w:rsidR="00F614DE">
        <w:rPr>
          <w:color w:val="000000" w:themeColor="text1"/>
          <w:sz w:val="28"/>
          <w:szCs w:val="28"/>
        </w:rPr>
        <w:t xml:space="preserve"> </w:t>
      </w:r>
    </w:p>
    <w:p w14:paraId="7B5E28D6" w14:textId="77777777" w:rsidR="00F614DE" w:rsidRDefault="00F614DE" w:rsidP="00F614DE">
      <w:pPr>
        <w:pStyle w:val="tv213"/>
        <w:shd w:val="clear" w:color="auto" w:fill="FFFFFF"/>
        <w:spacing w:before="0" w:beforeAutospacing="0" w:after="0" w:afterAutospacing="0" w:line="293" w:lineRule="atLeast"/>
        <w:jc w:val="both"/>
        <w:rPr>
          <w:color w:val="000000" w:themeColor="text1"/>
          <w:sz w:val="28"/>
          <w:szCs w:val="28"/>
        </w:rPr>
      </w:pPr>
    </w:p>
    <w:p w14:paraId="1E9B9A43" w14:textId="66519692" w:rsidR="005729A4" w:rsidRDefault="00F614DE" w:rsidP="00E031D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 </w:t>
      </w:r>
      <w:r w:rsidR="00F27414">
        <w:rPr>
          <w:color w:val="000000" w:themeColor="text1"/>
          <w:sz w:val="28"/>
          <w:szCs w:val="28"/>
        </w:rPr>
        <w:t>(2)</w:t>
      </w:r>
      <w:r w:rsidR="005729A4" w:rsidRPr="005729A4">
        <w:rPr>
          <w:color w:val="000000" w:themeColor="text1"/>
          <w:sz w:val="28"/>
          <w:szCs w:val="28"/>
        </w:rPr>
        <w:t xml:space="preserve"> </w:t>
      </w:r>
      <w:r w:rsidR="005729A4">
        <w:rPr>
          <w:color w:val="000000" w:themeColor="text1"/>
          <w:sz w:val="28"/>
          <w:szCs w:val="28"/>
        </w:rPr>
        <w:t xml:space="preserve">Pašvaldība saistošajos noteikumos var noteikt arī citus </w:t>
      </w:r>
      <w:r w:rsidR="00FD7457">
        <w:rPr>
          <w:color w:val="000000" w:themeColor="text1"/>
          <w:sz w:val="28"/>
          <w:szCs w:val="28"/>
        </w:rPr>
        <w:t>kritērijus</w:t>
      </w:r>
      <w:r w:rsidR="005729A4">
        <w:rPr>
          <w:color w:val="000000" w:themeColor="text1"/>
          <w:sz w:val="28"/>
          <w:szCs w:val="28"/>
        </w:rPr>
        <w:t xml:space="preserve"> personas (ģimenes) atzīšanai par tiesīgu īrēt sociālo dzīvokli.</w:t>
      </w:r>
    </w:p>
    <w:p w14:paraId="384028C9" w14:textId="16240316" w:rsidR="00F614DE" w:rsidRDefault="00F614DE" w:rsidP="00E031D3">
      <w:pPr>
        <w:pStyle w:val="tv213"/>
        <w:shd w:val="clear" w:color="auto" w:fill="FFFFFF"/>
        <w:spacing w:before="0" w:beforeAutospacing="0" w:after="0" w:afterAutospacing="0" w:line="293" w:lineRule="atLeast"/>
        <w:jc w:val="both"/>
        <w:rPr>
          <w:color w:val="000000" w:themeColor="text1"/>
          <w:sz w:val="28"/>
          <w:szCs w:val="28"/>
        </w:rPr>
      </w:pPr>
    </w:p>
    <w:p w14:paraId="0469CBEF" w14:textId="77777777" w:rsidR="00B848AE" w:rsidRDefault="00B848AE" w:rsidP="00B848AE">
      <w:pPr>
        <w:pStyle w:val="tv213"/>
        <w:shd w:val="clear" w:color="auto" w:fill="FFFFFF"/>
        <w:spacing w:before="0" w:beforeAutospacing="0" w:after="0" w:afterAutospacing="0" w:line="293" w:lineRule="atLeast"/>
        <w:jc w:val="both"/>
        <w:rPr>
          <w:b/>
          <w:color w:val="000000" w:themeColor="text1"/>
          <w:sz w:val="28"/>
          <w:szCs w:val="28"/>
        </w:rPr>
      </w:pPr>
      <w:r w:rsidRPr="00E031D3">
        <w:rPr>
          <w:b/>
          <w:color w:val="000000" w:themeColor="text1"/>
          <w:sz w:val="28"/>
          <w:szCs w:val="28"/>
        </w:rPr>
        <w:t>21.</w:t>
      </w:r>
      <w:r>
        <w:rPr>
          <w:b/>
          <w:color w:val="000000" w:themeColor="text1"/>
          <w:sz w:val="28"/>
          <w:szCs w:val="28"/>
          <w:vertAlign w:val="superscript"/>
        </w:rPr>
        <w:t>7</w:t>
      </w:r>
      <w:r w:rsidRPr="00E031D3">
        <w:rPr>
          <w:b/>
          <w:color w:val="000000" w:themeColor="text1"/>
          <w:sz w:val="28"/>
          <w:szCs w:val="28"/>
        </w:rPr>
        <w:t xml:space="preserve"> pants.</w:t>
      </w:r>
      <w:r>
        <w:rPr>
          <w:color w:val="000000" w:themeColor="text1"/>
          <w:sz w:val="28"/>
          <w:szCs w:val="28"/>
        </w:rPr>
        <w:t xml:space="preserve"> </w:t>
      </w:r>
      <w:r>
        <w:rPr>
          <w:b/>
          <w:color w:val="000000" w:themeColor="text1"/>
          <w:sz w:val="28"/>
          <w:szCs w:val="28"/>
        </w:rPr>
        <w:t>Kārtība, kādā personu (ģimeni) atzīst par tiesīgu īrēt sociālo dzīvokli</w:t>
      </w:r>
    </w:p>
    <w:p w14:paraId="69C13476" w14:textId="77777777" w:rsidR="00BC5F36" w:rsidRDefault="00BC5F36" w:rsidP="00E031D3">
      <w:pPr>
        <w:pStyle w:val="tv213"/>
        <w:shd w:val="clear" w:color="auto" w:fill="FFFFFF"/>
        <w:spacing w:before="0" w:beforeAutospacing="0" w:after="0" w:afterAutospacing="0" w:line="293" w:lineRule="atLeast"/>
        <w:jc w:val="both"/>
        <w:rPr>
          <w:color w:val="000000" w:themeColor="text1"/>
          <w:sz w:val="28"/>
          <w:szCs w:val="28"/>
        </w:rPr>
      </w:pPr>
    </w:p>
    <w:p w14:paraId="34068C41" w14:textId="46EA6A31" w:rsidR="00BC5F36" w:rsidRDefault="00BC5F36" w:rsidP="00E031D3">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Kārtību, kādā personu (ģimeni) atzīst par tiesīgu īrēt sociālo dzīvokli, tai skaitā iesniedzamos dokumentus,</w:t>
      </w:r>
      <w:r w:rsidR="005A0708">
        <w:rPr>
          <w:color w:val="000000" w:themeColor="text1"/>
          <w:sz w:val="28"/>
          <w:szCs w:val="28"/>
        </w:rPr>
        <w:t xml:space="preserve"> kas </w:t>
      </w:r>
      <w:r w:rsidR="00700939">
        <w:rPr>
          <w:color w:val="000000" w:themeColor="text1"/>
          <w:sz w:val="28"/>
          <w:szCs w:val="28"/>
        </w:rPr>
        <w:t>ap</w:t>
      </w:r>
      <w:r w:rsidR="005A0708">
        <w:rPr>
          <w:color w:val="000000" w:themeColor="text1"/>
          <w:sz w:val="28"/>
          <w:szCs w:val="28"/>
        </w:rPr>
        <w:t>liecina personas (ģimenes) tiesības īrēt sociālo dzīvokli,</w:t>
      </w:r>
      <w:r>
        <w:rPr>
          <w:color w:val="000000" w:themeColor="text1"/>
          <w:sz w:val="28"/>
          <w:szCs w:val="28"/>
        </w:rPr>
        <w:t xml:space="preserve"> nosaka attiecīgā pašvaldība saistošajos noteikumos.</w:t>
      </w:r>
    </w:p>
    <w:p w14:paraId="7A3F56FA" w14:textId="77777777" w:rsidR="00BC5F36" w:rsidRDefault="00BC5F36" w:rsidP="00E031D3">
      <w:pPr>
        <w:pStyle w:val="tv213"/>
        <w:shd w:val="clear" w:color="auto" w:fill="FFFFFF"/>
        <w:spacing w:before="0" w:beforeAutospacing="0" w:after="0" w:afterAutospacing="0" w:line="293" w:lineRule="atLeast"/>
        <w:jc w:val="both"/>
        <w:rPr>
          <w:color w:val="000000" w:themeColor="text1"/>
          <w:sz w:val="28"/>
          <w:szCs w:val="28"/>
        </w:rPr>
      </w:pPr>
    </w:p>
    <w:p w14:paraId="6AF8ABF4" w14:textId="77777777" w:rsidR="00BC5F36" w:rsidRDefault="00BC5F36" w:rsidP="00BC5F36">
      <w:pPr>
        <w:pStyle w:val="tv213"/>
        <w:shd w:val="clear" w:color="auto" w:fill="FFFFFF"/>
        <w:spacing w:before="0" w:beforeAutospacing="0" w:after="0" w:afterAutospacing="0" w:line="293" w:lineRule="atLeast"/>
        <w:jc w:val="both"/>
        <w:rPr>
          <w:b/>
          <w:color w:val="000000" w:themeColor="text1"/>
          <w:sz w:val="28"/>
          <w:szCs w:val="28"/>
        </w:rPr>
      </w:pPr>
      <w:r w:rsidRPr="00E031D3">
        <w:rPr>
          <w:b/>
          <w:color w:val="000000" w:themeColor="text1"/>
          <w:sz w:val="28"/>
          <w:szCs w:val="28"/>
        </w:rPr>
        <w:t>21.</w:t>
      </w:r>
      <w:r>
        <w:rPr>
          <w:b/>
          <w:color w:val="000000" w:themeColor="text1"/>
          <w:sz w:val="28"/>
          <w:szCs w:val="28"/>
          <w:vertAlign w:val="superscript"/>
        </w:rPr>
        <w:t>8</w:t>
      </w:r>
      <w:r w:rsidRPr="00E031D3">
        <w:rPr>
          <w:b/>
          <w:color w:val="000000" w:themeColor="text1"/>
          <w:sz w:val="28"/>
          <w:szCs w:val="28"/>
        </w:rPr>
        <w:t xml:space="preserve"> pants.</w:t>
      </w:r>
      <w:r>
        <w:rPr>
          <w:color w:val="000000" w:themeColor="text1"/>
          <w:sz w:val="28"/>
          <w:szCs w:val="28"/>
        </w:rPr>
        <w:t xml:space="preserve"> </w:t>
      </w:r>
      <w:r>
        <w:rPr>
          <w:b/>
          <w:color w:val="000000" w:themeColor="text1"/>
          <w:sz w:val="28"/>
          <w:szCs w:val="28"/>
        </w:rPr>
        <w:t>Sociālā dzīvokļa izīrēšanas kārtība</w:t>
      </w:r>
    </w:p>
    <w:p w14:paraId="60E9A8A6" w14:textId="77777777" w:rsidR="00CD0C1F" w:rsidRDefault="00CD0C1F" w:rsidP="00CD0C1F">
      <w:pPr>
        <w:pStyle w:val="tv213"/>
        <w:shd w:val="clear" w:color="auto" w:fill="FFFFFF"/>
        <w:spacing w:before="0" w:beforeAutospacing="0" w:after="0" w:afterAutospacing="0" w:line="293" w:lineRule="atLeast"/>
        <w:jc w:val="both"/>
        <w:rPr>
          <w:b/>
          <w:color w:val="000000" w:themeColor="text1"/>
          <w:sz w:val="28"/>
          <w:szCs w:val="28"/>
        </w:rPr>
      </w:pPr>
    </w:p>
    <w:p w14:paraId="7EF7CFA1" w14:textId="77777777" w:rsidR="00BC5F36" w:rsidRDefault="00BC5F36" w:rsidP="00BC5F36">
      <w:pPr>
        <w:pStyle w:val="tv213"/>
        <w:shd w:val="clear" w:color="auto" w:fill="FFFFFF"/>
        <w:spacing w:before="0" w:beforeAutospacing="0" w:after="0" w:afterAutospacing="0" w:line="293" w:lineRule="atLeast"/>
        <w:jc w:val="both"/>
        <w:rPr>
          <w:color w:val="000000" w:themeColor="text1"/>
          <w:sz w:val="28"/>
          <w:szCs w:val="28"/>
        </w:rPr>
      </w:pPr>
      <w:r w:rsidRPr="00BC5F36">
        <w:rPr>
          <w:color w:val="000000" w:themeColor="text1"/>
          <w:sz w:val="28"/>
          <w:szCs w:val="28"/>
        </w:rPr>
        <w:t>(1</w:t>
      </w:r>
      <w:r>
        <w:rPr>
          <w:color w:val="000000" w:themeColor="text1"/>
          <w:sz w:val="28"/>
          <w:szCs w:val="28"/>
        </w:rPr>
        <w:t>) Sociālo dzīvokli izīrē uz pašvaldības institūcijas lēmuma pamata personai (ģimenei), kura atzīta par tiesīgu īrēt sociālo dzīvokli.</w:t>
      </w:r>
    </w:p>
    <w:p w14:paraId="03E53FD7" w14:textId="77777777" w:rsidR="00BC5F36" w:rsidRDefault="00BC5F36" w:rsidP="00BC5F36">
      <w:pPr>
        <w:pStyle w:val="tv213"/>
        <w:shd w:val="clear" w:color="auto" w:fill="FFFFFF"/>
        <w:spacing w:before="0" w:beforeAutospacing="0" w:after="0" w:afterAutospacing="0" w:line="293" w:lineRule="atLeast"/>
        <w:jc w:val="both"/>
        <w:rPr>
          <w:color w:val="000000" w:themeColor="text1"/>
          <w:sz w:val="28"/>
          <w:szCs w:val="28"/>
        </w:rPr>
      </w:pPr>
    </w:p>
    <w:p w14:paraId="0CCEC166" w14:textId="5E63ADCD" w:rsidR="00BC5F36" w:rsidRDefault="00BC5F36" w:rsidP="00BC5F36">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(2) Kārtību un secību, kādā attiecīgās pašvaldības administratīvajā teritorijā tiek izīrēti sociālie dzīvokļi, nosaka pašvaldība</w:t>
      </w:r>
      <w:r w:rsidR="00700939">
        <w:rPr>
          <w:color w:val="000000" w:themeColor="text1"/>
          <w:sz w:val="28"/>
          <w:szCs w:val="28"/>
        </w:rPr>
        <w:t>s dome</w:t>
      </w:r>
      <w:r>
        <w:rPr>
          <w:color w:val="000000" w:themeColor="text1"/>
          <w:sz w:val="28"/>
          <w:szCs w:val="28"/>
        </w:rPr>
        <w:t xml:space="preserve"> saistošajos noteikumos.</w:t>
      </w:r>
    </w:p>
    <w:p w14:paraId="7EC50B4D" w14:textId="310F81F1" w:rsidR="005035FA" w:rsidRDefault="005035FA" w:rsidP="00BC5F36">
      <w:pPr>
        <w:pStyle w:val="tv213"/>
        <w:shd w:val="clear" w:color="auto" w:fill="FFFFFF"/>
        <w:spacing w:before="0" w:beforeAutospacing="0" w:after="0" w:afterAutospacing="0" w:line="293" w:lineRule="atLeast"/>
        <w:jc w:val="both"/>
        <w:rPr>
          <w:color w:val="000000" w:themeColor="text1"/>
          <w:sz w:val="28"/>
          <w:szCs w:val="28"/>
        </w:rPr>
      </w:pPr>
    </w:p>
    <w:p w14:paraId="684F79D0" w14:textId="77777777" w:rsidR="005035FA" w:rsidRDefault="005035FA" w:rsidP="00BC5F36">
      <w:pPr>
        <w:pStyle w:val="tv213"/>
        <w:shd w:val="clear" w:color="auto" w:fill="FFFFFF"/>
        <w:spacing w:before="0" w:beforeAutospacing="0" w:after="0" w:afterAutospacing="0" w:line="293" w:lineRule="atLeast"/>
        <w:jc w:val="both"/>
        <w:rPr>
          <w:b/>
          <w:color w:val="000000" w:themeColor="text1"/>
          <w:sz w:val="28"/>
          <w:szCs w:val="28"/>
        </w:rPr>
      </w:pPr>
      <w:r w:rsidRPr="00E031D3">
        <w:rPr>
          <w:b/>
          <w:color w:val="000000" w:themeColor="text1"/>
          <w:sz w:val="28"/>
          <w:szCs w:val="28"/>
        </w:rPr>
        <w:t>21.</w:t>
      </w:r>
      <w:r w:rsidR="004759A0">
        <w:rPr>
          <w:b/>
          <w:color w:val="000000" w:themeColor="text1"/>
          <w:sz w:val="28"/>
          <w:szCs w:val="28"/>
          <w:vertAlign w:val="superscript"/>
        </w:rPr>
        <w:t>9</w:t>
      </w:r>
      <w:r w:rsidRPr="00E031D3">
        <w:rPr>
          <w:b/>
          <w:color w:val="000000" w:themeColor="text1"/>
          <w:sz w:val="28"/>
          <w:szCs w:val="28"/>
        </w:rPr>
        <w:t xml:space="preserve"> pants.</w:t>
      </w:r>
      <w:r>
        <w:rPr>
          <w:color w:val="000000" w:themeColor="text1"/>
          <w:sz w:val="28"/>
          <w:szCs w:val="28"/>
        </w:rPr>
        <w:t xml:space="preserve"> </w:t>
      </w:r>
      <w:r w:rsidR="001129F2">
        <w:rPr>
          <w:b/>
          <w:color w:val="000000" w:themeColor="text1"/>
          <w:sz w:val="28"/>
          <w:szCs w:val="28"/>
        </w:rPr>
        <w:t>Sociālā dzīvokļa īres līgums</w:t>
      </w:r>
    </w:p>
    <w:p w14:paraId="4C010FAE" w14:textId="77777777" w:rsidR="001129F2" w:rsidRDefault="001129F2" w:rsidP="00BC5F36">
      <w:pPr>
        <w:pStyle w:val="tv213"/>
        <w:shd w:val="clear" w:color="auto" w:fill="FFFFFF"/>
        <w:spacing w:before="0" w:beforeAutospacing="0" w:after="0" w:afterAutospacing="0" w:line="293" w:lineRule="atLeast"/>
        <w:jc w:val="both"/>
        <w:rPr>
          <w:b/>
          <w:color w:val="000000" w:themeColor="text1"/>
          <w:sz w:val="28"/>
          <w:szCs w:val="28"/>
        </w:rPr>
      </w:pPr>
    </w:p>
    <w:p w14:paraId="5FC36E5C" w14:textId="77777777" w:rsidR="001129F2" w:rsidRDefault="001129F2" w:rsidP="00BC5F36">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lastRenderedPageBreak/>
        <w:t>(1) Sociālo dzīvokli nodod lietošanā uz sociālās dzīvokļa īres līguma pamata. Sociālā dzīvokļa īres līgumu noslēdz ne vēlāk kā mēneša laikā pēc tam, kad pieņemts pašvaldības institūcijas lēmums par sociālā dzīvokļa izīrēšanu.</w:t>
      </w:r>
    </w:p>
    <w:p w14:paraId="676DABB1" w14:textId="77777777" w:rsidR="001129F2" w:rsidRDefault="001129F2" w:rsidP="00BC5F36">
      <w:pPr>
        <w:pStyle w:val="tv213"/>
        <w:shd w:val="clear" w:color="auto" w:fill="FFFFFF"/>
        <w:spacing w:before="0" w:beforeAutospacing="0" w:after="0" w:afterAutospacing="0" w:line="293" w:lineRule="atLeast"/>
        <w:jc w:val="both"/>
        <w:rPr>
          <w:color w:val="000000" w:themeColor="text1"/>
          <w:sz w:val="28"/>
          <w:szCs w:val="28"/>
        </w:rPr>
      </w:pPr>
    </w:p>
    <w:p w14:paraId="051D054E" w14:textId="1620018D" w:rsidR="00A2106A" w:rsidRDefault="001129F2" w:rsidP="00BC5F36">
      <w:pPr>
        <w:pStyle w:val="tv213"/>
        <w:shd w:val="clear" w:color="auto" w:fill="FFFFFF"/>
        <w:spacing w:before="0" w:beforeAutospacing="0" w:after="0" w:afterAutospacing="0" w:line="293" w:lineRule="atLeast"/>
        <w:jc w:val="both"/>
        <w:rPr>
          <w:color w:val="000000" w:themeColor="text1"/>
          <w:sz w:val="28"/>
          <w:szCs w:val="28"/>
        </w:rPr>
      </w:pPr>
      <w:r w:rsidRPr="00F614DE">
        <w:rPr>
          <w:color w:val="000000" w:themeColor="text1"/>
          <w:sz w:val="28"/>
          <w:szCs w:val="28"/>
        </w:rPr>
        <w:t>(2) Sociālā dzīvokļa īres līgumu noslēdz uz laiku, kas nav ilgāks par sešiem mēnešiem. Ja pēc līguma termiņa beigām persona (ģimene) nav zaudējusi tiesības īrēt sociālo dzīvokli, personai (ģimenei) ir tiesības prasīt noslēgt jaunu sociālā dzīvokļa īres līgumu.</w:t>
      </w:r>
      <w:r>
        <w:rPr>
          <w:color w:val="000000" w:themeColor="text1"/>
          <w:sz w:val="28"/>
          <w:szCs w:val="28"/>
        </w:rPr>
        <w:t xml:space="preserve"> </w:t>
      </w:r>
      <w:r w:rsidR="000F163F" w:rsidRPr="00700939">
        <w:rPr>
          <w:color w:val="000000" w:themeColor="text1"/>
          <w:sz w:val="28"/>
          <w:szCs w:val="28"/>
        </w:rPr>
        <w:t>Ja pēc līguma termiņa beigām persona (ģimene) ir zaudēju tiesības īrēt sociālo dzīvokli, tai ir tiesības prasīt pašvaldībai noslēgt ar to jaunu dzīvojamo telpu īres līgumu saskaņā ar Dzīvojamo telpu īres likuma noteikumiem.</w:t>
      </w:r>
    </w:p>
    <w:p w14:paraId="64E839CA" w14:textId="77777777" w:rsidR="00A2106A" w:rsidRDefault="00A2106A" w:rsidP="00BC5F36">
      <w:pPr>
        <w:pStyle w:val="tv213"/>
        <w:shd w:val="clear" w:color="auto" w:fill="FFFFFF"/>
        <w:spacing w:before="0" w:beforeAutospacing="0" w:after="0" w:afterAutospacing="0" w:line="293" w:lineRule="atLeast"/>
        <w:jc w:val="both"/>
        <w:rPr>
          <w:color w:val="000000" w:themeColor="text1"/>
          <w:sz w:val="28"/>
          <w:szCs w:val="28"/>
        </w:rPr>
      </w:pPr>
    </w:p>
    <w:p w14:paraId="3F0E2BE5" w14:textId="65B5DBAC" w:rsidR="00A2106A" w:rsidRDefault="00A2106A" w:rsidP="00BC5F36">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(3) Sociālā dzīvokļa īrniekam nav tiesību īrēto dzīvokli nodot apakšīrē citai personai. </w:t>
      </w:r>
    </w:p>
    <w:p w14:paraId="19EA380B" w14:textId="11A5DCD3" w:rsidR="006D4ECC" w:rsidRDefault="006D4ECC" w:rsidP="00BC5F36">
      <w:pPr>
        <w:pStyle w:val="tv213"/>
        <w:shd w:val="clear" w:color="auto" w:fill="FFFFFF"/>
        <w:spacing w:before="0" w:beforeAutospacing="0" w:after="0" w:afterAutospacing="0" w:line="293" w:lineRule="atLeast"/>
        <w:jc w:val="both"/>
        <w:rPr>
          <w:color w:val="000000" w:themeColor="text1"/>
          <w:sz w:val="28"/>
          <w:szCs w:val="28"/>
        </w:rPr>
      </w:pPr>
    </w:p>
    <w:p w14:paraId="4974C0E8" w14:textId="01594587" w:rsidR="006D4ECC" w:rsidRDefault="006D4ECC" w:rsidP="006D4ECC">
      <w:pPr>
        <w:pStyle w:val="tv213"/>
        <w:shd w:val="clear" w:color="auto" w:fill="FFFFFF"/>
        <w:spacing w:before="0" w:beforeAutospacing="0" w:after="0" w:afterAutospacing="0" w:line="293" w:lineRule="atLeast"/>
        <w:jc w:val="both"/>
        <w:rPr>
          <w:b/>
          <w:color w:val="000000" w:themeColor="text1"/>
          <w:sz w:val="28"/>
          <w:szCs w:val="28"/>
        </w:rPr>
      </w:pPr>
      <w:r w:rsidRPr="00E031D3">
        <w:rPr>
          <w:b/>
          <w:color w:val="000000" w:themeColor="text1"/>
          <w:sz w:val="28"/>
          <w:szCs w:val="28"/>
        </w:rPr>
        <w:t>21.</w:t>
      </w:r>
      <w:r>
        <w:rPr>
          <w:b/>
          <w:color w:val="000000" w:themeColor="text1"/>
          <w:sz w:val="28"/>
          <w:szCs w:val="28"/>
          <w:vertAlign w:val="superscript"/>
        </w:rPr>
        <w:t>10</w:t>
      </w:r>
      <w:r w:rsidRPr="00E031D3">
        <w:rPr>
          <w:b/>
          <w:color w:val="000000" w:themeColor="text1"/>
          <w:sz w:val="28"/>
          <w:szCs w:val="28"/>
        </w:rPr>
        <w:t xml:space="preserve"> pants.</w:t>
      </w:r>
      <w:r>
        <w:rPr>
          <w:color w:val="000000" w:themeColor="text1"/>
          <w:sz w:val="28"/>
          <w:szCs w:val="28"/>
        </w:rPr>
        <w:t xml:space="preserve"> </w:t>
      </w:r>
      <w:r>
        <w:rPr>
          <w:b/>
          <w:color w:val="000000" w:themeColor="text1"/>
          <w:sz w:val="28"/>
          <w:szCs w:val="28"/>
        </w:rPr>
        <w:t xml:space="preserve">Sociālā dzīvokļa īres maksa un </w:t>
      </w:r>
      <w:r w:rsidR="005A0708">
        <w:rPr>
          <w:b/>
          <w:color w:val="000000" w:themeColor="text1"/>
          <w:sz w:val="28"/>
          <w:szCs w:val="28"/>
        </w:rPr>
        <w:t xml:space="preserve">ar dzīvokļa lietošanu saistītie maksājumi </w:t>
      </w:r>
    </w:p>
    <w:p w14:paraId="1F1965FD" w14:textId="77777777" w:rsidR="006D4ECC" w:rsidRDefault="006D4ECC" w:rsidP="006D4ECC">
      <w:pPr>
        <w:pStyle w:val="tv213"/>
        <w:shd w:val="clear" w:color="auto" w:fill="FFFFFF"/>
        <w:spacing w:before="0" w:beforeAutospacing="0" w:after="0" w:afterAutospacing="0" w:line="293" w:lineRule="atLeast"/>
        <w:jc w:val="both"/>
        <w:rPr>
          <w:b/>
          <w:color w:val="000000" w:themeColor="text1"/>
          <w:sz w:val="28"/>
          <w:szCs w:val="28"/>
        </w:rPr>
      </w:pPr>
    </w:p>
    <w:p w14:paraId="2C6A6F5B" w14:textId="49E0CF53" w:rsidR="006D4ECC" w:rsidRDefault="006D4ECC" w:rsidP="006D4ECC">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Sociālā dzīvokļa īres maksu nosaka attiecīgā pašvaldība. Tai jābūt zemākai par īres maksu, kas noteikta attiecīgās kategorijas pašvaldības dzīvokļiem. Pašvaldība var arī segt daļu </w:t>
      </w:r>
      <w:r w:rsidR="005A0708">
        <w:rPr>
          <w:color w:val="000000" w:themeColor="text1"/>
          <w:sz w:val="28"/>
          <w:szCs w:val="28"/>
        </w:rPr>
        <w:t>no ar dzīvokļa lietošanu saistītajiem maksājumiem.</w:t>
      </w:r>
      <w:r w:rsidR="00BE31C1">
        <w:rPr>
          <w:color w:val="000000" w:themeColor="text1"/>
          <w:sz w:val="28"/>
          <w:szCs w:val="28"/>
        </w:rPr>
        <w:t>”.</w:t>
      </w:r>
    </w:p>
    <w:p w14:paraId="50962CD8" w14:textId="3AF8C6AE" w:rsidR="005035FA" w:rsidRPr="00BC5F36" w:rsidRDefault="005035FA" w:rsidP="00BC5F36">
      <w:pPr>
        <w:pStyle w:val="tv213"/>
        <w:shd w:val="clear" w:color="auto" w:fill="FFFFFF"/>
        <w:spacing w:before="0" w:beforeAutospacing="0" w:after="0" w:afterAutospacing="0" w:line="293" w:lineRule="atLeast"/>
        <w:jc w:val="both"/>
        <w:rPr>
          <w:color w:val="000000" w:themeColor="text1"/>
          <w:sz w:val="28"/>
          <w:szCs w:val="28"/>
        </w:rPr>
      </w:pPr>
    </w:p>
    <w:p w14:paraId="2C434E16" w14:textId="1EFD9C4A" w:rsidR="00CD0C1F" w:rsidRDefault="00BE31C1" w:rsidP="0033682D">
      <w:pPr>
        <w:pStyle w:val="tv213"/>
        <w:numPr>
          <w:ilvl w:val="0"/>
          <w:numId w:val="1"/>
        </w:numPr>
        <w:shd w:val="clear" w:color="auto" w:fill="FFFFFF"/>
        <w:spacing w:before="0" w:beforeAutospacing="0" w:after="0" w:afterAutospacing="0" w:line="293" w:lineRule="atLeast"/>
        <w:ind w:left="0" w:firstLine="0"/>
        <w:jc w:val="both"/>
        <w:rPr>
          <w:color w:val="000000" w:themeColor="text1"/>
          <w:sz w:val="28"/>
          <w:szCs w:val="28"/>
        </w:rPr>
      </w:pPr>
      <w:r>
        <w:rPr>
          <w:color w:val="000000" w:themeColor="text1"/>
          <w:sz w:val="28"/>
          <w:szCs w:val="28"/>
        </w:rPr>
        <w:t xml:space="preserve">Izteikt </w:t>
      </w:r>
      <w:r w:rsidR="00CD0C1F">
        <w:rPr>
          <w:color w:val="000000" w:themeColor="text1"/>
          <w:sz w:val="28"/>
          <w:szCs w:val="28"/>
        </w:rPr>
        <w:t>26.</w:t>
      </w:r>
      <w:r w:rsidR="00CD0C1F" w:rsidRPr="00CD0C1F">
        <w:rPr>
          <w:color w:val="000000" w:themeColor="text1"/>
          <w:sz w:val="28"/>
          <w:szCs w:val="28"/>
          <w:vertAlign w:val="superscript"/>
        </w:rPr>
        <w:t>1</w:t>
      </w:r>
      <w:r w:rsidR="00CD0C1F">
        <w:rPr>
          <w:color w:val="000000" w:themeColor="text1"/>
          <w:sz w:val="28"/>
          <w:szCs w:val="28"/>
        </w:rPr>
        <w:t xml:space="preserve"> panta </w:t>
      </w:r>
      <w:proofErr w:type="spellStart"/>
      <w:r w:rsidR="00CD0C1F">
        <w:rPr>
          <w:color w:val="000000" w:themeColor="text1"/>
          <w:sz w:val="28"/>
          <w:szCs w:val="28"/>
        </w:rPr>
        <w:t>pirmaā</w:t>
      </w:r>
      <w:r>
        <w:rPr>
          <w:color w:val="000000" w:themeColor="text1"/>
          <w:sz w:val="28"/>
          <w:szCs w:val="28"/>
        </w:rPr>
        <w:t>s</w:t>
      </w:r>
      <w:proofErr w:type="spellEnd"/>
      <w:r w:rsidR="00CD0C1F">
        <w:rPr>
          <w:color w:val="000000" w:themeColor="text1"/>
          <w:sz w:val="28"/>
          <w:szCs w:val="28"/>
        </w:rPr>
        <w:t xml:space="preserve"> daļ</w:t>
      </w:r>
      <w:r>
        <w:rPr>
          <w:color w:val="000000" w:themeColor="text1"/>
          <w:sz w:val="28"/>
          <w:szCs w:val="28"/>
        </w:rPr>
        <w:t>as 1., 2. un 3.punktu šādā redakcijā:</w:t>
      </w:r>
    </w:p>
    <w:p w14:paraId="2D175FE2" w14:textId="77777777" w:rsidR="00CD0C1F" w:rsidRDefault="00CD0C1F" w:rsidP="00CD0C1F">
      <w:pPr>
        <w:pStyle w:val="Sarakstarindkopa"/>
        <w:rPr>
          <w:color w:val="000000" w:themeColor="text1"/>
          <w:szCs w:val="28"/>
        </w:rPr>
      </w:pPr>
    </w:p>
    <w:p w14:paraId="4EBF3321" w14:textId="1BC21B72" w:rsidR="00CD0C1F" w:rsidRDefault="00CD0C1F" w:rsidP="00CD0C1F">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“1) kuras atbrīvo dzīvojamo telpu, kura atrodas denacionalizētā vai likumīgajam īpašniekam atdotā mājā un kuru tās ir lietojušas līdz īpašuma tiesību atjaunošanai vai arī minētās personas tiek izliktas no dzīvojamās </w:t>
      </w:r>
      <w:r w:rsidRPr="00700939">
        <w:rPr>
          <w:color w:val="000000" w:themeColor="text1"/>
          <w:sz w:val="28"/>
          <w:szCs w:val="28"/>
        </w:rPr>
        <w:t>telpas Dzīvojamo telpu īres likuma 24.panta, kā arī 25.panta 3.punktā paredzētajā gadījumā</w:t>
      </w:r>
      <w:r>
        <w:rPr>
          <w:color w:val="000000" w:themeColor="text1"/>
          <w:sz w:val="28"/>
          <w:szCs w:val="28"/>
        </w:rPr>
        <w:t>;</w:t>
      </w:r>
    </w:p>
    <w:p w14:paraId="526EA053" w14:textId="77777777" w:rsidR="00CD0C1F" w:rsidRDefault="00CD0C1F" w:rsidP="00CD0C1F">
      <w:pPr>
        <w:pStyle w:val="tv213"/>
        <w:shd w:val="clear" w:color="auto" w:fill="FFFFFF"/>
        <w:spacing w:before="0" w:beforeAutospacing="0" w:after="0" w:afterAutospacing="0" w:line="293" w:lineRule="atLeast"/>
        <w:jc w:val="both"/>
        <w:rPr>
          <w:color w:val="000000" w:themeColor="text1"/>
          <w:sz w:val="28"/>
          <w:szCs w:val="28"/>
        </w:rPr>
      </w:pPr>
    </w:p>
    <w:p w14:paraId="79096CC3" w14:textId="2B59102E" w:rsidR="00CD0C1F" w:rsidRDefault="00CD0C1F" w:rsidP="00CD0C1F">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 xml:space="preserve">2) kuras atbrīvo dzīvokli, kura īpašnieka maiņa noteikusi līdz likuma “Par valsts un pašvaldību dzīvojamo māju privatizāciju” spēkā stāšanās brīdim valsts īpašuma konversijas rezultātā vai starpsaimniecību uzņēmumu privatizācijas rezultātā un kurš nav privatizēts likumos “Par kooperatīvo dzīvokļu privatizāciju” un “Par lauksaimniecības uzņēmumu un zvejnieku kolhozu privatizāciju” noteiktajā kārtībā, un kuras lietojušas dzīvokli dzīvojamās mājas īpašnieka maiņas brīdī, vai arī minētās personas tiek izliktas no dzīvojamās telpas </w:t>
      </w:r>
      <w:r w:rsidRPr="00700939">
        <w:rPr>
          <w:color w:val="000000" w:themeColor="text1"/>
          <w:sz w:val="28"/>
          <w:szCs w:val="28"/>
        </w:rPr>
        <w:t>Dzīvojamo telpu īres likum 24.panta, kā arī 25.panta 3.punktā paredzētajā gadījumā;</w:t>
      </w:r>
    </w:p>
    <w:p w14:paraId="4C8F3502" w14:textId="77777777" w:rsidR="00CD0C1F" w:rsidRDefault="00CD0C1F" w:rsidP="00CD0C1F">
      <w:pPr>
        <w:pStyle w:val="tv213"/>
        <w:shd w:val="clear" w:color="auto" w:fill="FFFFFF"/>
        <w:spacing w:before="0" w:beforeAutospacing="0" w:after="0" w:afterAutospacing="0" w:line="293" w:lineRule="atLeast"/>
        <w:jc w:val="both"/>
        <w:rPr>
          <w:color w:val="000000" w:themeColor="text1"/>
          <w:sz w:val="28"/>
          <w:szCs w:val="28"/>
        </w:rPr>
      </w:pPr>
    </w:p>
    <w:p w14:paraId="2CF1737B" w14:textId="00E261CB" w:rsidR="00E4137D" w:rsidRPr="00700939" w:rsidRDefault="00CD0C1F" w:rsidP="00CD0C1F">
      <w:pPr>
        <w:pStyle w:val="tv213"/>
        <w:shd w:val="clear" w:color="auto" w:fill="FFFFFF"/>
        <w:spacing w:before="0" w:beforeAutospacing="0" w:after="0" w:afterAutospacing="0" w:line="293" w:lineRule="atLeast"/>
        <w:jc w:val="both"/>
        <w:rPr>
          <w:color w:val="000000" w:themeColor="text1"/>
          <w:sz w:val="28"/>
          <w:szCs w:val="28"/>
        </w:rPr>
      </w:pPr>
      <w:r w:rsidRPr="00700939">
        <w:rPr>
          <w:color w:val="000000" w:themeColor="text1"/>
          <w:sz w:val="28"/>
          <w:szCs w:val="28"/>
        </w:rPr>
        <w:t>3) kuras atbrīvo dzīvojamo telpu vai arī tiek izliktas no dzīvojamās telpas Dzīvojamo telpu īres likuma 24.panta, kā arī 25.panta 3.punktā paredzētajos gadījumos</w:t>
      </w:r>
      <w:r w:rsidR="00E4137D" w:rsidRPr="00700939">
        <w:rPr>
          <w:color w:val="000000" w:themeColor="text1"/>
          <w:sz w:val="28"/>
          <w:szCs w:val="28"/>
        </w:rPr>
        <w:t xml:space="preserve"> un ja tās:</w:t>
      </w:r>
    </w:p>
    <w:p w14:paraId="45E802C9" w14:textId="77777777" w:rsidR="00E4137D" w:rsidRDefault="00E4137D" w:rsidP="00E4137D">
      <w:pPr>
        <w:pStyle w:val="tv213"/>
        <w:numPr>
          <w:ilvl w:val="0"/>
          <w:numId w:val="5"/>
        </w:numPr>
        <w:shd w:val="clear" w:color="auto" w:fill="FFFFFF"/>
        <w:spacing w:before="0" w:beforeAutospacing="0" w:after="0" w:afterAutospacing="0" w:line="293" w:lineRule="atLeast"/>
        <w:jc w:val="both"/>
        <w:rPr>
          <w:color w:val="000000" w:themeColor="text1"/>
          <w:sz w:val="28"/>
          <w:szCs w:val="28"/>
        </w:rPr>
      </w:pPr>
      <w:r w:rsidRPr="00700939">
        <w:rPr>
          <w:color w:val="000000" w:themeColor="text1"/>
          <w:sz w:val="28"/>
          <w:szCs w:val="28"/>
        </w:rPr>
        <w:t>lietojušas dzīvojamo</w:t>
      </w:r>
      <w:r>
        <w:rPr>
          <w:color w:val="000000" w:themeColor="text1"/>
          <w:sz w:val="28"/>
          <w:szCs w:val="28"/>
        </w:rPr>
        <w:t xml:space="preserve"> telpu likuma “Par valsts un pašvaldību dzīvojamo māju privatizāciju” spēkā stāšanās brīdī;</w:t>
      </w:r>
    </w:p>
    <w:p w14:paraId="70BFAF56" w14:textId="77777777" w:rsidR="00E4137D" w:rsidRDefault="00E4137D" w:rsidP="00E4137D">
      <w:pPr>
        <w:pStyle w:val="tv213"/>
        <w:numPr>
          <w:ilvl w:val="0"/>
          <w:numId w:val="5"/>
        </w:numPr>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lastRenderedPageBreak/>
        <w:t>dzīvojamā telpa likuma “Par valsts un pašvaldību dzīvojamo māju privatizāciju” spēkā stāšanās brīdī piederēja kooperatīvo biedrību savienības uzņēmumam;</w:t>
      </w:r>
    </w:p>
    <w:p w14:paraId="04B659AD" w14:textId="77777777" w:rsidR="00232F16" w:rsidRDefault="00E4137D" w:rsidP="00C33D41">
      <w:pPr>
        <w:pStyle w:val="tv213"/>
        <w:numPr>
          <w:ilvl w:val="0"/>
          <w:numId w:val="5"/>
        </w:numPr>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dzīvojamā telpa nav privatizēta normatīvajos aktos noteiktajā kārtībā.</w:t>
      </w:r>
      <w:r w:rsidR="00CD0C1F">
        <w:rPr>
          <w:color w:val="000000" w:themeColor="text1"/>
          <w:sz w:val="28"/>
          <w:szCs w:val="28"/>
        </w:rPr>
        <w:t>”</w:t>
      </w:r>
      <w:r>
        <w:rPr>
          <w:color w:val="000000" w:themeColor="text1"/>
          <w:sz w:val="28"/>
          <w:szCs w:val="28"/>
        </w:rPr>
        <w:t>.</w:t>
      </w:r>
    </w:p>
    <w:p w14:paraId="629AF6D2" w14:textId="77777777" w:rsidR="00C33D41" w:rsidRDefault="00C33D41" w:rsidP="00C33D41">
      <w:pPr>
        <w:pStyle w:val="tv213"/>
        <w:shd w:val="clear" w:color="auto" w:fill="FFFFFF"/>
        <w:spacing w:before="0" w:beforeAutospacing="0" w:after="0" w:afterAutospacing="0" w:line="293" w:lineRule="atLeast"/>
        <w:jc w:val="both"/>
        <w:rPr>
          <w:color w:val="000000" w:themeColor="text1"/>
          <w:sz w:val="28"/>
          <w:szCs w:val="28"/>
        </w:rPr>
      </w:pPr>
    </w:p>
    <w:p w14:paraId="6DFBC03C" w14:textId="599440F5" w:rsidR="00C33D41" w:rsidRDefault="00E41A17" w:rsidP="00C33D41">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9</w:t>
      </w:r>
      <w:r w:rsidR="00C33D41" w:rsidRPr="005E17E0">
        <w:rPr>
          <w:color w:val="000000" w:themeColor="text1"/>
          <w:sz w:val="28"/>
          <w:szCs w:val="28"/>
        </w:rPr>
        <w:t>.</w:t>
      </w:r>
      <w:r w:rsidR="00C33D41">
        <w:rPr>
          <w:color w:val="000000" w:themeColor="text1"/>
          <w:sz w:val="28"/>
          <w:szCs w:val="28"/>
        </w:rPr>
        <w:t xml:space="preserve"> </w:t>
      </w:r>
      <w:r>
        <w:rPr>
          <w:color w:val="000000" w:themeColor="text1"/>
          <w:sz w:val="28"/>
          <w:szCs w:val="28"/>
        </w:rPr>
        <w:t>Izslēgt</w:t>
      </w:r>
      <w:r w:rsidR="00C33D41">
        <w:rPr>
          <w:color w:val="000000" w:themeColor="text1"/>
          <w:sz w:val="28"/>
          <w:szCs w:val="28"/>
        </w:rPr>
        <w:t xml:space="preserve"> 22.pantu.</w:t>
      </w:r>
    </w:p>
    <w:p w14:paraId="7E5A1A07" w14:textId="77777777" w:rsidR="00A23989" w:rsidRDefault="00A23989" w:rsidP="00C33D41">
      <w:pPr>
        <w:pStyle w:val="tv213"/>
        <w:shd w:val="clear" w:color="auto" w:fill="FFFFFF"/>
        <w:spacing w:before="0" w:beforeAutospacing="0" w:after="0" w:afterAutospacing="0" w:line="293" w:lineRule="atLeast"/>
        <w:jc w:val="both"/>
        <w:rPr>
          <w:color w:val="000000" w:themeColor="text1"/>
          <w:sz w:val="28"/>
          <w:szCs w:val="28"/>
        </w:rPr>
      </w:pPr>
    </w:p>
    <w:p w14:paraId="70C18D81" w14:textId="488D0C5B" w:rsidR="00A23989" w:rsidRDefault="00E41A17" w:rsidP="00C33D41">
      <w:pPr>
        <w:pStyle w:val="tv213"/>
        <w:shd w:val="clear" w:color="auto" w:fill="FFFFFF"/>
        <w:spacing w:before="0" w:beforeAutospacing="0" w:after="0" w:afterAutospacing="0" w:line="293" w:lineRule="atLeast"/>
        <w:jc w:val="both"/>
        <w:rPr>
          <w:color w:val="000000" w:themeColor="text1"/>
          <w:sz w:val="28"/>
          <w:szCs w:val="28"/>
        </w:rPr>
      </w:pPr>
      <w:r>
        <w:rPr>
          <w:color w:val="000000" w:themeColor="text1"/>
          <w:sz w:val="28"/>
          <w:szCs w:val="28"/>
        </w:rPr>
        <w:t>10</w:t>
      </w:r>
      <w:r w:rsidR="000F163F" w:rsidRPr="005E17E0">
        <w:rPr>
          <w:color w:val="000000" w:themeColor="text1"/>
          <w:sz w:val="28"/>
          <w:szCs w:val="28"/>
        </w:rPr>
        <w:t>.</w:t>
      </w:r>
      <w:r w:rsidR="000F163F" w:rsidRPr="00A23989">
        <w:rPr>
          <w:b/>
          <w:color w:val="000000" w:themeColor="text1"/>
          <w:sz w:val="28"/>
          <w:szCs w:val="28"/>
        </w:rPr>
        <w:t xml:space="preserve"> </w:t>
      </w:r>
      <w:r w:rsidR="000F163F">
        <w:rPr>
          <w:color w:val="000000" w:themeColor="text1"/>
          <w:sz w:val="28"/>
          <w:szCs w:val="28"/>
        </w:rPr>
        <w:t xml:space="preserve">Papildināt pārejas noteikumus ar </w:t>
      </w:r>
      <w:r w:rsidR="00A23989">
        <w:rPr>
          <w:color w:val="000000" w:themeColor="text1"/>
          <w:sz w:val="28"/>
          <w:szCs w:val="28"/>
        </w:rPr>
        <w:t>16.punktu šādā redakcijā:</w:t>
      </w:r>
    </w:p>
    <w:p w14:paraId="24330030" w14:textId="539AFF5D" w:rsidR="00A23989" w:rsidRPr="00A23989" w:rsidRDefault="00A23989" w:rsidP="00C33D41">
      <w:pPr>
        <w:pStyle w:val="tv213"/>
        <w:shd w:val="clear" w:color="auto" w:fill="FFFFFF"/>
        <w:spacing w:before="0" w:beforeAutospacing="0" w:after="0" w:afterAutospacing="0" w:line="293" w:lineRule="atLeast"/>
        <w:jc w:val="both"/>
        <w:rPr>
          <w:sz w:val="28"/>
          <w:szCs w:val="28"/>
        </w:rPr>
      </w:pPr>
    </w:p>
    <w:p w14:paraId="7C436906" w14:textId="274982AB" w:rsidR="00A23989" w:rsidRPr="00A23989" w:rsidRDefault="00A23989" w:rsidP="00C33D41">
      <w:pPr>
        <w:pStyle w:val="tv213"/>
        <w:shd w:val="clear" w:color="auto" w:fill="FFFFFF"/>
        <w:spacing w:before="0" w:beforeAutospacing="0" w:after="0" w:afterAutospacing="0" w:line="293" w:lineRule="atLeast"/>
        <w:jc w:val="both"/>
        <w:rPr>
          <w:sz w:val="28"/>
          <w:szCs w:val="28"/>
        </w:rPr>
      </w:pPr>
      <w:r w:rsidRPr="00A23989">
        <w:rPr>
          <w:sz w:val="28"/>
          <w:szCs w:val="28"/>
        </w:rPr>
        <w:t xml:space="preserve">“16. </w:t>
      </w:r>
      <w:r w:rsidR="002E070A">
        <w:rPr>
          <w:sz w:val="28"/>
          <w:szCs w:val="28"/>
        </w:rPr>
        <w:t>2019.gada 1.janvārī spēku zaudē l</w:t>
      </w:r>
      <w:r w:rsidRPr="00A23989">
        <w:rPr>
          <w:sz w:val="28"/>
          <w:szCs w:val="28"/>
        </w:rPr>
        <w:t>ikums “Par sociālajiem dzīvokļiem un sociālajām dzīvojamām mājām” (</w:t>
      </w:r>
      <w:r w:rsidRPr="00A23989">
        <w:rPr>
          <w:sz w:val="28"/>
          <w:szCs w:val="28"/>
          <w:shd w:val="clear" w:color="auto" w:fill="FFFFFF"/>
        </w:rPr>
        <w:t>Latvijas Republikas Saeimas un Ministru Kabineta Ziņotājs, 1997, 15.nr</w:t>
      </w:r>
      <w:r w:rsidR="00700939">
        <w:rPr>
          <w:sz w:val="28"/>
          <w:szCs w:val="28"/>
          <w:shd w:val="clear" w:color="auto" w:fill="FFFFFF"/>
        </w:rPr>
        <w:t>.; Latvijas Vēstnesis, 2008, 186. nr.; 2010, 15.nr.</w:t>
      </w:r>
      <w:r w:rsidRPr="00A23989">
        <w:rPr>
          <w:sz w:val="28"/>
          <w:szCs w:val="28"/>
          <w:shd w:val="clear" w:color="auto" w:fill="FFFFFF"/>
        </w:rPr>
        <w:t>)</w:t>
      </w:r>
      <w:r w:rsidRPr="00A23989">
        <w:rPr>
          <w:sz w:val="28"/>
          <w:szCs w:val="28"/>
        </w:rPr>
        <w:t>.”</w:t>
      </w:r>
      <w:r w:rsidR="000C5E0F">
        <w:rPr>
          <w:sz w:val="28"/>
          <w:szCs w:val="28"/>
        </w:rPr>
        <w:t>.</w:t>
      </w:r>
    </w:p>
    <w:p w14:paraId="6E0AB7DA" w14:textId="77777777" w:rsidR="00E9128E" w:rsidRPr="00E9128E" w:rsidRDefault="00E9128E" w:rsidP="00CF37C0">
      <w:pPr>
        <w:jc w:val="both"/>
        <w:rPr>
          <w:rFonts w:eastAsia="Times New Roman" w:cs="Times New Roman"/>
          <w:color w:val="000000" w:themeColor="text1"/>
          <w:szCs w:val="28"/>
          <w:lang w:eastAsia="lv-LV"/>
        </w:rPr>
      </w:pPr>
    </w:p>
    <w:p w14:paraId="2C3C225A" w14:textId="1C04302E" w:rsidR="00D006C8" w:rsidRPr="00E9128E" w:rsidRDefault="00E9128E" w:rsidP="00E4137D">
      <w:pPr>
        <w:jc w:val="both"/>
        <w:rPr>
          <w:rFonts w:eastAsia="Times New Roman" w:cs="Times New Roman"/>
          <w:color w:val="000000" w:themeColor="text1"/>
          <w:szCs w:val="28"/>
          <w:lang w:eastAsia="lv-LV"/>
        </w:rPr>
      </w:pPr>
      <w:r w:rsidRPr="00E9128E">
        <w:rPr>
          <w:rFonts w:eastAsia="Times New Roman" w:cs="Times New Roman"/>
          <w:color w:val="000000" w:themeColor="text1"/>
          <w:szCs w:val="28"/>
          <w:lang w:eastAsia="lv-LV"/>
        </w:rPr>
        <w:t>L</w:t>
      </w:r>
      <w:r w:rsidR="00D006C8" w:rsidRPr="00E9128E">
        <w:rPr>
          <w:rFonts w:eastAsia="Times New Roman" w:cs="Times New Roman"/>
          <w:color w:val="000000" w:themeColor="text1"/>
          <w:szCs w:val="28"/>
          <w:lang w:eastAsia="lv-LV"/>
        </w:rPr>
        <w:t>ikums stājas spēkā 201</w:t>
      </w:r>
      <w:r w:rsidR="004F3034">
        <w:rPr>
          <w:rFonts w:eastAsia="Times New Roman" w:cs="Times New Roman"/>
          <w:color w:val="000000" w:themeColor="text1"/>
          <w:szCs w:val="28"/>
          <w:lang w:eastAsia="lv-LV"/>
        </w:rPr>
        <w:t>9</w:t>
      </w:r>
      <w:r w:rsidR="00D006C8" w:rsidRPr="00E9128E">
        <w:rPr>
          <w:rFonts w:eastAsia="Times New Roman" w:cs="Times New Roman"/>
          <w:color w:val="000000" w:themeColor="text1"/>
          <w:szCs w:val="28"/>
          <w:lang w:eastAsia="lv-LV"/>
        </w:rPr>
        <w:t>.gada 1.janvār</w:t>
      </w:r>
      <w:r w:rsidR="00826526">
        <w:rPr>
          <w:rFonts w:eastAsia="Times New Roman" w:cs="Times New Roman"/>
          <w:color w:val="000000" w:themeColor="text1"/>
          <w:szCs w:val="28"/>
          <w:lang w:eastAsia="lv-LV"/>
        </w:rPr>
        <w:t>ī.</w:t>
      </w:r>
    </w:p>
    <w:p w14:paraId="5AAA8ABC" w14:textId="0B37F331" w:rsidR="00D006C8" w:rsidRDefault="00D006C8" w:rsidP="00CF37C0">
      <w:pPr>
        <w:jc w:val="both"/>
        <w:rPr>
          <w:rFonts w:eastAsia="Times New Roman" w:cs="Times New Roman"/>
          <w:color w:val="000000" w:themeColor="text1"/>
          <w:szCs w:val="28"/>
          <w:lang w:eastAsia="lv-LV"/>
        </w:rPr>
      </w:pPr>
    </w:p>
    <w:p w14:paraId="7C795F9C" w14:textId="77777777" w:rsidR="00CF37C0" w:rsidRPr="0005023D" w:rsidRDefault="00CF37C0" w:rsidP="00CF37C0">
      <w:pPr>
        <w:jc w:val="both"/>
        <w:rPr>
          <w:bCs/>
          <w:color w:val="000000"/>
          <w:szCs w:val="28"/>
        </w:rPr>
      </w:pPr>
    </w:p>
    <w:p w14:paraId="5B992A88" w14:textId="77777777" w:rsidR="00D006C8" w:rsidRPr="0005023D" w:rsidRDefault="00D006C8" w:rsidP="00664634">
      <w:pPr>
        <w:jc w:val="both"/>
        <w:rPr>
          <w:bCs/>
          <w:szCs w:val="28"/>
        </w:rPr>
      </w:pPr>
      <w:r w:rsidRPr="0005023D">
        <w:rPr>
          <w:bCs/>
          <w:szCs w:val="28"/>
        </w:rPr>
        <w:t>Iesniedzējs:</w:t>
      </w:r>
    </w:p>
    <w:p w14:paraId="1E019440" w14:textId="77777777" w:rsidR="00D006C8" w:rsidRPr="00EE264F" w:rsidRDefault="00D006C8" w:rsidP="00664634">
      <w:pPr>
        <w:jc w:val="both"/>
        <w:rPr>
          <w:szCs w:val="28"/>
        </w:rPr>
      </w:pPr>
      <w:r w:rsidRPr="00EE264F">
        <w:rPr>
          <w:szCs w:val="28"/>
        </w:rPr>
        <w:t>Ministru prezidenta biedrs,</w:t>
      </w:r>
    </w:p>
    <w:p w14:paraId="3DA123DB" w14:textId="02734DCC" w:rsidR="00D006C8" w:rsidRPr="00EE264F" w:rsidRDefault="00D006C8" w:rsidP="00CF37C0">
      <w:pPr>
        <w:pStyle w:val="Virsraksts3"/>
        <w:tabs>
          <w:tab w:val="left" w:pos="7513"/>
        </w:tabs>
        <w:spacing w:before="0" w:beforeAutospacing="0" w:after="0" w:afterAutospacing="0"/>
        <w:jc w:val="both"/>
        <w:rPr>
          <w:b w:val="0"/>
          <w:sz w:val="28"/>
          <w:szCs w:val="28"/>
        </w:rPr>
      </w:pPr>
      <w:r w:rsidRPr="00EE264F">
        <w:rPr>
          <w:b w:val="0"/>
          <w:sz w:val="28"/>
          <w:szCs w:val="28"/>
        </w:rPr>
        <w:t>ekonomikas ministrs</w:t>
      </w:r>
      <w:r w:rsidR="00CF37C0">
        <w:rPr>
          <w:b w:val="0"/>
          <w:sz w:val="28"/>
          <w:szCs w:val="28"/>
        </w:rPr>
        <w:tab/>
      </w:r>
      <w:r w:rsidRPr="00EE264F">
        <w:rPr>
          <w:b w:val="0"/>
          <w:sz w:val="28"/>
          <w:szCs w:val="28"/>
        </w:rPr>
        <w:t>A.</w:t>
      </w:r>
      <w:r w:rsidR="00CF37C0">
        <w:rPr>
          <w:b w:val="0"/>
          <w:sz w:val="28"/>
          <w:szCs w:val="28"/>
        </w:rPr>
        <w:t> </w:t>
      </w:r>
      <w:r w:rsidRPr="00EE264F">
        <w:rPr>
          <w:b w:val="0"/>
          <w:sz w:val="28"/>
          <w:szCs w:val="28"/>
        </w:rPr>
        <w:t>Ašeradens</w:t>
      </w:r>
    </w:p>
    <w:p w14:paraId="69E962C5" w14:textId="37894257" w:rsidR="00D006C8" w:rsidRDefault="00D006C8" w:rsidP="00D006C8">
      <w:pPr>
        <w:pStyle w:val="Atpakaadreseuzaploksnes"/>
        <w:spacing w:before="0"/>
        <w:rPr>
          <w:sz w:val="28"/>
          <w:szCs w:val="28"/>
          <w:lang w:val="lv-LV"/>
        </w:rPr>
      </w:pPr>
    </w:p>
    <w:p w14:paraId="27C2D2F5" w14:textId="77777777" w:rsidR="00CF37C0" w:rsidRDefault="00CF37C0" w:rsidP="00D006C8">
      <w:pPr>
        <w:pStyle w:val="Atpakaadreseuzaploksnes"/>
        <w:spacing w:before="0"/>
        <w:rPr>
          <w:sz w:val="28"/>
          <w:szCs w:val="28"/>
          <w:lang w:val="lv-LV"/>
        </w:rPr>
      </w:pPr>
    </w:p>
    <w:p w14:paraId="397F1415" w14:textId="43BC5107" w:rsidR="00D006C8" w:rsidRPr="0005023D" w:rsidRDefault="00D006C8" w:rsidP="00CF37C0">
      <w:pPr>
        <w:pStyle w:val="Atpakaadreseuzaploksnes"/>
        <w:tabs>
          <w:tab w:val="left" w:pos="8080"/>
        </w:tabs>
        <w:spacing w:before="0"/>
        <w:rPr>
          <w:sz w:val="28"/>
          <w:szCs w:val="28"/>
          <w:lang w:val="lv-LV"/>
        </w:rPr>
      </w:pPr>
      <w:r w:rsidRPr="0005023D">
        <w:rPr>
          <w:sz w:val="28"/>
          <w:szCs w:val="28"/>
          <w:lang w:val="lv-LV"/>
        </w:rPr>
        <w:t>Vīza: Valsts sekretār</w:t>
      </w:r>
      <w:r w:rsidR="00CF37C0">
        <w:rPr>
          <w:sz w:val="28"/>
          <w:szCs w:val="28"/>
          <w:lang w:val="lv-LV"/>
        </w:rPr>
        <w:t>s</w:t>
      </w:r>
      <w:r w:rsidR="00CF37C0">
        <w:rPr>
          <w:sz w:val="28"/>
          <w:szCs w:val="28"/>
          <w:lang w:val="lv-LV"/>
        </w:rPr>
        <w:tab/>
      </w:r>
      <w:r w:rsidR="00E9128E">
        <w:rPr>
          <w:sz w:val="28"/>
          <w:szCs w:val="28"/>
          <w:lang w:val="lv-LV"/>
        </w:rPr>
        <w:t>J.</w:t>
      </w:r>
      <w:r w:rsidR="00CF37C0">
        <w:rPr>
          <w:sz w:val="28"/>
          <w:szCs w:val="28"/>
          <w:lang w:val="lv-LV"/>
        </w:rPr>
        <w:t> </w:t>
      </w:r>
      <w:r w:rsidR="00E9128E">
        <w:rPr>
          <w:sz w:val="28"/>
          <w:szCs w:val="28"/>
          <w:lang w:val="lv-LV"/>
        </w:rPr>
        <w:t>Stinka</w:t>
      </w:r>
    </w:p>
    <w:p w14:paraId="5B322E69" w14:textId="7823C230" w:rsidR="00D006C8" w:rsidRDefault="00D006C8" w:rsidP="00D006C8">
      <w:pPr>
        <w:rPr>
          <w:szCs w:val="28"/>
        </w:rPr>
      </w:pPr>
    </w:p>
    <w:p w14:paraId="0EDDACB1" w14:textId="6936C283" w:rsidR="00CF37C0" w:rsidRDefault="00CF37C0" w:rsidP="00D006C8">
      <w:pPr>
        <w:rPr>
          <w:szCs w:val="28"/>
        </w:rPr>
      </w:pPr>
    </w:p>
    <w:p w14:paraId="74D10EFA" w14:textId="13388289" w:rsidR="00CF37C0" w:rsidRDefault="00CF37C0" w:rsidP="00D006C8">
      <w:pPr>
        <w:rPr>
          <w:szCs w:val="28"/>
        </w:rPr>
      </w:pPr>
    </w:p>
    <w:p w14:paraId="79F48307" w14:textId="3453ABC3" w:rsidR="00CF37C0" w:rsidRDefault="00CF37C0" w:rsidP="00D006C8">
      <w:pPr>
        <w:rPr>
          <w:szCs w:val="28"/>
        </w:rPr>
      </w:pPr>
    </w:p>
    <w:p w14:paraId="08F13A60" w14:textId="295922E2" w:rsidR="00CF37C0" w:rsidRDefault="00CF37C0" w:rsidP="00D006C8">
      <w:pPr>
        <w:rPr>
          <w:szCs w:val="28"/>
        </w:rPr>
      </w:pPr>
    </w:p>
    <w:p w14:paraId="5B9BFFCE" w14:textId="0AB17B86" w:rsidR="00CF37C0" w:rsidRDefault="00CF37C0" w:rsidP="00D006C8">
      <w:pPr>
        <w:rPr>
          <w:szCs w:val="28"/>
        </w:rPr>
      </w:pPr>
    </w:p>
    <w:p w14:paraId="55DC768E" w14:textId="05BD0C3E" w:rsidR="00CF37C0" w:rsidRDefault="00CF37C0" w:rsidP="00D006C8">
      <w:pPr>
        <w:rPr>
          <w:szCs w:val="28"/>
        </w:rPr>
      </w:pPr>
    </w:p>
    <w:p w14:paraId="408B5428" w14:textId="3C284DC3" w:rsidR="00CF37C0" w:rsidRDefault="00CF37C0" w:rsidP="00D006C8">
      <w:pPr>
        <w:rPr>
          <w:szCs w:val="28"/>
        </w:rPr>
      </w:pPr>
    </w:p>
    <w:p w14:paraId="713BF366" w14:textId="23F58DC9" w:rsidR="00CF37C0" w:rsidRDefault="00CF37C0" w:rsidP="00D006C8">
      <w:pPr>
        <w:rPr>
          <w:szCs w:val="28"/>
        </w:rPr>
      </w:pPr>
    </w:p>
    <w:p w14:paraId="1E4D2A12" w14:textId="1153A40C" w:rsidR="00CF37C0" w:rsidRDefault="00CF37C0" w:rsidP="00D006C8">
      <w:pPr>
        <w:rPr>
          <w:szCs w:val="28"/>
        </w:rPr>
      </w:pPr>
    </w:p>
    <w:p w14:paraId="50C919FB" w14:textId="4DF67FCF" w:rsidR="00CF37C0" w:rsidRDefault="00CF37C0" w:rsidP="00D006C8">
      <w:pPr>
        <w:rPr>
          <w:szCs w:val="28"/>
        </w:rPr>
      </w:pPr>
    </w:p>
    <w:p w14:paraId="049208F0" w14:textId="716D7F67" w:rsidR="00CF37C0" w:rsidRDefault="00CF37C0" w:rsidP="00D006C8">
      <w:pPr>
        <w:rPr>
          <w:szCs w:val="28"/>
        </w:rPr>
      </w:pPr>
    </w:p>
    <w:p w14:paraId="10BD96AB" w14:textId="5449E886" w:rsidR="00CF37C0" w:rsidRDefault="00CF37C0" w:rsidP="00D006C8">
      <w:pPr>
        <w:rPr>
          <w:szCs w:val="28"/>
        </w:rPr>
      </w:pPr>
    </w:p>
    <w:p w14:paraId="326A44AE" w14:textId="31D9A58C" w:rsidR="00CF37C0" w:rsidRDefault="00CF37C0" w:rsidP="00D006C8">
      <w:pPr>
        <w:rPr>
          <w:szCs w:val="28"/>
        </w:rPr>
      </w:pPr>
    </w:p>
    <w:p w14:paraId="05B0B9A4" w14:textId="67CE6A85" w:rsidR="00CF37C0" w:rsidRDefault="00CF37C0" w:rsidP="00D006C8">
      <w:pPr>
        <w:rPr>
          <w:szCs w:val="28"/>
        </w:rPr>
      </w:pPr>
    </w:p>
    <w:p w14:paraId="74D95504" w14:textId="509F7F73" w:rsidR="00CF37C0" w:rsidRDefault="00CF37C0" w:rsidP="00D006C8">
      <w:pPr>
        <w:rPr>
          <w:szCs w:val="28"/>
        </w:rPr>
      </w:pPr>
    </w:p>
    <w:p w14:paraId="11E94881" w14:textId="3D8F3BA7" w:rsidR="00CF37C0" w:rsidRDefault="00CF37C0" w:rsidP="00D006C8">
      <w:pPr>
        <w:rPr>
          <w:szCs w:val="28"/>
        </w:rPr>
      </w:pPr>
    </w:p>
    <w:p w14:paraId="3AF057C0" w14:textId="316331AC" w:rsidR="00CF37C0" w:rsidRDefault="00CF37C0" w:rsidP="00D006C8">
      <w:pPr>
        <w:rPr>
          <w:szCs w:val="28"/>
        </w:rPr>
      </w:pPr>
    </w:p>
    <w:p w14:paraId="7758FCEE" w14:textId="2BEC1E9D" w:rsidR="00CF37C0" w:rsidRDefault="00CF37C0" w:rsidP="00D006C8">
      <w:pPr>
        <w:rPr>
          <w:szCs w:val="28"/>
        </w:rPr>
      </w:pPr>
    </w:p>
    <w:p w14:paraId="2F2B689C" w14:textId="3FB25590" w:rsidR="00D006C8" w:rsidRPr="0005023D" w:rsidRDefault="00CD0C1F" w:rsidP="00D006C8">
      <w:pPr>
        <w:rPr>
          <w:sz w:val="20"/>
        </w:rPr>
      </w:pPr>
      <w:bookmarkStart w:id="0" w:name="_GoBack"/>
      <w:r>
        <w:rPr>
          <w:sz w:val="20"/>
        </w:rPr>
        <w:t>Cīrule</w:t>
      </w:r>
      <w:r w:rsidR="00D006C8" w:rsidRPr="0005023D">
        <w:rPr>
          <w:sz w:val="20"/>
        </w:rPr>
        <w:t>, 67013</w:t>
      </w:r>
      <w:r>
        <w:rPr>
          <w:sz w:val="20"/>
        </w:rPr>
        <w:t>252</w:t>
      </w:r>
    </w:p>
    <w:p w14:paraId="000243F9" w14:textId="28DF106C" w:rsidR="00D006C8" w:rsidRPr="00CF37C0" w:rsidRDefault="00CD0C1F" w:rsidP="00CF37C0">
      <w:pPr>
        <w:rPr>
          <w:sz w:val="20"/>
        </w:rPr>
      </w:pPr>
      <w:r w:rsidRPr="00CF37C0">
        <w:rPr>
          <w:sz w:val="20"/>
        </w:rPr>
        <w:t>Baiba.Cirule@em.gov.lv</w:t>
      </w:r>
      <w:r w:rsidR="00D006C8" w:rsidRPr="0005023D">
        <w:rPr>
          <w:sz w:val="20"/>
        </w:rPr>
        <w:t xml:space="preserve"> </w:t>
      </w:r>
      <w:bookmarkEnd w:id="0"/>
    </w:p>
    <w:sectPr w:rsidR="00D006C8" w:rsidRPr="00CF37C0" w:rsidSect="00CD5160">
      <w:footerReference w:type="default" r:id="rId8"/>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FB09" w14:textId="77777777" w:rsidR="00430F30" w:rsidRDefault="00430F30" w:rsidP="00FA7257">
      <w:r>
        <w:separator/>
      </w:r>
    </w:p>
  </w:endnote>
  <w:endnote w:type="continuationSeparator" w:id="0">
    <w:p w14:paraId="7C81209D" w14:textId="77777777" w:rsidR="00430F30" w:rsidRDefault="00430F30" w:rsidP="00FA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0100" w14:textId="1D59AEC3" w:rsidR="00FA7257" w:rsidRPr="00CF37C0" w:rsidRDefault="00CF37C0" w:rsidP="00CF37C0">
    <w:pPr>
      <w:pStyle w:val="Kjene"/>
      <w:rPr>
        <w:sz w:val="20"/>
        <w:szCs w:val="20"/>
      </w:rPr>
    </w:pPr>
    <w:r w:rsidRPr="00CF37C0">
      <w:rPr>
        <w:sz w:val="20"/>
        <w:szCs w:val="20"/>
      </w:rPr>
      <w:t>EMLik_061017_palidziba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F776" w14:textId="77777777" w:rsidR="00430F30" w:rsidRDefault="00430F30" w:rsidP="00FA7257">
      <w:r>
        <w:separator/>
      </w:r>
    </w:p>
  </w:footnote>
  <w:footnote w:type="continuationSeparator" w:id="0">
    <w:p w14:paraId="4B7170E3" w14:textId="77777777" w:rsidR="00430F30" w:rsidRDefault="00430F30" w:rsidP="00FA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375"/>
    <w:multiLevelType w:val="multilevel"/>
    <w:tmpl w:val="C258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F700F"/>
    <w:multiLevelType w:val="hybridMultilevel"/>
    <w:tmpl w:val="7CA64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A86101"/>
    <w:multiLevelType w:val="hybridMultilevel"/>
    <w:tmpl w:val="4C4EAF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0FE182E"/>
    <w:multiLevelType w:val="hybridMultilevel"/>
    <w:tmpl w:val="3676C656"/>
    <w:lvl w:ilvl="0" w:tplc="FB1062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4822EF"/>
    <w:multiLevelType w:val="hybridMultilevel"/>
    <w:tmpl w:val="EEB8974C"/>
    <w:lvl w:ilvl="0" w:tplc="3B3CFA1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0C43507"/>
    <w:multiLevelType w:val="hybridMultilevel"/>
    <w:tmpl w:val="5282A438"/>
    <w:lvl w:ilvl="0" w:tplc="894A759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87A0BEA"/>
    <w:multiLevelType w:val="hybridMultilevel"/>
    <w:tmpl w:val="5DC82374"/>
    <w:lvl w:ilvl="0" w:tplc="7006F34A">
      <w:start w:val="1"/>
      <w:numFmt w:val="decimal"/>
      <w:lvlText w:val="%1."/>
      <w:lvlJc w:val="left"/>
      <w:pPr>
        <w:ind w:left="2781" w:hanging="360"/>
      </w:pPr>
      <w:rPr>
        <w:rFonts w:hint="default"/>
        <w:b w:val="0"/>
      </w:rPr>
    </w:lvl>
    <w:lvl w:ilvl="1" w:tplc="04260019" w:tentative="1">
      <w:start w:val="1"/>
      <w:numFmt w:val="lowerLetter"/>
      <w:lvlText w:val="%2."/>
      <w:lvlJc w:val="left"/>
      <w:pPr>
        <w:ind w:left="3501" w:hanging="360"/>
      </w:pPr>
    </w:lvl>
    <w:lvl w:ilvl="2" w:tplc="0426001B" w:tentative="1">
      <w:start w:val="1"/>
      <w:numFmt w:val="lowerRoman"/>
      <w:lvlText w:val="%3."/>
      <w:lvlJc w:val="right"/>
      <w:pPr>
        <w:ind w:left="4221" w:hanging="180"/>
      </w:pPr>
    </w:lvl>
    <w:lvl w:ilvl="3" w:tplc="0426000F" w:tentative="1">
      <w:start w:val="1"/>
      <w:numFmt w:val="decimal"/>
      <w:lvlText w:val="%4."/>
      <w:lvlJc w:val="left"/>
      <w:pPr>
        <w:ind w:left="4941" w:hanging="360"/>
      </w:pPr>
    </w:lvl>
    <w:lvl w:ilvl="4" w:tplc="04260019" w:tentative="1">
      <w:start w:val="1"/>
      <w:numFmt w:val="lowerLetter"/>
      <w:lvlText w:val="%5."/>
      <w:lvlJc w:val="left"/>
      <w:pPr>
        <w:ind w:left="5661" w:hanging="360"/>
      </w:pPr>
    </w:lvl>
    <w:lvl w:ilvl="5" w:tplc="0426001B" w:tentative="1">
      <w:start w:val="1"/>
      <w:numFmt w:val="lowerRoman"/>
      <w:lvlText w:val="%6."/>
      <w:lvlJc w:val="right"/>
      <w:pPr>
        <w:ind w:left="6381" w:hanging="180"/>
      </w:pPr>
    </w:lvl>
    <w:lvl w:ilvl="6" w:tplc="0426000F" w:tentative="1">
      <w:start w:val="1"/>
      <w:numFmt w:val="decimal"/>
      <w:lvlText w:val="%7."/>
      <w:lvlJc w:val="left"/>
      <w:pPr>
        <w:ind w:left="7101" w:hanging="360"/>
      </w:pPr>
    </w:lvl>
    <w:lvl w:ilvl="7" w:tplc="04260019" w:tentative="1">
      <w:start w:val="1"/>
      <w:numFmt w:val="lowerLetter"/>
      <w:lvlText w:val="%8."/>
      <w:lvlJc w:val="left"/>
      <w:pPr>
        <w:ind w:left="7821" w:hanging="360"/>
      </w:pPr>
    </w:lvl>
    <w:lvl w:ilvl="8" w:tplc="0426001B" w:tentative="1">
      <w:start w:val="1"/>
      <w:numFmt w:val="lowerRoman"/>
      <w:lvlText w:val="%9."/>
      <w:lvlJc w:val="right"/>
      <w:pPr>
        <w:ind w:left="8541" w:hanging="180"/>
      </w:pPr>
    </w:lvl>
  </w:abstractNum>
  <w:abstractNum w:abstractNumId="7" w15:restartNumberingAfterBreak="0">
    <w:nsid w:val="77536EFE"/>
    <w:multiLevelType w:val="hybridMultilevel"/>
    <w:tmpl w:val="E8B4DF90"/>
    <w:lvl w:ilvl="0" w:tplc="FC6424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66"/>
    <w:rsid w:val="00096E7D"/>
    <w:rsid w:val="000C5E0F"/>
    <w:rsid w:val="000D542D"/>
    <w:rsid w:val="000F163F"/>
    <w:rsid w:val="001129F2"/>
    <w:rsid w:val="00123DDB"/>
    <w:rsid w:val="0015695F"/>
    <w:rsid w:val="00172A92"/>
    <w:rsid w:val="001D5419"/>
    <w:rsid w:val="002140B6"/>
    <w:rsid w:val="00232F16"/>
    <w:rsid w:val="002740E4"/>
    <w:rsid w:val="002E070A"/>
    <w:rsid w:val="002E5A51"/>
    <w:rsid w:val="002F4EFE"/>
    <w:rsid w:val="0033682D"/>
    <w:rsid w:val="003510D9"/>
    <w:rsid w:val="00353EEF"/>
    <w:rsid w:val="003C54E8"/>
    <w:rsid w:val="003E100F"/>
    <w:rsid w:val="00430F30"/>
    <w:rsid w:val="004368DC"/>
    <w:rsid w:val="0044528E"/>
    <w:rsid w:val="004759A0"/>
    <w:rsid w:val="004B2BFF"/>
    <w:rsid w:val="004C49E0"/>
    <w:rsid w:val="004E1A9E"/>
    <w:rsid w:val="004F3034"/>
    <w:rsid w:val="005035FA"/>
    <w:rsid w:val="00517487"/>
    <w:rsid w:val="00517EB8"/>
    <w:rsid w:val="00521A33"/>
    <w:rsid w:val="005729A4"/>
    <w:rsid w:val="005858E0"/>
    <w:rsid w:val="00597FB6"/>
    <w:rsid w:val="005A0708"/>
    <w:rsid w:val="005B2E11"/>
    <w:rsid w:val="005C4226"/>
    <w:rsid w:val="005E17E0"/>
    <w:rsid w:val="005F6450"/>
    <w:rsid w:val="00613D0D"/>
    <w:rsid w:val="006356A2"/>
    <w:rsid w:val="00643E96"/>
    <w:rsid w:val="00664634"/>
    <w:rsid w:val="00686824"/>
    <w:rsid w:val="006D4ECC"/>
    <w:rsid w:val="00700939"/>
    <w:rsid w:val="007146FE"/>
    <w:rsid w:val="00777836"/>
    <w:rsid w:val="007A2001"/>
    <w:rsid w:val="007B7559"/>
    <w:rsid w:val="00825FFF"/>
    <w:rsid w:val="00826526"/>
    <w:rsid w:val="008461C6"/>
    <w:rsid w:val="00882CB1"/>
    <w:rsid w:val="008A7DCE"/>
    <w:rsid w:val="008C3747"/>
    <w:rsid w:val="008F4B66"/>
    <w:rsid w:val="009362EB"/>
    <w:rsid w:val="009A3E7D"/>
    <w:rsid w:val="009A43C1"/>
    <w:rsid w:val="009A7721"/>
    <w:rsid w:val="009C09B6"/>
    <w:rsid w:val="00A2106A"/>
    <w:rsid w:val="00A23989"/>
    <w:rsid w:val="00A47D02"/>
    <w:rsid w:val="00A71ED0"/>
    <w:rsid w:val="00A92662"/>
    <w:rsid w:val="00B02E54"/>
    <w:rsid w:val="00B0731E"/>
    <w:rsid w:val="00B21E60"/>
    <w:rsid w:val="00B41678"/>
    <w:rsid w:val="00B848AE"/>
    <w:rsid w:val="00BB2B85"/>
    <w:rsid w:val="00BC5F36"/>
    <w:rsid w:val="00BE31C1"/>
    <w:rsid w:val="00C25613"/>
    <w:rsid w:val="00C268B9"/>
    <w:rsid w:val="00C33D41"/>
    <w:rsid w:val="00C5711E"/>
    <w:rsid w:val="00C73104"/>
    <w:rsid w:val="00CB3174"/>
    <w:rsid w:val="00CB6398"/>
    <w:rsid w:val="00CC0C5C"/>
    <w:rsid w:val="00CD0C1F"/>
    <w:rsid w:val="00CD5160"/>
    <w:rsid w:val="00CF37C0"/>
    <w:rsid w:val="00D006C8"/>
    <w:rsid w:val="00D11705"/>
    <w:rsid w:val="00D204C8"/>
    <w:rsid w:val="00D952E3"/>
    <w:rsid w:val="00DB4F8B"/>
    <w:rsid w:val="00DF1794"/>
    <w:rsid w:val="00E03184"/>
    <w:rsid w:val="00E031D3"/>
    <w:rsid w:val="00E20524"/>
    <w:rsid w:val="00E4137D"/>
    <w:rsid w:val="00E41A17"/>
    <w:rsid w:val="00E5472F"/>
    <w:rsid w:val="00E9128E"/>
    <w:rsid w:val="00E91D2E"/>
    <w:rsid w:val="00E93124"/>
    <w:rsid w:val="00E95FF8"/>
    <w:rsid w:val="00EF6232"/>
    <w:rsid w:val="00F01347"/>
    <w:rsid w:val="00F14639"/>
    <w:rsid w:val="00F27414"/>
    <w:rsid w:val="00F614DE"/>
    <w:rsid w:val="00F77CFB"/>
    <w:rsid w:val="00F832BF"/>
    <w:rsid w:val="00F94BC9"/>
    <w:rsid w:val="00FA7257"/>
    <w:rsid w:val="00FD7457"/>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6AEC"/>
  <w15:docId w15:val="{A1E8771A-4DB1-4884-92B9-3192FE1D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686824"/>
  </w:style>
  <w:style w:type="paragraph" w:styleId="Virsraksts3">
    <w:name w:val="heading 3"/>
    <w:basedOn w:val="Parasts"/>
    <w:link w:val="Virsraksts3Rakstz"/>
    <w:uiPriority w:val="9"/>
    <w:qFormat/>
    <w:rsid w:val="008F4B66"/>
    <w:pPr>
      <w:spacing w:before="100" w:beforeAutospacing="1" w:after="100" w:afterAutospacing="1"/>
      <w:outlineLvl w:val="2"/>
    </w:pPr>
    <w:rPr>
      <w:rFonts w:eastAsia="Times New Roman" w:cs="Times New Roman"/>
      <w:b/>
      <w:bCs/>
      <w:sz w:val="27"/>
      <w:szCs w:val="27"/>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8F4B66"/>
    <w:rPr>
      <w:rFonts w:eastAsia="Times New Roman" w:cs="Times New Roman"/>
      <w:b/>
      <w:bCs/>
      <w:sz w:val="27"/>
      <w:szCs w:val="27"/>
      <w:lang w:eastAsia="lv-LV"/>
    </w:rPr>
  </w:style>
  <w:style w:type="character" w:customStyle="1" w:styleId="apple-converted-space">
    <w:name w:val="apple-converted-space"/>
    <w:basedOn w:val="Noklusjumarindkopasfonts"/>
    <w:rsid w:val="008F4B66"/>
  </w:style>
  <w:style w:type="character" w:styleId="Hipersaite">
    <w:name w:val="Hyperlink"/>
    <w:basedOn w:val="Noklusjumarindkopasfonts"/>
    <w:uiPriority w:val="99"/>
    <w:unhideWhenUsed/>
    <w:rsid w:val="008F4B66"/>
    <w:rPr>
      <w:color w:val="0000FF"/>
      <w:u w:val="single"/>
    </w:rPr>
  </w:style>
  <w:style w:type="paragraph" w:styleId="Paraststmeklis">
    <w:name w:val="Normal (Web)"/>
    <w:basedOn w:val="Parasts"/>
    <w:uiPriority w:val="99"/>
    <w:unhideWhenUsed/>
    <w:rsid w:val="008F4B66"/>
    <w:pPr>
      <w:spacing w:before="100" w:beforeAutospacing="1" w:after="100" w:afterAutospacing="1"/>
    </w:pPr>
    <w:rPr>
      <w:rFonts w:eastAsia="Times New Roman" w:cs="Times New Roman"/>
      <w:sz w:val="24"/>
      <w:szCs w:val="24"/>
      <w:lang w:eastAsia="lv-LV"/>
    </w:rPr>
  </w:style>
  <w:style w:type="character" w:styleId="Izteiksmgs">
    <w:name w:val="Strong"/>
    <w:uiPriority w:val="22"/>
    <w:qFormat/>
    <w:rsid w:val="008F4B66"/>
    <w:rPr>
      <w:b/>
      <w:bCs/>
    </w:rPr>
  </w:style>
  <w:style w:type="paragraph" w:styleId="Atpakaadreseuzaploksnes">
    <w:name w:val="envelope return"/>
    <w:basedOn w:val="Parasts"/>
    <w:rsid w:val="00D006C8"/>
    <w:pPr>
      <w:keepLines/>
      <w:widowControl w:val="0"/>
      <w:spacing w:before="600"/>
    </w:pPr>
    <w:rPr>
      <w:rFonts w:eastAsia="Times New Roman" w:cs="Times New Roman"/>
      <w:sz w:val="26"/>
      <w:szCs w:val="20"/>
      <w:lang w:val="en-AU"/>
    </w:rPr>
  </w:style>
  <w:style w:type="paragraph" w:styleId="Balonteksts">
    <w:name w:val="Balloon Text"/>
    <w:basedOn w:val="Parasts"/>
    <w:link w:val="BalontekstsRakstz"/>
    <w:uiPriority w:val="99"/>
    <w:semiHidden/>
    <w:unhideWhenUsed/>
    <w:rsid w:val="00E205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0524"/>
    <w:rPr>
      <w:rFonts w:ascii="Segoe UI" w:hAnsi="Segoe UI" w:cs="Segoe UI"/>
      <w:sz w:val="18"/>
      <w:szCs w:val="18"/>
    </w:rPr>
  </w:style>
  <w:style w:type="paragraph" w:styleId="Sarakstarindkopa">
    <w:name w:val="List Paragraph"/>
    <w:basedOn w:val="Parasts"/>
    <w:uiPriority w:val="34"/>
    <w:qFormat/>
    <w:rsid w:val="00E03184"/>
    <w:pPr>
      <w:ind w:left="720"/>
      <w:contextualSpacing/>
    </w:pPr>
  </w:style>
  <w:style w:type="paragraph" w:customStyle="1" w:styleId="tv213">
    <w:name w:val="tv213"/>
    <w:basedOn w:val="Parasts"/>
    <w:rsid w:val="00E03184"/>
    <w:pPr>
      <w:spacing w:before="100" w:beforeAutospacing="1" w:after="100" w:afterAutospacing="1"/>
    </w:pPr>
    <w:rPr>
      <w:rFonts w:eastAsia="Times New Roman" w:cs="Times New Roman"/>
      <w:sz w:val="24"/>
      <w:szCs w:val="24"/>
      <w:lang w:eastAsia="lv-LV"/>
    </w:rPr>
  </w:style>
  <w:style w:type="character" w:styleId="Komentraatsauce">
    <w:name w:val="annotation reference"/>
    <w:basedOn w:val="Noklusjumarindkopasfonts"/>
    <w:uiPriority w:val="99"/>
    <w:semiHidden/>
    <w:unhideWhenUsed/>
    <w:rsid w:val="00521A33"/>
    <w:rPr>
      <w:sz w:val="16"/>
      <w:szCs w:val="16"/>
    </w:rPr>
  </w:style>
  <w:style w:type="paragraph" w:styleId="Komentrateksts">
    <w:name w:val="annotation text"/>
    <w:basedOn w:val="Parasts"/>
    <w:link w:val="KomentratekstsRakstz"/>
    <w:uiPriority w:val="99"/>
    <w:semiHidden/>
    <w:unhideWhenUsed/>
    <w:rsid w:val="00521A33"/>
    <w:rPr>
      <w:sz w:val="20"/>
      <w:szCs w:val="20"/>
    </w:rPr>
  </w:style>
  <w:style w:type="character" w:customStyle="1" w:styleId="KomentratekstsRakstz">
    <w:name w:val="Komentāra teksts Rakstz."/>
    <w:basedOn w:val="Noklusjumarindkopasfonts"/>
    <w:link w:val="Komentrateksts"/>
    <w:uiPriority w:val="99"/>
    <w:semiHidden/>
    <w:rsid w:val="00521A33"/>
    <w:rPr>
      <w:sz w:val="20"/>
      <w:szCs w:val="20"/>
    </w:rPr>
  </w:style>
  <w:style w:type="paragraph" w:styleId="Komentratma">
    <w:name w:val="annotation subject"/>
    <w:basedOn w:val="Komentrateksts"/>
    <w:next w:val="Komentrateksts"/>
    <w:link w:val="KomentratmaRakstz"/>
    <w:uiPriority w:val="99"/>
    <w:semiHidden/>
    <w:unhideWhenUsed/>
    <w:rsid w:val="00521A33"/>
    <w:rPr>
      <w:b/>
      <w:bCs/>
    </w:rPr>
  </w:style>
  <w:style w:type="character" w:customStyle="1" w:styleId="KomentratmaRakstz">
    <w:name w:val="Komentāra tēma Rakstz."/>
    <w:basedOn w:val="KomentratekstsRakstz"/>
    <w:link w:val="Komentratma"/>
    <w:uiPriority w:val="99"/>
    <w:semiHidden/>
    <w:rsid w:val="00521A33"/>
    <w:rPr>
      <w:b/>
      <w:bCs/>
      <w:sz w:val="20"/>
      <w:szCs w:val="20"/>
    </w:rPr>
  </w:style>
  <w:style w:type="paragraph" w:styleId="Galvene">
    <w:name w:val="header"/>
    <w:basedOn w:val="Parasts"/>
    <w:link w:val="GalveneRakstz"/>
    <w:uiPriority w:val="99"/>
    <w:unhideWhenUsed/>
    <w:rsid w:val="00FA7257"/>
    <w:pPr>
      <w:tabs>
        <w:tab w:val="center" w:pos="4153"/>
        <w:tab w:val="right" w:pos="8306"/>
      </w:tabs>
    </w:pPr>
  </w:style>
  <w:style w:type="character" w:customStyle="1" w:styleId="GalveneRakstz">
    <w:name w:val="Galvene Rakstz."/>
    <w:basedOn w:val="Noklusjumarindkopasfonts"/>
    <w:link w:val="Galvene"/>
    <w:uiPriority w:val="99"/>
    <w:rsid w:val="00FA7257"/>
  </w:style>
  <w:style w:type="paragraph" w:styleId="Kjene">
    <w:name w:val="footer"/>
    <w:basedOn w:val="Parasts"/>
    <w:link w:val="KjeneRakstz"/>
    <w:uiPriority w:val="99"/>
    <w:unhideWhenUsed/>
    <w:rsid w:val="00FA7257"/>
    <w:pPr>
      <w:tabs>
        <w:tab w:val="center" w:pos="4153"/>
        <w:tab w:val="right" w:pos="8306"/>
      </w:tabs>
    </w:pPr>
  </w:style>
  <w:style w:type="character" w:customStyle="1" w:styleId="KjeneRakstz">
    <w:name w:val="Kājene Rakstz."/>
    <w:basedOn w:val="Noklusjumarindkopasfonts"/>
    <w:link w:val="Kjene"/>
    <w:uiPriority w:val="99"/>
    <w:rsid w:val="00FA7257"/>
  </w:style>
  <w:style w:type="character" w:customStyle="1" w:styleId="t3">
    <w:name w:val="t3"/>
    <w:basedOn w:val="Noklusjumarindkopasfonts"/>
    <w:rsid w:val="00700939"/>
  </w:style>
  <w:style w:type="character" w:customStyle="1" w:styleId="fwn">
    <w:name w:val="fwn"/>
    <w:basedOn w:val="Noklusjumarindkopasfonts"/>
    <w:rsid w:val="0070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50">
      <w:bodyDiv w:val="1"/>
      <w:marLeft w:val="0"/>
      <w:marRight w:val="0"/>
      <w:marTop w:val="0"/>
      <w:marBottom w:val="0"/>
      <w:divBdr>
        <w:top w:val="none" w:sz="0" w:space="0" w:color="auto"/>
        <w:left w:val="none" w:sz="0" w:space="0" w:color="auto"/>
        <w:bottom w:val="none" w:sz="0" w:space="0" w:color="auto"/>
        <w:right w:val="none" w:sz="0" w:space="0" w:color="auto"/>
      </w:divBdr>
    </w:div>
    <w:div w:id="1062951080">
      <w:bodyDiv w:val="1"/>
      <w:marLeft w:val="0"/>
      <w:marRight w:val="0"/>
      <w:marTop w:val="0"/>
      <w:marBottom w:val="0"/>
      <w:divBdr>
        <w:top w:val="none" w:sz="0" w:space="0" w:color="auto"/>
        <w:left w:val="none" w:sz="0" w:space="0" w:color="auto"/>
        <w:bottom w:val="none" w:sz="0" w:space="0" w:color="auto"/>
        <w:right w:val="none" w:sz="0" w:space="0" w:color="auto"/>
      </w:divBdr>
      <w:divsChild>
        <w:div w:id="1515150068">
          <w:marLeft w:val="195"/>
          <w:marRight w:val="0"/>
          <w:marTop w:val="0"/>
          <w:marBottom w:val="0"/>
          <w:divBdr>
            <w:top w:val="none" w:sz="0" w:space="0" w:color="auto"/>
            <w:left w:val="none" w:sz="0" w:space="0" w:color="auto"/>
            <w:bottom w:val="none" w:sz="0" w:space="0" w:color="auto"/>
            <w:right w:val="none" w:sz="0" w:space="0" w:color="auto"/>
          </w:divBdr>
        </w:div>
        <w:div w:id="1448542580">
          <w:marLeft w:val="195"/>
          <w:marRight w:val="0"/>
          <w:marTop w:val="0"/>
          <w:marBottom w:val="0"/>
          <w:divBdr>
            <w:top w:val="none" w:sz="0" w:space="0" w:color="auto"/>
            <w:left w:val="none" w:sz="0" w:space="0" w:color="auto"/>
            <w:bottom w:val="none" w:sz="0" w:space="0" w:color="auto"/>
            <w:right w:val="none" w:sz="0" w:space="0" w:color="auto"/>
          </w:divBdr>
        </w:div>
      </w:divsChild>
    </w:div>
    <w:div w:id="15030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4C91-EFD6-46CD-9149-356693D4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5789</Words>
  <Characters>3300</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palīdzību dzīvokļa jautājumu risināšanā”</vt:lpstr>
      <vt:lpstr/>
    </vt:vector>
  </TitlesOfParts>
  <Company>LR Ekonomikas ministrija</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palīdzību dzīvokļa jautājumu risināšanā”</dc:title>
  <dc:subject>likumprojekts</dc:subject>
  <dc:creator>Baiba Cīrule</dc:creator>
  <dc:description>Cīrule, 67013252_x000d_
Baiba.Cirule@em.gov.lv _x000d_
</dc:description>
  <cp:lastModifiedBy>Zane Zaļaiskalne</cp:lastModifiedBy>
  <cp:revision>8</cp:revision>
  <cp:lastPrinted>2017-09-25T14:09:00Z</cp:lastPrinted>
  <dcterms:created xsi:type="dcterms:W3CDTF">2017-09-29T11:12:00Z</dcterms:created>
  <dcterms:modified xsi:type="dcterms:W3CDTF">2017-10-06T08:04:00Z</dcterms:modified>
</cp:coreProperties>
</file>