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D91C9" w14:textId="77777777" w:rsidR="0028653F" w:rsidRDefault="00BF3DFD" w:rsidP="0028653F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bookmarkStart w:id="1" w:name="_GoBack"/>
      <w:bookmarkEnd w:id="1"/>
      <w:r w:rsidRPr="0028425E">
        <w:rPr>
          <w:rFonts w:eastAsia="Times New Roman" w:cs="Times New Roman"/>
          <w:sz w:val="28"/>
          <w:szCs w:val="28"/>
          <w:lang w:eastAsia="lv-LV"/>
        </w:rPr>
        <w:t>1</w:t>
      </w:r>
      <w:r w:rsidR="00E463A2" w:rsidRPr="0028425E">
        <w:rPr>
          <w:rFonts w:eastAsia="Times New Roman" w:cs="Times New Roman"/>
          <w:sz w:val="28"/>
          <w:szCs w:val="28"/>
          <w:lang w:eastAsia="lv-LV"/>
        </w:rPr>
        <w:t>1</w:t>
      </w:r>
      <w:r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3E887AC3" w14:textId="77777777" w:rsidR="0028653F" w:rsidRDefault="00BF3DFD" w:rsidP="0028653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6563233B" w14:textId="77777777" w:rsidR="0028653F" w:rsidRPr="002601DA" w:rsidRDefault="00BF3DFD" w:rsidP="0028653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2017.gada </w:t>
      </w:r>
      <w:r w:rsidRPr="002601DA">
        <w:rPr>
          <w:rFonts w:eastAsia="Times New Roman" w:cs="Times New Roman"/>
          <w:sz w:val="28"/>
          <w:szCs w:val="28"/>
          <w:lang w:eastAsia="lv-LV"/>
        </w:rPr>
        <w:t xml:space="preserve">xx._____ </w:t>
      </w:r>
    </w:p>
    <w:p w14:paraId="136FD718" w14:textId="274B74DD" w:rsidR="007969A9" w:rsidRPr="002601DA" w:rsidRDefault="00BF3DFD" w:rsidP="0028653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601DA">
        <w:rPr>
          <w:rFonts w:eastAsia="Times New Roman" w:cs="Times New Roman"/>
          <w:sz w:val="28"/>
          <w:szCs w:val="28"/>
          <w:lang w:eastAsia="lv-LV"/>
        </w:rPr>
        <w:t>noteikumiem Nr.x</w:t>
      </w:r>
    </w:p>
    <w:p w14:paraId="14CF0161" w14:textId="77777777" w:rsidR="0028653F" w:rsidRPr="0028425E" w:rsidRDefault="0028653F" w:rsidP="0028653F">
      <w:pPr>
        <w:ind w:left="6480"/>
        <w:rPr>
          <w:rFonts w:eastAsia="Times New Roman" w:cs="Times New Roman"/>
          <w:color w:val="414142"/>
          <w:sz w:val="28"/>
          <w:szCs w:val="28"/>
          <w:lang w:eastAsia="lv-LV"/>
        </w:rPr>
      </w:pPr>
    </w:p>
    <w:p w14:paraId="449B72CF" w14:textId="594D8750" w:rsidR="007969A9" w:rsidRDefault="002601DA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345445"/>
      <w:bookmarkEnd w:id="2"/>
      <w:r>
        <w:rPr>
          <w:rFonts w:eastAsia="Times New Roman" w:cs="Times New Roman"/>
          <w:b/>
          <w:bCs/>
          <w:sz w:val="28"/>
          <w:szCs w:val="28"/>
          <w:lang w:eastAsia="lv-LV"/>
        </w:rPr>
        <w:t>Disciplinārsoda a</w:t>
      </w:r>
      <w:r w:rsidR="007969A9" w:rsidRPr="0028425E">
        <w:rPr>
          <w:rFonts w:eastAsia="Times New Roman" w:cs="Times New Roman"/>
          <w:b/>
          <w:bCs/>
          <w:sz w:val="28"/>
          <w:szCs w:val="28"/>
          <w:lang w:eastAsia="lv-LV"/>
        </w:rPr>
        <w:t>pstrīdēšanas lēmuma saturs</w:t>
      </w:r>
    </w:p>
    <w:p w14:paraId="0E4CFE14" w14:textId="77777777" w:rsidR="00104CA9" w:rsidRPr="0028425E" w:rsidRDefault="00104C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522"/>
      </w:tblGrid>
      <w:tr w:rsidR="005227BF" w:rsidRPr="0028653F" w14:paraId="5C5B12B6" w14:textId="77777777" w:rsidTr="008E2852">
        <w:tc>
          <w:tcPr>
            <w:tcW w:w="846" w:type="dxa"/>
            <w:vAlign w:val="center"/>
          </w:tcPr>
          <w:p w14:paraId="1A9046CB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8E2852" w:rsidRPr="0028653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28653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693" w:type="dxa"/>
            <w:vAlign w:val="center"/>
          </w:tcPr>
          <w:p w14:paraId="2BF89A30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Apstrīdēšanas lēmuma satura identifikācijas kods</w:t>
            </w:r>
          </w:p>
        </w:tc>
        <w:tc>
          <w:tcPr>
            <w:tcW w:w="5522" w:type="dxa"/>
            <w:vAlign w:val="center"/>
          </w:tcPr>
          <w:p w14:paraId="7B3FDF01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Apstrīdēšanas lēmuma saturs</w:t>
            </w:r>
          </w:p>
        </w:tc>
      </w:tr>
      <w:tr w:rsidR="005227BF" w:rsidRPr="0028653F" w14:paraId="68129DF0" w14:textId="77777777" w:rsidTr="008E2852">
        <w:tc>
          <w:tcPr>
            <w:tcW w:w="846" w:type="dxa"/>
          </w:tcPr>
          <w:p w14:paraId="2CE9B8F1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</w:tcPr>
          <w:p w14:paraId="1D68D3D0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22" w:type="dxa"/>
            <w:vAlign w:val="bottom"/>
          </w:tcPr>
          <w:p w14:paraId="5992995E" w14:textId="77777777" w:rsidR="005227BF" w:rsidRPr="0028653F" w:rsidRDefault="005227BF" w:rsidP="005227B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Uzlikt iestādei pienākumu novērst prettiesiskās darbības</w:t>
            </w:r>
          </w:p>
        </w:tc>
      </w:tr>
      <w:tr w:rsidR="005227BF" w:rsidRPr="0028653F" w14:paraId="004CD221" w14:textId="77777777" w:rsidTr="008E2852">
        <w:tc>
          <w:tcPr>
            <w:tcW w:w="846" w:type="dxa"/>
          </w:tcPr>
          <w:p w14:paraId="2D41E485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3" w:type="dxa"/>
          </w:tcPr>
          <w:p w14:paraId="53E87E1C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522" w:type="dxa"/>
            <w:vAlign w:val="bottom"/>
          </w:tcPr>
          <w:p w14:paraId="193AD011" w14:textId="77777777" w:rsidR="005227BF" w:rsidRPr="0028653F" w:rsidRDefault="005227BF" w:rsidP="005227B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Cita disciplinārsoda piemērošana</w:t>
            </w:r>
          </w:p>
        </w:tc>
      </w:tr>
      <w:tr w:rsidR="005227BF" w:rsidRPr="0028653F" w14:paraId="13D9B163" w14:textId="77777777" w:rsidTr="008E2852">
        <w:tc>
          <w:tcPr>
            <w:tcW w:w="846" w:type="dxa"/>
          </w:tcPr>
          <w:p w14:paraId="1E25E713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93" w:type="dxa"/>
          </w:tcPr>
          <w:p w14:paraId="2F1E8864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522" w:type="dxa"/>
            <w:vAlign w:val="bottom"/>
          </w:tcPr>
          <w:p w14:paraId="416326F1" w14:textId="77777777" w:rsidR="005227BF" w:rsidRPr="0028653F" w:rsidRDefault="005227BF" w:rsidP="005227B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Apstrīdētā prettiesiskā lēmuma atcelšana</w:t>
            </w:r>
          </w:p>
        </w:tc>
      </w:tr>
      <w:tr w:rsidR="005227BF" w:rsidRPr="0028653F" w14:paraId="484911D1" w14:textId="77777777" w:rsidTr="008E2852">
        <w:tc>
          <w:tcPr>
            <w:tcW w:w="846" w:type="dxa"/>
          </w:tcPr>
          <w:p w14:paraId="2176E188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693" w:type="dxa"/>
          </w:tcPr>
          <w:p w14:paraId="68B6EB95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5522" w:type="dxa"/>
            <w:vAlign w:val="bottom"/>
          </w:tcPr>
          <w:p w14:paraId="4C78906A" w14:textId="77777777" w:rsidR="005227BF" w:rsidRPr="0028653F" w:rsidRDefault="005227BF" w:rsidP="005227B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Sūdzības noraidīšana sakarā ar tās nepamatotību</w:t>
            </w:r>
          </w:p>
        </w:tc>
      </w:tr>
    </w:tbl>
    <w:p w14:paraId="6AC825C5" w14:textId="77777777" w:rsidR="00EA6221" w:rsidRDefault="00EA6221" w:rsidP="007969A9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3" w:name="piel12"/>
      <w:bookmarkEnd w:id="3"/>
    </w:p>
    <w:p w14:paraId="374F09D4" w14:textId="373A795C" w:rsidR="00167E28" w:rsidRPr="0028425E" w:rsidRDefault="00167E28" w:rsidP="00411BF9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6E38DB89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164B0897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sectPr w:rsidR="00167E28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664E" w14:textId="4DF3DEE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2C51A0">
      <w:rPr>
        <w:noProof/>
        <w:sz w:val="20"/>
      </w:rPr>
      <w:t>FMnotp5_070317_Piemaksas.docx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11C" w14:textId="3162B94C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B1342F">
      <w:rPr>
        <w:noProof/>
        <w:sz w:val="20"/>
      </w:rPr>
      <w:t>FMnotp11_</w:t>
    </w:r>
    <w:r w:rsidR="004503FB">
      <w:rPr>
        <w:noProof/>
        <w:sz w:val="20"/>
      </w:rPr>
      <w:t>2909</w:t>
    </w:r>
    <w:r w:rsidR="00B1342F">
      <w:rPr>
        <w:noProof/>
        <w:sz w:val="20"/>
      </w:rPr>
      <w:t>17_DLapstridesana.docx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A9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54E41"/>
    <w:rsid w:val="0006144C"/>
    <w:rsid w:val="000616FE"/>
    <w:rsid w:val="0006188C"/>
    <w:rsid w:val="00064643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04CA9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67E28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77DD"/>
    <w:rsid w:val="002601DA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53F"/>
    <w:rsid w:val="00286DF8"/>
    <w:rsid w:val="00295D4B"/>
    <w:rsid w:val="002A2CC9"/>
    <w:rsid w:val="002B1E4D"/>
    <w:rsid w:val="002B6FD8"/>
    <w:rsid w:val="002C51A0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5F10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1BF9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503FB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1DA3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B25AD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3CB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6A91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D51BF"/>
    <w:rsid w:val="00AE03FA"/>
    <w:rsid w:val="00AE105C"/>
    <w:rsid w:val="00AE7309"/>
    <w:rsid w:val="00AF0DF0"/>
    <w:rsid w:val="00AF3CE1"/>
    <w:rsid w:val="00AF5B14"/>
    <w:rsid w:val="00B06C58"/>
    <w:rsid w:val="00B11389"/>
    <w:rsid w:val="00B1342F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C0803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D541-8E14-460F-87CE-48AB0520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iestāžu un citu valsts un pašvaldību institūciju amatpersonu (darbinieku) atlīdzības un personu uzskaites sistēmu</vt:lpstr>
    </vt:vector>
  </TitlesOfParts>
  <Company>Finanšu ministrija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un citu valsts un pašvaldību institūciju amatpersonu (darbinieku) atlīdzības un personu uzskaites sistēmu</dc:title>
  <dc:subject>Pielikums Nr.11</dc:subject>
  <dc:creator>Ineta Artemjeva</dc:creator>
  <cp:keywords/>
  <dc:description>67095599; Ineta.Artemjeva@fm.gov.lv</dc:description>
  <cp:lastModifiedBy>Ineta Artemjeva</cp:lastModifiedBy>
  <cp:revision>5</cp:revision>
  <cp:lastPrinted>2017-02-27T08:38:00Z</cp:lastPrinted>
  <dcterms:created xsi:type="dcterms:W3CDTF">2017-09-29T07:24:00Z</dcterms:created>
  <dcterms:modified xsi:type="dcterms:W3CDTF">2017-10-02T07:01:00Z</dcterms:modified>
</cp:coreProperties>
</file>