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BE0FF6" w14:textId="77777777" w:rsidR="00287B6D" w:rsidRPr="002D234F" w:rsidRDefault="00287B6D" w:rsidP="002D234F">
      <w:pPr>
        <w:spacing w:after="120" w:line="240" w:lineRule="auto"/>
        <w:jc w:val="center"/>
        <w:rPr>
          <w:rFonts w:ascii="Times New Roman" w:hAnsi="Times New Roman" w:cs="Times New Roman"/>
          <w:b/>
          <w:bCs/>
          <w:sz w:val="24"/>
          <w:szCs w:val="24"/>
          <w:lang w:val="lv-LV"/>
        </w:rPr>
      </w:pPr>
      <w:r w:rsidRPr="002D234F">
        <w:rPr>
          <w:rFonts w:ascii="Times New Roman" w:hAnsi="Times New Roman" w:cs="Times New Roman"/>
          <w:b/>
          <w:bCs/>
          <w:sz w:val="24"/>
          <w:szCs w:val="24"/>
          <w:lang w:val="lv-LV"/>
        </w:rPr>
        <w:t>Informatīvais ziņojums</w:t>
      </w:r>
      <w:r w:rsidR="00DD1B90" w:rsidRPr="002D234F">
        <w:rPr>
          <w:rFonts w:ascii="Times New Roman" w:hAnsi="Times New Roman" w:cs="Times New Roman"/>
          <w:b/>
          <w:bCs/>
          <w:sz w:val="24"/>
          <w:szCs w:val="24"/>
          <w:lang w:val="lv-LV"/>
        </w:rPr>
        <w:t xml:space="preserve"> </w:t>
      </w:r>
      <w:r w:rsidRPr="002D234F">
        <w:rPr>
          <w:rFonts w:ascii="Times New Roman" w:hAnsi="Times New Roman" w:cs="Times New Roman"/>
          <w:b/>
          <w:bCs/>
          <w:sz w:val="24"/>
          <w:szCs w:val="24"/>
          <w:lang w:val="lv-LV"/>
        </w:rPr>
        <w:t>“Par 201</w:t>
      </w:r>
      <w:r w:rsidR="00CA12E4" w:rsidRPr="002D234F">
        <w:rPr>
          <w:rFonts w:ascii="Times New Roman" w:hAnsi="Times New Roman" w:cs="Times New Roman"/>
          <w:b/>
          <w:bCs/>
          <w:sz w:val="24"/>
          <w:szCs w:val="24"/>
          <w:lang w:val="lv-LV"/>
        </w:rPr>
        <w:t>7</w:t>
      </w:r>
      <w:r w:rsidRPr="002D234F">
        <w:rPr>
          <w:rFonts w:ascii="Times New Roman" w:hAnsi="Times New Roman" w:cs="Times New Roman"/>
          <w:b/>
          <w:bCs/>
          <w:sz w:val="24"/>
          <w:szCs w:val="24"/>
          <w:lang w:val="lv-LV"/>
        </w:rPr>
        <w:t>.</w:t>
      </w:r>
      <w:r w:rsidR="00301B2E" w:rsidRPr="002D234F">
        <w:rPr>
          <w:rFonts w:ascii="Times New Roman" w:hAnsi="Times New Roman" w:cs="Times New Roman"/>
          <w:b/>
          <w:bCs/>
          <w:sz w:val="24"/>
          <w:szCs w:val="24"/>
          <w:lang w:val="lv-LV"/>
        </w:rPr>
        <w:t xml:space="preserve"> </w:t>
      </w:r>
      <w:r w:rsidRPr="002D234F">
        <w:rPr>
          <w:rFonts w:ascii="Times New Roman" w:hAnsi="Times New Roman" w:cs="Times New Roman"/>
          <w:b/>
          <w:bCs/>
          <w:sz w:val="24"/>
          <w:szCs w:val="24"/>
          <w:lang w:val="lv-LV"/>
        </w:rPr>
        <w:t xml:space="preserve">gada </w:t>
      </w:r>
      <w:r w:rsidR="002D234F" w:rsidRPr="002D234F">
        <w:rPr>
          <w:rFonts w:ascii="Times New Roman" w:hAnsi="Times New Roman" w:cs="Times New Roman"/>
          <w:b/>
          <w:bCs/>
          <w:sz w:val="24"/>
          <w:szCs w:val="24"/>
          <w:lang w:val="lv-LV"/>
        </w:rPr>
        <w:t>20.-21. novembra</w:t>
      </w:r>
      <w:r w:rsidR="00052979" w:rsidRPr="002D234F">
        <w:rPr>
          <w:rFonts w:ascii="Times New Roman" w:hAnsi="Times New Roman" w:cs="Times New Roman"/>
          <w:b/>
          <w:bCs/>
          <w:sz w:val="24"/>
          <w:szCs w:val="24"/>
          <w:lang w:val="lv-LV"/>
        </w:rPr>
        <w:t xml:space="preserve"> </w:t>
      </w:r>
      <w:r w:rsidRPr="002D234F">
        <w:rPr>
          <w:rFonts w:ascii="Times New Roman" w:hAnsi="Times New Roman" w:cs="Times New Roman"/>
          <w:b/>
          <w:bCs/>
          <w:sz w:val="24"/>
          <w:szCs w:val="24"/>
          <w:lang w:val="lv-LV"/>
        </w:rPr>
        <w:t>Eiropas Savienības Izglītības, jaunatnes, kultūras un sporta ministru padomē izskatāmajiem Izglītības un zinātnes ministrijas kompetencē esošajiem jautājumiem”</w:t>
      </w:r>
    </w:p>
    <w:p w14:paraId="25774376" w14:textId="77777777" w:rsidR="00137914" w:rsidRPr="002D234F" w:rsidRDefault="00137914" w:rsidP="002D234F">
      <w:pPr>
        <w:spacing w:after="120" w:line="240" w:lineRule="auto"/>
        <w:jc w:val="center"/>
        <w:rPr>
          <w:rFonts w:ascii="Times New Roman" w:hAnsi="Times New Roman" w:cs="Times New Roman"/>
          <w:b/>
          <w:bCs/>
          <w:sz w:val="24"/>
          <w:szCs w:val="24"/>
          <w:lang w:val="lv-LV"/>
        </w:rPr>
      </w:pPr>
    </w:p>
    <w:p w14:paraId="6B63B957" w14:textId="77777777" w:rsidR="00DE37F5" w:rsidRPr="002D234F" w:rsidRDefault="00287B6D" w:rsidP="002D234F">
      <w:pPr>
        <w:spacing w:after="120" w:line="240" w:lineRule="auto"/>
        <w:ind w:firstLine="720"/>
        <w:jc w:val="both"/>
        <w:rPr>
          <w:rFonts w:ascii="Times New Roman" w:hAnsi="Times New Roman" w:cs="Times New Roman"/>
          <w:sz w:val="24"/>
          <w:szCs w:val="24"/>
          <w:lang w:val="lv-LV"/>
        </w:rPr>
      </w:pPr>
      <w:r w:rsidRPr="002D234F">
        <w:rPr>
          <w:rFonts w:ascii="Times New Roman" w:hAnsi="Times New Roman" w:cs="Times New Roman"/>
          <w:sz w:val="24"/>
          <w:szCs w:val="24"/>
          <w:lang w:val="lv-LV"/>
        </w:rPr>
        <w:t>201</w:t>
      </w:r>
      <w:r w:rsidR="00BD7BED" w:rsidRPr="002D234F">
        <w:rPr>
          <w:rFonts w:ascii="Times New Roman" w:hAnsi="Times New Roman" w:cs="Times New Roman"/>
          <w:sz w:val="24"/>
          <w:szCs w:val="24"/>
          <w:lang w:val="lv-LV"/>
        </w:rPr>
        <w:t>7</w:t>
      </w:r>
      <w:r w:rsidRPr="002D234F">
        <w:rPr>
          <w:rFonts w:ascii="Times New Roman" w:hAnsi="Times New Roman" w:cs="Times New Roman"/>
          <w:sz w:val="24"/>
          <w:szCs w:val="24"/>
          <w:lang w:val="lv-LV"/>
        </w:rPr>
        <w:t>.</w:t>
      </w:r>
      <w:r w:rsidR="00301B2E" w:rsidRPr="002D234F">
        <w:rPr>
          <w:rFonts w:ascii="Times New Roman" w:hAnsi="Times New Roman" w:cs="Times New Roman"/>
          <w:sz w:val="24"/>
          <w:szCs w:val="24"/>
          <w:lang w:val="lv-LV"/>
        </w:rPr>
        <w:t xml:space="preserve"> </w:t>
      </w:r>
      <w:r w:rsidRPr="002D234F">
        <w:rPr>
          <w:rFonts w:ascii="Times New Roman" w:hAnsi="Times New Roman" w:cs="Times New Roman"/>
          <w:sz w:val="24"/>
          <w:szCs w:val="24"/>
          <w:lang w:val="lv-LV"/>
        </w:rPr>
        <w:t xml:space="preserve">gada </w:t>
      </w:r>
      <w:r w:rsidR="002D234F" w:rsidRPr="002D234F">
        <w:rPr>
          <w:rFonts w:ascii="Times New Roman" w:hAnsi="Times New Roman" w:cs="Times New Roman"/>
          <w:sz w:val="24"/>
          <w:szCs w:val="24"/>
          <w:lang w:val="lv-LV"/>
        </w:rPr>
        <w:t xml:space="preserve">20.-21. novembra </w:t>
      </w:r>
      <w:r w:rsidRPr="002D234F">
        <w:rPr>
          <w:rFonts w:ascii="Times New Roman" w:hAnsi="Times New Roman" w:cs="Times New Roman"/>
          <w:sz w:val="24"/>
          <w:szCs w:val="24"/>
          <w:lang w:val="lv-LV"/>
        </w:rPr>
        <w:t>Eiropas Savienības (turpmāk – ES) Izglītības, jaunatnes, kultūras un sporta ministru padomes darba kārtībā tiks izskatīti šādi Izglītības un zinātnes ministrijas kompetencē esoši jautājumi</w:t>
      </w:r>
      <w:r w:rsidR="00DE37F5" w:rsidRPr="002D234F">
        <w:rPr>
          <w:rFonts w:ascii="Times New Roman" w:hAnsi="Times New Roman" w:cs="Times New Roman"/>
          <w:sz w:val="24"/>
          <w:szCs w:val="24"/>
          <w:lang w:val="lv-LV"/>
        </w:rPr>
        <w:t>:</w:t>
      </w:r>
    </w:p>
    <w:p w14:paraId="6BCA36A3" w14:textId="77777777" w:rsidR="0050302D" w:rsidRPr="002D234F" w:rsidRDefault="0050302D" w:rsidP="002D234F">
      <w:pPr>
        <w:spacing w:after="120" w:line="240" w:lineRule="auto"/>
        <w:ind w:firstLine="720"/>
        <w:jc w:val="both"/>
        <w:rPr>
          <w:rFonts w:ascii="Times New Roman" w:hAnsi="Times New Roman" w:cs="Times New Roman"/>
          <w:sz w:val="24"/>
          <w:szCs w:val="24"/>
          <w:lang w:val="lv-LV"/>
        </w:rPr>
      </w:pPr>
    </w:p>
    <w:p w14:paraId="479F0B1E" w14:textId="77777777" w:rsidR="008A5896" w:rsidRPr="002D234F" w:rsidRDefault="008A5896" w:rsidP="002D234F">
      <w:pPr>
        <w:autoSpaceDE w:val="0"/>
        <w:autoSpaceDN w:val="0"/>
        <w:adjustRightInd w:val="0"/>
        <w:spacing w:after="120" w:line="240" w:lineRule="auto"/>
        <w:jc w:val="both"/>
        <w:rPr>
          <w:rFonts w:ascii="Times New Roman" w:hAnsi="Times New Roman" w:cs="Times New Roman"/>
          <w:b/>
          <w:bCs/>
          <w:sz w:val="24"/>
          <w:szCs w:val="24"/>
          <w:u w:val="single"/>
          <w:lang w:val="lv-LV"/>
        </w:rPr>
      </w:pPr>
      <w:r w:rsidRPr="002D234F">
        <w:rPr>
          <w:rFonts w:ascii="Times New Roman" w:hAnsi="Times New Roman" w:cs="Times New Roman"/>
          <w:b/>
          <w:bCs/>
          <w:sz w:val="24"/>
          <w:szCs w:val="24"/>
          <w:u w:val="single"/>
          <w:lang w:val="lv-LV"/>
        </w:rPr>
        <w:t>JAUNATNES POLITIKAS JOMA:</w:t>
      </w:r>
    </w:p>
    <w:p w14:paraId="3B7A5A23" w14:textId="38F1AC90" w:rsidR="002D234F" w:rsidRPr="002D234F" w:rsidRDefault="002D234F" w:rsidP="002D234F">
      <w:pPr>
        <w:autoSpaceDE w:val="0"/>
        <w:autoSpaceDN w:val="0"/>
        <w:adjustRightInd w:val="0"/>
        <w:spacing w:after="120" w:line="240" w:lineRule="auto"/>
        <w:jc w:val="both"/>
        <w:rPr>
          <w:rFonts w:ascii="Times New Roman" w:hAnsi="Times New Roman" w:cs="Times New Roman"/>
          <w:b/>
          <w:bCs/>
          <w:sz w:val="24"/>
          <w:szCs w:val="24"/>
          <w:lang w:val="lv-LV"/>
        </w:rPr>
      </w:pPr>
      <w:r w:rsidRPr="00881B8B">
        <w:rPr>
          <w:rFonts w:ascii="Times New Roman" w:hAnsi="Times New Roman" w:cs="Times New Roman"/>
          <w:b/>
          <w:bCs/>
          <w:sz w:val="24"/>
          <w:szCs w:val="24"/>
          <w:lang w:val="lv-LV"/>
        </w:rPr>
        <w:t xml:space="preserve">1. </w:t>
      </w:r>
      <w:r w:rsidR="00F01F63" w:rsidRPr="00881B8B">
        <w:rPr>
          <w:rFonts w:ascii="Times New Roman" w:hAnsi="Times New Roman" w:cs="Times New Roman"/>
          <w:b/>
          <w:bCs/>
          <w:sz w:val="24"/>
          <w:szCs w:val="24"/>
          <w:lang w:val="lv-LV"/>
        </w:rPr>
        <w:t>Priekšlikums Eiropas Parlamenta un Padomes Regulai, ar ko paredz Eiropas Solidaritātes korpusa tiesisko regulējumu un groza Regulu (ES) Nr. 1288/2013, (ES)</w:t>
      </w:r>
      <w:r w:rsidR="00C772AF">
        <w:rPr>
          <w:rFonts w:ascii="Times New Roman" w:hAnsi="Times New Roman" w:cs="Times New Roman"/>
          <w:b/>
          <w:bCs/>
          <w:sz w:val="24"/>
          <w:szCs w:val="24"/>
          <w:lang w:val="lv-LV"/>
        </w:rPr>
        <w:t> </w:t>
      </w:r>
      <w:r w:rsidR="00F01F63" w:rsidRPr="00881B8B">
        <w:rPr>
          <w:rFonts w:ascii="Times New Roman" w:hAnsi="Times New Roman" w:cs="Times New Roman"/>
          <w:b/>
          <w:bCs/>
          <w:sz w:val="24"/>
          <w:szCs w:val="24"/>
          <w:lang w:val="lv-LV"/>
        </w:rPr>
        <w:t>Nr.</w:t>
      </w:r>
      <w:r w:rsidR="00C772AF">
        <w:rPr>
          <w:rFonts w:ascii="Times New Roman" w:hAnsi="Times New Roman" w:cs="Times New Roman"/>
          <w:b/>
          <w:bCs/>
          <w:sz w:val="24"/>
          <w:szCs w:val="24"/>
          <w:lang w:val="lv-LV"/>
        </w:rPr>
        <w:t> </w:t>
      </w:r>
      <w:r w:rsidR="00F01F63" w:rsidRPr="00881B8B">
        <w:rPr>
          <w:rFonts w:ascii="Times New Roman" w:hAnsi="Times New Roman" w:cs="Times New Roman"/>
          <w:b/>
          <w:bCs/>
          <w:sz w:val="24"/>
          <w:szCs w:val="24"/>
          <w:lang w:val="lv-LV"/>
        </w:rPr>
        <w:t>1293/2013, (ES) Nr. 1303/2013, (ES) Nr. 1305/2013, (ES) Nr. 1306/2013 un Lēmumu Nr. 1313/2013/ES</w:t>
      </w:r>
      <w:r w:rsidRPr="00881B8B">
        <w:rPr>
          <w:rFonts w:ascii="Times New Roman" w:hAnsi="Times New Roman" w:cs="Times New Roman"/>
          <w:b/>
          <w:bCs/>
          <w:sz w:val="24"/>
          <w:szCs w:val="24"/>
          <w:lang w:val="lv-LV"/>
        </w:rPr>
        <w:t xml:space="preserve"> </w:t>
      </w:r>
      <w:r w:rsidRPr="00881B8B">
        <w:rPr>
          <w:rFonts w:ascii="Times New Roman" w:hAnsi="Times New Roman" w:cs="Times New Roman"/>
          <w:bCs/>
          <w:sz w:val="24"/>
          <w:szCs w:val="24"/>
          <w:lang w:val="lv-LV"/>
        </w:rPr>
        <w:t>– vispārējā pieeja</w:t>
      </w:r>
    </w:p>
    <w:p w14:paraId="5FE0BB31" w14:textId="59A997C3" w:rsidR="00C772AF" w:rsidRDefault="00F01F63" w:rsidP="00C772AF">
      <w:pPr>
        <w:spacing w:after="120" w:line="240" w:lineRule="auto"/>
        <w:ind w:firstLine="720"/>
        <w:jc w:val="both"/>
        <w:rPr>
          <w:rFonts w:ascii="Times New Roman" w:eastAsia="Times New Roman" w:hAnsi="Times New Roman" w:cs="Times New Roman"/>
          <w:sz w:val="24"/>
          <w:szCs w:val="24"/>
          <w:lang w:val="lv-LV" w:eastAsia="ar-SA"/>
        </w:rPr>
      </w:pPr>
      <w:r w:rsidRPr="00F01F63">
        <w:rPr>
          <w:rFonts w:ascii="Times New Roman" w:eastAsia="Times New Roman" w:hAnsi="Times New Roman" w:cs="Times New Roman"/>
          <w:sz w:val="24"/>
          <w:szCs w:val="24"/>
          <w:lang w:val="lv-LV" w:eastAsia="ar-SA"/>
        </w:rPr>
        <w:t>2017.</w:t>
      </w:r>
      <w:r>
        <w:rPr>
          <w:rFonts w:ascii="Times New Roman" w:eastAsia="Times New Roman" w:hAnsi="Times New Roman" w:cs="Times New Roman"/>
          <w:sz w:val="24"/>
          <w:szCs w:val="24"/>
          <w:lang w:val="lv-LV" w:eastAsia="ar-SA"/>
        </w:rPr>
        <w:t xml:space="preserve"> </w:t>
      </w:r>
      <w:r w:rsidRPr="00F01F63">
        <w:rPr>
          <w:rFonts w:ascii="Times New Roman" w:eastAsia="Times New Roman" w:hAnsi="Times New Roman" w:cs="Times New Roman"/>
          <w:sz w:val="24"/>
          <w:szCs w:val="24"/>
          <w:lang w:val="lv-LV" w:eastAsia="ar-SA"/>
        </w:rPr>
        <w:t>gada 30.</w:t>
      </w:r>
      <w:r>
        <w:rPr>
          <w:rFonts w:ascii="Times New Roman" w:eastAsia="Times New Roman" w:hAnsi="Times New Roman" w:cs="Times New Roman"/>
          <w:sz w:val="24"/>
          <w:szCs w:val="24"/>
          <w:lang w:val="lv-LV" w:eastAsia="ar-SA"/>
        </w:rPr>
        <w:t xml:space="preserve"> </w:t>
      </w:r>
      <w:r w:rsidRPr="00F01F63">
        <w:rPr>
          <w:rFonts w:ascii="Times New Roman" w:eastAsia="Times New Roman" w:hAnsi="Times New Roman" w:cs="Times New Roman"/>
          <w:sz w:val="24"/>
          <w:szCs w:val="24"/>
          <w:lang w:val="lv-LV" w:eastAsia="ar-SA"/>
        </w:rPr>
        <w:t xml:space="preserve">maijā Eiropas Komisija (turpmāk – </w:t>
      </w:r>
      <w:r w:rsidR="00D222F5">
        <w:rPr>
          <w:rFonts w:ascii="Times New Roman" w:eastAsia="Times New Roman" w:hAnsi="Times New Roman" w:cs="Times New Roman"/>
          <w:sz w:val="24"/>
          <w:szCs w:val="24"/>
          <w:lang w:val="lv-LV" w:eastAsia="ar-SA"/>
        </w:rPr>
        <w:t>Komisija</w:t>
      </w:r>
      <w:r w:rsidRPr="00F01F63">
        <w:rPr>
          <w:rFonts w:ascii="Times New Roman" w:eastAsia="Times New Roman" w:hAnsi="Times New Roman" w:cs="Times New Roman"/>
          <w:sz w:val="24"/>
          <w:szCs w:val="24"/>
          <w:lang w:val="lv-LV" w:eastAsia="ar-SA"/>
        </w:rPr>
        <w:t xml:space="preserve">) publicēja priekšlikumu </w:t>
      </w:r>
      <w:r w:rsidR="00C772AF">
        <w:rPr>
          <w:rFonts w:ascii="Times New Roman" w:eastAsia="Times New Roman" w:hAnsi="Times New Roman" w:cs="Times New Roman"/>
          <w:sz w:val="24"/>
          <w:szCs w:val="24"/>
          <w:lang w:val="lv-LV" w:eastAsia="ar-SA"/>
        </w:rPr>
        <w:t>Regulai, ar</w:t>
      </w:r>
      <w:r w:rsidR="00C772AF" w:rsidRPr="00F01F63">
        <w:rPr>
          <w:rFonts w:ascii="Times New Roman" w:eastAsia="Times New Roman" w:hAnsi="Times New Roman" w:cs="Times New Roman"/>
          <w:sz w:val="24"/>
          <w:szCs w:val="24"/>
          <w:lang w:val="lv-LV" w:eastAsia="ar-SA"/>
        </w:rPr>
        <w:t xml:space="preserve"> ko paredz Eiropas Solidaritātes korpusa</w:t>
      </w:r>
      <w:r w:rsidR="00C772AF">
        <w:rPr>
          <w:rFonts w:ascii="Times New Roman" w:eastAsia="Times New Roman" w:hAnsi="Times New Roman" w:cs="Times New Roman"/>
          <w:sz w:val="24"/>
          <w:szCs w:val="24"/>
          <w:lang w:val="lv-LV" w:eastAsia="ar-SA"/>
        </w:rPr>
        <w:t xml:space="preserve"> </w:t>
      </w:r>
      <w:r w:rsidR="00C772AF" w:rsidRPr="00F01F63">
        <w:rPr>
          <w:rFonts w:ascii="Times New Roman" w:eastAsia="Times New Roman" w:hAnsi="Times New Roman" w:cs="Times New Roman"/>
          <w:sz w:val="24"/>
          <w:szCs w:val="24"/>
          <w:lang w:val="lv-LV" w:eastAsia="ar-SA"/>
        </w:rPr>
        <w:t>(turpmāk – ESK) tiesisko regulējumu</w:t>
      </w:r>
      <w:r w:rsidRPr="00F01F63">
        <w:rPr>
          <w:rFonts w:ascii="Times New Roman" w:eastAsia="Times New Roman" w:hAnsi="Times New Roman" w:cs="Times New Roman"/>
          <w:sz w:val="24"/>
          <w:szCs w:val="24"/>
          <w:lang w:val="lv-LV" w:eastAsia="ar-SA"/>
        </w:rPr>
        <w:t>, kas ir jauna programma jaunatnes sektor</w:t>
      </w:r>
      <w:r>
        <w:rPr>
          <w:rFonts w:ascii="Times New Roman" w:eastAsia="Times New Roman" w:hAnsi="Times New Roman" w:cs="Times New Roman"/>
          <w:sz w:val="24"/>
          <w:szCs w:val="24"/>
          <w:lang w:val="lv-LV" w:eastAsia="ar-SA"/>
        </w:rPr>
        <w:t>ā</w:t>
      </w:r>
      <w:r w:rsidR="00C772AF">
        <w:rPr>
          <w:rFonts w:ascii="Times New Roman" w:eastAsia="Times New Roman" w:hAnsi="Times New Roman" w:cs="Times New Roman"/>
          <w:sz w:val="24"/>
          <w:szCs w:val="24"/>
          <w:lang w:val="lv-LV" w:eastAsia="ar-SA"/>
        </w:rPr>
        <w:t>.</w:t>
      </w:r>
    </w:p>
    <w:p w14:paraId="4B7A35C5" w14:textId="644C8E47" w:rsidR="00C772AF" w:rsidRPr="00F01F63" w:rsidRDefault="00C772AF" w:rsidP="00C772AF">
      <w:pPr>
        <w:spacing w:after="120" w:line="240" w:lineRule="auto"/>
        <w:ind w:firstLine="720"/>
        <w:jc w:val="both"/>
        <w:rPr>
          <w:rFonts w:ascii="Times New Roman" w:hAnsi="Times New Roman" w:cs="Times New Roman"/>
          <w:bCs/>
          <w:sz w:val="24"/>
          <w:szCs w:val="24"/>
          <w:lang w:val="lv-LV"/>
        </w:rPr>
      </w:pPr>
      <w:r w:rsidRPr="00F01F63">
        <w:rPr>
          <w:rFonts w:ascii="Times New Roman" w:hAnsi="Times New Roman" w:cs="Times New Roman"/>
          <w:bCs/>
          <w:sz w:val="24"/>
          <w:szCs w:val="24"/>
          <w:lang w:val="lv-LV"/>
        </w:rPr>
        <w:t xml:space="preserve">ESK mērķis ir </w:t>
      </w:r>
      <w:r w:rsidRPr="00F01F63">
        <w:rPr>
          <w:rFonts w:ascii="Times New Roman" w:hAnsi="Times New Roman" w:cs="Times New Roman"/>
          <w:b/>
          <w:bCs/>
          <w:sz w:val="24"/>
          <w:szCs w:val="24"/>
          <w:lang w:val="lv-LV"/>
        </w:rPr>
        <w:t>veicināt jauniešu un organizāciju iesaistīšanos kvalitatīvās un visiem jauniešiem pieejamās solidaritātes darbībās</w:t>
      </w:r>
      <w:r w:rsidRPr="00F01F63">
        <w:rPr>
          <w:rFonts w:ascii="Times New Roman" w:hAnsi="Times New Roman" w:cs="Times New Roman"/>
          <w:bCs/>
          <w:sz w:val="24"/>
          <w:szCs w:val="24"/>
          <w:lang w:val="lv-LV"/>
        </w:rPr>
        <w:t>, lai tādējādi sniegtu ieguldījumu kohēzijas un solidaritātes stiprināšanā Eiropā, atbalstot kopienas un reaģējot uz sabiedrības vajadzībām.</w:t>
      </w:r>
    </w:p>
    <w:p w14:paraId="2A6DA0C8" w14:textId="77777777" w:rsidR="00257883" w:rsidRDefault="00F01F63" w:rsidP="00C772AF">
      <w:pPr>
        <w:spacing w:after="120" w:line="240" w:lineRule="auto"/>
        <w:ind w:firstLine="720"/>
        <w:jc w:val="both"/>
        <w:rPr>
          <w:rFonts w:ascii="Times New Roman" w:eastAsia="Times New Roman" w:hAnsi="Times New Roman" w:cs="Times New Roman"/>
          <w:sz w:val="24"/>
          <w:szCs w:val="24"/>
          <w:lang w:val="lv-LV" w:eastAsia="ar-SA"/>
        </w:rPr>
      </w:pPr>
      <w:r w:rsidRPr="00F01F63">
        <w:rPr>
          <w:rFonts w:ascii="Times New Roman" w:eastAsia="Times New Roman" w:hAnsi="Times New Roman" w:cs="Times New Roman"/>
          <w:sz w:val="24"/>
          <w:szCs w:val="24"/>
          <w:lang w:val="lv-LV" w:eastAsia="ar-SA"/>
        </w:rPr>
        <w:t>Jau 2016.</w:t>
      </w:r>
      <w:r>
        <w:rPr>
          <w:rFonts w:ascii="Times New Roman" w:eastAsia="Times New Roman" w:hAnsi="Times New Roman" w:cs="Times New Roman"/>
          <w:sz w:val="24"/>
          <w:szCs w:val="24"/>
          <w:lang w:val="lv-LV" w:eastAsia="ar-SA"/>
        </w:rPr>
        <w:t xml:space="preserve"> </w:t>
      </w:r>
      <w:r w:rsidRPr="00F01F63">
        <w:rPr>
          <w:rFonts w:ascii="Times New Roman" w:eastAsia="Times New Roman" w:hAnsi="Times New Roman" w:cs="Times New Roman"/>
          <w:sz w:val="24"/>
          <w:szCs w:val="24"/>
          <w:lang w:val="lv-LV" w:eastAsia="ar-SA"/>
        </w:rPr>
        <w:t xml:space="preserve">gada decembrī Komisija uzsāka ESK ieviešanas pirmo posmu ar astoņu ES programmu starpniecību. Iniciatīvas pamatā tiek izmantoti ES izglītības, mācību, jaunatnes un sporta programmas </w:t>
      </w:r>
      <w:r w:rsidRPr="00F01F63">
        <w:rPr>
          <w:rFonts w:ascii="Times New Roman" w:eastAsia="Times New Roman" w:hAnsi="Times New Roman" w:cs="Times New Roman"/>
          <w:i/>
          <w:sz w:val="24"/>
          <w:szCs w:val="24"/>
          <w:lang w:val="lv-LV" w:eastAsia="ar-SA"/>
        </w:rPr>
        <w:t>Erasmus+</w:t>
      </w:r>
      <w:r w:rsidRPr="00F01F63">
        <w:rPr>
          <w:rFonts w:ascii="Times New Roman" w:eastAsia="Times New Roman" w:hAnsi="Times New Roman" w:cs="Times New Roman"/>
          <w:sz w:val="24"/>
          <w:szCs w:val="24"/>
          <w:lang w:val="lv-LV" w:eastAsia="ar-SA"/>
        </w:rPr>
        <w:t>: Jaunatne darbībā Eir</w:t>
      </w:r>
      <w:r>
        <w:rPr>
          <w:rFonts w:ascii="Times New Roman" w:eastAsia="Times New Roman" w:hAnsi="Times New Roman" w:cs="Times New Roman"/>
          <w:sz w:val="24"/>
          <w:szCs w:val="24"/>
          <w:lang w:val="lv-LV" w:eastAsia="ar-SA"/>
        </w:rPr>
        <w:t>opas brīvprātīgā darba (turpmāk </w:t>
      </w:r>
      <w:r w:rsidRPr="00F01F63">
        <w:rPr>
          <w:rFonts w:ascii="Times New Roman" w:eastAsia="Times New Roman" w:hAnsi="Times New Roman" w:cs="Times New Roman"/>
          <w:sz w:val="24"/>
          <w:szCs w:val="24"/>
          <w:lang w:val="lv-LV" w:eastAsia="ar-SA"/>
        </w:rPr>
        <w:t>– EBD) aktivitātes resursi un standarti.</w:t>
      </w:r>
    </w:p>
    <w:p w14:paraId="4ABDE6CE" w14:textId="77777777" w:rsidR="00F01F63" w:rsidRDefault="00F01F63" w:rsidP="00F01F63">
      <w:pPr>
        <w:spacing w:after="120" w:line="240" w:lineRule="auto"/>
        <w:ind w:firstLine="720"/>
        <w:jc w:val="both"/>
        <w:rPr>
          <w:rFonts w:ascii="Times New Roman" w:hAnsi="Times New Roman" w:cs="Times New Roman"/>
          <w:bCs/>
          <w:sz w:val="24"/>
          <w:szCs w:val="24"/>
          <w:lang w:val="lv-LV"/>
        </w:rPr>
      </w:pPr>
      <w:r w:rsidRPr="00F01F63">
        <w:rPr>
          <w:rFonts w:ascii="Times New Roman" w:hAnsi="Times New Roman" w:cs="Times New Roman"/>
          <w:bCs/>
          <w:sz w:val="24"/>
          <w:szCs w:val="24"/>
          <w:lang w:val="lv-LV"/>
        </w:rPr>
        <w:t>Otrais ieviešanas posms sāksies, stājoties spēkā šai regulai, ar kuru vienā atsevišķā programmā Eiropas Komisija piedāvā konsolidēt dažādus solidaritātes norīkojumu veidus, lai veicinātu ESK mērķu kopuma un darbību saskaņotību, vienlaikus papildinot ES politikas virzienus un programmas dažādās jomās. Saskaņā ar Komisijas priekšlikumu ESK pārņems</w:t>
      </w:r>
      <w:r w:rsidR="00C772AF">
        <w:rPr>
          <w:rFonts w:ascii="Times New Roman" w:hAnsi="Times New Roman" w:cs="Times New Roman"/>
          <w:bCs/>
          <w:sz w:val="24"/>
          <w:szCs w:val="24"/>
          <w:lang w:val="lv-LV"/>
        </w:rPr>
        <w:t xml:space="preserve"> arī</w:t>
      </w:r>
      <w:r w:rsidRPr="00F01F63">
        <w:rPr>
          <w:rFonts w:ascii="Times New Roman" w:hAnsi="Times New Roman" w:cs="Times New Roman"/>
          <w:bCs/>
          <w:sz w:val="24"/>
          <w:szCs w:val="24"/>
          <w:lang w:val="lv-LV"/>
        </w:rPr>
        <w:t xml:space="preserve"> EBD aktivitātes, kuras tiek īstenotas ES dalībvalstu ietvaros, un tām paredzēto budžeta piešķīrumu no </w:t>
      </w:r>
      <w:r w:rsidRPr="00F01F63">
        <w:rPr>
          <w:rFonts w:ascii="Times New Roman" w:hAnsi="Times New Roman" w:cs="Times New Roman"/>
          <w:bCs/>
          <w:i/>
          <w:sz w:val="24"/>
          <w:szCs w:val="24"/>
          <w:lang w:val="lv-LV"/>
        </w:rPr>
        <w:t>Erasmus+</w:t>
      </w:r>
      <w:r w:rsidRPr="00F01F63">
        <w:rPr>
          <w:rFonts w:ascii="Times New Roman" w:hAnsi="Times New Roman" w:cs="Times New Roman"/>
          <w:bCs/>
          <w:sz w:val="24"/>
          <w:szCs w:val="24"/>
          <w:lang w:val="lv-LV"/>
        </w:rPr>
        <w:t xml:space="preserve"> programmas.</w:t>
      </w:r>
    </w:p>
    <w:p w14:paraId="75D82EA4" w14:textId="77777777" w:rsidR="00257883" w:rsidRPr="002D234F" w:rsidRDefault="00257883" w:rsidP="00257883">
      <w:pPr>
        <w:spacing w:after="120" w:line="240" w:lineRule="auto"/>
        <w:jc w:val="both"/>
        <w:rPr>
          <w:rFonts w:ascii="Times New Roman" w:hAnsi="Times New Roman" w:cs="Times New Roman"/>
          <w:b/>
          <w:sz w:val="24"/>
          <w:szCs w:val="24"/>
          <w:u w:val="single"/>
          <w:lang w:val="lv-LV"/>
        </w:rPr>
      </w:pPr>
      <w:r w:rsidRPr="002D234F">
        <w:rPr>
          <w:rFonts w:ascii="Times New Roman" w:hAnsi="Times New Roman" w:cs="Times New Roman"/>
          <w:b/>
          <w:bCs/>
          <w:sz w:val="24"/>
          <w:szCs w:val="24"/>
          <w:u w:val="single"/>
          <w:lang w:val="lv-LV"/>
        </w:rPr>
        <w:t xml:space="preserve">Latvijas pozīcija: </w:t>
      </w:r>
    </w:p>
    <w:p w14:paraId="01825087" w14:textId="0AEF0B44" w:rsidR="00210B04" w:rsidRPr="00210B04" w:rsidRDefault="00210B04" w:rsidP="00210B04">
      <w:pPr>
        <w:suppressAutoHyphens/>
        <w:spacing w:before="120" w:after="120" w:line="240" w:lineRule="auto"/>
        <w:ind w:firstLine="720"/>
        <w:jc w:val="both"/>
        <w:rPr>
          <w:rFonts w:ascii="Times New Roman" w:eastAsia="Times New Roman" w:hAnsi="Times New Roman" w:cs="Times New Roman"/>
          <w:sz w:val="24"/>
          <w:szCs w:val="24"/>
          <w:shd w:val="clear" w:color="auto" w:fill="FDFDFD"/>
          <w:lang w:val="lv-LV" w:eastAsia="ar-SA"/>
        </w:rPr>
      </w:pPr>
      <w:r w:rsidRPr="00210B04">
        <w:rPr>
          <w:rFonts w:ascii="Times New Roman" w:eastAsia="Times New Roman" w:hAnsi="Times New Roman" w:cs="Times New Roman"/>
          <w:b/>
          <w:sz w:val="24"/>
          <w:szCs w:val="24"/>
          <w:lang w:val="lv-LV" w:eastAsia="ar-SA"/>
        </w:rPr>
        <w:t xml:space="preserve">Latvija kopumā atbalsta </w:t>
      </w:r>
      <w:r w:rsidRPr="00210B04">
        <w:rPr>
          <w:rFonts w:ascii="Times New Roman" w:eastAsia="Times New Roman" w:hAnsi="Times New Roman" w:cs="Times New Roman"/>
          <w:bCs/>
          <w:sz w:val="24"/>
          <w:szCs w:val="24"/>
          <w:lang w:val="lv-LV" w:eastAsia="ar-SA"/>
        </w:rPr>
        <w:t>K</w:t>
      </w:r>
      <w:r w:rsidR="00D222F5">
        <w:rPr>
          <w:rFonts w:ascii="Times New Roman" w:eastAsia="Times New Roman" w:hAnsi="Times New Roman" w:cs="Times New Roman"/>
          <w:bCs/>
          <w:sz w:val="24"/>
          <w:szCs w:val="24"/>
          <w:lang w:val="lv-LV" w:eastAsia="ar-SA"/>
        </w:rPr>
        <w:t>omisijas</w:t>
      </w:r>
      <w:r w:rsidRPr="00210B04">
        <w:rPr>
          <w:rFonts w:ascii="Times New Roman" w:eastAsia="Times New Roman" w:hAnsi="Times New Roman" w:cs="Times New Roman"/>
          <w:bCs/>
          <w:sz w:val="24"/>
          <w:szCs w:val="24"/>
          <w:lang w:val="lv-LV" w:eastAsia="ar-SA"/>
        </w:rPr>
        <w:t xml:space="preserve"> priekšlikumu ESK </w:t>
      </w:r>
      <w:r w:rsidRPr="00210B04">
        <w:rPr>
          <w:rFonts w:ascii="Times New Roman" w:eastAsia="Times New Roman" w:hAnsi="Times New Roman" w:cs="Times New Roman"/>
          <w:sz w:val="24"/>
          <w:szCs w:val="24"/>
          <w:lang w:val="lv-LV" w:eastAsia="ar-SA"/>
        </w:rPr>
        <w:t xml:space="preserve">iniciatīvai, īpaši uzsverot arī izglītības un mācību aspekta nozīmi ESK aktivitātēs, jo tiks veicināta plašāka jauniešu </w:t>
      </w:r>
      <w:r w:rsidRPr="00210B04">
        <w:rPr>
          <w:rFonts w:ascii="Times New Roman" w:eastAsia="Times New Roman" w:hAnsi="Times New Roman" w:cs="Times New Roman"/>
          <w:bCs/>
          <w:sz w:val="24"/>
          <w:szCs w:val="24"/>
          <w:lang w:val="lv-LV" w:eastAsia="ar-SA"/>
        </w:rPr>
        <w:t>līdzdalība</w:t>
      </w:r>
      <w:r w:rsidRPr="00210B04">
        <w:rPr>
          <w:rFonts w:ascii="Times New Roman" w:eastAsia="Times New Roman" w:hAnsi="Times New Roman" w:cs="Times New Roman"/>
          <w:sz w:val="24"/>
          <w:szCs w:val="24"/>
          <w:lang w:val="lv-LV" w:eastAsia="ar-SA"/>
        </w:rPr>
        <w:t xml:space="preserve"> un iekļaušana iniciatīvās un pasākumos solidaritātes veicināšanai nacionālā un starptautiskā mērogā, kas vienlaikus veicinās viņu zināšanu, prasmju un iemaņu attīstību.</w:t>
      </w:r>
    </w:p>
    <w:p w14:paraId="7F5803C3" w14:textId="77777777" w:rsidR="00210B04" w:rsidRPr="00210B04" w:rsidRDefault="00210B04" w:rsidP="00210B04">
      <w:pPr>
        <w:suppressAutoHyphens/>
        <w:spacing w:before="120" w:after="0" w:line="240" w:lineRule="auto"/>
        <w:ind w:firstLine="720"/>
        <w:jc w:val="both"/>
        <w:rPr>
          <w:rFonts w:ascii="Times New Roman" w:eastAsia="Times New Roman" w:hAnsi="Times New Roman" w:cs="Times New Roman"/>
          <w:b/>
          <w:sz w:val="24"/>
          <w:szCs w:val="24"/>
          <w:lang w:val="lv-LV" w:eastAsia="lv-LV"/>
        </w:rPr>
      </w:pPr>
      <w:r w:rsidRPr="00210B04">
        <w:rPr>
          <w:rFonts w:ascii="Times New Roman" w:eastAsia="Times New Roman" w:hAnsi="Times New Roman" w:cs="Times New Roman"/>
          <w:b/>
          <w:sz w:val="24"/>
          <w:szCs w:val="24"/>
          <w:lang w:val="lv-LV" w:eastAsia="lv-LV"/>
        </w:rPr>
        <w:t xml:space="preserve">Latvija </w:t>
      </w:r>
      <w:r w:rsidRPr="00210B04">
        <w:rPr>
          <w:rFonts w:ascii="Times New Roman" w:eastAsia="Times New Roman" w:hAnsi="Times New Roman" w:cs="Times New Roman"/>
          <w:b/>
          <w:sz w:val="24"/>
          <w:szCs w:val="24"/>
          <w:shd w:val="clear" w:color="auto" w:fill="FDFDFD"/>
          <w:lang w:val="lv-LV" w:eastAsia="ar-SA"/>
        </w:rPr>
        <w:t>atbalsta</w:t>
      </w:r>
      <w:r w:rsidRPr="00210B04">
        <w:rPr>
          <w:rFonts w:ascii="Times New Roman" w:eastAsia="Times New Roman" w:hAnsi="Times New Roman" w:cs="Times New Roman"/>
          <w:sz w:val="24"/>
          <w:szCs w:val="24"/>
          <w:shd w:val="clear" w:color="auto" w:fill="FDFDFD"/>
          <w:lang w:val="lv-LV" w:eastAsia="ar-SA"/>
        </w:rPr>
        <w:t xml:space="preserve"> nacionālā līmeņa </w:t>
      </w:r>
      <w:r w:rsidRPr="00210B04">
        <w:rPr>
          <w:rFonts w:ascii="Times New Roman" w:eastAsia="Times New Roman" w:hAnsi="Times New Roman" w:cs="Times New Roman"/>
          <w:i/>
          <w:sz w:val="24"/>
          <w:szCs w:val="24"/>
          <w:shd w:val="clear" w:color="auto" w:fill="FDFDFD"/>
          <w:lang w:val="lv-LV" w:eastAsia="ar-SA"/>
        </w:rPr>
        <w:t>(“in-</w:t>
      </w:r>
      <w:proofErr w:type="spellStart"/>
      <w:r w:rsidRPr="00210B04">
        <w:rPr>
          <w:rFonts w:ascii="Times New Roman" w:eastAsia="Times New Roman" w:hAnsi="Times New Roman" w:cs="Times New Roman"/>
          <w:i/>
          <w:sz w:val="24"/>
          <w:szCs w:val="24"/>
          <w:shd w:val="clear" w:color="auto" w:fill="FDFDFD"/>
          <w:lang w:val="lv-LV" w:eastAsia="ar-SA"/>
        </w:rPr>
        <w:t>country</w:t>
      </w:r>
      <w:proofErr w:type="spellEnd"/>
      <w:r w:rsidRPr="00210B04">
        <w:rPr>
          <w:rFonts w:ascii="Times New Roman" w:eastAsia="Times New Roman" w:hAnsi="Times New Roman" w:cs="Times New Roman"/>
          <w:i/>
          <w:sz w:val="24"/>
          <w:szCs w:val="24"/>
          <w:shd w:val="clear" w:color="auto" w:fill="FDFDFD"/>
          <w:lang w:val="lv-LV" w:eastAsia="ar-SA"/>
        </w:rPr>
        <w:t xml:space="preserve">”) </w:t>
      </w:r>
      <w:r w:rsidRPr="00210B04">
        <w:rPr>
          <w:rFonts w:ascii="Times New Roman" w:eastAsia="Times New Roman" w:hAnsi="Times New Roman" w:cs="Times New Roman"/>
          <w:sz w:val="24"/>
          <w:szCs w:val="24"/>
          <w:shd w:val="clear" w:color="auto" w:fill="FDFDFD"/>
          <w:lang w:val="lv-LV" w:eastAsia="ar-SA"/>
        </w:rPr>
        <w:t>aktivitāšu iekļaušanu regulas tvērumā, jo tādējādi jauniešiem tiks nodrošinātas plašākas līdzdalības iespējas.</w:t>
      </w:r>
    </w:p>
    <w:p w14:paraId="6E953CEF" w14:textId="77777777" w:rsidR="00210B04" w:rsidRPr="00210B04" w:rsidRDefault="00210B04" w:rsidP="00210B04">
      <w:pPr>
        <w:suppressAutoHyphens/>
        <w:spacing w:before="120" w:after="0" w:line="240" w:lineRule="auto"/>
        <w:ind w:firstLine="720"/>
        <w:jc w:val="both"/>
        <w:rPr>
          <w:rFonts w:ascii="Times New Roman" w:eastAsia="Times New Roman" w:hAnsi="Times New Roman" w:cs="Times New Roman"/>
          <w:sz w:val="24"/>
          <w:szCs w:val="24"/>
          <w:lang w:val="lv-LV" w:eastAsia="ar-SA"/>
        </w:rPr>
      </w:pPr>
      <w:r w:rsidRPr="00210B04">
        <w:rPr>
          <w:rFonts w:ascii="Times New Roman" w:eastAsia="Times New Roman" w:hAnsi="Times New Roman" w:cs="Times New Roman"/>
          <w:b/>
          <w:sz w:val="24"/>
          <w:szCs w:val="24"/>
          <w:lang w:val="lv-LV" w:eastAsia="lv-LV"/>
        </w:rPr>
        <w:t xml:space="preserve">Latvija </w:t>
      </w:r>
      <w:r w:rsidRPr="00210B04">
        <w:rPr>
          <w:rFonts w:ascii="Times New Roman" w:eastAsia="Times New Roman" w:hAnsi="Times New Roman" w:cs="Times New Roman"/>
          <w:b/>
          <w:sz w:val="24"/>
          <w:szCs w:val="24"/>
          <w:lang w:val="lv-LV" w:eastAsia="ar-SA"/>
        </w:rPr>
        <w:t>uzskata, ka</w:t>
      </w:r>
      <w:r w:rsidRPr="00210B04">
        <w:rPr>
          <w:rFonts w:ascii="Times New Roman" w:eastAsia="Times New Roman" w:hAnsi="Times New Roman" w:cs="Times New Roman"/>
          <w:sz w:val="24"/>
          <w:szCs w:val="24"/>
          <w:lang w:val="lv-LV" w:eastAsia="ar-SA"/>
        </w:rPr>
        <w:t xml:space="preserve"> ESK kopumā nepieciešams būtisks uzsvars uz nelabvēlīgākā situācijā esošo jauniešu iesaisti. Spriežot no pieredzes </w:t>
      </w:r>
      <w:r w:rsidRPr="00210B04">
        <w:rPr>
          <w:rFonts w:ascii="Times New Roman" w:eastAsia="Times New Roman" w:hAnsi="Times New Roman" w:cs="Times New Roman"/>
          <w:i/>
          <w:sz w:val="24"/>
          <w:szCs w:val="24"/>
          <w:lang w:val="lv-LV" w:eastAsia="ar-SA"/>
        </w:rPr>
        <w:t>Erasmus+</w:t>
      </w:r>
      <w:r w:rsidRPr="00210B04">
        <w:rPr>
          <w:rFonts w:ascii="Times New Roman" w:eastAsia="Times New Roman" w:hAnsi="Times New Roman" w:cs="Times New Roman"/>
          <w:sz w:val="24"/>
          <w:szCs w:val="24"/>
          <w:lang w:val="lv-LV" w:eastAsia="ar-SA"/>
        </w:rPr>
        <w:t xml:space="preserve"> programmā, tieši nelabvēlīgākā situācijā esošiem jauniešiem un personām ar invaliditāti visbiežāk rodas grūtības iekļauties starptautiskā komandā un doties ārpus savas valsts, ņemot vērā īpašo vajadzību specifiku un dzīves pieredzes trūkumu.  </w:t>
      </w:r>
    </w:p>
    <w:p w14:paraId="6E4F942F" w14:textId="77777777" w:rsidR="00210B04" w:rsidRPr="00210B04" w:rsidRDefault="00210B04" w:rsidP="00210B04">
      <w:pPr>
        <w:suppressAutoHyphens/>
        <w:spacing w:before="120" w:after="0" w:line="240" w:lineRule="auto"/>
        <w:ind w:firstLine="720"/>
        <w:jc w:val="both"/>
        <w:rPr>
          <w:rFonts w:ascii="Times New Roman" w:eastAsia="Times New Roman" w:hAnsi="Times New Roman" w:cs="Times New Roman"/>
          <w:b/>
          <w:sz w:val="24"/>
          <w:szCs w:val="24"/>
          <w:lang w:val="lv-LV" w:eastAsia="ar-SA"/>
        </w:rPr>
      </w:pPr>
      <w:r w:rsidRPr="00210B04">
        <w:rPr>
          <w:rFonts w:ascii="Times New Roman" w:eastAsia="Times New Roman" w:hAnsi="Times New Roman" w:cs="Times New Roman"/>
          <w:b/>
          <w:sz w:val="24"/>
          <w:szCs w:val="24"/>
          <w:lang w:val="lv-LV" w:eastAsia="lv-LV"/>
        </w:rPr>
        <w:lastRenderedPageBreak/>
        <w:t>Latvijai būtiska</w:t>
      </w:r>
      <w:r w:rsidRPr="00210B04">
        <w:rPr>
          <w:rFonts w:ascii="Times New Roman" w:eastAsia="Times New Roman" w:hAnsi="Times New Roman" w:cs="Times New Roman"/>
          <w:b/>
          <w:sz w:val="24"/>
          <w:szCs w:val="24"/>
          <w:lang w:val="lv-LV" w:eastAsia="ar-SA"/>
        </w:rPr>
        <w:t xml:space="preserve"> ir </w:t>
      </w:r>
      <w:r w:rsidRPr="00210B04">
        <w:rPr>
          <w:rFonts w:ascii="Times New Roman" w:eastAsia="Times New Roman" w:hAnsi="Times New Roman" w:cs="Times New Roman"/>
          <w:sz w:val="24"/>
          <w:szCs w:val="24"/>
          <w:lang w:val="lv-LV" w:eastAsia="ar-SA"/>
        </w:rPr>
        <w:t>elastīga pieeja attiecībā uz sadalījumu starp (80%) brīvprātīgajām aktivitātēm un (20%) praksēm un/vai darba piedāvājumiem, jo tas ļaus nacionālajām aģentūrām tās ieviest atbilstoši nacionālajai situācijai.</w:t>
      </w:r>
      <w:r w:rsidRPr="00210B04">
        <w:rPr>
          <w:rFonts w:ascii="Times New Roman" w:eastAsia="Times New Roman" w:hAnsi="Times New Roman" w:cs="Times New Roman"/>
          <w:b/>
          <w:sz w:val="24"/>
          <w:szCs w:val="24"/>
          <w:lang w:val="lv-LV" w:eastAsia="ar-SA"/>
        </w:rPr>
        <w:t xml:space="preserve">  </w:t>
      </w:r>
    </w:p>
    <w:p w14:paraId="7DF4B68C" w14:textId="77777777" w:rsidR="00210B04" w:rsidRPr="00210B04" w:rsidRDefault="00210B04" w:rsidP="00210B04">
      <w:pPr>
        <w:suppressAutoHyphens/>
        <w:spacing w:before="120" w:after="0" w:line="240" w:lineRule="auto"/>
        <w:ind w:firstLine="720"/>
        <w:jc w:val="both"/>
        <w:rPr>
          <w:rFonts w:ascii="Times New Roman" w:eastAsia="Times New Roman" w:hAnsi="Times New Roman" w:cs="Times New Roman"/>
          <w:sz w:val="24"/>
          <w:szCs w:val="24"/>
          <w:lang w:val="lv-LV" w:eastAsia="ar-SA"/>
        </w:rPr>
      </w:pPr>
      <w:r w:rsidRPr="00210B04">
        <w:rPr>
          <w:rFonts w:ascii="Times New Roman" w:eastAsia="Times New Roman" w:hAnsi="Times New Roman" w:cs="Times New Roman"/>
          <w:b/>
          <w:sz w:val="24"/>
          <w:szCs w:val="24"/>
          <w:lang w:val="lv-LV" w:eastAsia="ar-SA"/>
        </w:rPr>
        <w:t>Latvija ir labvēlīgi noskaņota</w:t>
      </w:r>
      <w:r w:rsidRPr="00210B04">
        <w:rPr>
          <w:rFonts w:ascii="Times New Roman" w:eastAsia="Times New Roman" w:hAnsi="Times New Roman" w:cs="Times New Roman"/>
          <w:sz w:val="24"/>
          <w:szCs w:val="24"/>
          <w:lang w:val="lv-LV" w:eastAsia="ar-SA"/>
        </w:rPr>
        <w:t xml:space="preserve"> attiecībā uz ESK brīvprātīgā darba aktivitāšu attiecināšanu uz visām </w:t>
      </w:r>
      <w:r w:rsidRPr="00210B04">
        <w:rPr>
          <w:rFonts w:ascii="Times New Roman" w:eastAsia="Times New Roman" w:hAnsi="Times New Roman" w:cs="Times New Roman"/>
          <w:i/>
          <w:sz w:val="24"/>
          <w:szCs w:val="24"/>
          <w:lang w:val="lv-LV" w:eastAsia="ar-SA"/>
        </w:rPr>
        <w:t>Erasmus+</w:t>
      </w:r>
      <w:r w:rsidRPr="00210B04">
        <w:rPr>
          <w:rFonts w:ascii="Times New Roman" w:eastAsia="Times New Roman" w:hAnsi="Times New Roman" w:cs="Times New Roman"/>
          <w:sz w:val="24"/>
          <w:szCs w:val="24"/>
          <w:lang w:val="lv-LV" w:eastAsia="ar-SA"/>
        </w:rPr>
        <w:t xml:space="preserve"> programmas valstīm un partnervalstīm. </w:t>
      </w:r>
    </w:p>
    <w:p w14:paraId="5A4A16A5" w14:textId="77777777" w:rsidR="002D234F" w:rsidRPr="00210B04" w:rsidRDefault="002D234F" w:rsidP="002D234F">
      <w:pPr>
        <w:autoSpaceDE w:val="0"/>
        <w:autoSpaceDN w:val="0"/>
        <w:adjustRightInd w:val="0"/>
        <w:spacing w:after="120" w:line="240" w:lineRule="auto"/>
        <w:jc w:val="both"/>
        <w:rPr>
          <w:rFonts w:ascii="Times New Roman" w:hAnsi="Times New Roman" w:cs="Times New Roman"/>
          <w:bCs/>
          <w:sz w:val="24"/>
          <w:szCs w:val="24"/>
          <w:lang w:val="lv-LV"/>
        </w:rPr>
      </w:pPr>
    </w:p>
    <w:p w14:paraId="6753A6D5" w14:textId="77777777" w:rsidR="00140979" w:rsidRPr="002D234F" w:rsidRDefault="002D234F" w:rsidP="002D234F">
      <w:pPr>
        <w:spacing w:after="120" w:line="240" w:lineRule="auto"/>
        <w:jc w:val="both"/>
        <w:rPr>
          <w:rFonts w:ascii="Times New Roman" w:hAnsi="Times New Roman" w:cs="Times New Roman"/>
          <w:sz w:val="24"/>
          <w:szCs w:val="24"/>
          <w:lang w:val="lv-LV"/>
        </w:rPr>
      </w:pPr>
      <w:r w:rsidRPr="002D234F">
        <w:rPr>
          <w:rFonts w:ascii="Times New Roman" w:hAnsi="Times New Roman" w:cs="Times New Roman"/>
          <w:b/>
          <w:bCs/>
          <w:sz w:val="24"/>
          <w:szCs w:val="24"/>
          <w:lang w:val="lv-LV"/>
        </w:rPr>
        <w:t>2</w:t>
      </w:r>
      <w:r w:rsidR="00D64F1E" w:rsidRPr="002D234F">
        <w:rPr>
          <w:rFonts w:ascii="Times New Roman" w:hAnsi="Times New Roman" w:cs="Times New Roman"/>
          <w:b/>
          <w:bCs/>
          <w:sz w:val="24"/>
          <w:szCs w:val="24"/>
          <w:lang w:val="lv-LV"/>
        </w:rPr>
        <w:t>.</w:t>
      </w:r>
      <w:r w:rsidR="00E5287D" w:rsidRPr="002D234F">
        <w:rPr>
          <w:rFonts w:ascii="Times New Roman" w:hAnsi="Times New Roman" w:cs="Times New Roman"/>
          <w:b/>
          <w:bCs/>
          <w:sz w:val="24"/>
          <w:szCs w:val="24"/>
          <w:lang w:val="lv-LV"/>
        </w:rPr>
        <w:t xml:space="preserve"> </w:t>
      </w:r>
      <w:r w:rsidRPr="002D234F">
        <w:rPr>
          <w:rFonts w:ascii="Times New Roman" w:hAnsi="Times New Roman" w:cs="Times New Roman"/>
          <w:b/>
          <w:bCs/>
          <w:sz w:val="24"/>
          <w:szCs w:val="24"/>
          <w:lang w:val="lv-LV"/>
        </w:rPr>
        <w:t xml:space="preserve">Padomes secinājumu </w:t>
      </w:r>
      <w:r w:rsidRPr="00881B8B">
        <w:rPr>
          <w:rFonts w:ascii="Times New Roman" w:hAnsi="Times New Roman" w:cs="Times New Roman"/>
          <w:b/>
          <w:bCs/>
          <w:sz w:val="24"/>
          <w:szCs w:val="24"/>
          <w:lang w:val="lv-LV"/>
        </w:rPr>
        <w:t>projekts par lietpratīgu</w:t>
      </w:r>
      <w:r w:rsidR="00E668DA" w:rsidRPr="00881B8B">
        <w:rPr>
          <w:rFonts w:ascii="Times New Roman" w:hAnsi="Times New Roman" w:cs="Times New Roman"/>
          <w:b/>
          <w:bCs/>
          <w:sz w:val="24"/>
          <w:szCs w:val="24"/>
          <w:lang w:val="lv-LV"/>
        </w:rPr>
        <w:t xml:space="preserve"> </w:t>
      </w:r>
      <w:r w:rsidRPr="00881B8B">
        <w:rPr>
          <w:rFonts w:ascii="Times New Roman" w:hAnsi="Times New Roman" w:cs="Times New Roman"/>
          <w:b/>
          <w:bCs/>
          <w:sz w:val="24"/>
          <w:szCs w:val="24"/>
          <w:lang w:val="lv-LV"/>
        </w:rPr>
        <w:t>darbu</w:t>
      </w:r>
      <w:r w:rsidRPr="002D234F">
        <w:rPr>
          <w:rFonts w:ascii="Times New Roman" w:hAnsi="Times New Roman" w:cs="Times New Roman"/>
          <w:b/>
          <w:bCs/>
          <w:sz w:val="24"/>
          <w:szCs w:val="24"/>
          <w:lang w:val="lv-LV"/>
        </w:rPr>
        <w:t xml:space="preserve"> ar jaunatni - </w:t>
      </w:r>
      <w:r w:rsidRPr="002D234F">
        <w:rPr>
          <w:rFonts w:ascii="Times New Roman" w:hAnsi="Times New Roman" w:cs="Times New Roman"/>
          <w:bCs/>
          <w:sz w:val="24"/>
          <w:szCs w:val="24"/>
          <w:lang w:val="lv-LV"/>
        </w:rPr>
        <w:t>pieņemšana</w:t>
      </w:r>
    </w:p>
    <w:p w14:paraId="0F3432FE" w14:textId="77777777" w:rsidR="002D234F" w:rsidRPr="002D234F" w:rsidRDefault="002D234F" w:rsidP="002D234F">
      <w:pPr>
        <w:spacing w:after="120" w:line="240" w:lineRule="auto"/>
        <w:ind w:firstLine="720"/>
        <w:jc w:val="both"/>
        <w:rPr>
          <w:rFonts w:ascii="Times New Roman" w:eastAsia="Times New Roman" w:hAnsi="Times New Roman" w:cs="Times New Roman"/>
          <w:sz w:val="24"/>
          <w:szCs w:val="24"/>
          <w:lang w:val="lv-LV" w:eastAsia="lv-LV"/>
        </w:rPr>
      </w:pPr>
      <w:r w:rsidRPr="002D234F">
        <w:rPr>
          <w:rFonts w:ascii="Times New Roman" w:eastAsia="Times New Roman" w:hAnsi="Times New Roman" w:cs="Times New Roman"/>
          <w:sz w:val="24"/>
          <w:szCs w:val="24"/>
          <w:lang w:val="lv-LV" w:eastAsia="lv-LV"/>
        </w:rPr>
        <w:t xml:space="preserve">Padomes secinājumu projektā tiek uzsvērts, ka tehnoloģiju attīstība piedāvā jaunus veidus jauniešu iedrošināšanai un līdzdalībai, nodrošinot piekļuvi informācijai un sniedzot iespējas uzlabot personiskās prasmes un kompetences, kā arī  nodrošinot mijiedarbību ar citiem, tai pat laikā dodot iespēju viedokļu paušanai, radošumam, aktīvai līdzdalībai. Lietpratīgs darbs ar jaunatni ir vērsts uz to, lai izpētītu jauniešu un darba ar jaunatni mijiedarbību ar digitālajiem plašsaziņas līdzekļiem un tehnoloģijām un atbalstītu un uzlabotu šīs mijiedarbības radītās pozitīvās iespējas. </w:t>
      </w:r>
    </w:p>
    <w:p w14:paraId="6094E62E" w14:textId="77777777" w:rsidR="002D234F" w:rsidRPr="002D234F" w:rsidRDefault="002D234F" w:rsidP="002D234F">
      <w:pPr>
        <w:spacing w:after="0" w:line="240" w:lineRule="auto"/>
        <w:jc w:val="both"/>
        <w:rPr>
          <w:rFonts w:ascii="Times New Roman" w:eastAsia="Times New Roman" w:hAnsi="Times New Roman" w:cs="Times New Roman"/>
          <w:sz w:val="24"/>
          <w:szCs w:val="24"/>
          <w:lang w:val="lv-LV" w:eastAsia="lv-LV"/>
        </w:rPr>
      </w:pPr>
      <w:r w:rsidRPr="002D234F">
        <w:rPr>
          <w:rFonts w:ascii="Times New Roman" w:eastAsia="Times New Roman" w:hAnsi="Times New Roman" w:cs="Times New Roman"/>
          <w:sz w:val="24"/>
          <w:szCs w:val="24"/>
          <w:lang w:val="lv-LV" w:eastAsia="lv-LV"/>
        </w:rPr>
        <w:tab/>
        <w:t>Ievērojot iepriekš minēto, dalībvalstis tiek aicinātas attīstīt nosacījumus lietpratīga darba ar jaunatni izveidei, t.i</w:t>
      </w:r>
      <w:r w:rsidR="00763F8E">
        <w:rPr>
          <w:rFonts w:ascii="Times New Roman" w:eastAsia="Times New Roman" w:hAnsi="Times New Roman" w:cs="Times New Roman"/>
          <w:sz w:val="24"/>
          <w:szCs w:val="24"/>
          <w:lang w:val="lv-LV" w:eastAsia="lv-LV"/>
        </w:rPr>
        <w:t>.</w:t>
      </w:r>
      <w:r w:rsidRPr="002D234F">
        <w:rPr>
          <w:rFonts w:ascii="Times New Roman" w:eastAsia="Times New Roman" w:hAnsi="Times New Roman" w:cs="Times New Roman"/>
          <w:sz w:val="24"/>
          <w:szCs w:val="24"/>
          <w:lang w:val="lv-LV" w:eastAsia="lv-LV"/>
        </w:rPr>
        <w:t>:</w:t>
      </w:r>
    </w:p>
    <w:p w14:paraId="4B4F5D7C" w14:textId="77777777" w:rsidR="002D234F" w:rsidRPr="002D234F" w:rsidRDefault="002D234F" w:rsidP="002D234F">
      <w:pPr>
        <w:spacing w:after="0" w:line="240" w:lineRule="auto"/>
        <w:jc w:val="both"/>
        <w:rPr>
          <w:rFonts w:ascii="Times New Roman" w:eastAsia="Times New Roman" w:hAnsi="Times New Roman" w:cs="Times New Roman"/>
          <w:sz w:val="24"/>
          <w:szCs w:val="24"/>
          <w:lang w:val="lv-LV" w:eastAsia="lv-LV"/>
        </w:rPr>
      </w:pPr>
      <w:r w:rsidRPr="002D234F">
        <w:rPr>
          <w:rFonts w:ascii="Times New Roman" w:eastAsia="Times New Roman" w:hAnsi="Times New Roman" w:cs="Times New Roman"/>
          <w:sz w:val="24"/>
          <w:szCs w:val="24"/>
          <w:lang w:val="lv-LV" w:eastAsia="lv-LV"/>
        </w:rPr>
        <w:tab/>
        <w:t>a) darbā ar jaunatni attīstot un īstenojot lietpratīgu darbu ar jaunatni, iekļaujot to politikas mērķos, stratēģijās un finanšu instrumentos;</w:t>
      </w:r>
    </w:p>
    <w:p w14:paraId="3EC231AB" w14:textId="77777777" w:rsidR="002D234F" w:rsidRPr="002D234F" w:rsidRDefault="002D234F" w:rsidP="002D234F">
      <w:pPr>
        <w:spacing w:after="0" w:line="240" w:lineRule="auto"/>
        <w:jc w:val="both"/>
        <w:rPr>
          <w:rFonts w:ascii="Times New Roman" w:eastAsia="Times New Roman" w:hAnsi="Times New Roman" w:cs="Times New Roman"/>
          <w:sz w:val="24"/>
          <w:szCs w:val="24"/>
          <w:lang w:val="lv-LV" w:eastAsia="lv-LV"/>
        </w:rPr>
      </w:pPr>
      <w:r w:rsidRPr="002D234F">
        <w:rPr>
          <w:rFonts w:ascii="Times New Roman" w:eastAsia="Times New Roman" w:hAnsi="Times New Roman" w:cs="Times New Roman"/>
          <w:sz w:val="24"/>
          <w:szCs w:val="24"/>
          <w:lang w:val="lv-LV" w:eastAsia="lv-LV"/>
        </w:rPr>
        <w:tab/>
        <w:t>b) apzinot un risinot tehnoloģiskās attīstības digitālās plaisas un nevienlīdzību, kas pastāv jauniešu, it īpaši jauniešu ar ierobežotām iespējām, darbā ar jaunatni iesaistīto un citu iesaistīto pušu vidū;</w:t>
      </w:r>
    </w:p>
    <w:p w14:paraId="3AF83BDF" w14:textId="77777777" w:rsidR="002D234F" w:rsidRPr="002D234F" w:rsidRDefault="002D234F" w:rsidP="002D234F">
      <w:pPr>
        <w:spacing w:after="0" w:line="240" w:lineRule="auto"/>
        <w:jc w:val="both"/>
        <w:rPr>
          <w:rFonts w:ascii="Times New Roman" w:eastAsia="Times New Roman" w:hAnsi="Times New Roman" w:cs="Times New Roman"/>
          <w:sz w:val="24"/>
          <w:szCs w:val="24"/>
          <w:lang w:val="lv-LV" w:eastAsia="lv-LV"/>
        </w:rPr>
      </w:pPr>
      <w:r w:rsidRPr="002D234F">
        <w:rPr>
          <w:rFonts w:ascii="Times New Roman" w:eastAsia="Times New Roman" w:hAnsi="Times New Roman" w:cs="Times New Roman"/>
          <w:sz w:val="24"/>
          <w:szCs w:val="24"/>
          <w:lang w:val="lv-LV" w:eastAsia="lv-LV"/>
        </w:rPr>
        <w:tab/>
        <w:t xml:space="preserve">c) atbalstot lietpratīga darba ar jaunatni  kompetenču attīstību gan jauniešu, gan darbā ar jaunatni iesaistīto un arī citu iesaistīto pušu vidū:                                                                                                              </w:t>
      </w:r>
    </w:p>
    <w:p w14:paraId="601DB02D" w14:textId="77777777" w:rsidR="002D234F" w:rsidRPr="002D234F" w:rsidRDefault="002D234F" w:rsidP="002D234F">
      <w:pPr>
        <w:spacing w:after="0" w:line="240" w:lineRule="auto"/>
        <w:jc w:val="both"/>
        <w:rPr>
          <w:rFonts w:ascii="Times New Roman" w:eastAsia="Times New Roman" w:hAnsi="Times New Roman" w:cs="Times New Roman"/>
          <w:sz w:val="24"/>
          <w:szCs w:val="24"/>
          <w:lang w:val="lv-LV" w:eastAsia="lv-LV"/>
        </w:rPr>
      </w:pPr>
      <w:r w:rsidRPr="002D234F">
        <w:rPr>
          <w:rFonts w:ascii="Times New Roman" w:eastAsia="Times New Roman" w:hAnsi="Times New Roman" w:cs="Times New Roman"/>
          <w:sz w:val="24"/>
          <w:szCs w:val="24"/>
          <w:lang w:val="lv-LV" w:eastAsia="lv-LV"/>
        </w:rPr>
        <w:tab/>
        <w:t>-  tādos jautājumos kā informācijas un datu lasītprasme, saziņa un sadarbība, izmantojot digitālos medijus un tehnoloģijas, drošība digitālajā vidē;</w:t>
      </w:r>
    </w:p>
    <w:p w14:paraId="6DFCAA34" w14:textId="77777777" w:rsidR="002D234F" w:rsidRPr="002D234F" w:rsidRDefault="002D234F" w:rsidP="002D234F">
      <w:pPr>
        <w:spacing w:after="0" w:line="240" w:lineRule="auto"/>
        <w:jc w:val="both"/>
        <w:rPr>
          <w:rFonts w:ascii="Times New Roman" w:eastAsia="Times New Roman" w:hAnsi="Times New Roman" w:cs="Times New Roman"/>
          <w:sz w:val="24"/>
          <w:szCs w:val="24"/>
          <w:lang w:val="lv-LV" w:eastAsia="lv-LV"/>
        </w:rPr>
      </w:pPr>
      <w:r w:rsidRPr="002D234F">
        <w:rPr>
          <w:rFonts w:ascii="Times New Roman" w:eastAsia="Times New Roman" w:hAnsi="Times New Roman" w:cs="Times New Roman"/>
          <w:sz w:val="24"/>
          <w:szCs w:val="24"/>
          <w:lang w:val="lv-LV" w:eastAsia="lv-LV"/>
        </w:rPr>
        <w:tab/>
        <w:t>- izmantojot dažādas pieejas mācīšanai un mācībām visos iespējamos formātos un līmeņos, piemēram, iekļaujot lietpratīgu darbu ar jaunatni attiecīgajās mācību programmās, darba ar jaunatni standartos un vadlīnijās.;</w:t>
      </w:r>
    </w:p>
    <w:p w14:paraId="111A7066" w14:textId="77777777" w:rsidR="007E6D66" w:rsidRPr="002D234F" w:rsidRDefault="002D234F" w:rsidP="002D234F">
      <w:pPr>
        <w:autoSpaceDE w:val="0"/>
        <w:autoSpaceDN w:val="0"/>
        <w:adjustRightInd w:val="0"/>
        <w:spacing w:after="120" w:line="240" w:lineRule="auto"/>
        <w:jc w:val="both"/>
        <w:rPr>
          <w:rFonts w:ascii="Times New Roman" w:hAnsi="Times New Roman" w:cs="Times New Roman"/>
          <w:b/>
          <w:bCs/>
          <w:sz w:val="24"/>
          <w:szCs w:val="24"/>
          <w:u w:val="single"/>
          <w:lang w:val="lv-LV"/>
        </w:rPr>
      </w:pPr>
      <w:r w:rsidRPr="002D234F">
        <w:rPr>
          <w:rFonts w:ascii="Times New Roman" w:eastAsia="Times New Roman" w:hAnsi="Times New Roman" w:cs="Times New Roman"/>
          <w:sz w:val="24"/>
          <w:szCs w:val="24"/>
          <w:lang w:val="lv-LV" w:eastAsia="lv-LV"/>
        </w:rPr>
        <w:tab/>
        <w:t>d) nodrošinot labās prakses apmaiņu par digitālo mediju un tehnoloģiju izmantošanu.</w:t>
      </w:r>
    </w:p>
    <w:p w14:paraId="3E56B4EC" w14:textId="77777777" w:rsidR="0074099C" w:rsidRPr="002D234F" w:rsidRDefault="0074099C" w:rsidP="002D234F">
      <w:pPr>
        <w:autoSpaceDE w:val="0"/>
        <w:autoSpaceDN w:val="0"/>
        <w:adjustRightInd w:val="0"/>
        <w:spacing w:after="120" w:line="240" w:lineRule="auto"/>
        <w:jc w:val="both"/>
        <w:rPr>
          <w:rFonts w:ascii="Times New Roman" w:hAnsi="Times New Roman" w:cs="Times New Roman"/>
          <w:b/>
          <w:bCs/>
          <w:sz w:val="24"/>
          <w:szCs w:val="24"/>
          <w:u w:val="single"/>
          <w:lang w:val="lv-LV"/>
        </w:rPr>
      </w:pPr>
      <w:r w:rsidRPr="002D234F">
        <w:rPr>
          <w:rFonts w:ascii="Times New Roman" w:hAnsi="Times New Roman" w:cs="Times New Roman"/>
          <w:b/>
          <w:bCs/>
          <w:sz w:val="24"/>
          <w:szCs w:val="24"/>
          <w:u w:val="single"/>
          <w:lang w:val="lv-LV"/>
        </w:rPr>
        <w:t>Latvijas pozīcija:</w:t>
      </w:r>
    </w:p>
    <w:p w14:paraId="1F67A099" w14:textId="77777777" w:rsidR="001718A9" w:rsidRPr="002D234F" w:rsidRDefault="002D234F" w:rsidP="002D234F">
      <w:pPr>
        <w:autoSpaceDE w:val="0"/>
        <w:autoSpaceDN w:val="0"/>
        <w:adjustRightInd w:val="0"/>
        <w:spacing w:after="120" w:line="240" w:lineRule="auto"/>
        <w:ind w:firstLine="720"/>
        <w:jc w:val="both"/>
        <w:rPr>
          <w:rFonts w:ascii="Times New Roman" w:hAnsi="Times New Roman" w:cs="Times New Roman"/>
          <w:bCs/>
          <w:sz w:val="24"/>
          <w:szCs w:val="24"/>
          <w:lang w:val="lv-LV"/>
        </w:rPr>
      </w:pPr>
      <w:r w:rsidRPr="002D234F">
        <w:rPr>
          <w:rFonts w:ascii="Times New Roman" w:hAnsi="Times New Roman" w:cs="Times New Roman"/>
          <w:b/>
          <w:sz w:val="24"/>
          <w:szCs w:val="24"/>
          <w:lang w:val="lv-LV"/>
        </w:rPr>
        <w:t xml:space="preserve">Latvija atbalsta Padomes secinājumu projekta apstiprināšanu un </w:t>
      </w:r>
      <w:r w:rsidRPr="002D234F">
        <w:rPr>
          <w:rFonts w:ascii="Times New Roman" w:hAnsi="Times New Roman" w:cs="Times New Roman"/>
          <w:bCs/>
          <w:sz w:val="24"/>
          <w:szCs w:val="24"/>
          <w:lang w:val="lv-LV"/>
        </w:rPr>
        <w:t>secinājumu projektā piedāvāto lietpratīga darba ar jaunatni izveides nosacījumu aicinājumu, ņemot vērā, ka digitālie risinājumi jau šobrīd ir neatņemama darba ar jaunatni sastāvdaļa un turpmāk to nozīme un lietošanas nepieciešamība tikai pieaugs.</w:t>
      </w:r>
    </w:p>
    <w:p w14:paraId="6588BF68" w14:textId="77777777" w:rsidR="002D234F" w:rsidRPr="002D234F" w:rsidRDefault="002D234F" w:rsidP="002D234F">
      <w:pPr>
        <w:autoSpaceDE w:val="0"/>
        <w:autoSpaceDN w:val="0"/>
        <w:adjustRightInd w:val="0"/>
        <w:spacing w:after="120" w:line="240" w:lineRule="auto"/>
        <w:jc w:val="both"/>
        <w:rPr>
          <w:rFonts w:ascii="Times New Roman" w:hAnsi="Times New Roman" w:cs="Times New Roman"/>
          <w:b/>
          <w:bCs/>
          <w:sz w:val="24"/>
          <w:szCs w:val="24"/>
          <w:lang w:val="lv-LV"/>
        </w:rPr>
      </w:pPr>
    </w:p>
    <w:p w14:paraId="4A23F0F7" w14:textId="77777777" w:rsidR="009142AB" w:rsidRPr="002D234F" w:rsidRDefault="002D234F" w:rsidP="002D234F">
      <w:pPr>
        <w:spacing w:after="120" w:line="240" w:lineRule="auto"/>
        <w:ind w:right="137"/>
        <w:jc w:val="both"/>
        <w:rPr>
          <w:rFonts w:ascii="Times New Roman" w:eastAsia="Arial" w:hAnsi="Times New Roman" w:cs="Times New Roman"/>
          <w:b/>
          <w:spacing w:val="-1"/>
          <w:sz w:val="24"/>
          <w:szCs w:val="24"/>
          <w:lang w:val="lv-LV"/>
        </w:rPr>
      </w:pPr>
      <w:r>
        <w:rPr>
          <w:rFonts w:ascii="Times New Roman" w:hAnsi="Times New Roman" w:cs="Times New Roman"/>
          <w:b/>
          <w:bCs/>
          <w:sz w:val="24"/>
          <w:szCs w:val="24"/>
          <w:lang w:val="lv-LV"/>
        </w:rPr>
        <w:t>3</w:t>
      </w:r>
      <w:r w:rsidR="0074099C" w:rsidRPr="002D234F">
        <w:rPr>
          <w:rFonts w:ascii="Times New Roman" w:hAnsi="Times New Roman" w:cs="Times New Roman"/>
          <w:b/>
          <w:bCs/>
          <w:sz w:val="24"/>
          <w:szCs w:val="24"/>
          <w:lang w:val="lv-LV"/>
        </w:rPr>
        <w:t>.</w:t>
      </w:r>
      <w:r w:rsidR="00A57A81" w:rsidRPr="002D234F">
        <w:rPr>
          <w:rFonts w:ascii="Times New Roman" w:hAnsi="Times New Roman" w:cs="Times New Roman"/>
          <w:b/>
          <w:bCs/>
          <w:sz w:val="24"/>
          <w:szCs w:val="24"/>
          <w:lang w:val="lv-LV"/>
        </w:rPr>
        <w:t xml:space="preserve"> </w:t>
      </w:r>
      <w:r w:rsidRPr="002D234F">
        <w:rPr>
          <w:rFonts w:ascii="Times New Roman" w:eastAsia="Arial" w:hAnsi="Times New Roman" w:cs="Times New Roman"/>
          <w:b/>
          <w:sz w:val="24"/>
          <w:szCs w:val="24"/>
          <w:lang w:val="lv-LV"/>
        </w:rPr>
        <w:t>Politikas debates “</w:t>
      </w:r>
      <w:r w:rsidR="00CA3861" w:rsidRPr="00CA3861">
        <w:rPr>
          <w:rFonts w:ascii="Times New Roman" w:eastAsia="Arial" w:hAnsi="Times New Roman" w:cs="Times New Roman"/>
          <w:b/>
          <w:sz w:val="24"/>
          <w:szCs w:val="24"/>
          <w:lang w:val="lv-LV"/>
        </w:rPr>
        <w:t>Kas notiks tālāk? Jauniešiem svarīgi jautājumi un iespējami Eiropas centieni risināt šos jautājumus</w:t>
      </w:r>
      <w:r w:rsidRPr="002D234F">
        <w:rPr>
          <w:rFonts w:ascii="Times New Roman" w:eastAsia="Arial" w:hAnsi="Times New Roman" w:cs="Times New Roman"/>
          <w:b/>
          <w:sz w:val="24"/>
          <w:szCs w:val="24"/>
          <w:lang w:val="lv-LV"/>
        </w:rPr>
        <w:t>”</w:t>
      </w:r>
    </w:p>
    <w:p w14:paraId="5FE01B0E" w14:textId="7CE330B0" w:rsidR="00137914" w:rsidRPr="002D234F" w:rsidRDefault="002D234F" w:rsidP="00C772AF">
      <w:pPr>
        <w:spacing w:after="120" w:line="240" w:lineRule="auto"/>
        <w:ind w:right="137" w:firstLine="720"/>
        <w:jc w:val="both"/>
        <w:rPr>
          <w:rFonts w:ascii="Times New Roman" w:eastAsia="Arial" w:hAnsi="Times New Roman" w:cs="Times New Roman"/>
          <w:b/>
          <w:sz w:val="24"/>
          <w:szCs w:val="24"/>
          <w:lang w:val="lv-LV"/>
        </w:rPr>
      </w:pPr>
      <w:r w:rsidRPr="002D234F">
        <w:rPr>
          <w:rFonts w:ascii="Times New Roman" w:hAnsi="Times New Roman" w:cs="Times New Roman"/>
          <w:sz w:val="24"/>
          <w:szCs w:val="24"/>
          <w:lang w:val="lv-LV"/>
        </w:rPr>
        <w:t xml:space="preserve">Prezidentvalsts ir sagatavojusi diskusiju dokumentu politiskajām debatēm. </w:t>
      </w:r>
      <w:r w:rsidRPr="002D234F">
        <w:rPr>
          <w:rFonts w:ascii="Times New Roman" w:hAnsi="Times New Roman" w:cs="Times New Roman"/>
          <w:sz w:val="24"/>
          <w:szCs w:val="24"/>
          <w:shd w:val="clear" w:color="auto" w:fill="FFFFFF"/>
          <w:lang w:val="lv-LV"/>
        </w:rPr>
        <w:t xml:space="preserve">Jautājums par to, kā mēs varam labāk atbalstīt un iesaistīt jauniešus, ir ļoti nozīmīgs ES pašreizējā politiskajā darba kārtībā. Turpinās diskusijas par nākamo ES </w:t>
      </w:r>
      <w:r w:rsidR="00C772AF">
        <w:rPr>
          <w:rFonts w:ascii="Times New Roman" w:hAnsi="Times New Roman" w:cs="Times New Roman"/>
          <w:sz w:val="24"/>
          <w:szCs w:val="24"/>
          <w:shd w:val="clear" w:color="auto" w:fill="FFFFFF"/>
          <w:lang w:val="lv-LV"/>
        </w:rPr>
        <w:t>J</w:t>
      </w:r>
      <w:r w:rsidR="00C772AF" w:rsidRPr="002D234F">
        <w:rPr>
          <w:rFonts w:ascii="Times New Roman" w:hAnsi="Times New Roman" w:cs="Times New Roman"/>
          <w:sz w:val="24"/>
          <w:szCs w:val="24"/>
          <w:shd w:val="clear" w:color="auto" w:fill="FFFFFF"/>
          <w:lang w:val="lv-LV"/>
        </w:rPr>
        <w:t xml:space="preserve">aunatnes </w:t>
      </w:r>
      <w:r w:rsidRPr="002D234F">
        <w:rPr>
          <w:rFonts w:ascii="Times New Roman" w:hAnsi="Times New Roman" w:cs="Times New Roman"/>
          <w:sz w:val="24"/>
          <w:szCs w:val="24"/>
          <w:shd w:val="clear" w:color="auto" w:fill="FFFFFF"/>
          <w:lang w:val="lv-LV"/>
        </w:rPr>
        <w:t>stratēģij</w:t>
      </w:r>
      <w:r w:rsidR="00763F8E">
        <w:rPr>
          <w:rFonts w:ascii="Times New Roman" w:hAnsi="Times New Roman" w:cs="Times New Roman"/>
          <w:sz w:val="24"/>
          <w:szCs w:val="24"/>
          <w:shd w:val="clear" w:color="auto" w:fill="FFFFFF"/>
          <w:lang w:val="lv-LV"/>
        </w:rPr>
        <w:t>u laika posmam pēc 2018. </w:t>
      </w:r>
      <w:r w:rsidRPr="002D234F">
        <w:rPr>
          <w:rFonts w:ascii="Times New Roman" w:hAnsi="Times New Roman" w:cs="Times New Roman"/>
          <w:sz w:val="24"/>
          <w:szCs w:val="24"/>
          <w:shd w:val="clear" w:color="auto" w:fill="FFFFFF"/>
          <w:lang w:val="lv-LV"/>
        </w:rPr>
        <w:t xml:space="preserve">gada. Strukturētā dialoga VI cikla ietvaros, Igaunijas, Bulgārijas un Austrijas trio prezidentūra sadarbībā ar Eiropas Jaunatnes forumu un </w:t>
      </w:r>
      <w:r w:rsidR="002D4D09">
        <w:rPr>
          <w:rFonts w:ascii="Times New Roman" w:hAnsi="Times New Roman" w:cs="Times New Roman"/>
          <w:sz w:val="24"/>
          <w:szCs w:val="24"/>
          <w:shd w:val="clear" w:color="auto" w:fill="FFFFFF"/>
          <w:lang w:val="lv-LV"/>
        </w:rPr>
        <w:t>Komisija</w:t>
      </w:r>
      <w:r w:rsidRPr="002D234F">
        <w:rPr>
          <w:rFonts w:ascii="Times New Roman" w:hAnsi="Times New Roman" w:cs="Times New Roman"/>
          <w:sz w:val="24"/>
          <w:szCs w:val="24"/>
          <w:shd w:val="clear" w:color="auto" w:fill="FFFFFF"/>
          <w:lang w:val="lv-LV"/>
        </w:rPr>
        <w:t xml:space="preserve"> ir tematiski koncentrējusies uz jauniešu iesaistīšanu nākamās ES jaunatnes attīstībā stratēģijas izstrādē, </w:t>
      </w:r>
      <w:r w:rsidR="00DF5180">
        <w:rPr>
          <w:rFonts w:ascii="Times New Roman" w:hAnsi="Times New Roman" w:cs="Times New Roman"/>
          <w:sz w:val="24"/>
          <w:szCs w:val="24"/>
          <w:shd w:val="clear" w:color="auto" w:fill="FFFFFF"/>
          <w:lang w:val="lv-LV"/>
        </w:rPr>
        <w:t>tādējādi šī cikla nosaukums ir “</w:t>
      </w:r>
      <w:r w:rsidRPr="002D234F">
        <w:rPr>
          <w:rFonts w:ascii="Times New Roman" w:hAnsi="Times New Roman" w:cs="Times New Roman"/>
          <w:sz w:val="24"/>
          <w:szCs w:val="24"/>
          <w:shd w:val="clear" w:color="auto" w:fill="FFFFFF"/>
          <w:lang w:val="lv-LV"/>
        </w:rPr>
        <w:t>Jaunatne Eiropā: kas tālāk?</w:t>
      </w:r>
      <w:r w:rsidR="00DF5180">
        <w:rPr>
          <w:rFonts w:ascii="Times New Roman" w:hAnsi="Times New Roman" w:cs="Times New Roman"/>
          <w:sz w:val="24"/>
          <w:szCs w:val="24"/>
          <w:shd w:val="clear" w:color="auto" w:fill="FFFFFF"/>
          <w:lang w:val="lv-LV"/>
        </w:rPr>
        <w:t>”</w:t>
      </w:r>
      <w:r w:rsidRPr="002D234F">
        <w:rPr>
          <w:rFonts w:ascii="Times New Roman" w:hAnsi="Times New Roman" w:cs="Times New Roman"/>
          <w:sz w:val="24"/>
          <w:szCs w:val="24"/>
          <w:shd w:val="clear" w:color="auto" w:fill="FFFFFF"/>
          <w:lang w:val="lv-LV"/>
        </w:rPr>
        <w:t xml:space="preserve">. Šis temats tika apspriests arī ES Jaunatnes konferencē Tallinā no </w:t>
      </w:r>
      <w:r w:rsidR="00763F8E">
        <w:rPr>
          <w:rFonts w:ascii="Times New Roman" w:hAnsi="Times New Roman" w:cs="Times New Roman"/>
          <w:sz w:val="24"/>
          <w:szCs w:val="24"/>
          <w:shd w:val="clear" w:color="auto" w:fill="FFFFFF"/>
          <w:lang w:val="lv-LV"/>
        </w:rPr>
        <w:t>2017. gada</w:t>
      </w:r>
      <w:r w:rsidRPr="002D234F">
        <w:rPr>
          <w:rFonts w:ascii="Times New Roman" w:hAnsi="Times New Roman" w:cs="Times New Roman"/>
          <w:sz w:val="24"/>
          <w:szCs w:val="24"/>
          <w:shd w:val="clear" w:color="auto" w:fill="FFFFFF"/>
          <w:lang w:val="lv-LV"/>
        </w:rPr>
        <w:t xml:space="preserve"> 23. līdz 26.</w:t>
      </w:r>
      <w:r w:rsidR="00763F8E">
        <w:rPr>
          <w:rFonts w:ascii="Times New Roman" w:hAnsi="Times New Roman" w:cs="Times New Roman"/>
          <w:sz w:val="24"/>
          <w:szCs w:val="24"/>
          <w:shd w:val="clear" w:color="auto" w:fill="FFFFFF"/>
          <w:lang w:val="lv-LV"/>
        </w:rPr>
        <w:t xml:space="preserve"> </w:t>
      </w:r>
      <w:r w:rsidRPr="002D234F">
        <w:rPr>
          <w:rFonts w:ascii="Times New Roman" w:hAnsi="Times New Roman" w:cs="Times New Roman"/>
          <w:sz w:val="24"/>
          <w:szCs w:val="24"/>
          <w:shd w:val="clear" w:color="auto" w:fill="FFFFFF"/>
          <w:lang w:val="lv-LV"/>
        </w:rPr>
        <w:t xml:space="preserve">oktobrim, kurā jaunieši un jaunatnes politikas veidotāji sanāca kopā, lai noskaidrotu, kas šodien ir aktuāls jauniešiem. Diskusiju mērķis bija </w:t>
      </w:r>
      <w:r w:rsidRPr="002D234F">
        <w:rPr>
          <w:rFonts w:ascii="Times New Roman" w:hAnsi="Times New Roman" w:cs="Times New Roman"/>
          <w:sz w:val="24"/>
          <w:szCs w:val="24"/>
          <w:shd w:val="clear" w:color="auto" w:fill="FFFFFF"/>
          <w:lang w:val="lv-LV"/>
        </w:rPr>
        <w:lastRenderedPageBreak/>
        <w:t>noskaidrot visus iespējamos jautājumus – tēmas, rūpes, cerības, problēmas, kas ietekmē jauniešus un viņu dzīvi gan šodien, gan nākotnē.</w:t>
      </w:r>
    </w:p>
    <w:p w14:paraId="337AD46F" w14:textId="77777777" w:rsidR="002D234F" w:rsidRPr="002D234F" w:rsidRDefault="002D234F" w:rsidP="002D234F">
      <w:pPr>
        <w:spacing w:after="0" w:line="240" w:lineRule="auto"/>
        <w:ind w:firstLine="720"/>
        <w:jc w:val="both"/>
        <w:rPr>
          <w:rFonts w:ascii="Times New Roman" w:hAnsi="Times New Roman" w:cs="Times New Roman"/>
          <w:sz w:val="24"/>
          <w:szCs w:val="24"/>
          <w:lang w:val="lv-LV"/>
        </w:rPr>
      </w:pPr>
      <w:r w:rsidRPr="002D234F">
        <w:rPr>
          <w:rFonts w:ascii="Times New Roman" w:hAnsi="Times New Roman" w:cs="Times New Roman"/>
          <w:sz w:val="24"/>
          <w:szCs w:val="24"/>
          <w:lang w:val="lv-LV"/>
        </w:rPr>
        <w:t>Tādējādi ministru debatēm Igaunijas prezidentūras ES Padomē</w:t>
      </w:r>
      <w:r w:rsidR="00EB3180">
        <w:rPr>
          <w:rFonts w:ascii="Times New Roman" w:hAnsi="Times New Roman" w:cs="Times New Roman"/>
          <w:sz w:val="24"/>
          <w:szCs w:val="24"/>
          <w:lang w:val="lv-LV"/>
        </w:rPr>
        <w:t xml:space="preserve"> (turpmāk – Igaunijas prezidentūra)</w:t>
      </w:r>
      <w:r w:rsidRPr="002D234F">
        <w:rPr>
          <w:rFonts w:ascii="Times New Roman" w:hAnsi="Times New Roman" w:cs="Times New Roman"/>
          <w:sz w:val="24"/>
          <w:szCs w:val="24"/>
          <w:lang w:val="lv-LV"/>
        </w:rPr>
        <w:t xml:space="preserve"> izvirzījusi šādus jautājumus:</w:t>
      </w:r>
    </w:p>
    <w:p w14:paraId="0A3472D4" w14:textId="77777777" w:rsidR="0050302D" w:rsidRPr="002D234F" w:rsidRDefault="002D234F" w:rsidP="00CF4012">
      <w:pPr>
        <w:autoSpaceDE w:val="0"/>
        <w:autoSpaceDN w:val="0"/>
        <w:adjustRightInd w:val="0"/>
        <w:spacing w:after="0" w:line="240" w:lineRule="auto"/>
        <w:ind w:left="720"/>
        <w:jc w:val="both"/>
        <w:rPr>
          <w:rFonts w:ascii="Times New Roman" w:hAnsi="Times New Roman" w:cs="Times New Roman"/>
          <w:sz w:val="24"/>
          <w:szCs w:val="24"/>
          <w:lang w:val="lv-LV" w:eastAsia="lv-LV"/>
        </w:rPr>
      </w:pPr>
      <w:r w:rsidRPr="002D234F">
        <w:rPr>
          <w:rFonts w:ascii="Times New Roman" w:hAnsi="Times New Roman" w:cs="Times New Roman"/>
          <w:sz w:val="24"/>
          <w:szCs w:val="24"/>
          <w:lang w:val="lv-LV"/>
        </w:rPr>
        <w:t xml:space="preserve">1) </w:t>
      </w:r>
      <w:r w:rsidRPr="002D234F">
        <w:rPr>
          <w:rFonts w:ascii="Times New Roman" w:hAnsi="Times New Roman" w:cs="Times New Roman"/>
          <w:sz w:val="24"/>
          <w:szCs w:val="24"/>
          <w:shd w:val="clear" w:color="auto" w:fill="FFFFFF"/>
          <w:lang w:val="lv-LV"/>
        </w:rPr>
        <w:t>Kādi ir svarīgie jautājumi jauniešiem un viņu nākotnei mūsdienu Eiropā?</w:t>
      </w:r>
    </w:p>
    <w:p w14:paraId="1925F3F4" w14:textId="77777777" w:rsidR="002D234F" w:rsidRPr="002D234F" w:rsidRDefault="002D234F" w:rsidP="00CF4012">
      <w:pPr>
        <w:autoSpaceDE w:val="0"/>
        <w:autoSpaceDN w:val="0"/>
        <w:adjustRightInd w:val="0"/>
        <w:spacing w:after="120" w:line="240" w:lineRule="auto"/>
        <w:ind w:left="720"/>
        <w:jc w:val="both"/>
        <w:rPr>
          <w:rFonts w:ascii="Times New Roman" w:hAnsi="Times New Roman" w:cs="Times New Roman"/>
          <w:sz w:val="24"/>
          <w:szCs w:val="24"/>
          <w:lang w:val="lv-LV" w:eastAsia="lv-LV"/>
        </w:rPr>
      </w:pPr>
      <w:r w:rsidRPr="002D234F">
        <w:rPr>
          <w:rFonts w:ascii="Times New Roman" w:hAnsi="Times New Roman" w:cs="Times New Roman"/>
          <w:sz w:val="24"/>
          <w:szCs w:val="24"/>
          <w:lang w:val="lv-LV" w:eastAsia="lv-LV"/>
        </w:rPr>
        <w:t xml:space="preserve">2) </w:t>
      </w:r>
      <w:r w:rsidRPr="002D234F">
        <w:rPr>
          <w:rFonts w:ascii="Times New Roman" w:hAnsi="Times New Roman" w:cs="Times New Roman"/>
          <w:sz w:val="24"/>
          <w:szCs w:val="24"/>
          <w:shd w:val="clear" w:color="auto" w:fill="FFFFFF"/>
          <w:lang w:val="lv-LV"/>
        </w:rPr>
        <w:t>Kā varētu vislabāk risināt šos jautājumus, izmantojot kopīgus Eiropas centienus?</w:t>
      </w:r>
    </w:p>
    <w:p w14:paraId="600C8F50" w14:textId="77777777" w:rsidR="008A5896" w:rsidRPr="002D234F" w:rsidRDefault="0074099C" w:rsidP="002D234F">
      <w:pPr>
        <w:autoSpaceDE w:val="0"/>
        <w:autoSpaceDN w:val="0"/>
        <w:adjustRightInd w:val="0"/>
        <w:spacing w:after="120" w:line="240" w:lineRule="auto"/>
        <w:jc w:val="both"/>
        <w:rPr>
          <w:rFonts w:ascii="Times New Roman" w:hAnsi="Times New Roman" w:cs="Times New Roman"/>
          <w:b/>
          <w:bCs/>
          <w:sz w:val="24"/>
          <w:szCs w:val="24"/>
          <w:u w:val="single"/>
          <w:lang w:val="lv-LV"/>
        </w:rPr>
      </w:pPr>
      <w:r w:rsidRPr="002D234F">
        <w:rPr>
          <w:rFonts w:ascii="Times New Roman" w:hAnsi="Times New Roman" w:cs="Times New Roman"/>
          <w:b/>
          <w:bCs/>
          <w:sz w:val="24"/>
          <w:szCs w:val="24"/>
          <w:u w:val="single"/>
          <w:lang w:val="lv-LV"/>
        </w:rPr>
        <w:t>Latvijas pozīcija:</w:t>
      </w:r>
    </w:p>
    <w:p w14:paraId="5CE2C854" w14:textId="77777777" w:rsidR="007B16AD" w:rsidRPr="002D234F" w:rsidRDefault="007B16AD" w:rsidP="002D234F">
      <w:pPr>
        <w:autoSpaceDE w:val="0"/>
        <w:autoSpaceDN w:val="0"/>
        <w:adjustRightInd w:val="0"/>
        <w:spacing w:after="120" w:line="240" w:lineRule="auto"/>
        <w:jc w:val="both"/>
        <w:rPr>
          <w:rFonts w:ascii="Times New Roman" w:hAnsi="Times New Roman" w:cs="Times New Roman"/>
          <w:b/>
          <w:sz w:val="24"/>
          <w:szCs w:val="24"/>
          <w:u w:val="single"/>
          <w:lang w:val="lv-LV"/>
        </w:rPr>
      </w:pPr>
      <w:r w:rsidRPr="002D234F">
        <w:rPr>
          <w:rFonts w:ascii="Times New Roman" w:hAnsi="Times New Roman" w:cs="Times New Roman"/>
          <w:b/>
          <w:sz w:val="24"/>
          <w:szCs w:val="24"/>
          <w:u w:val="single"/>
          <w:lang w:val="lv-LV"/>
        </w:rPr>
        <w:t>Latvijas sniegtās atbildes uz diskusijai izvirzītajiem jautājumiem:</w:t>
      </w:r>
    </w:p>
    <w:p w14:paraId="032C174F" w14:textId="77777777" w:rsidR="007B16AD" w:rsidRPr="002D234F" w:rsidRDefault="007B16AD" w:rsidP="002D234F">
      <w:pPr>
        <w:spacing w:after="120" w:line="240" w:lineRule="auto"/>
        <w:jc w:val="both"/>
        <w:rPr>
          <w:rFonts w:ascii="Times New Roman" w:hAnsi="Times New Roman" w:cs="Times New Roman"/>
          <w:b/>
          <w:bCs/>
          <w:sz w:val="24"/>
          <w:szCs w:val="24"/>
          <w:lang w:val="lv-LV"/>
        </w:rPr>
      </w:pPr>
      <w:r w:rsidRPr="002D234F">
        <w:rPr>
          <w:rFonts w:ascii="Times New Roman" w:hAnsi="Times New Roman" w:cs="Times New Roman"/>
          <w:b/>
          <w:sz w:val="24"/>
          <w:szCs w:val="24"/>
          <w:lang w:val="lv-LV"/>
        </w:rPr>
        <w:t xml:space="preserve">1) </w:t>
      </w:r>
      <w:r w:rsidR="002D234F" w:rsidRPr="002D234F">
        <w:rPr>
          <w:rFonts w:ascii="Times New Roman" w:hAnsi="Times New Roman" w:cs="Times New Roman"/>
          <w:b/>
          <w:sz w:val="24"/>
          <w:szCs w:val="24"/>
          <w:shd w:val="clear" w:color="auto" w:fill="FFFFFF"/>
          <w:lang w:val="lv-LV"/>
        </w:rPr>
        <w:t>Kādi ir svarīgie jautājumi jauniešiem un viņu nākotnei mūsdienu Eiropā?</w:t>
      </w:r>
    </w:p>
    <w:p w14:paraId="4D86EE8A" w14:textId="77777777" w:rsidR="002D234F" w:rsidRPr="002D234F" w:rsidRDefault="002D234F" w:rsidP="002D234F">
      <w:pPr>
        <w:spacing w:after="0" w:line="240" w:lineRule="auto"/>
        <w:ind w:firstLine="720"/>
        <w:jc w:val="both"/>
        <w:rPr>
          <w:rFonts w:ascii="Times New Roman" w:eastAsia="Times New Roman" w:hAnsi="Times New Roman" w:cs="Times New Roman"/>
          <w:sz w:val="24"/>
          <w:szCs w:val="24"/>
          <w:lang w:val="lv-LV" w:eastAsia="lv-LV"/>
        </w:rPr>
      </w:pPr>
      <w:r w:rsidRPr="002D234F">
        <w:rPr>
          <w:rFonts w:ascii="Times New Roman" w:eastAsia="Times New Roman" w:hAnsi="Times New Roman" w:cs="Times New Roman"/>
          <w:sz w:val="24"/>
          <w:szCs w:val="24"/>
          <w:lang w:val="lv-LV" w:eastAsia="lv-LV"/>
        </w:rPr>
        <w:t>Kā to parādīja Tallinā notikusī Eiropas jaunatnes konference un Strukturētā dialoga VI cikla jautājumi, joprojām būtiskākie izaicinājumi, kas risināmi nākotnē jaunatnes jomā ir:</w:t>
      </w:r>
    </w:p>
    <w:p w14:paraId="4C7A10DB" w14:textId="77777777" w:rsidR="002D234F" w:rsidRPr="002D234F" w:rsidRDefault="002D234F" w:rsidP="002D234F">
      <w:pPr>
        <w:spacing w:after="0" w:line="240" w:lineRule="auto"/>
        <w:ind w:left="284"/>
        <w:jc w:val="both"/>
        <w:rPr>
          <w:rFonts w:ascii="Times New Roman" w:eastAsia="Times New Roman" w:hAnsi="Times New Roman" w:cs="Times New Roman"/>
          <w:sz w:val="24"/>
          <w:szCs w:val="24"/>
          <w:lang w:val="lv-LV" w:eastAsia="lv-LV"/>
        </w:rPr>
      </w:pPr>
      <w:r w:rsidRPr="002D234F">
        <w:rPr>
          <w:rFonts w:ascii="Times New Roman" w:eastAsia="Times New Roman" w:hAnsi="Times New Roman" w:cs="Times New Roman"/>
          <w:sz w:val="24"/>
          <w:szCs w:val="24"/>
          <w:lang w:val="lv-LV" w:eastAsia="lv-LV"/>
        </w:rPr>
        <w:t>1) kvalitatīvas un darba tirgus vajadzībām atbilstošas izglītības piedāvājums jauniešiem;</w:t>
      </w:r>
    </w:p>
    <w:p w14:paraId="01E5818C" w14:textId="77777777" w:rsidR="002D234F" w:rsidRPr="002D234F" w:rsidRDefault="002D234F" w:rsidP="002D234F">
      <w:pPr>
        <w:spacing w:after="0" w:line="240" w:lineRule="auto"/>
        <w:ind w:left="284"/>
        <w:jc w:val="both"/>
        <w:rPr>
          <w:rFonts w:ascii="Times New Roman" w:eastAsia="Times New Roman" w:hAnsi="Times New Roman" w:cs="Times New Roman"/>
          <w:sz w:val="24"/>
          <w:szCs w:val="24"/>
          <w:lang w:val="lv-LV" w:eastAsia="lv-LV"/>
        </w:rPr>
      </w:pPr>
      <w:r w:rsidRPr="002D234F">
        <w:rPr>
          <w:rFonts w:ascii="Times New Roman" w:eastAsia="Times New Roman" w:hAnsi="Times New Roman" w:cs="Times New Roman"/>
          <w:sz w:val="24"/>
          <w:szCs w:val="24"/>
          <w:lang w:val="lv-LV" w:eastAsia="lv-LV"/>
        </w:rPr>
        <w:t>2) nodarbinātības, t.sk,  arī uzņēmējdarbības veicināšana, kas sasaucas gan ar jauno tehnoloģiju attīstību, gan ar mūsdienīgas izglītības piedāvājumu jauniešiem;</w:t>
      </w:r>
    </w:p>
    <w:p w14:paraId="5CA77F1F" w14:textId="77777777" w:rsidR="002D234F" w:rsidRPr="002D234F" w:rsidRDefault="002D234F" w:rsidP="002D234F">
      <w:pPr>
        <w:spacing w:after="0" w:line="240" w:lineRule="auto"/>
        <w:ind w:left="284"/>
        <w:jc w:val="both"/>
        <w:rPr>
          <w:rFonts w:ascii="Times New Roman" w:eastAsia="Times New Roman" w:hAnsi="Times New Roman" w:cs="Times New Roman"/>
          <w:sz w:val="24"/>
          <w:szCs w:val="24"/>
          <w:lang w:val="lv-LV" w:eastAsia="lv-LV"/>
        </w:rPr>
      </w:pPr>
      <w:r w:rsidRPr="002D234F">
        <w:rPr>
          <w:rFonts w:ascii="Times New Roman" w:eastAsia="Times New Roman" w:hAnsi="Times New Roman" w:cs="Times New Roman"/>
          <w:sz w:val="24"/>
          <w:szCs w:val="24"/>
          <w:lang w:val="lv-LV" w:eastAsia="lv-LV"/>
        </w:rPr>
        <w:t>3) jauniešu veselības uzlabošana, īpaši uzsverot arī garīgās veselības uzlabošanu;</w:t>
      </w:r>
    </w:p>
    <w:p w14:paraId="20C4A900" w14:textId="77777777" w:rsidR="002D234F" w:rsidRPr="002D234F" w:rsidRDefault="002D234F" w:rsidP="002D234F">
      <w:pPr>
        <w:spacing w:after="120" w:line="240" w:lineRule="auto"/>
        <w:ind w:left="284"/>
        <w:jc w:val="both"/>
        <w:rPr>
          <w:rFonts w:ascii="Times New Roman" w:eastAsia="Times New Roman" w:hAnsi="Times New Roman" w:cs="Times New Roman"/>
          <w:sz w:val="24"/>
          <w:szCs w:val="24"/>
          <w:lang w:val="lv-LV" w:eastAsia="lv-LV"/>
        </w:rPr>
      </w:pPr>
      <w:r w:rsidRPr="002D234F">
        <w:rPr>
          <w:rFonts w:ascii="Times New Roman" w:eastAsia="Times New Roman" w:hAnsi="Times New Roman" w:cs="Times New Roman"/>
          <w:sz w:val="24"/>
          <w:szCs w:val="24"/>
          <w:lang w:val="lv-LV" w:eastAsia="lv-LV"/>
        </w:rPr>
        <w:t xml:space="preserve">4) jauniešu no bēgļu ģimenēm, jauniešu no lauku reģioniem, jauniešu ar ierobežotām iespējām u.c. sociālās atstumtības riskam pakļauto jauniešu grupu sociālā iekļaušana. </w:t>
      </w:r>
    </w:p>
    <w:p w14:paraId="33941C39" w14:textId="77777777" w:rsidR="007B16AD" w:rsidRPr="002D234F" w:rsidRDefault="002D234F" w:rsidP="002D234F">
      <w:pPr>
        <w:spacing w:after="120" w:line="240" w:lineRule="auto"/>
        <w:ind w:left="34"/>
        <w:jc w:val="both"/>
        <w:rPr>
          <w:rFonts w:ascii="Times New Roman" w:hAnsi="Times New Roman" w:cs="Times New Roman"/>
          <w:sz w:val="24"/>
          <w:szCs w:val="24"/>
          <w:lang w:val="lv-LV"/>
        </w:rPr>
      </w:pPr>
      <w:r w:rsidRPr="002D234F">
        <w:rPr>
          <w:rFonts w:ascii="Times New Roman" w:eastAsia="Times New Roman" w:hAnsi="Times New Roman" w:cs="Times New Roman"/>
          <w:sz w:val="24"/>
          <w:szCs w:val="24"/>
          <w:lang w:val="lv-LV" w:eastAsia="lv-LV"/>
        </w:rPr>
        <w:tab/>
        <w:t xml:space="preserve">Tādējādi </w:t>
      </w:r>
      <w:r w:rsidRPr="002D234F">
        <w:rPr>
          <w:rFonts w:ascii="Times New Roman" w:eastAsia="Times New Roman" w:hAnsi="Times New Roman" w:cs="Times New Roman"/>
          <w:b/>
          <w:sz w:val="24"/>
          <w:szCs w:val="24"/>
          <w:lang w:val="lv-LV" w:eastAsia="lv-LV"/>
        </w:rPr>
        <w:t>Latvija uzskata,</w:t>
      </w:r>
      <w:r w:rsidRPr="002D234F">
        <w:rPr>
          <w:rFonts w:ascii="Times New Roman" w:eastAsia="Times New Roman" w:hAnsi="Times New Roman" w:cs="Times New Roman"/>
          <w:sz w:val="24"/>
          <w:szCs w:val="24"/>
          <w:lang w:val="lv-LV" w:eastAsia="lv-LV"/>
        </w:rPr>
        <w:t xml:space="preserve"> ka ir būtiski turpināt un padziļināt sadarbību jaunatnes politikas jomā, lai efektīvi veicinātu jauniešu kompetenču attīstību, risinātu nodarbinātības un sociālās iekļaušanas jautājumus, veicinātu jauniešu veselības uzlabošanu un celtu jauniešu dzīves līmeni kopumā, kas ir būtiski ES attīstībai.</w:t>
      </w:r>
    </w:p>
    <w:p w14:paraId="540B8B86" w14:textId="77777777" w:rsidR="007B16AD" w:rsidRPr="002D234F" w:rsidRDefault="007B16AD" w:rsidP="002D234F">
      <w:pPr>
        <w:autoSpaceDE w:val="0"/>
        <w:autoSpaceDN w:val="0"/>
        <w:adjustRightInd w:val="0"/>
        <w:spacing w:after="120" w:line="240" w:lineRule="auto"/>
        <w:jc w:val="both"/>
        <w:rPr>
          <w:rFonts w:ascii="Times New Roman" w:hAnsi="Times New Roman" w:cs="Times New Roman"/>
          <w:b/>
          <w:bCs/>
          <w:sz w:val="24"/>
          <w:szCs w:val="24"/>
          <w:lang w:val="lv-LV"/>
        </w:rPr>
      </w:pPr>
      <w:r w:rsidRPr="002D234F">
        <w:rPr>
          <w:rFonts w:ascii="Times New Roman" w:hAnsi="Times New Roman" w:cs="Times New Roman"/>
          <w:b/>
          <w:bCs/>
          <w:sz w:val="24"/>
          <w:szCs w:val="24"/>
          <w:lang w:val="lv-LV"/>
        </w:rPr>
        <w:t xml:space="preserve">2) </w:t>
      </w:r>
      <w:r w:rsidR="002D234F" w:rsidRPr="002D234F">
        <w:rPr>
          <w:rFonts w:ascii="Times New Roman" w:hAnsi="Times New Roman" w:cs="Times New Roman"/>
          <w:b/>
          <w:sz w:val="24"/>
          <w:szCs w:val="24"/>
          <w:shd w:val="clear" w:color="auto" w:fill="FFFFFF"/>
          <w:lang w:val="lv-LV"/>
        </w:rPr>
        <w:t>Kā varētu vislabāk risināt šos jautājumus, izmantojot kopīgus Eiropas centienus?</w:t>
      </w:r>
    </w:p>
    <w:p w14:paraId="59F48532" w14:textId="77777777" w:rsidR="002D234F" w:rsidRPr="002D234F" w:rsidRDefault="002D234F" w:rsidP="002D234F">
      <w:pPr>
        <w:spacing w:after="120" w:line="240" w:lineRule="auto"/>
        <w:ind w:firstLine="720"/>
        <w:jc w:val="both"/>
        <w:rPr>
          <w:rFonts w:ascii="Times New Roman" w:eastAsia="Times New Roman" w:hAnsi="Times New Roman" w:cs="Times New Roman"/>
          <w:sz w:val="24"/>
          <w:szCs w:val="24"/>
          <w:lang w:val="lv-LV" w:eastAsia="lv-LV"/>
        </w:rPr>
      </w:pPr>
      <w:r w:rsidRPr="002D234F">
        <w:rPr>
          <w:rFonts w:ascii="Times New Roman" w:eastAsia="Times New Roman" w:hAnsi="Times New Roman" w:cs="Times New Roman"/>
          <w:sz w:val="24"/>
          <w:szCs w:val="24"/>
          <w:lang w:val="lv-LV" w:eastAsia="lv-LV"/>
        </w:rPr>
        <w:t>Veidojot jauno ES Jaunatnes stratēģiju, jāfokusējas uz tādu mērķu sasniegšanu, kas ir reāli izpildāmi tās īstenošanas laikā. Stratēģijā līdz ar to nepieciešams definēt skaidru vīziju par sasniedzamajiem mērķiem un rādītājiem, lai izvairītos no nekonkrētības un nodrošinātu kvalitatīvu sasniedzamo mērķu un rādītāju izpildes uzraudzību. Jaunais regulējums būtu j</w:t>
      </w:r>
      <w:r w:rsidRPr="002D234F">
        <w:rPr>
          <w:rFonts w:ascii="Times New Roman" w:eastAsia="Times New Roman" w:hAnsi="Times New Roman" w:cs="Times New Roman"/>
          <w:spacing w:val="-1"/>
          <w:sz w:val="24"/>
          <w:szCs w:val="24"/>
          <w:lang w:val="lv-LV" w:eastAsia="lv-LV"/>
        </w:rPr>
        <w:t>ā</w:t>
      </w:r>
      <w:r w:rsidRPr="002D234F">
        <w:rPr>
          <w:rFonts w:ascii="Times New Roman" w:eastAsia="Times New Roman" w:hAnsi="Times New Roman" w:cs="Times New Roman"/>
          <w:sz w:val="24"/>
          <w:szCs w:val="24"/>
          <w:lang w:val="lv-LV" w:eastAsia="lv-LV"/>
        </w:rPr>
        <w:t>izs</w:t>
      </w:r>
      <w:r w:rsidRPr="002D234F">
        <w:rPr>
          <w:rFonts w:ascii="Times New Roman" w:eastAsia="Times New Roman" w:hAnsi="Times New Roman" w:cs="Times New Roman"/>
          <w:spacing w:val="-1"/>
          <w:sz w:val="24"/>
          <w:szCs w:val="24"/>
          <w:lang w:val="lv-LV" w:eastAsia="lv-LV"/>
        </w:rPr>
        <w:t>t</w:t>
      </w:r>
      <w:r w:rsidRPr="002D234F">
        <w:rPr>
          <w:rFonts w:ascii="Times New Roman" w:eastAsia="Times New Roman" w:hAnsi="Times New Roman" w:cs="Times New Roman"/>
          <w:sz w:val="24"/>
          <w:szCs w:val="24"/>
          <w:lang w:val="lv-LV" w:eastAsia="lv-LV"/>
        </w:rPr>
        <w:t>rādā ņ</w:t>
      </w:r>
      <w:r w:rsidRPr="002D234F">
        <w:rPr>
          <w:rFonts w:ascii="Times New Roman" w:eastAsia="Times New Roman" w:hAnsi="Times New Roman" w:cs="Times New Roman"/>
          <w:spacing w:val="-1"/>
          <w:sz w:val="24"/>
          <w:szCs w:val="24"/>
          <w:lang w:val="lv-LV" w:eastAsia="lv-LV"/>
        </w:rPr>
        <w:t>e</w:t>
      </w:r>
      <w:r w:rsidRPr="002D234F">
        <w:rPr>
          <w:rFonts w:ascii="Times New Roman" w:eastAsia="Times New Roman" w:hAnsi="Times New Roman" w:cs="Times New Roman"/>
          <w:sz w:val="24"/>
          <w:szCs w:val="24"/>
          <w:lang w:val="lv-LV" w:eastAsia="lv-LV"/>
        </w:rPr>
        <w:t>mot vērā s</w:t>
      </w:r>
      <w:r w:rsidRPr="002D234F">
        <w:rPr>
          <w:rFonts w:ascii="Times New Roman" w:eastAsia="Times New Roman" w:hAnsi="Times New Roman" w:cs="Times New Roman"/>
          <w:spacing w:val="-1"/>
          <w:sz w:val="24"/>
          <w:szCs w:val="24"/>
          <w:lang w:val="lv-LV" w:eastAsia="lv-LV"/>
        </w:rPr>
        <w:t>a</w:t>
      </w:r>
      <w:r w:rsidRPr="002D234F">
        <w:rPr>
          <w:rFonts w:ascii="Times New Roman" w:eastAsia="Times New Roman" w:hAnsi="Times New Roman" w:cs="Times New Roman"/>
          <w:sz w:val="24"/>
          <w:szCs w:val="24"/>
          <w:lang w:val="lv-LV" w:eastAsia="lv-LV"/>
        </w:rPr>
        <w:t>sniegumus</w:t>
      </w:r>
      <w:r w:rsidRPr="002D234F">
        <w:rPr>
          <w:rFonts w:ascii="Times New Roman" w:eastAsia="Times New Roman" w:hAnsi="Times New Roman" w:cs="Times New Roman"/>
          <w:spacing w:val="-1"/>
          <w:sz w:val="24"/>
          <w:szCs w:val="24"/>
          <w:lang w:val="lv-LV" w:eastAsia="lv-LV"/>
        </w:rPr>
        <w:t xml:space="preserve"> </w:t>
      </w:r>
      <w:r w:rsidRPr="002D234F">
        <w:rPr>
          <w:rFonts w:ascii="Times New Roman" w:eastAsia="Times New Roman" w:hAnsi="Times New Roman" w:cs="Times New Roman"/>
          <w:sz w:val="24"/>
          <w:szCs w:val="24"/>
          <w:lang w:val="lv-LV" w:eastAsia="lv-LV"/>
        </w:rPr>
        <w:t>un panā</w:t>
      </w:r>
      <w:r w:rsidRPr="002D234F">
        <w:rPr>
          <w:rFonts w:ascii="Times New Roman" w:eastAsia="Times New Roman" w:hAnsi="Times New Roman" w:cs="Times New Roman"/>
          <w:spacing w:val="1"/>
          <w:sz w:val="24"/>
          <w:szCs w:val="24"/>
          <w:lang w:val="lv-LV" w:eastAsia="lv-LV"/>
        </w:rPr>
        <w:t>k</w:t>
      </w:r>
      <w:r w:rsidRPr="002D234F">
        <w:rPr>
          <w:rFonts w:ascii="Times New Roman" w:eastAsia="Times New Roman" w:hAnsi="Times New Roman" w:cs="Times New Roman"/>
          <w:sz w:val="24"/>
          <w:szCs w:val="24"/>
          <w:lang w:val="lv-LV" w:eastAsia="lv-LV"/>
        </w:rPr>
        <w:t>umus jauna</w:t>
      </w:r>
      <w:r w:rsidRPr="002D234F">
        <w:rPr>
          <w:rFonts w:ascii="Times New Roman" w:eastAsia="Times New Roman" w:hAnsi="Times New Roman" w:cs="Times New Roman"/>
          <w:spacing w:val="-1"/>
          <w:sz w:val="24"/>
          <w:szCs w:val="24"/>
          <w:lang w:val="lv-LV" w:eastAsia="lv-LV"/>
        </w:rPr>
        <w:t>t</w:t>
      </w:r>
      <w:r w:rsidRPr="002D234F">
        <w:rPr>
          <w:rFonts w:ascii="Times New Roman" w:eastAsia="Times New Roman" w:hAnsi="Times New Roman" w:cs="Times New Roman"/>
          <w:sz w:val="24"/>
          <w:szCs w:val="24"/>
          <w:lang w:val="lv-LV" w:eastAsia="lv-LV"/>
        </w:rPr>
        <w:t xml:space="preserve">nes jomā </w:t>
      </w:r>
      <w:r w:rsidRPr="002D234F">
        <w:rPr>
          <w:rFonts w:ascii="Times New Roman" w:eastAsia="Times New Roman" w:hAnsi="Times New Roman" w:cs="Times New Roman"/>
          <w:spacing w:val="-1"/>
          <w:sz w:val="24"/>
          <w:szCs w:val="24"/>
          <w:lang w:val="lv-LV" w:eastAsia="lv-LV"/>
        </w:rPr>
        <w:t>u</w:t>
      </w:r>
      <w:r w:rsidRPr="002D234F">
        <w:rPr>
          <w:rFonts w:ascii="Times New Roman" w:eastAsia="Times New Roman" w:hAnsi="Times New Roman" w:cs="Times New Roman"/>
          <w:sz w:val="24"/>
          <w:szCs w:val="24"/>
          <w:lang w:val="lv-LV" w:eastAsia="lv-LV"/>
        </w:rPr>
        <w:t>n i</w:t>
      </w:r>
      <w:r w:rsidRPr="002D234F">
        <w:rPr>
          <w:rFonts w:ascii="Times New Roman" w:eastAsia="Times New Roman" w:hAnsi="Times New Roman" w:cs="Times New Roman"/>
          <w:spacing w:val="-2"/>
          <w:sz w:val="24"/>
          <w:szCs w:val="24"/>
          <w:lang w:val="lv-LV" w:eastAsia="lv-LV"/>
        </w:rPr>
        <w:t>z</w:t>
      </w:r>
      <w:r w:rsidRPr="002D234F">
        <w:rPr>
          <w:rFonts w:ascii="Times New Roman" w:eastAsia="Times New Roman" w:hAnsi="Times New Roman" w:cs="Times New Roman"/>
          <w:sz w:val="24"/>
          <w:szCs w:val="24"/>
          <w:lang w:val="lv-LV" w:eastAsia="lv-LV"/>
        </w:rPr>
        <w:t>vērtējot pašrei</w:t>
      </w:r>
      <w:r w:rsidRPr="002D234F">
        <w:rPr>
          <w:rFonts w:ascii="Times New Roman" w:eastAsia="Times New Roman" w:hAnsi="Times New Roman" w:cs="Times New Roman"/>
          <w:spacing w:val="-2"/>
          <w:sz w:val="24"/>
          <w:szCs w:val="24"/>
          <w:lang w:val="lv-LV" w:eastAsia="lv-LV"/>
        </w:rPr>
        <w:t>z</w:t>
      </w:r>
      <w:r w:rsidRPr="002D234F">
        <w:rPr>
          <w:rFonts w:ascii="Times New Roman" w:eastAsia="Times New Roman" w:hAnsi="Times New Roman" w:cs="Times New Roman"/>
          <w:sz w:val="24"/>
          <w:szCs w:val="24"/>
          <w:lang w:val="lv-LV" w:eastAsia="lv-LV"/>
        </w:rPr>
        <w:t xml:space="preserve">ējā regulējuma </w:t>
      </w:r>
      <w:r w:rsidRPr="002D234F">
        <w:rPr>
          <w:rFonts w:ascii="Times New Roman" w:eastAsia="Times New Roman" w:hAnsi="Times New Roman" w:cs="Times New Roman"/>
          <w:spacing w:val="-1"/>
          <w:sz w:val="24"/>
          <w:szCs w:val="24"/>
          <w:lang w:val="lv-LV" w:eastAsia="lv-LV"/>
        </w:rPr>
        <w:t>r</w:t>
      </w:r>
      <w:r w:rsidRPr="002D234F">
        <w:rPr>
          <w:rFonts w:ascii="Times New Roman" w:eastAsia="Times New Roman" w:hAnsi="Times New Roman" w:cs="Times New Roman"/>
          <w:spacing w:val="1"/>
          <w:sz w:val="24"/>
          <w:szCs w:val="24"/>
          <w:lang w:val="lv-LV" w:eastAsia="lv-LV"/>
        </w:rPr>
        <w:t>e</w:t>
      </w:r>
      <w:r w:rsidRPr="002D234F">
        <w:rPr>
          <w:rFonts w:ascii="Times New Roman" w:eastAsia="Times New Roman" w:hAnsi="Times New Roman" w:cs="Times New Roman"/>
          <w:spacing w:val="-2"/>
          <w:sz w:val="24"/>
          <w:szCs w:val="24"/>
          <w:lang w:val="lv-LV" w:eastAsia="lv-LV"/>
        </w:rPr>
        <w:t>z</w:t>
      </w:r>
      <w:r w:rsidRPr="002D234F">
        <w:rPr>
          <w:rFonts w:ascii="Times New Roman" w:eastAsia="Times New Roman" w:hAnsi="Times New Roman" w:cs="Times New Roman"/>
          <w:sz w:val="24"/>
          <w:szCs w:val="24"/>
          <w:lang w:val="lv-LV" w:eastAsia="lv-LV"/>
        </w:rPr>
        <w:t xml:space="preserve">ultātus. </w:t>
      </w:r>
    </w:p>
    <w:p w14:paraId="14A6B020" w14:textId="77777777" w:rsidR="002D234F" w:rsidRPr="002D234F" w:rsidRDefault="002D234F" w:rsidP="002D234F">
      <w:pPr>
        <w:spacing w:after="120" w:line="240" w:lineRule="auto"/>
        <w:jc w:val="both"/>
        <w:rPr>
          <w:rFonts w:ascii="Times New Roman" w:eastAsia="Times New Roman" w:hAnsi="Times New Roman" w:cs="Times New Roman"/>
          <w:sz w:val="24"/>
          <w:szCs w:val="24"/>
          <w:lang w:val="x-none"/>
        </w:rPr>
      </w:pPr>
      <w:r w:rsidRPr="002D234F">
        <w:rPr>
          <w:rFonts w:ascii="Times New Roman" w:eastAsia="Times New Roman" w:hAnsi="Times New Roman" w:cs="Times New Roman"/>
          <w:sz w:val="24"/>
          <w:szCs w:val="24"/>
          <w:lang w:val="x-none"/>
        </w:rPr>
        <w:tab/>
        <w:t xml:space="preserve">Jauniešiem būtiski nodrošināt daudzveidīgas aktivitātes, iniciatīvas un pasākumus ar iespējami plašu jauniešu līdzdalību un pievērst pastiprinātu uzmanību </w:t>
      </w:r>
      <w:r w:rsidRPr="002D234F">
        <w:rPr>
          <w:rFonts w:ascii="Times New Roman" w:eastAsia="Times New Roman" w:hAnsi="Times New Roman" w:cs="Times New Roman"/>
          <w:color w:val="000000"/>
          <w:sz w:val="24"/>
          <w:szCs w:val="24"/>
          <w:lang w:val="x-none" w:eastAsia="lv-LV"/>
        </w:rPr>
        <w:t xml:space="preserve">nabadzības un sociālās atstumtības riskam pakļauto </w:t>
      </w:r>
      <w:r w:rsidRPr="002D234F">
        <w:rPr>
          <w:rFonts w:ascii="Times New Roman" w:eastAsia="Times New Roman" w:hAnsi="Times New Roman" w:cs="Times New Roman"/>
          <w:sz w:val="24"/>
          <w:szCs w:val="24"/>
          <w:lang w:val="x-none"/>
        </w:rPr>
        <w:t xml:space="preserve">jauniešu iekļaušanai tajos. Uz jauniešiem vērstas aktivitātes veicina ne tikai iekļaušanu, izpratni par Eiropas vērībām, solidaritāti nacionālā un starptautiskā mērogā, bet vienlaikus attīsta zināšanas, prasmes un iemaņas un tādējādi sniedz būtisku ieguldījumu jauniešu ekonomiskās </w:t>
      </w:r>
      <w:proofErr w:type="spellStart"/>
      <w:r w:rsidRPr="002D234F">
        <w:rPr>
          <w:rFonts w:ascii="Times New Roman" w:eastAsia="Times New Roman" w:hAnsi="Times New Roman" w:cs="Times New Roman"/>
          <w:sz w:val="24"/>
          <w:szCs w:val="24"/>
          <w:lang w:val="x-none"/>
        </w:rPr>
        <w:t>neaktivitātes</w:t>
      </w:r>
      <w:proofErr w:type="spellEnd"/>
      <w:r w:rsidRPr="002D234F">
        <w:rPr>
          <w:rFonts w:ascii="Times New Roman" w:eastAsia="Times New Roman" w:hAnsi="Times New Roman" w:cs="Times New Roman"/>
          <w:sz w:val="24"/>
          <w:szCs w:val="24"/>
          <w:lang w:val="x-none"/>
        </w:rPr>
        <w:t xml:space="preserve"> un bezdarba novēršanā.</w:t>
      </w:r>
    </w:p>
    <w:p w14:paraId="59BF70BF" w14:textId="77777777" w:rsidR="002D234F" w:rsidRDefault="002D234F" w:rsidP="002D234F">
      <w:pPr>
        <w:spacing w:after="120" w:line="240" w:lineRule="auto"/>
        <w:jc w:val="both"/>
        <w:rPr>
          <w:rFonts w:ascii="Times New Roman" w:eastAsia="Times New Roman" w:hAnsi="Times New Roman" w:cs="Times New Roman"/>
          <w:sz w:val="24"/>
          <w:szCs w:val="24"/>
          <w:shd w:val="clear" w:color="auto" w:fill="FFFFFF"/>
          <w:lang w:val="lv-LV" w:eastAsia="lv-LV"/>
        </w:rPr>
      </w:pPr>
      <w:r w:rsidRPr="002D234F">
        <w:rPr>
          <w:rFonts w:ascii="Times New Roman" w:eastAsia="Times New Roman" w:hAnsi="Times New Roman" w:cs="Times New Roman"/>
          <w:sz w:val="24"/>
          <w:szCs w:val="24"/>
          <w:shd w:val="clear" w:color="auto" w:fill="FFFFFF"/>
          <w:lang w:val="lv-LV" w:eastAsia="lv-LV"/>
        </w:rPr>
        <w:tab/>
        <w:t xml:space="preserve">Lai sasniegtu Eiropas līmenī noteiktos mērķus, jāturpina nodrošināt ES finansējums neformālās izglītības programmām jaunatnes jomā un darba vidē balstīto mācību programmu īstenošanai, kas veicina jauniešu un jaunatnes darbinieku kompetenču attīstību, mobilitāti, sociālo iekļaušanu, līdzdalību, jaunatnes jomas politikas attīstību, stiprina Eiropas vērtības, kā arī palīdz risināt Eiropā aktuālus izaicinājumus. Šīm programmām jābūt pieejamām visiem jauniešiem, tostarp sociālās atstumtības un nabadzības riskam pakļautajiem jauniešiem. </w:t>
      </w:r>
      <w:r w:rsidRPr="002D234F">
        <w:rPr>
          <w:rFonts w:ascii="Times New Roman" w:eastAsia="Times New Roman" w:hAnsi="Times New Roman" w:cs="Times New Roman"/>
          <w:sz w:val="24"/>
          <w:szCs w:val="24"/>
          <w:shd w:val="clear" w:color="auto" w:fill="FFFFFF"/>
          <w:lang w:val="lv-LV" w:eastAsia="lv-LV"/>
        </w:rPr>
        <w:tab/>
      </w:r>
    </w:p>
    <w:p w14:paraId="20554746" w14:textId="77777777" w:rsidR="002D234F" w:rsidRPr="002D234F" w:rsidRDefault="002D234F" w:rsidP="002D234F">
      <w:pPr>
        <w:spacing w:after="120" w:line="240" w:lineRule="auto"/>
        <w:ind w:firstLine="720"/>
        <w:jc w:val="both"/>
        <w:rPr>
          <w:rFonts w:ascii="Times New Roman" w:eastAsia="Times New Roman" w:hAnsi="Times New Roman" w:cs="Times New Roman"/>
          <w:sz w:val="24"/>
          <w:szCs w:val="24"/>
          <w:lang w:val="lv-LV" w:eastAsia="lv-LV"/>
        </w:rPr>
      </w:pPr>
      <w:r w:rsidRPr="002D234F">
        <w:rPr>
          <w:rFonts w:ascii="Times New Roman" w:eastAsia="Times New Roman" w:hAnsi="Times New Roman" w:cs="Times New Roman"/>
          <w:b/>
          <w:sz w:val="24"/>
          <w:szCs w:val="24"/>
          <w:lang w:val="lv-LV" w:eastAsia="lv-LV"/>
        </w:rPr>
        <w:t>Latvija uzsver</w:t>
      </w:r>
      <w:r w:rsidRPr="002D234F">
        <w:rPr>
          <w:rFonts w:ascii="Times New Roman" w:eastAsia="Times New Roman" w:hAnsi="Times New Roman" w:cs="Times New Roman"/>
          <w:sz w:val="24"/>
          <w:szCs w:val="24"/>
          <w:lang w:val="lv-LV" w:eastAsia="lv-LV"/>
        </w:rPr>
        <w:t>, ka nepieciešams radīt skaidru saikni starp finansēšanas programmām un noteiktajiem mērķiem politiskajā līmenī. Jāpanāk, lai dažādi finanšu instrumenti nepārklātos, bet kalpotu kā vienots rīks resursu piešķiršanā un sadalē. Tas veicinātu kopējā procesa skaidrāku uzraudzību un sasniegto rezultātu novērtēšanu.</w:t>
      </w:r>
    </w:p>
    <w:p w14:paraId="029C13E3" w14:textId="77777777" w:rsidR="007B16AD" w:rsidRPr="002D234F" w:rsidRDefault="002D234F" w:rsidP="002D234F">
      <w:pPr>
        <w:spacing w:after="120" w:line="240" w:lineRule="auto"/>
        <w:jc w:val="both"/>
        <w:rPr>
          <w:rFonts w:ascii="Times New Roman" w:hAnsi="Times New Roman" w:cs="Times New Roman"/>
          <w:sz w:val="24"/>
          <w:szCs w:val="24"/>
          <w:lang w:val="lv-LV"/>
        </w:rPr>
      </w:pPr>
      <w:r w:rsidRPr="002D234F">
        <w:rPr>
          <w:rFonts w:ascii="Times New Roman" w:eastAsia="Times New Roman" w:hAnsi="Times New Roman" w:cs="Times New Roman"/>
          <w:sz w:val="24"/>
          <w:szCs w:val="24"/>
          <w:lang w:val="lv-LV" w:eastAsia="lv-LV"/>
        </w:rPr>
        <w:lastRenderedPageBreak/>
        <w:tab/>
      </w:r>
      <w:r w:rsidRPr="002D234F">
        <w:rPr>
          <w:rFonts w:ascii="Times New Roman" w:eastAsia="Times New Roman" w:hAnsi="Times New Roman" w:cs="Times New Roman"/>
          <w:b/>
          <w:sz w:val="24"/>
          <w:szCs w:val="24"/>
          <w:lang w:val="lv-LV" w:eastAsia="lv-LV"/>
        </w:rPr>
        <w:t>Latvija uzsver,</w:t>
      </w:r>
      <w:r w:rsidRPr="002D234F">
        <w:rPr>
          <w:rFonts w:ascii="Times New Roman" w:eastAsia="Times New Roman" w:hAnsi="Times New Roman" w:cs="Times New Roman"/>
          <w:sz w:val="24"/>
          <w:szCs w:val="24"/>
          <w:lang w:val="lv-LV" w:eastAsia="lv-LV"/>
        </w:rPr>
        <w:t xml:space="preserve"> ka ES īstenotās jaunatnes politikas metodes jāveido jauniešiem draudzīgas, tai skaitā to būtība jauniešiem jāizskaidro visiem jauniešiem saprotamā un uztveramā veidā. Vienlaikus jānodrošina jauniešu un Jaunatnes organizāciju iesaiste diskusiju procesā.</w:t>
      </w:r>
    </w:p>
    <w:p w14:paraId="38B39B92" w14:textId="77777777" w:rsidR="007016C0" w:rsidRPr="002D234F" w:rsidRDefault="007016C0" w:rsidP="002D234F">
      <w:pPr>
        <w:spacing w:after="120" w:line="240" w:lineRule="auto"/>
        <w:jc w:val="both"/>
        <w:rPr>
          <w:rFonts w:ascii="Times New Roman" w:hAnsi="Times New Roman" w:cs="Times New Roman"/>
          <w:b/>
          <w:sz w:val="24"/>
          <w:szCs w:val="24"/>
          <w:u w:val="single"/>
          <w:lang w:val="lv-LV"/>
        </w:rPr>
      </w:pPr>
    </w:p>
    <w:p w14:paraId="5D63FB0B" w14:textId="77777777" w:rsidR="00257883" w:rsidRPr="002D234F" w:rsidRDefault="00257883" w:rsidP="00257883">
      <w:pPr>
        <w:spacing w:after="120" w:line="240" w:lineRule="auto"/>
        <w:jc w:val="both"/>
        <w:rPr>
          <w:rFonts w:ascii="Times New Roman" w:hAnsi="Times New Roman" w:cs="Times New Roman"/>
          <w:sz w:val="24"/>
          <w:szCs w:val="24"/>
          <w:lang w:val="lv-LV"/>
        </w:rPr>
      </w:pPr>
      <w:r w:rsidRPr="002D234F">
        <w:rPr>
          <w:rFonts w:ascii="Times New Roman" w:hAnsi="Times New Roman" w:cs="Times New Roman"/>
          <w:b/>
          <w:sz w:val="24"/>
          <w:szCs w:val="24"/>
          <w:u w:val="single"/>
          <w:lang w:val="lv-LV"/>
        </w:rPr>
        <w:t>IZGLĪTĪBAS JOMA</w:t>
      </w:r>
      <w:r w:rsidRPr="002D234F">
        <w:rPr>
          <w:rFonts w:ascii="Times New Roman" w:hAnsi="Times New Roman" w:cs="Times New Roman"/>
          <w:sz w:val="24"/>
          <w:szCs w:val="24"/>
          <w:lang w:val="lv-LV"/>
        </w:rPr>
        <w:t>:</w:t>
      </w:r>
    </w:p>
    <w:p w14:paraId="5FA2BF05" w14:textId="77777777" w:rsidR="00257883" w:rsidRPr="002D234F" w:rsidRDefault="00257883" w:rsidP="00257883">
      <w:pPr>
        <w:spacing w:after="120" w:line="240" w:lineRule="auto"/>
        <w:jc w:val="both"/>
        <w:rPr>
          <w:rFonts w:ascii="Times New Roman" w:hAnsi="Times New Roman" w:cs="Times New Roman"/>
          <w:sz w:val="24"/>
          <w:szCs w:val="24"/>
          <w:lang w:val="lv-LV"/>
        </w:rPr>
      </w:pPr>
    </w:p>
    <w:p w14:paraId="0186FD7C" w14:textId="77777777" w:rsidR="00257883" w:rsidRPr="00257883" w:rsidRDefault="00257883" w:rsidP="00257883">
      <w:pPr>
        <w:spacing w:after="120" w:line="240" w:lineRule="auto"/>
        <w:jc w:val="both"/>
        <w:rPr>
          <w:rFonts w:ascii="Times New Roman" w:hAnsi="Times New Roman" w:cs="Times New Roman"/>
          <w:sz w:val="24"/>
          <w:szCs w:val="24"/>
          <w:lang w:val="lv-LV" w:eastAsia="lv-LV"/>
        </w:rPr>
      </w:pPr>
      <w:r w:rsidRPr="002D234F">
        <w:rPr>
          <w:rFonts w:ascii="Times New Roman" w:hAnsi="Times New Roman" w:cs="Times New Roman"/>
          <w:b/>
          <w:sz w:val="24"/>
          <w:szCs w:val="24"/>
          <w:lang w:val="lv-LV"/>
        </w:rPr>
        <w:t>1.</w:t>
      </w:r>
      <w:r w:rsidRPr="00257883">
        <w:rPr>
          <w:lang w:val="lv-LV"/>
        </w:rPr>
        <w:t xml:space="preserve"> </w:t>
      </w:r>
      <w:r>
        <w:rPr>
          <w:rFonts w:ascii="Times New Roman" w:hAnsi="Times New Roman" w:cs="Times New Roman"/>
          <w:b/>
          <w:sz w:val="24"/>
          <w:szCs w:val="24"/>
          <w:lang w:val="lv-LV" w:eastAsia="lv-LV"/>
        </w:rPr>
        <w:t>Padomes secinājumu projekts</w:t>
      </w:r>
      <w:r w:rsidRPr="00257883">
        <w:rPr>
          <w:rFonts w:ascii="Times New Roman" w:hAnsi="Times New Roman" w:cs="Times New Roman"/>
          <w:b/>
          <w:sz w:val="24"/>
          <w:szCs w:val="24"/>
          <w:lang w:val="lv-LV" w:eastAsia="lv-LV"/>
        </w:rPr>
        <w:t xml:space="preserve"> par skolu attīstību un izcilu mācīšanu</w:t>
      </w:r>
      <w:r>
        <w:rPr>
          <w:rFonts w:ascii="Times New Roman" w:hAnsi="Times New Roman" w:cs="Times New Roman"/>
          <w:b/>
          <w:sz w:val="24"/>
          <w:szCs w:val="24"/>
          <w:lang w:val="lv-LV" w:eastAsia="lv-LV"/>
        </w:rPr>
        <w:t xml:space="preserve"> </w:t>
      </w:r>
      <w:r>
        <w:rPr>
          <w:rFonts w:ascii="Times New Roman" w:hAnsi="Times New Roman" w:cs="Times New Roman"/>
          <w:sz w:val="24"/>
          <w:szCs w:val="24"/>
          <w:lang w:val="lv-LV" w:eastAsia="lv-LV"/>
        </w:rPr>
        <w:t>- pieņemšana</w:t>
      </w:r>
    </w:p>
    <w:p w14:paraId="32B72948" w14:textId="77777777" w:rsidR="00EB3180" w:rsidRDefault="00EB3180" w:rsidP="00086BBF">
      <w:pPr>
        <w:spacing w:after="0" w:line="240" w:lineRule="auto"/>
        <w:ind w:firstLine="720"/>
        <w:jc w:val="both"/>
        <w:rPr>
          <w:rFonts w:ascii="Times New Roman" w:hAnsi="Times New Roman" w:cs="Times New Roman"/>
          <w:bCs/>
          <w:sz w:val="24"/>
          <w:szCs w:val="24"/>
          <w:lang w:val="lv-LV"/>
        </w:rPr>
      </w:pPr>
      <w:r w:rsidRPr="00EB3180">
        <w:rPr>
          <w:rFonts w:ascii="Times New Roman" w:hAnsi="Times New Roman" w:cs="Times New Roman"/>
          <w:bCs/>
          <w:sz w:val="24"/>
          <w:szCs w:val="24"/>
          <w:lang w:val="lv-LV"/>
        </w:rPr>
        <w:t>Igaunijas prezidentūra ir sagatavojusi Padomes secinājumu projektu par skolu attīstību un izcilu mācīšanu</w:t>
      </w:r>
      <w:r>
        <w:rPr>
          <w:rFonts w:ascii="Times New Roman" w:hAnsi="Times New Roman" w:cs="Times New Roman"/>
          <w:bCs/>
          <w:sz w:val="24"/>
          <w:szCs w:val="24"/>
          <w:lang w:val="lv-LV"/>
        </w:rPr>
        <w:t>, kura pamatā ir prioritāte – a</w:t>
      </w:r>
      <w:r w:rsidRPr="00EB3180">
        <w:rPr>
          <w:rFonts w:ascii="Times New Roman" w:hAnsi="Times New Roman" w:cs="Times New Roman"/>
          <w:bCs/>
          <w:sz w:val="24"/>
          <w:szCs w:val="24"/>
          <w:lang w:val="lv-LV"/>
        </w:rPr>
        <w:t>ugstas kvalitātes, iekļaujoša un vienlīdzīgi pieejama vispārējās izglītības nodrošināšana visiem izglītojamiem</w:t>
      </w:r>
      <w:r>
        <w:rPr>
          <w:rFonts w:ascii="Times New Roman" w:hAnsi="Times New Roman" w:cs="Times New Roman"/>
          <w:bCs/>
          <w:sz w:val="24"/>
          <w:szCs w:val="24"/>
          <w:lang w:val="lv-LV"/>
        </w:rPr>
        <w:t>. Šāda izglītība</w:t>
      </w:r>
      <w:r w:rsidRPr="00EB3180">
        <w:rPr>
          <w:rFonts w:ascii="Times New Roman" w:hAnsi="Times New Roman" w:cs="Times New Roman"/>
          <w:bCs/>
          <w:sz w:val="24"/>
          <w:szCs w:val="24"/>
          <w:lang w:val="lv-LV"/>
        </w:rPr>
        <w:t xml:space="preserve"> ietekmē Eiropas sociālo progresu un ilgtspējīgu izaugsmi n</w:t>
      </w:r>
      <w:r>
        <w:rPr>
          <w:rFonts w:ascii="Times New Roman" w:hAnsi="Times New Roman" w:cs="Times New Roman"/>
          <w:bCs/>
          <w:sz w:val="24"/>
          <w:szCs w:val="24"/>
          <w:lang w:val="lv-LV"/>
        </w:rPr>
        <w:t>ākotnē un</w:t>
      </w:r>
      <w:r w:rsidRPr="00EB3180">
        <w:rPr>
          <w:rFonts w:ascii="Times New Roman" w:hAnsi="Times New Roman" w:cs="Times New Roman"/>
          <w:bCs/>
          <w:sz w:val="24"/>
          <w:szCs w:val="24"/>
          <w:lang w:val="lv-LV"/>
        </w:rPr>
        <w:t xml:space="preserve"> veido pamatu izglītojamo </w:t>
      </w:r>
      <w:proofErr w:type="spellStart"/>
      <w:r w:rsidRPr="00EB3180">
        <w:rPr>
          <w:rFonts w:ascii="Times New Roman" w:hAnsi="Times New Roman" w:cs="Times New Roman"/>
          <w:bCs/>
          <w:sz w:val="24"/>
          <w:szCs w:val="24"/>
          <w:lang w:val="lv-LV"/>
        </w:rPr>
        <w:t>pašrealizācijai</w:t>
      </w:r>
      <w:proofErr w:type="spellEnd"/>
      <w:r w:rsidRPr="00EB3180">
        <w:rPr>
          <w:rFonts w:ascii="Times New Roman" w:hAnsi="Times New Roman" w:cs="Times New Roman"/>
          <w:bCs/>
          <w:sz w:val="24"/>
          <w:szCs w:val="24"/>
          <w:lang w:val="lv-LV"/>
        </w:rPr>
        <w:t xml:space="preserve"> pilsoniskajā un sociālajā dzīvē, darba tirgū un privātajā dzīvē.</w:t>
      </w:r>
      <w:r w:rsidR="00086BBF">
        <w:rPr>
          <w:rFonts w:ascii="Times New Roman" w:hAnsi="Times New Roman" w:cs="Times New Roman"/>
          <w:bCs/>
          <w:sz w:val="24"/>
          <w:szCs w:val="24"/>
          <w:lang w:val="lv-LV"/>
        </w:rPr>
        <w:t xml:space="preserve"> Ievērojot minēto, d</w:t>
      </w:r>
      <w:r w:rsidR="00086BBF" w:rsidRPr="00086BBF">
        <w:rPr>
          <w:rFonts w:ascii="Times New Roman" w:hAnsi="Times New Roman" w:cs="Times New Roman"/>
          <w:bCs/>
          <w:sz w:val="24"/>
          <w:szCs w:val="24"/>
          <w:lang w:val="lv-LV"/>
        </w:rPr>
        <w:t>alībvalstis tiek aicinātas prioritāri strādāt šādos virzienos</w:t>
      </w:r>
      <w:r w:rsidR="00086BBF">
        <w:rPr>
          <w:rFonts w:ascii="Times New Roman" w:hAnsi="Times New Roman" w:cs="Times New Roman"/>
          <w:bCs/>
          <w:sz w:val="24"/>
          <w:szCs w:val="24"/>
          <w:lang w:val="lv-LV"/>
        </w:rPr>
        <w:t>:</w:t>
      </w:r>
    </w:p>
    <w:p w14:paraId="37B78194" w14:textId="77777777" w:rsidR="00086BBF" w:rsidRPr="00086BBF" w:rsidRDefault="00086BBF" w:rsidP="00086BBF">
      <w:pPr>
        <w:pStyle w:val="ListParagraph"/>
        <w:numPr>
          <w:ilvl w:val="0"/>
          <w:numId w:val="7"/>
        </w:numPr>
        <w:spacing w:after="0" w:line="240" w:lineRule="auto"/>
        <w:jc w:val="both"/>
        <w:rPr>
          <w:rFonts w:ascii="Times New Roman" w:hAnsi="Times New Roman" w:cs="Times New Roman"/>
          <w:bCs/>
          <w:sz w:val="24"/>
          <w:szCs w:val="24"/>
          <w:lang w:val="lv-LV"/>
        </w:rPr>
      </w:pPr>
      <w:r w:rsidRPr="00086BBF">
        <w:rPr>
          <w:rFonts w:ascii="Times New Roman" w:hAnsi="Times New Roman" w:cs="Times New Roman"/>
          <w:bCs/>
          <w:sz w:val="24"/>
          <w:szCs w:val="24"/>
          <w:lang w:val="lv-LV"/>
        </w:rPr>
        <w:t>nodrošināt augstas kvalitātes un iekļaujošu izglītību un palīdzēt attīstīt visu izglītojamo talantus un iespējas;</w:t>
      </w:r>
    </w:p>
    <w:p w14:paraId="15F2E89E" w14:textId="77777777" w:rsidR="00086BBF" w:rsidRPr="00086BBF" w:rsidRDefault="00086BBF" w:rsidP="00086BBF">
      <w:pPr>
        <w:pStyle w:val="ListParagraph"/>
        <w:numPr>
          <w:ilvl w:val="0"/>
          <w:numId w:val="7"/>
        </w:numPr>
        <w:spacing w:after="0" w:line="240" w:lineRule="auto"/>
        <w:jc w:val="both"/>
        <w:rPr>
          <w:rFonts w:ascii="Times New Roman" w:hAnsi="Times New Roman" w:cs="Times New Roman"/>
          <w:bCs/>
          <w:sz w:val="24"/>
          <w:szCs w:val="24"/>
          <w:lang w:val="lv-LV"/>
        </w:rPr>
      </w:pPr>
      <w:r w:rsidRPr="00086BBF">
        <w:rPr>
          <w:rFonts w:ascii="Times New Roman" w:hAnsi="Times New Roman" w:cs="Times New Roman"/>
          <w:bCs/>
          <w:sz w:val="24"/>
          <w:szCs w:val="24"/>
          <w:lang w:val="lv-LV"/>
        </w:rPr>
        <w:t>nodrošināt iespējas skolotājiem un skolu vadītājiem;</w:t>
      </w:r>
    </w:p>
    <w:p w14:paraId="22D2A91A" w14:textId="77777777" w:rsidR="00086BBF" w:rsidRPr="00086BBF" w:rsidRDefault="00086BBF" w:rsidP="00086BBF">
      <w:pPr>
        <w:pStyle w:val="ListParagraph"/>
        <w:numPr>
          <w:ilvl w:val="0"/>
          <w:numId w:val="7"/>
        </w:numPr>
        <w:spacing w:after="120" w:line="240" w:lineRule="auto"/>
        <w:jc w:val="both"/>
        <w:rPr>
          <w:rFonts w:ascii="Times New Roman" w:hAnsi="Times New Roman" w:cs="Times New Roman"/>
          <w:bCs/>
          <w:sz w:val="24"/>
          <w:szCs w:val="24"/>
          <w:lang w:val="lv-LV"/>
        </w:rPr>
      </w:pPr>
      <w:r w:rsidRPr="00086BBF">
        <w:rPr>
          <w:rFonts w:ascii="Times New Roman" w:hAnsi="Times New Roman" w:cs="Times New Roman"/>
          <w:bCs/>
          <w:sz w:val="24"/>
          <w:szCs w:val="24"/>
          <w:lang w:val="lv-LV"/>
        </w:rPr>
        <w:t>virzīties uz efektīvāku, taisnīgāku un iedarbīgāku pārvaldību.</w:t>
      </w:r>
    </w:p>
    <w:p w14:paraId="06AE0AAA" w14:textId="2846EB49" w:rsidR="00086BBF" w:rsidRPr="00086BBF" w:rsidRDefault="00086BBF" w:rsidP="00C772AF">
      <w:pPr>
        <w:spacing w:after="120" w:line="240" w:lineRule="auto"/>
        <w:ind w:firstLine="720"/>
        <w:jc w:val="both"/>
        <w:rPr>
          <w:rFonts w:ascii="Times New Roman" w:hAnsi="Times New Roman" w:cs="Times New Roman"/>
          <w:bCs/>
          <w:sz w:val="24"/>
          <w:szCs w:val="24"/>
          <w:lang w:val="lv-LV"/>
        </w:rPr>
      </w:pPr>
      <w:r w:rsidRPr="00086BBF">
        <w:rPr>
          <w:rFonts w:ascii="Times New Roman" w:hAnsi="Times New Roman" w:cs="Times New Roman"/>
          <w:bCs/>
          <w:sz w:val="24"/>
          <w:szCs w:val="24"/>
          <w:lang w:val="lv-LV"/>
        </w:rPr>
        <w:t xml:space="preserve">Dalībvalstis arī norāda, lai Komisija pilnībā ņemtu vērā Padomes secinājumus, gatavojot priekšlikumus par turpmāko stratēģisko sistēmu sadarbībai izglītības un mācību jomā un par </w:t>
      </w:r>
      <w:r w:rsidR="00C772AF">
        <w:rPr>
          <w:rFonts w:ascii="Times New Roman" w:hAnsi="Times New Roman" w:cs="Times New Roman"/>
          <w:bCs/>
          <w:sz w:val="24"/>
          <w:szCs w:val="24"/>
          <w:lang w:val="lv-LV"/>
        </w:rPr>
        <w:t>ES</w:t>
      </w:r>
      <w:r w:rsidR="00C772AF" w:rsidRPr="00086BBF">
        <w:rPr>
          <w:rFonts w:ascii="Times New Roman" w:hAnsi="Times New Roman" w:cs="Times New Roman"/>
          <w:bCs/>
          <w:sz w:val="24"/>
          <w:szCs w:val="24"/>
          <w:lang w:val="lv-LV"/>
        </w:rPr>
        <w:t xml:space="preserve"> </w:t>
      </w:r>
      <w:r w:rsidRPr="00086BBF">
        <w:rPr>
          <w:rFonts w:ascii="Times New Roman" w:hAnsi="Times New Roman" w:cs="Times New Roman"/>
          <w:bCs/>
          <w:sz w:val="24"/>
          <w:szCs w:val="24"/>
          <w:lang w:val="lv-LV"/>
        </w:rPr>
        <w:t>programmu izglītības un mācību jomā pēc 2020. gada.</w:t>
      </w:r>
    </w:p>
    <w:p w14:paraId="5DDBC26B" w14:textId="77777777" w:rsidR="00257883" w:rsidRPr="002D234F" w:rsidRDefault="00257883" w:rsidP="00257883">
      <w:pPr>
        <w:spacing w:after="120" w:line="240" w:lineRule="auto"/>
        <w:rPr>
          <w:rFonts w:ascii="Times New Roman" w:hAnsi="Times New Roman" w:cs="Times New Roman"/>
          <w:b/>
          <w:sz w:val="24"/>
          <w:szCs w:val="24"/>
          <w:lang w:val="lv-LV"/>
        </w:rPr>
      </w:pPr>
      <w:r w:rsidRPr="002D234F">
        <w:rPr>
          <w:rFonts w:ascii="Times New Roman" w:hAnsi="Times New Roman" w:cs="Times New Roman"/>
          <w:b/>
          <w:bCs/>
          <w:sz w:val="24"/>
          <w:szCs w:val="24"/>
          <w:u w:val="single"/>
          <w:lang w:val="lv-LV"/>
        </w:rPr>
        <w:t>Latvijas pozīcija:</w:t>
      </w:r>
    </w:p>
    <w:p w14:paraId="52BE7895" w14:textId="77777777" w:rsidR="00086BBF" w:rsidRPr="00086BBF" w:rsidRDefault="00086BBF" w:rsidP="002D4D09">
      <w:pPr>
        <w:suppressAutoHyphens/>
        <w:spacing w:after="120" w:line="240" w:lineRule="auto"/>
        <w:ind w:firstLine="720"/>
        <w:jc w:val="both"/>
        <w:rPr>
          <w:rFonts w:ascii="Times New Roman" w:eastAsia="Times New Roman" w:hAnsi="Times New Roman" w:cs="Times New Roman"/>
          <w:color w:val="000000" w:themeColor="text1"/>
          <w:sz w:val="24"/>
          <w:szCs w:val="24"/>
          <w:lang w:val="lv-LV" w:eastAsia="ar-SA"/>
        </w:rPr>
      </w:pPr>
      <w:r w:rsidRPr="00086BBF">
        <w:rPr>
          <w:rFonts w:ascii="Times New Roman" w:eastAsia="Times New Roman" w:hAnsi="Times New Roman" w:cs="Times New Roman"/>
          <w:b/>
          <w:bCs/>
          <w:sz w:val="24"/>
          <w:szCs w:val="24"/>
          <w:lang w:val="lv-LV" w:eastAsia="ar-SA"/>
        </w:rPr>
        <w:t xml:space="preserve">Latvija atbalsta </w:t>
      </w:r>
      <w:r w:rsidRPr="00086BBF">
        <w:rPr>
          <w:rFonts w:ascii="Times New Roman" w:eastAsia="Times New Roman" w:hAnsi="Times New Roman" w:cs="Times New Roman"/>
          <w:bCs/>
          <w:sz w:val="24"/>
          <w:szCs w:val="24"/>
          <w:lang w:val="lv-LV" w:eastAsia="ar-SA"/>
        </w:rPr>
        <w:t xml:space="preserve">Padomes secinājumu par skolu attīstību un izcilu mācīšanu pieņemšanu </w:t>
      </w:r>
      <w:r w:rsidRPr="00086BBF">
        <w:rPr>
          <w:rFonts w:ascii="Times New Roman" w:hAnsi="Times New Roman" w:cs="Times New Roman"/>
          <w:sz w:val="24"/>
          <w:szCs w:val="24"/>
          <w:shd w:val="clear" w:color="auto" w:fill="FFFFFF"/>
          <w:lang w:val="lv-LV"/>
        </w:rPr>
        <w:t>2017. gada 20.-21. novembra ES Izglītības, jaunatnes, kultūras un sporta ministru padomē. Latvijai šis jautājums ir īpaši aktuāls, ņemot vērā, ka tas saskan ar vairāku Latvijā uzsāktu pasākumu un aktivitāšu īstenošanu</w:t>
      </w:r>
      <w:r w:rsidRPr="00086BBF">
        <w:rPr>
          <w:rFonts w:ascii="Times New Roman" w:eastAsia="Times New Roman" w:hAnsi="Times New Roman" w:cs="Times New Roman"/>
          <w:sz w:val="24"/>
          <w:szCs w:val="24"/>
          <w:lang w:val="lv-LV" w:eastAsia="ar-SA"/>
        </w:rPr>
        <w:t xml:space="preserve">, kuru mērķis ir paaugstināt izglītības </w:t>
      </w:r>
      <w:r w:rsidRPr="00086BBF">
        <w:rPr>
          <w:rFonts w:ascii="Times New Roman" w:eastAsia="Times New Roman" w:hAnsi="Times New Roman" w:cs="Times New Roman"/>
          <w:color w:val="000000" w:themeColor="text1"/>
          <w:sz w:val="24"/>
          <w:szCs w:val="24"/>
          <w:lang w:val="lv-LV" w:eastAsia="ar-SA"/>
        </w:rPr>
        <w:t>kvalitāti un pieejamību un panākt efektīvāku resursu izmantošanu.</w:t>
      </w:r>
    </w:p>
    <w:p w14:paraId="7024D3AD" w14:textId="77777777" w:rsidR="00086BBF" w:rsidRPr="00086BBF" w:rsidRDefault="00086BBF" w:rsidP="002D4D09">
      <w:pPr>
        <w:suppressAutoHyphens/>
        <w:spacing w:after="120" w:line="240" w:lineRule="auto"/>
        <w:ind w:firstLine="720"/>
        <w:jc w:val="both"/>
        <w:rPr>
          <w:rFonts w:ascii="Times New Roman" w:hAnsi="Times New Roman" w:cs="Times New Roman"/>
          <w:b/>
          <w:sz w:val="24"/>
          <w:szCs w:val="24"/>
          <w:shd w:val="clear" w:color="auto" w:fill="FFFFFF"/>
          <w:lang w:val="lv-LV"/>
        </w:rPr>
      </w:pPr>
      <w:r w:rsidRPr="00086BBF">
        <w:rPr>
          <w:rFonts w:ascii="Times New Roman" w:eastAsia="Times New Roman" w:hAnsi="Times New Roman" w:cs="Times New Roman"/>
          <w:b/>
          <w:color w:val="000000" w:themeColor="text1"/>
          <w:sz w:val="24"/>
          <w:szCs w:val="24"/>
          <w:lang w:val="lv-LV" w:eastAsia="ar-SA"/>
        </w:rPr>
        <w:t>Latvija piekrīt</w:t>
      </w:r>
      <w:r w:rsidRPr="00086BBF">
        <w:rPr>
          <w:rFonts w:ascii="Times New Roman" w:eastAsia="Times New Roman" w:hAnsi="Times New Roman" w:cs="Times New Roman"/>
          <w:color w:val="000000" w:themeColor="text1"/>
          <w:sz w:val="24"/>
          <w:szCs w:val="24"/>
          <w:lang w:val="lv-LV" w:eastAsia="ar-SA"/>
        </w:rPr>
        <w:t xml:space="preserve"> uzsvērtajam apgalvojumam, ka </w:t>
      </w:r>
      <w:r w:rsidRPr="00086BBF">
        <w:rPr>
          <w:rFonts w:ascii="Times New Roman" w:eastAsia="Times New Roman" w:hAnsi="Times New Roman" w:cs="Times New Roman"/>
          <w:sz w:val="24"/>
          <w:szCs w:val="24"/>
          <w:lang w:val="lv-LV" w:eastAsia="ar-SA"/>
        </w:rPr>
        <w:t xml:space="preserve">izglītības joma pamatā ir nacionālā kompetence, kas nozīmē, ka nav vienas konkrētas pieejas, kas būtu piemērojama visām dalībvalstīm un risinājumi izglītības attīstībā katrai no tām var būt atšķirīgi, ņemot vērā gan nacionālo, gan reģionālo kontekstu. </w:t>
      </w:r>
    </w:p>
    <w:p w14:paraId="4FD99519" w14:textId="77777777" w:rsidR="00257883" w:rsidRDefault="00086BBF" w:rsidP="002D4D09">
      <w:pPr>
        <w:spacing w:after="120" w:line="240" w:lineRule="auto"/>
        <w:ind w:firstLine="720"/>
        <w:jc w:val="both"/>
        <w:rPr>
          <w:rFonts w:ascii="Times New Roman" w:eastAsia="Times New Roman" w:hAnsi="Times New Roman" w:cs="Times New Roman"/>
          <w:color w:val="000000" w:themeColor="text1"/>
          <w:sz w:val="24"/>
          <w:szCs w:val="24"/>
          <w:lang w:val="lv-LV" w:eastAsia="ar-SA"/>
        </w:rPr>
      </w:pPr>
      <w:r w:rsidRPr="00086BBF">
        <w:rPr>
          <w:rFonts w:ascii="Times New Roman" w:eastAsia="Times New Roman" w:hAnsi="Times New Roman" w:cs="Times New Roman"/>
          <w:b/>
          <w:color w:val="000000" w:themeColor="text1"/>
          <w:sz w:val="24"/>
          <w:szCs w:val="24"/>
          <w:lang w:val="lv-LV" w:eastAsia="ar-SA"/>
        </w:rPr>
        <w:t>Latvija uzskata</w:t>
      </w:r>
      <w:r w:rsidRPr="00086BBF">
        <w:rPr>
          <w:rFonts w:ascii="Times New Roman" w:eastAsia="Times New Roman" w:hAnsi="Times New Roman" w:cs="Times New Roman"/>
          <w:color w:val="000000" w:themeColor="text1"/>
          <w:sz w:val="24"/>
          <w:szCs w:val="24"/>
          <w:lang w:val="lv-LV" w:eastAsia="ar-SA"/>
        </w:rPr>
        <w:t>, ka atbalsts pedagogiem – nodrošinot profesionālās kompetences pilnveides iespējas, ir viens no priekšnoteikumiem jaunas mācību pieejas ieviešanai un kvalitatīvas izglītības nodrošināšanai.</w:t>
      </w:r>
    </w:p>
    <w:p w14:paraId="6939C6A8" w14:textId="77777777" w:rsidR="00086BBF" w:rsidRPr="002D234F" w:rsidRDefault="00086BBF" w:rsidP="00086BBF">
      <w:pPr>
        <w:spacing w:after="120" w:line="240" w:lineRule="auto"/>
        <w:jc w:val="both"/>
        <w:rPr>
          <w:rFonts w:ascii="Times New Roman" w:hAnsi="Times New Roman" w:cs="Times New Roman"/>
          <w:b/>
          <w:bCs/>
          <w:sz w:val="24"/>
          <w:szCs w:val="24"/>
          <w:lang w:val="lv-LV"/>
        </w:rPr>
      </w:pPr>
    </w:p>
    <w:p w14:paraId="68870E6B" w14:textId="77777777" w:rsidR="00257883" w:rsidRPr="00257883" w:rsidRDefault="00257883" w:rsidP="00257883">
      <w:pPr>
        <w:spacing w:after="120" w:line="240" w:lineRule="auto"/>
        <w:jc w:val="both"/>
        <w:rPr>
          <w:rFonts w:ascii="Times New Roman" w:hAnsi="Times New Roman" w:cs="Times New Roman"/>
          <w:sz w:val="24"/>
          <w:szCs w:val="24"/>
          <w:lang w:val="lv-LV" w:eastAsia="lv-LV"/>
        </w:rPr>
      </w:pPr>
      <w:r>
        <w:rPr>
          <w:rFonts w:ascii="Times New Roman" w:hAnsi="Times New Roman" w:cs="Times New Roman"/>
          <w:b/>
          <w:sz w:val="24"/>
          <w:szCs w:val="24"/>
          <w:lang w:val="lv-LV"/>
        </w:rPr>
        <w:t>2</w:t>
      </w:r>
      <w:r w:rsidRPr="002D234F">
        <w:rPr>
          <w:rFonts w:ascii="Times New Roman" w:hAnsi="Times New Roman" w:cs="Times New Roman"/>
          <w:b/>
          <w:sz w:val="24"/>
          <w:szCs w:val="24"/>
          <w:lang w:val="lv-LV"/>
        </w:rPr>
        <w:t>.</w:t>
      </w:r>
      <w:r w:rsidRPr="00257883">
        <w:rPr>
          <w:lang w:val="lv-LV"/>
        </w:rPr>
        <w:t xml:space="preserve"> </w:t>
      </w:r>
      <w:r>
        <w:rPr>
          <w:rFonts w:ascii="Times New Roman" w:hAnsi="Times New Roman" w:cs="Times New Roman"/>
          <w:b/>
          <w:sz w:val="24"/>
          <w:szCs w:val="24"/>
          <w:lang w:val="lv-LV" w:eastAsia="lv-LV"/>
        </w:rPr>
        <w:t>Padomes secinājumu projekts</w:t>
      </w:r>
      <w:r w:rsidRPr="00257883">
        <w:rPr>
          <w:rFonts w:ascii="Times New Roman" w:hAnsi="Times New Roman" w:cs="Times New Roman"/>
          <w:b/>
          <w:sz w:val="24"/>
          <w:szCs w:val="24"/>
          <w:lang w:val="lv-LV" w:eastAsia="lv-LV"/>
        </w:rPr>
        <w:t xml:space="preserve"> par atjauninātu ES augstākās izglītības programmu</w:t>
      </w:r>
      <w:r>
        <w:rPr>
          <w:rFonts w:ascii="Times New Roman" w:hAnsi="Times New Roman" w:cs="Times New Roman"/>
          <w:b/>
          <w:sz w:val="24"/>
          <w:szCs w:val="24"/>
          <w:lang w:val="lv-LV" w:eastAsia="lv-LV"/>
        </w:rPr>
        <w:t xml:space="preserve"> </w:t>
      </w:r>
      <w:r>
        <w:rPr>
          <w:rFonts w:ascii="Times New Roman" w:hAnsi="Times New Roman" w:cs="Times New Roman"/>
          <w:sz w:val="24"/>
          <w:szCs w:val="24"/>
          <w:lang w:val="lv-LV" w:eastAsia="lv-LV"/>
        </w:rPr>
        <w:t>- pieņemšana</w:t>
      </w:r>
    </w:p>
    <w:p w14:paraId="20411496" w14:textId="77777777" w:rsidR="00257883" w:rsidRDefault="002D4D09" w:rsidP="002D4D09">
      <w:pPr>
        <w:spacing w:after="120" w:line="240" w:lineRule="auto"/>
        <w:ind w:firstLine="720"/>
        <w:jc w:val="both"/>
        <w:rPr>
          <w:rFonts w:ascii="Times New Roman" w:hAnsi="Times New Roman" w:cs="Times New Roman"/>
          <w:bCs/>
          <w:sz w:val="24"/>
          <w:szCs w:val="24"/>
          <w:lang w:val="lv-LV"/>
        </w:rPr>
      </w:pPr>
      <w:r w:rsidRPr="002D4D09">
        <w:rPr>
          <w:rFonts w:ascii="Times New Roman" w:hAnsi="Times New Roman" w:cs="Times New Roman"/>
          <w:bCs/>
          <w:sz w:val="24"/>
          <w:szCs w:val="24"/>
          <w:lang w:val="lv-LV"/>
        </w:rPr>
        <w:t>Igaunijas prezidentūra</w:t>
      </w:r>
      <w:r>
        <w:rPr>
          <w:rFonts w:ascii="Times New Roman" w:hAnsi="Times New Roman" w:cs="Times New Roman"/>
          <w:bCs/>
          <w:sz w:val="24"/>
          <w:szCs w:val="24"/>
          <w:lang w:val="lv-LV"/>
        </w:rPr>
        <w:t xml:space="preserve">s sagatavotais Padomes secinājumu projekts </w:t>
      </w:r>
      <w:r w:rsidRPr="002D4D09">
        <w:rPr>
          <w:rFonts w:ascii="Times New Roman" w:hAnsi="Times New Roman" w:cs="Times New Roman"/>
          <w:bCs/>
          <w:sz w:val="24"/>
          <w:szCs w:val="24"/>
          <w:lang w:val="lv-LV"/>
        </w:rPr>
        <w:t>tap</w:t>
      </w:r>
      <w:r>
        <w:rPr>
          <w:rFonts w:ascii="Times New Roman" w:hAnsi="Times New Roman" w:cs="Times New Roman"/>
          <w:bCs/>
          <w:sz w:val="24"/>
          <w:szCs w:val="24"/>
          <w:lang w:val="lv-LV"/>
        </w:rPr>
        <w:t>a</w:t>
      </w:r>
      <w:r w:rsidRPr="002D4D09">
        <w:rPr>
          <w:rFonts w:ascii="Times New Roman" w:hAnsi="Times New Roman" w:cs="Times New Roman"/>
          <w:bCs/>
          <w:sz w:val="24"/>
          <w:szCs w:val="24"/>
          <w:lang w:val="lv-LV"/>
        </w:rPr>
        <w:t xml:space="preserve"> pēc 2017. gada 30. maijā publicētā Komisijas Paziņojuma Eiropas Parlamentam, Padomei, Eiropas Ekonomikas un Sociālo Lietu Komitejai un Reģionu Komitejai par atjauninātu ES augstākās izglītības programmu (turpmāk – paziņojums). Paziņojumā kā būtiskākie Eiropas augstākās izglītības si</w:t>
      </w:r>
      <w:r>
        <w:rPr>
          <w:rFonts w:ascii="Times New Roman" w:hAnsi="Times New Roman" w:cs="Times New Roman"/>
          <w:bCs/>
          <w:sz w:val="24"/>
          <w:szCs w:val="24"/>
          <w:lang w:val="lv-LV"/>
        </w:rPr>
        <w:t>stēmu izaicinājumi tiek izcelta n</w:t>
      </w:r>
      <w:r w:rsidRPr="002D4D09">
        <w:rPr>
          <w:rFonts w:ascii="Times New Roman" w:hAnsi="Times New Roman" w:cs="Times New Roman"/>
          <w:bCs/>
          <w:sz w:val="24"/>
          <w:szCs w:val="24"/>
          <w:lang w:val="lv-LV"/>
        </w:rPr>
        <w:t>eatbilstība starp vajadzīgajām un esošajām prasmēm vai nepiet</w:t>
      </w:r>
      <w:r>
        <w:rPr>
          <w:rFonts w:ascii="Times New Roman" w:hAnsi="Times New Roman" w:cs="Times New Roman"/>
          <w:bCs/>
          <w:sz w:val="24"/>
          <w:szCs w:val="24"/>
          <w:lang w:val="lv-LV"/>
        </w:rPr>
        <w:t>iekamas prasmes noteiktās jomās, n</w:t>
      </w:r>
      <w:r w:rsidRPr="002D4D09">
        <w:rPr>
          <w:rFonts w:ascii="Times New Roman" w:hAnsi="Times New Roman" w:cs="Times New Roman"/>
          <w:bCs/>
          <w:sz w:val="24"/>
          <w:szCs w:val="24"/>
          <w:lang w:val="lv-LV"/>
        </w:rPr>
        <w:t xml:space="preserve">epietiekami attīstīta augstākās izglītības institūciju pilsoniskā iesaistīšanās </w:t>
      </w:r>
      <w:r>
        <w:rPr>
          <w:rFonts w:ascii="Times New Roman" w:hAnsi="Times New Roman" w:cs="Times New Roman"/>
          <w:bCs/>
          <w:sz w:val="24"/>
          <w:szCs w:val="24"/>
          <w:lang w:val="lv-LV"/>
        </w:rPr>
        <w:t>un pieaugoša sociālā sašķeltība, n</w:t>
      </w:r>
      <w:r w:rsidRPr="002D4D09">
        <w:rPr>
          <w:rFonts w:ascii="Times New Roman" w:hAnsi="Times New Roman" w:cs="Times New Roman"/>
          <w:bCs/>
          <w:sz w:val="24"/>
          <w:szCs w:val="24"/>
          <w:lang w:val="lv-LV"/>
        </w:rPr>
        <w:t xml:space="preserve">epietiekami izmantotais augstākās izglītības iestāžu </w:t>
      </w:r>
      <w:r w:rsidRPr="002D4D09">
        <w:rPr>
          <w:rFonts w:ascii="Times New Roman" w:hAnsi="Times New Roman" w:cs="Times New Roman"/>
          <w:bCs/>
          <w:sz w:val="24"/>
          <w:szCs w:val="24"/>
          <w:lang w:val="lv-LV"/>
        </w:rPr>
        <w:lastRenderedPageBreak/>
        <w:t>potenciāls inovācijā, kas dotu ieguldījumu ekonomikā</w:t>
      </w:r>
      <w:r>
        <w:rPr>
          <w:rFonts w:ascii="Times New Roman" w:hAnsi="Times New Roman" w:cs="Times New Roman"/>
          <w:bCs/>
          <w:sz w:val="24"/>
          <w:szCs w:val="24"/>
          <w:lang w:val="lv-LV"/>
        </w:rPr>
        <w:t xml:space="preserve"> kopumā vai atsevišķos reģionos, kā arī s</w:t>
      </w:r>
      <w:r w:rsidRPr="002D4D09">
        <w:rPr>
          <w:rFonts w:ascii="Times New Roman" w:hAnsi="Times New Roman" w:cs="Times New Roman"/>
          <w:bCs/>
          <w:sz w:val="24"/>
          <w:szCs w:val="24"/>
          <w:lang w:val="lv-LV"/>
        </w:rPr>
        <w:t>askaņotības trūkums augstākās izglītības pārvaldībā un nepietiekami ilgtspējīga resursu pārvaldība.</w:t>
      </w:r>
    </w:p>
    <w:p w14:paraId="7BBF7FAD" w14:textId="77777777" w:rsidR="002D4D09" w:rsidRPr="002D4D09" w:rsidRDefault="002D4D09" w:rsidP="002D4D09">
      <w:pPr>
        <w:spacing w:after="0" w:line="240" w:lineRule="auto"/>
        <w:ind w:firstLine="720"/>
        <w:jc w:val="both"/>
        <w:rPr>
          <w:rFonts w:ascii="Times New Roman" w:hAnsi="Times New Roman" w:cs="Times New Roman"/>
          <w:bCs/>
          <w:sz w:val="24"/>
          <w:szCs w:val="24"/>
          <w:lang w:val="lv-LV"/>
        </w:rPr>
      </w:pPr>
      <w:r w:rsidRPr="002D4D09">
        <w:rPr>
          <w:rFonts w:ascii="Times New Roman" w:hAnsi="Times New Roman" w:cs="Times New Roman"/>
          <w:bCs/>
          <w:sz w:val="24"/>
          <w:szCs w:val="24"/>
          <w:lang w:val="lv-LV"/>
        </w:rPr>
        <w:t>Lai risinātu šos izaicinājumus, ar Padomes secinājumiem dalībvalstis tiek aicinātas strādāt četros prioritārajos rīcības virzienos:</w:t>
      </w:r>
    </w:p>
    <w:p w14:paraId="7C921118" w14:textId="77777777" w:rsidR="002D4D09" w:rsidRPr="002D4D09" w:rsidRDefault="002D4D09" w:rsidP="002D4D09">
      <w:pPr>
        <w:pStyle w:val="ListParagraph"/>
        <w:numPr>
          <w:ilvl w:val="0"/>
          <w:numId w:val="8"/>
        </w:numPr>
        <w:spacing w:after="0" w:line="240" w:lineRule="auto"/>
        <w:jc w:val="both"/>
        <w:rPr>
          <w:rFonts w:ascii="Times New Roman" w:hAnsi="Times New Roman" w:cs="Times New Roman"/>
          <w:sz w:val="24"/>
          <w:szCs w:val="24"/>
          <w:lang w:val="lv-LV" w:eastAsia="ar-SA"/>
        </w:rPr>
      </w:pPr>
      <w:r w:rsidRPr="002D4D09">
        <w:rPr>
          <w:rFonts w:ascii="Times New Roman" w:hAnsi="Times New Roman" w:cs="Times New Roman"/>
          <w:sz w:val="24"/>
          <w:szCs w:val="24"/>
          <w:lang w:val="lv-LV" w:eastAsia="ar-SA"/>
        </w:rPr>
        <w:t>Veicināt izcilību prasmju pilnveidošanā;</w:t>
      </w:r>
    </w:p>
    <w:p w14:paraId="0AA6D2AA" w14:textId="77777777" w:rsidR="002D4D09" w:rsidRPr="002D4D09" w:rsidRDefault="002D4D09" w:rsidP="002D4D09">
      <w:pPr>
        <w:pStyle w:val="ListParagraph"/>
        <w:numPr>
          <w:ilvl w:val="0"/>
          <w:numId w:val="8"/>
        </w:numPr>
        <w:spacing w:after="0" w:line="240" w:lineRule="auto"/>
        <w:jc w:val="both"/>
        <w:rPr>
          <w:rFonts w:ascii="Times New Roman" w:hAnsi="Times New Roman" w:cs="Times New Roman"/>
          <w:sz w:val="24"/>
          <w:szCs w:val="24"/>
          <w:lang w:val="lv-LV" w:eastAsia="ar-SA"/>
        </w:rPr>
      </w:pPr>
      <w:r w:rsidRPr="002D4D09">
        <w:rPr>
          <w:rFonts w:ascii="Times New Roman" w:hAnsi="Times New Roman" w:cs="Times New Roman"/>
          <w:sz w:val="24"/>
          <w:szCs w:val="24"/>
          <w:lang w:val="lv-LV" w:eastAsia="ar-SA"/>
        </w:rPr>
        <w:t>Pievērsties daudzveidīgajām studentu un akadēmiskā personāla vajadzībām;</w:t>
      </w:r>
    </w:p>
    <w:p w14:paraId="3CEC6A7F" w14:textId="77777777" w:rsidR="002D4D09" w:rsidRPr="002D4D09" w:rsidRDefault="002D4D09" w:rsidP="002D4D09">
      <w:pPr>
        <w:pStyle w:val="ListParagraph"/>
        <w:numPr>
          <w:ilvl w:val="0"/>
          <w:numId w:val="8"/>
        </w:numPr>
        <w:spacing w:after="0" w:line="240" w:lineRule="auto"/>
        <w:jc w:val="both"/>
        <w:rPr>
          <w:rFonts w:ascii="Times New Roman" w:hAnsi="Times New Roman" w:cs="Times New Roman"/>
          <w:sz w:val="24"/>
          <w:szCs w:val="24"/>
          <w:lang w:val="lv-LV" w:eastAsia="ar-SA"/>
        </w:rPr>
      </w:pPr>
      <w:r w:rsidRPr="002D4D09">
        <w:rPr>
          <w:rFonts w:ascii="Times New Roman" w:hAnsi="Times New Roman" w:cs="Times New Roman"/>
          <w:sz w:val="24"/>
          <w:szCs w:val="24"/>
          <w:lang w:val="lv-LV" w:eastAsia="ar-SA"/>
        </w:rPr>
        <w:t>Veicināt inovāciju attīstību plašākā ekonomikā;</w:t>
      </w:r>
    </w:p>
    <w:p w14:paraId="54BE6074" w14:textId="77777777" w:rsidR="002D4D09" w:rsidRPr="002D4D09" w:rsidRDefault="002D4D09" w:rsidP="002D4D09">
      <w:pPr>
        <w:pStyle w:val="ListParagraph"/>
        <w:numPr>
          <w:ilvl w:val="0"/>
          <w:numId w:val="8"/>
        </w:numPr>
        <w:spacing w:after="120" w:line="240" w:lineRule="auto"/>
        <w:jc w:val="both"/>
        <w:rPr>
          <w:rFonts w:ascii="Times New Roman" w:hAnsi="Times New Roman" w:cs="Times New Roman"/>
          <w:sz w:val="24"/>
          <w:szCs w:val="24"/>
          <w:lang w:val="lv-LV" w:eastAsia="ar-SA"/>
        </w:rPr>
      </w:pPr>
      <w:r w:rsidRPr="002D4D09">
        <w:rPr>
          <w:rFonts w:ascii="Times New Roman" w:hAnsi="Times New Roman" w:cs="Times New Roman"/>
          <w:sz w:val="24"/>
          <w:szCs w:val="24"/>
          <w:lang w:val="lv-LV" w:eastAsia="ar-SA"/>
        </w:rPr>
        <w:t>Veicināt efektivitāti un turpmāku augstākās izglītības sistēmu kvalitātes nodrošināšanas attīstību.</w:t>
      </w:r>
    </w:p>
    <w:p w14:paraId="26872593" w14:textId="77777777" w:rsidR="002D4D09" w:rsidRPr="002D4D09" w:rsidRDefault="002D4D09" w:rsidP="002D4D09">
      <w:pPr>
        <w:spacing w:after="120" w:line="240" w:lineRule="auto"/>
        <w:ind w:firstLine="720"/>
        <w:jc w:val="both"/>
        <w:rPr>
          <w:rFonts w:ascii="Times New Roman" w:hAnsi="Times New Roman" w:cs="Times New Roman"/>
          <w:bCs/>
          <w:sz w:val="24"/>
          <w:szCs w:val="24"/>
          <w:lang w:val="lv-LV"/>
        </w:rPr>
      </w:pPr>
      <w:r>
        <w:rPr>
          <w:rFonts w:ascii="Times New Roman" w:hAnsi="Times New Roman" w:cs="Times New Roman"/>
          <w:bCs/>
          <w:sz w:val="24"/>
          <w:szCs w:val="24"/>
          <w:lang w:val="lv-LV"/>
        </w:rPr>
        <w:t xml:space="preserve">Dalībvalstis aicina </w:t>
      </w:r>
      <w:r w:rsidRPr="002D4D09">
        <w:rPr>
          <w:rFonts w:ascii="Times New Roman" w:hAnsi="Times New Roman" w:cs="Times New Roman"/>
          <w:bCs/>
          <w:sz w:val="24"/>
          <w:szCs w:val="24"/>
          <w:lang w:val="lv-LV"/>
        </w:rPr>
        <w:t>Komisij</w:t>
      </w:r>
      <w:r>
        <w:rPr>
          <w:rFonts w:ascii="Times New Roman" w:hAnsi="Times New Roman" w:cs="Times New Roman"/>
          <w:bCs/>
          <w:sz w:val="24"/>
          <w:szCs w:val="24"/>
          <w:lang w:val="lv-LV"/>
        </w:rPr>
        <w:t>u</w:t>
      </w:r>
      <w:r w:rsidRPr="002D4D09">
        <w:rPr>
          <w:rFonts w:ascii="Times New Roman" w:hAnsi="Times New Roman" w:cs="Times New Roman"/>
          <w:bCs/>
          <w:sz w:val="24"/>
          <w:szCs w:val="24"/>
          <w:lang w:val="lv-LV"/>
        </w:rPr>
        <w:t xml:space="preserve"> pilnā apmērā ņemt vērā šos secinājumus, strādājot pie priekšlikuma nākamajam stratēģiskajam ietvaram Eiropas sadarbībai izglītībā un ES programmām izglītības jomā pēc 2020.gada.</w:t>
      </w:r>
    </w:p>
    <w:p w14:paraId="29B92D4E" w14:textId="77777777" w:rsidR="00257883" w:rsidRPr="002D234F" w:rsidRDefault="00257883" w:rsidP="00257883">
      <w:pPr>
        <w:spacing w:after="120" w:line="240" w:lineRule="auto"/>
        <w:rPr>
          <w:rFonts w:ascii="Times New Roman" w:hAnsi="Times New Roman" w:cs="Times New Roman"/>
          <w:b/>
          <w:sz w:val="24"/>
          <w:szCs w:val="24"/>
          <w:lang w:val="lv-LV"/>
        </w:rPr>
      </w:pPr>
      <w:r w:rsidRPr="002D234F">
        <w:rPr>
          <w:rFonts w:ascii="Times New Roman" w:hAnsi="Times New Roman" w:cs="Times New Roman"/>
          <w:b/>
          <w:bCs/>
          <w:sz w:val="24"/>
          <w:szCs w:val="24"/>
          <w:u w:val="single"/>
          <w:lang w:val="lv-LV"/>
        </w:rPr>
        <w:t>Latvijas pozīcija:</w:t>
      </w:r>
    </w:p>
    <w:p w14:paraId="400BC5F4" w14:textId="77777777" w:rsidR="00257883" w:rsidRDefault="002D4D09" w:rsidP="002D4D09">
      <w:pPr>
        <w:spacing w:after="120" w:line="240" w:lineRule="auto"/>
        <w:ind w:firstLine="720"/>
        <w:jc w:val="both"/>
        <w:rPr>
          <w:rFonts w:ascii="Times New Roman" w:hAnsi="Times New Roman" w:cs="Times New Roman"/>
          <w:bCs/>
          <w:sz w:val="24"/>
          <w:szCs w:val="24"/>
          <w:lang w:val="lv-LV"/>
        </w:rPr>
      </w:pPr>
      <w:r w:rsidRPr="002D4D09">
        <w:rPr>
          <w:rFonts w:ascii="Times New Roman" w:hAnsi="Times New Roman" w:cs="Times New Roman"/>
          <w:b/>
          <w:bCs/>
          <w:sz w:val="24"/>
          <w:szCs w:val="24"/>
          <w:lang w:val="lv-LV"/>
        </w:rPr>
        <w:t xml:space="preserve">Latvija atbalsta </w:t>
      </w:r>
      <w:r w:rsidRPr="002D4D09">
        <w:rPr>
          <w:rFonts w:ascii="Times New Roman" w:hAnsi="Times New Roman" w:cs="Times New Roman"/>
          <w:bCs/>
          <w:sz w:val="24"/>
          <w:szCs w:val="24"/>
          <w:lang w:val="lv-LV"/>
        </w:rPr>
        <w:t>Padomes secinājumu projekta par atjauninātu ES augstākās izglītības programmu pieņemšanu 2017. gada 20.-21. novembra ES Izglītības, jaunatnes, kultūras un sporta ministru padomē. Latvijai šis jautājums ir īpaši aktuāls, jo šobrīd tiek īstenota virkne nozīmīgu reformu augstākajā izglītībā un zinātnē, lai paaugstinātu augstākās izglītības un zinātnes institūciju konkurētspēju, kvalitāti un internacionalizāciju.</w:t>
      </w:r>
    </w:p>
    <w:p w14:paraId="1EB5F975" w14:textId="77777777" w:rsidR="002D4D09" w:rsidRPr="002D4D09" w:rsidRDefault="002D4D09" w:rsidP="002D4D09">
      <w:pPr>
        <w:spacing w:after="120" w:line="240" w:lineRule="auto"/>
        <w:ind w:firstLine="720"/>
        <w:jc w:val="both"/>
        <w:rPr>
          <w:rFonts w:ascii="Times New Roman" w:hAnsi="Times New Roman" w:cs="Times New Roman"/>
          <w:bCs/>
          <w:sz w:val="24"/>
          <w:szCs w:val="24"/>
          <w:lang w:val="lv-LV"/>
        </w:rPr>
      </w:pPr>
      <w:r w:rsidRPr="002D4D09">
        <w:rPr>
          <w:rFonts w:ascii="Times New Roman" w:hAnsi="Times New Roman" w:cs="Times New Roman"/>
          <w:b/>
          <w:bCs/>
          <w:sz w:val="24"/>
          <w:szCs w:val="24"/>
          <w:lang w:val="lv-LV"/>
        </w:rPr>
        <w:t>Latvija piekrīt un uzskata</w:t>
      </w:r>
      <w:r w:rsidRPr="002D4D09">
        <w:rPr>
          <w:rFonts w:ascii="Times New Roman" w:hAnsi="Times New Roman" w:cs="Times New Roman"/>
          <w:bCs/>
          <w:sz w:val="24"/>
          <w:szCs w:val="24"/>
          <w:lang w:val="lv-LV"/>
        </w:rPr>
        <w:t xml:space="preserve">, ka augstākās izglītības programmām ir jānodrošina speciālisti ar atbilstoši nepieciešamām zināšanām un prasmēm ne tikai dotajā darba tirgus pieprasījumā, bet jāspēj modelēt un nodrošināt nākotnes prasmes tautsaimniecības attīstībai. </w:t>
      </w:r>
    </w:p>
    <w:p w14:paraId="462FD2D9" w14:textId="77777777" w:rsidR="002D4D09" w:rsidRPr="002D4D09" w:rsidRDefault="002D4D09" w:rsidP="002D4D09">
      <w:pPr>
        <w:spacing w:after="120" w:line="240" w:lineRule="auto"/>
        <w:ind w:firstLine="720"/>
        <w:jc w:val="both"/>
        <w:rPr>
          <w:rFonts w:ascii="Times New Roman" w:hAnsi="Times New Roman" w:cs="Times New Roman"/>
          <w:b/>
          <w:bCs/>
          <w:sz w:val="24"/>
          <w:szCs w:val="24"/>
          <w:lang w:val="lv-LV"/>
        </w:rPr>
      </w:pPr>
      <w:r>
        <w:rPr>
          <w:rFonts w:ascii="Times New Roman" w:hAnsi="Times New Roman" w:cs="Times New Roman"/>
          <w:b/>
          <w:bCs/>
          <w:sz w:val="24"/>
          <w:szCs w:val="24"/>
          <w:lang w:val="lv-LV"/>
        </w:rPr>
        <w:t>L</w:t>
      </w:r>
      <w:r w:rsidRPr="002D4D09">
        <w:rPr>
          <w:rFonts w:ascii="Times New Roman" w:hAnsi="Times New Roman" w:cs="Times New Roman"/>
          <w:b/>
          <w:bCs/>
          <w:sz w:val="24"/>
          <w:szCs w:val="24"/>
          <w:lang w:val="lv-LV"/>
        </w:rPr>
        <w:t>atvija atzinīgi vērtē</w:t>
      </w:r>
      <w:r w:rsidRPr="002D4D09">
        <w:rPr>
          <w:rFonts w:ascii="Times New Roman" w:hAnsi="Times New Roman" w:cs="Times New Roman"/>
          <w:bCs/>
          <w:sz w:val="24"/>
          <w:szCs w:val="24"/>
          <w:lang w:val="lv-LV"/>
        </w:rPr>
        <w:t xml:space="preserve"> tādu pasākumu īstenošanu, kas sekmē pasniedzēju, doktorantu un studentu iesaisti dažādās mobilitātes programmās, t.sk. sekmējot internacionalizāciju uz vietas augstskolā.</w:t>
      </w:r>
    </w:p>
    <w:p w14:paraId="33B8A467" w14:textId="2EB8F3D8" w:rsidR="00803CD0" w:rsidRDefault="002D4D09" w:rsidP="002D4D09">
      <w:pPr>
        <w:spacing w:after="120" w:line="240" w:lineRule="auto"/>
        <w:ind w:firstLine="720"/>
        <w:jc w:val="both"/>
        <w:rPr>
          <w:rFonts w:ascii="Times New Roman" w:hAnsi="Times New Roman" w:cs="Times New Roman"/>
          <w:bCs/>
          <w:sz w:val="24"/>
          <w:szCs w:val="24"/>
          <w:lang w:val="lv-LV"/>
        </w:rPr>
      </w:pPr>
      <w:r w:rsidRPr="002D4D09">
        <w:rPr>
          <w:rFonts w:ascii="Times New Roman" w:hAnsi="Times New Roman" w:cs="Times New Roman"/>
          <w:b/>
          <w:bCs/>
          <w:sz w:val="24"/>
          <w:szCs w:val="24"/>
          <w:lang w:val="lv-LV"/>
        </w:rPr>
        <w:t>Latvija piekrīt</w:t>
      </w:r>
      <w:r w:rsidRPr="002D4D09">
        <w:rPr>
          <w:rFonts w:ascii="Times New Roman" w:hAnsi="Times New Roman" w:cs="Times New Roman"/>
          <w:bCs/>
          <w:sz w:val="24"/>
          <w:szCs w:val="24"/>
          <w:lang w:val="lv-LV"/>
        </w:rPr>
        <w:t>, ka augstākās izglītības iest</w:t>
      </w:r>
      <w:r w:rsidR="00AB36F8">
        <w:rPr>
          <w:rFonts w:ascii="Times New Roman" w:hAnsi="Times New Roman" w:cs="Times New Roman"/>
          <w:bCs/>
          <w:sz w:val="24"/>
          <w:szCs w:val="24"/>
          <w:lang w:val="lv-LV"/>
        </w:rPr>
        <w:t xml:space="preserve">ādes sekmē inovatīvas pieejas </w:t>
      </w:r>
      <w:r w:rsidRPr="002D4D09">
        <w:rPr>
          <w:rFonts w:ascii="Times New Roman" w:hAnsi="Times New Roman" w:cs="Times New Roman"/>
          <w:bCs/>
          <w:sz w:val="24"/>
          <w:szCs w:val="24"/>
          <w:lang w:val="lv-LV"/>
        </w:rPr>
        <w:t>mācību metodēm un mācīšanās procesiem</w:t>
      </w:r>
      <w:r>
        <w:rPr>
          <w:rFonts w:ascii="Times New Roman" w:hAnsi="Times New Roman" w:cs="Times New Roman"/>
          <w:bCs/>
          <w:sz w:val="24"/>
          <w:szCs w:val="24"/>
          <w:lang w:val="lv-LV"/>
        </w:rPr>
        <w:t xml:space="preserve">. </w:t>
      </w:r>
      <w:r w:rsidRPr="002D4D09">
        <w:rPr>
          <w:rFonts w:ascii="Times New Roman" w:hAnsi="Times New Roman" w:cs="Times New Roman"/>
          <w:bCs/>
          <w:sz w:val="24"/>
          <w:szCs w:val="24"/>
          <w:lang w:val="lv-LV"/>
        </w:rPr>
        <w:t xml:space="preserve">Vienlaikus, </w:t>
      </w:r>
      <w:r w:rsidRPr="002D4D09">
        <w:rPr>
          <w:rFonts w:ascii="Times New Roman" w:hAnsi="Times New Roman" w:cs="Times New Roman"/>
          <w:b/>
          <w:bCs/>
          <w:sz w:val="24"/>
          <w:szCs w:val="24"/>
          <w:lang w:val="lv-LV"/>
        </w:rPr>
        <w:t>Latvija vērš uzmanību</w:t>
      </w:r>
      <w:r w:rsidRPr="002D4D09">
        <w:rPr>
          <w:rFonts w:ascii="Times New Roman" w:hAnsi="Times New Roman" w:cs="Times New Roman"/>
          <w:bCs/>
          <w:sz w:val="24"/>
          <w:szCs w:val="24"/>
          <w:lang w:val="lv-LV"/>
        </w:rPr>
        <w:t xml:space="preserve"> uz pētniecības darba nozīmi pasniedzēja darbā.</w:t>
      </w:r>
    </w:p>
    <w:p w14:paraId="4D87C787" w14:textId="77777777" w:rsidR="002D4D09" w:rsidRPr="002D4D09" w:rsidRDefault="002D4D09" w:rsidP="002D4D09">
      <w:pPr>
        <w:spacing w:after="120" w:line="240" w:lineRule="auto"/>
        <w:ind w:firstLine="720"/>
        <w:jc w:val="both"/>
        <w:rPr>
          <w:rFonts w:ascii="Times New Roman" w:hAnsi="Times New Roman" w:cs="Times New Roman"/>
          <w:bCs/>
          <w:sz w:val="24"/>
          <w:szCs w:val="24"/>
          <w:lang w:val="lv-LV"/>
        </w:rPr>
      </w:pPr>
      <w:r w:rsidRPr="002D4D09">
        <w:rPr>
          <w:rFonts w:ascii="Times New Roman" w:hAnsi="Times New Roman" w:cs="Times New Roman"/>
          <w:b/>
          <w:bCs/>
          <w:sz w:val="24"/>
          <w:szCs w:val="24"/>
          <w:lang w:val="lv-LV"/>
        </w:rPr>
        <w:t>Latvija uzskata</w:t>
      </w:r>
      <w:r w:rsidRPr="002D4D09">
        <w:rPr>
          <w:rFonts w:ascii="Times New Roman" w:hAnsi="Times New Roman" w:cs="Times New Roman"/>
          <w:bCs/>
          <w:sz w:val="24"/>
          <w:szCs w:val="24"/>
          <w:lang w:val="lv-LV"/>
        </w:rPr>
        <w:t xml:space="preserve">, ka zinātnē un pētniecībā balstīta augstākā izglītība ir nozīmīgs pamats zināšanu bāzei gan darbā ar studentiem, gan tas sekmē augstākās izglītības iestāžu spēju izprast un ieviest inovācijas. </w:t>
      </w:r>
      <w:r>
        <w:rPr>
          <w:rFonts w:ascii="Times New Roman" w:hAnsi="Times New Roman" w:cs="Times New Roman"/>
          <w:bCs/>
          <w:sz w:val="24"/>
          <w:szCs w:val="24"/>
          <w:lang w:val="lv-LV"/>
        </w:rPr>
        <w:t>A</w:t>
      </w:r>
      <w:r w:rsidRPr="002D4D09">
        <w:rPr>
          <w:rFonts w:ascii="Times New Roman" w:hAnsi="Times New Roman" w:cs="Times New Roman"/>
          <w:bCs/>
          <w:sz w:val="24"/>
          <w:szCs w:val="24"/>
          <w:lang w:val="lv-LV"/>
        </w:rPr>
        <w:t>ugstākās izglītības sektoram ir jāveicina uzņēmējdarbības un inovāciju prasmju attīstība studentiem dažādos veidos, sekmējot universitāšu – uzņēmēju  sadarbību un citas sadarbības formas.</w:t>
      </w:r>
    </w:p>
    <w:p w14:paraId="6CFE6427" w14:textId="77777777" w:rsidR="002D4D09" w:rsidRPr="002D4D09" w:rsidRDefault="002D4D09" w:rsidP="002D4D09">
      <w:pPr>
        <w:spacing w:after="120" w:line="240" w:lineRule="auto"/>
        <w:ind w:firstLine="720"/>
        <w:jc w:val="both"/>
        <w:rPr>
          <w:rFonts w:ascii="Times New Roman" w:hAnsi="Times New Roman" w:cs="Times New Roman"/>
          <w:bCs/>
          <w:sz w:val="24"/>
          <w:szCs w:val="24"/>
          <w:lang w:val="lv-LV"/>
        </w:rPr>
      </w:pPr>
    </w:p>
    <w:p w14:paraId="76550B66" w14:textId="77777777" w:rsidR="00257883" w:rsidRPr="00257883" w:rsidRDefault="00257883" w:rsidP="00257883">
      <w:pPr>
        <w:spacing w:after="120" w:line="240" w:lineRule="auto"/>
        <w:jc w:val="both"/>
        <w:rPr>
          <w:rFonts w:ascii="Times New Roman" w:hAnsi="Times New Roman" w:cs="Times New Roman"/>
          <w:sz w:val="24"/>
          <w:szCs w:val="24"/>
          <w:lang w:val="lv-LV" w:eastAsia="lv-LV"/>
        </w:rPr>
      </w:pPr>
      <w:r>
        <w:rPr>
          <w:rFonts w:ascii="Times New Roman" w:hAnsi="Times New Roman" w:cs="Times New Roman"/>
          <w:b/>
          <w:sz w:val="24"/>
          <w:szCs w:val="24"/>
          <w:lang w:val="lv-LV"/>
        </w:rPr>
        <w:t>3</w:t>
      </w:r>
      <w:r w:rsidRPr="002D234F">
        <w:rPr>
          <w:rFonts w:ascii="Times New Roman" w:hAnsi="Times New Roman" w:cs="Times New Roman"/>
          <w:b/>
          <w:sz w:val="24"/>
          <w:szCs w:val="24"/>
          <w:lang w:val="lv-LV"/>
        </w:rPr>
        <w:t>.</w:t>
      </w:r>
      <w:r w:rsidRPr="00257883">
        <w:rPr>
          <w:lang w:val="lv-LV"/>
        </w:rPr>
        <w:t xml:space="preserve"> </w:t>
      </w:r>
      <w:r w:rsidRPr="00257883">
        <w:rPr>
          <w:rFonts w:ascii="Times New Roman" w:hAnsi="Times New Roman" w:cs="Times New Roman"/>
          <w:b/>
          <w:sz w:val="24"/>
          <w:szCs w:val="24"/>
          <w:lang w:val="lv-LV" w:eastAsia="lv-LV"/>
        </w:rPr>
        <w:t>Ieteikum</w:t>
      </w:r>
      <w:r>
        <w:rPr>
          <w:rFonts w:ascii="Times New Roman" w:hAnsi="Times New Roman" w:cs="Times New Roman"/>
          <w:b/>
          <w:sz w:val="24"/>
          <w:szCs w:val="24"/>
          <w:lang w:val="lv-LV" w:eastAsia="lv-LV"/>
        </w:rPr>
        <w:t>a projekt</w:t>
      </w:r>
      <w:r w:rsidRPr="00257883">
        <w:rPr>
          <w:rFonts w:ascii="Times New Roman" w:hAnsi="Times New Roman" w:cs="Times New Roman"/>
          <w:b/>
          <w:sz w:val="24"/>
          <w:szCs w:val="24"/>
          <w:lang w:val="lv-LV" w:eastAsia="lv-LV"/>
        </w:rPr>
        <w:t>s par absolventu gaitu apzināšanu</w:t>
      </w:r>
      <w:r>
        <w:rPr>
          <w:rFonts w:ascii="Times New Roman" w:hAnsi="Times New Roman" w:cs="Times New Roman"/>
          <w:b/>
          <w:sz w:val="24"/>
          <w:szCs w:val="24"/>
          <w:lang w:val="lv-LV" w:eastAsia="lv-LV"/>
        </w:rPr>
        <w:t xml:space="preserve"> </w:t>
      </w:r>
      <w:r>
        <w:rPr>
          <w:rFonts w:ascii="Times New Roman" w:hAnsi="Times New Roman" w:cs="Times New Roman"/>
          <w:sz w:val="24"/>
          <w:szCs w:val="24"/>
          <w:lang w:val="lv-LV" w:eastAsia="lv-LV"/>
        </w:rPr>
        <w:t>- pieņemšana</w:t>
      </w:r>
    </w:p>
    <w:p w14:paraId="37A3432A" w14:textId="191F36C4" w:rsidR="0057478E" w:rsidRPr="0057478E" w:rsidRDefault="0057478E" w:rsidP="0057478E">
      <w:pPr>
        <w:spacing w:after="120" w:line="240" w:lineRule="auto"/>
        <w:ind w:firstLine="720"/>
        <w:jc w:val="both"/>
        <w:rPr>
          <w:rFonts w:ascii="Times New Roman" w:hAnsi="Times New Roman" w:cs="Times New Roman"/>
          <w:bCs/>
          <w:sz w:val="24"/>
          <w:szCs w:val="24"/>
          <w:lang w:val="lv-LV"/>
        </w:rPr>
      </w:pPr>
      <w:r w:rsidRPr="0057478E">
        <w:rPr>
          <w:rFonts w:ascii="Times New Roman" w:hAnsi="Times New Roman" w:cs="Times New Roman"/>
          <w:bCs/>
          <w:sz w:val="24"/>
          <w:szCs w:val="24"/>
          <w:lang w:val="lv-LV"/>
        </w:rPr>
        <w:t xml:space="preserve">Padomes ieteikuma mērķis ir panākt, ka ir pieejama plašāka kvalitatīva un kvantitatīva informācija par to, ko pēc izglītības pabeigšanas dara augstākās izglītības un profesionālās izglītības </w:t>
      </w:r>
      <w:r w:rsidR="007723DA">
        <w:rPr>
          <w:rFonts w:ascii="Times New Roman" w:hAnsi="Times New Roman" w:cs="Times New Roman"/>
          <w:bCs/>
          <w:sz w:val="24"/>
          <w:szCs w:val="24"/>
          <w:lang w:val="lv-LV"/>
        </w:rPr>
        <w:t>absolventi</w:t>
      </w:r>
      <w:r w:rsidRPr="0057478E">
        <w:rPr>
          <w:rFonts w:ascii="Times New Roman" w:hAnsi="Times New Roman" w:cs="Times New Roman"/>
          <w:bCs/>
          <w:sz w:val="24"/>
          <w:szCs w:val="24"/>
          <w:lang w:val="lv-LV"/>
        </w:rPr>
        <w:t xml:space="preserve"> Eiropā. </w:t>
      </w:r>
      <w:r>
        <w:rPr>
          <w:rFonts w:ascii="Times New Roman" w:hAnsi="Times New Roman" w:cs="Times New Roman"/>
          <w:bCs/>
          <w:sz w:val="24"/>
          <w:szCs w:val="24"/>
          <w:lang w:val="lv-LV"/>
        </w:rPr>
        <w:t xml:space="preserve">Ieteikums </w:t>
      </w:r>
      <w:r w:rsidRPr="0057478E">
        <w:rPr>
          <w:rFonts w:ascii="Times New Roman" w:hAnsi="Times New Roman" w:cs="Times New Roman"/>
          <w:bCs/>
          <w:sz w:val="24"/>
          <w:szCs w:val="24"/>
          <w:lang w:val="lv-LV"/>
        </w:rPr>
        <w:t>izstrādāts, balstoties uz Komisijas 2017. gada 1. jūnijā publicēto priekšlikumu.</w:t>
      </w:r>
    </w:p>
    <w:p w14:paraId="0D546685" w14:textId="77777777" w:rsidR="0057478E" w:rsidRPr="0057478E" w:rsidRDefault="0057478E" w:rsidP="0057478E">
      <w:pPr>
        <w:spacing w:after="120" w:line="240" w:lineRule="auto"/>
        <w:ind w:firstLine="720"/>
        <w:jc w:val="both"/>
        <w:rPr>
          <w:rFonts w:ascii="Times New Roman" w:hAnsi="Times New Roman" w:cs="Times New Roman"/>
          <w:bCs/>
          <w:sz w:val="24"/>
          <w:szCs w:val="24"/>
          <w:lang w:val="lv-LV"/>
        </w:rPr>
      </w:pPr>
      <w:r w:rsidRPr="0057478E">
        <w:rPr>
          <w:rFonts w:ascii="Times New Roman" w:hAnsi="Times New Roman" w:cs="Times New Roman"/>
          <w:bCs/>
          <w:sz w:val="24"/>
          <w:szCs w:val="24"/>
          <w:lang w:val="lv-LV"/>
        </w:rPr>
        <w:t>Šis priekšlikums Padomes ieteikumam un tajā ierosinātās ES mēroga iniciatīvas risinās trīs galvenās problēmas Eiropā: precīzas informācijas trūkums, neizmantotas sinerģijas un salīdzināmu datu trūkums.</w:t>
      </w:r>
      <w:r>
        <w:rPr>
          <w:rFonts w:ascii="Times New Roman" w:hAnsi="Times New Roman" w:cs="Times New Roman"/>
          <w:bCs/>
          <w:sz w:val="24"/>
          <w:szCs w:val="24"/>
          <w:lang w:val="lv-LV"/>
        </w:rPr>
        <w:t xml:space="preserve"> </w:t>
      </w:r>
      <w:r w:rsidRPr="0057478E">
        <w:rPr>
          <w:rFonts w:ascii="Times New Roman" w:hAnsi="Times New Roman" w:cs="Times New Roman"/>
          <w:bCs/>
          <w:sz w:val="24"/>
          <w:szCs w:val="24"/>
          <w:lang w:val="lv-LV"/>
        </w:rPr>
        <w:t>Eiropas dalībvalstīm tiek ieteikts:</w:t>
      </w:r>
    </w:p>
    <w:p w14:paraId="79EDC1FF" w14:textId="77777777" w:rsidR="0057478E" w:rsidRPr="0057478E" w:rsidRDefault="0057478E" w:rsidP="0057478E">
      <w:pPr>
        <w:pStyle w:val="ListParagraph"/>
        <w:numPr>
          <w:ilvl w:val="0"/>
          <w:numId w:val="6"/>
        </w:numPr>
        <w:spacing w:after="120" w:line="240" w:lineRule="auto"/>
        <w:jc w:val="both"/>
        <w:rPr>
          <w:rFonts w:ascii="Times New Roman" w:hAnsi="Times New Roman" w:cs="Times New Roman"/>
          <w:bCs/>
          <w:sz w:val="24"/>
          <w:szCs w:val="24"/>
          <w:lang w:val="lv-LV"/>
        </w:rPr>
      </w:pPr>
      <w:r w:rsidRPr="0057478E">
        <w:rPr>
          <w:rFonts w:ascii="Times New Roman" w:hAnsi="Times New Roman" w:cs="Times New Roman"/>
          <w:bCs/>
          <w:sz w:val="24"/>
          <w:szCs w:val="24"/>
          <w:lang w:val="lv-LV"/>
        </w:rPr>
        <w:lastRenderedPageBreak/>
        <w:t>Uzlabot datu pieejamību un kvalitāti par absolventu un to personu gaitām, kuras augstāko izglītību un profesionālo izglītību pamet bez absolvēšanas, tostarp līdz 2020. gadam izveidojot absolventu apzināšanas sistēmas;</w:t>
      </w:r>
    </w:p>
    <w:p w14:paraId="313850FE" w14:textId="77777777" w:rsidR="0057478E" w:rsidRPr="0057478E" w:rsidRDefault="0057478E" w:rsidP="0057478E">
      <w:pPr>
        <w:pStyle w:val="ListParagraph"/>
        <w:numPr>
          <w:ilvl w:val="0"/>
          <w:numId w:val="6"/>
        </w:numPr>
        <w:spacing w:after="120" w:line="240" w:lineRule="auto"/>
        <w:jc w:val="both"/>
        <w:rPr>
          <w:rFonts w:ascii="Times New Roman" w:hAnsi="Times New Roman" w:cs="Times New Roman"/>
          <w:bCs/>
          <w:sz w:val="24"/>
          <w:szCs w:val="24"/>
          <w:lang w:val="lv-LV"/>
        </w:rPr>
      </w:pPr>
      <w:r w:rsidRPr="0057478E">
        <w:rPr>
          <w:rFonts w:ascii="Times New Roman" w:hAnsi="Times New Roman" w:cs="Times New Roman"/>
          <w:bCs/>
          <w:sz w:val="24"/>
          <w:szCs w:val="24"/>
          <w:lang w:val="lv-LV"/>
        </w:rPr>
        <w:t>Vākt datus</w:t>
      </w:r>
      <w:r>
        <w:rPr>
          <w:rFonts w:ascii="Times New Roman" w:hAnsi="Times New Roman" w:cs="Times New Roman"/>
          <w:bCs/>
          <w:sz w:val="24"/>
          <w:szCs w:val="24"/>
          <w:lang w:val="lv-LV"/>
        </w:rPr>
        <w:t>:</w:t>
      </w:r>
      <w:r w:rsidRPr="0057478E">
        <w:rPr>
          <w:rFonts w:ascii="Times New Roman" w:hAnsi="Times New Roman" w:cs="Times New Roman"/>
          <w:bCs/>
          <w:sz w:val="24"/>
          <w:szCs w:val="24"/>
          <w:lang w:val="lv-LV"/>
        </w:rPr>
        <w:t xml:space="preserve"> </w:t>
      </w:r>
      <w:proofErr w:type="spellStart"/>
      <w:r w:rsidRPr="0057478E">
        <w:rPr>
          <w:rFonts w:ascii="Times New Roman" w:hAnsi="Times New Roman" w:cs="Times New Roman"/>
          <w:bCs/>
          <w:sz w:val="24"/>
          <w:szCs w:val="24"/>
          <w:lang w:val="lv-LV"/>
        </w:rPr>
        <w:t>sociālbiogrāfisku</w:t>
      </w:r>
      <w:proofErr w:type="spellEnd"/>
      <w:r w:rsidRPr="0057478E">
        <w:rPr>
          <w:rFonts w:ascii="Times New Roman" w:hAnsi="Times New Roman" w:cs="Times New Roman"/>
          <w:bCs/>
          <w:sz w:val="24"/>
          <w:szCs w:val="24"/>
          <w:lang w:val="lv-LV"/>
        </w:rPr>
        <w:t xml:space="preserve"> un sociālekonomisku informāciju, informāciju par izglītību, informāciju par nodarbinātību vai turpmāku izglītību, izglītības nozīmīgumu nodarbinātībā un mūžizglītībā, karjeras attīstīb</w:t>
      </w:r>
      <w:r>
        <w:rPr>
          <w:rFonts w:ascii="Times New Roman" w:hAnsi="Times New Roman" w:cs="Times New Roman"/>
          <w:bCs/>
          <w:sz w:val="24"/>
          <w:szCs w:val="24"/>
          <w:lang w:val="lv-LV"/>
        </w:rPr>
        <w:t>u</w:t>
      </w:r>
      <w:r w:rsidRPr="0057478E">
        <w:rPr>
          <w:rFonts w:ascii="Times New Roman" w:hAnsi="Times New Roman" w:cs="Times New Roman"/>
          <w:bCs/>
          <w:sz w:val="24"/>
          <w:szCs w:val="24"/>
          <w:lang w:val="lv-LV"/>
        </w:rPr>
        <w:t>;</w:t>
      </w:r>
    </w:p>
    <w:p w14:paraId="5887F5C4" w14:textId="77777777" w:rsidR="0057478E" w:rsidRDefault="0057478E" w:rsidP="0057478E">
      <w:pPr>
        <w:pStyle w:val="ListParagraph"/>
        <w:numPr>
          <w:ilvl w:val="0"/>
          <w:numId w:val="6"/>
        </w:numPr>
        <w:spacing w:after="120" w:line="240" w:lineRule="auto"/>
        <w:jc w:val="both"/>
        <w:rPr>
          <w:rFonts w:ascii="Times New Roman" w:hAnsi="Times New Roman" w:cs="Times New Roman"/>
          <w:bCs/>
          <w:sz w:val="24"/>
          <w:szCs w:val="24"/>
          <w:lang w:val="lv-LV"/>
        </w:rPr>
      </w:pPr>
      <w:r w:rsidRPr="0057478E">
        <w:rPr>
          <w:rFonts w:ascii="Times New Roman" w:hAnsi="Times New Roman" w:cs="Times New Roman"/>
          <w:bCs/>
          <w:sz w:val="24"/>
          <w:szCs w:val="24"/>
          <w:lang w:val="lv-LV"/>
        </w:rPr>
        <w:t xml:space="preserve">Veicināt, lai horizontālos </w:t>
      </w:r>
      <w:proofErr w:type="spellStart"/>
      <w:r w:rsidRPr="0057478E">
        <w:rPr>
          <w:rFonts w:ascii="Times New Roman" w:hAnsi="Times New Roman" w:cs="Times New Roman"/>
          <w:bCs/>
          <w:sz w:val="24"/>
          <w:szCs w:val="24"/>
          <w:lang w:val="lv-LV"/>
        </w:rPr>
        <w:t>apsekojumos</w:t>
      </w:r>
      <w:proofErr w:type="spellEnd"/>
      <w:r w:rsidRPr="0057478E">
        <w:rPr>
          <w:rFonts w:ascii="Times New Roman" w:hAnsi="Times New Roman" w:cs="Times New Roman"/>
          <w:bCs/>
          <w:sz w:val="24"/>
          <w:szCs w:val="24"/>
          <w:lang w:val="lv-LV"/>
        </w:rPr>
        <w:t xml:space="preserve"> par absolventiem tiktu iegūts liels skaits reprezentatīvu un nepārtrauktu atbilžu, un, ja iespējams, lai tiktu apzinātas arī to absolventu gaitas, kuri kāda nolūka dēļ ir migrējuši</w:t>
      </w:r>
      <w:r>
        <w:rPr>
          <w:rFonts w:ascii="Times New Roman" w:hAnsi="Times New Roman" w:cs="Times New Roman"/>
          <w:bCs/>
          <w:sz w:val="24"/>
          <w:szCs w:val="24"/>
          <w:lang w:val="lv-LV"/>
        </w:rPr>
        <w:t>;</w:t>
      </w:r>
    </w:p>
    <w:p w14:paraId="72EC43B5" w14:textId="77777777" w:rsidR="0057478E" w:rsidRDefault="0057478E" w:rsidP="0057478E">
      <w:pPr>
        <w:pStyle w:val="ListParagraph"/>
        <w:numPr>
          <w:ilvl w:val="0"/>
          <w:numId w:val="6"/>
        </w:numPr>
        <w:spacing w:after="120" w:line="240" w:lineRule="auto"/>
        <w:jc w:val="both"/>
        <w:rPr>
          <w:rFonts w:ascii="Times New Roman" w:hAnsi="Times New Roman" w:cs="Times New Roman"/>
          <w:bCs/>
          <w:sz w:val="24"/>
          <w:szCs w:val="24"/>
          <w:lang w:val="lv-LV"/>
        </w:rPr>
      </w:pPr>
      <w:r w:rsidRPr="0057478E">
        <w:rPr>
          <w:rFonts w:ascii="Times New Roman" w:hAnsi="Times New Roman" w:cs="Times New Roman"/>
          <w:bCs/>
          <w:sz w:val="24"/>
          <w:szCs w:val="24"/>
          <w:lang w:val="lv-LV"/>
        </w:rPr>
        <w:t>Piedalīties ekspertu tīklā, kuru organizēs saskaņā ar pašreizējām pārvaldības struktūrām sadarbībai Izglītības un apmācības stratēģiskās programmas 2020. gadam ietvaros</w:t>
      </w:r>
      <w:r>
        <w:rPr>
          <w:rFonts w:ascii="Times New Roman" w:hAnsi="Times New Roman" w:cs="Times New Roman"/>
          <w:bCs/>
          <w:sz w:val="24"/>
          <w:szCs w:val="24"/>
          <w:lang w:val="lv-LV"/>
        </w:rPr>
        <w:t>;</w:t>
      </w:r>
    </w:p>
    <w:p w14:paraId="6CEE58FC" w14:textId="77777777" w:rsidR="0057478E" w:rsidRDefault="0057478E" w:rsidP="0057478E">
      <w:pPr>
        <w:pStyle w:val="ListParagraph"/>
        <w:numPr>
          <w:ilvl w:val="0"/>
          <w:numId w:val="6"/>
        </w:numPr>
        <w:spacing w:after="120" w:line="240" w:lineRule="auto"/>
        <w:jc w:val="both"/>
        <w:rPr>
          <w:rFonts w:ascii="Times New Roman" w:hAnsi="Times New Roman" w:cs="Times New Roman"/>
          <w:bCs/>
          <w:sz w:val="24"/>
          <w:szCs w:val="24"/>
          <w:lang w:val="lv-LV"/>
        </w:rPr>
      </w:pPr>
      <w:r w:rsidRPr="0057478E">
        <w:rPr>
          <w:rFonts w:ascii="Times New Roman" w:hAnsi="Times New Roman" w:cs="Times New Roman"/>
          <w:bCs/>
          <w:sz w:val="24"/>
          <w:szCs w:val="24"/>
          <w:lang w:val="lv-LV"/>
        </w:rPr>
        <w:t>Nodrošināt savlaicīgu, regulāru un plašu datu izplatīšanu un rezultātu izmantošanu</w:t>
      </w:r>
      <w:r>
        <w:rPr>
          <w:rFonts w:ascii="Times New Roman" w:hAnsi="Times New Roman" w:cs="Times New Roman"/>
          <w:bCs/>
          <w:sz w:val="24"/>
          <w:szCs w:val="24"/>
          <w:lang w:val="lv-LV"/>
        </w:rPr>
        <w:t>;</w:t>
      </w:r>
    </w:p>
    <w:p w14:paraId="0ED89A7C" w14:textId="77777777" w:rsidR="0057478E" w:rsidRDefault="0057478E" w:rsidP="0057478E">
      <w:pPr>
        <w:pStyle w:val="ListParagraph"/>
        <w:numPr>
          <w:ilvl w:val="0"/>
          <w:numId w:val="6"/>
        </w:numPr>
        <w:spacing w:after="120" w:line="240" w:lineRule="auto"/>
        <w:jc w:val="both"/>
        <w:rPr>
          <w:rFonts w:ascii="Times New Roman" w:hAnsi="Times New Roman" w:cs="Times New Roman"/>
          <w:bCs/>
          <w:sz w:val="24"/>
          <w:szCs w:val="24"/>
          <w:lang w:val="lv-LV"/>
        </w:rPr>
      </w:pPr>
      <w:r w:rsidRPr="0057478E">
        <w:rPr>
          <w:rFonts w:ascii="Times New Roman" w:hAnsi="Times New Roman" w:cs="Times New Roman"/>
          <w:bCs/>
          <w:sz w:val="24"/>
          <w:szCs w:val="24"/>
          <w:lang w:val="lv-LV"/>
        </w:rPr>
        <w:t>Nodrošināt absolventu gaitu apzināšanas iniciatīvu ilgtspēju, piešķirot atbilstošus un daudzgadu resursus</w:t>
      </w:r>
      <w:r>
        <w:rPr>
          <w:rFonts w:ascii="Times New Roman" w:hAnsi="Times New Roman" w:cs="Times New Roman"/>
          <w:bCs/>
          <w:sz w:val="24"/>
          <w:szCs w:val="24"/>
          <w:lang w:val="lv-LV"/>
        </w:rPr>
        <w:t>;</w:t>
      </w:r>
    </w:p>
    <w:p w14:paraId="26AB3FEB" w14:textId="77777777" w:rsidR="0057478E" w:rsidRPr="0057478E" w:rsidRDefault="0057478E" w:rsidP="0057478E">
      <w:pPr>
        <w:pStyle w:val="ListParagraph"/>
        <w:numPr>
          <w:ilvl w:val="0"/>
          <w:numId w:val="6"/>
        </w:numPr>
        <w:spacing w:after="120" w:line="240" w:lineRule="auto"/>
        <w:jc w:val="both"/>
        <w:rPr>
          <w:rFonts w:ascii="Times New Roman" w:hAnsi="Times New Roman" w:cs="Times New Roman"/>
          <w:bCs/>
          <w:sz w:val="24"/>
          <w:szCs w:val="24"/>
          <w:lang w:val="lv-LV"/>
        </w:rPr>
      </w:pPr>
      <w:r w:rsidRPr="0057478E">
        <w:rPr>
          <w:rFonts w:ascii="Times New Roman" w:hAnsi="Times New Roman" w:cs="Times New Roman"/>
          <w:bCs/>
          <w:sz w:val="24"/>
          <w:szCs w:val="24"/>
          <w:lang w:val="lv-LV"/>
        </w:rPr>
        <w:t>Divu gadu laikā pēc šā ieteikuma pieņemšanas un pēc tam regulāri, izmantojot ekspertu tīklu, izvērtēt šā ieteikuma īstenošanā panākto un par to ziņot EK</w:t>
      </w:r>
      <w:r>
        <w:rPr>
          <w:rFonts w:ascii="Times New Roman" w:hAnsi="Times New Roman" w:cs="Times New Roman"/>
          <w:bCs/>
          <w:sz w:val="24"/>
          <w:szCs w:val="24"/>
          <w:lang w:val="lv-LV"/>
        </w:rPr>
        <w:t>.</w:t>
      </w:r>
    </w:p>
    <w:p w14:paraId="12BFEF0B" w14:textId="77777777" w:rsidR="00257883" w:rsidRPr="002D234F" w:rsidRDefault="00257883" w:rsidP="00257883">
      <w:pPr>
        <w:spacing w:after="120" w:line="240" w:lineRule="auto"/>
        <w:rPr>
          <w:rFonts w:ascii="Times New Roman" w:hAnsi="Times New Roman" w:cs="Times New Roman"/>
          <w:b/>
          <w:sz w:val="24"/>
          <w:szCs w:val="24"/>
          <w:lang w:val="lv-LV"/>
        </w:rPr>
      </w:pPr>
      <w:r w:rsidRPr="002D234F">
        <w:rPr>
          <w:rFonts w:ascii="Times New Roman" w:hAnsi="Times New Roman" w:cs="Times New Roman"/>
          <w:b/>
          <w:bCs/>
          <w:sz w:val="24"/>
          <w:szCs w:val="24"/>
          <w:u w:val="single"/>
          <w:lang w:val="lv-LV"/>
        </w:rPr>
        <w:t>Latvijas pozīcija:</w:t>
      </w:r>
    </w:p>
    <w:p w14:paraId="68423636" w14:textId="77777777" w:rsidR="0057478E" w:rsidRPr="0057478E" w:rsidRDefault="0057478E" w:rsidP="00CF4012">
      <w:pPr>
        <w:spacing w:after="120" w:line="240" w:lineRule="auto"/>
        <w:ind w:firstLine="720"/>
        <w:jc w:val="both"/>
        <w:rPr>
          <w:rFonts w:ascii="Times New Roman" w:hAnsi="Times New Roman" w:cs="Times New Roman"/>
          <w:bCs/>
          <w:sz w:val="24"/>
          <w:szCs w:val="24"/>
          <w:lang w:val="lv-LV"/>
        </w:rPr>
      </w:pPr>
      <w:r w:rsidRPr="0057478E">
        <w:rPr>
          <w:rFonts w:ascii="Times New Roman" w:hAnsi="Times New Roman" w:cs="Times New Roman"/>
          <w:b/>
          <w:bCs/>
          <w:sz w:val="24"/>
          <w:szCs w:val="24"/>
          <w:lang w:val="lv-LV"/>
        </w:rPr>
        <w:t>Latvija atbalsta</w:t>
      </w:r>
      <w:r w:rsidRPr="0057478E">
        <w:rPr>
          <w:rFonts w:ascii="Times New Roman" w:hAnsi="Times New Roman" w:cs="Times New Roman"/>
          <w:bCs/>
          <w:sz w:val="24"/>
          <w:szCs w:val="24"/>
          <w:lang w:val="lv-LV"/>
        </w:rPr>
        <w:t xml:space="preserve"> Padomes ieteikuma par absolventu gaitu apzināšanu apstiprināšanu 2017. gada 20. novembra ES Izglītības, jaunatnes, kultūras un sporta ministru padomē.</w:t>
      </w:r>
    </w:p>
    <w:p w14:paraId="4F269ED1" w14:textId="3AA2396C" w:rsidR="0057478E" w:rsidRPr="0057478E" w:rsidRDefault="0057478E" w:rsidP="00CF4012">
      <w:pPr>
        <w:spacing w:after="120" w:line="240" w:lineRule="auto"/>
        <w:ind w:firstLine="720"/>
        <w:jc w:val="both"/>
        <w:rPr>
          <w:rFonts w:ascii="Times New Roman" w:hAnsi="Times New Roman" w:cs="Times New Roman"/>
          <w:bCs/>
          <w:sz w:val="24"/>
          <w:szCs w:val="24"/>
          <w:lang w:val="lv-LV"/>
        </w:rPr>
      </w:pPr>
      <w:r w:rsidRPr="0057478E">
        <w:rPr>
          <w:rFonts w:ascii="Times New Roman" w:hAnsi="Times New Roman" w:cs="Times New Roman"/>
          <w:b/>
          <w:bCs/>
          <w:sz w:val="24"/>
          <w:szCs w:val="24"/>
          <w:lang w:val="lv-LV"/>
        </w:rPr>
        <w:t>Latvija uzskata</w:t>
      </w:r>
      <w:r w:rsidRPr="0057478E">
        <w:rPr>
          <w:rFonts w:ascii="Times New Roman" w:hAnsi="Times New Roman" w:cs="Times New Roman"/>
          <w:bCs/>
          <w:sz w:val="24"/>
          <w:szCs w:val="24"/>
          <w:lang w:val="lv-LV"/>
        </w:rPr>
        <w:t>, ka priekšlikumā iekļautie ieteikumi, tostarp, savlaicīga, regulāra un plaša datu izmantošana un izplatīšana ļaus labāk apzināt absolventu iekļaušanos darba tirgū,  būs nozīmīgs rīks, lai tālāk uzlabotu profesionālo orientāciju jauniešiem, izstrādātu un uzlabotu studiju programmas, nodrošinot to atbilstību darba tirgus pieprasījumam un tautsaimniecības attīstības tendencēm gan nacionālā, gan ES līmenī, kā arī sekmētu sasaisti ar nodarbinātības politiku un citām jomām</w:t>
      </w:r>
      <w:r w:rsidR="00482ED4">
        <w:rPr>
          <w:rFonts w:ascii="Times New Roman" w:hAnsi="Times New Roman" w:cs="Times New Roman"/>
          <w:bCs/>
          <w:sz w:val="24"/>
          <w:szCs w:val="24"/>
          <w:lang w:val="lv-LV"/>
        </w:rPr>
        <w:t>.</w:t>
      </w:r>
    </w:p>
    <w:p w14:paraId="17A792AB" w14:textId="77777777" w:rsidR="00257883" w:rsidRDefault="0057478E" w:rsidP="00CF4012">
      <w:pPr>
        <w:spacing w:after="120" w:line="240" w:lineRule="auto"/>
        <w:ind w:firstLine="720"/>
        <w:jc w:val="both"/>
        <w:rPr>
          <w:rFonts w:ascii="Times New Roman" w:hAnsi="Times New Roman" w:cs="Times New Roman"/>
          <w:bCs/>
          <w:sz w:val="24"/>
          <w:szCs w:val="24"/>
          <w:lang w:val="lv-LV"/>
        </w:rPr>
      </w:pPr>
      <w:r w:rsidRPr="0057478E">
        <w:rPr>
          <w:rFonts w:ascii="Times New Roman" w:hAnsi="Times New Roman" w:cs="Times New Roman"/>
          <w:b/>
          <w:bCs/>
          <w:sz w:val="24"/>
          <w:szCs w:val="24"/>
          <w:lang w:val="lv-LV"/>
        </w:rPr>
        <w:t>Latvija atbalsta</w:t>
      </w:r>
      <w:r w:rsidRPr="0057478E">
        <w:rPr>
          <w:rFonts w:ascii="Times New Roman" w:hAnsi="Times New Roman" w:cs="Times New Roman"/>
          <w:bCs/>
          <w:sz w:val="24"/>
          <w:szCs w:val="24"/>
          <w:lang w:val="lv-LV"/>
        </w:rPr>
        <w:t xml:space="preserve"> integrētu absolventu datu izveides sistēmu absolventu apzināšanai dalībvalstīs.</w:t>
      </w:r>
    </w:p>
    <w:p w14:paraId="12B25C53" w14:textId="43BD14C1" w:rsidR="0057478E" w:rsidRPr="0057478E" w:rsidRDefault="0057478E" w:rsidP="00CF4012">
      <w:pPr>
        <w:spacing w:after="120" w:line="240" w:lineRule="auto"/>
        <w:ind w:firstLine="720"/>
        <w:jc w:val="both"/>
        <w:rPr>
          <w:rFonts w:ascii="Times New Roman" w:hAnsi="Times New Roman" w:cs="Times New Roman"/>
          <w:bCs/>
          <w:sz w:val="24"/>
          <w:szCs w:val="24"/>
          <w:lang w:val="lv-LV"/>
        </w:rPr>
      </w:pPr>
      <w:r w:rsidRPr="0057478E">
        <w:rPr>
          <w:rFonts w:ascii="Times New Roman" w:hAnsi="Times New Roman" w:cs="Times New Roman"/>
          <w:bCs/>
          <w:sz w:val="24"/>
          <w:szCs w:val="24"/>
          <w:lang w:val="lv-LV"/>
        </w:rPr>
        <w:t xml:space="preserve">Ņemot vērā profesionālās izglītības nozīmi Eiropas darbaspēka pieejamības un kvalitātes nodrošināšanā un pieaugošo tendenci institucionālo robežu izzušanā starp dažādu pakāpju un tipu izglītības programmām darba tirgum nepieciešamo kompetenču un kvalifikāciju ieguvē, </w:t>
      </w:r>
      <w:r w:rsidRPr="0057478E">
        <w:rPr>
          <w:rFonts w:ascii="Times New Roman" w:hAnsi="Times New Roman" w:cs="Times New Roman"/>
          <w:b/>
          <w:bCs/>
          <w:sz w:val="24"/>
          <w:szCs w:val="24"/>
          <w:lang w:val="lv-LV"/>
        </w:rPr>
        <w:t>Latvija atbalsta</w:t>
      </w:r>
      <w:r w:rsidRPr="0057478E">
        <w:rPr>
          <w:rFonts w:ascii="Times New Roman" w:hAnsi="Times New Roman" w:cs="Times New Roman"/>
          <w:bCs/>
          <w:sz w:val="24"/>
          <w:szCs w:val="24"/>
          <w:lang w:val="lv-LV"/>
        </w:rPr>
        <w:t xml:space="preserve"> ES līmeņa pasākumus absolventu apsekošanas jomā arī profesionālajā izglītībā.</w:t>
      </w:r>
    </w:p>
    <w:p w14:paraId="5F8CAA73" w14:textId="77777777" w:rsidR="0057478E" w:rsidRDefault="0057478E" w:rsidP="00257883">
      <w:pPr>
        <w:spacing w:after="120" w:line="240" w:lineRule="auto"/>
        <w:jc w:val="both"/>
        <w:rPr>
          <w:rFonts w:ascii="Times New Roman" w:hAnsi="Times New Roman" w:cs="Times New Roman"/>
          <w:b/>
          <w:bCs/>
          <w:sz w:val="24"/>
          <w:szCs w:val="24"/>
          <w:lang w:val="lv-LV"/>
        </w:rPr>
      </w:pPr>
    </w:p>
    <w:p w14:paraId="3273F6DD" w14:textId="77777777" w:rsidR="00257883" w:rsidRPr="002D234F" w:rsidRDefault="00257883" w:rsidP="00257883">
      <w:pPr>
        <w:spacing w:after="120" w:line="240" w:lineRule="auto"/>
        <w:jc w:val="both"/>
        <w:rPr>
          <w:rFonts w:ascii="Times New Roman" w:hAnsi="Times New Roman" w:cs="Times New Roman"/>
          <w:b/>
          <w:bCs/>
          <w:sz w:val="24"/>
          <w:szCs w:val="24"/>
          <w:lang w:val="lv-LV"/>
        </w:rPr>
      </w:pPr>
      <w:r>
        <w:rPr>
          <w:rFonts w:ascii="Times New Roman" w:hAnsi="Times New Roman" w:cs="Times New Roman"/>
          <w:b/>
          <w:bCs/>
          <w:sz w:val="24"/>
          <w:szCs w:val="24"/>
          <w:lang w:val="lv-LV"/>
        </w:rPr>
        <w:t>4</w:t>
      </w:r>
      <w:r w:rsidRPr="002D234F">
        <w:rPr>
          <w:rFonts w:ascii="Times New Roman" w:hAnsi="Times New Roman" w:cs="Times New Roman"/>
          <w:b/>
          <w:bCs/>
          <w:sz w:val="24"/>
          <w:szCs w:val="24"/>
          <w:lang w:val="lv-LV"/>
        </w:rPr>
        <w:t xml:space="preserve">. </w:t>
      </w:r>
      <w:r w:rsidR="002C39B5" w:rsidRPr="002C39B5">
        <w:rPr>
          <w:rFonts w:ascii="Times New Roman" w:hAnsi="Times New Roman" w:cs="Times New Roman"/>
          <w:b/>
          <w:sz w:val="24"/>
          <w:szCs w:val="24"/>
          <w:lang w:val="lv-LV"/>
        </w:rPr>
        <w:t>Politikas debates “</w:t>
      </w:r>
      <w:r w:rsidR="0038030A" w:rsidRPr="0038030A">
        <w:rPr>
          <w:rFonts w:ascii="Times New Roman" w:hAnsi="Times New Roman" w:cs="Times New Roman"/>
          <w:b/>
          <w:sz w:val="24"/>
          <w:szCs w:val="24"/>
          <w:lang w:val="lv-LV"/>
        </w:rPr>
        <w:t>Prasmju nākotne un profesionālās izglītības mainīgā loma izglītības sistēmās</w:t>
      </w:r>
      <w:r w:rsidRPr="002D234F">
        <w:rPr>
          <w:rFonts w:ascii="Times New Roman" w:hAnsi="Times New Roman" w:cs="Times New Roman"/>
          <w:b/>
          <w:sz w:val="24"/>
          <w:szCs w:val="24"/>
          <w:lang w:val="lv-LV"/>
        </w:rPr>
        <w:t>”</w:t>
      </w:r>
    </w:p>
    <w:p w14:paraId="25D24425" w14:textId="4D08C2A3" w:rsidR="0038030A" w:rsidRPr="001647A1" w:rsidRDefault="006B045D" w:rsidP="001647A1">
      <w:pPr>
        <w:spacing w:after="120" w:line="240" w:lineRule="auto"/>
        <w:ind w:firstLine="720"/>
        <w:jc w:val="both"/>
        <w:rPr>
          <w:rFonts w:ascii="Times New Roman" w:hAnsi="Times New Roman" w:cs="Times New Roman"/>
          <w:bCs/>
          <w:sz w:val="24"/>
          <w:szCs w:val="24"/>
          <w:lang w:val="lv-LV"/>
        </w:rPr>
      </w:pPr>
      <w:r w:rsidRPr="001647A1">
        <w:rPr>
          <w:rFonts w:ascii="Times New Roman" w:hAnsi="Times New Roman" w:cs="Times New Roman"/>
          <w:bCs/>
          <w:sz w:val="24"/>
          <w:szCs w:val="24"/>
          <w:lang w:val="lv-LV"/>
        </w:rPr>
        <w:t>D</w:t>
      </w:r>
      <w:r w:rsidR="0038030A" w:rsidRPr="001647A1">
        <w:rPr>
          <w:rFonts w:ascii="Times New Roman" w:hAnsi="Times New Roman" w:cs="Times New Roman"/>
          <w:bCs/>
          <w:sz w:val="24"/>
          <w:szCs w:val="24"/>
          <w:lang w:val="lv-LV"/>
        </w:rPr>
        <w:t>eba</w:t>
      </w:r>
      <w:r w:rsidRPr="001647A1">
        <w:rPr>
          <w:rFonts w:ascii="Times New Roman" w:hAnsi="Times New Roman" w:cs="Times New Roman"/>
          <w:bCs/>
          <w:sz w:val="24"/>
          <w:szCs w:val="24"/>
          <w:lang w:val="lv-LV"/>
        </w:rPr>
        <w:t>šu</w:t>
      </w:r>
      <w:r w:rsidR="0038030A" w:rsidRPr="001647A1">
        <w:rPr>
          <w:rFonts w:ascii="Times New Roman" w:hAnsi="Times New Roman" w:cs="Times New Roman"/>
          <w:bCs/>
          <w:sz w:val="24"/>
          <w:szCs w:val="24"/>
          <w:lang w:val="lv-LV"/>
        </w:rPr>
        <w:t xml:space="preserve"> laikā </w:t>
      </w:r>
      <w:r w:rsidRPr="001647A1">
        <w:rPr>
          <w:rFonts w:ascii="Times New Roman" w:hAnsi="Times New Roman" w:cs="Times New Roman"/>
          <w:bCs/>
          <w:sz w:val="24"/>
          <w:szCs w:val="24"/>
          <w:lang w:val="lv-LV"/>
        </w:rPr>
        <w:t xml:space="preserve">plānota </w:t>
      </w:r>
      <w:r w:rsidR="0038030A" w:rsidRPr="001647A1">
        <w:rPr>
          <w:rFonts w:ascii="Times New Roman" w:hAnsi="Times New Roman" w:cs="Times New Roman"/>
          <w:bCs/>
          <w:sz w:val="24"/>
          <w:szCs w:val="24"/>
          <w:lang w:val="lv-LV"/>
        </w:rPr>
        <w:t>izglītības ministr</w:t>
      </w:r>
      <w:r w:rsidRPr="001647A1">
        <w:rPr>
          <w:rFonts w:ascii="Times New Roman" w:hAnsi="Times New Roman" w:cs="Times New Roman"/>
          <w:bCs/>
          <w:sz w:val="24"/>
          <w:szCs w:val="24"/>
          <w:lang w:val="lv-LV"/>
        </w:rPr>
        <w:t xml:space="preserve">u viedokļa apmaiņa </w:t>
      </w:r>
      <w:r w:rsidR="0038030A" w:rsidRPr="001647A1">
        <w:rPr>
          <w:rFonts w:ascii="Times New Roman" w:hAnsi="Times New Roman" w:cs="Times New Roman"/>
          <w:bCs/>
          <w:sz w:val="24"/>
          <w:szCs w:val="24"/>
          <w:lang w:val="lv-LV"/>
        </w:rPr>
        <w:t>par profesionālās izglītības nākotni un sadarbību ES līmenī.</w:t>
      </w:r>
      <w:r w:rsidRPr="001647A1">
        <w:rPr>
          <w:rFonts w:ascii="Times New Roman" w:hAnsi="Times New Roman" w:cs="Times New Roman"/>
          <w:bCs/>
          <w:sz w:val="24"/>
          <w:szCs w:val="24"/>
          <w:lang w:val="lv-LV"/>
        </w:rPr>
        <w:t xml:space="preserve"> </w:t>
      </w:r>
      <w:r w:rsidR="0038030A" w:rsidRPr="001647A1">
        <w:rPr>
          <w:rFonts w:ascii="Times New Roman" w:hAnsi="Times New Roman" w:cs="Times New Roman"/>
          <w:bCs/>
          <w:sz w:val="24"/>
          <w:szCs w:val="24"/>
          <w:lang w:val="lv-LV"/>
        </w:rPr>
        <w:t xml:space="preserve">Tehnoloģiskās pārmaiņas, globalizācija, demogrāfiskās tendences un vides problēmas maina gan mūsdienu sabiedrību, gan ekonomikas. Darba devēji prasa arvien augstāku prasmju līmeni, un rodas jaunas prasmes, bet vienlaikus pieaug sabiedrības cerības par labklājību un iekļaujošu izaugsmi. Politikas debates mērķis ir veicināt diskusijas par izglītības mainīgo lomu un saikni starp izglītību un darba tirgu, kā arī atspoguļot izvēles, kas pieņemtas, veidojot nākotnes prasmju un profesionālās izglītības (turpmāk – PI) politiku. </w:t>
      </w:r>
    </w:p>
    <w:p w14:paraId="516C863D" w14:textId="69F2F8F4" w:rsidR="00257883" w:rsidRPr="002D234F" w:rsidRDefault="0038030A" w:rsidP="001647A1">
      <w:pPr>
        <w:spacing w:after="120" w:line="240" w:lineRule="auto"/>
        <w:ind w:firstLine="720"/>
        <w:jc w:val="both"/>
        <w:rPr>
          <w:rFonts w:ascii="Times New Roman" w:hAnsi="Times New Roman" w:cs="Times New Roman"/>
          <w:b/>
          <w:sz w:val="24"/>
          <w:szCs w:val="24"/>
          <w:lang w:val="lv-LV"/>
        </w:rPr>
      </w:pPr>
      <w:r w:rsidRPr="0038030A">
        <w:rPr>
          <w:rFonts w:ascii="Times New Roman" w:eastAsia="Times New Roman" w:hAnsi="Times New Roman" w:cs="Times New Roman"/>
          <w:sz w:val="24"/>
          <w:szCs w:val="24"/>
          <w:lang w:val="lv-LV" w:eastAsia="lv-LV"/>
        </w:rPr>
        <w:lastRenderedPageBreak/>
        <w:t>Kā aktuālas ar PI saistītas jomas dokumentā tiek minēta mainīgā PI loma mūsdienu pasaulē, nepieciešamība salāgot PI piedāvājumu ar nepieciešamajām prasmēm šobrīd un nākotnē, kā arī Eiropas līmeņa sadarbības nozīmi PI.</w:t>
      </w:r>
      <w:r w:rsidR="001647A1">
        <w:rPr>
          <w:rFonts w:ascii="Times New Roman" w:eastAsia="Times New Roman" w:hAnsi="Times New Roman" w:cs="Times New Roman"/>
          <w:sz w:val="24"/>
          <w:szCs w:val="24"/>
          <w:lang w:val="lv-LV" w:eastAsia="lv-LV"/>
        </w:rPr>
        <w:t xml:space="preserve"> </w:t>
      </w:r>
      <w:r w:rsidR="00257883" w:rsidRPr="001647A1">
        <w:rPr>
          <w:rFonts w:ascii="Times New Roman" w:hAnsi="Times New Roman" w:cs="Times New Roman"/>
          <w:sz w:val="24"/>
          <w:szCs w:val="24"/>
          <w:lang w:val="lv-LV"/>
        </w:rPr>
        <w:t xml:space="preserve">Politikas diskusijai </w:t>
      </w:r>
      <w:r w:rsidR="00257883" w:rsidRPr="001647A1">
        <w:rPr>
          <w:rFonts w:ascii="Times New Roman" w:eastAsia="Times New Roman" w:hAnsi="Times New Roman" w:cs="Times New Roman"/>
          <w:sz w:val="24"/>
          <w:szCs w:val="24"/>
          <w:lang w:val="lv-LV" w:eastAsia="ar-SA"/>
        </w:rPr>
        <w:t>Igaunijas prezidentūra</w:t>
      </w:r>
      <w:r w:rsidR="00257883" w:rsidRPr="001647A1">
        <w:rPr>
          <w:rFonts w:ascii="Times New Roman" w:hAnsi="Times New Roman" w:cs="Times New Roman"/>
          <w:sz w:val="24"/>
          <w:szCs w:val="24"/>
          <w:lang w:val="lv-LV"/>
        </w:rPr>
        <w:t xml:space="preserve"> ir izvirzījusi </w:t>
      </w:r>
      <w:r w:rsidR="001647A1" w:rsidRPr="001647A1">
        <w:rPr>
          <w:rFonts w:ascii="Times New Roman" w:hAnsi="Times New Roman" w:cs="Times New Roman"/>
          <w:sz w:val="24"/>
          <w:szCs w:val="24"/>
          <w:lang w:val="lv-LV"/>
        </w:rPr>
        <w:t>virkni jautājumu.</w:t>
      </w:r>
    </w:p>
    <w:p w14:paraId="2E13007D" w14:textId="77777777" w:rsidR="00257883" w:rsidRPr="002D234F" w:rsidRDefault="00257883" w:rsidP="00DF7499">
      <w:pPr>
        <w:spacing w:after="120" w:line="240" w:lineRule="auto"/>
        <w:rPr>
          <w:rFonts w:ascii="Times New Roman" w:hAnsi="Times New Roman" w:cs="Times New Roman"/>
          <w:b/>
          <w:bCs/>
          <w:sz w:val="24"/>
          <w:szCs w:val="24"/>
          <w:lang w:val="lv-LV"/>
        </w:rPr>
      </w:pPr>
      <w:r w:rsidRPr="002D234F">
        <w:rPr>
          <w:rFonts w:ascii="Times New Roman" w:hAnsi="Times New Roman" w:cs="Times New Roman"/>
          <w:b/>
          <w:bCs/>
          <w:sz w:val="24"/>
          <w:szCs w:val="24"/>
          <w:u w:val="single"/>
          <w:lang w:val="lv-LV"/>
        </w:rPr>
        <w:t>Latvijas pozīcija:</w:t>
      </w:r>
    </w:p>
    <w:p w14:paraId="2A067F12" w14:textId="77777777" w:rsidR="0038030A" w:rsidRPr="0038030A" w:rsidRDefault="0038030A" w:rsidP="0038030A">
      <w:pPr>
        <w:autoSpaceDE w:val="0"/>
        <w:autoSpaceDN w:val="0"/>
        <w:adjustRightInd w:val="0"/>
        <w:spacing w:after="120" w:line="240" w:lineRule="auto"/>
        <w:ind w:firstLine="720"/>
        <w:jc w:val="both"/>
        <w:rPr>
          <w:rFonts w:ascii="Times New Roman" w:hAnsi="Times New Roman" w:cs="Times New Roman"/>
          <w:bCs/>
          <w:sz w:val="24"/>
          <w:szCs w:val="24"/>
          <w:lang w:val="lv-LV"/>
        </w:rPr>
      </w:pPr>
      <w:r w:rsidRPr="0038030A">
        <w:rPr>
          <w:rFonts w:ascii="Times New Roman" w:hAnsi="Times New Roman" w:cs="Times New Roman"/>
          <w:b/>
          <w:bCs/>
          <w:sz w:val="24"/>
          <w:szCs w:val="24"/>
          <w:lang w:val="lv-LV"/>
        </w:rPr>
        <w:t>Latvija atzinīgi novērtē</w:t>
      </w:r>
      <w:r w:rsidRPr="0038030A">
        <w:rPr>
          <w:rFonts w:ascii="Times New Roman" w:hAnsi="Times New Roman" w:cs="Times New Roman"/>
          <w:bCs/>
          <w:sz w:val="24"/>
          <w:szCs w:val="24"/>
          <w:lang w:val="lv-LV"/>
        </w:rPr>
        <w:t xml:space="preserve"> </w:t>
      </w:r>
      <w:r>
        <w:rPr>
          <w:rFonts w:ascii="Times New Roman" w:hAnsi="Times New Roman" w:cs="Times New Roman"/>
          <w:bCs/>
          <w:sz w:val="24"/>
          <w:szCs w:val="24"/>
          <w:lang w:val="lv-LV"/>
        </w:rPr>
        <w:t>Igaunijas prezidentūras</w:t>
      </w:r>
      <w:r w:rsidRPr="0038030A">
        <w:rPr>
          <w:rFonts w:ascii="Times New Roman" w:hAnsi="Times New Roman" w:cs="Times New Roman"/>
          <w:bCs/>
          <w:sz w:val="24"/>
          <w:szCs w:val="24"/>
          <w:lang w:val="lv-LV"/>
        </w:rPr>
        <w:t xml:space="preserve"> ministru politikas debatēm izvēlēto tēmu, liekot uzsvaru uz nākotnes prasmēm un profesionālo izglītību un sniedzot turpmāku ieguldījumu Rīgas secināju</w:t>
      </w:r>
      <w:r>
        <w:rPr>
          <w:rFonts w:ascii="Times New Roman" w:hAnsi="Times New Roman" w:cs="Times New Roman"/>
          <w:bCs/>
          <w:sz w:val="24"/>
          <w:szCs w:val="24"/>
          <w:lang w:val="lv-LV"/>
        </w:rPr>
        <w:t>mu izvirzīto uzdevumu kontekstā</w:t>
      </w:r>
      <w:r w:rsidRPr="0038030A">
        <w:rPr>
          <w:rFonts w:ascii="Times New Roman" w:hAnsi="Times New Roman" w:cs="Times New Roman"/>
          <w:bCs/>
          <w:sz w:val="24"/>
          <w:szCs w:val="24"/>
          <w:lang w:val="lv-LV"/>
        </w:rPr>
        <w:t>. Tēma arī Latvijai ir īpaši aktuāla, jo turpinās ilggadēju reformu īstenošana profesionālās izglītības kvalitātes un pievilcības veicināšanai.</w:t>
      </w:r>
    </w:p>
    <w:p w14:paraId="5645B034" w14:textId="77777777" w:rsidR="00257883" w:rsidRPr="002D234F" w:rsidRDefault="00257883" w:rsidP="00257883">
      <w:pPr>
        <w:spacing w:after="120" w:line="240" w:lineRule="auto"/>
        <w:jc w:val="both"/>
        <w:rPr>
          <w:rFonts w:ascii="Times New Roman" w:hAnsi="Times New Roman" w:cs="Times New Roman"/>
          <w:b/>
          <w:bCs/>
          <w:sz w:val="24"/>
          <w:szCs w:val="24"/>
          <w:lang w:val="lv-LV"/>
        </w:rPr>
      </w:pPr>
      <w:r w:rsidRPr="002D234F">
        <w:rPr>
          <w:rFonts w:ascii="Times New Roman" w:hAnsi="Times New Roman" w:cs="Times New Roman"/>
          <w:b/>
          <w:bCs/>
          <w:sz w:val="24"/>
          <w:szCs w:val="24"/>
          <w:lang w:val="lv-LV"/>
        </w:rPr>
        <w:t>Atbildes uz jautājumiem:</w:t>
      </w:r>
    </w:p>
    <w:p w14:paraId="4A858C7D" w14:textId="77777777" w:rsidR="00257883" w:rsidRPr="002D234F" w:rsidRDefault="00257883" w:rsidP="00257883">
      <w:pPr>
        <w:spacing w:after="120" w:line="240" w:lineRule="auto"/>
        <w:jc w:val="both"/>
        <w:rPr>
          <w:rFonts w:ascii="Times New Roman" w:hAnsi="Times New Roman" w:cs="Times New Roman"/>
          <w:sz w:val="24"/>
          <w:szCs w:val="24"/>
          <w:u w:val="single"/>
          <w:lang w:val="lv-LV"/>
        </w:rPr>
      </w:pPr>
      <w:r w:rsidRPr="002D234F">
        <w:rPr>
          <w:rFonts w:ascii="Times New Roman" w:hAnsi="Times New Roman" w:cs="Times New Roman"/>
          <w:sz w:val="24"/>
          <w:szCs w:val="24"/>
          <w:u w:val="single"/>
          <w:lang w:val="lv-LV"/>
        </w:rPr>
        <w:t xml:space="preserve">1. </w:t>
      </w:r>
      <w:r w:rsidR="00DF7499" w:rsidRPr="00DF7499">
        <w:rPr>
          <w:rFonts w:ascii="Times New Roman" w:hAnsi="Times New Roman" w:cs="Times New Roman"/>
          <w:sz w:val="24"/>
          <w:szCs w:val="24"/>
          <w:u w:val="single"/>
          <w:lang w:val="lv-LV"/>
        </w:rPr>
        <w:t>Kāda ir profesionālās izglītības vieta izglītības nākotnē un prasmju nodrošināšanā? Vai jūs uzskatāt, ka izglītības sistēmās ir jāveic izmaiņas tās sadalījumā  sektoros (skolas, PI, augstākā izglītība, pieaugušo izglītība)</w:t>
      </w:r>
      <w:r w:rsidR="0028046D" w:rsidRPr="0028046D">
        <w:rPr>
          <w:rFonts w:ascii="Times New Roman" w:hAnsi="Times New Roman" w:cs="Times New Roman"/>
          <w:sz w:val="24"/>
          <w:szCs w:val="24"/>
          <w:u w:val="single"/>
          <w:lang w:val="lv-LV"/>
        </w:rPr>
        <w:t>?</w:t>
      </w:r>
    </w:p>
    <w:p w14:paraId="006B69D6" w14:textId="77777777" w:rsidR="00257883" w:rsidRDefault="00CA1F2D" w:rsidP="00CA1F2D">
      <w:pPr>
        <w:spacing w:after="120" w:line="240" w:lineRule="auto"/>
        <w:ind w:firstLine="720"/>
        <w:jc w:val="both"/>
        <w:rPr>
          <w:rFonts w:ascii="Times New Roman" w:hAnsi="Times New Roman" w:cs="Times New Roman"/>
          <w:sz w:val="24"/>
          <w:szCs w:val="24"/>
          <w:lang w:val="lv-LV"/>
        </w:rPr>
      </w:pPr>
      <w:r w:rsidRPr="00CA1F2D">
        <w:rPr>
          <w:rFonts w:ascii="Times New Roman" w:hAnsi="Times New Roman" w:cs="Times New Roman"/>
          <w:sz w:val="24"/>
          <w:szCs w:val="24"/>
          <w:lang w:val="lv-LV"/>
        </w:rPr>
        <w:t xml:space="preserve">Politikas veidotājiem ir jāņem vērā objektīvie procesi, kad pakāpeniski izzūd stingras robežas starp dažādiem izglītības veidiem un pakāpēm, t.sk. mūžizglītības kontekstā. Tādējādi potenciāli vēl vairāk pieaug Eiropas Savienības </w:t>
      </w:r>
      <w:proofErr w:type="spellStart"/>
      <w:r w:rsidRPr="00CA1F2D">
        <w:rPr>
          <w:rFonts w:ascii="Times New Roman" w:hAnsi="Times New Roman" w:cs="Times New Roman"/>
          <w:sz w:val="24"/>
          <w:szCs w:val="24"/>
          <w:lang w:val="lv-LV"/>
        </w:rPr>
        <w:t>pārredzamības</w:t>
      </w:r>
      <w:proofErr w:type="spellEnd"/>
      <w:r w:rsidRPr="00CA1F2D">
        <w:rPr>
          <w:rFonts w:ascii="Times New Roman" w:hAnsi="Times New Roman" w:cs="Times New Roman"/>
          <w:sz w:val="24"/>
          <w:szCs w:val="24"/>
          <w:lang w:val="lv-LV"/>
        </w:rPr>
        <w:t xml:space="preserve"> instrumentu nozīme, kā arī Eiropas pamatprincipu ietvarstruktūras kvalitātes nodrošināšanai profesionālajā izglītībā (EQAVET) un Eiropas kredītpunktu sistēmas profesionālās izglītības jomā (turpmāk – ECVET) principu iedzīvināšana dalībvalstīs.</w:t>
      </w:r>
    </w:p>
    <w:p w14:paraId="33C7E2BA" w14:textId="77777777" w:rsidR="00CA1F2D" w:rsidRDefault="00CA1F2D" w:rsidP="00CA1F2D">
      <w:pPr>
        <w:spacing w:after="120" w:line="240" w:lineRule="auto"/>
        <w:ind w:firstLine="720"/>
        <w:jc w:val="both"/>
        <w:rPr>
          <w:rFonts w:ascii="Times New Roman" w:hAnsi="Times New Roman" w:cs="Times New Roman"/>
          <w:sz w:val="24"/>
          <w:szCs w:val="24"/>
          <w:lang w:val="lv-LV"/>
        </w:rPr>
      </w:pPr>
      <w:r w:rsidRPr="00CA1F2D">
        <w:rPr>
          <w:rFonts w:ascii="Times New Roman" w:hAnsi="Times New Roman" w:cs="Times New Roman"/>
          <w:sz w:val="24"/>
          <w:szCs w:val="24"/>
          <w:lang w:val="lv-LV"/>
        </w:rPr>
        <w:t>Ņemot vērā augošo izglītības (t.sk. profesionālās izglītības) internacionalizāciju un līdzīgos procesus dalībvalstīs, Latvija līdztekus nacionāla līmeņa reformām saredz nepieciešamību stiprināt saites Baltijas kontekstā, tādējādi pakāpeniski veidojot viendabīgāku izglītības telpu Baltijā</w:t>
      </w:r>
      <w:r>
        <w:rPr>
          <w:rFonts w:ascii="Times New Roman" w:hAnsi="Times New Roman" w:cs="Times New Roman"/>
          <w:sz w:val="24"/>
          <w:szCs w:val="24"/>
          <w:lang w:val="lv-LV"/>
        </w:rPr>
        <w:t>.</w:t>
      </w:r>
    </w:p>
    <w:p w14:paraId="1651C4F4" w14:textId="77777777" w:rsidR="00CA1F2D" w:rsidRPr="00CA1F2D" w:rsidRDefault="00CA1F2D" w:rsidP="00CA1F2D">
      <w:pPr>
        <w:spacing w:after="120" w:line="240" w:lineRule="auto"/>
        <w:ind w:firstLine="720"/>
        <w:jc w:val="both"/>
        <w:rPr>
          <w:rFonts w:ascii="Times New Roman" w:hAnsi="Times New Roman" w:cs="Times New Roman"/>
          <w:sz w:val="24"/>
          <w:szCs w:val="24"/>
          <w:lang w:val="lv-LV"/>
        </w:rPr>
      </w:pPr>
      <w:r w:rsidRPr="00CA1F2D">
        <w:rPr>
          <w:rFonts w:ascii="Times New Roman" w:hAnsi="Times New Roman" w:cs="Times New Roman"/>
          <w:sz w:val="24"/>
          <w:szCs w:val="24"/>
          <w:lang w:val="lv-LV"/>
        </w:rPr>
        <w:t>Profesionālā izglītība vienlaikus var gan mācīties no augstākās izglītības pieejām, gan bagātināt augstākās izglītības jomu ar jauna veida redzējumu izglītības procesa organizācijā, paredzot lielāku elastību un sasaisti ar darba tirgu visā izglītības ieguves gaitā. Latvijā labs piemērs ir profesionālās izglītības kompetences centru jaunā loma reģionālās attīstības kontekstā, reaģējot uz mācību /pārkvalifikācijas pieprasījumu visām mērķa grupām, t.sk saistībā ar konkrēto valsts reģionu.</w:t>
      </w:r>
    </w:p>
    <w:p w14:paraId="59FD7947" w14:textId="77777777" w:rsidR="00257883" w:rsidRPr="002D234F" w:rsidRDefault="00257883" w:rsidP="00257883">
      <w:pPr>
        <w:spacing w:after="120" w:line="240" w:lineRule="auto"/>
        <w:jc w:val="both"/>
        <w:rPr>
          <w:rFonts w:ascii="Times New Roman" w:hAnsi="Times New Roman" w:cs="Times New Roman"/>
          <w:sz w:val="24"/>
          <w:szCs w:val="24"/>
          <w:u w:val="single"/>
          <w:lang w:val="lv-LV"/>
        </w:rPr>
      </w:pPr>
      <w:r w:rsidRPr="002D234F">
        <w:rPr>
          <w:rFonts w:ascii="Times New Roman" w:hAnsi="Times New Roman" w:cs="Times New Roman"/>
          <w:sz w:val="24"/>
          <w:szCs w:val="24"/>
          <w:u w:val="single"/>
          <w:lang w:val="lv-LV"/>
        </w:rPr>
        <w:t xml:space="preserve">2. </w:t>
      </w:r>
      <w:r w:rsidR="00DF7499" w:rsidRPr="00DF7499">
        <w:rPr>
          <w:rFonts w:ascii="Times New Roman" w:hAnsi="Times New Roman" w:cs="Times New Roman"/>
          <w:sz w:val="24"/>
          <w:szCs w:val="24"/>
          <w:u w:val="single"/>
          <w:lang w:val="lv-LV"/>
        </w:rPr>
        <w:t>Kā PI var būt vairāk saistīta ar inovāciju ekosistēmām, kurās iesaistītas pētniecības iestādes, universitātes un uzņēmumi</w:t>
      </w:r>
      <w:r w:rsidR="0028046D" w:rsidRPr="0028046D">
        <w:rPr>
          <w:rFonts w:ascii="Times New Roman" w:hAnsi="Times New Roman" w:cs="Times New Roman"/>
          <w:sz w:val="24"/>
          <w:szCs w:val="24"/>
          <w:u w:val="single"/>
          <w:lang w:val="lv-LV"/>
        </w:rPr>
        <w:t>?</w:t>
      </w:r>
    </w:p>
    <w:p w14:paraId="6C227690" w14:textId="77777777" w:rsidR="0074368E" w:rsidRDefault="00CA1F2D" w:rsidP="00CF4012">
      <w:pPr>
        <w:spacing w:after="120" w:line="240" w:lineRule="auto"/>
        <w:ind w:firstLine="720"/>
        <w:jc w:val="both"/>
        <w:rPr>
          <w:rFonts w:ascii="Times New Roman" w:hAnsi="Times New Roman" w:cs="Times New Roman"/>
          <w:sz w:val="24"/>
          <w:szCs w:val="24"/>
          <w:lang w:val="lv-LV" w:eastAsia="lv-LV"/>
        </w:rPr>
      </w:pPr>
      <w:r w:rsidRPr="00CA1F2D">
        <w:rPr>
          <w:rFonts w:ascii="Times New Roman" w:hAnsi="Times New Roman" w:cs="Times New Roman"/>
          <w:sz w:val="24"/>
          <w:szCs w:val="24"/>
          <w:lang w:val="lv-LV" w:eastAsia="lv-LV"/>
        </w:rPr>
        <w:t xml:space="preserve">Inovatīvās </w:t>
      </w:r>
      <w:proofErr w:type="spellStart"/>
      <w:r w:rsidRPr="00CA1F2D">
        <w:rPr>
          <w:rFonts w:ascii="Times New Roman" w:hAnsi="Times New Roman" w:cs="Times New Roman"/>
          <w:sz w:val="24"/>
          <w:szCs w:val="24"/>
          <w:lang w:val="lv-LV" w:eastAsia="lv-LV"/>
        </w:rPr>
        <w:t>eko</w:t>
      </w:r>
      <w:proofErr w:type="spellEnd"/>
      <w:r w:rsidRPr="00CA1F2D">
        <w:rPr>
          <w:rFonts w:ascii="Times New Roman" w:hAnsi="Times New Roman" w:cs="Times New Roman"/>
          <w:sz w:val="24"/>
          <w:szCs w:val="24"/>
          <w:lang w:val="lv-LV" w:eastAsia="lv-LV"/>
        </w:rPr>
        <w:t xml:space="preserve"> sistēmas ir cieši saistītas ar tehnoloģisko progresu, un līdzšinējā prakse profesionālās izglītības organizācijā nav veicinājusi inovatīvu </w:t>
      </w:r>
      <w:proofErr w:type="spellStart"/>
      <w:r w:rsidRPr="00CA1F2D">
        <w:rPr>
          <w:rFonts w:ascii="Times New Roman" w:hAnsi="Times New Roman" w:cs="Times New Roman"/>
          <w:sz w:val="24"/>
          <w:szCs w:val="24"/>
          <w:lang w:val="lv-LV" w:eastAsia="lv-LV"/>
        </w:rPr>
        <w:t>eko</w:t>
      </w:r>
      <w:proofErr w:type="spellEnd"/>
      <w:r w:rsidRPr="00CA1F2D">
        <w:rPr>
          <w:rFonts w:ascii="Times New Roman" w:hAnsi="Times New Roman" w:cs="Times New Roman"/>
          <w:sz w:val="24"/>
          <w:szCs w:val="24"/>
          <w:lang w:val="lv-LV" w:eastAsia="lv-LV"/>
        </w:rPr>
        <w:t xml:space="preserve"> sistēmu ieviešanu. Tādējādi politikas veidotājiem jādiskutē arī par profesionālās izglītības sasaisti ar inovācijas ciklu (pētniecība, uzņēmums, inovācija</w:t>
      </w:r>
      <w:r w:rsidR="0074368E">
        <w:rPr>
          <w:rFonts w:ascii="Times New Roman" w:hAnsi="Times New Roman" w:cs="Times New Roman"/>
          <w:sz w:val="24"/>
          <w:szCs w:val="24"/>
          <w:lang w:val="lv-LV" w:eastAsia="lv-LV"/>
        </w:rPr>
        <w:t>,</w:t>
      </w:r>
      <w:r w:rsidRPr="00CA1F2D">
        <w:rPr>
          <w:rFonts w:ascii="Times New Roman" w:hAnsi="Times New Roman" w:cs="Times New Roman"/>
          <w:sz w:val="24"/>
          <w:szCs w:val="24"/>
          <w:lang w:val="lv-LV" w:eastAsia="lv-LV"/>
        </w:rPr>
        <w:t xml:space="preserve"> </w:t>
      </w:r>
      <w:proofErr w:type="spellStart"/>
      <w:r w:rsidRPr="00CA1F2D">
        <w:rPr>
          <w:rFonts w:ascii="Times New Roman" w:hAnsi="Times New Roman" w:cs="Times New Roman"/>
          <w:sz w:val="24"/>
          <w:szCs w:val="24"/>
          <w:lang w:val="lv-LV" w:eastAsia="lv-LV"/>
        </w:rPr>
        <w:t>komercializācija</w:t>
      </w:r>
      <w:proofErr w:type="spellEnd"/>
      <w:r w:rsidRPr="00CA1F2D">
        <w:rPr>
          <w:rFonts w:ascii="Times New Roman" w:hAnsi="Times New Roman" w:cs="Times New Roman"/>
          <w:sz w:val="24"/>
          <w:szCs w:val="24"/>
          <w:lang w:val="lv-LV" w:eastAsia="lv-LV"/>
        </w:rPr>
        <w:t>).</w:t>
      </w:r>
      <w:r>
        <w:rPr>
          <w:rFonts w:ascii="Times New Roman" w:hAnsi="Times New Roman" w:cs="Times New Roman"/>
          <w:sz w:val="24"/>
          <w:szCs w:val="24"/>
          <w:lang w:val="lv-LV" w:eastAsia="lv-LV"/>
        </w:rPr>
        <w:t xml:space="preserve"> </w:t>
      </w:r>
      <w:r w:rsidR="0074368E">
        <w:rPr>
          <w:rFonts w:ascii="Times New Roman" w:hAnsi="Times New Roman" w:cs="Times New Roman"/>
          <w:sz w:val="24"/>
          <w:szCs w:val="24"/>
          <w:lang w:val="lv-LV" w:eastAsia="lv-LV"/>
        </w:rPr>
        <w:t xml:space="preserve">Lai to panāktu, jāveicina </w:t>
      </w:r>
      <w:r w:rsidR="0074368E" w:rsidRPr="0074368E">
        <w:rPr>
          <w:rFonts w:ascii="Times New Roman" w:hAnsi="Times New Roman" w:cs="Times New Roman"/>
          <w:sz w:val="24"/>
          <w:szCs w:val="24"/>
          <w:lang w:val="lv-LV" w:eastAsia="lv-LV"/>
        </w:rPr>
        <w:t>ciešāk</w:t>
      </w:r>
      <w:r w:rsidR="0074368E">
        <w:rPr>
          <w:rFonts w:ascii="Times New Roman" w:hAnsi="Times New Roman" w:cs="Times New Roman"/>
          <w:sz w:val="24"/>
          <w:szCs w:val="24"/>
          <w:lang w:val="lv-LV" w:eastAsia="lv-LV"/>
        </w:rPr>
        <w:t>a</w:t>
      </w:r>
      <w:r w:rsidR="0074368E" w:rsidRPr="0074368E">
        <w:rPr>
          <w:rFonts w:ascii="Times New Roman" w:hAnsi="Times New Roman" w:cs="Times New Roman"/>
          <w:sz w:val="24"/>
          <w:szCs w:val="24"/>
          <w:lang w:val="lv-LV" w:eastAsia="lv-LV"/>
        </w:rPr>
        <w:t xml:space="preserve"> profesionālās izglītības iestāžu un augstākās izglītības iestāžu sadarbīb</w:t>
      </w:r>
      <w:r w:rsidR="0074368E">
        <w:rPr>
          <w:rFonts w:ascii="Times New Roman" w:hAnsi="Times New Roman" w:cs="Times New Roman"/>
          <w:sz w:val="24"/>
          <w:szCs w:val="24"/>
          <w:lang w:val="lv-LV" w:eastAsia="lv-LV"/>
        </w:rPr>
        <w:t>a</w:t>
      </w:r>
      <w:r w:rsidR="0074368E" w:rsidRPr="0074368E">
        <w:rPr>
          <w:rFonts w:ascii="Times New Roman" w:hAnsi="Times New Roman" w:cs="Times New Roman"/>
          <w:sz w:val="24"/>
          <w:szCs w:val="24"/>
          <w:lang w:val="lv-LV" w:eastAsia="lv-LV"/>
        </w:rPr>
        <w:t xml:space="preserve"> tehnoloģiski ietilpīgu programmu īstenošanā un</w:t>
      </w:r>
      <w:r w:rsidR="0074368E">
        <w:rPr>
          <w:rFonts w:ascii="Times New Roman" w:hAnsi="Times New Roman" w:cs="Times New Roman"/>
          <w:sz w:val="24"/>
          <w:szCs w:val="24"/>
          <w:lang w:val="lv-LV" w:eastAsia="lv-LV"/>
        </w:rPr>
        <w:t xml:space="preserve"> darbā ar komerciāliem līgumiem un</w:t>
      </w:r>
      <w:r w:rsidR="0074368E" w:rsidRPr="0074368E">
        <w:rPr>
          <w:rFonts w:ascii="Times New Roman" w:hAnsi="Times New Roman" w:cs="Times New Roman"/>
          <w:sz w:val="24"/>
          <w:szCs w:val="24"/>
          <w:lang w:val="lv-LV" w:eastAsia="lv-LV"/>
        </w:rPr>
        <w:t xml:space="preserve"> pasūtījumiem, tādējādi attīstot augsta līmeņa tehnoloģiski orientētus speciālistus profesionālās izglītības ietvaros.</w:t>
      </w:r>
    </w:p>
    <w:p w14:paraId="012B6BB3" w14:textId="77777777" w:rsidR="0074368E" w:rsidRPr="0074368E" w:rsidRDefault="0074368E" w:rsidP="00CF4012">
      <w:pPr>
        <w:spacing w:after="120" w:line="240" w:lineRule="auto"/>
        <w:ind w:firstLine="720"/>
        <w:jc w:val="both"/>
        <w:rPr>
          <w:rFonts w:ascii="Times New Roman" w:hAnsi="Times New Roman" w:cs="Times New Roman"/>
          <w:sz w:val="24"/>
          <w:szCs w:val="24"/>
          <w:lang w:val="lv-LV" w:eastAsia="lv-LV"/>
        </w:rPr>
      </w:pPr>
      <w:r w:rsidRPr="0074368E">
        <w:rPr>
          <w:rFonts w:ascii="Times New Roman" w:hAnsi="Times New Roman" w:cs="Times New Roman"/>
          <w:sz w:val="24"/>
          <w:szCs w:val="24"/>
          <w:lang w:val="lv-LV" w:eastAsia="lv-LV"/>
        </w:rPr>
        <w:t>Ir jāmeklē veidi, kā efektīvi iesaistīt nozares, darba devēji, kas var sniegt apmācības par jaunākajām tehnoloģijām, inovācijām, jāskatās uz iespējām arī pasniedzējus iesaistīt efektīvāk savu zināšanu uzlabošanā.</w:t>
      </w:r>
      <w:r>
        <w:rPr>
          <w:rFonts w:ascii="Times New Roman" w:hAnsi="Times New Roman" w:cs="Times New Roman"/>
          <w:sz w:val="24"/>
          <w:szCs w:val="24"/>
          <w:lang w:val="lv-LV" w:eastAsia="lv-LV"/>
        </w:rPr>
        <w:t xml:space="preserve"> </w:t>
      </w:r>
      <w:r w:rsidRPr="0074368E">
        <w:rPr>
          <w:rFonts w:ascii="Times New Roman" w:hAnsi="Times New Roman" w:cs="Times New Roman"/>
          <w:sz w:val="24"/>
          <w:szCs w:val="24"/>
          <w:lang w:val="lv-LV" w:eastAsia="lv-LV"/>
        </w:rPr>
        <w:t xml:space="preserve">Latvijā vēl nepilnīgi izmantots resurss un potenciāls ir koledžas līmeņa izglītība, kas nodrošina gan </w:t>
      </w:r>
      <w:proofErr w:type="spellStart"/>
      <w:r w:rsidRPr="0074368E">
        <w:rPr>
          <w:rFonts w:ascii="Times New Roman" w:hAnsi="Times New Roman" w:cs="Times New Roman"/>
          <w:sz w:val="24"/>
          <w:szCs w:val="24"/>
          <w:lang w:val="lv-LV" w:eastAsia="lv-LV"/>
        </w:rPr>
        <w:t>sazobi</w:t>
      </w:r>
      <w:proofErr w:type="spellEnd"/>
      <w:r w:rsidRPr="0074368E">
        <w:rPr>
          <w:rFonts w:ascii="Times New Roman" w:hAnsi="Times New Roman" w:cs="Times New Roman"/>
          <w:sz w:val="24"/>
          <w:szCs w:val="24"/>
          <w:lang w:val="lv-LV" w:eastAsia="lv-LV"/>
        </w:rPr>
        <w:t xml:space="preserve"> starp profesionālo un augstāko izglītību, gan kalpo par platformu politikas jauninājumiem  mūsdienīgas  un elastīgas profesionālās izglītības sistēmas darbībai.</w:t>
      </w:r>
    </w:p>
    <w:p w14:paraId="79CF6F64" w14:textId="77777777" w:rsidR="0074368E" w:rsidRDefault="0028046D" w:rsidP="0028046D">
      <w:pPr>
        <w:spacing w:after="120" w:line="240" w:lineRule="auto"/>
        <w:jc w:val="both"/>
        <w:rPr>
          <w:rFonts w:ascii="Times New Roman" w:hAnsi="Times New Roman" w:cs="Times New Roman"/>
          <w:sz w:val="24"/>
          <w:szCs w:val="24"/>
          <w:u w:val="single"/>
          <w:lang w:val="lv-LV"/>
        </w:rPr>
      </w:pPr>
      <w:r w:rsidRPr="002D234F">
        <w:rPr>
          <w:rFonts w:ascii="Times New Roman" w:hAnsi="Times New Roman" w:cs="Times New Roman"/>
          <w:sz w:val="24"/>
          <w:szCs w:val="24"/>
          <w:u w:val="single"/>
          <w:lang w:val="lv-LV"/>
        </w:rPr>
        <w:lastRenderedPageBreak/>
        <w:t xml:space="preserve">2. </w:t>
      </w:r>
      <w:r w:rsidRPr="0028046D">
        <w:rPr>
          <w:rFonts w:ascii="Times New Roman" w:hAnsi="Times New Roman" w:cs="Times New Roman"/>
          <w:sz w:val="24"/>
          <w:szCs w:val="24"/>
          <w:u w:val="single"/>
          <w:lang w:val="lv-LV"/>
        </w:rPr>
        <w:t>Kā mēs varam atbalstīt izglītojamos, attīstot tādas prasmes, kas nepieciešamas, lai nodrošinātu netraucētu iekļaušanos darba tirgū un ilgtermiņa pielāgošanās spējas, kā arī palīdzētu viņiem tikt galā ar pieaugošo tehnoloģiskās attīstības tempu un straujām izmaiņām darba dzīvē?</w:t>
      </w:r>
    </w:p>
    <w:p w14:paraId="25F14678" w14:textId="77777777" w:rsidR="0074368E" w:rsidRDefault="0074368E" w:rsidP="00CF4012">
      <w:pPr>
        <w:spacing w:after="120" w:line="240" w:lineRule="auto"/>
        <w:ind w:firstLine="720"/>
        <w:jc w:val="both"/>
        <w:rPr>
          <w:rFonts w:ascii="Times New Roman" w:hAnsi="Times New Roman" w:cs="Times New Roman"/>
          <w:sz w:val="24"/>
          <w:szCs w:val="24"/>
          <w:lang w:val="lv-LV"/>
        </w:rPr>
      </w:pPr>
      <w:r w:rsidRPr="0074368E">
        <w:rPr>
          <w:rFonts w:ascii="Times New Roman" w:hAnsi="Times New Roman" w:cs="Times New Roman"/>
          <w:sz w:val="24"/>
          <w:szCs w:val="24"/>
          <w:lang w:val="lv-LV"/>
        </w:rPr>
        <w:t xml:space="preserve">Šajā jomā daudz uzdevumu ir profesionālās izglītības iestādēm, to administrācijām un pedagogiem, jo jaunieši ir gatavi daudz straujākām tehnoloģiskām pārmaiņām, nekā to (arī objektīvu iemeslu dēļ) spēj piedāvāt izglītības sistēmas un izglītības iestādes. Tādējādi ir jāstrādā ar izglītības procesa </w:t>
      </w:r>
      <w:proofErr w:type="spellStart"/>
      <w:r w:rsidRPr="0074368E">
        <w:rPr>
          <w:rFonts w:ascii="Times New Roman" w:hAnsi="Times New Roman" w:cs="Times New Roman"/>
          <w:sz w:val="24"/>
          <w:szCs w:val="24"/>
          <w:lang w:val="lv-LV"/>
        </w:rPr>
        <w:t>tehnoloģizāciju</w:t>
      </w:r>
      <w:proofErr w:type="spellEnd"/>
      <w:r w:rsidRPr="0074368E">
        <w:rPr>
          <w:rFonts w:ascii="Times New Roman" w:hAnsi="Times New Roman" w:cs="Times New Roman"/>
          <w:sz w:val="24"/>
          <w:szCs w:val="24"/>
          <w:lang w:val="lv-LV"/>
        </w:rPr>
        <w:t>, kas būs motivējoši arī jauniešiem.</w:t>
      </w:r>
      <w:r>
        <w:rPr>
          <w:rFonts w:ascii="Times New Roman" w:hAnsi="Times New Roman" w:cs="Times New Roman"/>
          <w:sz w:val="24"/>
          <w:szCs w:val="24"/>
          <w:lang w:val="lv-LV"/>
        </w:rPr>
        <w:t xml:space="preserve"> </w:t>
      </w:r>
      <w:r w:rsidRPr="0074368E">
        <w:rPr>
          <w:rFonts w:ascii="Times New Roman" w:hAnsi="Times New Roman" w:cs="Times New Roman"/>
          <w:sz w:val="24"/>
          <w:szCs w:val="24"/>
          <w:lang w:val="lv-LV"/>
        </w:rPr>
        <w:t>Pieejas maiņa, kad jauni pedagogi runā ar jauniešiem (māca) viņiem saprotamā ‘valodā’ un tehnoloģiskā kontekstā izglītības programmu īstenošanā ļautu padarīt izglītības procesu interaktīvu un iekļaujošu visplašākajā nozīmē.</w:t>
      </w:r>
      <w:r>
        <w:rPr>
          <w:rFonts w:ascii="Times New Roman" w:hAnsi="Times New Roman" w:cs="Times New Roman"/>
          <w:sz w:val="24"/>
          <w:szCs w:val="24"/>
          <w:lang w:val="lv-LV"/>
        </w:rPr>
        <w:t xml:space="preserve"> Lai to īstenotu, nepieciešama atbalsta </w:t>
      </w:r>
      <w:r w:rsidRPr="0074368E">
        <w:rPr>
          <w:rFonts w:ascii="Times New Roman" w:hAnsi="Times New Roman" w:cs="Times New Roman"/>
          <w:sz w:val="24"/>
          <w:szCs w:val="24"/>
          <w:lang w:val="lv-LV"/>
        </w:rPr>
        <w:t>programma jaunu pedagogu un prakšu/ darba vidē balstītu mācību vadītāju sagatavošanā un iesaistei gan mācību procesā, gan mācību materiālu un satura izstrādē</w:t>
      </w:r>
      <w:r>
        <w:rPr>
          <w:rFonts w:ascii="Times New Roman" w:hAnsi="Times New Roman" w:cs="Times New Roman"/>
          <w:sz w:val="24"/>
          <w:szCs w:val="24"/>
          <w:lang w:val="lv-LV"/>
        </w:rPr>
        <w:t xml:space="preserve">. </w:t>
      </w:r>
    </w:p>
    <w:p w14:paraId="34292144" w14:textId="77777777" w:rsidR="0074368E" w:rsidRPr="0074368E" w:rsidRDefault="0074368E" w:rsidP="00CF4012">
      <w:pPr>
        <w:spacing w:after="120" w:line="240" w:lineRule="auto"/>
        <w:ind w:firstLine="720"/>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Izglītojamajiem ir jāsniedz karjeras vadības prasmes, lai tie </w:t>
      </w:r>
      <w:r w:rsidRPr="0074368E">
        <w:rPr>
          <w:rFonts w:ascii="Times New Roman" w:hAnsi="Times New Roman" w:cs="Times New Roman"/>
          <w:sz w:val="24"/>
          <w:szCs w:val="24"/>
          <w:lang w:val="lv-LV"/>
        </w:rPr>
        <w:t xml:space="preserve">varētu noteikt savas stiprās un vājās puses, vērtības un motivāciju, kā arī </w:t>
      </w:r>
      <w:r>
        <w:rPr>
          <w:rFonts w:ascii="Times New Roman" w:hAnsi="Times New Roman" w:cs="Times New Roman"/>
          <w:sz w:val="24"/>
          <w:szCs w:val="24"/>
          <w:lang w:val="lv-LV"/>
        </w:rPr>
        <w:t xml:space="preserve">spēt pieņemt lēmumus par savu </w:t>
      </w:r>
      <w:r w:rsidRPr="0074368E">
        <w:rPr>
          <w:rFonts w:ascii="Times New Roman" w:hAnsi="Times New Roman" w:cs="Times New Roman"/>
          <w:sz w:val="24"/>
          <w:szCs w:val="24"/>
          <w:lang w:val="lv-LV"/>
        </w:rPr>
        <w:t>karjer</w:t>
      </w:r>
      <w:r>
        <w:rPr>
          <w:rFonts w:ascii="Times New Roman" w:hAnsi="Times New Roman" w:cs="Times New Roman"/>
          <w:sz w:val="24"/>
          <w:szCs w:val="24"/>
          <w:lang w:val="lv-LV"/>
        </w:rPr>
        <w:t xml:space="preserve">u </w:t>
      </w:r>
      <w:r w:rsidRPr="0074368E">
        <w:rPr>
          <w:rFonts w:ascii="Times New Roman" w:hAnsi="Times New Roman" w:cs="Times New Roman"/>
          <w:sz w:val="24"/>
          <w:szCs w:val="24"/>
          <w:lang w:val="lv-LV"/>
        </w:rPr>
        <w:t xml:space="preserve">un </w:t>
      </w:r>
      <w:r>
        <w:rPr>
          <w:rFonts w:ascii="Times New Roman" w:hAnsi="Times New Roman" w:cs="Times New Roman"/>
          <w:sz w:val="24"/>
          <w:szCs w:val="24"/>
          <w:lang w:val="lv-LV"/>
        </w:rPr>
        <w:t>orientētos darba tirgū</w:t>
      </w:r>
      <w:r w:rsidRPr="0074368E">
        <w:rPr>
          <w:rFonts w:ascii="Times New Roman" w:hAnsi="Times New Roman" w:cs="Times New Roman"/>
          <w:sz w:val="24"/>
          <w:szCs w:val="24"/>
          <w:lang w:val="lv-LV"/>
        </w:rPr>
        <w:t>.</w:t>
      </w:r>
    </w:p>
    <w:p w14:paraId="28EE05F8" w14:textId="56C4FEA6" w:rsidR="0028046D" w:rsidRPr="002D234F" w:rsidRDefault="0028046D" w:rsidP="0028046D">
      <w:pPr>
        <w:spacing w:after="120" w:line="240" w:lineRule="auto"/>
        <w:jc w:val="both"/>
        <w:rPr>
          <w:rFonts w:ascii="Times New Roman" w:hAnsi="Times New Roman" w:cs="Times New Roman"/>
          <w:sz w:val="24"/>
          <w:szCs w:val="24"/>
          <w:u w:val="single"/>
          <w:lang w:val="lv-LV"/>
        </w:rPr>
      </w:pPr>
      <w:r w:rsidRPr="002D234F">
        <w:rPr>
          <w:rFonts w:ascii="Times New Roman" w:hAnsi="Times New Roman" w:cs="Times New Roman"/>
          <w:sz w:val="24"/>
          <w:szCs w:val="24"/>
          <w:u w:val="single"/>
          <w:lang w:val="lv-LV"/>
        </w:rPr>
        <w:t xml:space="preserve">2. </w:t>
      </w:r>
      <w:r w:rsidR="00DF7499" w:rsidRPr="00DF7499">
        <w:rPr>
          <w:rFonts w:ascii="Times New Roman" w:hAnsi="Times New Roman" w:cs="Times New Roman"/>
          <w:sz w:val="24"/>
          <w:szCs w:val="24"/>
          <w:u w:val="single"/>
          <w:lang w:val="lv-LV"/>
        </w:rPr>
        <w:t>Kā ES līmeņa politi</w:t>
      </w:r>
      <w:r w:rsidR="00EA4FCF">
        <w:rPr>
          <w:rFonts w:ascii="Times New Roman" w:hAnsi="Times New Roman" w:cs="Times New Roman"/>
          <w:sz w:val="24"/>
          <w:szCs w:val="24"/>
          <w:u w:val="single"/>
          <w:lang w:val="lv-LV"/>
        </w:rPr>
        <w:t>kas un finansēšanas instrumenti</w:t>
      </w:r>
      <w:r w:rsidR="002A4160" w:rsidRPr="002A4160">
        <w:rPr>
          <w:rFonts w:ascii="Times New Roman" w:hAnsi="Times New Roman" w:cs="Times New Roman"/>
          <w:sz w:val="24"/>
          <w:szCs w:val="24"/>
          <w:u w:val="single"/>
          <w:lang w:val="lv-LV"/>
        </w:rPr>
        <w:t>, jo īpaši Erasmus+ programma un ES progr</w:t>
      </w:r>
      <w:r w:rsidR="002A4160">
        <w:rPr>
          <w:rFonts w:ascii="Times New Roman" w:hAnsi="Times New Roman" w:cs="Times New Roman"/>
          <w:sz w:val="24"/>
          <w:szCs w:val="24"/>
          <w:u w:val="single"/>
          <w:lang w:val="lv-LV"/>
        </w:rPr>
        <w:t>amma izglītībai pēc 2020. gada,</w:t>
      </w:r>
      <w:r w:rsidR="00DF7499" w:rsidRPr="00DF7499">
        <w:rPr>
          <w:rFonts w:ascii="Times New Roman" w:hAnsi="Times New Roman" w:cs="Times New Roman"/>
          <w:sz w:val="24"/>
          <w:szCs w:val="24"/>
          <w:u w:val="single"/>
          <w:lang w:val="lv-LV"/>
        </w:rPr>
        <w:t xml:space="preserve"> var atvieglot PI modernizāciju ES</w:t>
      </w:r>
      <w:r w:rsidRPr="0028046D">
        <w:rPr>
          <w:rFonts w:ascii="Times New Roman" w:hAnsi="Times New Roman" w:cs="Times New Roman"/>
          <w:sz w:val="24"/>
          <w:szCs w:val="24"/>
          <w:u w:val="single"/>
          <w:lang w:val="lv-LV"/>
        </w:rPr>
        <w:t>?</w:t>
      </w:r>
    </w:p>
    <w:p w14:paraId="4E67D3E2" w14:textId="77777777" w:rsidR="00257883" w:rsidRDefault="00833B13" w:rsidP="00CF4012">
      <w:pPr>
        <w:spacing w:after="120" w:line="240" w:lineRule="auto"/>
        <w:ind w:firstLine="720"/>
        <w:jc w:val="both"/>
        <w:rPr>
          <w:rFonts w:ascii="Times New Roman" w:hAnsi="Times New Roman" w:cs="Times New Roman"/>
          <w:sz w:val="24"/>
          <w:szCs w:val="24"/>
          <w:lang w:val="lv-LV" w:eastAsia="lv-LV"/>
        </w:rPr>
      </w:pPr>
      <w:r w:rsidRPr="00833B13">
        <w:rPr>
          <w:rFonts w:ascii="Times New Roman" w:hAnsi="Times New Roman" w:cs="Times New Roman"/>
          <w:sz w:val="24"/>
          <w:szCs w:val="24"/>
          <w:lang w:val="lv-LV" w:eastAsia="lv-LV"/>
        </w:rPr>
        <w:t>Šobrīd ir izveidoti daudzi noderīgi ES līmeņa instrumenti, bet nav panākta to pietiekama praktiska ieviešana un lietošana. Īpaši būtiska ir aktīvāka ECVET principu ‘tulkošana’ dalībvalstu tiesību normās, kas ļautu ievērojami intensificēt arī citu ES līmeņa rīku darbību un praktisko pielietojumu. Problēma varētu būt daļēji sašaurinātā izpratne par ECVET kā par specifisku rīku, nepietiekami skaidrojot augsta līmeņa politikas veidotājiem dalībvalstīs par ECVET kā visaptverošu principu kopu mūsdienīgas un elastīgas profesionālās izglītības īstenošanai vertikāli un horizontāli – nacionālā un transnacionālā kontekstā, tādējādi ietverot arī ciešu sasaisti ar pirmo dalībvalstīm paredzēto jautājumu par robežu izzušanu starp dažādām izglītības pakāpēm un jomām.</w:t>
      </w:r>
    </w:p>
    <w:p w14:paraId="2360041B" w14:textId="53D1B2DE" w:rsidR="002A4160" w:rsidRPr="00642B71" w:rsidRDefault="002A4160" w:rsidP="00CF4012">
      <w:pPr>
        <w:spacing w:after="120" w:line="240" w:lineRule="auto"/>
        <w:ind w:firstLine="720"/>
        <w:jc w:val="both"/>
        <w:rPr>
          <w:rFonts w:ascii="Times New Roman" w:hAnsi="Times New Roman" w:cs="Times New Roman"/>
          <w:sz w:val="24"/>
          <w:szCs w:val="24"/>
          <w:lang w:val="lv-LV"/>
        </w:rPr>
      </w:pPr>
      <w:r>
        <w:rPr>
          <w:rFonts w:ascii="Times New Roman" w:hAnsi="Times New Roman" w:cs="Times New Roman"/>
          <w:sz w:val="24"/>
          <w:szCs w:val="24"/>
          <w:lang w:val="lv-LV"/>
        </w:rPr>
        <w:t>Erasmus+ programmas atbalsts ir radījis s</w:t>
      </w:r>
      <w:r w:rsidRPr="002A4160">
        <w:rPr>
          <w:rFonts w:ascii="Times New Roman" w:hAnsi="Times New Roman" w:cs="Times New Roman"/>
          <w:sz w:val="24"/>
          <w:szCs w:val="24"/>
          <w:lang w:val="lv-LV"/>
        </w:rPr>
        <w:t>tarptautiskā</w:t>
      </w:r>
      <w:r>
        <w:rPr>
          <w:rFonts w:ascii="Times New Roman" w:hAnsi="Times New Roman" w:cs="Times New Roman"/>
          <w:sz w:val="24"/>
          <w:szCs w:val="24"/>
          <w:lang w:val="lv-LV"/>
        </w:rPr>
        <w:t>s</w:t>
      </w:r>
      <w:r w:rsidRPr="002A4160">
        <w:rPr>
          <w:rFonts w:ascii="Times New Roman" w:hAnsi="Times New Roman" w:cs="Times New Roman"/>
          <w:sz w:val="24"/>
          <w:szCs w:val="24"/>
          <w:lang w:val="lv-LV"/>
        </w:rPr>
        <w:t xml:space="preserve"> mobilitāte</w:t>
      </w:r>
      <w:r>
        <w:rPr>
          <w:rFonts w:ascii="Times New Roman" w:hAnsi="Times New Roman" w:cs="Times New Roman"/>
          <w:sz w:val="24"/>
          <w:szCs w:val="24"/>
          <w:lang w:val="lv-LV"/>
        </w:rPr>
        <w:t xml:space="preserve">s iespējas un tā tagad ir </w:t>
      </w:r>
      <w:r w:rsidRPr="002A4160">
        <w:rPr>
          <w:rFonts w:ascii="Times New Roman" w:hAnsi="Times New Roman" w:cs="Times New Roman"/>
          <w:sz w:val="24"/>
          <w:szCs w:val="24"/>
          <w:lang w:val="lv-LV"/>
        </w:rPr>
        <w:t>neatņemama profesionālās izglītības sastāvdaļa Latvijā.</w:t>
      </w:r>
      <w:r>
        <w:rPr>
          <w:rFonts w:ascii="Times New Roman" w:hAnsi="Times New Roman" w:cs="Times New Roman"/>
          <w:sz w:val="24"/>
          <w:szCs w:val="24"/>
          <w:lang w:val="lv-LV"/>
        </w:rPr>
        <w:t xml:space="preserve"> Eiropas līmeņa sadarbība un atbalsts būtu vērtīgi gan tādu iniciatīvu īstenošanai</w:t>
      </w:r>
      <w:r w:rsidRPr="002A4160">
        <w:rPr>
          <w:rFonts w:ascii="Times New Roman" w:hAnsi="Times New Roman" w:cs="Times New Roman"/>
          <w:sz w:val="24"/>
          <w:szCs w:val="24"/>
          <w:lang w:val="lv-LV"/>
        </w:rPr>
        <w:t xml:space="preserve"> Eiropas un pasaules līmenī, kas veicina izcilību profesionālās izglītības jomā</w:t>
      </w:r>
      <w:r>
        <w:rPr>
          <w:rFonts w:ascii="Times New Roman" w:hAnsi="Times New Roman" w:cs="Times New Roman"/>
          <w:sz w:val="24"/>
          <w:szCs w:val="24"/>
          <w:lang w:val="lv-LV"/>
        </w:rPr>
        <w:t xml:space="preserve">, gan </w:t>
      </w:r>
      <w:r w:rsidRPr="002A4160">
        <w:rPr>
          <w:rFonts w:ascii="Times New Roman" w:hAnsi="Times New Roman" w:cs="Times New Roman"/>
          <w:sz w:val="24"/>
          <w:szCs w:val="24"/>
          <w:lang w:val="lv-LV"/>
        </w:rPr>
        <w:t>nozar</w:t>
      </w:r>
      <w:r>
        <w:rPr>
          <w:rFonts w:ascii="Times New Roman" w:hAnsi="Times New Roman" w:cs="Times New Roman"/>
          <w:sz w:val="24"/>
          <w:szCs w:val="24"/>
          <w:lang w:val="lv-LV"/>
        </w:rPr>
        <w:t>u motivēšanai</w:t>
      </w:r>
      <w:r w:rsidRPr="002A4160">
        <w:rPr>
          <w:rFonts w:ascii="Times New Roman" w:hAnsi="Times New Roman" w:cs="Times New Roman"/>
          <w:sz w:val="24"/>
          <w:szCs w:val="24"/>
          <w:lang w:val="lv-LV"/>
        </w:rPr>
        <w:t xml:space="preserve"> aktīvi iesaistīties PI attīstībā</w:t>
      </w:r>
      <w:r>
        <w:rPr>
          <w:rFonts w:ascii="Times New Roman" w:hAnsi="Times New Roman" w:cs="Times New Roman"/>
          <w:sz w:val="24"/>
          <w:szCs w:val="24"/>
          <w:lang w:val="lv-LV"/>
        </w:rPr>
        <w:t>.</w:t>
      </w:r>
      <w:r w:rsidR="00642B71">
        <w:rPr>
          <w:rFonts w:ascii="Times New Roman" w:hAnsi="Times New Roman" w:cs="Times New Roman"/>
          <w:sz w:val="24"/>
          <w:szCs w:val="24"/>
          <w:lang w:val="lv-LV"/>
        </w:rPr>
        <w:t xml:space="preserve"> </w:t>
      </w:r>
      <w:r w:rsidR="00642B71" w:rsidRPr="00642B71">
        <w:rPr>
          <w:rFonts w:ascii="Times New Roman" w:hAnsi="Times New Roman" w:cs="Times New Roman"/>
          <w:sz w:val="24"/>
          <w:szCs w:val="24"/>
          <w:lang w:val="lv-LV"/>
        </w:rPr>
        <w:t>Atbalstāma dažādu ES līmeņa pilotprojektu īstenošana, kas ļautu dalībvalstīm veiksmīgāk ieviest jaunas pieejas sistēmas līmenī.</w:t>
      </w:r>
      <w:r w:rsidR="00642B71">
        <w:rPr>
          <w:rFonts w:ascii="Times New Roman" w:hAnsi="Times New Roman" w:cs="Times New Roman"/>
          <w:sz w:val="24"/>
          <w:szCs w:val="24"/>
          <w:lang w:val="lv-LV"/>
        </w:rPr>
        <w:t xml:space="preserve"> </w:t>
      </w:r>
    </w:p>
    <w:p w14:paraId="00386850" w14:textId="77777777" w:rsidR="00257883" w:rsidRDefault="00257883" w:rsidP="002D234F">
      <w:pPr>
        <w:spacing w:after="120" w:line="240" w:lineRule="auto"/>
        <w:jc w:val="both"/>
        <w:rPr>
          <w:rFonts w:ascii="Times New Roman" w:hAnsi="Times New Roman" w:cs="Times New Roman"/>
          <w:b/>
          <w:sz w:val="24"/>
          <w:szCs w:val="24"/>
          <w:u w:val="single"/>
          <w:lang w:val="lv-LV"/>
        </w:rPr>
      </w:pPr>
    </w:p>
    <w:p w14:paraId="0F06650F" w14:textId="77777777" w:rsidR="00D128D0" w:rsidRDefault="00D128D0" w:rsidP="002D234F">
      <w:pPr>
        <w:spacing w:after="120" w:line="240" w:lineRule="auto"/>
        <w:jc w:val="both"/>
        <w:rPr>
          <w:rFonts w:ascii="Times New Roman" w:hAnsi="Times New Roman" w:cs="Times New Roman"/>
          <w:b/>
          <w:sz w:val="24"/>
          <w:szCs w:val="24"/>
          <w:u w:val="single"/>
          <w:lang w:val="lv-LV"/>
        </w:rPr>
      </w:pPr>
      <w:r w:rsidRPr="002D234F">
        <w:rPr>
          <w:rFonts w:ascii="Times New Roman" w:hAnsi="Times New Roman" w:cs="Times New Roman"/>
          <w:b/>
          <w:sz w:val="24"/>
          <w:szCs w:val="24"/>
          <w:u w:val="single"/>
          <w:lang w:val="lv-LV"/>
        </w:rPr>
        <w:t>SPORTA JOMA:</w:t>
      </w:r>
    </w:p>
    <w:p w14:paraId="035FB96F" w14:textId="77777777" w:rsidR="002E4A14" w:rsidRPr="002D234F" w:rsidRDefault="002E4A14" w:rsidP="002D234F">
      <w:pPr>
        <w:spacing w:after="120" w:line="240" w:lineRule="auto"/>
        <w:jc w:val="both"/>
        <w:rPr>
          <w:rFonts w:ascii="Times New Roman" w:hAnsi="Times New Roman" w:cs="Times New Roman"/>
          <w:b/>
          <w:sz w:val="24"/>
          <w:szCs w:val="24"/>
          <w:u w:val="single"/>
          <w:lang w:val="lv-LV"/>
        </w:rPr>
      </w:pPr>
    </w:p>
    <w:p w14:paraId="0A599606" w14:textId="77777777" w:rsidR="00D128D0" w:rsidRPr="00F01F63" w:rsidRDefault="004354A8" w:rsidP="002D234F">
      <w:pPr>
        <w:spacing w:after="120" w:line="240" w:lineRule="auto"/>
        <w:jc w:val="both"/>
        <w:rPr>
          <w:rFonts w:ascii="Times New Roman" w:hAnsi="Times New Roman" w:cs="Times New Roman"/>
          <w:b/>
          <w:sz w:val="24"/>
          <w:szCs w:val="24"/>
          <w:lang w:val="lv-LV"/>
        </w:rPr>
      </w:pPr>
      <w:r w:rsidRPr="002D234F">
        <w:rPr>
          <w:rFonts w:ascii="Times New Roman" w:hAnsi="Times New Roman" w:cs="Times New Roman"/>
          <w:b/>
          <w:spacing w:val="4"/>
          <w:sz w:val="24"/>
          <w:szCs w:val="24"/>
          <w:lang w:val="lv-LV"/>
        </w:rPr>
        <w:t>1.</w:t>
      </w:r>
      <w:r w:rsidR="00257883" w:rsidRPr="00F01F63">
        <w:rPr>
          <w:lang w:val="lv-LV"/>
        </w:rPr>
        <w:t xml:space="preserve"> </w:t>
      </w:r>
      <w:r w:rsidR="0013353C" w:rsidRPr="0013353C">
        <w:rPr>
          <w:rFonts w:ascii="Times New Roman" w:hAnsi="Times New Roman" w:cs="Times New Roman"/>
          <w:b/>
          <w:spacing w:val="4"/>
          <w:sz w:val="24"/>
          <w:szCs w:val="24"/>
          <w:lang w:val="lv-LV"/>
        </w:rPr>
        <w:t>Padomes un Padomē sanākušo dalībvalstu valdību pārstāvju secinājumu projektu par treneru lomu sabiedrībā</w:t>
      </w:r>
      <w:r w:rsidR="00257883">
        <w:rPr>
          <w:rFonts w:ascii="Times New Roman" w:hAnsi="Times New Roman" w:cs="Times New Roman"/>
          <w:b/>
          <w:sz w:val="24"/>
          <w:szCs w:val="24"/>
          <w:lang w:val="lv-LV" w:eastAsia="lv-LV"/>
        </w:rPr>
        <w:t xml:space="preserve"> </w:t>
      </w:r>
      <w:r w:rsidR="0013353C">
        <w:rPr>
          <w:rFonts w:ascii="Times New Roman" w:hAnsi="Times New Roman" w:cs="Times New Roman"/>
          <w:sz w:val="24"/>
          <w:szCs w:val="24"/>
          <w:lang w:val="lv-LV" w:eastAsia="lv-LV"/>
        </w:rPr>
        <w:t>–</w:t>
      </w:r>
      <w:r w:rsidR="00257883">
        <w:rPr>
          <w:rFonts w:ascii="Times New Roman" w:hAnsi="Times New Roman" w:cs="Times New Roman"/>
          <w:sz w:val="24"/>
          <w:szCs w:val="24"/>
          <w:lang w:val="lv-LV" w:eastAsia="lv-LV"/>
        </w:rPr>
        <w:t xml:space="preserve"> pieņemšana</w:t>
      </w:r>
    </w:p>
    <w:p w14:paraId="29DD20C8" w14:textId="2945A745" w:rsidR="00EF5C07" w:rsidRPr="00EF5C07" w:rsidRDefault="00EF5C07" w:rsidP="00EF5C07">
      <w:pPr>
        <w:spacing w:after="0" w:line="240" w:lineRule="auto"/>
        <w:ind w:firstLine="720"/>
        <w:jc w:val="both"/>
        <w:rPr>
          <w:rFonts w:ascii="Times New Roman" w:hAnsi="Times New Roman" w:cs="Times New Roman"/>
          <w:sz w:val="24"/>
          <w:szCs w:val="24"/>
          <w:lang w:val="lv-LV"/>
        </w:rPr>
      </w:pPr>
      <w:r w:rsidRPr="00EF5C07">
        <w:rPr>
          <w:rFonts w:ascii="Times New Roman" w:hAnsi="Times New Roman" w:cs="Times New Roman"/>
          <w:sz w:val="24"/>
          <w:szCs w:val="24"/>
          <w:lang w:val="lv-LV"/>
        </w:rPr>
        <w:t xml:space="preserve">Sporta nozare pēdējo gadu laikā ir paplašinājusies un sportam un fiziskajām aktivitātēm ir unikāla vērtība - tie var sniegt ieguldījumu, palīdzot sabiedrībai risināt virkni aktuālu problēmu. Treneriem sportā ir svarīga loma, kas paplašinās sportam attīstoties un kļūst salīdzināma ar skolotāja lomu izglītībā. Dokumentā uzskaitīti galvenie ar treneriem saistītie </w:t>
      </w:r>
      <w:proofErr w:type="spellStart"/>
      <w:r w:rsidRPr="00EF5C07">
        <w:rPr>
          <w:rFonts w:ascii="Times New Roman" w:hAnsi="Times New Roman" w:cs="Times New Roman"/>
          <w:sz w:val="24"/>
          <w:szCs w:val="24"/>
          <w:lang w:val="lv-LV"/>
        </w:rPr>
        <w:t>problēmjautājumi</w:t>
      </w:r>
      <w:proofErr w:type="spellEnd"/>
      <w:r w:rsidRPr="00EF5C07">
        <w:rPr>
          <w:rFonts w:ascii="Times New Roman" w:hAnsi="Times New Roman" w:cs="Times New Roman"/>
          <w:sz w:val="24"/>
          <w:szCs w:val="24"/>
          <w:lang w:val="lv-LV"/>
        </w:rPr>
        <w:t xml:space="preserve">: sabiedrības un pašu treneru izpratnes trūkums par trenera lomas nozīmes palielināšanos, treneru izglītības un mūžizglītības paplašināšana un aktualizēšana, dzimumu līdztiesība un dažādība trenera darbā, sportistu duālo karjeru attīstība un profesijas popularizēšana jauniešu vidū, trenera profesijas atzīšanas veicināšana un kvalifikāciju standartu un dalībvalstu un sporta organizāciju </w:t>
      </w:r>
      <w:r w:rsidRPr="00EF5C07">
        <w:rPr>
          <w:rFonts w:ascii="Times New Roman" w:hAnsi="Times New Roman" w:cs="Times New Roman"/>
          <w:sz w:val="24"/>
          <w:szCs w:val="24"/>
          <w:lang w:val="lv-LV"/>
        </w:rPr>
        <w:lastRenderedPageBreak/>
        <w:t xml:space="preserve">noteikto kvalifikāciju </w:t>
      </w:r>
      <w:proofErr w:type="spellStart"/>
      <w:r w:rsidRPr="00EF5C07">
        <w:rPr>
          <w:rFonts w:ascii="Times New Roman" w:hAnsi="Times New Roman" w:cs="Times New Roman"/>
          <w:sz w:val="24"/>
          <w:szCs w:val="24"/>
          <w:lang w:val="lv-LV"/>
        </w:rPr>
        <w:t>pārredzamība</w:t>
      </w:r>
      <w:proofErr w:type="spellEnd"/>
      <w:r w:rsidRPr="00EF5C07">
        <w:rPr>
          <w:rFonts w:ascii="Times New Roman" w:hAnsi="Times New Roman" w:cs="Times New Roman"/>
          <w:sz w:val="24"/>
          <w:szCs w:val="24"/>
          <w:lang w:val="lv-LV"/>
        </w:rPr>
        <w:t>, brīvprātīgo treneru lomas atzīšana un atbalsts, treneru izglītības pilnveidošana.</w:t>
      </w:r>
    </w:p>
    <w:p w14:paraId="233F51F6" w14:textId="0C544219" w:rsidR="00EF5C07" w:rsidRPr="00EF5C07" w:rsidRDefault="00EF5C07" w:rsidP="0007072C">
      <w:pPr>
        <w:spacing w:after="0" w:line="240" w:lineRule="auto"/>
        <w:ind w:firstLine="720"/>
        <w:jc w:val="both"/>
        <w:rPr>
          <w:rFonts w:ascii="Times New Roman" w:hAnsi="Times New Roman" w:cs="Times New Roman"/>
          <w:sz w:val="24"/>
          <w:szCs w:val="24"/>
          <w:lang w:val="lv-LV"/>
        </w:rPr>
      </w:pPr>
      <w:r w:rsidRPr="00EF5C07">
        <w:rPr>
          <w:rFonts w:ascii="Times New Roman" w:hAnsi="Times New Roman" w:cs="Times New Roman"/>
          <w:sz w:val="24"/>
          <w:szCs w:val="24"/>
          <w:lang w:val="lv-LV"/>
        </w:rPr>
        <w:t>Padomes secinājumu projektā dalībvalstis tiek aicinātas atbalstīt izglītojošas programmas un reklāmas kampaņas, kuru mērķis ir palielināt kompetentu treneru skaitu un ļaut viņiem iekļauties darba tirgū, apmainīties ar labo praksi par treneru mācīb</w:t>
      </w:r>
      <w:r w:rsidR="0007072C">
        <w:rPr>
          <w:rFonts w:ascii="Times New Roman" w:hAnsi="Times New Roman" w:cs="Times New Roman"/>
          <w:sz w:val="24"/>
          <w:szCs w:val="24"/>
          <w:lang w:val="lv-LV"/>
        </w:rPr>
        <w:t>ām</w:t>
      </w:r>
      <w:r w:rsidRPr="00EF5C07">
        <w:rPr>
          <w:rFonts w:ascii="Times New Roman" w:hAnsi="Times New Roman" w:cs="Times New Roman"/>
          <w:sz w:val="24"/>
          <w:szCs w:val="24"/>
          <w:lang w:val="lv-LV"/>
        </w:rPr>
        <w:t>, veicināt sadarbību starp izglītības iestādēm, jaunatnes organizācijām, sporta federācijām un sporta jumta organizācijām attiecībā uz treneru izglītību un apmācību, ietverot tajā dažādas mācīšanās iespējas (formālās, neformālās un ikdienējās), atzīt un veicināt treneru organizāciju un sadarbības tīklu darbības, sporta izglītības sistēmas ietvaros veicināt uz mācību rezultātiem balstītu pieeju</w:t>
      </w:r>
      <w:r w:rsidR="0007072C">
        <w:rPr>
          <w:rFonts w:ascii="Times New Roman" w:hAnsi="Times New Roman" w:cs="Times New Roman"/>
          <w:sz w:val="24"/>
          <w:szCs w:val="24"/>
          <w:lang w:val="lv-LV"/>
        </w:rPr>
        <w:t>.</w:t>
      </w:r>
    </w:p>
    <w:p w14:paraId="4F3803FD" w14:textId="77777777" w:rsidR="00EF5C07" w:rsidRPr="00EF5C07" w:rsidRDefault="00EF5C07" w:rsidP="00EF5C07">
      <w:pPr>
        <w:spacing w:after="0" w:line="240" w:lineRule="auto"/>
        <w:jc w:val="both"/>
        <w:rPr>
          <w:rFonts w:ascii="Times New Roman" w:hAnsi="Times New Roman" w:cs="Times New Roman"/>
          <w:spacing w:val="4"/>
          <w:sz w:val="24"/>
          <w:szCs w:val="24"/>
          <w:lang w:val="lv-LV"/>
        </w:rPr>
      </w:pPr>
      <w:r w:rsidRPr="00EF5C07">
        <w:rPr>
          <w:rFonts w:ascii="Times New Roman" w:hAnsi="Times New Roman" w:cs="Times New Roman"/>
          <w:sz w:val="24"/>
          <w:szCs w:val="24"/>
          <w:lang w:val="lv-LV"/>
        </w:rPr>
        <w:tab/>
        <w:t xml:space="preserve">Eiropas Komisija aicināta </w:t>
      </w:r>
      <w:r w:rsidRPr="00EF5C07">
        <w:rPr>
          <w:rFonts w:ascii="Times New Roman" w:hAnsi="Times New Roman" w:cs="Times New Roman"/>
          <w:spacing w:val="4"/>
          <w:sz w:val="24"/>
          <w:szCs w:val="24"/>
          <w:lang w:val="lv-LV"/>
        </w:rPr>
        <w:t xml:space="preserve">veicināt </w:t>
      </w:r>
      <w:proofErr w:type="spellStart"/>
      <w:r w:rsidRPr="00EF5C07">
        <w:rPr>
          <w:rFonts w:ascii="Times New Roman" w:hAnsi="Times New Roman" w:cs="Times New Roman"/>
          <w:spacing w:val="4"/>
          <w:sz w:val="24"/>
          <w:szCs w:val="24"/>
          <w:lang w:val="lv-LV"/>
        </w:rPr>
        <w:t>paraugprakses</w:t>
      </w:r>
      <w:proofErr w:type="spellEnd"/>
      <w:r w:rsidRPr="00EF5C07">
        <w:rPr>
          <w:rFonts w:ascii="Times New Roman" w:hAnsi="Times New Roman" w:cs="Times New Roman"/>
          <w:spacing w:val="4"/>
          <w:sz w:val="24"/>
          <w:szCs w:val="24"/>
          <w:lang w:val="lv-LV"/>
        </w:rPr>
        <w:t xml:space="preserve"> apmaiņu, Eiropas Komisijas ekspertu grupas par prasmēm un cilvēkresursu attīstību darbā iekļaut pamatnostādņu sagatavošanu par pamatprasībām treneru prasmēm un kompetencēm, EKI ietvaros veicināt dalībvalstu un sporta organizāciju noteikto trenera darba kvalifikāciju salīdzināmību</w:t>
      </w:r>
      <w:r w:rsidRPr="00EF5C07">
        <w:rPr>
          <w:rFonts w:ascii="Times New Roman" w:hAnsi="Times New Roman" w:cs="Times New Roman"/>
          <w:b/>
          <w:i/>
          <w:sz w:val="24"/>
          <w:szCs w:val="24"/>
          <w:lang w:val="lv-LV"/>
        </w:rPr>
        <w:t xml:space="preserve">, </w:t>
      </w:r>
      <w:r w:rsidRPr="00EF5C07">
        <w:rPr>
          <w:rFonts w:ascii="Times New Roman" w:hAnsi="Times New Roman" w:cs="Times New Roman"/>
          <w:spacing w:val="4"/>
          <w:sz w:val="24"/>
          <w:szCs w:val="24"/>
          <w:lang w:val="lv-LV"/>
        </w:rPr>
        <w:t xml:space="preserve">uzsvērt un veicināt trenera darba priekšrocības un treneru mobilitāti, izmantojot Eiropas Sociālā fonda, programmas </w:t>
      </w:r>
      <w:r w:rsidRPr="00EF5C07">
        <w:rPr>
          <w:rFonts w:ascii="Times New Roman" w:hAnsi="Times New Roman" w:cs="Times New Roman"/>
          <w:i/>
          <w:spacing w:val="4"/>
          <w:sz w:val="24"/>
          <w:szCs w:val="24"/>
          <w:lang w:val="lv-LV"/>
        </w:rPr>
        <w:t>Erasmus+</w:t>
      </w:r>
      <w:r w:rsidRPr="00EF5C07">
        <w:rPr>
          <w:rFonts w:ascii="Times New Roman" w:hAnsi="Times New Roman" w:cs="Times New Roman"/>
          <w:spacing w:val="4"/>
          <w:sz w:val="24"/>
          <w:szCs w:val="24"/>
          <w:lang w:val="lv-LV"/>
        </w:rPr>
        <w:t xml:space="preserve"> un Eiropas Sporta nedēļas iespējas.</w:t>
      </w:r>
    </w:p>
    <w:p w14:paraId="32FDCE89" w14:textId="5A84464D" w:rsidR="0044642D" w:rsidRPr="00EF5C07" w:rsidRDefault="00EF5C07" w:rsidP="0007072C">
      <w:pPr>
        <w:pStyle w:val="naiskr"/>
        <w:spacing w:before="0" w:after="120"/>
        <w:ind w:right="148" w:firstLine="720"/>
        <w:jc w:val="both"/>
        <w:rPr>
          <w:rFonts w:ascii="Times New Roman" w:hAnsi="Times New Roman"/>
          <w:spacing w:val="4"/>
        </w:rPr>
      </w:pPr>
      <w:r w:rsidRPr="00EF5C07">
        <w:rPr>
          <w:rFonts w:ascii="Times New Roman" w:hAnsi="Times New Roman"/>
          <w:lang w:eastAsia="en-US"/>
        </w:rPr>
        <w:t>Sporta kustība un citas ieinteresētās personas aicinātas attiecīgā gadījumā ciešā sadarbībā ar izglītības iestādēm izstrādāt tādu treneru mācīb</w:t>
      </w:r>
      <w:r w:rsidR="0007072C">
        <w:rPr>
          <w:rFonts w:ascii="Times New Roman" w:hAnsi="Times New Roman"/>
          <w:lang w:eastAsia="en-US"/>
        </w:rPr>
        <w:t>u</w:t>
      </w:r>
      <w:r w:rsidRPr="00EF5C07">
        <w:rPr>
          <w:rFonts w:ascii="Times New Roman" w:hAnsi="Times New Roman"/>
          <w:lang w:eastAsia="en-US"/>
        </w:rPr>
        <w:t xml:space="preserve"> saturu, kas ir aktuāls un atbilst pašreizējām norisēm sabiedrībā, sadarboties ar treneriem nolūkā izstrādāt drošus un efektīvus brīvā laika pavadīšanas pakalpojumus, veicināt treneru mūžizglītību, tostarp </w:t>
      </w:r>
      <w:r w:rsidR="0007072C">
        <w:rPr>
          <w:rFonts w:ascii="Times New Roman" w:hAnsi="Times New Roman"/>
          <w:lang w:eastAsia="en-US"/>
        </w:rPr>
        <w:t xml:space="preserve">atzīstot </w:t>
      </w:r>
      <w:r w:rsidRPr="00EF5C07">
        <w:rPr>
          <w:rFonts w:ascii="Times New Roman" w:hAnsi="Times New Roman"/>
          <w:lang w:eastAsia="en-US"/>
        </w:rPr>
        <w:t>kompetences un veicinot apmaiņu ar viedokļiem, prasmēm un zināšanām vietējā, valsts un starptautiskā līmenī, atbalstīt treneru mobilitāti, strādāt ar dažādiem darba devējiem nolūkā pētīt to vajadzības.</w:t>
      </w:r>
    </w:p>
    <w:p w14:paraId="4DE93E80" w14:textId="77777777" w:rsidR="0044642D" w:rsidRPr="00EF5C07" w:rsidRDefault="0044642D" w:rsidP="002D234F">
      <w:pPr>
        <w:spacing w:after="120" w:line="240" w:lineRule="auto"/>
        <w:jc w:val="both"/>
        <w:rPr>
          <w:rFonts w:ascii="Times New Roman" w:hAnsi="Times New Roman" w:cs="Times New Roman"/>
          <w:b/>
          <w:bCs/>
          <w:sz w:val="24"/>
          <w:szCs w:val="24"/>
          <w:u w:val="single"/>
          <w:lang w:val="lv-LV"/>
        </w:rPr>
      </w:pPr>
    </w:p>
    <w:p w14:paraId="080FA173" w14:textId="77777777" w:rsidR="004354A8" w:rsidRPr="002D234F" w:rsidRDefault="004354A8" w:rsidP="002D234F">
      <w:pPr>
        <w:spacing w:after="120" w:line="240" w:lineRule="auto"/>
        <w:jc w:val="both"/>
        <w:rPr>
          <w:rFonts w:ascii="Times New Roman" w:hAnsi="Times New Roman" w:cs="Times New Roman"/>
          <w:b/>
          <w:sz w:val="24"/>
          <w:szCs w:val="24"/>
          <w:u w:val="single"/>
          <w:lang w:val="lv-LV"/>
        </w:rPr>
      </w:pPr>
      <w:r w:rsidRPr="002D234F">
        <w:rPr>
          <w:rFonts w:ascii="Times New Roman" w:hAnsi="Times New Roman" w:cs="Times New Roman"/>
          <w:b/>
          <w:bCs/>
          <w:sz w:val="24"/>
          <w:szCs w:val="24"/>
          <w:u w:val="single"/>
          <w:lang w:val="lv-LV"/>
        </w:rPr>
        <w:t xml:space="preserve">Latvijas pozīcija: </w:t>
      </w:r>
    </w:p>
    <w:p w14:paraId="5AB1704C" w14:textId="77777777" w:rsidR="00EF5C07" w:rsidRPr="00EF5C07" w:rsidRDefault="00EF5C07" w:rsidP="00EF5C07">
      <w:pPr>
        <w:autoSpaceDE w:val="0"/>
        <w:autoSpaceDN w:val="0"/>
        <w:adjustRightInd w:val="0"/>
        <w:spacing w:after="0"/>
        <w:ind w:firstLine="720"/>
        <w:jc w:val="both"/>
        <w:rPr>
          <w:rFonts w:ascii="Times New Roman" w:hAnsi="Times New Roman" w:cs="Times New Roman"/>
          <w:noProof/>
          <w:sz w:val="24"/>
          <w:szCs w:val="26"/>
          <w:lang w:val="lv-LV"/>
        </w:rPr>
      </w:pPr>
      <w:r w:rsidRPr="00EF5C07">
        <w:rPr>
          <w:rFonts w:ascii="Times New Roman" w:hAnsi="Times New Roman" w:cs="Times New Roman"/>
          <w:b/>
          <w:noProof/>
          <w:sz w:val="24"/>
          <w:szCs w:val="26"/>
          <w:lang w:val="lv-LV"/>
        </w:rPr>
        <w:t xml:space="preserve">Latvija atbalsta Padomes secinājumu projektu un atzīst </w:t>
      </w:r>
      <w:r w:rsidRPr="00EF5C07">
        <w:rPr>
          <w:rFonts w:ascii="Times New Roman" w:hAnsi="Times New Roman" w:cs="Times New Roman"/>
          <w:sz w:val="24"/>
          <w:szCs w:val="26"/>
          <w:lang w:val="lv-LV"/>
        </w:rPr>
        <w:t xml:space="preserve">sporta un arī treneru potenciālu </w:t>
      </w:r>
      <w:r w:rsidRPr="00EF5C07">
        <w:rPr>
          <w:rFonts w:ascii="Times New Roman" w:hAnsi="Times New Roman" w:cs="Times New Roman"/>
          <w:noProof/>
          <w:sz w:val="24"/>
          <w:szCs w:val="26"/>
          <w:lang w:val="lv-LV"/>
        </w:rPr>
        <w:t>sniegt ieguldījumu dažādu aktuālu sociālo problēmu risināšanā.</w:t>
      </w:r>
    </w:p>
    <w:p w14:paraId="642E044D" w14:textId="77777777" w:rsidR="00EF5C07" w:rsidRPr="001B683C" w:rsidRDefault="00EF5C07" w:rsidP="001B683C">
      <w:pPr>
        <w:autoSpaceDE w:val="0"/>
        <w:autoSpaceDN w:val="0"/>
        <w:adjustRightInd w:val="0"/>
        <w:spacing w:after="0" w:line="240" w:lineRule="auto"/>
        <w:ind w:firstLine="720"/>
        <w:jc w:val="both"/>
        <w:rPr>
          <w:rFonts w:ascii="Times New Roman" w:hAnsi="Times New Roman" w:cs="Times New Roman"/>
          <w:noProof/>
          <w:sz w:val="24"/>
          <w:szCs w:val="26"/>
          <w:lang w:val="lv-LV"/>
        </w:rPr>
      </w:pPr>
      <w:r w:rsidRPr="001B683C">
        <w:rPr>
          <w:rFonts w:ascii="Times New Roman" w:hAnsi="Times New Roman" w:cs="Times New Roman"/>
          <w:b/>
          <w:noProof/>
          <w:sz w:val="24"/>
          <w:szCs w:val="26"/>
          <w:lang w:val="lv-LV"/>
        </w:rPr>
        <w:t>Latvija uzskata</w:t>
      </w:r>
      <w:r w:rsidRPr="00EF5C07">
        <w:rPr>
          <w:rFonts w:ascii="Times New Roman" w:hAnsi="Times New Roman" w:cs="Times New Roman"/>
          <w:noProof/>
          <w:sz w:val="24"/>
          <w:szCs w:val="26"/>
          <w:lang w:val="lv-LV"/>
        </w:rPr>
        <w:t>, ka atbilstoša līmeņa profesionālās kompetences prasību izvirzīšana ir katras ES dalībvalsts kompetencē, kur valstīm jārod līdzsvars starp kvalitatīvu pakalpojumu sniegšanas nodrošināšanu, sabiedrības veselības drošības aizsardzību un pārmērīga sloga neradīšanu nozares darbiniekiem.</w:t>
      </w:r>
      <w:r w:rsidRPr="001B683C">
        <w:rPr>
          <w:rFonts w:ascii="Times New Roman" w:hAnsi="Times New Roman" w:cs="Times New Roman"/>
          <w:noProof/>
          <w:sz w:val="24"/>
          <w:szCs w:val="26"/>
          <w:lang w:val="lv-LV"/>
        </w:rPr>
        <w:t xml:space="preserve"> </w:t>
      </w:r>
    </w:p>
    <w:p w14:paraId="5467DF01" w14:textId="77777777" w:rsidR="00EF5C07" w:rsidRPr="00EF5C07" w:rsidRDefault="00EF5C07" w:rsidP="00EF5C07">
      <w:pPr>
        <w:spacing w:after="0" w:line="240" w:lineRule="auto"/>
        <w:ind w:firstLine="720"/>
        <w:jc w:val="both"/>
        <w:rPr>
          <w:rFonts w:ascii="Times New Roman" w:hAnsi="Times New Roman" w:cs="Times New Roman"/>
          <w:noProof/>
          <w:sz w:val="24"/>
          <w:szCs w:val="26"/>
          <w:lang w:val="lv-LV"/>
        </w:rPr>
      </w:pPr>
      <w:r w:rsidRPr="00EF5C07">
        <w:rPr>
          <w:rFonts w:ascii="Times New Roman" w:hAnsi="Times New Roman" w:cs="Times New Roman"/>
          <w:b/>
          <w:noProof/>
          <w:sz w:val="24"/>
          <w:szCs w:val="26"/>
          <w:lang w:val="lv-LV"/>
        </w:rPr>
        <w:t xml:space="preserve">Latvija atbalsta </w:t>
      </w:r>
      <w:r w:rsidRPr="00EF5C07">
        <w:rPr>
          <w:rFonts w:ascii="Times New Roman" w:hAnsi="Times New Roman" w:cs="Times New Roman"/>
          <w:noProof/>
          <w:sz w:val="24"/>
          <w:szCs w:val="26"/>
          <w:lang w:val="lv-LV"/>
        </w:rPr>
        <w:t>Padomes secinājumos ietvertos ierosinājumus par labas prakses apmaiņu, pozitīvi vērtējot ierosinājumu Eiropas Komisijai veicināt apmaiņu ar paraugpraksi un pamatnostādnēm treneru izglītības un kvalifikāciju izstrādes jomās starp ES dalībvalstīm un sporta organizācijām, kā arī par dalībvalstu un sporta organizāciju noteikto trenera darba kvalifikāciju salīdzināmības veicināšanu EKI ietvaros.</w:t>
      </w:r>
    </w:p>
    <w:p w14:paraId="2FE30BD2" w14:textId="77777777" w:rsidR="0044642D" w:rsidRPr="00EF5C07" w:rsidRDefault="00EF5C07" w:rsidP="00EF5C07">
      <w:pPr>
        <w:spacing w:after="0" w:line="240" w:lineRule="auto"/>
        <w:ind w:firstLine="720"/>
        <w:jc w:val="both"/>
        <w:rPr>
          <w:rFonts w:ascii="Times New Roman" w:hAnsi="Times New Roman" w:cs="Times New Roman"/>
          <w:sz w:val="24"/>
          <w:szCs w:val="26"/>
          <w:lang w:val="lv-LV"/>
        </w:rPr>
      </w:pPr>
      <w:r w:rsidRPr="00EF5C07">
        <w:rPr>
          <w:rFonts w:ascii="Times New Roman" w:hAnsi="Times New Roman" w:cs="Times New Roman"/>
          <w:b/>
          <w:sz w:val="24"/>
          <w:szCs w:val="26"/>
          <w:lang w:val="lv-LV"/>
        </w:rPr>
        <w:t>Latvija atbalsta</w:t>
      </w:r>
      <w:r w:rsidRPr="00EF5C07">
        <w:rPr>
          <w:rFonts w:ascii="Times New Roman" w:hAnsi="Times New Roman" w:cs="Times New Roman"/>
          <w:sz w:val="24"/>
          <w:szCs w:val="26"/>
          <w:lang w:val="lv-LV"/>
        </w:rPr>
        <w:t xml:space="preserve"> sadarbības veicināšanu starp izglītības iestādēm, jaunatnes organizācijām, sporta federācijām un sporta jumta organizācijām attiecībā uz treneru izglītību un profesionālo pilnveidi.</w:t>
      </w:r>
    </w:p>
    <w:p w14:paraId="344944B1" w14:textId="77777777" w:rsidR="0044642D" w:rsidRPr="00EF5C07" w:rsidRDefault="0044642D" w:rsidP="002D234F">
      <w:pPr>
        <w:spacing w:after="120" w:line="240" w:lineRule="auto"/>
        <w:jc w:val="both"/>
        <w:rPr>
          <w:rFonts w:ascii="Times New Roman" w:hAnsi="Times New Roman" w:cs="Times New Roman"/>
          <w:sz w:val="24"/>
          <w:szCs w:val="24"/>
          <w:lang w:val="lv-LV"/>
        </w:rPr>
      </w:pPr>
    </w:p>
    <w:p w14:paraId="79DD0620" w14:textId="77777777" w:rsidR="00257883" w:rsidRPr="00EF5C07" w:rsidRDefault="00257883" w:rsidP="00257883">
      <w:pPr>
        <w:spacing w:after="120" w:line="240" w:lineRule="auto"/>
        <w:jc w:val="both"/>
        <w:rPr>
          <w:rFonts w:ascii="Times New Roman" w:hAnsi="Times New Roman" w:cs="Times New Roman"/>
          <w:b/>
          <w:spacing w:val="4"/>
          <w:sz w:val="24"/>
          <w:szCs w:val="24"/>
          <w:lang w:val="lv-LV"/>
        </w:rPr>
      </w:pPr>
      <w:r w:rsidRPr="00EF5C07">
        <w:rPr>
          <w:rFonts w:ascii="Times New Roman" w:hAnsi="Times New Roman" w:cs="Times New Roman"/>
          <w:b/>
          <w:sz w:val="24"/>
          <w:szCs w:val="24"/>
          <w:lang w:val="lv-LV"/>
        </w:rPr>
        <w:t xml:space="preserve">2. </w:t>
      </w:r>
      <w:r w:rsidR="00EF5C07" w:rsidRPr="00EF5C07">
        <w:rPr>
          <w:rFonts w:ascii="Times New Roman" w:hAnsi="Times New Roman" w:cs="Times New Roman"/>
          <w:b/>
          <w:spacing w:val="4"/>
          <w:sz w:val="24"/>
          <w:szCs w:val="24"/>
          <w:lang w:val="lv-LV"/>
        </w:rPr>
        <w:t>Padomes un Padomē sanākušo dalībvalstu valdību pārstāvju rezolūcijas projekts par ES strukturētā dialoga par sportu turpmāku attīstīšanu</w:t>
      </w:r>
      <w:r w:rsidRPr="00EF5C07">
        <w:rPr>
          <w:rFonts w:ascii="Times New Roman" w:hAnsi="Times New Roman" w:cs="Times New Roman"/>
          <w:b/>
          <w:spacing w:val="4"/>
          <w:sz w:val="24"/>
          <w:szCs w:val="24"/>
          <w:lang w:val="lv-LV"/>
        </w:rPr>
        <w:t xml:space="preserve"> </w:t>
      </w:r>
      <w:r w:rsidRPr="00EF5C07">
        <w:rPr>
          <w:rFonts w:ascii="Times New Roman" w:hAnsi="Times New Roman" w:cs="Times New Roman"/>
          <w:sz w:val="24"/>
          <w:szCs w:val="24"/>
          <w:lang w:val="lv-LV" w:eastAsia="lv-LV"/>
        </w:rPr>
        <w:t>- pieņemšana</w:t>
      </w:r>
    </w:p>
    <w:p w14:paraId="69B497A8" w14:textId="37FC7E9A" w:rsidR="00EF5C07" w:rsidRPr="00EF5C07" w:rsidRDefault="00EF5C07" w:rsidP="0007072C">
      <w:pPr>
        <w:spacing w:after="0" w:line="240" w:lineRule="auto"/>
        <w:ind w:firstLine="720"/>
        <w:jc w:val="both"/>
        <w:rPr>
          <w:rFonts w:ascii="Times New Roman" w:hAnsi="Times New Roman" w:cs="Times New Roman"/>
          <w:sz w:val="24"/>
          <w:szCs w:val="24"/>
          <w:lang w:val="lv-LV"/>
        </w:rPr>
      </w:pPr>
      <w:r w:rsidRPr="00EF5C07">
        <w:rPr>
          <w:rFonts w:ascii="Times New Roman" w:hAnsi="Times New Roman" w:cs="Times New Roman"/>
          <w:sz w:val="24"/>
          <w:szCs w:val="24"/>
          <w:lang w:val="lv-LV"/>
        </w:rPr>
        <w:t xml:space="preserve">2010. gada 18. novembrī Padome pieņēma Rezolūciju par ES strukturizētu dialogu par sportu, kurā Padome piekritusi regulāri, parasti līdztekus Padomes sanāksmēm, sasaukt neoficiālu ES valsts iestāžu un sporta kustības vadošo pārstāvju sanāksmi, lai apmainītos ar viedokļiem par ES sporta nozares jautājumiem. Rezolūcijas projektā Prezidentūras ES Padomē tiek aicinātas savlaicīgi apsvērt piemērotāko veidu, kā panākt strukturētu dialogu ar sporta kustību un citām atbilstīgām sportā ieinteresētajām personām, un nodrošināt, ka darba kārtības jautājums un </w:t>
      </w:r>
      <w:r w:rsidRPr="00EF5C07">
        <w:rPr>
          <w:rFonts w:ascii="Times New Roman" w:hAnsi="Times New Roman" w:cs="Times New Roman"/>
          <w:sz w:val="24"/>
          <w:szCs w:val="24"/>
          <w:lang w:val="lv-LV"/>
        </w:rPr>
        <w:lastRenderedPageBreak/>
        <w:t>izvēlētās pasākuma veida praktiskā kārtība ir sagatavota agrīnā stadijā, kā arī palielināt pārredzamību attiecībā uz augsta līmeņa dialoga sanāksmēm, jo īpaši ziņojot visām dalībvalstīm par tām strukturētā dialoga sanāksmēm par sportu, kurās dalībnieku skaits ir ierobežots.</w:t>
      </w:r>
    </w:p>
    <w:p w14:paraId="502B0A42" w14:textId="77777777" w:rsidR="00EF5C07" w:rsidRPr="00EF5C07" w:rsidRDefault="00EF5C07" w:rsidP="00EF5C07">
      <w:pPr>
        <w:spacing w:after="0" w:line="240" w:lineRule="auto"/>
        <w:ind w:firstLine="720"/>
        <w:jc w:val="both"/>
        <w:rPr>
          <w:rFonts w:ascii="Times New Roman" w:hAnsi="Times New Roman" w:cs="Times New Roman"/>
          <w:sz w:val="24"/>
          <w:szCs w:val="24"/>
          <w:lang w:val="lv-LV"/>
        </w:rPr>
      </w:pPr>
      <w:r w:rsidRPr="00EF5C07">
        <w:rPr>
          <w:rFonts w:ascii="Times New Roman" w:hAnsi="Times New Roman" w:cs="Times New Roman"/>
          <w:sz w:val="24"/>
          <w:szCs w:val="24"/>
          <w:lang w:val="lv-LV"/>
        </w:rPr>
        <w:t>ES dalībvalstis tiek aicinātas izplatīt ES sporta politikas dokumentus un veicināt to nozīmi, un valsts līmenī par tiem regulāri apspriesties ar sporta kustību.</w:t>
      </w:r>
    </w:p>
    <w:p w14:paraId="1E3553FB" w14:textId="77777777" w:rsidR="00EF5C07" w:rsidRPr="00EF5C07" w:rsidRDefault="00EF5C07" w:rsidP="00EF5C07">
      <w:pPr>
        <w:spacing w:after="0" w:line="240" w:lineRule="auto"/>
        <w:ind w:firstLine="720"/>
        <w:jc w:val="both"/>
        <w:rPr>
          <w:rFonts w:ascii="Times New Roman" w:hAnsi="Times New Roman" w:cs="Times New Roman"/>
          <w:sz w:val="24"/>
          <w:szCs w:val="24"/>
          <w:lang w:val="lv-LV"/>
        </w:rPr>
      </w:pPr>
      <w:r w:rsidRPr="00EF5C07">
        <w:rPr>
          <w:rFonts w:ascii="Times New Roman" w:hAnsi="Times New Roman" w:cs="Times New Roman"/>
          <w:sz w:val="24"/>
          <w:szCs w:val="24"/>
          <w:lang w:val="lv-LV"/>
        </w:rPr>
        <w:t>Eiropas Komisija tiek aicināta attiecīgā gadījumā iesaistīt sporta kustības pārstāvjus un citas attiecīgās sportā ieinteresētās personas Eiropas Komisijas ekspertu grupu darbā un citos atbilstīgos pasākumos un veidot struktūru, lai regulāri par ES sporta politikas dokumentiem informētu Eiropas un starptautisko sporta kustību, piemēram izplatot dokumentus vai rīkojot atbilstošas sanāksmes.</w:t>
      </w:r>
    </w:p>
    <w:p w14:paraId="7EE37B07" w14:textId="77777777" w:rsidR="00257883" w:rsidRPr="00EF5C07" w:rsidRDefault="00EF5C07" w:rsidP="00EF5C07">
      <w:pPr>
        <w:pStyle w:val="naiskr"/>
        <w:spacing w:before="0" w:after="120"/>
        <w:ind w:right="148" w:firstLine="720"/>
        <w:jc w:val="both"/>
        <w:rPr>
          <w:rFonts w:ascii="Times New Roman" w:hAnsi="Times New Roman"/>
          <w:spacing w:val="4"/>
        </w:rPr>
      </w:pPr>
      <w:r w:rsidRPr="00EF5C07">
        <w:rPr>
          <w:rFonts w:ascii="Times New Roman" w:hAnsi="Times New Roman"/>
          <w:lang w:eastAsia="en-US"/>
        </w:rPr>
        <w:t>Sporta kustības pārstāvji aicināti aktīvāk iesaistīties strukturētajā dialogā un plašāk izmantot tā iespējas, lai dalītos ar saviem politikas priekšlikumiem, dokumentiem un idejām ar ES iestādēm un ES dalībvalstu iestādēm.</w:t>
      </w:r>
    </w:p>
    <w:p w14:paraId="77F3BA3E" w14:textId="77777777" w:rsidR="00257883" w:rsidRPr="002D234F" w:rsidRDefault="00257883" w:rsidP="00257883">
      <w:pPr>
        <w:spacing w:after="120" w:line="240" w:lineRule="auto"/>
        <w:jc w:val="both"/>
        <w:rPr>
          <w:rFonts w:ascii="Times New Roman" w:hAnsi="Times New Roman" w:cs="Times New Roman"/>
          <w:b/>
          <w:sz w:val="24"/>
          <w:szCs w:val="24"/>
          <w:u w:val="single"/>
          <w:lang w:val="lv-LV"/>
        </w:rPr>
      </w:pPr>
      <w:r w:rsidRPr="002D234F">
        <w:rPr>
          <w:rFonts w:ascii="Times New Roman" w:hAnsi="Times New Roman" w:cs="Times New Roman"/>
          <w:b/>
          <w:bCs/>
          <w:sz w:val="24"/>
          <w:szCs w:val="24"/>
          <w:u w:val="single"/>
          <w:lang w:val="lv-LV"/>
        </w:rPr>
        <w:t xml:space="preserve">Latvijas pozīcija: </w:t>
      </w:r>
    </w:p>
    <w:p w14:paraId="5C3CE2B8" w14:textId="77777777" w:rsidR="00EF5C07" w:rsidRPr="00EF5C07" w:rsidRDefault="00EF5C07" w:rsidP="00EF5C07">
      <w:pPr>
        <w:spacing w:after="0" w:line="240" w:lineRule="auto"/>
        <w:ind w:firstLine="720"/>
        <w:jc w:val="both"/>
        <w:rPr>
          <w:rFonts w:ascii="Times New Roman" w:hAnsi="Times New Roman" w:cs="Times New Roman"/>
          <w:sz w:val="24"/>
          <w:szCs w:val="24"/>
          <w:lang w:val="lv-LV"/>
        </w:rPr>
      </w:pPr>
      <w:r w:rsidRPr="00EF5C07">
        <w:rPr>
          <w:rFonts w:ascii="Times New Roman" w:hAnsi="Times New Roman" w:cs="Times New Roman"/>
          <w:b/>
          <w:sz w:val="24"/>
          <w:szCs w:val="24"/>
          <w:lang w:val="lv-LV"/>
        </w:rPr>
        <w:t>Latvija atbalsta</w:t>
      </w:r>
      <w:r w:rsidRPr="00EF5C07">
        <w:rPr>
          <w:rFonts w:ascii="Times New Roman" w:hAnsi="Times New Roman" w:cs="Times New Roman"/>
          <w:sz w:val="24"/>
          <w:szCs w:val="24"/>
          <w:lang w:val="lv-LV"/>
        </w:rPr>
        <w:t xml:space="preserve"> visus trīs rezolūcijas projektā ietvertos galvenos strukturētā dialoga elementus, kas neizslēdz arī citas darba formas, un uzskata, ka šo elementu dažādība un atbilstoši arī dalībnieku pārstāvības līmeņa dažādība nodrošinās vispusīgu viedokļu apmaiņu par aktuāliem ES sporta politikas jautājumiem.</w:t>
      </w:r>
    </w:p>
    <w:p w14:paraId="26D292F9" w14:textId="77777777" w:rsidR="00257883" w:rsidRPr="00EF5C07" w:rsidRDefault="00EF5C07" w:rsidP="00EF5C07">
      <w:pPr>
        <w:spacing w:after="0" w:line="240" w:lineRule="auto"/>
        <w:ind w:firstLine="720"/>
        <w:jc w:val="both"/>
        <w:rPr>
          <w:rFonts w:ascii="Times New Roman" w:hAnsi="Times New Roman" w:cs="Times New Roman"/>
          <w:sz w:val="24"/>
          <w:szCs w:val="24"/>
          <w:lang w:val="lv-LV"/>
        </w:rPr>
      </w:pPr>
      <w:r w:rsidRPr="00EF5C07">
        <w:rPr>
          <w:rFonts w:ascii="Times New Roman" w:hAnsi="Times New Roman" w:cs="Times New Roman"/>
          <w:sz w:val="24"/>
          <w:szCs w:val="24"/>
          <w:lang w:val="lv-LV"/>
        </w:rPr>
        <w:t xml:space="preserve">Lai gan 2010. gada rezolūcija paredzēja Prezidentūru ES Padomē elastīgu pieeju augsta līmeņa strukturētā dialoga īstenošanā, </w:t>
      </w:r>
      <w:r w:rsidRPr="00EF5C07">
        <w:rPr>
          <w:rFonts w:ascii="Times New Roman" w:hAnsi="Times New Roman" w:cs="Times New Roman"/>
          <w:b/>
          <w:sz w:val="24"/>
          <w:szCs w:val="24"/>
          <w:lang w:val="lv-LV"/>
        </w:rPr>
        <w:t>Latvija atzinīgi vērtē</w:t>
      </w:r>
      <w:r w:rsidRPr="00EF5C07">
        <w:rPr>
          <w:rFonts w:ascii="Times New Roman" w:hAnsi="Times New Roman" w:cs="Times New Roman"/>
          <w:sz w:val="24"/>
          <w:szCs w:val="24"/>
          <w:lang w:val="lv-LV"/>
        </w:rPr>
        <w:t>, ka rezolūcijas projektā uzsvērti konkrēti aspekti, kurus Prezidentūras ES Padomē aicinātas uzlabot, rīkojot augsta līmeņa dialogu, kas nākotnē var palielināt šī strukturētā dialoga elementa pievienoto vērtību.</w:t>
      </w:r>
    </w:p>
    <w:p w14:paraId="775D2409" w14:textId="77777777" w:rsidR="00257883" w:rsidRPr="00EF5C07" w:rsidRDefault="00257883" w:rsidP="00257883">
      <w:pPr>
        <w:spacing w:after="120" w:line="240" w:lineRule="auto"/>
        <w:jc w:val="both"/>
        <w:rPr>
          <w:rFonts w:ascii="Times New Roman" w:hAnsi="Times New Roman" w:cs="Times New Roman"/>
          <w:b/>
          <w:sz w:val="24"/>
          <w:szCs w:val="24"/>
          <w:u w:val="single"/>
          <w:lang w:val="lv-LV"/>
        </w:rPr>
      </w:pPr>
    </w:p>
    <w:p w14:paraId="4B3C5558" w14:textId="63C90971" w:rsidR="004354A8" w:rsidRPr="00257883" w:rsidRDefault="00257883" w:rsidP="002D234F">
      <w:pPr>
        <w:spacing w:after="120" w:line="240" w:lineRule="auto"/>
        <w:jc w:val="both"/>
        <w:rPr>
          <w:rFonts w:ascii="Times New Roman" w:hAnsi="Times New Roman" w:cs="Times New Roman"/>
          <w:b/>
          <w:spacing w:val="4"/>
          <w:sz w:val="24"/>
          <w:szCs w:val="24"/>
          <w:lang w:val="lv-LV"/>
        </w:rPr>
      </w:pPr>
      <w:r>
        <w:rPr>
          <w:rFonts w:ascii="Times New Roman" w:hAnsi="Times New Roman" w:cs="Times New Roman"/>
          <w:b/>
          <w:sz w:val="24"/>
          <w:szCs w:val="24"/>
          <w:lang w:val="lv-LV"/>
        </w:rPr>
        <w:t>3</w:t>
      </w:r>
      <w:r w:rsidR="004354A8" w:rsidRPr="002D234F">
        <w:rPr>
          <w:rFonts w:ascii="Times New Roman" w:hAnsi="Times New Roman" w:cs="Times New Roman"/>
          <w:b/>
          <w:sz w:val="24"/>
          <w:szCs w:val="24"/>
          <w:lang w:val="lv-LV"/>
        </w:rPr>
        <w:t xml:space="preserve">. </w:t>
      </w:r>
      <w:r>
        <w:rPr>
          <w:rFonts w:ascii="Times New Roman" w:hAnsi="Times New Roman" w:cs="Times New Roman"/>
          <w:b/>
          <w:spacing w:val="4"/>
          <w:sz w:val="24"/>
          <w:szCs w:val="24"/>
          <w:lang w:val="lv-LV"/>
        </w:rPr>
        <w:t>P</w:t>
      </w:r>
      <w:r w:rsidR="004354A8" w:rsidRPr="002D234F">
        <w:rPr>
          <w:rFonts w:ascii="Times New Roman" w:hAnsi="Times New Roman" w:cs="Times New Roman"/>
          <w:b/>
          <w:spacing w:val="4"/>
          <w:sz w:val="24"/>
          <w:szCs w:val="24"/>
          <w:lang w:val="lv-LV"/>
        </w:rPr>
        <w:t>olitikas debates</w:t>
      </w:r>
      <w:r>
        <w:rPr>
          <w:rFonts w:ascii="Times New Roman" w:hAnsi="Times New Roman" w:cs="Times New Roman"/>
          <w:b/>
          <w:spacing w:val="4"/>
          <w:sz w:val="24"/>
          <w:szCs w:val="24"/>
          <w:lang w:val="lv-LV"/>
        </w:rPr>
        <w:t xml:space="preserve"> “</w:t>
      </w:r>
      <w:r w:rsidR="003E65BB" w:rsidRPr="00643A09">
        <w:rPr>
          <w:rFonts w:ascii="Times New Roman" w:hAnsi="Times New Roman" w:cs="Times New Roman"/>
          <w:b/>
          <w:spacing w:val="4"/>
          <w:sz w:val="24"/>
          <w:szCs w:val="24"/>
          <w:lang w:val="lv-LV"/>
        </w:rPr>
        <w:t>Galvenie izaicinājumi sportā 21. gadsimtā un ES, valdību un sporta kustības sadarbība</w:t>
      </w:r>
      <w:r>
        <w:rPr>
          <w:rFonts w:ascii="Times New Roman" w:hAnsi="Times New Roman" w:cs="Times New Roman"/>
          <w:b/>
          <w:spacing w:val="4"/>
          <w:sz w:val="24"/>
          <w:szCs w:val="24"/>
          <w:lang w:val="lv-LV"/>
        </w:rPr>
        <w:t>”</w:t>
      </w:r>
    </w:p>
    <w:p w14:paraId="64A2F658" w14:textId="77777777" w:rsidR="00EF5C07" w:rsidRPr="00EF5C07" w:rsidRDefault="00EF5C07" w:rsidP="00EF5C07">
      <w:pPr>
        <w:autoSpaceDE w:val="0"/>
        <w:autoSpaceDN w:val="0"/>
        <w:adjustRightInd w:val="0"/>
        <w:spacing w:after="0" w:line="240" w:lineRule="auto"/>
        <w:ind w:firstLine="720"/>
        <w:jc w:val="both"/>
        <w:rPr>
          <w:rFonts w:ascii="Times New Roman" w:hAnsi="Times New Roman" w:cs="Times New Roman"/>
          <w:sz w:val="24"/>
          <w:szCs w:val="24"/>
          <w:lang w:val="lv-LV"/>
        </w:rPr>
      </w:pPr>
      <w:r w:rsidRPr="00EF5C07">
        <w:rPr>
          <w:rFonts w:ascii="Times New Roman" w:hAnsi="Times New Roman" w:cs="Times New Roman"/>
          <w:sz w:val="24"/>
          <w:szCs w:val="24"/>
          <w:lang w:val="lv-LV"/>
        </w:rPr>
        <w:t>Kopš Lisabonas līgumā iekļauta sadarbība sporta jomā, ES politika sporta jomā strauji attīstījusies – līdz šim Eiropas sporta dimensijas attīstīšanai pieņemti jau trīs ES darba plāni sportā, kopš 2014. gada pieejams Erasmus+ programmas finansējums sporta projektu un pasākumu īstenošanai (godprātīguma sportā, labas pārvaldības un sportistu duālo karjeru attīstības un brīvprātīgu aktivitāšu sportā, t.sk., veselību veicinošu fizisko aktivitāšu, sociālās iekļaušanas un vienlīdzīgas pieejas sportam, veicināšanai). Diskusiju dokumentā minētie galvenie izaicinājumi sportam mūsdienās nosacīti sadalīti trīs blokos – laba pārvaldība, godprātīgums sportā (ko apdraud manipulācijas ar sporta sacensībām un dopings) un sociālā iekļaušana.</w:t>
      </w:r>
    </w:p>
    <w:p w14:paraId="32E66F90" w14:textId="77777777" w:rsidR="00EF5C07" w:rsidRPr="00EF5C07" w:rsidRDefault="00EF5C07" w:rsidP="00EF5C07">
      <w:pPr>
        <w:autoSpaceDE w:val="0"/>
        <w:autoSpaceDN w:val="0"/>
        <w:adjustRightInd w:val="0"/>
        <w:spacing w:after="0" w:line="240" w:lineRule="auto"/>
        <w:ind w:firstLine="720"/>
        <w:jc w:val="both"/>
        <w:rPr>
          <w:rFonts w:ascii="Times New Roman" w:hAnsi="Times New Roman" w:cs="Times New Roman"/>
          <w:sz w:val="24"/>
          <w:szCs w:val="24"/>
          <w:lang w:val="lv-LV"/>
        </w:rPr>
      </w:pPr>
      <w:r w:rsidRPr="00EF5C07">
        <w:rPr>
          <w:rFonts w:ascii="Times New Roman" w:hAnsi="Times New Roman" w:cs="Times New Roman"/>
          <w:sz w:val="24"/>
          <w:szCs w:val="24"/>
          <w:lang w:val="lv-LV"/>
        </w:rPr>
        <w:t>Igaunijas prezidentūra aicina ministrus diskutēt par sporta nākotni Eiropā – galvenajiem izaicinājumiem sportā un ES, dalībvalstu valdību un sporta kustības sadarbību un diskusijai izvirzījusi šādus jautājumus:</w:t>
      </w:r>
    </w:p>
    <w:p w14:paraId="4D52C8DE" w14:textId="77777777" w:rsidR="00EF5C07" w:rsidRPr="00EF5C07" w:rsidRDefault="00EF5C07" w:rsidP="00EF5C07">
      <w:pPr>
        <w:autoSpaceDE w:val="0"/>
        <w:autoSpaceDN w:val="0"/>
        <w:adjustRightInd w:val="0"/>
        <w:spacing w:after="0" w:line="240" w:lineRule="auto"/>
        <w:ind w:firstLine="720"/>
        <w:jc w:val="both"/>
        <w:rPr>
          <w:rFonts w:ascii="Times New Roman" w:hAnsi="Times New Roman" w:cs="Times New Roman"/>
          <w:sz w:val="24"/>
          <w:szCs w:val="24"/>
          <w:lang w:val="lv-LV"/>
        </w:rPr>
      </w:pPr>
      <w:r w:rsidRPr="00EF5C07">
        <w:rPr>
          <w:rFonts w:ascii="Times New Roman" w:hAnsi="Times New Roman" w:cs="Times New Roman"/>
          <w:sz w:val="24"/>
          <w:szCs w:val="24"/>
          <w:lang w:val="lv-LV"/>
        </w:rPr>
        <w:t>1. Kas ir galvenie izaicinājumi sportam 21. gadsimtā, ko ES, tās dalībvalstīm un sporta kustībai būtu jārisina kopā?</w:t>
      </w:r>
    </w:p>
    <w:p w14:paraId="7BF0D984" w14:textId="77777777" w:rsidR="00EF5C07" w:rsidRPr="00EF5C07" w:rsidRDefault="00EF5C07" w:rsidP="00E91B38">
      <w:pPr>
        <w:spacing w:after="120" w:line="240" w:lineRule="auto"/>
        <w:ind w:firstLine="720"/>
        <w:jc w:val="both"/>
        <w:rPr>
          <w:rFonts w:ascii="Times New Roman" w:hAnsi="Times New Roman" w:cs="Times New Roman"/>
          <w:sz w:val="24"/>
          <w:szCs w:val="24"/>
          <w:lang w:val="lv-LV"/>
        </w:rPr>
      </w:pPr>
      <w:r w:rsidRPr="00EF5C07">
        <w:rPr>
          <w:rFonts w:ascii="Times New Roman" w:hAnsi="Times New Roman" w:cs="Times New Roman"/>
          <w:sz w:val="24"/>
          <w:szCs w:val="24"/>
          <w:lang w:val="lv-LV"/>
        </w:rPr>
        <w:t>2. Kā ES un tās dalībvalstis var ciešāk sadarboties ar sporta kustību, saskaroties ar izaicinājumiem, kas saistīti ar labu pārvaldību, godprātīgumu sportā un sporta ieguldījumu sabiedrības labā?</w:t>
      </w:r>
    </w:p>
    <w:p w14:paraId="61D59A3B" w14:textId="77777777" w:rsidR="004354A8" w:rsidRPr="00EF5C07" w:rsidRDefault="004354A8" w:rsidP="00EF5C07">
      <w:pPr>
        <w:spacing w:after="120" w:line="240" w:lineRule="auto"/>
        <w:jc w:val="both"/>
        <w:rPr>
          <w:rFonts w:ascii="Times New Roman" w:hAnsi="Times New Roman" w:cs="Times New Roman"/>
          <w:b/>
          <w:sz w:val="24"/>
          <w:szCs w:val="24"/>
          <w:u w:val="single"/>
          <w:lang w:val="lv-LV"/>
        </w:rPr>
      </w:pPr>
      <w:r w:rsidRPr="00EF5C07">
        <w:rPr>
          <w:rFonts w:ascii="Times New Roman" w:hAnsi="Times New Roman" w:cs="Times New Roman"/>
          <w:b/>
          <w:bCs/>
          <w:sz w:val="24"/>
          <w:szCs w:val="24"/>
          <w:u w:val="single"/>
          <w:lang w:val="lv-LV"/>
        </w:rPr>
        <w:t xml:space="preserve">Latvijas pozīcija: </w:t>
      </w:r>
    </w:p>
    <w:p w14:paraId="5A8ABE3F" w14:textId="77777777" w:rsidR="00EF5C07" w:rsidRPr="00EF5C07" w:rsidRDefault="00EF5C07" w:rsidP="00EF5C07">
      <w:pPr>
        <w:spacing w:after="0" w:line="240" w:lineRule="auto"/>
        <w:ind w:firstLine="720"/>
        <w:jc w:val="both"/>
        <w:rPr>
          <w:rFonts w:ascii="Times New Roman" w:hAnsi="Times New Roman" w:cs="Times New Roman"/>
          <w:bCs/>
          <w:sz w:val="24"/>
          <w:szCs w:val="24"/>
          <w:lang w:val="lv-LV"/>
        </w:rPr>
      </w:pPr>
      <w:r w:rsidRPr="00EF5C07">
        <w:rPr>
          <w:rFonts w:ascii="Times New Roman" w:hAnsi="Times New Roman" w:cs="Times New Roman"/>
          <w:b/>
          <w:bCs/>
          <w:sz w:val="24"/>
          <w:szCs w:val="24"/>
          <w:lang w:val="lv-LV"/>
        </w:rPr>
        <w:t>Latvija atbalsta</w:t>
      </w:r>
      <w:r w:rsidRPr="00EF5C07">
        <w:rPr>
          <w:rFonts w:ascii="Times New Roman" w:hAnsi="Times New Roman" w:cs="Times New Roman"/>
          <w:bCs/>
          <w:sz w:val="24"/>
          <w:szCs w:val="24"/>
          <w:lang w:val="lv-LV"/>
        </w:rPr>
        <w:t xml:space="preserve"> Igaunijas prezidentūras izvēlēto diskusijas tematu un uzskata, ka ES, tās dalībvalstu un sporta kustības sadarbība var sekmēt ar labas pārvaldības, godprātīgumu sportā un sociālo iekļaušanu saistītu problēmu risināšanu.</w:t>
      </w:r>
    </w:p>
    <w:p w14:paraId="17B1578C" w14:textId="77777777" w:rsidR="00EF5C07" w:rsidRPr="00EF5C07" w:rsidRDefault="00EF5C07" w:rsidP="00EF5C07">
      <w:pPr>
        <w:spacing w:after="0" w:line="259" w:lineRule="auto"/>
        <w:ind w:left="142" w:right="148" w:firstLine="578"/>
        <w:jc w:val="both"/>
        <w:rPr>
          <w:rFonts w:ascii="Times New Roman" w:hAnsi="Times New Roman" w:cs="Times New Roman"/>
          <w:b/>
          <w:bCs/>
          <w:sz w:val="24"/>
          <w:szCs w:val="24"/>
          <w:lang w:val="lv-LV"/>
        </w:rPr>
      </w:pPr>
      <w:r w:rsidRPr="00EF5C07">
        <w:rPr>
          <w:rFonts w:ascii="Times New Roman" w:hAnsi="Times New Roman" w:cs="Times New Roman"/>
          <w:b/>
          <w:sz w:val="24"/>
          <w:szCs w:val="24"/>
          <w:lang w:val="lv-LV"/>
        </w:rPr>
        <w:t>Latvija uzskata, ka</w:t>
      </w:r>
      <w:r w:rsidRPr="00EF5C07">
        <w:rPr>
          <w:rFonts w:ascii="Times New Roman" w:hAnsi="Times New Roman" w:cs="Times New Roman"/>
          <w:sz w:val="24"/>
          <w:szCs w:val="24"/>
          <w:lang w:val="lv-LV"/>
        </w:rPr>
        <w:t xml:space="preserve"> ES līmeņa sadarbībā jāņem vērā nevalstisko sporta organizāciju autonomija un demokrātisku darbības principu ievērošana. Šiem principiem būtu jāizpaužas šo </w:t>
      </w:r>
      <w:r w:rsidRPr="00EF5C07">
        <w:rPr>
          <w:rFonts w:ascii="Times New Roman" w:hAnsi="Times New Roman" w:cs="Times New Roman"/>
          <w:sz w:val="24"/>
          <w:szCs w:val="24"/>
          <w:lang w:val="lv-LV"/>
        </w:rPr>
        <w:lastRenderedPageBreak/>
        <w:t>organizāciju darbības neatkarībā, vienlaikus ievērojot nacionālo un starptautisko normatīvo aktu regulējumu.</w:t>
      </w:r>
    </w:p>
    <w:p w14:paraId="0978557A" w14:textId="77777777" w:rsidR="00EF5C07" w:rsidRPr="00EF5C07" w:rsidRDefault="00EF5C07" w:rsidP="00EF5C07">
      <w:pPr>
        <w:spacing w:after="0" w:line="240" w:lineRule="auto"/>
        <w:ind w:firstLine="720"/>
        <w:jc w:val="both"/>
        <w:rPr>
          <w:rFonts w:ascii="Times New Roman" w:hAnsi="Times New Roman" w:cs="Times New Roman"/>
          <w:bCs/>
          <w:sz w:val="24"/>
          <w:szCs w:val="24"/>
          <w:lang w:val="lv-LV"/>
        </w:rPr>
      </w:pPr>
      <w:r w:rsidRPr="00EF5C07">
        <w:rPr>
          <w:rFonts w:ascii="Times New Roman" w:hAnsi="Times New Roman" w:cs="Times New Roman"/>
          <w:b/>
          <w:bCs/>
          <w:sz w:val="24"/>
          <w:szCs w:val="24"/>
          <w:lang w:val="lv-LV"/>
        </w:rPr>
        <w:t>Latvija uzskata</w:t>
      </w:r>
      <w:r w:rsidRPr="00EF5C07">
        <w:rPr>
          <w:rFonts w:ascii="Times New Roman" w:hAnsi="Times New Roman" w:cs="Times New Roman"/>
          <w:bCs/>
          <w:sz w:val="24"/>
          <w:szCs w:val="24"/>
          <w:lang w:val="lv-LV"/>
        </w:rPr>
        <w:t>, ka</w:t>
      </w:r>
      <w:r w:rsidRPr="00EF5C07">
        <w:rPr>
          <w:rFonts w:ascii="Times New Roman" w:hAnsi="Times New Roman" w:cs="Times New Roman"/>
          <w:b/>
          <w:bCs/>
          <w:sz w:val="24"/>
          <w:szCs w:val="24"/>
          <w:lang w:val="lv-LV"/>
        </w:rPr>
        <w:t xml:space="preserve"> </w:t>
      </w:r>
      <w:r w:rsidRPr="00EF5C07">
        <w:rPr>
          <w:rFonts w:ascii="Times New Roman" w:hAnsi="Times New Roman" w:cs="Times New Roman"/>
          <w:bCs/>
          <w:sz w:val="24"/>
          <w:szCs w:val="24"/>
          <w:lang w:val="lv-LV"/>
        </w:rPr>
        <w:t xml:space="preserve">ir būtiski veidot visu trīs pušu vienotu izpratni par </w:t>
      </w:r>
      <w:proofErr w:type="spellStart"/>
      <w:r w:rsidRPr="00EF5C07">
        <w:rPr>
          <w:rFonts w:ascii="Times New Roman" w:hAnsi="Times New Roman" w:cs="Times New Roman"/>
          <w:bCs/>
          <w:sz w:val="24"/>
          <w:szCs w:val="24"/>
          <w:lang w:val="lv-LV"/>
        </w:rPr>
        <w:t>problēmjautājumiem</w:t>
      </w:r>
      <w:proofErr w:type="spellEnd"/>
      <w:r w:rsidRPr="00EF5C07">
        <w:rPr>
          <w:rFonts w:ascii="Times New Roman" w:hAnsi="Times New Roman" w:cs="Times New Roman"/>
          <w:bCs/>
          <w:sz w:val="24"/>
          <w:szCs w:val="24"/>
          <w:lang w:val="lv-LV"/>
        </w:rPr>
        <w:t xml:space="preserve"> un iespējamajiem risinājumiem. Partnerības veidošanai nepieciešama arī abu pušu gatavība īstenot praktiskas darbības rezultātu sasniegšanai.</w:t>
      </w:r>
    </w:p>
    <w:p w14:paraId="6873E4F6" w14:textId="77777777" w:rsidR="00EF5C07" w:rsidRPr="00EF5C07" w:rsidRDefault="00EF5C07" w:rsidP="00EF5C07">
      <w:pPr>
        <w:spacing w:after="0" w:line="240" w:lineRule="auto"/>
        <w:ind w:firstLine="720"/>
        <w:jc w:val="both"/>
        <w:rPr>
          <w:rFonts w:ascii="Times New Roman" w:hAnsi="Times New Roman" w:cs="Times New Roman"/>
          <w:bCs/>
          <w:sz w:val="24"/>
          <w:szCs w:val="24"/>
          <w:lang w:val="lv-LV"/>
        </w:rPr>
      </w:pPr>
      <w:r w:rsidRPr="00EF5C07">
        <w:rPr>
          <w:rFonts w:ascii="Times New Roman" w:hAnsi="Times New Roman" w:cs="Times New Roman"/>
          <w:b/>
          <w:bCs/>
          <w:sz w:val="24"/>
          <w:szCs w:val="24"/>
          <w:lang w:val="lv-LV"/>
        </w:rPr>
        <w:t>Latvija atbalsta</w:t>
      </w:r>
      <w:r w:rsidRPr="00EF5C07">
        <w:rPr>
          <w:rFonts w:ascii="Times New Roman" w:hAnsi="Times New Roman" w:cs="Times New Roman"/>
          <w:bCs/>
          <w:sz w:val="24"/>
          <w:szCs w:val="24"/>
          <w:lang w:val="lv-LV"/>
        </w:rPr>
        <w:t xml:space="preserve"> </w:t>
      </w:r>
      <w:r w:rsidRPr="00EF5C07">
        <w:rPr>
          <w:rFonts w:ascii="Times New Roman" w:hAnsi="Times New Roman" w:cs="Times New Roman"/>
          <w:bCs/>
          <w:i/>
          <w:sz w:val="24"/>
          <w:szCs w:val="24"/>
          <w:lang w:val="lv-LV"/>
        </w:rPr>
        <w:t>Erasmus+ Sporta</w:t>
      </w:r>
      <w:r w:rsidRPr="00EF5C07">
        <w:rPr>
          <w:rFonts w:ascii="Times New Roman" w:hAnsi="Times New Roman" w:cs="Times New Roman"/>
          <w:bCs/>
          <w:sz w:val="24"/>
          <w:szCs w:val="24"/>
          <w:lang w:val="lv-LV"/>
        </w:rPr>
        <w:t xml:space="preserve"> programmas piedāvātās iespējas, kas vērstas uz visu trīs iepriekš minēto </w:t>
      </w:r>
      <w:proofErr w:type="spellStart"/>
      <w:r w:rsidRPr="00EF5C07">
        <w:rPr>
          <w:rFonts w:ascii="Times New Roman" w:hAnsi="Times New Roman" w:cs="Times New Roman"/>
          <w:bCs/>
          <w:sz w:val="24"/>
          <w:szCs w:val="24"/>
          <w:lang w:val="lv-LV"/>
        </w:rPr>
        <w:t>problēmjautājumu</w:t>
      </w:r>
      <w:proofErr w:type="spellEnd"/>
      <w:r w:rsidRPr="00EF5C07">
        <w:rPr>
          <w:rFonts w:ascii="Times New Roman" w:hAnsi="Times New Roman" w:cs="Times New Roman"/>
          <w:bCs/>
          <w:sz w:val="24"/>
          <w:szCs w:val="24"/>
          <w:lang w:val="lv-LV"/>
        </w:rPr>
        <w:t xml:space="preserve"> risināšanu un uzskata, ka jāturpina darbs šo iespēju popularizēšanai un sporta organizāciju iesaistīšanās veicināšanai gan nacionālā, gan starptautiskā līmenī.</w:t>
      </w:r>
    </w:p>
    <w:p w14:paraId="4123A1AF" w14:textId="77777777" w:rsidR="00EF5C07" w:rsidRPr="00EF5C07" w:rsidRDefault="00EF5C07" w:rsidP="00EF5C07">
      <w:pPr>
        <w:spacing w:after="0" w:line="240" w:lineRule="auto"/>
        <w:ind w:firstLine="720"/>
        <w:jc w:val="both"/>
        <w:rPr>
          <w:rFonts w:ascii="Times New Roman" w:hAnsi="Times New Roman" w:cs="Times New Roman"/>
          <w:bCs/>
          <w:sz w:val="24"/>
          <w:szCs w:val="24"/>
          <w:lang w:val="lv-LV"/>
        </w:rPr>
      </w:pPr>
      <w:r w:rsidRPr="00EF5C07">
        <w:rPr>
          <w:rFonts w:ascii="Times New Roman" w:hAnsi="Times New Roman" w:cs="Times New Roman"/>
          <w:b/>
          <w:bCs/>
          <w:sz w:val="24"/>
          <w:szCs w:val="24"/>
          <w:lang w:val="lv-LV"/>
        </w:rPr>
        <w:t>Latvija uzskata</w:t>
      </w:r>
      <w:r w:rsidRPr="00EF5C07">
        <w:rPr>
          <w:rFonts w:ascii="Times New Roman" w:hAnsi="Times New Roman" w:cs="Times New Roman"/>
          <w:bCs/>
          <w:sz w:val="24"/>
          <w:szCs w:val="24"/>
          <w:lang w:val="lv-LV"/>
        </w:rPr>
        <w:t xml:space="preserve">, ka cīņai pret dopinga lietošanu sportā, manipulācijām ar sporta sacensībām, kā arī cīņai pret korupciju sportā ir jākoncentrē visi pieejamie valsts (arī ES) institūciju un nevalstisko sporta organizāciju resursi, jo tikai kopīgiem spēkiem ir iespējams panākt būtiskus uzlabojumus šajās jomās. </w:t>
      </w:r>
    </w:p>
    <w:p w14:paraId="0EFE9B22" w14:textId="77777777" w:rsidR="00EF5C07" w:rsidRPr="00EF5C07" w:rsidRDefault="00EF5C07" w:rsidP="00EF5C07">
      <w:pPr>
        <w:spacing w:after="0" w:line="240" w:lineRule="auto"/>
        <w:ind w:firstLine="720"/>
        <w:jc w:val="both"/>
        <w:rPr>
          <w:rFonts w:ascii="Times New Roman" w:hAnsi="Times New Roman" w:cs="Times New Roman"/>
          <w:bCs/>
          <w:sz w:val="24"/>
          <w:szCs w:val="24"/>
          <w:lang w:val="lv-LV"/>
        </w:rPr>
      </w:pPr>
      <w:r w:rsidRPr="00EF5C07">
        <w:rPr>
          <w:rFonts w:ascii="Times New Roman" w:hAnsi="Times New Roman" w:cs="Times New Roman"/>
          <w:b/>
          <w:bCs/>
          <w:sz w:val="24"/>
          <w:szCs w:val="24"/>
          <w:lang w:val="lv-LV"/>
        </w:rPr>
        <w:t>Latvijas ieskatā</w:t>
      </w:r>
      <w:r w:rsidRPr="00EF5C07">
        <w:rPr>
          <w:rFonts w:ascii="Times New Roman" w:hAnsi="Times New Roman" w:cs="Times New Roman"/>
          <w:bCs/>
          <w:sz w:val="24"/>
          <w:szCs w:val="24"/>
          <w:lang w:val="lv-LV"/>
        </w:rPr>
        <w:t xml:space="preserve"> starpnozaru sadarbības veicināšana ir viens no galvenajiem priekšnoteikumiem cīņā ar minētajiem apdraudējumiem, jo, piemēram, korupcijas nelabvēlīgās ietekmes loks ir plašs, un sports ir tikai viena no nozarēm, kas saskaras ar šo problēmu. Jāuzsver arī, ka, ņemot vērā sporta nozīmi ekonomikā, veselības veicināšanā, izglītībā un nodarbinātības jomā, caur sportu korupcijai ir plaša negatīva ietekme uz sabiedrību kopumā, kas prasa īpašu uzmanību.</w:t>
      </w:r>
    </w:p>
    <w:p w14:paraId="589211AF" w14:textId="77777777" w:rsidR="00EF5C07" w:rsidRPr="00EF5C07" w:rsidRDefault="00EF5C07" w:rsidP="00EF5C07">
      <w:pPr>
        <w:spacing w:after="0" w:line="240" w:lineRule="auto"/>
        <w:ind w:firstLine="720"/>
        <w:jc w:val="both"/>
        <w:rPr>
          <w:rFonts w:ascii="Times New Roman" w:hAnsi="Times New Roman" w:cs="Times New Roman"/>
          <w:bCs/>
          <w:sz w:val="24"/>
          <w:szCs w:val="24"/>
          <w:lang w:val="lv-LV"/>
        </w:rPr>
      </w:pPr>
      <w:r w:rsidRPr="00EF5C07">
        <w:rPr>
          <w:rFonts w:ascii="Times New Roman" w:hAnsi="Times New Roman" w:cs="Times New Roman"/>
          <w:b/>
          <w:bCs/>
          <w:sz w:val="24"/>
          <w:szCs w:val="24"/>
          <w:lang w:val="lv-LV"/>
        </w:rPr>
        <w:t>Latvija uzskata</w:t>
      </w:r>
      <w:r w:rsidRPr="00EF5C07">
        <w:rPr>
          <w:rFonts w:ascii="Times New Roman" w:hAnsi="Times New Roman" w:cs="Times New Roman"/>
          <w:bCs/>
          <w:sz w:val="24"/>
          <w:szCs w:val="24"/>
          <w:lang w:val="lv-LV"/>
        </w:rPr>
        <w:t xml:space="preserve">, ka, lai sniegtu atbalstu sporta kustībai, tai saskaroties ar izaicinājumiem (piemēram, antidopinga pasākumu neievērošana, manipulācijas ar sporta sacensībām), viens no priekšnoteikumiem ir sporta kustības savlaicīga dalīšanās ar informāciju par šiem gadījumiem ar valsts sektoru (piemēram, atbilstošos gadījumos ar </w:t>
      </w:r>
      <w:proofErr w:type="spellStart"/>
      <w:r w:rsidRPr="00EF5C07">
        <w:rPr>
          <w:rFonts w:ascii="Times New Roman" w:hAnsi="Times New Roman" w:cs="Times New Roman"/>
          <w:bCs/>
          <w:sz w:val="24"/>
          <w:szCs w:val="24"/>
          <w:lang w:val="lv-LV"/>
        </w:rPr>
        <w:t>tiesībsargājošām</w:t>
      </w:r>
      <w:proofErr w:type="spellEnd"/>
      <w:r w:rsidRPr="00EF5C07">
        <w:rPr>
          <w:rFonts w:ascii="Times New Roman" w:hAnsi="Times New Roman" w:cs="Times New Roman"/>
          <w:bCs/>
          <w:sz w:val="24"/>
          <w:szCs w:val="24"/>
          <w:lang w:val="lv-LV"/>
        </w:rPr>
        <w:t xml:space="preserve"> institūcijām). Tas perspektīvā var atvieglot cīņu ar draudiem sportā.</w:t>
      </w:r>
    </w:p>
    <w:p w14:paraId="76BD5876" w14:textId="77777777" w:rsidR="00EF5C07" w:rsidRDefault="00EF5C07" w:rsidP="00EF5C07">
      <w:pPr>
        <w:autoSpaceDE w:val="0"/>
        <w:autoSpaceDN w:val="0"/>
        <w:adjustRightInd w:val="0"/>
        <w:spacing w:after="0" w:line="240" w:lineRule="auto"/>
        <w:rPr>
          <w:rFonts w:ascii="Times New Roman" w:hAnsi="Times New Roman" w:cs="Times New Roman"/>
          <w:sz w:val="24"/>
          <w:szCs w:val="24"/>
          <w:lang w:val="lv-LV"/>
        </w:rPr>
      </w:pPr>
    </w:p>
    <w:p w14:paraId="58F7AAAA" w14:textId="77777777" w:rsidR="00EF5C07" w:rsidRDefault="00EF5C07" w:rsidP="00EF5C07">
      <w:pPr>
        <w:autoSpaceDE w:val="0"/>
        <w:autoSpaceDN w:val="0"/>
        <w:adjustRightInd w:val="0"/>
        <w:spacing w:after="0" w:line="240" w:lineRule="auto"/>
        <w:rPr>
          <w:rFonts w:ascii="Times New Roman" w:hAnsi="Times New Roman" w:cs="Times New Roman"/>
          <w:sz w:val="24"/>
          <w:szCs w:val="24"/>
          <w:lang w:val="lv-LV"/>
        </w:rPr>
      </w:pPr>
    </w:p>
    <w:p w14:paraId="305B2914" w14:textId="77777777" w:rsidR="00EF5C07" w:rsidRPr="00EF5C07" w:rsidRDefault="00EF5C07" w:rsidP="003113E2">
      <w:pPr>
        <w:autoSpaceDE w:val="0"/>
        <w:autoSpaceDN w:val="0"/>
        <w:adjustRightInd w:val="0"/>
        <w:spacing w:after="0" w:line="240" w:lineRule="auto"/>
        <w:rPr>
          <w:rFonts w:ascii="Times New Roman" w:hAnsi="Times New Roman" w:cs="Times New Roman"/>
          <w:color w:val="000000"/>
          <w:sz w:val="24"/>
          <w:szCs w:val="24"/>
          <w:lang w:val="lv-LV"/>
        </w:rPr>
      </w:pPr>
      <w:r w:rsidRPr="003113E2">
        <w:rPr>
          <w:rFonts w:ascii="Times New Roman" w:hAnsi="Times New Roman" w:cs="Times New Roman"/>
          <w:b/>
          <w:bCs/>
          <w:color w:val="000000"/>
          <w:sz w:val="24"/>
          <w:szCs w:val="24"/>
          <w:u w:val="single"/>
          <w:lang w:val="lv-LV"/>
        </w:rPr>
        <w:t>CITI JAUTĀJUMI</w:t>
      </w:r>
      <w:r w:rsidRPr="003113E2">
        <w:rPr>
          <w:rFonts w:ascii="Times New Roman" w:hAnsi="Times New Roman" w:cs="Times New Roman"/>
          <w:b/>
          <w:bCs/>
          <w:color w:val="000000"/>
          <w:sz w:val="24"/>
          <w:szCs w:val="24"/>
          <w:lang w:val="lv-LV"/>
        </w:rPr>
        <w:t xml:space="preserve"> </w:t>
      </w:r>
      <w:r w:rsidR="003113E2" w:rsidRPr="003113E2">
        <w:rPr>
          <w:rFonts w:ascii="Times New Roman" w:hAnsi="Times New Roman" w:cs="Times New Roman"/>
          <w:b/>
          <w:bCs/>
          <w:color w:val="000000"/>
          <w:sz w:val="24"/>
          <w:szCs w:val="24"/>
          <w:lang w:val="lv-LV"/>
        </w:rPr>
        <w:t xml:space="preserve"> </w:t>
      </w:r>
      <w:r w:rsidRPr="00EF5C07">
        <w:rPr>
          <w:rFonts w:ascii="Times New Roman" w:hAnsi="Times New Roman" w:cs="Times New Roman"/>
          <w:color w:val="000000"/>
          <w:sz w:val="24"/>
          <w:szCs w:val="24"/>
          <w:lang w:val="lv-LV"/>
        </w:rPr>
        <w:t>(sports)</w:t>
      </w:r>
    </w:p>
    <w:p w14:paraId="3443BEA1" w14:textId="77777777" w:rsidR="00EF5C07" w:rsidRPr="00EF5C07" w:rsidRDefault="00EF5C07" w:rsidP="00EF5C07">
      <w:pPr>
        <w:autoSpaceDE w:val="0"/>
        <w:autoSpaceDN w:val="0"/>
        <w:adjustRightInd w:val="0"/>
        <w:spacing w:after="0" w:line="240" w:lineRule="auto"/>
        <w:jc w:val="center"/>
        <w:rPr>
          <w:rFonts w:ascii="Times New Roman" w:hAnsi="Times New Roman" w:cs="Times New Roman"/>
          <w:color w:val="000000"/>
          <w:sz w:val="24"/>
          <w:szCs w:val="24"/>
          <w:lang w:val="lv-LV"/>
        </w:rPr>
      </w:pPr>
    </w:p>
    <w:p w14:paraId="25F50294" w14:textId="77777777" w:rsidR="00EF5C07" w:rsidRPr="00EF5C07" w:rsidRDefault="00EF5C07" w:rsidP="003113E2">
      <w:pPr>
        <w:numPr>
          <w:ilvl w:val="0"/>
          <w:numId w:val="10"/>
        </w:numPr>
        <w:autoSpaceDE w:val="0"/>
        <w:autoSpaceDN w:val="0"/>
        <w:adjustRightInd w:val="0"/>
        <w:spacing w:after="0" w:line="240" w:lineRule="auto"/>
        <w:jc w:val="both"/>
        <w:rPr>
          <w:rFonts w:ascii="Times New Roman" w:hAnsi="Times New Roman" w:cs="Times New Roman"/>
          <w:b/>
          <w:i/>
          <w:color w:val="000000"/>
          <w:sz w:val="24"/>
          <w:szCs w:val="24"/>
          <w:lang w:val="lv-LV"/>
        </w:rPr>
      </w:pPr>
      <w:r w:rsidRPr="00EF5C07">
        <w:rPr>
          <w:rFonts w:ascii="Times New Roman" w:hAnsi="Times New Roman" w:cs="Times New Roman"/>
          <w:b/>
          <w:color w:val="000000"/>
          <w:sz w:val="24"/>
          <w:szCs w:val="24"/>
          <w:lang w:val="lv-LV"/>
        </w:rPr>
        <w:t xml:space="preserve">Pasaules Antidopinga aģentūras (WADA) sanāksmes (Seula, 2017. gada 15. un 16. novembris) </w:t>
      </w:r>
      <w:r w:rsidR="003113E2" w:rsidRPr="003113E2">
        <w:rPr>
          <w:rFonts w:ascii="Times New Roman" w:hAnsi="Times New Roman" w:cs="Times New Roman"/>
          <w:color w:val="000000"/>
          <w:sz w:val="24"/>
          <w:szCs w:val="24"/>
          <w:lang w:val="lv-LV"/>
        </w:rPr>
        <w:t xml:space="preserve">– </w:t>
      </w:r>
      <w:r w:rsidRPr="00EF5C07">
        <w:rPr>
          <w:rFonts w:ascii="Times New Roman" w:hAnsi="Times New Roman" w:cs="Times New Roman"/>
          <w:i/>
          <w:color w:val="000000"/>
          <w:sz w:val="24"/>
          <w:szCs w:val="24"/>
          <w:lang w:val="lv-LV"/>
        </w:rPr>
        <w:t>Informācija no ES dalībvalstu pārstāvjiem WADA Dibināšanas valdē</w:t>
      </w:r>
      <w:r w:rsidRPr="00EF5C07">
        <w:rPr>
          <w:rFonts w:ascii="Times New Roman" w:hAnsi="Times New Roman" w:cs="Times New Roman"/>
          <w:b/>
          <w:i/>
          <w:color w:val="000000"/>
          <w:sz w:val="24"/>
          <w:szCs w:val="24"/>
          <w:lang w:val="lv-LV"/>
        </w:rPr>
        <w:t xml:space="preserve"> </w:t>
      </w:r>
    </w:p>
    <w:p w14:paraId="4370A44F" w14:textId="77777777" w:rsidR="00EF5C07" w:rsidRPr="00EF5C07" w:rsidRDefault="00EF5C07" w:rsidP="003113E2">
      <w:pPr>
        <w:autoSpaceDE w:val="0"/>
        <w:autoSpaceDN w:val="0"/>
        <w:adjustRightInd w:val="0"/>
        <w:spacing w:after="0" w:line="240" w:lineRule="auto"/>
        <w:rPr>
          <w:rFonts w:ascii="Times New Roman" w:hAnsi="Times New Roman" w:cs="Times New Roman"/>
          <w:color w:val="000000"/>
          <w:sz w:val="24"/>
          <w:szCs w:val="24"/>
          <w:lang w:val="lv-LV"/>
        </w:rPr>
      </w:pPr>
      <w:r w:rsidRPr="00EF5C07">
        <w:rPr>
          <w:rFonts w:ascii="Times New Roman" w:hAnsi="Times New Roman" w:cs="Times New Roman"/>
          <w:color w:val="000000"/>
          <w:sz w:val="24"/>
          <w:szCs w:val="24"/>
          <w:lang w:val="lv-LV"/>
        </w:rPr>
        <w:tab/>
        <w:t>Sanāksmes ietvaros ES dalībvalstu pārstāvji informēs par WADA Dibināšanas valdes un Izpildkomitejas sanāksmju rezultātiem.</w:t>
      </w:r>
    </w:p>
    <w:p w14:paraId="535C3B8C" w14:textId="77777777" w:rsidR="00EF5C07" w:rsidRPr="00EF5C07" w:rsidRDefault="00EF5C07" w:rsidP="00EF5C07">
      <w:pPr>
        <w:autoSpaceDE w:val="0"/>
        <w:autoSpaceDN w:val="0"/>
        <w:adjustRightInd w:val="0"/>
        <w:spacing w:after="0" w:line="240" w:lineRule="auto"/>
        <w:ind w:firstLine="720"/>
        <w:jc w:val="both"/>
        <w:rPr>
          <w:rFonts w:ascii="Times New Roman" w:hAnsi="Times New Roman" w:cs="Times New Roman"/>
          <w:color w:val="000000"/>
          <w:sz w:val="24"/>
          <w:szCs w:val="24"/>
          <w:lang w:val="lv-LV"/>
        </w:rPr>
      </w:pPr>
      <w:r w:rsidRPr="00EF5C07">
        <w:rPr>
          <w:rFonts w:ascii="Times New Roman" w:hAnsi="Times New Roman" w:cs="Times New Roman"/>
          <w:color w:val="000000"/>
          <w:sz w:val="24"/>
          <w:szCs w:val="24"/>
          <w:lang w:val="lv-LV"/>
        </w:rPr>
        <w:t>Jautājums, kas Dibināšanas valdes sanāksmē skāra ES kompetenci bija 2015. gada Antidopinga kodeksa pārskatīšanas plānotais apjoms.</w:t>
      </w:r>
    </w:p>
    <w:p w14:paraId="14654354" w14:textId="77777777" w:rsidR="00EF5C07" w:rsidRPr="00EF5C07" w:rsidRDefault="00EF5C07" w:rsidP="00EF5C07">
      <w:pPr>
        <w:autoSpaceDE w:val="0"/>
        <w:autoSpaceDN w:val="0"/>
        <w:adjustRightInd w:val="0"/>
        <w:spacing w:after="0" w:line="240" w:lineRule="auto"/>
        <w:ind w:firstLine="720"/>
        <w:jc w:val="both"/>
        <w:rPr>
          <w:rFonts w:ascii="Times New Roman" w:hAnsi="Times New Roman" w:cs="Times New Roman"/>
          <w:color w:val="000000"/>
          <w:sz w:val="24"/>
          <w:szCs w:val="24"/>
          <w:lang w:val="lv-LV"/>
        </w:rPr>
      </w:pPr>
      <w:r w:rsidRPr="00EF5C07">
        <w:rPr>
          <w:rFonts w:ascii="Times New Roman" w:hAnsi="Times New Roman" w:cs="Times New Roman"/>
          <w:color w:val="000000"/>
          <w:sz w:val="24"/>
          <w:szCs w:val="24"/>
          <w:lang w:val="lv-LV"/>
        </w:rPr>
        <w:t>ES un ES dalībvalstu dalītas kompetences jautājumi (lojālas sadarbības pienākuma ietvaros): WADA galvenās mītnes atrašanās vieta (diskusijas ar Kanādas valdības pārstāvjiem), WADA izveidotās pārvaldības darba grupas, kas izveidota WADA pārvaldības uzlabošanai, darbs, Antidopinga kodeksa grozījumi, ES dalībvalstu pārstāvji darbam WADA Dibināšanas valdē, WADA budžets 2018. gadam un 2019.-2021. gadam (tā pieņemšanas termiņš).</w:t>
      </w:r>
    </w:p>
    <w:p w14:paraId="0BD49C59" w14:textId="77777777" w:rsidR="00EF5C07" w:rsidRDefault="00EF5C07" w:rsidP="00EF5C07">
      <w:pPr>
        <w:autoSpaceDE w:val="0"/>
        <w:autoSpaceDN w:val="0"/>
        <w:adjustRightInd w:val="0"/>
        <w:spacing w:after="0" w:line="240" w:lineRule="auto"/>
        <w:rPr>
          <w:rFonts w:ascii="Times New Roman" w:hAnsi="Times New Roman" w:cs="Times New Roman"/>
          <w:color w:val="000000"/>
          <w:sz w:val="24"/>
          <w:szCs w:val="24"/>
          <w:lang w:val="lv-LV"/>
        </w:rPr>
      </w:pPr>
    </w:p>
    <w:p w14:paraId="767EC9F6" w14:textId="77777777" w:rsidR="002E4A14" w:rsidRPr="00EF5C07" w:rsidRDefault="002E4A14" w:rsidP="00EF5C07">
      <w:pPr>
        <w:autoSpaceDE w:val="0"/>
        <w:autoSpaceDN w:val="0"/>
        <w:adjustRightInd w:val="0"/>
        <w:spacing w:after="0" w:line="240" w:lineRule="auto"/>
        <w:rPr>
          <w:rFonts w:ascii="Times New Roman" w:hAnsi="Times New Roman" w:cs="Times New Roman"/>
          <w:color w:val="000000"/>
          <w:sz w:val="24"/>
          <w:szCs w:val="24"/>
          <w:lang w:val="lv-LV"/>
        </w:rPr>
      </w:pPr>
    </w:p>
    <w:p w14:paraId="7916D514" w14:textId="77777777" w:rsidR="00EF5C07" w:rsidRPr="00EF5C07" w:rsidRDefault="00EF5C07" w:rsidP="003113E2">
      <w:pPr>
        <w:spacing w:after="0" w:line="259" w:lineRule="auto"/>
        <w:jc w:val="both"/>
        <w:rPr>
          <w:rFonts w:ascii="Times New Roman" w:hAnsi="Times New Roman" w:cs="Times New Roman"/>
          <w:b/>
          <w:color w:val="000000"/>
          <w:sz w:val="24"/>
          <w:szCs w:val="24"/>
          <w:lang w:val="lv-LV"/>
        </w:rPr>
      </w:pPr>
      <w:r w:rsidRPr="00EF5C07">
        <w:rPr>
          <w:rFonts w:ascii="Times New Roman" w:hAnsi="Times New Roman" w:cs="Times New Roman"/>
          <w:b/>
          <w:color w:val="000000"/>
          <w:sz w:val="24"/>
          <w:szCs w:val="24"/>
          <w:lang w:val="lv-LV"/>
        </w:rPr>
        <w:t>2. Atbalsts Olimpiskajam pamieram ziemas olimpisko spēļu laikā (</w:t>
      </w:r>
      <w:proofErr w:type="spellStart"/>
      <w:r w:rsidRPr="00EF5C07">
        <w:rPr>
          <w:rFonts w:ascii="Times New Roman" w:hAnsi="Times New Roman" w:cs="Times New Roman"/>
          <w:b/>
          <w:color w:val="000000"/>
          <w:sz w:val="24"/>
          <w:szCs w:val="24"/>
          <w:lang w:val="lv-LV"/>
        </w:rPr>
        <w:t>Phjončhana</w:t>
      </w:r>
      <w:proofErr w:type="spellEnd"/>
      <w:r w:rsidRPr="00EF5C07">
        <w:rPr>
          <w:rFonts w:ascii="Times New Roman" w:hAnsi="Times New Roman" w:cs="Times New Roman"/>
          <w:b/>
          <w:color w:val="000000"/>
          <w:sz w:val="24"/>
          <w:szCs w:val="24"/>
          <w:lang w:val="lv-LV"/>
        </w:rPr>
        <w:t>, Dienvidkoreja, 2018. gada 9.–25. februāris)</w:t>
      </w:r>
      <w:r w:rsidR="003113E2">
        <w:rPr>
          <w:rFonts w:ascii="Times New Roman" w:hAnsi="Times New Roman" w:cs="Times New Roman"/>
          <w:b/>
          <w:color w:val="000000"/>
          <w:sz w:val="24"/>
          <w:szCs w:val="24"/>
          <w:lang w:val="lv-LV"/>
        </w:rPr>
        <w:t xml:space="preserve"> –</w:t>
      </w:r>
      <w:r w:rsidR="003113E2" w:rsidRPr="003113E2">
        <w:rPr>
          <w:rFonts w:ascii="Times New Roman" w:hAnsi="Times New Roman" w:cs="Times New Roman"/>
          <w:color w:val="000000"/>
          <w:sz w:val="24"/>
          <w:szCs w:val="24"/>
          <w:lang w:val="lv-LV"/>
        </w:rPr>
        <w:t xml:space="preserve"> </w:t>
      </w:r>
      <w:r w:rsidRPr="00EF5C07">
        <w:rPr>
          <w:rFonts w:ascii="Times New Roman" w:hAnsi="Times New Roman" w:cs="Times New Roman"/>
          <w:i/>
          <w:color w:val="000000"/>
          <w:sz w:val="24"/>
          <w:szCs w:val="24"/>
          <w:lang w:val="lv-LV"/>
        </w:rPr>
        <w:t xml:space="preserve">Grieķijas delegācijas sniegta informācija </w:t>
      </w:r>
    </w:p>
    <w:p w14:paraId="7BF96410" w14:textId="77777777" w:rsidR="00EF5C07" w:rsidRPr="00EF5C07" w:rsidRDefault="00EF5C07" w:rsidP="00EF5C07">
      <w:pPr>
        <w:spacing w:after="0" w:line="259" w:lineRule="auto"/>
        <w:jc w:val="both"/>
        <w:rPr>
          <w:rFonts w:ascii="Times New Roman" w:hAnsi="Times New Roman" w:cs="Times New Roman"/>
          <w:color w:val="000000"/>
          <w:sz w:val="24"/>
          <w:szCs w:val="24"/>
          <w:lang w:val="lv-LV"/>
        </w:rPr>
      </w:pPr>
      <w:r w:rsidRPr="00EF5C07">
        <w:rPr>
          <w:rFonts w:ascii="Times New Roman" w:hAnsi="Times New Roman" w:cs="Times New Roman"/>
          <w:b/>
          <w:color w:val="000000"/>
          <w:sz w:val="24"/>
          <w:szCs w:val="24"/>
          <w:lang w:val="lv-LV"/>
        </w:rPr>
        <w:tab/>
      </w:r>
      <w:r w:rsidRPr="00EF5C07">
        <w:rPr>
          <w:rFonts w:ascii="Times New Roman" w:hAnsi="Times New Roman" w:cs="Times New Roman"/>
          <w:color w:val="000000"/>
          <w:sz w:val="24"/>
          <w:szCs w:val="24"/>
          <w:lang w:val="lv-LV"/>
        </w:rPr>
        <w:t xml:space="preserve">Atsaucoties uz Korejas Republikas iesniegto rezolūciju par olimpiskā pamiera ievērošanu </w:t>
      </w:r>
      <w:proofErr w:type="spellStart"/>
      <w:r w:rsidRPr="00EF5C07">
        <w:rPr>
          <w:rFonts w:ascii="Times New Roman" w:hAnsi="Times New Roman" w:cs="Times New Roman"/>
          <w:color w:val="000000"/>
          <w:sz w:val="24"/>
          <w:szCs w:val="24"/>
          <w:lang w:val="lv-LV"/>
        </w:rPr>
        <w:t>Phjončhanas</w:t>
      </w:r>
      <w:proofErr w:type="spellEnd"/>
      <w:r w:rsidRPr="00EF5C07">
        <w:rPr>
          <w:rFonts w:ascii="Times New Roman" w:hAnsi="Times New Roman" w:cs="Times New Roman"/>
          <w:color w:val="000000"/>
          <w:sz w:val="24"/>
          <w:szCs w:val="24"/>
          <w:lang w:val="lv-LV"/>
        </w:rPr>
        <w:t xml:space="preserve"> ziemas Olimpiskajās spēlēs, kuru ANO plānots pieņemt 2017. gada 13. novembrī, Grieķija aicina paust stingru apņēmību Olimpiskā pamiera ievērošanai atbilstoši 2017. gada 13. novembra ANO rezolūcijai.  </w:t>
      </w:r>
    </w:p>
    <w:p w14:paraId="2980A722" w14:textId="77777777" w:rsidR="00EF5C07" w:rsidRPr="00EF5C07" w:rsidRDefault="00EF5C07" w:rsidP="00EF5C07">
      <w:pPr>
        <w:spacing w:after="0" w:line="259" w:lineRule="auto"/>
        <w:ind w:firstLine="720"/>
        <w:jc w:val="both"/>
        <w:rPr>
          <w:rFonts w:ascii="Times New Roman" w:hAnsi="Times New Roman" w:cs="Times New Roman"/>
          <w:color w:val="000000"/>
          <w:sz w:val="24"/>
          <w:szCs w:val="24"/>
          <w:lang w:val="lv-LV"/>
        </w:rPr>
      </w:pPr>
      <w:r w:rsidRPr="00EF5C07">
        <w:rPr>
          <w:rFonts w:ascii="Times New Roman" w:hAnsi="Times New Roman" w:cs="Times New Roman"/>
          <w:color w:val="000000"/>
          <w:sz w:val="24"/>
          <w:szCs w:val="24"/>
          <w:lang w:val="lv-LV"/>
        </w:rPr>
        <w:lastRenderedPageBreak/>
        <w:t xml:space="preserve">Rezolūcijā izteikts aicinājums godināt Olimpisko pamieru, kā tas notika senatnē </w:t>
      </w:r>
      <w:r w:rsidRPr="00EF5C07">
        <w:rPr>
          <w:rFonts w:ascii="Times New Roman" w:hAnsi="Times New Roman" w:cs="Times New Roman"/>
          <w:b/>
          <w:color w:val="000000"/>
          <w:sz w:val="24"/>
          <w:szCs w:val="24"/>
          <w:lang w:val="lv-LV"/>
        </w:rPr>
        <w:t>–</w:t>
      </w:r>
      <w:r w:rsidRPr="00EF5C07">
        <w:rPr>
          <w:rFonts w:ascii="Times New Roman" w:hAnsi="Times New Roman" w:cs="Times New Roman"/>
          <w:color w:val="000000"/>
          <w:sz w:val="24"/>
          <w:szCs w:val="24"/>
          <w:lang w:val="lv-LV"/>
        </w:rPr>
        <w:t xml:space="preserve"> sākot septiņas dienas pirms Olimpisko spēļu atklāšanas un līdz septiņām dienām pēc spēļu slēgšanas </w:t>
      </w:r>
      <w:r w:rsidRPr="00EF5C07">
        <w:rPr>
          <w:rFonts w:ascii="Times New Roman" w:hAnsi="Times New Roman" w:cs="Times New Roman"/>
          <w:b/>
          <w:color w:val="000000"/>
          <w:sz w:val="24"/>
          <w:szCs w:val="24"/>
          <w:lang w:val="lv-LV"/>
        </w:rPr>
        <w:t>–</w:t>
      </w:r>
      <w:r w:rsidRPr="00EF5C07">
        <w:rPr>
          <w:rFonts w:ascii="Times New Roman" w:hAnsi="Times New Roman" w:cs="Times New Roman"/>
          <w:color w:val="000000"/>
          <w:sz w:val="24"/>
          <w:szCs w:val="24"/>
          <w:lang w:val="lv-LV"/>
        </w:rPr>
        <w:t xml:space="preserve"> nodrošināt netraucētu un drošu piekļuvi spēlēm amatpersonām, citām akreditētām personām un sportistiem, kas piedalās </w:t>
      </w:r>
      <w:proofErr w:type="spellStart"/>
      <w:r w:rsidRPr="00EF5C07">
        <w:rPr>
          <w:rFonts w:ascii="Times New Roman" w:hAnsi="Times New Roman" w:cs="Times New Roman"/>
          <w:color w:val="000000"/>
          <w:sz w:val="24"/>
          <w:szCs w:val="24"/>
          <w:lang w:val="lv-LV"/>
        </w:rPr>
        <w:t>Phjončhanas</w:t>
      </w:r>
      <w:proofErr w:type="spellEnd"/>
      <w:r w:rsidRPr="00EF5C07">
        <w:rPr>
          <w:rFonts w:ascii="Times New Roman" w:hAnsi="Times New Roman" w:cs="Times New Roman"/>
          <w:color w:val="000000"/>
          <w:sz w:val="24"/>
          <w:szCs w:val="24"/>
          <w:lang w:val="lv-LV"/>
        </w:rPr>
        <w:t xml:space="preserve"> ziemas Olimpiskajās un </w:t>
      </w:r>
      <w:proofErr w:type="spellStart"/>
      <w:r w:rsidRPr="00EF5C07">
        <w:rPr>
          <w:rFonts w:ascii="Times New Roman" w:hAnsi="Times New Roman" w:cs="Times New Roman"/>
          <w:color w:val="000000"/>
          <w:sz w:val="24"/>
          <w:szCs w:val="24"/>
          <w:lang w:val="lv-LV"/>
        </w:rPr>
        <w:t>Paralimpiskajās</w:t>
      </w:r>
      <w:proofErr w:type="spellEnd"/>
      <w:r w:rsidRPr="00EF5C07">
        <w:rPr>
          <w:rFonts w:ascii="Times New Roman" w:hAnsi="Times New Roman" w:cs="Times New Roman"/>
          <w:color w:val="000000"/>
          <w:sz w:val="24"/>
          <w:szCs w:val="24"/>
          <w:lang w:val="lv-LV"/>
        </w:rPr>
        <w:t xml:space="preserve"> spēlēs. Rezolūcijā dalībvalstis tiek aicinātas sadarboties un veikt konkrētas darbības valsts, reģionālā un starptautiskā līmenī, kā arī uzsvērt sporta kā ilgtspējīgas attīstības un miera veidošanas instrumenta nozīmi.</w:t>
      </w:r>
    </w:p>
    <w:p w14:paraId="47989DCA" w14:textId="77777777" w:rsidR="00EF5C07" w:rsidRDefault="00EF5C07" w:rsidP="002D234F">
      <w:pPr>
        <w:spacing w:after="120" w:line="240" w:lineRule="auto"/>
        <w:jc w:val="both"/>
        <w:rPr>
          <w:rFonts w:ascii="Times New Roman" w:hAnsi="Times New Roman" w:cs="Times New Roman"/>
          <w:sz w:val="24"/>
          <w:szCs w:val="24"/>
          <w:lang w:val="lv-LV"/>
        </w:rPr>
      </w:pPr>
    </w:p>
    <w:p w14:paraId="44EA3170" w14:textId="77777777" w:rsidR="002E4A14" w:rsidRPr="00EF5C07" w:rsidRDefault="002E4A14" w:rsidP="002D234F">
      <w:pPr>
        <w:spacing w:after="120" w:line="240" w:lineRule="auto"/>
        <w:jc w:val="both"/>
        <w:rPr>
          <w:rFonts w:ascii="Times New Roman" w:hAnsi="Times New Roman" w:cs="Times New Roman"/>
          <w:sz w:val="24"/>
          <w:szCs w:val="24"/>
          <w:lang w:val="lv-LV"/>
        </w:rPr>
      </w:pPr>
    </w:p>
    <w:p w14:paraId="67777478" w14:textId="77777777" w:rsidR="0019452B" w:rsidRPr="002D234F" w:rsidRDefault="00287B6D" w:rsidP="002D234F">
      <w:pPr>
        <w:autoSpaceDE w:val="0"/>
        <w:autoSpaceDN w:val="0"/>
        <w:adjustRightInd w:val="0"/>
        <w:spacing w:after="120" w:line="240" w:lineRule="auto"/>
        <w:jc w:val="both"/>
        <w:rPr>
          <w:rFonts w:ascii="Times New Roman" w:hAnsi="Times New Roman" w:cs="Times New Roman"/>
          <w:b/>
          <w:bCs/>
          <w:sz w:val="24"/>
          <w:szCs w:val="24"/>
          <w:u w:val="single"/>
          <w:lang w:val="lv-LV"/>
        </w:rPr>
      </w:pPr>
      <w:r w:rsidRPr="002D234F">
        <w:rPr>
          <w:rFonts w:ascii="Times New Roman" w:hAnsi="Times New Roman" w:cs="Times New Roman"/>
          <w:b/>
          <w:bCs/>
          <w:sz w:val="24"/>
          <w:szCs w:val="24"/>
          <w:u w:val="single"/>
          <w:lang w:val="lv-LV"/>
        </w:rPr>
        <w:t>Saskaņošana</w:t>
      </w:r>
    </w:p>
    <w:p w14:paraId="6CBC172D" w14:textId="77777777" w:rsidR="00DF42C3" w:rsidRPr="00CA4DEC" w:rsidRDefault="00DF42C3" w:rsidP="002D234F">
      <w:pPr>
        <w:autoSpaceDE w:val="0"/>
        <w:autoSpaceDN w:val="0"/>
        <w:adjustRightInd w:val="0"/>
        <w:spacing w:after="120" w:line="240" w:lineRule="auto"/>
        <w:jc w:val="both"/>
        <w:rPr>
          <w:rFonts w:ascii="Times New Roman" w:hAnsi="Times New Roman" w:cs="Times New Roman"/>
          <w:sz w:val="24"/>
          <w:szCs w:val="24"/>
          <w:lang w:val="lv-LV" w:eastAsia="fr-BE"/>
        </w:rPr>
      </w:pPr>
      <w:r w:rsidRPr="002D234F">
        <w:rPr>
          <w:rFonts w:ascii="Times New Roman" w:hAnsi="Times New Roman" w:cs="Times New Roman"/>
          <w:sz w:val="24"/>
          <w:szCs w:val="24"/>
          <w:lang w:val="lv-LV" w:eastAsia="fr-BE"/>
        </w:rPr>
        <w:t>P</w:t>
      </w:r>
      <w:r w:rsidR="00287B6D" w:rsidRPr="002D234F">
        <w:rPr>
          <w:rFonts w:ascii="Times New Roman" w:hAnsi="Times New Roman" w:cs="Times New Roman"/>
          <w:sz w:val="24"/>
          <w:szCs w:val="24"/>
          <w:lang w:val="lv-LV" w:eastAsia="fr-BE"/>
        </w:rPr>
        <w:t xml:space="preserve">ozīciju projekti ir saskaņoti </w:t>
      </w:r>
      <w:r w:rsidR="002F0DA5" w:rsidRPr="00CA4DEC">
        <w:rPr>
          <w:rFonts w:ascii="Times New Roman" w:hAnsi="Times New Roman" w:cs="Times New Roman"/>
          <w:sz w:val="24"/>
          <w:szCs w:val="24"/>
          <w:lang w:val="lv-LV" w:eastAsia="fr-BE"/>
        </w:rPr>
        <w:t xml:space="preserve">atbilstoši </w:t>
      </w:r>
      <w:r w:rsidR="00287B6D" w:rsidRPr="00CA4DEC">
        <w:rPr>
          <w:rFonts w:ascii="Times New Roman" w:hAnsi="Times New Roman" w:cs="Times New Roman"/>
          <w:sz w:val="24"/>
          <w:szCs w:val="24"/>
          <w:lang w:val="lv-LV" w:eastAsia="fr-BE"/>
        </w:rPr>
        <w:t xml:space="preserve">ar </w:t>
      </w:r>
      <w:r w:rsidR="00706968" w:rsidRPr="00CA4DEC">
        <w:rPr>
          <w:rFonts w:ascii="Times New Roman" w:hAnsi="Times New Roman" w:cs="Times New Roman"/>
          <w:sz w:val="24"/>
          <w:szCs w:val="24"/>
          <w:lang w:val="lv-LV" w:eastAsia="fr-BE"/>
        </w:rPr>
        <w:t xml:space="preserve">Ārlietu ministriju, </w:t>
      </w:r>
      <w:r w:rsidR="00CA4DEC" w:rsidRPr="00CA4DEC">
        <w:rPr>
          <w:rFonts w:ascii="Times New Roman" w:hAnsi="Times New Roman" w:cs="Times New Roman"/>
          <w:sz w:val="24"/>
          <w:szCs w:val="24"/>
          <w:lang w:val="lv-LV" w:eastAsia="fr-BE"/>
        </w:rPr>
        <w:t xml:space="preserve">Kultūras ministriju, </w:t>
      </w:r>
      <w:r w:rsidR="00706968" w:rsidRPr="00CA4DEC">
        <w:rPr>
          <w:rFonts w:ascii="Times New Roman" w:hAnsi="Times New Roman" w:cs="Times New Roman"/>
          <w:sz w:val="24"/>
          <w:szCs w:val="24"/>
          <w:lang w:val="lv-LV" w:eastAsia="fr-BE"/>
        </w:rPr>
        <w:t xml:space="preserve">Labklājības ministriju, Iekšlietu ministriju, </w:t>
      </w:r>
      <w:r w:rsidR="00CA4DEC" w:rsidRPr="00CA4DEC">
        <w:rPr>
          <w:rFonts w:ascii="Times New Roman" w:hAnsi="Times New Roman" w:cs="Times New Roman"/>
          <w:sz w:val="24"/>
          <w:szCs w:val="24"/>
          <w:lang w:val="lv-LV" w:eastAsia="fr-BE"/>
        </w:rPr>
        <w:t xml:space="preserve">Finanšu ministriju, Ekonomikas ministriju, Vides aizsardzības un reģionālās attīstības ministriju, </w:t>
      </w:r>
      <w:r w:rsidR="00706968" w:rsidRPr="00CA4DEC">
        <w:rPr>
          <w:rFonts w:ascii="Times New Roman" w:hAnsi="Times New Roman" w:cs="Times New Roman"/>
          <w:sz w:val="24"/>
          <w:szCs w:val="24"/>
          <w:lang w:val="lv-LV" w:eastAsia="fr-BE"/>
        </w:rPr>
        <w:t xml:space="preserve">Veselības ministriju un </w:t>
      </w:r>
      <w:r w:rsidR="00CA4DEC" w:rsidRPr="00CA4DEC">
        <w:rPr>
          <w:rFonts w:ascii="Times New Roman" w:hAnsi="Times New Roman" w:cs="Times New Roman"/>
          <w:sz w:val="24"/>
          <w:szCs w:val="24"/>
          <w:lang w:val="lv-LV" w:eastAsia="fr-BE"/>
        </w:rPr>
        <w:t>Zemkopības ministriju.</w:t>
      </w:r>
    </w:p>
    <w:p w14:paraId="06D215A8" w14:textId="77777777" w:rsidR="00287B6D" w:rsidRPr="002D234F" w:rsidRDefault="00DF42C3" w:rsidP="002D234F">
      <w:pPr>
        <w:autoSpaceDE w:val="0"/>
        <w:autoSpaceDN w:val="0"/>
        <w:adjustRightInd w:val="0"/>
        <w:spacing w:after="120" w:line="240" w:lineRule="auto"/>
        <w:jc w:val="both"/>
        <w:rPr>
          <w:rFonts w:ascii="Times New Roman" w:hAnsi="Times New Roman" w:cs="Times New Roman"/>
          <w:sz w:val="24"/>
          <w:szCs w:val="24"/>
          <w:lang w:val="lv-LV" w:eastAsia="fr-BE"/>
        </w:rPr>
      </w:pPr>
      <w:r w:rsidRPr="002D234F">
        <w:rPr>
          <w:rFonts w:ascii="Times New Roman" w:hAnsi="Times New Roman" w:cs="Times New Roman"/>
          <w:sz w:val="24"/>
          <w:szCs w:val="24"/>
          <w:lang w:val="lv-LV" w:eastAsia="fr-BE"/>
        </w:rPr>
        <w:t>P</w:t>
      </w:r>
      <w:r w:rsidR="00287B6D" w:rsidRPr="002D234F">
        <w:rPr>
          <w:rFonts w:ascii="Times New Roman" w:hAnsi="Times New Roman" w:cs="Times New Roman"/>
          <w:sz w:val="24"/>
          <w:szCs w:val="24"/>
          <w:lang w:val="lv-LV" w:eastAsia="fr-BE"/>
        </w:rPr>
        <w:t xml:space="preserve">ozīciju projekti </w:t>
      </w:r>
      <w:r w:rsidR="00727B9E" w:rsidRPr="002D234F">
        <w:rPr>
          <w:rFonts w:ascii="Times New Roman" w:hAnsi="Times New Roman" w:cs="Times New Roman"/>
          <w:sz w:val="24"/>
          <w:szCs w:val="24"/>
          <w:lang w:val="lv-LV" w:eastAsia="fr-BE"/>
        </w:rPr>
        <w:t xml:space="preserve">tiks </w:t>
      </w:r>
      <w:r w:rsidR="00287B6D" w:rsidRPr="002D234F">
        <w:rPr>
          <w:rFonts w:ascii="Times New Roman" w:hAnsi="Times New Roman" w:cs="Times New Roman"/>
          <w:sz w:val="24"/>
          <w:szCs w:val="24"/>
          <w:lang w:val="lv-LV" w:eastAsia="fr-BE"/>
        </w:rPr>
        <w:t>saskaņoti Saeimas Eiropas lietu komisijas 201</w:t>
      </w:r>
      <w:r w:rsidR="00C175C6" w:rsidRPr="002D234F">
        <w:rPr>
          <w:rFonts w:ascii="Times New Roman" w:hAnsi="Times New Roman" w:cs="Times New Roman"/>
          <w:sz w:val="24"/>
          <w:szCs w:val="24"/>
          <w:lang w:val="lv-LV" w:eastAsia="fr-BE"/>
        </w:rPr>
        <w:t>7</w:t>
      </w:r>
      <w:r w:rsidR="00287B6D" w:rsidRPr="002D234F">
        <w:rPr>
          <w:rFonts w:ascii="Times New Roman" w:hAnsi="Times New Roman" w:cs="Times New Roman"/>
          <w:sz w:val="24"/>
          <w:szCs w:val="24"/>
          <w:lang w:val="lv-LV" w:eastAsia="fr-BE"/>
        </w:rPr>
        <w:t>.</w:t>
      </w:r>
      <w:r w:rsidR="00C27C00" w:rsidRPr="002D234F">
        <w:rPr>
          <w:rFonts w:ascii="Times New Roman" w:hAnsi="Times New Roman" w:cs="Times New Roman"/>
          <w:sz w:val="24"/>
          <w:szCs w:val="24"/>
          <w:lang w:val="lv-LV" w:eastAsia="fr-BE"/>
        </w:rPr>
        <w:t xml:space="preserve"> </w:t>
      </w:r>
      <w:r w:rsidR="00287B6D" w:rsidRPr="002D234F">
        <w:rPr>
          <w:rFonts w:ascii="Times New Roman" w:hAnsi="Times New Roman" w:cs="Times New Roman"/>
          <w:sz w:val="24"/>
          <w:szCs w:val="24"/>
          <w:lang w:val="lv-LV" w:eastAsia="fr-BE"/>
        </w:rPr>
        <w:t xml:space="preserve">gada </w:t>
      </w:r>
      <w:r w:rsidR="00C175C6" w:rsidRPr="002D234F">
        <w:rPr>
          <w:rFonts w:ascii="Times New Roman" w:hAnsi="Times New Roman" w:cs="Times New Roman"/>
          <w:sz w:val="24"/>
          <w:szCs w:val="24"/>
          <w:lang w:val="lv-LV" w:eastAsia="fr-BE"/>
        </w:rPr>
        <w:t>1</w:t>
      </w:r>
      <w:r w:rsidR="002D234F" w:rsidRPr="002D234F">
        <w:rPr>
          <w:rFonts w:ascii="Times New Roman" w:hAnsi="Times New Roman" w:cs="Times New Roman"/>
          <w:sz w:val="24"/>
          <w:szCs w:val="24"/>
          <w:lang w:val="lv-LV" w:eastAsia="fr-BE"/>
        </w:rPr>
        <w:t>5</w:t>
      </w:r>
      <w:r w:rsidR="00287B6D" w:rsidRPr="002D234F">
        <w:rPr>
          <w:rFonts w:ascii="Times New Roman" w:hAnsi="Times New Roman" w:cs="Times New Roman"/>
          <w:sz w:val="24"/>
          <w:szCs w:val="24"/>
          <w:lang w:val="lv-LV" w:eastAsia="fr-BE"/>
        </w:rPr>
        <w:t>.</w:t>
      </w:r>
      <w:r w:rsidR="00C27C00" w:rsidRPr="002D234F">
        <w:rPr>
          <w:rFonts w:ascii="Times New Roman" w:hAnsi="Times New Roman" w:cs="Times New Roman"/>
          <w:sz w:val="24"/>
          <w:szCs w:val="24"/>
          <w:lang w:val="lv-LV" w:eastAsia="fr-BE"/>
        </w:rPr>
        <w:t xml:space="preserve"> </w:t>
      </w:r>
      <w:r w:rsidR="002D234F" w:rsidRPr="002D234F">
        <w:rPr>
          <w:rFonts w:ascii="Times New Roman" w:hAnsi="Times New Roman" w:cs="Times New Roman"/>
          <w:sz w:val="24"/>
          <w:szCs w:val="24"/>
          <w:lang w:val="lv-LV" w:eastAsia="fr-BE"/>
        </w:rPr>
        <w:t>novembra</w:t>
      </w:r>
      <w:r w:rsidR="00287B6D" w:rsidRPr="002D234F">
        <w:rPr>
          <w:rFonts w:ascii="Times New Roman" w:hAnsi="Times New Roman" w:cs="Times New Roman"/>
          <w:sz w:val="24"/>
          <w:szCs w:val="24"/>
          <w:lang w:val="lv-LV" w:eastAsia="fr-BE"/>
        </w:rPr>
        <w:t xml:space="preserve"> sēdē.</w:t>
      </w:r>
    </w:p>
    <w:p w14:paraId="44958EB2" w14:textId="77777777" w:rsidR="00287B6D" w:rsidRPr="002D234F" w:rsidRDefault="00287B6D" w:rsidP="002D234F">
      <w:pPr>
        <w:pStyle w:val="NormalWeb"/>
        <w:spacing w:before="0" w:beforeAutospacing="0" w:after="120" w:afterAutospacing="0"/>
        <w:jc w:val="both"/>
        <w:rPr>
          <w:u w:val="single"/>
          <w:lang w:val="lv-LV"/>
        </w:rPr>
      </w:pPr>
      <w:r w:rsidRPr="002D234F">
        <w:rPr>
          <w:b/>
          <w:bCs/>
          <w:u w:val="single"/>
          <w:lang w:val="lv-LV"/>
        </w:rPr>
        <w:t>Latvijas delegācijas sastāvs</w:t>
      </w:r>
    </w:p>
    <w:p w14:paraId="38901323" w14:textId="77777777" w:rsidR="00287B6D" w:rsidRPr="002D234F" w:rsidRDefault="00287B6D" w:rsidP="002D234F">
      <w:pPr>
        <w:pStyle w:val="NormalWeb"/>
        <w:spacing w:before="0" w:beforeAutospacing="0" w:after="120" w:afterAutospacing="0"/>
        <w:jc w:val="both"/>
        <w:rPr>
          <w:lang w:val="lv-LV"/>
        </w:rPr>
      </w:pPr>
      <w:r w:rsidRPr="002D234F">
        <w:rPr>
          <w:u w:val="single"/>
          <w:lang w:val="lv-LV"/>
        </w:rPr>
        <w:t>Delegācija</w:t>
      </w:r>
      <w:r w:rsidR="007F4557" w:rsidRPr="002D234F">
        <w:rPr>
          <w:u w:val="single"/>
          <w:lang w:val="lv-LV"/>
        </w:rPr>
        <w:t>s</w:t>
      </w:r>
      <w:r w:rsidRPr="002D234F">
        <w:rPr>
          <w:u w:val="single"/>
          <w:lang w:val="lv-LV"/>
        </w:rPr>
        <w:t xml:space="preserve"> vadītāj</w:t>
      </w:r>
      <w:r w:rsidR="007F4557" w:rsidRPr="002D234F">
        <w:rPr>
          <w:u w:val="single"/>
          <w:lang w:val="lv-LV"/>
        </w:rPr>
        <w:t>s</w:t>
      </w:r>
      <w:r w:rsidRPr="002D234F">
        <w:rPr>
          <w:u w:val="single"/>
          <w:lang w:val="lv-LV"/>
        </w:rPr>
        <w:t>:</w:t>
      </w:r>
      <w:r w:rsidR="006549AD" w:rsidRPr="002D234F">
        <w:rPr>
          <w:lang w:val="lv-LV"/>
        </w:rPr>
        <w:t xml:space="preserve"> I</w:t>
      </w:r>
      <w:r w:rsidRPr="002D234F">
        <w:rPr>
          <w:lang w:val="lv-LV"/>
        </w:rPr>
        <w:t xml:space="preserve">zglītības un zinātnes </w:t>
      </w:r>
      <w:r w:rsidR="00554E24" w:rsidRPr="002D234F">
        <w:rPr>
          <w:lang w:val="lv-LV"/>
        </w:rPr>
        <w:t>ministr</w:t>
      </w:r>
      <w:r w:rsidR="006549AD" w:rsidRPr="002D234F">
        <w:rPr>
          <w:lang w:val="lv-LV"/>
        </w:rPr>
        <w:t>ijas valsts sekretāre Līga Lejiņa</w:t>
      </w:r>
      <w:r w:rsidRPr="002D234F">
        <w:rPr>
          <w:lang w:val="lv-LV"/>
        </w:rPr>
        <w:t>.</w:t>
      </w:r>
    </w:p>
    <w:p w14:paraId="0A3B02B4" w14:textId="77777777" w:rsidR="00C654F5" w:rsidRPr="002D234F" w:rsidRDefault="00287B6D" w:rsidP="002D234F">
      <w:pPr>
        <w:pStyle w:val="NormalWeb"/>
        <w:spacing w:before="0" w:beforeAutospacing="0" w:after="120" w:afterAutospacing="0"/>
        <w:jc w:val="both"/>
        <w:rPr>
          <w:lang w:val="lv-LV"/>
        </w:rPr>
      </w:pPr>
      <w:r w:rsidRPr="002D234F">
        <w:rPr>
          <w:u w:val="single"/>
          <w:lang w:val="lv-LV"/>
        </w:rPr>
        <w:t>Delegācijā:</w:t>
      </w:r>
      <w:r w:rsidR="007D51BA" w:rsidRPr="002D234F">
        <w:rPr>
          <w:lang w:val="lv-LV"/>
        </w:rPr>
        <w:t xml:space="preserve"> </w:t>
      </w:r>
      <w:r w:rsidR="00DB43E6" w:rsidRPr="002D234F">
        <w:rPr>
          <w:lang w:val="lv-LV"/>
        </w:rPr>
        <w:t>Izglītības un zinātnes ministrijas n</w:t>
      </w:r>
      <w:r w:rsidR="007D4BE3" w:rsidRPr="002D234F">
        <w:rPr>
          <w:lang w:val="lv-LV"/>
        </w:rPr>
        <w:t>ozares padomniece Santa Ozoliņa</w:t>
      </w:r>
      <w:r w:rsidR="002D234F" w:rsidRPr="002D234F">
        <w:rPr>
          <w:lang w:val="lv-LV"/>
        </w:rPr>
        <w:t>, Izglītības un zinātnes ministrijas Sporta departamenta eksperte Liena Līksnīte</w:t>
      </w:r>
      <w:r w:rsidR="00DB43E6" w:rsidRPr="002D234F">
        <w:rPr>
          <w:lang w:val="lv-LV"/>
        </w:rPr>
        <w:t xml:space="preserve">. </w:t>
      </w:r>
    </w:p>
    <w:p w14:paraId="14E376D4" w14:textId="77777777" w:rsidR="00C13FC6" w:rsidRPr="002D234F" w:rsidRDefault="00C13FC6" w:rsidP="002D234F">
      <w:pPr>
        <w:pStyle w:val="ListParagraph"/>
        <w:spacing w:after="120" w:line="240" w:lineRule="auto"/>
        <w:ind w:left="0" w:firstLine="709"/>
        <w:jc w:val="both"/>
        <w:rPr>
          <w:rFonts w:ascii="Times New Roman" w:hAnsi="Times New Roman" w:cs="Times New Roman"/>
          <w:sz w:val="24"/>
          <w:szCs w:val="24"/>
          <w:lang w:val="lv-LV" w:eastAsia="lv-LV"/>
        </w:rPr>
      </w:pPr>
    </w:p>
    <w:p w14:paraId="755268C5" w14:textId="77777777" w:rsidR="00287B6D" w:rsidRPr="002D234F" w:rsidRDefault="006D6BA0" w:rsidP="002D234F">
      <w:pPr>
        <w:pStyle w:val="ListParagraph"/>
        <w:spacing w:after="120" w:line="240" w:lineRule="auto"/>
        <w:ind w:left="0" w:firstLine="709"/>
        <w:jc w:val="both"/>
        <w:rPr>
          <w:rFonts w:ascii="Times New Roman" w:hAnsi="Times New Roman" w:cs="Times New Roman"/>
          <w:sz w:val="24"/>
          <w:szCs w:val="24"/>
          <w:lang w:val="lv-LV" w:eastAsia="lv-LV"/>
        </w:rPr>
      </w:pPr>
      <w:r w:rsidRPr="002D234F">
        <w:rPr>
          <w:rFonts w:ascii="Times New Roman" w:hAnsi="Times New Roman" w:cs="Times New Roman"/>
          <w:sz w:val="24"/>
          <w:szCs w:val="24"/>
          <w:lang w:val="lv-LV" w:eastAsia="lv-LV"/>
        </w:rPr>
        <w:t>Izglītības un zinātnes ministrs</w:t>
      </w:r>
      <w:r w:rsidR="00287B6D" w:rsidRPr="002D234F">
        <w:rPr>
          <w:rFonts w:ascii="Times New Roman" w:hAnsi="Times New Roman" w:cs="Times New Roman"/>
          <w:sz w:val="24"/>
          <w:szCs w:val="24"/>
          <w:lang w:val="lv-LV" w:eastAsia="lv-LV"/>
        </w:rPr>
        <w:tab/>
      </w:r>
      <w:r w:rsidR="00287B6D" w:rsidRPr="002D234F">
        <w:rPr>
          <w:rFonts w:ascii="Times New Roman" w:hAnsi="Times New Roman" w:cs="Times New Roman"/>
          <w:sz w:val="24"/>
          <w:szCs w:val="24"/>
          <w:lang w:val="lv-LV" w:eastAsia="lv-LV"/>
        </w:rPr>
        <w:tab/>
      </w:r>
      <w:r w:rsidR="00287B6D" w:rsidRPr="002D234F">
        <w:rPr>
          <w:rFonts w:ascii="Times New Roman" w:hAnsi="Times New Roman" w:cs="Times New Roman"/>
          <w:sz w:val="24"/>
          <w:szCs w:val="24"/>
          <w:lang w:val="lv-LV" w:eastAsia="lv-LV"/>
        </w:rPr>
        <w:tab/>
      </w:r>
      <w:r w:rsidR="00287B6D" w:rsidRPr="002D234F">
        <w:rPr>
          <w:rFonts w:ascii="Times New Roman" w:hAnsi="Times New Roman" w:cs="Times New Roman"/>
          <w:sz w:val="24"/>
          <w:szCs w:val="24"/>
          <w:lang w:val="lv-LV" w:eastAsia="lv-LV"/>
        </w:rPr>
        <w:tab/>
      </w:r>
      <w:r w:rsidR="00287B6D" w:rsidRPr="002D234F">
        <w:rPr>
          <w:rFonts w:ascii="Times New Roman" w:hAnsi="Times New Roman" w:cs="Times New Roman"/>
          <w:sz w:val="24"/>
          <w:szCs w:val="24"/>
          <w:lang w:val="lv-LV" w:eastAsia="lv-LV"/>
        </w:rPr>
        <w:tab/>
        <w:t xml:space="preserve">           </w:t>
      </w:r>
      <w:r w:rsidRPr="002D234F">
        <w:rPr>
          <w:rFonts w:ascii="Times New Roman" w:hAnsi="Times New Roman" w:cs="Times New Roman"/>
          <w:sz w:val="24"/>
          <w:szCs w:val="24"/>
          <w:lang w:val="lv-LV" w:eastAsia="lv-LV"/>
        </w:rPr>
        <w:t>Kārlis Šadurskis</w:t>
      </w:r>
    </w:p>
    <w:p w14:paraId="758A51E3" w14:textId="77777777" w:rsidR="00287B6D" w:rsidRPr="002D234F" w:rsidRDefault="00287B6D" w:rsidP="002D234F">
      <w:pPr>
        <w:spacing w:after="120" w:line="240" w:lineRule="auto"/>
        <w:ind w:firstLine="720"/>
        <w:jc w:val="both"/>
        <w:rPr>
          <w:rFonts w:ascii="Times New Roman" w:hAnsi="Times New Roman" w:cs="Times New Roman"/>
          <w:sz w:val="24"/>
          <w:szCs w:val="24"/>
          <w:lang w:val="lv-LV"/>
        </w:rPr>
      </w:pPr>
      <w:r w:rsidRPr="002D234F">
        <w:rPr>
          <w:rFonts w:ascii="Times New Roman" w:hAnsi="Times New Roman" w:cs="Times New Roman"/>
          <w:sz w:val="24"/>
          <w:szCs w:val="24"/>
          <w:lang w:val="lv-LV"/>
        </w:rPr>
        <w:t>Vizē:</w:t>
      </w:r>
    </w:p>
    <w:p w14:paraId="56746946" w14:textId="77777777" w:rsidR="00287B6D" w:rsidRPr="002D234F" w:rsidRDefault="00287B6D" w:rsidP="002D234F">
      <w:pPr>
        <w:spacing w:after="120" w:line="240" w:lineRule="auto"/>
        <w:ind w:firstLine="720"/>
        <w:jc w:val="both"/>
        <w:rPr>
          <w:rFonts w:ascii="Times New Roman" w:hAnsi="Times New Roman" w:cs="Times New Roman"/>
          <w:sz w:val="24"/>
          <w:szCs w:val="24"/>
          <w:lang w:val="lv-LV"/>
        </w:rPr>
      </w:pPr>
      <w:r w:rsidRPr="002D234F">
        <w:rPr>
          <w:rFonts w:ascii="Times New Roman" w:hAnsi="Times New Roman" w:cs="Times New Roman"/>
          <w:sz w:val="24"/>
          <w:szCs w:val="24"/>
          <w:lang w:val="lv-LV"/>
        </w:rPr>
        <w:t xml:space="preserve">Valsts sekretāre </w:t>
      </w:r>
      <w:r w:rsidRPr="002D234F">
        <w:rPr>
          <w:rFonts w:ascii="Times New Roman" w:hAnsi="Times New Roman" w:cs="Times New Roman"/>
          <w:sz w:val="24"/>
          <w:szCs w:val="24"/>
          <w:lang w:val="lv-LV"/>
        </w:rPr>
        <w:tab/>
      </w:r>
      <w:r w:rsidRPr="002D234F">
        <w:rPr>
          <w:rFonts w:ascii="Times New Roman" w:hAnsi="Times New Roman" w:cs="Times New Roman"/>
          <w:sz w:val="24"/>
          <w:szCs w:val="24"/>
          <w:lang w:val="lv-LV"/>
        </w:rPr>
        <w:tab/>
      </w:r>
      <w:r w:rsidRPr="002D234F">
        <w:rPr>
          <w:rFonts w:ascii="Times New Roman" w:hAnsi="Times New Roman" w:cs="Times New Roman"/>
          <w:sz w:val="24"/>
          <w:szCs w:val="24"/>
          <w:lang w:val="lv-LV"/>
        </w:rPr>
        <w:tab/>
      </w:r>
      <w:r w:rsidRPr="002D234F">
        <w:rPr>
          <w:rFonts w:ascii="Times New Roman" w:hAnsi="Times New Roman" w:cs="Times New Roman"/>
          <w:sz w:val="24"/>
          <w:szCs w:val="24"/>
          <w:lang w:val="lv-LV"/>
        </w:rPr>
        <w:tab/>
      </w:r>
      <w:r w:rsidRPr="002D234F">
        <w:rPr>
          <w:rFonts w:ascii="Times New Roman" w:hAnsi="Times New Roman" w:cs="Times New Roman"/>
          <w:sz w:val="24"/>
          <w:szCs w:val="24"/>
          <w:lang w:val="lv-LV"/>
        </w:rPr>
        <w:tab/>
      </w:r>
      <w:r w:rsidRPr="002D234F">
        <w:rPr>
          <w:rFonts w:ascii="Times New Roman" w:hAnsi="Times New Roman" w:cs="Times New Roman"/>
          <w:sz w:val="24"/>
          <w:szCs w:val="24"/>
          <w:lang w:val="lv-LV"/>
        </w:rPr>
        <w:tab/>
      </w:r>
      <w:r w:rsidRPr="002D234F">
        <w:rPr>
          <w:rFonts w:ascii="Times New Roman" w:hAnsi="Times New Roman" w:cs="Times New Roman"/>
          <w:sz w:val="24"/>
          <w:szCs w:val="24"/>
          <w:lang w:val="lv-LV"/>
        </w:rPr>
        <w:tab/>
        <w:t>Līga Lejiņa</w:t>
      </w:r>
    </w:p>
    <w:p w14:paraId="4AF78D5A" w14:textId="77777777" w:rsidR="00E5126A" w:rsidRPr="00D7311D" w:rsidRDefault="00E5126A" w:rsidP="002E4A14">
      <w:pPr>
        <w:spacing w:after="0" w:line="240" w:lineRule="auto"/>
        <w:jc w:val="both"/>
        <w:rPr>
          <w:rFonts w:ascii="Times New Roman" w:hAnsi="Times New Roman" w:cs="Times New Roman"/>
          <w:sz w:val="20"/>
          <w:szCs w:val="24"/>
          <w:lang w:val="lv-LV"/>
        </w:rPr>
      </w:pPr>
    </w:p>
    <w:p w14:paraId="15F69741" w14:textId="77777777" w:rsidR="002E4A14" w:rsidRDefault="002E4A14" w:rsidP="002E4A14">
      <w:pPr>
        <w:spacing w:after="0" w:line="240" w:lineRule="auto"/>
        <w:jc w:val="both"/>
        <w:rPr>
          <w:rFonts w:ascii="Times New Roman" w:hAnsi="Times New Roman" w:cs="Times New Roman"/>
          <w:sz w:val="20"/>
          <w:szCs w:val="24"/>
          <w:lang w:val="lv-LV"/>
        </w:rPr>
      </w:pPr>
    </w:p>
    <w:p w14:paraId="30155F1F" w14:textId="77777777" w:rsidR="005533C7" w:rsidRPr="00D7311D" w:rsidRDefault="005533C7" w:rsidP="002E4A14">
      <w:pPr>
        <w:spacing w:after="0" w:line="240" w:lineRule="auto"/>
        <w:jc w:val="both"/>
        <w:rPr>
          <w:rFonts w:ascii="Times New Roman" w:hAnsi="Times New Roman" w:cs="Times New Roman"/>
          <w:sz w:val="20"/>
          <w:szCs w:val="24"/>
          <w:lang w:val="lv-LV"/>
        </w:rPr>
      </w:pPr>
    </w:p>
    <w:p w14:paraId="3EEEFF2E" w14:textId="26BF225D" w:rsidR="002C39B5" w:rsidRPr="002C39B5" w:rsidRDefault="002C39B5" w:rsidP="002E4A14">
      <w:pPr>
        <w:spacing w:after="0" w:line="240" w:lineRule="auto"/>
        <w:rPr>
          <w:rFonts w:ascii="Times New Roman" w:eastAsia="Times New Roman" w:hAnsi="Times New Roman" w:cs="Times New Roman"/>
          <w:sz w:val="20"/>
          <w:szCs w:val="20"/>
          <w:lang w:val="lv-LV" w:eastAsia="lv-LV"/>
        </w:rPr>
      </w:pPr>
      <w:r w:rsidRPr="002C39B5">
        <w:rPr>
          <w:rFonts w:ascii="Times New Roman" w:eastAsia="Times New Roman" w:hAnsi="Times New Roman" w:cs="Times New Roman"/>
          <w:sz w:val="20"/>
          <w:szCs w:val="20"/>
          <w:lang w:val="lv-LV" w:eastAsia="lv-LV"/>
        </w:rPr>
        <w:fldChar w:fldCharType="begin"/>
      </w:r>
      <w:r w:rsidRPr="002C39B5">
        <w:rPr>
          <w:rFonts w:ascii="Times New Roman" w:eastAsia="Times New Roman" w:hAnsi="Times New Roman" w:cs="Times New Roman"/>
          <w:sz w:val="20"/>
          <w:szCs w:val="20"/>
          <w:lang w:val="lv-LV" w:eastAsia="lv-LV"/>
        </w:rPr>
        <w:instrText xml:space="preserve"> TIME \@ "dd.MM.yyyy. H:mm" </w:instrText>
      </w:r>
      <w:r w:rsidRPr="002C39B5">
        <w:rPr>
          <w:rFonts w:ascii="Times New Roman" w:eastAsia="Times New Roman" w:hAnsi="Times New Roman" w:cs="Times New Roman"/>
          <w:sz w:val="20"/>
          <w:szCs w:val="20"/>
          <w:lang w:val="lv-LV" w:eastAsia="lv-LV"/>
        </w:rPr>
        <w:fldChar w:fldCharType="separate"/>
      </w:r>
      <w:r w:rsidR="00642B71">
        <w:rPr>
          <w:rFonts w:ascii="Times New Roman" w:eastAsia="Times New Roman" w:hAnsi="Times New Roman" w:cs="Times New Roman"/>
          <w:noProof/>
          <w:sz w:val="20"/>
          <w:szCs w:val="20"/>
          <w:lang w:val="lv-LV" w:eastAsia="lv-LV"/>
        </w:rPr>
        <w:t>13.11.2017. 15:02</w:t>
      </w:r>
      <w:r w:rsidRPr="002C39B5">
        <w:rPr>
          <w:rFonts w:ascii="Times New Roman" w:eastAsia="Times New Roman" w:hAnsi="Times New Roman" w:cs="Times New Roman"/>
          <w:sz w:val="20"/>
          <w:szCs w:val="20"/>
          <w:lang w:val="lv-LV" w:eastAsia="lv-LV"/>
        </w:rPr>
        <w:fldChar w:fldCharType="end"/>
      </w:r>
    </w:p>
    <w:p w14:paraId="71C05628" w14:textId="77777777" w:rsidR="002C39B5" w:rsidRPr="002C39B5" w:rsidRDefault="002C39B5" w:rsidP="002E4A14">
      <w:pPr>
        <w:spacing w:after="0" w:line="240" w:lineRule="auto"/>
        <w:rPr>
          <w:rFonts w:ascii="Times New Roman" w:eastAsia="Times New Roman" w:hAnsi="Times New Roman" w:cs="Times New Roman"/>
          <w:sz w:val="20"/>
          <w:szCs w:val="20"/>
          <w:lang w:val="lv-LV" w:eastAsia="lv-LV"/>
        </w:rPr>
      </w:pPr>
      <w:r w:rsidRPr="002C39B5">
        <w:rPr>
          <w:rFonts w:ascii="Times New Roman" w:eastAsia="Times New Roman" w:hAnsi="Times New Roman" w:cs="Times New Roman"/>
          <w:sz w:val="20"/>
          <w:szCs w:val="20"/>
          <w:lang w:val="lv-LV" w:eastAsia="lv-LV"/>
        </w:rPr>
        <w:fldChar w:fldCharType="begin"/>
      </w:r>
      <w:r w:rsidRPr="002C39B5">
        <w:rPr>
          <w:rFonts w:ascii="Times New Roman" w:eastAsia="Times New Roman" w:hAnsi="Times New Roman" w:cs="Times New Roman"/>
          <w:sz w:val="20"/>
          <w:szCs w:val="20"/>
          <w:lang w:val="lv-LV" w:eastAsia="lv-LV"/>
        </w:rPr>
        <w:instrText xml:space="preserve"> NUMWORDS   \* MERGEFORMAT </w:instrText>
      </w:r>
      <w:r w:rsidRPr="002C39B5">
        <w:rPr>
          <w:rFonts w:ascii="Times New Roman" w:eastAsia="Times New Roman" w:hAnsi="Times New Roman" w:cs="Times New Roman"/>
          <w:sz w:val="20"/>
          <w:szCs w:val="20"/>
          <w:lang w:val="lv-LV" w:eastAsia="lv-LV"/>
        </w:rPr>
        <w:fldChar w:fldCharType="separate"/>
      </w:r>
      <w:r w:rsidR="00642B71">
        <w:rPr>
          <w:rFonts w:ascii="Times New Roman" w:eastAsia="Times New Roman" w:hAnsi="Times New Roman" w:cs="Times New Roman"/>
          <w:noProof/>
          <w:sz w:val="20"/>
          <w:szCs w:val="20"/>
          <w:lang w:val="lv-LV" w:eastAsia="lv-LV"/>
        </w:rPr>
        <w:t>4631</w:t>
      </w:r>
      <w:r w:rsidRPr="002C39B5">
        <w:rPr>
          <w:rFonts w:ascii="Times New Roman" w:eastAsia="Times New Roman" w:hAnsi="Times New Roman" w:cs="Times New Roman"/>
          <w:sz w:val="20"/>
          <w:szCs w:val="20"/>
          <w:lang w:val="lv-LV" w:eastAsia="lv-LV"/>
        </w:rPr>
        <w:fldChar w:fldCharType="end"/>
      </w:r>
      <w:bookmarkStart w:id="0" w:name="_GoBack"/>
      <w:bookmarkEnd w:id="0"/>
    </w:p>
    <w:p w14:paraId="7AB6438C" w14:textId="77777777" w:rsidR="002C39B5" w:rsidRPr="002C39B5" w:rsidRDefault="002C39B5" w:rsidP="002E4A14">
      <w:pPr>
        <w:keepNext/>
        <w:keepLines/>
        <w:widowControl w:val="0"/>
        <w:suppressAutoHyphens/>
        <w:spacing w:after="0" w:line="240" w:lineRule="auto"/>
        <w:rPr>
          <w:rFonts w:ascii="Times New Roman" w:eastAsia="Times New Roman" w:hAnsi="Times New Roman" w:cs="Times New Roman"/>
          <w:sz w:val="18"/>
          <w:szCs w:val="18"/>
          <w:lang w:val="de-DE"/>
        </w:rPr>
      </w:pPr>
      <w:r w:rsidRPr="002C39B5">
        <w:rPr>
          <w:rFonts w:ascii="Times New Roman" w:eastAsia="Times New Roman" w:hAnsi="Times New Roman" w:cs="Times New Roman"/>
          <w:sz w:val="18"/>
          <w:szCs w:val="18"/>
          <w:lang w:val="de-DE"/>
        </w:rPr>
        <w:t>M.Zvirbule, 67047896</w:t>
      </w:r>
    </w:p>
    <w:p w14:paraId="3D4A5E5A" w14:textId="77777777" w:rsidR="00287B6D" w:rsidRPr="002E4A14" w:rsidRDefault="002C39B5" w:rsidP="002E4A14">
      <w:pPr>
        <w:keepNext/>
        <w:keepLines/>
        <w:widowControl w:val="0"/>
        <w:suppressAutoHyphens/>
        <w:spacing w:after="0" w:line="240" w:lineRule="auto"/>
        <w:rPr>
          <w:rFonts w:ascii="Times New Roman" w:eastAsia="Times New Roman" w:hAnsi="Times New Roman" w:cs="Times New Roman"/>
          <w:sz w:val="18"/>
          <w:szCs w:val="18"/>
          <w:lang w:val="de-DE"/>
        </w:rPr>
      </w:pPr>
      <w:r w:rsidRPr="002C39B5">
        <w:rPr>
          <w:rFonts w:ascii="Times New Roman" w:eastAsia="Times New Roman" w:hAnsi="Times New Roman" w:cs="Times New Roman"/>
          <w:sz w:val="18"/>
          <w:szCs w:val="18"/>
          <w:lang w:val="de-DE"/>
        </w:rPr>
        <w:t>maija.zvirbule@izm.gov.lv</w:t>
      </w:r>
    </w:p>
    <w:sectPr w:rsidR="00287B6D" w:rsidRPr="002E4A14" w:rsidSect="00C13FC6">
      <w:headerReference w:type="even" r:id="rId8"/>
      <w:headerReference w:type="default" r:id="rId9"/>
      <w:footerReference w:type="even" r:id="rId10"/>
      <w:footerReference w:type="default" r:id="rId11"/>
      <w:headerReference w:type="first" r:id="rId12"/>
      <w:footerReference w:type="first" r:id="rId13"/>
      <w:pgSz w:w="12240" w:h="15840" w:code="1"/>
      <w:pgMar w:top="1134" w:right="1134" w:bottom="1134" w:left="1701" w:header="284" w:footer="19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4FACEA" w14:textId="77777777" w:rsidR="005B5EFF" w:rsidRDefault="005B5EFF" w:rsidP="00C74E35">
      <w:pPr>
        <w:spacing w:after="0" w:line="240" w:lineRule="auto"/>
      </w:pPr>
      <w:r>
        <w:separator/>
      </w:r>
    </w:p>
  </w:endnote>
  <w:endnote w:type="continuationSeparator" w:id="0">
    <w:p w14:paraId="4BD9072A" w14:textId="77777777" w:rsidR="005B5EFF" w:rsidRDefault="005B5EFF" w:rsidP="00C74E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4AFFE6" w14:textId="77777777" w:rsidR="001923A7" w:rsidRDefault="001923A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1" w:name="OLE_LINK3"/>
  <w:bookmarkStart w:id="2" w:name="OLE_LINK4"/>
  <w:bookmarkStart w:id="3" w:name="OLE_LINK5"/>
  <w:bookmarkStart w:id="4" w:name="OLE_LINK6"/>
  <w:p w14:paraId="2F6B95DE" w14:textId="77777777" w:rsidR="00CA12E4" w:rsidRPr="009142AB" w:rsidRDefault="002C39B5" w:rsidP="002C39B5">
    <w:pPr>
      <w:spacing w:before="120" w:after="0" w:line="240" w:lineRule="auto"/>
      <w:jc w:val="both"/>
      <w:rPr>
        <w:rFonts w:ascii="Times New Roman" w:hAnsi="Times New Roman" w:cs="Times New Roman"/>
        <w:b/>
        <w:bCs/>
        <w:sz w:val="24"/>
        <w:szCs w:val="24"/>
        <w:lang w:val="lv-LV"/>
      </w:rPr>
    </w:pPr>
    <w:r w:rsidRPr="002C39B5">
      <w:rPr>
        <w:rFonts w:ascii="Times New Roman" w:eastAsia="Times New Roman" w:hAnsi="Times New Roman" w:cs="Times New Roman"/>
        <w:noProof/>
        <w:sz w:val="18"/>
        <w:szCs w:val="18"/>
        <w:lang w:val="lv-LV" w:eastAsia="ar-SA"/>
      </w:rPr>
      <w:fldChar w:fldCharType="begin"/>
    </w:r>
    <w:r w:rsidRPr="002C39B5">
      <w:rPr>
        <w:rFonts w:ascii="Times New Roman" w:eastAsia="Times New Roman" w:hAnsi="Times New Roman" w:cs="Times New Roman"/>
        <w:noProof/>
        <w:sz w:val="18"/>
        <w:szCs w:val="18"/>
        <w:lang w:val="lv-LV" w:eastAsia="ar-SA"/>
      </w:rPr>
      <w:instrText xml:space="preserve"> FILENAME </w:instrText>
    </w:r>
    <w:r w:rsidRPr="002C39B5">
      <w:rPr>
        <w:rFonts w:ascii="Times New Roman" w:eastAsia="Times New Roman" w:hAnsi="Times New Roman" w:cs="Times New Roman"/>
        <w:noProof/>
        <w:sz w:val="18"/>
        <w:szCs w:val="18"/>
        <w:lang w:val="lv-LV" w:eastAsia="ar-SA"/>
      </w:rPr>
      <w:fldChar w:fldCharType="separate"/>
    </w:r>
    <w:r w:rsidR="001923A7">
      <w:rPr>
        <w:rFonts w:ascii="Times New Roman" w:eastAsia="Times New Roman" w:hAnsi="Times New Roman" w:cs="Times New Roman"/>
        <w:noProof/>
        <w:sz w:val="18"/>
        <w:szCs w:val="18"/>
        <w:lang w:val="lv-LV" w:eastAsia="ar-SA"/>
      </w:rPr>
      <w:t>IZMzino_IJKS_13112017</w:t>
    </w:r>
    <w:r w:rsidRPr="002C39B5">
      <w:rPr>
        <w:rFonts w:ascii="Times New Roman" w:eastAsia="Times New Roman" w:hAnsi="Times New Roman" w:cs="Times New Roman"/>
        <w:noProof/>
        <w:sz w:val="18"/>
        <w:szCs w:val="18"/>
        <w:lang w:val="lv-LV" w:eastAsia="ar-SA"/>
      </w:rPr>
      <w:fldChar w:fldCharType="end"/>
    </w:r>
    <w:r w:rsidRPr="002C39B5">
      <w:rPr>
        <w:rFonts w:ascii="Times New Roman" w:eastAsia="Times New Roman" w:hAnsi="Times New Roman" w:cs="Times New Roman"/>
        <w:noProof/>
        <w:sz w:val="18"/>
        <w:szCs w:val="18"/>
        <w:lang w:val="lv-LV" w:eastAsia="ar-SA"/>
      </w:rPr>
      <w:t xml:space="preserve">; </w:t>
    </w:r>
    <w:bookmarkEnd w:id="1"/>
    <w:bookmarkEnd w:id="2"/>
    <w:bookmarkEnd w:id="3"/>
    <w:bookmarkEnd w:id="4"/>
    <w:r w:rsidR="00287B6D" w:rsidRPr="00277D37">
      <w:rPr>
        <w:rFonts w:ascii="Times New Roman" w:hAnsi="Times New Roman" w:cs="Times New Roman"/>
        <w:sz w:val="16"/>
        <w:szCs w:val="16"/>
        <w:lang w:val="lv-LV"/>
      </w:rPr>
      <w:t xml:space="preserve">Informatīvais ziņojums </w:t>
    </w:r>
    <w:r w:rsidR="00CA12E4" w:rsidRPr="00CA12E4">
      <w:rPr>
        <w:rFonts w:ascii="Times New Roman" w:hAnsi="Times New Roman" w:cs="Times New Roman"/>
        <w:bCs/>
        <w:sz w:val="16"/>
        <w:szCs w:val="16"/>
        <w:lang w:val="lv-LV"/>
      </w:rPr>
      <w:t>“Par 2017.</w:t>
    </w:r>
    <w:r w:rsidR="00301B2E">
      <w:rPr>
        <w:rFonts w:ascii="Times New Roman" w:hAnsi="Times New Roman" w:cs="Times New Roman"/>
        <w:bCs/>
        <w:sz w:val="16"/>
        <w:szCs w:val="16"/>
        <w:lang w:val="lv-LV"/>
      </w:rPr>
      <w:t xml:space="preserve"> </w:t>
    </w:r>
    <w:r w:rsidR="00CA12E4" w:rsidRPr="00CA12E4">
      <w:rPr>
        <w:rFonts w:ascii="Times New Roman" w:hAnsi="Times New Roman" w:cs="Times New Roman"/>
        <w:bCs/>
        <w:sz w:val="16"/>
        <w:szCs w:val="16"/>
        <w:lang w:val="lv-LV"/>
      </w:rPr>
      <w:t xml:space="preserve">gada </w:t>
    </w:r>
    <w:r w:rsidR="00763F8E" w:rsidRPr="00763F8E">
      <w:rPr>
        <w:rFonts w:ascii="Times New Roman" w:hAnsi="Times New Roman" w:cs="Times New Roman"/>
        <w:bCs/>
        <w:sz w:val="16"/>
        <w:szCs w:val="16"/>
        <w:lang w:val="lv-LV"/>
      </w:rPr>
      <w:t>20.-21. novembra</w:t>
    </w:r>
    <w:r w:rsidR="00CA12E4" w:rsidRPr="00CA12E4">
      <w:rPr>
        <w:rFonts w:ascii="Times New Roman" w:hAnsi="Times New Roman" w:cs="Times New Roman"/>
        <w:bCs/>
        <w:sz w:val="16"/>
        <w:szCs w:val="16"/>
        <w:lang w:val="lv-LV"/>
      </w:rPr>
      <w:t>, Eiropas Savienības Izglītības, jaunatnes, kultūras un sporta ministru padomē izskatāmajiem Izglītības un zinātnes ministrijas kompetencē esošajiem jautājumiem”</w:t>
    </w:r>
  </w:p>
  <w:p w14:paraId="4D61232A" w14:textId="77777777" w:rsidR="00287B6D" w:rsidRPr="00277D37" w:rsidRDefault="00287B6D" w:rsidP="009A176A">
    <w:pPr>
      <w:spacing w:after="0" w:line="240" w:lineRule="auto"/>
      <w:jc w:val="both"/>
      <w:rPr>
        <w:rFonts w:ascii="Times New Roman" w:hAnsi="Times New Roman" w:cs="Times New Roman"/>
        <w:sz w:val="16"/>
        <w:szCs w:val="16"/>
        <w:lang w:val="lv-LV"/>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595459" w14:textId="77777777" w:rsidR="00CA12E4" w:rsidRPr="009142AB" w:rsidRDefault="00D7311D" w:rsidP="00CA12E4">
    <w:pPr>
      <w:spacing w:before="120" w:after="0" w:line="240" w:lineRule="auto"/>
      <w:jc w:val="both"/>
      <w:rPr>
        <w:rFonts w:ascii="Times New Roman" w:hAnsi="Times New Roman" w:cs="Times New Roman"/>
        <w:b/>
        <w:bCs/>
        <w:sz w:val="24"/>
        <w:szCs w:val="24"/>
        <w:lang w:val="lv-LV"/>
      </w:rPr>
    </w:pPr>
    <w:r w:rsidRPr="002C39B5">
      <w:rPr>
        <w:rFonts w:ascii="Times New Roman" w:eastAsia="Times New Roman" w:hAnsi="Times New Roman" w:cs="Times New Roman"/>
        <w:noProof/>
        <w:sz w:val="18"/>
        <w:szCs w:val="18"/>
        <w:lang w:val="lv-LV" w:eastAsia="ar-SA"/>
      </w:rPr>
      <w:fldChar w:fldCharType="begin"/>
    </w:r>
    <w:r w:rsidRPr="002C39B5">
      <w:rPr>
        <w:rFonts w:ascii="Times New Roman" w:eastAsia="Times New Roman" w:hAnsi="Times New Roman" w:cs="Times New Roman"/>
        <w:noProof/>
        <w:sz w:val="18"/>
        <w:szCs w:val="18"/>
        <w:lang w:val="lv-LV" w:eastAsia="ar-SA"/>
      </w:rPr>
      <w:instrText xml:space="preserve"> FILENAME </w:instrText>
    </w:r>
    <w:r w:rsidRPr="002C39B5">
      <w:rPr>
        <w:rFonts w:ascii="Times New Roman" w:eastAsia="Times New Roman" w:hAnsi="Times New Roman" w:cs="Times New Roman"/>
        <w:noProof/>
        <w:sz w:val="18"/>
        <w:szCs w:val="18"/>
        <w:lang w:val="lv-LV" w:eastAsia="ar-SA"/>
      </w:rPr>
      <w:fldChar w:fldCharType="separate"/>
    </w:r>
    <w:r w:rsidR="001923A7">
      <w:rPr>
        <w:rFonts w:ascii="Times New Roman" w:eastAsia="Times New Roman" w:hAnsi="Times New Roman" w:cs="Times New Roman"/>
        <w:noProof/>
        <w:sz w:val="18"/>
        <w:szCs w:val="18"/>
        <w:lang w:val="lv-LV" w:eastAsia="ar-SA"/>
      </w:rPr>
      <w:t>IZMzino_IJKS_13112017</w:t>
    </w:r>
    <w:r w:rsidRPr="002C39B5">
      <w:rPr>
        <w:rFonts w:ascii="Times New Roman" w:eastAsia="Times New Roman" w:hAnsi="Times New Roman" w:cs="Times New Roman"/>
        <w:noProof/>
        <w:sz w:val="18"/>
        <w:szCs w:val="18"/>
        <w:lang w:val="lv-LV" w:eastAsia="ar-SA"/>
      </w:rPr>
      <w:fldChar w:fldCharType="end"/>
    </w:r>
    <w:r w:rsidRPr="002C39B5">
      <w:rPr>
        <w:rFonts w:ascii="Times New Roman" w:eastAsia="Times New Roman" w:hAnsi="Times New Roman" w:cs="Times New Roman"/>
        <w:noProof/>
        <w:sz w:val="18"/>
        <w:szCs w:val="18"/>
        <w:lang w:val="lv-LV" w:eastAsia="ar-SA"/>
      </w:rPr>
      <w:t xml:space="preserve">; </w:t>
    </w:r>
    <w:r w:rsidRPr="00277D37">
      <w:rPr>
        <w:rFonts w:ascii="Times New Roman" w:hAnsi="Times New Roman" w:cs="Times New Roman"/>
        <w:sz w:val="16"/>
        <w:szCs w:val="16"/>
        <w:lang w:val="lv-LV"/>
      </w:rPr>
      <w:t xml:space="preserve">Informatīvais ziņojums </w:t>
    </w:r>
    <w:r w:rsidRPr="00CA12E4">
      <w:rPr>
        <w:rFonts w:ascii="Times New Roman" w:hAnsi="Times New Roman" w:cs="Times New Roman"/>
        <w:bCs/>
        <w:sz w:val="16"/>
        <w:szCs w:val="16"/>
        <w:lang w:val="lv-LV"/>
      </w:rPr>
      <w:t>“Par 2017.</w:t>
    </w:r>
    <w:r>
      <w:rPr>
        <w:rFonts w:ascii="Times New Roman" w:hAnsi="Times New Roman" w:cs="Times New Roman"/>
        <w:bCs/>
        <w:sz w:val="16"/>
        <w:szCs w:val="16"/>
        <w:lang w:val="lv-LV"/>
      </w:rPr>
      <w:t xml:space="preserve"> </w:t>
    </w:r>
    <w:r w:rsidRPr="00CA12E4">
      <w:rPr>
        <w:rFonts w:ascii="Times New Roman" w:hAnsi="Times New Roman" w:cs="Times New Roman"/>
        <w:bCs/>
        <w:sz w:val="16"/>
        <w:szCs w:val="16"/>
        <w:lang w:val="lv-LV"/>
      </w:rPr>
      <w:t xml:space="preserve">gada </w:t>
    </w:r>
    <w:r w:rsidRPr="00763F8E">
      <w:rPr>
        <w:rFonts w:ascii="Times New Roman" w:hAnsi="Times New Roman" w:cs="Times New Roman"/>
        <w:bCs/>
        <w:sz w:val="16"/>
        <w:szCs w:val="16"/>
        <w:lang w:val="lv-LV"/>
      </w:rPr>
      <w:t>20.-21. novembra</w:t>
    </w:r>
    <w:r w:rsidRPr="00CA12E4">
      <w:rPr>
        <w:rFonts w:ascii="Times New Roman" w:hAnsi="Times New Roman" w:cs="Times New Roman"/>
        <w:bCs/>
        <w:sz w:val="16"/>
        <w:szCs w:val="16"/>
        <w:lang w:val="lv-LV"/>
      </w:rPr>
      <w:t>, Eiropas Savienības Izglītības, jaunatnes, kultūras un sporta ministru padomē izskatāmajiem Izglītības un zinātnes ministrijas kompetencē esošajiem jautājumiem”</w:t>
    </w:r>
  </w:p>
  <w:p w14:paraId="2405B466" w14:textId="77777777" w:rsidR="00287B6D" w:rsidRPr="00257883" w:rsidRDefault="00287B6D" w:rsidP="00CA12E4">
    <w:pPr>
      <w:pStyle w:val="Footer"/>
      <w:rPr>
        <w:lang w:val="lv-LV"/>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E765DE" w14:textId="77777777" w:rsidR="005B5EFF" w:rsidRDefault="005B5EFF" w:rsidP="00C74E35">
      <w:pPr>
        <w:spacing w:after="0" w:line="240" w:lineRule="auto"/>
      </w:pPr>
      <w:r>
        <w:separator/>
      </w:r>
    </w:p>
  </w:footnote>
  <w:footnote w:type="continuationSeparator" w:id="0">
    <w:p w14:paraId="0ACDEB8A" w14:textId="77777777" w:rsidR="005B5EFF" w:rsidRDefault="005B5EFF" w:rsidP="00C74E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660D67" w14:textId="77777777" w:rsidR="001923A7" w:rsidRDefault="001923A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C12E0F" w14:textId="77777777" w:rsidR="00287B6D" w:rsidRPr="003B45AA" w:rsidRDefault="00287B6D" w:rsidP="006C0777">
    <w:pPr>
      <w:pStyle w:val="Header"/>
      <w:jc w:val="center"/>
      <w:rPr>
        <w:sz w:val="16"/>
        <w:szCs w:val="16"/>
      </w:rPr>
    </w:pPr>
    <w:r w:rsidRPr="003B45AA">
      <w:rPr>
        <w:rFonts w:ascii="Times New Roman" w:hAnsi="Times New Roman" w:cs="Times New Roman"/>
        <w:sz w:val="16"/>
        <w:szCs w:val="16"/>
      </w:rPr>
      <w:fldChar w:fldCharType="begin"/>
    </w:r>
    <w:r w:rsidRPr="003B45AA">
      <w:rPr>
        <w:rFonts w:ascii="Times New Roman" w:hAnsi="Times New Roman" w:cs="Times New Roman"/>
        <w:sz w:val="16"/>
        <w:szCs w:val="16"/>
      </w:rPr>
      <w:instrText xml:space="preserve"> PAGE   \* MERGEFORMAT </w:instrText>
    </w:r>
    <w:r w:rsidRPr="003B45AA">
      <w:rPr>
        <w:rFonts w:ascii="Times New Roman" w:hAnsi="Times New Roman" w:cs="Times New Roman"/>
        <w:sz w:val="16"/>
        <w:szCs w:val="16"/>
      </w:rPr>
      <w:fldChar w:fldCharType="separate"/>
    </w:r>
    <w:r w:rsidR="00642B71">
      <w:rPr>
        <w:rFonts w:ascii="Times New Roman" w:hAnsi="Times New Roman" w:cs="Times New Roman"/>
        <w:noProof/>
        <w:sz w:val="16"/>
        <w:szCs w:val="16"/>
      </w:rPr>
      <w:t>11</w:t>
    </w:r>
    <w:r w:rsidRPr="003B45AA">
      <w:rPr>
        <w:rFonts w:ascii="Times New Roman" w:hAnsi="Times New Roman" w:cs="Times New Roman"/>
        <w:sz w:val="16"/>
        <w:szCs w:val="16"/>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29A4D6" w14:textId="77777777" w:rsidR="001923A7" w:rsidRDefault="001923A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44B08658"/>
    <w:name w:val="WW8Num3"/>
    <w:lvl w:ilvl="0">
      <w:start w:val="1"/>
      <w:numFmt w:val="decimal"/>
      <w:lvlText w:val="%1."/>
      <w:lvlJc w:val="left"/>
      <w:pPr>
        <w:tabs>
          <w:tab w:val="num" w:pos="720"/>
        </w:tabs>
        <w:ind w:left="720" w:hanging="360"/>
      </w:pPr>
      <w:rPr>
        <w:b/>
        <w:bCs/>
      </w:rPr>
    </w:lvl>
  </w:abstractNum>
  <w:abstractNum w:abstractNumId="1" w15:restartNumberingAfterBreak="0">
    <w:nsid w:val="06495604"/>
    <w:multiLevelType w:val="multilevel"/>
    <w:tmpl w:val="239CA126"/>
    <w:name w:val="Points"/>
    <w:lvl w:ilvl="0">
      <w:start w:val="1"/>
      <w:numFmt w:val="decimal"/>
      <w:lvlRestart w:val="0"/>
      <w:pStyle w:val="Point123"/>
      <w:lvlText w:val="%1."/>
      <w:lvlJc w:val="left"/>
      <w:pPr>
        <w:tabs>
          <w:tab w:val="num" w:pos="567"/>
        </w:tabs>
        <w:ind w:left="567" w:hanging="567"/>
      </w:pPr>
      <w:rPr>
        <w:b/>
        <w:bCs/>
        <w:bdr w:val="none" w:sz="0" w:space="0" w:color="auto"/>
      </w:rPr>
    </w:lvl>
    <w:lvl w:ilvl="1">
      <w:start w:val="1"/>
      <w:numFmt w:val="lowerLetter"/>
      <w:pStyle w:val="Pointabc"/>
      <w:lvlText w:val="%2)"/>
      <w:lvlJc w:val="left"/>
      <w:pPr>
        <w:tabs>
          <w:tab w:val="num" w:pos="567"/>
        </w:tabs>
        <w:ind w:left="567" w:hanging="567"/>
      </w:pPr>
      <w:rPr>
        <w:bdr w:val="none" w:sz="0" w:space="0" w:color="auto"/>
      </w:rPr>
    </w:lvl>
    <w:lvl w:ilvl="2">
      <w:start w:val="1"/>
      <w:numFmt w:val="decimal"/>
      <w:pStyle w:val="Point1231"/>
      <w:lvlText w:val="%3."/>
      <w:lvlJc w:val="left"/>
      <w:pPr>
        <w:tabs>
          <w:tab w:val="num" w:pos="1134"/>
        </w:tabs>
        <w:ind w:left="1134" w:hanging="567"/>
      </w:pPr>
      <w:rPr>
        <w:bdr w:val="none" w:sz="0" w:space="0" w:color="auto"/>
      </w:rPr>
    </w:lvl>
    <w:lvl w:ilvl="3">
      <w:start w:val="1"/>
      <w:numFmt w:val="lowerLetter"/>
      <w:pStyle w:val="Pointabc1"/>
      <w:lvlText w:val="%4)"/>
      <w:lvlJc w:val="left"/>
      <w:pPr>
        <w:tabs>
          <w:tab w:val="num" w:pos="1134"/>
        </w:tabs>
        <w:ind w:left="1134" w:hanging="567"/>
      </w:pPr>
      <w:rPr>
        <w:bdr w:val="none" w:sz="0" w:space="0" w:color="auto"/>
      </w:rPr>
    </w:lvl>
    <w:lvl w:ilvl="4">
      <w:start w:val="1"/>
      <w:numFmt w:val="decimal"/>
      <w:pStyle w:val="Point1232"/>
      <w:lvlText w:val="%5."/>
      <w:lvlJc w:val="left"/>
      <w:pPr>
        <w:tabs>
          <w:tab w:val="num" w:pos="1701"/>
        </w:tabs>
        <w:ind w:left="1701" w:hanging="567"/>
      </w:pPr>
      <w:rPr>
        <w:bdr w:val="none" w:sz="0" w:space="0" w:color="auto"/>
      </w:rPr>
    </w:lvl>
    <w:lvl w:ilvl="5">
      <w:start w:val="1"/>
      <w:numFmt w:val="lowerLetter"/>
      <w:pStyle w:val="Pointabc2"/>
      <w:lvlText w:val="%6)"/>
      <w:lvlJc w:val="left"/>
      <w:pPr>
        <w:tabs>
          <w:tab w:val="num" w:pos="1701"/>
        </w:tabs>
        <w:ind w:left="1701" w:hanging="567"/>
      </w:pPr>
      <w:rPr>
        <w:bdr w:val="none" w:sz="0" w:space="0" w:color="auto"/>
      </w:rPr>
    </w:lvl>
    <w:lvl w:ilvl="6">
      <w:start w:val="1"/>
      <w:numFmt w:val="decimal"/>
      <w:pStyle w:val="Point1233"/>
      <w:lvlText w:val="%7."/>
      <w:lvlJc w:val="left"/>
      <w:pPr>
        <w:tabs>
          <w:tab w:val="num" w:pos="2268"/>
        </w:tabs>
        <w:ind w:left="2268" w:hanging="567"/>
      </w:pPr>
      <w:rPr>
        <w:bdr w:val="none" w:sz="0" w:space="0" w:color="auto"/>
      </w:rPr>
    </w:lvl>
    <w:lvl w:ilvl="7">
      <w:start w:val="1"/>
      <w:numFmt w:val="lowerLetter"/>
      <w:pStyle w:val="Pointabc3"/>
      <w:lvlText w:val="%8)"/>
      <w:lvlJc w:val="left"/>
      <w:pPr>
        <w:tabs>
          <w:tab w:val="num" w:pos="2268"/>
        </w:tabs>
        <w:ind w:left="2268" w:hanging="567"/>
      </w:pPr>
      <w:rPr>
        <w:bdr w:val="none" w:sz="0" w:space="0" w:color="auto"/>
      </w:rPr>
    </w:lvl>
    <w:lvl w:ilvl="8">
      <w:start w:val="1"/>
      <w:numFmt w:val="lowerLetter"/>
      <w:pStyle w:val="Pointabc4"/>
      <w:lvlText w:val="%9)"/>
      <w:lvlJc w:val="left"/>
      <w:pPr>
        <w:tabs>
          <w:tab w:val="num" w:pos="2835"/>
        </w:tabs>
        <w:ind w:left="2835" w:hanging="567"/>
      </w:pPr>
      <w:rPr>
        <w:bdr w:val="none" w:sz="0" w:space="0" w:color="auto"/>
      </w:rPr>
    </w:lvl>
  </w:abstractNum>
  <w:abstractNum w:abstractNumId="2" w15:restartNumberingAfterBreak="0">
    <w:nsid w:val="07D350F1"/>
    <w:multiLevelType w:val="singleLevel"/>
    <w:tmpl w:val="8A36B78C"/>
    <w:name w:val="Bullet (1)"/>
    <w:lvl w:ilvl="0">
      <w:start w:val="1"/>
      <w:numFmt w:val="bullet"/>
      <w:lvlRestart w:val="0"/>
      <w:pStyle w:val="Bullet1"/>
      <w:lvlText w:val=""/>
      <w:lvlJc w:val="left"/>
      <w:pPr>
        <w:tabs>
          <w:tab w:val="num" w:pos="1134"/>
        </w:tabs>
        <w:ind w:left="1134" w:hanging="567"/>
      </w:pPr>
      <w:rPr>
        <w:rFonts w:ascii="Symbol" w:hAnsi="Symbol" w:cs="Symbol" w:hint="default"/>
      </w:rPr>
    </w:lvl>
  </w:abstractNum>
  <w:abstractNum w:abstractNumId="3" w15:restartNumberingAfterBreak="0">
    <w:nsid w:val="330178D7"/>
    <w:multiLevelType w:val="hybridMultilevel"/>
    <w:tmpl w:val="20DE55F4"/>
    <w:lvl w:ilvl="0" w:tplc="DD6E60DE">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33212B7B"/>
    <w:multiLevelType w:val="hybridMultilevel"/>
    <w:tmpl w:val="83DC28D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5" w15:restartNumberingAfterBreak="0">
    <w:nsid w:val="372F5764"/>
    <w:multiLevelType w:val="singleLevel"/>
    <w:tmpl w:val="F8F468DC"/>
    <w:lvl w:ilvl="0">
      <w:start w:val="1"/>
      <w:numFmt w:val="bullet"/>
      <w:pStyle w:val="ListBullet"/>
      <w:lvlText w:val=""/>
      <w:lvlJc w:val="left"/>
      <w:pPr>
        <w:tabs>
          <w:tab w:val="num" w:pos="283"/>
        </w:tabs>
        <w:ind w:left="283" w:hanging="283"/>
      </w:pPr>
      <w:rPr>
        <w:rFonts w:ascii="Symbol" w:hAnsi="Symbol" w:cs="Symbol" w:hint="default"/>
      </w:rPr>
    </w:lvl>
  </w:abstractNum>
  <w:abstractNum w:abstractNumId="6" w15:restartNumberingAfterBreak="0">
    <w:nsid w:val="47F66E05"/>
    <w:multiLevelType w:val="hybridMultilevel"/>
    <w:tmpl w:val="2B6888A0"/>
    <w:lvl w:ilvl="0" w:tplc="CAFCBFF8">
      <w:start w:val="2017"/>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55C12657"/>
    <w:multiLevelType w:val="hybridMultilevel"/>
    <w:tmpl w:val="7340F930"/>
    <w:lvl w:ilvl="0" w:tplc="B928A14C">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8" w15:restartNumberingAfterBreak="0">
    <w:nsid w:val="5F8C3B69"/>
    <w:multiLevelType w:val="multilevel"/>
    <w:tmpl w:val="9B14DAA8"/>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rPr>
    </w:lvl>
    <w:lvl w:ilvl="3">
      <w:start w:val="1"/>
      <w:numFmt w:val="bullet"/>
      <w:pStyle w:val="ListNumberLevel4"/>
      <w:lvlText w:val=""/>
      <w:lvlJc w:val="left"/>
      <w:pPr>
        <w:tabs>
          <w:tab w:val="num" w:pos="2835"/>
        </w:tabs>
        <w:ind w:left="2835"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600D13C7"/>
    <w:multiLevelType w:val="hybridMultilevel"/>
    <w:tmpl w:val="FC7CB886"/>
    <w:lvl w:ilvl="0" w:tplc="DD6E60DE">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69A227C6"/>
    <w:multiLevelType w:val="hybridMultilevel"/>
    <w:tmpl w:val="377851CC"/>
    <w:lvl w:ilvl="0" w:tplc="DD6E60DE">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6D9D664B"/>
    <w:multiLevelType w:val="singleLevel"/>
    <w:tmpl w:val="11148DA2"/>
    <w:name w:val="Dash 0"/>
    <w:lvl w:ilvl="0">
      <w:start w:val="1"/>
      <w:numFmt w:val="bullet"/>
      <w:lvlRestart w:val="0"/>
      <w:pStyle w:val="Dash"/>
      <w:lvlText w:val="–"/>
      <w:lvlJc w:val="left"/>
      <w:pPr>
        <w:tabs>
          <w:tab w:val="num" w:pos="567"/>
        </w:tabs>
        <w:ind w:left="567" w:hanging="567"/>
      </w:pPr>
      <w:rPr>
        <w:bdr w:val="none" w:sz="0" w:space="0" w:color="auto"/>
      </w:rPr>
    </w:lvl>
  </w:abstractNum>
  <w:num w:numId="1">
    <w:abstractNumId w:val="8"/>
  </w:num>
  <w:num w:numId="2">
    <w:abstractNumId w:val="5"/>
  </w:num>
  <w:num w:numId="3">
    <w:abstractNumId w:val="2"/>
  </w:num>
  <w:num w:numId="4">
    <w:abstractNumId w:val="11"/>
  </w:num>
  <w:num w:numId="5">
    <w:abstractNumId w:val="1"/>
  </w:num>
  <w:num w:numId="6">
    <w:abstractNumId w:val="7"/>
  </w:num>
  <w:num w:numId="7">
    <w:abstractNumId w:val="9"/>
  </w:num>
  <w:num w:numId="8">
    <w:abstractNumId w:val="6"/>
  </w:num>
  <w:num w:numId="9">
    <w:abstractNumId w:val="10"/>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oNotHyphenateCaps/>
  <w:drawingGridHorizontalSpacing w:val="110"/>
  <w:displayHorizontalDrawingGridEvery w:val="2"/>
  <w:characterSpacingControl w:val="doNotCompress"/>
  <w:doNotValidateAgainstSchema/>
  <w:doNotDemarcateInvalidXml/>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59F3"/>
    <w:rsid w:val="00000F51"/>
    <w:rsid w:val="00002C5C"/>
    <w:rsid w:val="00003D31"/>
    <w:rsid w:val="0000444B"/>
    <w:rsid w:val="00006B05"/>
    <w:rsid w:val="00007E31"/>
    <w:rsid w:val="000108CC"/>
    <w:rsid w:val="000118DE"/>
    <w:rsid w:val="00012137"/>
    <w:rsid w:val="00012B6E"/>
    <w:rsid w:val="00014279"/>
    <w:rsid w:val="00014816"/>
    <w:rsid w:val="000210EA"/>
    <w:rsid w:val="00022019"/>
    <w:rsid w:val="00022587"/>
    <w:rsid w:val="0002320C"/>
    <w:rsid w:val="0002476F"/>
    <w:rsid w:val="000248A7"/>
    <w:rsid w:val="000255AB"/>
    <w:rsid w:val="000257C4"/>
    <w:rsid w:val="000260B2"/>
    <w:rsid w:val="00027656"/>
    <w:rsid w:val="00031F8F"/>
    <w:rsid w:val="0003216F"/>
    <w:rsid w:val="000348D6"/>
    <w:rsid w:val="00034B8C"/>
    <w:rsid w:val="00034D35"/>
    <w:rsid w:val="00036DE6"/>
    <w:rsid w:val="00036E2C"/>
    <w:rsid w:val="0004039D"/>
    <w:rsid w:val="00043914"/>
    <w:rsid w:val="00044BAE"/>
    <w:rsid w:val="00046962"/>
    <w:rsid w:val="00047500"/>
    <w:rsid w:val="00051A4E"/>
    <w:rsid w:val="00052979"/>
    <w:rsid w:val="000530C1"/>
    <w:rsid w:val="00054AB7"/>
    <w:rsid w:val="00055C8B"/>
    <w:rsid w:val="00056FC0"/>
    <w:rsid w:val="000573C6"/>
    <w:rsid w:val="000628E1"/>
    <w:rsid w:val="00062B8D"/>
    <w:rsid w:val="00065134"/>
    <w:rsid w:val="00066163"/>
    <w:rsid w:val="000676A4"/>
    <w:rsid w:val="0007072C"/>
    <w:rsid w:val="00072691"/>
    <w:rsid w:val="0007451B"/>
    <w:rsid w:val="00075456"/>
    <w:rsid w:val="000755CB"/>
    <w:rsid w:val="00080265"/>
    <w:rsid w:val="0008066B"/>
    <w:rsid w:val="00085336"/>
    <w:rsid w:val="000865E3"/>
    <w:rsid w:val="00086B80"/>
    <w:rsid w:val="00086BBF"/>
    <w:rsid w:val="000902DB"/>
    <w:rsid w:val="00090D48"/>
    <w:rsid w:val="00094092"/>
    <w:rsid w:val="0009428C"/>
    <w:rsid w:val="0009539C"/>
    <w:rsid w:val="00095801"/>
    <w:rsid w:val="0009633F"/>
    <w:rsid w:val="0009635C"/>
    <w:rsid w:val="000A10D6"/>
    <w:rsid w:val="000A189B"/>
    <w:rsid w:val="000A55A6"/>
    <w:rsid w:val="000B2E9E"/>
    <w:rsid w:val="000B5F84"/>
    <w:rsid w:val="000B67B7"/>
    <w:rsid w:val="000C245D"/>
    <w:rsid w:val="000C27AA"/>
    <w:rsid w:val="000C300E"/>
    <w:rsid w:val="000C3720"/>
    <w:rsid w:val="000C4438"/>
    <w:rsid w:val="000C5732"/>
    <w:rsid w:val="000C593D"/>
    <w:rsid w:val="000C72FC"/>
    <w:rsid w:val="000D07EE"/>
    <w:rsid w:val="000D1509"/>
    <w:rsid w:val="000D5C81"/>
    <w:rsid w:val="000D6DAA"/>
    <w:rsid w:val="000D7586"/>
    <w:rsid w:val="000E117C"/>
    <w:rsid w:val="000E1890"/>
    <w:rsid w:val="000E57C0"/>
    <w:rsid w:val="000E6F39"/>
    <w:rsid w:val="000F1DC8"/>
    <w:rsid w:val="000F2A29"/>
    <w:rsid w:val="000F3B49"/>
    <w:rsid w:val="000F4C95"/>
    <w:rsid w:val="000F5301"/>
    <w:rsid w:val="000F74C3"/>
    <w:rsid w:val="000F7DC1"/>
    <w:rsid w:val="0010026A"/>
    <w:rsid w:val="001002E8"/>
    <w:rsid w:val="001018FF"/>
    <w:rsid w:val="00104304"/>
    <w:rsid w:val="0010454A"/>
    <w:rsid w:val="00104B14"/>
    <w:rsid w:val="00106CC8"/>
    <w:rsid w:val="00110592"/>
    <w:rsid w:val="00110DAE"/>
    <w:rsid w:val="00110FCF"/>
    <w:rsid w:val="00111A93"/>
    <w:rsid w:val="00113073"/>
    <w:rsid w:val="00113442"/>
    <w:rsid w:val="001136D8"/>
    <w:rsid w:val="00113B00"/>
    <w:rsid w:val="00115825"/>
    <w:rsid w:val="00116607"/>
    <w:rsid w:val="00116773"/>
    <w:rsid w:val="001227E3"/>
    <w:rsid w:val="00123C34"/>
    <w:rsid w:val="00123D76"/>
    <w:rsid w:val="00130F8A"/>
    <w:rsid w:val="00131698"/>
    <w:rsid w:val="00131886"/>
    <w:rsid w:val="001319FF"/>
    <w:rsid w:val="0013353C"/>
    <w:rsid w:val="001348EB"/>
    <w:rsid w:val="00134A3A"/>
    <w:rsid w:val="00137444"/>
    <w:rsid w:val="00137914"/>
    <w:rsid w:val="00140979"/>
    <w:rsid w:val="00144E6B"/>
    <w:rsid w:val="00145466"/>
    <w:rsid w:val="00146654"/>
    <w:rsid w:val="00146D6E"/>
    <w:rsid w:val="00150B89"/>
    <w:rsid w:val="00150E91"/>
    <w:rsid w:val="00152207"/>
    <w:rsid w:val="00152ED2"/>
    <w:rsid w:val="001530FE"/>
    <w:rsid w:val="001551F7"/>
    <w:rsid w:val="00157540"/>
    <w:rsid w:val="00160DF2"/>
    <w:rsid w:val="00161428"/>
    <w:rsid w:val="00161443"/>
    <w:rsid w:val="001626F9"/>
    <w:rsid w:val="001647A1"/>
    <w:rsid w:val="0016646B"/>
    <w:rsid w:val="00166519"/>
    <w:rsid w:val="00167134"/>
    <w:rsid w:val="0017050B"/>
    <w:rsid w:val="00170760"/>
    <w:rsid w:val="001712C9"/>
    <w:rsid w:val="001718A9"/>
    <w:rsid w:val="001728AA"/>
    <w:rsid w:val="00172F82"/>
    <w:rsid w:val="00173BBD"/>
    <w:rsid w:val="00180960"/>
    <w:rsid w:val="00182610"/>
    <w:rsid w:val="00183879"/>
    <w:rsid w:val="00184224"/>
    <w:rsid w:val="001845BB"/>
    <w:rsid w:val="001857A8"/>
    <w:rsid w:val="00187F38"/>
    <w:rsid w:val="001923A7"/>
    <w:rsid w:val="00192E9E"/>
    <w:rsid w:val="0019430C"/>
    <w:rsid w:val="0019452B"/>
    <w:rsid w:val="001956BF"/>
    <w:rsid w:val="001A2AAE"/>
    <w:rsid w:val="001A467E"/>
    <w:rsid w:val="001A59A5"/>
    <w:rsid w:val="001B0D7B"/>
    <w:rsid w:val="001B300E"/>
    <w:rsid w:val="001B4E53"/>
    <w:rsid w:val="001B5E3A"/>
    <w:rsid w:val="001B683C"/>
    <w:rsid w:val="001C0C5F"/>
    <w:rsid w:val="001C0D56"/>
    <w:rsid w:val="001C189B"/>
    <w:rsid w:val="001C2A01"/>
    <w:rsid w:val="001C4F0F"/>
    <w:rsid w:val="001C4F66"/>
    <w:rsid w:val="001C5124"/>
    <w:rsid w:val="001C6097"/>
    <w:rsid w:val="001D2C2D"/>
    <w:rsid w:val="001D30A2"/>
    <w:rsid w:val="001D35C4"/>
    <w:rsid w:val="001D3845"/>
    <w:rsid w:val="001D61A8"/>
    <w:rsid w:val="001D783E"/>
    <w:rsid w:val="001E123A"/>
    <w:rsid w:val="001E15D3"/>
    <w:rsid w:val="001E307C"/>
    <w:rsid w:val="001E3905"/>
    <w:rsid w:val="001F0256"/>
    <w:rsid w:val="001F15C3"/>
    <w:rsid w:val="001F2AA0"/>
    <w:rsid w:val="001F3C0B"/>
    <w:rsid w:val="001F3CB8"/>
    <w:rsid w:val="001F61E0"/>
    <w:rsid w:val="001F62D7"/>
    <w:rsid w:val="001F6E03"/>
    <w:rsid w:val="00202C88"/>
    <w:rsid w:val="0020332A"/>
    <w:rsid w:val="00203D2C"/>
    <w:rsid w:val="00210132"/>
    <w:rsid w:val="00210B04"/>
    <w:rsid w:val="00210FD2"/>
    <w:rsid w:val="00211914"/>
    <w:rsid w:val="002123FD"/>
    <w:rsid w:val="0021272C"/>
    <w:rsid w:val="00212A35"/>
    <w:rsid w:val="002151C2"/>
    <w:rsid w:val="002155CE"/>
    <w:rsid w:val="00216798"/>
    <w:rsid w:val="002177CA"/>
    <w:rsid w:val="00217A65"/>
    <w:rsid w:val="00220458"/>
    <w:rsid w:val="00221F7E"/>
    <w:rsid w:val="00221F84"/>
    <w:rsid w:val="00223BE2"/>
    <w:rsid w:val="002242C8"/>
    <w:rsid w:val="002253A9"/>
    <w:rsid w:val="002271AB"/>
    <w:rsid w:val="00230DF4"/>
    <w:rsid w:val="002312D7"/>
    <w:rsid w:val="002327B1"/>
    <w:rsid w:val="00233038"/>
    <w:rsid w:val="00237731"/>
    <w:rsid w:val="00242729"/>
    <w:rsid w:val="00242881"/>
    <w:rsid w:val="0024337D"/>
    <w:rsid w:val="002440A9"/>
    <w:rsid w:val="002453F3"/>
    <w:rsid w:val="00251093"/>
    <w:rsid w:val="002514A1"/>
    <w:rsid w:val="0025401C"/>
    <w:rsid w:val="00255921"/>
    <w:rsid w:val="00256F16"/>
    <w:rsid w:val="00257883"/>
    <w:rsid w:val="00257997"/>
    <w:rsid w:val="00257E78"/>
    <w:rsid w:val="00261118"/>
    <w:rsid w:val="00261D3E"/>
    <w:rsid w:val="00262D29"/>
    <w:rsid w:val="00263E5A"/>
    <w:rsid w:val="0026502C"/>
    <w:rsid w:val="0026609A"/>
    <w:rsid w:val="002705F5"/>
    <w:rsid w:val="0027097F"/>
    <w:rsid w:val="00270D3C"/>
    <w:rsid w:val="0027154B"/>
    <w:rsid w:val="00271F93"/>
    <w:rsid w:val="002736CB"/>
    <w:rsid w:val="002741DA"/>
    <w:rsid w:val="00275603"/>
    <w:rsid w:val="002760BD"/>
    <w:rsid w:val="00277D37"/>
    <w:rsid w:val="0028046D"/>
    <w:rsid w:val="002840E1"/>
    <w:rsid w:val="00284C82"/>
    <w:rsid w:val="002866F8"/>
    <w:rsid w:val="002874A6"/>
    <w:rsid w:val="00287921"/>
    <w:rsid w:val="00287B6D"/>
    <w:rsid w:val="0029050D"/>
    <w:rsid w:val="00293942"/>
    <w:rsid w:val="00294675"/>
    <w:rsid w:val="00294873"/>
    <w:rsid w:val="0029602E"/>
    <w:rsid w:val="00297381"/>
    <w:rsid w:val="002A0C24"/>
    <w:rsid w:val="002A19B9"/>
    <w:rsid w:val="002A38B0"/>
    <w:rsid w:val="002A4160"/>
    <w:rsid w:val="002A57AB"/>
    <w:rsid w:val="002A5875"/>
    <w:rsid w:val="002A7AEB"/>
    <w:rsid w:val="002B148B"/>
    <w:rsid w:val="002B17ED"/>
    <w:rsid w:val="002B3842"/>
    <w:rsid w:val="002B5E36"/>
    <w:rsid w:val="002C0E54"/>
    <w:rsid w:val="002C1171"/>
    <w:rsid w:val="002C2F6E"/>
    <w:rsid w:val="002C3355"/>
    <w:rsid w:val="002C38F1"/>
    <w:rsid w:val="002C39B5"/>
    <w:rsid w:val="002C5D3B"/>
    <w:rsid w:val="002C71E7"/>
    <w:rsid w:val="002C7ADB"/>
    <w:rsid w:val="002D079F"/>
    <w:rsid w:val="002D1327"/>
    <w:rsid w:val="002D1FB5"/>
    <w:rsid w:val="002D234F"/>
    <w:rsid w:val="002D30EC"/>
    <w:rsid w:val="002D4D09"/>
    <w:rsid w:val="002D532D"/>
    <w:rsid w:val="002E2EEC"/>
    <w:rsid w:val="002E3D33"/>
    <w:rsid w:val="002E498B"/>
    <w:rsid w:val="002E4A14"/>
    <w:rsid w:val="002E6F91"/>
    <w:rsid w:val="002F0600"/>
    <w:rsid w:val="002F0DA5"/>
    <w:rsid w:val="002F1982"/>
    <w:rsid w:val="002F2820"/>
    <w:rsid w:val="002F2BCF"/>
    <w:rsid w:val="002F3561"/>
    <w:rsid w:val="002F6C77"/>
    <w:rsid w:val="0030187E"/>
    <w:rsid w:val="00301B2E"/>
    <w:rsid w:val="00302380"/>
    <w:rsid w:val="00302886"/>
    <w:rsid w:val="003048B5"/>
    <w:rsid w:val="00304C15"/>
    <w:rsid w:val="003051CA"/>
    <w:rsid w:val="00306A2A"/>
    <w:rsid w:val="0030749E"/>
    <w:rsid w:val="00310196"/>
    <w:rsid w:val="003113E2"/>
    <w:rsid w:val="00313CAE"/>
    <w:rsid w:val="00314656"/>
    <w:rsid w:val="00315F5C"/>
    <w:rsid w:val="00316678"/>
    <w:rsid w:val="00317004"/>
    <w:rsid w:val="003206C2"/>
    <w:rsid w:val="00320EE3"/>
    <w:rsid w:val="003216F3"/>
    <w:rsid w:val="00321D01"/>
    <w:rsid w:val="00323058"/>
    <w:rsid w:val="00325CB9"/>
    <w:rsid w:val="00327A35"/>
    <w:rsid w:val="00333299"/>
    <w:rsid w:val="00333C6C"/>
    <w:rsid w:val="00336168"/>
    <w:rsid w:val="00336755"/>
    <w:rsid w:val="003372C4"/>
    <w:rsid w:val="00337B86"/>
    <w:rsid w:val="00341407"/>
    <w:rsid w:val="00343BDD"/>
    <w:rsid w:val="00343EB0"/>
    <w:rsid w:val="00344EDA"/>
    <w:rsid w:val="00345789"/>
    <w:rsid w:val="00345BD0"/>
    <w:rsid w:val="00346DF8"/>
    <w:rsid w:val="00350544"/>
    <w:rsid w:val="00350FF0"/>
    <w:rsid w:val="00351677"/>
    <w:rsid w:val="003534DC"/>
    <w:rsid w:val="0035481B"/>
    <w:rsid w:val="003552DE"/>
    <w:rsid w:val="00355BAA"/>
    <w:rsid w:val="00356F9E"/>
    <w:rsid w:val="003576A7"/>
    <w:rsid w:val="003609BB"/>
    <w:rsid w:val="00360B1B"/>
    <w:rsid w:val="003611D2"/>
    <w:rsid w:val="00361CA7"/>
    <w:rsid w:val="00361D66"/>
    <w:rsid w:val="00362588"/>
    <w:rsid w:val="00365A35"/>
    <w:rsid w:val="00366EB1"/>
    <w:rsid w:val="003718A1"/>
    <w:rsid w:val="0037233F"/>
    <w:rsid w:val="00372846"/>
    <w:rsid w:val="00372E15"/>
    <w:rsid w:val="00372E45"/>
    <w:rsid w:val="003739C3"/>
    <w:rsid w:val="00373F94"/>
    <w:rsid w:val="00376434"/>
    <w:rsid w:val="0038030A"/>
    <w:rsid w:val="00380A1C"/>
    <w:rsid w:val="003813D5"/>
    <w:rsid w:val="003820B4"/>
    <w:rsid w:val="00382296"/>
    <w:rsid w:val="003826A3"/>
    <w:rsid w:val="00383EDE"/>
    <w:rsid w:val="003849F0"/>
    <w:rsid w:val="00384FE8"/>
    <w:rsid w:val="003915A8"/>
    <w:rsid w:val="00391666"/>
    <w:rsid w:val="0039194A"/>
    <w:rsid w:val="0039319A"/>
    <w:rsid w:val="003934E4"/>
    <w:rsid w:val="00393F53"/>
    <w:rsid w:val="00395F66"/>
    <w:rsid w:val="003A1582"/>
    <w:rsid w:val="003A5928"/>
    <w:rsid w:val="003A705E"/>
    <w:rsid w:val="003B0693"/>
    <w:rsid w:val="003B1B5A"/>
    <w:rsid w:val="003B218D"/>
    <w:rsid w:val="003B45AA"/>
    <w:rsid w:val="003B7160"/>
    <w:rsid w:val="003B7544"/>
    <w:rsid w:val="003C09A7"/>
    <w:rsid w:val="003C0DC6"/>
    <w:rsid w:val="003C17BA"/>
    <w:rsid w:val="003C1B33"/>
    <w:rsid w:val="003C2C6F"/>
    <w:rsid w:val="003C308E"/>
    <w:rsid w:val="003C4731"/>
    <w:rsid w:val="003C73F0"/>
    <w:rsid w:val="003C7DC4"/>
    <w:rsid w:val="003D127A"/>
    <w:rsid w:val="003D167C"/>
    <w:rsid w:val="003D207F"/>
    <w:rsid w:val="003D424C"/>
    <w:rsid w:val="003D4680"/>
    <w:rsid w:val="003D72F0"/>
    <w:rsid w:val="003E043D"/>
    <w:rsid w:val="003E2A31"/>
    <w:rsid w:val="003E3215"/>
    <w:rsid w:val="003E3AEE"/>
    <w:rsid w:val="003E5297"/>
    <w:rsid w:val="003E65BB"/>
    <w:rsid w:val="003E7DFD"/>
    <w:rsid w:val="003F0C52"/>
    <w:rsid w:val="003F1631"/>
    <w:rsid w:val="003F3E8E"/>
    <w:rsid w:val="003F6639"/>
    <w:rsid w:val="0040110C"/>
    <w:rsid w:val="00402A35"/>
    <w:rsid w:val="004038CF"/>
    <w:rsid w:val="00405182"/>
    <w:rsid w:val="00407A08"/>
    <w:rsid w:val="00411367"/>
    <w:rsid w:val="00411F55"/>
    <w:rsid w:val="004145B6"/>
    <w:rsid w:val="00414CC4"/>
    <w:rsid w:val="00415714"/>
    <w:rsid w:val="0041784C"/>
    <w:rsid w:val="00420498"/>
    <w:rsid w:val="004246D0"/>
    <w:rsid w:val="00426CF5"/>
    <w:rsid w:val="004324D5"/>
    <w:rsid w:val="00433D07"/>
    <w:rsid w:val="0043499A"/>
    <w:rsid w:val="004354A8"/>
    <w:rsid w:val="0043602B"/>
    <w:rsid w:val="00436F1E"/>
    <w:rsid w:val="00437C4A"/>
    <w:rsid w:val="00442F95"/>
    <w:rsid w:val="00445620"/>
    <w:rsid w:val="0044642D"/>
    <w:rsid w:val="00446660"/>
    <w:rsid w:val="00451AC6"/>
    <w:rsid w:val="0045375A"/>
    <w:rsid w:val="004566E6"/>
    <w:rsid w:val="0045670D"/>
    <w:rsid w:val="004568EA"/>
    <w:rsid w:val="00457CC9"/>
    <w:rsid w:val="00460D42"/>
    <w:rsid w:val="004661FE"/>
    <w:rsid w:val="004744AB"/>
    <w:rsid w:val="00477A25"/>
    <w:rsid w:val="00477A90"/>
    <w:rsid w:val="00480490"/>
    <w:rsid w:val="004804B5"/>
    <w:rsid w:val="004817D1"/>
    <w:rsid w:val="00482ED4"/>
    <w:rsid w:val="0049004D"/>
    <w:rsid w:val="00490D81"/>
    <w:rsid w:val="004923B5"/>
    <w:rsid w:val="00492557"/>
    <w:rsid w:val="00494F09"/>
    <w:rsid w:val="00497899"/>
    <w:rsid w:val="004A0BD2"/>
    <w:rsid w:val="004A4B3D"/>
    <w:rsid w:val="004A574F"/>
    <w:rsid w:val="004A60D2"/>
    <w:rsid w:val="004A6213"/>
    <w:rsid w:val="004B0CC1"/>
    <w:rsid w:val="004B4FE5"/>
    <w:rsid w:val="004B7B86"/>
    <w:rsid w:val="004C139C"/>
    <w:rsid w:val="004C1CF6"/>
    <w:rsid w:val="004C3E23"/>
    <w:rsid w:val="004C4DC5"/>
    <w:rsid w:val="004C6485"/>
    <w:rsid w:val="004C6B20"/>
    <w:rsid w:val="004C7A6E"/>
    <w:rsid w:val="004D046B"/>
    <w:rsid w:val="004D04DF"/>
    <w:rsid w:val="004D1F10"/>
    <w:rsid w:val="004D2055"/>
    <w:rsid w:val="004D23C6"/>
    <w:rsid w:val="004D4628"/>
    <w:rsid w:val="004D582F"/>
    <w:rsid w:val="004D65F2"/>
    <w:rsid w:val="004E45AC"/>
    <w:rsid w:val="004E6139"/>
    <w:rsid w:val="004E66D7"/>
    <w:rsid w:val="004E6C3C"/>
    <w:rsid w:val="004E765B"/>
    <w:rsid w:val="004E77FA"/>
    <w:rsid w:val="004E7A73"/>
    <w:rsid w:val="004E7D05"/>
    <w:rsid w:val="004F22FF"/>
    <w:rsid w:val="004F323F"/>
    <w:rsid w:val="004F38D0"/>
    <w:rsid w:val="004F4702"/>
    <w:rsid w:val="004F4754"/>
    <w:rsid w:val="004F5112"/>
    <w:rsid w:val="004F58D9"/>
    <w:rsid w:val="004F78AC"/>
    <w:rsid w:val="00500394"/>
    <w:rsid w:val="0050302D"/>
    <w:rsid w:val="00506B5A"/>
    <w:rsid w:val="00506BA7"/>
    <w:rsid w:val="005078A0"/>
    <w:rsid w:val="00510113"/>
    <w:rsid w:val="0051201D"/>
    <w:rsid w:val="00516787"/>
    <w:rsid w:val="00517575"/>
    <w:rsid w:val="005226F8"/>
    <w:rsid w:val="00522F83"/>
    <w:rsid w:val="00524EE6"/>
    <w:rsid w:val="005277BD"/>
    <w:rsid w:val="0053021A"/>
    <w:rsid w:val="00530813"/>
    <w:rsid w:val="00533AEA"/>
    <w:rsid w:val="005362DD"/>
    <w:rsid w:val="00536F9D"/>
    <w:rsid w:val="00540755"/>
    <w:rsid w:val="005412BB"/>
    <w:rsid w:val="00543EC4"/>
    <w:rsid w:val="005455E1"/>
    <w:rsid w:val="005533C7"/>
    <w:rsid w:val="00554E24"/>
    <w:rsid w:val="00556E65"/>
    <w:rsid w:val="00561F39"/>
    <w:rsid w:val="00562852"/>
    <w:rsid w:val="00562C8E"/>
    <w:rsid w:val="00563553"/>
    <w:rsid w:val="00563FBA"/>
    <w:rsid w:val="00564E7F"/>
    <w:rsid w:val="005672C4"/>
    <w:rsid w:val="00570031"/>
    <w:rsid w:val="0057171F"/>
    <w:rsid w:val="0057478E"/>
    <w:rsid w:val="00575E62"/>
    <w:rsid w:val="005770C1"/>
    <w:rsid w:val="00577EF9"/>
    <w:rsid w:val="00580E33"/>
    <w:rsid w:val="0058638F"/>
    <w:rsid w:val="00586D0D"/>
    <w:rsid w:val="00592136"/>
    <w:rsid w:val="00592454"/>
    <w:rsid w:val="00593066"/>
    <w:rsid w:val="005944E4"/>
    <w:rsid w:val="00595083"/>
    <w:rsid w:val="005A06EB"/>
    <w:rsid w:val="005A0DAD"/>
    <w:rsid w:val="005A1E55"/>
    <w:rsid w:val="005A2722"/>
    <w:rsid w:val="005A6654"/>
    <w:rsid w:val="005A674F"/>
    <w:rsid w:val="005B16C8"/>
    <w:rsid w:val="005B1C6A"/>
    <w:rsid w:val="005B3E49"/>
    <w:rsid w:val="005B5EFF"/>
    <w:rsid w:val="005B6283"/>
    <w:rsid w:val="005C0336"/>
    <w:rsid w:val="005C2705"/>
    <w:rsid w:val="005C3072"/>
    <w:rsid w:val="005C59A7"/>
    <w:rsid w:val="005C5B5F"/>
    <w:rsid w:val="005C76AC"/>
    <w:rsid w:val="005C7BCC"/>
    <w:rsid w:val="005D172C"/>
    <w:rsid w:val="005D5D40"/>
    <w:rsid w:val="005D637E"/>
    <w:rsid w:val="005E0A9D"/>
    <w:rsid w:val="005E1187"/>
    <w:rsid w:val="005E230F"/>
    <w:rsid w:val="005E475B"/>
    <w:rsid w:val="005E5730"/>
    <w:rsid w:val="005F079C"/>
    <w:rsid w:val="005F1E10"/>
    <w:rsid w:val="005F3FBC"/>
    <w:rsid w:val="00600409"/>
    <w:rsid w:val="00600923"/>
    <w:rsid w:val="00601002"/>
    <w:rsid w:val="006016CE"/>
    <w:rsid w:val="00602BB3"/>
    <w:rsid w:val="006051FC"/>
    <w:rsid w:val="00605319"/>
    <w:rsid w:val="00605AD5"/>
    <w:rsid w:val="00607D3F"/>
    <w:rsid w:val="00610B97"/>
    <w:rsid w:val="00610F04"/>
    <w:rsid w:val="00610FC2"/>
    <w:rsid w:val="006123FD"/>
    <w:rsid w:val="00612867"/>
    <w:rsid w:val="006136BD"/>
    <w:rsid w:val="00613B60"/>
    <w:rsid w:val="00613F1B"/>
    <w:rsid w:val="006156BD"/>
    <w:rsid w:val="00615F3B"/>
    <w:rsid w:val="0061753A"/>
    <w:rsid w:val="006179B1"/>
    <w:rsid w:val="00621AC8"/>
    <w:rsid w:val="00621D76"/>
    <w:rsid w:val="00626209"/>
    <w:rsid w:val="00627F29"/>
    <w:rsid w:val="00630820"/>
    <w:rsid w:val="0063105F"/>
    <w:rsid w:val="006323A4"/>
    <w:rsid w:val="00632AF9"/>
    <w:rsid w:val="00633856"/>
    <w:rsid w:val="006408E9"/>
    <w:rsid w:val="00642B71"/>
    <w:rsid w:val="00644E54"/>
    <w:rsid w:val="00645695"/>
    <w:rsid w:val="00647E15"/>
    <w:rsid w:val="006508D5"/>
    <w:rsid w:val="00650ABD"/>
    <w:rsid w:val="00653FE5"/>
    <w:rsid w:val="006549AD"/>
    <w:rsid w:val="0065577D"/>
    <w:rsid w:val="0065683C"/>
    <w:rsid w:val="00661240"/>
    <w:rsid w:val="006616FD"/>
    <w:rsid w:val="006623D0"/>
    <w:rsid w:val="00662657"/>
    <w:rsid w:val="00663625"/>
    <w:rsid w:val="00666444"/>
    <w:rsid w:val="0067030A"/>
    <w:rsid w:val="0067036F"/>
    <w:rsid w:val="0067640D"/>
    <w:rsid w:val="00677676"/>
    <w:rsid w:val="00677835"/>
    <w:rsid w:val="00677A78"/>
    <w:rsid w:val="0068210D"/>
    <w:rsid w:val="00682688"/>
    <w:rsid w:val="00683624"/>
    <w:rsid w:val="00683EE6"/>
    <w:rsid w:val="00685072"/>
    <w:rsid w:val="00685B44"/>
    <w:rsid w:val="00686A88"/>
    <w:rsid w:val="00686C39"/>
    <w:rsid w:val="00691652"/>
    <w:rsid w:val="00692D41"/>
    <w:rsid w:val="00694082"/>
    <w:rsid w:val="006954DE"/>
    <w:rsid w:val="006962C1"/>
    <w:rsid w:val="006962C3"/>
    <w:rsid w:val="00697391"/>
    <w:rsid w:val="00697402"/>
    <w:rsid w:val="006A3505"/>
    <w:rsid w:val="006A5BCA"/>
    <w:rsid w:val="006A668E"/>
    <w:rsid w:val="006A74B7"/>
    <w:rsid w:val="006B0264"/>
    <w:rsid w:val="006B045D"/>
    <w:rsid w:val="006B09B7"/>
    <w:rsid w:val="006B20E7"/>
    <w:rsid w:val="006B2793"/>
    <w:rsid w:val="006B4F27"/>
    <w:rsid w:val="006B7239"/>
    <w:rsid w:val="006C0777"/>
    <w:rsid w:val="006C19D7"/>
    <w:rsid w:val="006C38EE"/>
    <w:rsid w:val="006C3DAD"/>
    <w:rsid w:val="006C6FCE"/>
    <w:rsid w:val="006C770D"/>
    <w:rsid w:val="006D1894"/>
    <w:rsid w:val="006D1D62"/>
    <w:rsid w:val="006D24B5"/>
    <w:rsid w:val="006D4628"/>
    <w:rsid w:val="006D6BA0"/>
    <w:rsid w:val="006D7227"/>
    <w:rsid w:val="006E068A"/>
    <w:rsid w:val="006E22AE"/>
    <w:rsid w:val="006E31AE"/>
    <w:rsid w:val="006E59F3"/>
    <w:rsid w:val="006E78CB"/>
    <w:rsid w:val="006F15D2"/>
    <w:rsid w:val="006F1C4A"/>
    <w:rsid w:val="006F1F71"/>
    <w:rsid w:val="006F22CC"/>
    <w:rsid w:val="006F2582"/>
    <w:rsid w:val="006F307A"/>
    <w:rsid w:val="00700501"/>
    <w:rsid w:val="007010CA"/>
    <w:rsid w:val="007016C0"/>
    <w:rsid w:val="00702A8D"/>
    <w:rsid w:val="00705BCF"/>
    <w:rsid w:val="00706968"/>
    <w:rsid w:val="00706A4E"/>
    <w:rsid w:val="007112CF"/>
    <w:rsid w:val="007121FE"/>
    <w:rsid w:val="00712262"/>
    <w:rsid w:val="0071355B"/>
    <w:rsid w:val="0071468C"/>
    <w:rsid w:val="007163C2"/>
    <w:rsid w:val="00716551"/>
    <w:rsid w:val="007169C4"/>
    <w:rsid w:val="00724249"/>
    <w:rsid w:val="00726723"/>
    <w:rsid w:val="007270A1"/>
    <w:rsid w:val="00727B9E"/>
    <w:rsid w:val="007300D1"/>
    <w:rsid w:val="007317DC"/>
    <w:rsid w:val="0073494A"/>
    <w:rsid w:val="00735515"/>
    <w:rsid w:val="00737BBE"/>
    <w:rsid w:val="0074055F"/>
    <w:rsid w:val="0074099C"/>
    <w:rsid w:val="0074368E"/>
    <w:rsid w:val="00746B0B"/>
    <w:rsid w:val="007504D2"/>
    <w:rsid w:val="00751842"/>
    <w:rsid w:val="00752C2A"/>
    <w:rsid w:val="0075305E"/>
    <w:rsid w:val="007538A6"/>
    <w:rsid w:val="00753973"/>
    <w:rsid w:val="00754D20"/>
    <w:rsid w:val="00755945"/>
    <w:rsid w:val="00757E0A"/>
    <w:rsid w:val="007602C9"/>
    <w:rsid w:val="00763363"/>
    <w:rsid w:val="00763CE4"/>
    <w:rsid w:val="00763F8E"/>
    <w:rsid w:val="00764E13"/>
    <w:rsid w:val="00766251"/>
    <w:rsid w:val="007677DE"/>
    <w:rsid w:val="00770953"/>
    <w:rsid w:val="00771614"/>
    <w:rsid w:val="007723DA"/>
    <w:rsid w:val="00772981"/>
    <w:rsid w:val="00773512"/>
    <w:rsid w:val="00774931"/>
    <w:rsid w:val="00775993"/>
    <w:rsid w:val="00775E6E"/>
    <w:rsid w:val="00776017"/>
    <w:rsid w:val="00777BEE"/>
    <w:rsid w:val="007804DD"/>
    <w:rsid w:val="007807D1"/>
    <w:rsid w:val="00781CAF"/>
    <w:rsid w:val="00784BBB"/>
    <w:rsid w:val="007860BA"/>
    <w:rsid w:val="00786966"/>
    <w:rsid w:val="00786B40"/>
    <w:rsid w:val="00791587"/>
    <w:rsid w:val="00793419"/>
    <w:rsid w:val="00794035"/>
    <w:rsid w:val="00794517"/>
    <w:rsid w:val="00796D0A"/>
    <w:rsid w:val="007A1198"/>
    <w:rsid w:val="007A2944"/>
    <w:rsid w:val="007A3C0F"/>
    <w:rsid w:val="007A43B8"/>
    <w:rsid w:val="007A5670"/>
    <w:rsid w:val="007A699F"/>
    <w:rsid w:val="007A69A9"/>
    <w:rsid w:val="007A6E67"/>
    <w:rsid w:val="007A7E15"/>
    <w:rsid w:val="007B14F5"/>
    <w:rsid w:val="007B16AD"/>
    <w:rsid w:val="007B1C41"/>
    <w:rsid w:val="007B2A26"/>
    <w:rsid w:val="007B2C74"/>
    <w:rsid w:val="007C455A"/>
    <w:rsid w:val="007C60A5"/>
    <w:rsid w:val="007D2BFE"/>
    <w:rsid w:val="007D4BE3"/>
    <w:rsid w:val="007D51BA"/>
    <w:rsid w:val="007E0CA0"/>
    <w:rsid w:val="007E0DAC"/>
    <w:rsid w:val="007E1508"/>
    <w:rsid w:val="007E18B2"/>
    <w:rsid w:val="007E194C"/>
    <w:rsid w:val="007E3966"/>
    <w:rsid w:val="007E3D7C"/>
    <w:rsid w:val="007E56D5"/>
    <w:rsid w:val="007E6428"/>
    <w:rsid w:val="007E6D66"/>
    <w:rsid w:val="007E7776"/>
    <w:rsid w:val="007E7CDE"/>
    <w:rsid w:val="007F06DD"/>
    <w:rsid w:val="007F2079"/>
    <w:rsid w:val="007F29F8"/>
    <w:rsid w:val="007F4557"/>
    <w:rsid w:val="007F749B"/>
    <w:rsid w:val="007F7BB4"/>
    <w:rsid w:val="00800F4A"/>
    <w:rsid w:val="00800F8F"/>
    <w:rsid w:val="00802FEA"/>
    <w:rsid w:val="00803571"/>
    <w:rsid w:val="008036B9"/>
    <w:rsid w:val="00803CD0"/>
    <w:rsid w:val="00804BBD"/>
    <w:rsid w:val="0080645D"/>
    <w:rsid w:val="0081042A"/>
    <w:rsid w:val="00811A4D"/>
    <w:rsid w:val="00813470"/>
    <w:rsid w:val="0081617B"/>
    <w:rsid w:val="00816F64"/>
    <w:rsid w:val="0081773F"/>
    <w:rsid w:val="0082279C"/>
    <w:rsid w:val="00822DED"/>
    <w:rsid w:val="00823F80"/>
    <w:rsid w:val="00825DF3"/>
    <w:rsid w:val="00826298"/>
    <w:rsid w:val="00827167"/>
    <w:rsid w:val="0083032E"/>
    <w:rsid w:val="00830B36"/>
    <w:rsid w:val="008313EA"/>
    <w:rsid w:val="0083391B"/>
    <w:rsid w:val="00833B13"/>
    <w:rsid w:val="0083620B"/>
    <w:rsid w:val="00840B60"/>
    <w:rsid w:val="00840FDC"/>
    <w:rsid w:val="00842F66"/>
    <w:rsid w:val="00843E9C"/>
    <w:rsid w:val="00844201"/>
    <w:rsid w:val="0084698C"/>
    <w:rsid w:val="008469F5"/>
    <w:rsid w:val="00846CFC"/>
    <w:rsid w:val="00850139"/>
    <w:rsid w:val="00852F5C"/>
    <w:rsid w:val="008530F4"/>
    <w:rsid w:val="00853BCF"/>
    <w:rsid w:val="008541DB"/>
    <w:rsid w:val="008546CE"/>
    <w:rsid w:val="0086392F"/>
    <w:rsid w:val="00864863"/>
    <w:rsid w:val="00865BBE"/>
    <w:rsid w:val="00865E71"/>
    <w:rsid w:val="00871F0C"/>
    <w:rsid w:val="008763B9"/>
    <w:rsid w:val="0087767F"/>
    <w:rsid w:val="008802D5"/>
    <w:rsid w:val="00880ED5"/>
    <w:rsid w:val="00881B8B"/>
    <w:rsid w:val="00882CBE"/>
    <w:rsid w:val="00882D3C"/>
    <w:rsid w:val="00886247"/>
    <w:rsid w:val="008869E5"/>
    <w:rsid w:val="00886D64"/>
    <w:rsid w:val="008878E7"/>
    <w:rsid w:val="0089139C"/>
    <w:rsid w:val="0089144E"/>
    <w:rsid w:val="00893C6C"/>
    <w:rsid w:val="00894EFD"/>
    <w:rsid w:val="008968CA"/>
    <w:rsid w:val="008A2B9B"/>
    <w:rsid w:val="008A4E48"/>
    <w:rsid w:val="008A55B6"/>
    <w:rsid w:val="008A5896"/>
    <w:rsid w:val="008A6AF4"/>
    <w:rsid w:val="008B0D4E"/>
    <w:rsid w:val="008B2E60"/>
    <w:rsid w:val="008C23D1"/>
    <w:rsid w:val="008C23FC"/>
    <w:rsid w:val="008C33DE"/>
    <w:rsid w:val="008C5266"/>
    <w:rsid w:val="008C5C15"/>
    <w:rsid w:val="008C7786"/>
    <w:rsid w:val="008C7FC0"/>
    <w:rsid w:val="008D0236"/>
    <w:rsid w:val="008D0A0C"/>
    <w:rsid w:val="008D0C18"/>
    <w:rsid w:val="008D139F"/>
    <w:rsid w:val="008D4792"/>
    <w:rsid w:val="008D6AA8"/>
    <w:rsid w:val="008E0636"/>
    <w:rsid w:val="008E16EE"/>
    <w:rsid w:val="008E22F0"/>
    <w:rsid w:val="008E240A"/>
    <w:rsid w:val="008E31C2"/>
    <w:rsid w:val="008E394C"/>
    <w:rsid w:val="008E486C"/>
    <w:rsid w:val="008E797C"/>
    <w:rsid w:val="008F19C8"/>
    <w:rsid w:val="008F32EA"/>
    <w:rsid w:val="008F6409"/>
    <w:rsid w:val="008F7923"/>
    <w:rsid w:val="008F7AA7"/>
    <w:rsid w:val="008F7D76"/>
    <w:rsid w:val="008F7ED3"/>
    <w:rsid w:val="00900728"/>
    <w:rsid w:val="00903383"/>
    <w:rsid w:val="009038F6"/>
    <w:rsid w:val="0090497B"/>
    <w:rsid w:val="00904DE4"/>
    <w:rsid w:val="00906288"/>
    <w:rsid w:val="00907379"/>
    <w:rsid w:val="00910D00"/>
    <w:rsid w:val="009134D5"/>
    <w:rsid w:val="00913F8D"/>
    <w:rsid w:val="009142AB"/>
    <w:rsid w:val="00914D6D"/>
    <w:rsid w:val="009168F2"/>
    <w:rsid w:val="009175C3"/>
    <w:rsid w:val="0092564C"/>
    <w:rsid w:val="00927933"/>
    <w:rsid w:val="00934061"/>
    <w:rsid w:val="00934CBE"/>
    <w:rsid w:val="009351E9"/>
    <w:rsid w:val="00940D59"/>
    <w:rsid w:val="00940E05"/>
    <w:rsid w:val="00941A67"/>
    <w:rsid w:val="00943FA3"/>
    <w:rsid w:val="00944733"/>
    <w:rsid w:val="00944F79"/>
    <w:rsid w:val="00946309"/>
    <w:rsid w:val="00946FCA"/>
    <w:rsid w:val="00947CB0"/>
    <w:rsid w:val="00954BAF"/>
    <w:rsid w:val="00955973"/>
    <w:rsid w:val="00955F5B"/>
    <w:rsid w:val="0095729E"/>
    <w:rsid w:val="00961FC5"/>
    <w:rsid w:val="0096214C"/>
    <w:rsid w:val="00962986"/>
    <w:rsid w:val="009658AD"/>
    <w:rsid w:val="00970853"/>
    <w:rsid w:val="009726CE"/>
    <w:rsid w:val="009737B7"/>
    <w:rsid w:val="00974313"/>
    <w:rsid w:val="009744CB"/>
    <w:rsid w:val="009745A2"/>
    <w:rsid w:val="00975185"/>
    <w:rsid w:val="00981DFC"/>
    <w:rsid w:val="00983C15"/>
    <w:rsid w:val="00984738"/>
    <w:rsid w:val="009857BE"/>
    <w:rsid w:val="009865DE"/>
    <w:rsid w:val="00991DE5"/>
    <w:rsid w:val="00996EAE"/>
    <w:rsid w:val="00997204"/>
    <w:rsid w:val="009A174D"/>
    <w:rsid w:val="009A176A"/>
    <w:rsid w:val="009A1DD3"/>
    <w:rsid w:val="009A34C6"/>
    <w:rsid w:val="009A490B"/>
    <w:rsid w:val="009A66EB"/>
    <w:rsid w:val="009A6F3C"/>
    <w:rsid w:val="009A7519"/>
    <w:rsid w:val="009A76B3"/>
    <w:rsid w:val="009B1125"/>
    <w:rsid w:val="009B2838"/>
    <w:rsid w:val="009B6E61"/>
    <w:rsid w:val="009B75E2"/>
    <w:rsid w:val="009C1DB2"/>
    <w:rsid w:val="009C23DD"/>
    <w:rsid w:val="009C248F"/>
    <w:rsid w:val="009C3934"/>
    <w:rsid w:val="009C430B"/>
    <w:rsid w:val="009C4998"/>
    <w:rsid w:val="009C604C"/>
    <w:rsid w:val="009C62FD"/>
    <w:rsid w:val="009C66FD"/>
    <w:rsid w:val="009D4947"/>
    <w:rsid w:val="009D5DC7"/>
    <w:rsid w:val="009E0D00"/>
    <w:rsid w:val="009E0F2E"/>
    <w:rsid w:val="009E1A6B"/>
    <w:rsid w:val="009E280B"/>
    <w:rsid w:val="009E3383"/>
    <w:rsid w:val="009E47A2"/>
    <w:rsid w:val="009E71DD"/>
    <w:rsid w:val="009F04D1"/>
    <w:rsid w:val="009F22B7"/>
    <w:rsid w:val="009F62A5"/>
    <w:rsid w:val="00A00D2B"/>
    <w:rsid w:val="00A0187A"/>
    <w:rsid w:val="00A053C6"/>
    <w:rsid w:val="00A05CD2"/>
    <w:rsid w:val="00A06F3E"/>
    <w:rsid w:val="00A0784F"/>
    <w:rsid w:val="00A1044A"/>
    <w:rsid w:val="00A1126E"/>
    <w:rsid w:val="00A12560"/>
    <w:rsid w:val="00A12FD1"/>
    <w:rsid w:val="00A14006"/>
    <w:rsid w:val="00A1580D"/>
    <w:rsid w:val="00A16311"/>
    <w:rsid w:val="00A17EE7"/>
    <w:rsid w:val="00A2004C"/>
    <w:rsid w:val="00A217B2"/>
    <w:rsid w:val="00A312A1"/>
    <w:rsid w:val="00A32495"/>
    <w:rsid w:val="00A32BE0"/>
    <w:rsid w:val="00A33D41"/>
    <w:rsid w:val="00A34326"/>
    <w:rsid w:val="00A36356"/>
    <w:rsid w:val="00A443B0"/>
    <w:rsid w:val="00A508B2"/>
    <w:rsid w:val="00A51A2C"/>
    <w:rsid w:val="00A52D9C"/>
    <w:rsid w:val="00A57A81"/>
    <w:rsid w:val="00A57BAC"/>
    <w:rsid w:val="00A608EF"/>
    <w:rsid w:val="00A61854"/>
    <w:rsid w:val="00A63DDC"/>
    <w:rsid w:val="00A64D00"/>
    <w:rsid w:val="00A66577"/>
    <w:rsid w:val="00A67EE0"/>
    <w:rsid w:val="00A715BC"/>
    <w:rsid w:val="00A7482D"/>
    <w:rsid w:val="00A75325"/>
    <w:rsid w:val="00A75B91"/>
    <w:rsid w:val="00A77519"/>
    <w:rsid w:val="00A776C7"/>
    <w:rsid w:val="00A83911"/>
    <w:rsid w:val="00A84967"/>
    <w:rsid w:val="00A86CF9"/>
    <w:rsid w:val="00A91FE7"/>
    <w:rsid w:val="00A936E1"/>
    <w:rsid w:val="00A95160"/>
    <w:rsid w:val="00A95824"/>
    <w:rsid w:val="00A96D2F"/>
    <w:rsid w:val="00A97A2B"/>
    <w:rsid w:val="00AA2217"/>
    <w:rsid w:val="00AA30B8"/>
    <w:rsid w:val="00AA3897"/>
    <w:rsid w:val="00AA3B62"/>
    <w:rsid w:val="00AA73A1"/>
    <w:rsid w:val="00AA73BA"/>
    <w:rsid w:val="00AA7A24"/>
    <w:rsid w:val="00AB3403"/>
    <w:rsid w:val="00AB36F8"/>
    <w:rsid w:val="00AB389D"/>
    <w:rsid w:val="00AB42DF"/>
    <w:rsid w:val="00AB4E6F"/>
    <w:rsid w:val="00AB5379"/>
    <w:rsid w:val="00AB5533"/>
    <w:rsid w:val="00AB60C7"/>
    <w:rsid w:val="00AC1772"/>
    <w:rsid w:val="00AC30C9"/>
    <w:rsid w:val="00AC4110"/>
    <w:rsid w:val="00AC6C15"/>
    <w:rsid w:val="00AC71B9"/>
    <w:rsid w:val="00AC75EF"/>
    <w:rsid w:val="00AC77F7"/>
    <w:rsid w:val="00AD0572"/>
    <w:rsid w:val="00AD231F"/>
    <w:rsid w:val="00AD4C4F"/>
    <w:rsid w:val="00AD5672"/>
    <w:rsid w:val="00AD636A"/>
    <w:rsid w:val="00AD6D76"/>
    <w:rsid w:val="00AD75BC"/>
    <w:rsid w:val="00AE07D1"/>
    <w:rsid w:val="00AE1793"/>
    <w:rsid w:val="00AE1CC8"/>
    <w:rsid w:val="00AE1D48"/>
    <w:rsid w:val="00AE2752"/>
    <w:rsid w:val="00AE399B"/>
    <w:rsid w:val="00AE5DF6"/>
    <w:rsid w:val="00AE6ECC"/>
    <w:rsid w:val="00AE7574"/>
    <w:rsid w:val="00AF0DA8"/>
    <w:rsid w:val="00AF127F"/>
    <w:rsid w:val="00AF2063"/>
    <w:rsid w:val="00AF2073"/>
    <w:rsid w:val="00AF44D9"/>
    <w:rsid w:val="00AF4704"/>
    <w:rsid w:val="00AF497E"/>
    <w:rsid w:val="00AF4B25"/>
    <w:rsid w:val="00AF4CF5"/>
    <w:rsid w:val="00AF6B2F"/>
    <w:rsid w:val="00AF6E07"/>
    <w:rsid w:val="00B01512"/>
    <w:rsid w:val="00B06385"/>
    <w:rsid w:val="00B07367"/>
    <w:rsid w:val="00B07442"/>
    <w:rsid w:val="00B075A9"/>
    <w:rsid w:val="00B0790E"/>
    <w:rsid w:val="00B15A8C"/>
    <w:rsid w:val="00B16033"/>
    <w:rsid w:val="00B166E7"/>
    <w:rsid w:val="00B16724"/>
    <w:rsid w:val="00B216F5"/>
    <w:rsid w:val="00B229B0"/>
    <w:rsid w:val="00B242B6"/>
    <w:rsid w:val="00B303E2"/>
    <w:rsid w:val="00B306D7"/>
    <w:rsid w:val="00B30F92"/>
    <w:rsid w:val="00B3607F"/>
    <w:rsid w:val="00B36314"/>
    <w:rsid w:val="00B44972"/>
    <w:rsid w:val="00B45937"/>
    <w:rsid w:val="00B45BEA"/>
    <w:rsid w:val="00B47960"/>
    <w:rsid w:val="00B55F4D"/>
    <w:rsid w:val="00B56F53"/>
    <w:rsid w:val="00B6038C"/>
    <w:rsid w:val="00B60CEA"/>
    <w:rsid w:val="00B60D04"/>
    <w:rsid w:val="00B62C79"/>
    <w:rsid w:val="00B63B76"/>
    <w:rsid w:val="00B63FBE"/>
    <w:rsid w:val="00B6590A"/>
    <w:rsid w:val="00B67AC5"/>
    <w:rsid w:val="00B67DE6"/>
    <w:rsid w:val="00B70A45"/>
    <w:rsid w:val="00B7369E"/>
    <w:rsid w:val="00B73A4C"/>
    <w:rsid w:val="00B7556D"/>
    <w:rsid w:val="00B75766"/>
    <w:rsid w:val="00B75CB1"/>
    <w:rsid w:val="00B7669A"/>
    <w:rsid w:val="00B76867"/>
    <w:rsid w:val="00B77411"/>
    <w:rsid w:val="00B8509C"/>
    <w:rsid w:val="00B86593"/>
    <w:rsid w:val="00B870C9"/>
    <w:rsid w:val="00B90878"/>
    <w:rsid w:val="00B9656F"/>
    <w:rsid w:val="00B966EA"/>
    <w:rsid w:val="00B968AF"/>
    <w:rsid w:val="00B97F26"/>
    <w:rsid w:val="00BA024D"/>
    <w:rsid w:val="00BA0327"/>
    <w:rsid w:val="00BA0CEE"/>
    <w:rsid w:val="00BA4DF9"/>
    <w:rsid w:val="00BA5663"/>
    <w:rsid w:val="00BA5670"/>
    <w:rsid w:val="00BA576A"/>
    <w:rsid w:val="00BA5EBD"/>
    <w:rsid w:val="00BA6071"/>
    <w:rsid w:val="00BB1E1F"/>
    <w:rsid w:val="00BB2B27"/>
    <w:rsid w:val="00BB2DFB"/>
    <w:rsid w:val="00BB578B"/>
    <w:rsid w:val="00BB76D0"/>
    <w:rsid w:val="00BC1AF9"/>
    <w:rsid w:val="00BC3FA8"/>
    <w:rsid w:val="00BC4EE8"/>
    <w:rsid w:val="00BC6C47"/>
    <w:rsid w:val="00BD07C9"/>
    <w:rsid w:val="00BD0AE3"/>
    <w:rsid w:val="00BD3F84"/>
    <w:rsid w:val="00BD41D4"/>
    <w:rsid w:val="00BD4483"/>
    <w:rsid w:val="00BD5397"/>
    <w:rsid w:val="00BD6CB7"/>
    <w:rsid w:val="00BD7ABE"/>
    <w:rsid w:val="00BD7BED"/>
    <w:rsid w:val="00BE0470"/>
    <w:rsid w:val="00BE11AE"/>
    <w:rsid w:val="00BE1C45"/>
    <w:rsid w:val="00BE371B"/>
    <w:rsid w:val="00BE577A"/>
    <w:rsid w:val="00BF261F"/>
    <w:rsid w:val="00BF3F16"/>
    <w:rsid w:val="00BF4D46"/>
    <w:rsid w:val="00BF5692"/>
    <w:rsid w:val="00BF65C4"/>
    <w:rsid w:val="00BF78D2"/>
    <w:rsid w:val="00C000E6"/>
    <w:rsid w:val="00C0024C"/>
    <w:rsid w:val="00C01C78"/>
    <w:rsid w:val="00C02CF5"/>
    <w:rsid w:val="00C0340C"/>
    <w:rsid w:val="00C034DC"/>
    <w:rsid w:val="00C07ADC"/>
    <w:rsid w:val="00C11DEE"/>
    <w:rsid w:val="00C127F0"/>
    <w:rsid w:val="00C12DE6"/>
    <w:rsid w:val="00C13FC6"/>
    <w:rsid w:val="00C14A8F"/>
    <w:rsid w:val="00C14E1F"/>
    <w:rsid w:val="00C1714A"/>
    <w:rsid w:val="00C175AA"/>
    <w:rsid w:val="00C175C6"/>
    <w:rsid w:val="00C17AE0"/>
    <w:rsid w:val="00C21078"/>
    <w:rsid w:val="00C2353A"/>
    <w:rsid w:val="00C245E5"/>
    <w:rsid w:val="00C24E88"/>
    <w:rsid w:val="00C259AB"/>
    <w:rsid w:val="00C25DA2"/>
    <w:rsid w:val="00C27C00"/>
    <w:rsid w:val="00C32086"/>
    <w:rsid w:val="00C325ED"/>
    <w:rsid w:val="00C34FA5"/>
    <w:rsid w:val="00C356B9"/>
    <w:rsid w:val="00C36378"/>
    <w:rsid w:val="00C3673C"/>
    <w:rsid w:val="00C367BC"/>
    <w:rsid w:val="00C36828"/>
    <w:rsid w:val="00C400CC"/>
    <w:rsid w:val="00C4080D"/>
    <w:rsid w:val="00C42C50"/>
    <w:rsid w:val="00C42C9A"/>
    <w:rsid w:val="00C433DB"/>
    <w:rsid w:val="00C44529"/>
    <w:rsid w:val="00C44A9B"/>
    <w:rsid w:val="00C4515C"/>
    <w:rsid w:val="00C45A7E"/>
    <w:rsid w:val="00C45F35"/>
    <w:rsid w:val="00C46318"/>
    <w:rsid w:val="00C46BD0"/>
    <w:rsid w:val="00C51D0C"/>
    <w:rsid w:val="00C53146"/>
    <w:rsid w:val="00C5432B"/>
    <w:rsid w:val="00C56DC5"/>
    <w:rsid w:val="00C57685"/>
    <w:rsid w:val="00C57FE8"/>
    <w:rsid w:val="00C614C8"/>
    <w:rsid w:val="00C646A1"/>
    <w:rsid w:val="00C651A8"/>
    <w:rsid w:val="00C654F5"/>
    <w:rsid w:val="00C65AF5"/>
    <w:rsid w:val="00C6748E"/>
    <w:rsid w:val="00C70079"/>
    <w:rsid w:val="00C70FBC"/>
    <w:rsid w:val="00C735FB"/>
    <w:rsid w:val="00C73A0C"/>
    <w:rsid w:val="00C7445B"/>
    <w:rsid w:val="00C74E35"/>
    <w:rsid w:val="00C772AF"/>
    <w:rsid w:val="00C81EB4"/>
    <w:rsid w:val="00C8291A"/>
    <w:rsid w:val="00C838BE"/>
    <w:rsid w:val="00C83E49"/>
    <w:rsid w:val="00C84212"/>
    <w:rsid w:val="00C844B8"/>
    <w:rsid w:val="00C87C96"/>
    <w:rsid w:val="00C91DB1"/>
    <w:rsid w:val="00C926D7"/>
    <w:rsid w:val="00C93224"/>
    <w:rsid w:val="00C9393C"/>
    <w:rsid w:val="00C95269"/>
    <w:rsid w:val="00CA12E4"/>
    <w:rsid w:val="00CA1F2D"/>
    <w:rsid w:val="00CA3861"/>
    <w:rsid w:val="00CA3ED0"/>
    <w:rsid w:val="00CA48E7"/>
    <w:rsid w:val="00CA4C72"/>
    <w:rsid w:val="00CA4DEC"/>
    <w:rsid w:val="00CA7036"/>
    <w:rsid w:val="00CB34C3"/>
    <w:rsid w:val="00CB65FA"/>
    <w:rsid w:val="00CB6F8A"/>
    <w:rsid w:val="00CB7F99"/>
    <w:rsid w:val="00CC0881"/>
    <w:rsid w:val="00CC277B"/>
    <w:rsid w:val="00CC4EA2"/>
    <w:rsid w:val="00CC70CB"/>
    <w:rsid w:val="00CC73A8"/>
    <w:rsid w:val="00CC78E4"/>
    <w:rsid w:val="00CD3D38"/>
    <w:rsid w:val="00CD3EE9"/>
    <w:rsid w:val="00CD61F6"/>
    <w:rsid w:val="00CD6A6B"/>
    <w:rsid w:val="00CD750B"/>
    <w:rsid w:val="00CD777D"/>
    <w:rsid w:val="00CE10A3"/>
    <w:rsid w:val="00CE22AA"/>
    <w:rsid w:val="00CE2BFB"/>
    <w:rsid w:val="00CE5337"/>
    <w:rsid w:val="00CE57CD"/>
    <w:rsid w:val="00CE74DD"/>
    <w:rsid w:val="00CE7D78"/>
    <w:rsid w:val="00CF173B"/>
    <w:rsid w:val="00CF1FDC"/>
    <w:rsid w:val="00CF2378"/>
    <w:rsid w:val="00CF3B3E"/>
    <w:rsid w:val="00CF3B97"/>
    <w:rsid w:val="00CF4012"/>
    <w:rsid w:val="00CF46A0"/>
    <w:rsid w:val="00CF4FFE"/>
    <w:rsid w:val="00CF70B9"/>
    <w:rsid w:val="00D009F0"/>
    <w:rsid w:val="00D00DA9"/>
    <w:rsid w:val="00D01419"/>
    <w:rsid w:val="00D0184B"/>
    <w:rsid w:val="00D02214"/>
    <w:rsid w:val="00D02A29"/>
    <w:rsid w:val="00D02D4A"/>
    <w:rsid w:val="00D05625"/>
    <w:rsid w:val="00D064D7"/>
    <w:rsid w:val="00D10EC8"/>
    <w:rsid w:val="00D117BB"/>
    <w:rsid w:val="00D128D0"/>
    <w:rsid w:val="00D12ACB"/>
    <w:rsid w:val="00D12CDE"/>
    <w:rsid w:val="00D15AB3"/>
    <w:rsid w:val="00D16E9D"/>
    <w:rsid w:val="00D22024"/>
    <w:rsid w:val="00D222F5"/>
    <w:rsid w:val="00D24A79"/>
    <w:rsid w:val="00D25C30"/>
    <w:rsid w:val="00D305AA"/>
    <w:rsid w:val="00D3117F"/>
    <w:rsid w:val="00D314D4"/>
    <w:rsid w:val="00D334D2"/>
    <w:rsid w:val="00D3388E"/>
    <w:rsid w:val="00D33D42"/>
    <w:rsid w:val="00D343A3"/>
    <w:rsid w:val="00D347CC"/>
    <w:rsid w:val="00D34911"/>
    <w:rsid w:val="00D36269"/>
    <w:rsid w:val="00D37996"/>
    <w:rsid w:val="00D37C33"/>
    <w:rsid w:val="00D43D8D"/>
    <w:rsid w:val="00D47C18"/>
    <w:rsid w:val="00D53A69"/>
    <w:rsid w:val="00D557CB"/>
    <w:rsid w:val="00D55A21"/>
    <w:rsid w:val="00D567D8"/>
    <w:rsid w:val="00D56E3F"/>
    <w:rsid w:val="00D6088E"/>
    <w:rsid w:val="00D63DA9"/>
    <w:rsid w:val="00D6486C"/>
    <w:rsid w:val="00D64F1E"/>
    <w:rsid w:val="00D65382"/>
    <w:rsid w:val="00D67AF5"/>
    <w:rsid w:val="00D700CD"/>
    <w:rsid w:val="00D70295"/>
    <w:rsid w:val="00D70D56"/>
    <w:rsid w:val="00D724B8"/>
    <w:rsid w:val="00D728EB"/>
    <w:rsid w:val="00D7311D"/>
    <w:rsid w:val="00D73E9E"/>
    <w:rsid w:val="00D74422"/>
    <w:rsid w:val="00D74FE6"/>
    <w:rsid w:val="00D750E2"/>
    <w:rsid w:val="00D752C6"/>
    <w:rsid w:val="00D80258"/>
    <w:rsid w:val="00D80F99"/>
    <w:rsid w:val="00D81E66"/>
    <w:rsid w:val="00D8259F"/>
    <w:rsid w:val="00D82684"/>
    <w:rsid w:val="00D84146"/>
    <w:rsid w:val="00D92BBB"/>
    <w:rsid w:val="00D934AE"/>
    <w:rsid w:val="00D95A49"/>
    <w:rsid w:val="00D95BD8"/>
    <w:rsid w:val="00DA16C6"/>
    <w:rsid w:val="00DA411B"/>
    <w:rsid w:val="00DA45EA"/>
    <w:rsid w:val="00DA4F62"/>
    <w:rsid w:val="00DA7350"/>
    <w:rsid w:val="00DA7E8E"/>
    <w:rsid w:val="00DB16AA"/>
    <w:rsid w:val="00DB3C04"/>
    <w:rsid w:val="00DB43E6"/>
    <w:rsid w:val="00DB6BFC"/>
    <w:rsid w:val="00DB7D3C"/>
    <w:rsid w:val="00DC2C20"/>
    <w:rsid w:val="00DC350C"/>
    <w:rsid w:val="00DC4737"/>
    <w:rsid w:val="00DC49F4"/>
    <w:rsid w:val="00DC7863"/>
    <w:rsid w:val="00DC7A76"/>
    <w:rsid w:val="00DD0B36"/>
    <w:rsid w:val="00DD1B90"/>
    <w:rsid w:val="00DD42D9"/>
    <w:rsid w:val="00DD7250"/>
    <w:rsid w:val="00DE172E"/>
    <w:rsid w:val="00DE1F23"/>
    <w:rsid w:val="00DE2C81"/>
    <w:rsid w:val="00DE37F5"/>
    <w:rsid w:val="00DE4778"/>
    <w:rsid w:val="00DE6D1C"/>
    <w:rsid w:val="00DE7559"/>
    <w:rsid w:val="00DF1CA8"/>
    <w:rsid w:val="00DF1EF7"/>
    <w:rsid w:val="00DF2CFB"/>
    <w:rsid w:val="00DF42C3"/>
    <w:rsid w:val="00DF486F"/>
    <w:rsid w:val="00DF5180"/>
    <w:rsid w:val="00DF643B"/>
    <w:rsid w:val="00DF6938"/>
    <w:rsid w:val="00DF7499"/>
    <w:rsid w:val="00E00F11"/>
    <w:rsid w:val="00E01B5B"/>
    <w:rsid w:val="00E0338F"/>
    <w:rsid w:val="00E0463A"/>
    <w:rsid w:val="00E1108E"/>
    <w:rsid w:val="00E11F71"/>
    <w:rsid w:val="00E121CF"/>
    <w:rsid w:val="00E13879"/>
    <w:rsid w:val="00E13EE0"/>
    <w:rsid w:val="00E16073"/>
    <w:rsid w:val="00E20EBC"/>
    <w:rsid w:val="00E2459C"/>
    <w:rsid w:val="00E25E35"/>
    <w:rsid w:val="00E26073"/>
    <w:rsid w:val="00E26912"/>
    <w:rsid w:val="00E26FC5"/>
    <w:rsid w:val="00E27ACB"/>
    <w:rsid w:val="00E334C5"/>
    <w:rsid w:val="00E33C36"/>
    <w:rsid w:val="00E35F3B"/>
    <w:rsid w:val="00E37944"/>
    <w:rsid w:val="00E37E25"/>
    <w:rsid w:val="00E418A7"/>
    <w:rsid w:val="00E446B5"/>
    <w:rsid w:val="00E45394"/>
    <w:rsid w:val="00E502CD"/>
    <w:rsid w:val="00E5126A"/>
    <w:rsid w:val="00E518D9"/>
    <w:rsid w:val="00E51DF4"/>
    <w:rsid w:val="00E5287D"/>
    <w:rsid w:val="00E53F7D"/>
    <w:rsid w:val="00E550BF"/>
    <w:rsid w:val="00E5594D"/>
    <w:rsid w:val="00E569F5"/>
    <w:rsid w:val="00E60447"/>
    <w:rsid w:val="00E6124D"/>
    <w:rsid w:val="00E6241F"/>
    <w:rsid w:val="00E62567"/>
    <w:rsid w:val="00E65CF6"/>
    <w:rsid w:val="00E65D56"/>
    <w:rsid w:val="00E668DA"/>
    <w:rsid w:val="00E71CFF"/>
    <w:rsid w:val="00E74044"/>
    <w:rsid w:val="00E7459E"/>
    <w:rsid w:val="00E74A7B"/>
    <w:rsid w:val="00E764BC"/>
    <w:rsid w:val="00E80DDC"/>
    <w:rsid w:val="00E8109D"/>
    <w:rsid w:val="00E82958"/>
    <w:rsid w:val="00E85DA8"/>
    <w:rsid w:val="00E86B32"/>
    <w:rsid w:val="00E86D7D"/>
    <w:rsid w:val="00E87B28"/>
    <w:rsid w:val="00E87F43"/>
    <w:rsid w:val="00E91B38"/>
    <w:rsid w:val="00E924CE"/>
    <w:rsid w:val="00E9684F"/>
    <w:rsid w:val="00E9706A"/>
    <w:rsid w:val="00EA0ACA"/>
    <w:rsid w:val="00EA0E82"/>
    <w:rsid w:val="00EA1219"/>
    <w:rsid w:val="00EA16A4"/>
    <w:rsid w:val="00EA269B"/>
    <w:rsid w:val="00EA49F7"/>
    <w:rsid w:val="00EA4FCF"/>
    <w:rsid w:val="00EA59D9"/>
    <w:rsid w:val="00EA745C"/>
    <w:rsid w:val="00EB2310"/>
    <w:rsid w:val="00EB3180"/>
    <w:rsid w:val="00EB45DF"/>
    <w:rsid w:val="00EB78E7"/>
    <w:rsid w:val="00EB7A58"/>
    <w:rsid w:val="00EC1459"/>
    <w:rsid w:val="00EC3483"/>
    <w:rsid w:val="00EC4B70"/>
    <w:rsid w:val="00EC4FA6"/>
    <w:rsid w:val="00ED2777"/>
    <w:rsid w:val="00ED30AF"/>
    <w:rsid w:val="00ED3F51"/>
    <w:rsid w:val="00ED4876"/>
    <w:rsid w:val="00ED79C5"/>
    <w:rsid w:val="00EE16CB"/>
    <w:rsid w:val="00EE3A7D"/>
    <w:rsid w:val="00EE3E9C"/>
    <w:rsid w:val="00EF1034"/>
    <w:rsid w:val="00EF374C"/>
    <w:rsid w:val="00EF4379"/>
    <w:rsid w:val="00EF4FED"/>
    <w:rsid w:val="00EF5C07"/>
    <w:rsid w:val="00EF61CB"/>
    <w:rsid w:val="00EF6343"/>
    <w:rsid w:val="00EF645E"/>
    <w:rsid w:val="00EF6585"/>
    <w:rsid w:val="00F01122"/>
    <w:rsid w:val="00F01F4A"/>
    <w:rsid w:val="00F01F63"/>
    <w:rsid w:val="00F0254F"/>
    <w:rsid w:val="00F02F58"/>
    <w:rsid w:val="00F03413"/>
    <w:rsid w:val="00F03898"/>
    <w:rsid w:val="00F04B99"/>
    <w:rsid w:val="00F057D4"/>
    <w:rsid w:val="00F11298"/>
    <w:rsid w:val="00F13135"/>
    <w:rsid w:val="00F1601B"/>
    <w:rsid w:val="00F161EB"/>
    <w:rsid w:val="00F16F49"/>
    <w:rsid w:val="00F17A6A"/>
    <w:rsid w:val="00F17AA5"/>
    <w:rsid w:val="00F17C13"/>
    <w:rsid w:val="00F17C65"/>
    <w:rsid w:val="00F20298"/>
    <w:rsid w:val="00F21E47"/>
    <w:rsid w:val="00F223E6"/>
    <w:rsid w:val="00F23A97"/>
    <w:rsid w:val="00F24366"/>
    <w:rsid w:val="00F251E7"/>
    <w:rsid w:val="00F25AFA"/>
    <w:rsid w:val="00F3162F"/>
    <w:rsid w:val="00F3228C"/>
    <w:rsid w:val="00F32BBC"/>
    <w:rsid w:val="00F357E0"/>
    <w:rsid w:val="00F423DC"/>
    <w:rsid w:val="00F43829"/>
    <w:rsid w:val="00F45147"/>
    <w:rsid w:val="00F46FC7"/>
    <w:rsid w:val="00F47AAC"/>
    <w:rsid w:val="00F503CD"/>
    <w:rsid w:val="00F52B24"/>
    <w:rsid w:val="00F53EE1"/>
    <w:rsid w:val="00F57B3B"/>
    <w:rsid w:val="00F603D9"/>
    <w:rsid w:val="00F60561"/>
    <w:rsid w:val="00F61F16"/>
    <w:rsid w:val="00F62000"/>
    <w:rsid w:val="00F63B76"/>
    <w:rsid w:val="00F64BA5"/>
    <w:rsid w:val="00F7256A"/>
    <w:rsid w:val="00F7472B"/>
    <w:rsid w:val="00F74FC9"/>
    <w:rsid w:val="00F751D2"/>
    <w:rsid w:val="00F75889"/>
    <w:rsid w:val="00F76BB6"/>
    <w:rsid w:val="00F82328"/>
    <w:rsid w:val="00F824A8"/>
    <w:rsid w:val="00F82E6D"/>
    <w:rsid w:val="00F85C69"/>
    <w:rsid w:val="00F86324"/>
    <w:rsid w:val="00F86F8E"/>
    <w:rsid w:val="00F91B8E"/>
    <w:rsid w:val="00F93657"/>
    <w:rsid w:val="00F94D19"/>
    <w:rsid w:val="00F94D34"/>
    <w:rsid w:val="00F95B8F"/>
    <w:rsid w:val="00F9763A"/>
    <w:rsid w:val="00FA26E0"/>
    <w:rsid w:val="00FA27A3"/>
    <w:rsid w:val="00FA3228"/>
    <w:rsid w:val="00FA7A99"/>
    <w:rsid w:val="00FA7B47"/>
    <w:rsid w:val="00FB0455"/>
    <w:rsid w:val="00FB0B2A"/>
    <w:rsid w:val="00FB0EF9"/>
    <w:rsid w:val="00FB11CC"/>
    <w:rsid w:val="00FB12CD"/>
    <w:rsid w:val="00FB14DF"/>
    <w:rsid w:val="00FB1BE5"/>
    <w:rsid w:val="00FB1CE7"/>
    <w:rsid w:val="00FB238E"/>
    <w:rsid w:val="00FB3383"/>
    <w:rsid w:val="00FB3D89"/>
    <w:rsid w:val="00FB3FCE"/>
    <w:rsid w:val="00FB60C7"/>
    <w:rsid w:val="00FB642E"/>
    <w:rsid w:val="00FB68CC"/>
    <w:rsid w:val="00FC05F3"/>
    <w:rsid w:val="00FC062F"/>
    <w:rsid w:val="00FC46E4"/>
    <w:rsid w:val="00FC512B"/>
    <w:rsid w:val="00FC5636"/>
    <w:rsid w:val="00FC5CEB"/>
    <w:rsid w:val="00FC5F3E"/>
    <w:rsid w:val="00FC6008"/>
    <w:rsid w:val="00FC624F"/>
    <w:rsid w:val="00FC628B"/>
    <w:rsid w:val="00FC6471"/>
    <w:rsid w:val="00FC69D7"/>
    <w:rsid w:val="00FC7380"/>
    <w:rsid w:val="00FC7B7E"/>
    <w:rsid w:val="00FD0699"/>
    <w:rsid w:val="00FD2C92"/>
    <w:rsid w:val="00FD2D8E"/>
    <w:rsid w:val="00FD37E0"/>
    <w:rsid w:val="00FD3EF0"/>
    <w:rsid w:val="00FD505B"/>
    <w:rsid w:val="00FD5C36"/>
    <w:rsid w:val="00FD6ACA"/>
    <w:rsid w:val="00FD6D59"/>
    <w:rsid w:val="00FD6F81"/>
    <w:rsid w:val="00FE484A"/>
    <w:rsid w:val="00FE50FE"/>
    <w:rsid w:val="00FE695C"/>
    <w:rsid w:val="00FE7474"/>
    <w:rsid w:val="00FE784C"/>
    <w:rsid w:val="00FF2078"/>
    <w:rsid w:val="00FF243C"/>
    <w:rsid w:val="00FF31C2"/>
    <w:rsid w:val="00FF48B2"/>
    <w:rsid w:val="00FF7F90"/>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23DCA0BB"/>
  <w15:docId w15:val="{FFED280D-4347-4486-BD21-2500EF5E0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6F16"/>
    <w:pPr>
      <w:spacing w:after="200" w:line="276" w:lineRule="auto"/>
    </w:pPr>
    <w:rPr>
      <w:rFonts w:cs="Calibri"/>
      <w:sz w:val="22"/>
      <w:szCs w:val="22"/>
      <w:lang w:val="en-US" w:eastAsia="en-US"/>
    </w:rPr>
  </w:style>
  <w:style w:type="paragraph" w:styleId="Heading1">
    <w:name w:val="heading 1"/>
    <w:basedOn w:val="Normal"/>
    <w:next w:val="Normal"/>
    <w:link w:val="Heading1Char"/>
    <w:uiPriority w:val="99"/>
    <w:qFormat/>
    <w:rsid w:val="00DE4778"/>
    <w:pPr>
      <w:keepNext/>
      <w:keepLines/>
      <w:spacing w:before="480" w:after="0"/>
      <w:outlineLvl w:val="0"/>
    </w:pPr>
    <w:rPr>
      <w:rFonts w:ascii="Cambria" w:eastAsia="Times New Roman" w:hAnsi="Cambria" w:cs="Cambria"/>
      <w:b/>
      <w:bCs/>
      <w:color w:val="365F91"/>
      <w:sz w:val="28"/>
      <w:szCs w:val="28"/>
    </w:rPr>
  </w:style>
  <w:style w:type="paragraph" w:styleId="Heading2">
    <w:name w:val="heading 2"/>
    <w:basedOn w:val="Normal"/>
    <w:next w:val="Normal"/>
    <w:link w:val="Heading2Char"/>
    <w:uiPriority w:val="99"/>
    <w:qFormat/>
    <w:rsid w:val="00771614"/>
    <w:pPr>
      <w:keepNext/>
      <w:spacing w:before="240" w:after="60" w:line="240" w:lineRule="auto"/>
      <w:outlineLvl w:val="1"/>
    </w:pPr>
    <w:rPr>
      <w:rFonts w:ascii="Arial" w:eastAsia="Times New Roman" w:hAnsi="Arial" w:cs="Arial"/>
      <w:b/>
      <w:bCs/>
      <w:i/>
      <w:iCs/>
      <w:sz w:val="28"/>
      <w:szCs w:val="28"/>
      <w:lang w:val="en-GB"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DE4778"/>
    <w:rPr>
      <w:rFonts w:ascii="Cambria" w:hAnsi="Cambria" w:cs="Cambria"/>
      <w:b/>
      <w:bCs/>
      <w:color w:val="365F91"/>
      <w:sz w:val="28"/>
      <w:szCs w:val="28"/>
      <w:lang w:val="en-US" w:eastAsia="en-US"/>
    </w:rPr>
  </w:style>
  <w:style w:type="character" w:customStyle="1" w:styleId="Heading2Char">
    <w:name w:val="Heading 2 Char"/>
    <w:link w:val="Heading2"/>
    <w:uiPriority w:val="99"/>
    <w:rsid w:val="00771614"/>
    <w:rPr>
      <w:rFonts w:ascii="Arial" w:hAnsi="Arial" w:cs="Arial"/>
      <w:b/>
      <w:bCs/>
      <w:i/>
      <w:iCs/>
      <w:sz w:val="28"/>
      <w:szCs w:val="28"/>
      <w:lang w:val="en-GB"/>
    </w:rPr>
  </w:style>
  <w:style w:type="paragraph" w:styleId="ListParagraph">
    <w:name w:val="List Paragraph"/>
    <w:aliases w:val="2,H&amp;P List Paragraph,Akapit z listą BS,Numbered Para 1,Dot pt,No Spacing1,List Paragraph Char Char Char,Indicator Text,Bullet Points,MAIN CONTENT,IFCL - List Paragraph,List Paragraph12,OBC Bullet,F5 List Paragraph,Strip"/>
    <w:basedOn w:val="Normal"/>
    <w:link w:val="ListParagraphChar"/>
    <w:uiPriority w:val="34"/>
    <w:qFormat/>
    <w:rsid w:val="00BE577A"/>
    <w:pPr>
      <w:ind w:left="720"/>
    </w:pPr>
  </w:style>
  <w:style w:type="character" w:styleId="Emphasis">
    <w:name w:val="Emphasis"/>
    <w:uiPriority w:val="99"/>
    <w:qFormat/>
    <w:rsid w:val="00E01B5B"/>
    <w:rPr>
      <w:b/>
      <w:bCs/>
    </w:rPr>
  </w:style>
  <w:style w:type="paragraph" w:styleId="Header">
    <w:name w:val="header"/>
    <w:basedOn w:val="Normal"/>
    <w:link w:val="HeaderChar"/>
    <w:uiPriority w:val="99"/>
    <w:rsid w:val="00C74E35"/>
    <w:pPr>
      <w:tabs>
        <w:tab w:val="center" w:pos="4844"/>
        <w:tab w:val="right" w:pos="9689"/>
      </w:tabs>
      <w:spacing w:after="0" w:line="240" w:lineRule="auto"/>
    </w:pPr>
  </w:style>
  <w:style w:type="character" w:customStyle="1" w:styleId="HeaderChar">
    <w:name w:val="Header Char"/>
    <w:basedOn w:val="DefaultParagraphFont"/>
    <w:link w:val="Header"/>
    <w:uiPriority w:val="99"/>
    <w:rsid w:val="00C74E35"/>
  </w:style>
  <w:style w:type="paragraph" w:styleId="Footer">
    <w:name w:val="footer"/>
    <w:basedOn w:val="Normal"/>
    <w:link w:val="FooterChar"/>
    <w:uiPriority w:val="99"/>
    <w:rsid w:val="00C74E35"/>
    <w:pPr>
      <w:tabs>
        <w:tab w:val="center" w:pos="4844"/>
        <w:tab w:val="right" w:pos="9689"/>
      </w:tabs>
      <w:spacing w:after="0" w:line="240" w:lineRule="auto"/>
    </w:pPr>
  </w:style>
  <w:style w:type="character" w:customStyle="1" w:styleId="FooterChar">
    <w:name w:val="Footer Char"/>
    <w:basedOn w:val="DefaultParagraphFont"/>
    <w:link w:val="Footer"/>
    <w:uiPriority w:val="99"/>
    <w:rsid w:val="00C74E35"/>
  </w:style>
  <w:style w:type="paragraph" w:styleId="BalloonText">
    <w:name w:val="Balloon Text"/>
    <w:basedOn w:val="Normal"/>
    <w:link w:val="BalloonTextChar"/>
    <w:uiPriority w:val="99"/>
    <w:semiHidden/>
    <w:rsid w:val="00C1714A"/>
    <w:rPr>
      <w:rFonts w:ascii="Tahoma" w:hAnsi="Tahoma" w:cs="Tahoma"/>
      <w:sz w:val="16"/>
      <w:szCs w:val="16"/>
    </w:rPr>
  </w:style>
  <w:style w:type="character" w:customStyle="1" w:styleId="BalloonTextChar">
    <w:name w:val="Balloon Text Char"/>
    <w:link w:val="BalloonText"/>
    <w:uiPriority w:val="99"/>
    <w:semiHidden/>
    <w:rsid w:val="008D255A"/>
    <w:rPr>
      <w:rFonts w:ascii="Times New Roman" w:hAnsi="Times New Roman"/>
      <w:sz w:val="0"/>
      <w:szCs w:val="0"/>
      <w:lang w:val="en-US" w:eastAsia="en-US"/>
    </w:rPr>
  </w:style>
  <w:style w:type="character" w:styleId="CommentReference">
    <w:name w:val="annotation reference"/>
    <w:uiPriority w:val="99"/>
    <w:semiHidden/>
    <w:rsid w:val="00C1714A"/>
    <w:rPr>
      <w:sz w:val="16"/>
      <w:szCs w:val="16"/>
    </w:rPr>
  </w:style>
  <w:style w:type="paragraph" w:styleId="CommentText">
    <w:name w:val="annotation text"/>
    <w:basedOn w:val="Normal"/>
    <w:link w:val="CommentTextChar"/>
    <w:uiPriority w:val="99"/>
    <w:rsid w:val="00C1714A"/>
    <w:rPr>
      <w:sz w:val="20"/>
      <w:szCs w:val="20"/>
    </w:rPr>
  </w:style>
  <w:style w:type="character" w:customStyle="1" w:styleId="CommentTextChar">
    <w:name w:val="Comment Text Char"/>
    <w:link w:val="CommentText"/>
    <w:uiPriority w:val="99"/>
    <w:rsid w:val="00A7482D"/>
    <w:rPr>
      <w:lang w:val="en-US" w:eastAsia="en-US"/>
    </w:rPr>
  </w:style>
  <w:style w:type="paragraph" w:styleId="CommentSubject">
    <w:name w:val="annotation subject"/>
    <w:basedOn w:val="CommentText"/>
    <w:next w:val="CommentText"/>
    <w:link w:val="CommentSubjectChar"/>
    <w:uiPriority w:val="99"/>
    <w:semiHidden/>
    <w:rsid w:val="00C1714A"/>
    <w:rPr>
      <w:b/>
      <w:bCs/>
    </w:rPr>
  </w:style>
  <w:style w:type="character" w:customStyle="1" w:styleId="CommentSubjectChar">
    <w:name w:val="Comment Subject Char"/>
    <w:link w:val="CommentSubject"/>
    <w:uiPriority w:val="99"/>
    <w:semiHidden/>
    <w:rsid w:val="008D255A"/>
    <w:rPr>
      <w:rFonts w:cs="Calibri"/>
      <w:b/>
      <w:bCs/>
      <w:sz w:val="20"/>
      <w:szCs w:val="20"/>
      <w:lang w:val="en-US" w:eastAsia="en-US"/>
    </w:rPr>
  </w:style>
  <w:style w:type="paragraph" w:customStyle="1" w:styleId="Brdtext1">
    <w:name w:val="Brödtext1"/>
    <w:basedOn w:val="Normal"/>
    <w:uiPriority w:val="99"/>
    <w:rsid w:val="00DA7E8E"/>
    <w:pPr>
      <w:spacing w:after="0" w:line="320" w:lineRule="exact"/>
    </w:pPr>
    <w:rPr>
      <w:rFonts w:ascii="Times New Roman" w:eastAsia="Times New Roman" w:hAnsi="Times New Roman" w:cs="Times New Roman"/>
      <w:sz w:val="24"/>
      <w:szCs w:val="24"/>
      <w:lang w:val="sv-SE" w:eastAsia="fr-BE"/>
    </w:rPr>
  </w:style>
  <w:style w:type="character" w:customStyle="1" w:styleId="WW8Num4z0">
    <w:name w:val="WW8Num4z0"/>
    <w:uiPriority w:val="99"/>
    <w:rsid w:val="00D22024"/>
    <w:rPr>
      <w:rFonts w:ascii="Times New Roman" w:hAnsi="Times New Roman" w:cs="Times New Roman"/>
    </w:rPr>
  </w:style>
  <w:style w:type="paragraph" w:styleId="NormalWeb">
    <w:name w:val="Normal (Web)"/>
    <w:basedOn w:val="Normal"/>
    <w:uiPriority w:val="99"/>
    <w:rsid w:val="00022587"/>
    <w:pPr>
      <w:spacing w:before="100" w:beforeAutospacing="1" w:after="100" w:afterAutospacing="1" w:line="240" w:lineRule="auto"/>
    </w:pPr>
    <w:rPr>
      <w:rFonts w:ascii="Times New Roman" w:eastAsia="Times New Roman" w:hAnsi="Times New Roman" w:cs="Times New Roman"/>
      <w:sz w:val="24"/>
      <w:szCs w:val="24"/>
      <w:lang w:val="en-GB" w:eastAsia="fr-BE"/>
    </w:rPr>
  </w:style>
  <w:style w:type="paragraph" w:customStyle="1" w:styleId="Text2">
    <w:name w:val="Text 2"/>
    <w:basedOn w:val="Normal"/>
    <w:uiPriority w:val="99"/>
    <w:rsid w:val="00022587"/>
    <w:pPr>
      <w:spacing w:before="120" w:after="120" w:line="240" w:lineRule="auto"/>
      <w:ind w:left="850"/>
      <w:jc w:val="both"/>
    </w:pPr>
    <w:rPr>
      <w:rFonts w:ascii="Times New Roman" w:eastAsia="Times New Roman" w:hAnsi="Times New Roman" w:cs="Times New Roman"/>
      <w:sz w:val="24"/>
      <w:szCs w:val="24"/>
      <w:lang w:val="lv-LV" w:eastAsia="en-GB"/>
    </w:rPr>
  </w:style>
  <w:style w:type="character" w:customStyle="1" w:styleId="at1">
    <w:name w:val="a__t1"/>
    <w:basedOn w:val="DefaultParagraphFont"/>
    <w:uiPriority w:val="99"/>
    <w:rsid w:val="00022587"/>
  </w:style>
  <w:style w:type="paragraph" w:customStyle="1" w:styleId="Garamond">
    <w:name w:val="Garamond"/>
    <w:basedOn w:val="Normal"/>
    <w:uiPriority w:val="99"/>
    <w:rsid w:val="00803571"/>
    <w:pPr>
      <w:spacing w:after="0" w:line="240" w:lineRule="auto"/>
      <w:jc w:val="center"/>
    </w:pPr>
    <w:rPr>
      <w:rFonts w:ascii="Times New Roman" w:eastAsia="Times New Roman" w:hAnsi="Times New Roman" w:cs="Times New Roman"/>
      <w:b/>
      <w:bCs/>
      <w:sz w:val="48"/>
      <w:szCs w:val="48"/>
      <w:lang w:val="lv-LV"/>
    </w:rPr>
  </w:style>
  <w:style w:type="paragraph" w:customStyle="1" w:styleId="EntEmet">
    <w:name w:val="EntEmet"/>
    <w:basedOn w:val="Normal"/>
    <w:uiPriority w:val="99"/>
    <w:rsid w:val="00AB5379"/>
    <w:pPr>
      <w:widowControl w:val="0"/>
      <w:tabs>
        <w:tab w:val="left" w:pos="284"/>
        <w:tab w:val="left" w:pos="567"/>
        <w:tab w:val="left" w:pos="851"/>
        <w:tab w:val="left" w:pos="1134"/>
        <w:tab w:val="left" w:pos="1418"/>
      </w:tabs>
      <w:suppressAutoHyphens/>
      <w:spacing w:before="40" w:after="0" w:line="240" w:lineRule="auto"/>
    </w:pPr>
    <w:rPr>
      <w:rFonts w:ascii="Times New Roman" w:eastAsia="Times New Roman" w:hAnsi="Times New Roman" w:cs="Times New Roman"/>
      <w:sz w:val="24"/>
      <w:szCs w:val="24"/>
      <w:lang w:val="en-GB" w:eastAsia="ar-SA"/>
    </w:rPr>
  </w:style>
  <w:style w:type="paragraph" w:customStyle="1" w:styleId="Text1">
    <w:name w:val="Text 1"/>
    <w:basedOn w:val="Normal"/>
    <w:uiPriority w:val="99"/>
    <w:rsid w:val="00134A3A"/>
    <w:pPr>
      <w:spacing w:before="120" w:after="120" w:line="240" w:lineRule="auto"/>
      <w:ind w:left="851"/>
      <w:jc w:val="both"/>
    </w:pPr>
    <w:rPr>
      <w:rFonts w:ascii="Times New Roman" w:eastAsia="Times New Roman" w:hAnsi="Times New Roman" w:cs="Times New Roman"/>
      <w:sz w:val="24"/>
      <w:szCs w:val="24"/>
      <w:lang w:val="en-GB" w:eastAsia="fr-BE"/>
    </w:rPr>
  </w:style>
  <w:style w:type="paragraph" w:customStyle="1" w:styleId="StyleEE-numbering12pt">
    <w:name w:val="Style EE-numbering + 12 pt"/>
    <w:basedOn w:val="Normal"/>
    <w:link w:val="StyleEE-numbering12ptChar"/>
    <w:autoRedefine/>
    <w:uiPriority w:val="99"/>
    <w:rsid w:val="001D2C2D"/>
    <w:pPr>
      <w:spacing w:before="120" w:after="0" w:line="240" w:lineRule="auto"/>
      <w:jc w:val="both"/>
    </w:pPr>
    <w:rPr>
      <w:rFonts w:ascii="Times New Roman" w:eastAsia="Times New Roman" w:hAnsi="Times New Roman" w:cs="Times New Roman"/>
      <w:noProof/>
      <w:color w:val="000000"/>
      <w:sz w:val="24"/>
      <w:szCs w:val="24"/>
      <w:lang w:val="lv-LV" w:eastAsia="lv-LV"/>
    </w:rPr>
  </w:style>
  <w:style w:type="character" w:customStyle="1" w:styleId="StyleEE-numbering12ptChar">
    <w:name w:val="Style EE-numbering + 12 pt Char"/>
    <w:link w:val="StyleEE-numbering12pt"/>
    <w:uiPriority w:val="99"/>
    <w:rsid w:val="001D2C2D"/>
    <w:rPr>
      <w:rFonts w:ascii="Times New Roman" w:hAnsi="Times New Roman" w:cs="Times New Roman"/>
      <w:noProof/>
      <w:color w:val="000000"/>
      <w:sz w:val="24"/>
      <w:szCs w:val="24"/>
    </w:rPr>
  </w:style>
  <w:style w:type="paragraph" w:customStyle="1" w:styleId="WW-BodyText2">
    <w:name w:val="WW-Body Text 2"/>
    <w:basedOn w:val="Normal"/>
    <w:uiPriority w:val="99"/>
    <w:rsid w:val="00653FE5"/>
    <w:pPr>
      <w:suppressAutoHyphens/>
      <w:spacing w:after="0" w:line="240" w:lineRule="auto"/>
      <w:jc w:val="center"/>
    </w:pPr>
    <w:rPr>
      <w:rFonts w:ascii="Times New Roman" w:eastAsia="Times New Roman" w:hAnsi="Times New Roman" w:cs="Times New Roman"/>
      <w:sz w:val="32"/>
      <w:szCs w:val="32"/>
      <w:lang w:val="lv-LV" w:eastAsia="ar-SA"/>
    </w:rPr>
  </w:style>
  <w:style w:type="character" w:customStyle="1" w:styleId="apple-style-span">
    <w:name w:val="apple-style-span"/>
    <w:basedOn w:val="DefaultParagraphFont"/>
    <w:uiPriority w:val="99"/>
    <w:rsid w:val="00653FE5"/>
  </w:style>
  <w:style w:type="character" w:customStyle="1" w:styleId="longtext">
    <w:name w:val="long_text"/>
    <w:basedOn w:val="DefaultParagraphFont"/>
    <w:uiPriority w:val="99"/>
    <w:rsid w:val="001D35C4"/>
  </w:style>
  <w:style w:type="character" w:customStyle="1" w:styleId="StyleNormal">
    <w:name w:val="Style Normal +"/>
    <w:uiPriority w:val="99"/>
    <w:rsid w:val="001D35C4"/>
    <w:rPr>
      <w:rFonts w:ascii="Times New Roman" w:hAnsi="Times New Roman" w:cs="Times New Roman"/>
      <w:sz w:val="24"/>
      <w:szCs w:val="24"/>
    </w:rPr>
  </w:style>
  <w:style w:type="paragraph" w:styleId="ListNumber">
    <w:name w:val="List Number"/>
    <w:basedOn w:val="Normal"/>
    <w:uiPriority w:val="99"/>
    <w:rsid w:val="00C14A8F"/>
    <w:pPr>
      <w:numPr>
        <w:numId w:val="1"/>
      </w:numPr>
      <w:spacing w:before="120" w:after="120" w:line="240" w:lineRule="auto"/>
      <w:jc w:val="both"/>
    </w:pPr>
    <w:rPr>
      <w:rFonts w:ascii="Times New Roman" w:eastAsia="Times New Roman" w:hAnsi="Times New Roman" w:cs="Times New Roman"/>
      <w:sz w:val="24"/>
      <w:szCs w:val="24"/>
      <w:lang w:val="lv-LV" w:eastAsia="en-GB"/>
    </w:rPr>
  </w:style>
  <w:style w:type="paragraph" w:customStyle="1" w:styleId="ListNumberLevel2">
    <w:name w:val="List Number (Level 2)"/>
    <w:basedOn w:val="Normal"/>
    <w:uiPriority w:val="99"/>
    <w:rsid w:val="00C14A8F"/>
    <w:pPr>
      <w:numPr>
        <w:ilvl w:val="1"/>
        <w:numId w:val="1"/>
      </w:numPr>
      <w:spacing w:before="120" w:after="120" w:line="240" w:lineRule="auto"/>
      <w:jc w:val="both"/>
    </w:pPr>
    <w:rPr>
      <w:rFonts w:ascii="Times New Roman" w:eastAsia="Times New Roman" w:hAnsi="Times New Roman" w:cs="Times New Roman"/>
      <w:sz w:val="24"/>
      <w:szCs w:val="24"/>
      <w:lang w:val="lv-LV" w:eastAsia="en-GB"/>
    </w:rPr>
  </w:style>
  <w:style w:type="paragraph" w:customStyle="1" w:styleId="ListNumberLevel3">
    <w:name w:val="List Number (Level 3)"/>
    <w:basedOn w:val="Normal"/>
    <w:uiPriority w:val="99"/>
    <w:rsid w:val="00C14A8F"/>
    <w:pPr>
      <w:numPr>
        <w:ilvl w:val="2"/>
        <w:numId w:val="1"/>
      </w:numPr>
      <w:spacing w:before="120" w:after="120" w:line="240" w:lineRule="auto"/>
      <w:jc w:val="both"/>
    </w:pPr>
    <w:rPr>
      <w:rFonts w:ascii="Times New Roman" w:eastAsia="Times New Roman" w:hAnsi="Times New Roman" w:cs="Times New Roman"/>
      <w:sz w:val="24"/>
      <w:szCs w:val="24"/>
      <w:lang w:val="lv-LV" w:eastAsia="en-GB"/>
    </w:rPr>
  </w:style>
  <w:style w:type="paragraph" w:customStyle="1" w:styleId="ListNumberLevel4">
    <w:name w:val="List Number (Level 4)"/>
    <w:basedOn w:val="Normal"/>
    <w:uiPriority w:val="99"/>
    <w:rsid w:val="00C14A8F"/>
    <w:pPr>
      <w:numPr>
        <w:ilvl w:val="3"/>
        <w:numId w:val="1"/>
      </w:numPr>
      <w:spacing w:before="120" w:after="120" w:line="240" w:lineRule="auto"/>
      <w:jc w:val="both"/>
    </w:pPr>
    <w:rPr>
      <w:rFonts w:ascii="Times New Roman" w:eastAsia="Times New Roman" w:hAnsi="Times New Roman" w:cs="Times New Roman"/>
      <w:sz w:val="24"/>
      <w:szCs w:val="24"/>
      <w:lang w:val="lv-LV" w:eastAsia="en-GB"/>
    </w:rPr>
  </w:style>
  <w:style w:type="paragraph" w:customStyle="1" w:styleId="Sarakstarindkopa1">
    <w:name w:val="Saraksta rindkopa1"/>
    <w:basedOn w:val="Normal"/>
    <w:uiPriority w:val="99"/>
    <w:rsid w:val="006F22CC"/>
    <w:pPr>
      <w:suppressAutoHyphens/>
      <w:spacing w:after="0" w:line="240" w:lineRule="auto"/>
      <w:ind w:left="720"/>
    </w:pPr>
    <w:rPr>
      <w:rFonts w:ascii="Times New Roman" w:eastAsia="Times New Roman" w:hAnsi="Times New Roman" w:cs="Times New Roman"/>
      <w:sz w:val="24"/>
      <w:szCs w:val="24"/>
      <w:lang w:val="lv-LV" w:eastAsia="ar-SA"/>
    </w:rPr>
  </w:style>
  <w:style w:type="character" w:styleId="Hyperlink">
    <w:name w:val="Hyperlink"/>
    <w:uiPriority w:val="99"/>
    <w:rsid w:val="004D582F"/>
    <w:rPr>
      <w:color w:val="0000FF"/>
      <w:u w:val="single"/>
    </w:rPr>
  </w:style>
  <w:style w:type="character" w:customStyle="1" w:styleId="WW8Num2z0">
    <w:name w:val="WW8Num2z0"/>
    <w:uiPriority w:val="99"/>
    <w:rsid w:val="0037233F"/>
    <w:rPr>
      <w:rFonts w:ascii="Wingdings" w:hAnsi="Wingdings" w:cs="Wingdings"/>
    </w:rPr>
  </w:style>
  <w:style w:type="paragraph" w:customStyle="1" w:styleId="Listaszerubekezds">
    <w:name w:val="Listaszeru bekezdés"/>
    <w:basedOn w:val="Normal"/>
    <w:uiPriority w:val="99"/>
    <w:rsid w:val="0037233F"/>
    <w:pPr>
      <w:ind w:left="720"/>
    </w:pPr>
    <w:rPr>
      <w:rFonts w:eastAsia="Times New Roman"/>
      <w:lang w:val="hu-HU" w:eastAsia="fr-BE"/>
    </w:rPr>
  </w:style>
  <w:style w:type="paragraph" w:styleId="NoSpacing">
    <w:name w:val="No Spacing"/>
    <w:uiPriority w:val="99"/>
    <w:qFormat/>
    <w:rsid w:val="008C23FC"/>
    <w:rPr>
      <w:rFonts w:cs="Calibri"/>
      <w:sz w:val="22"/>
      <w:szCs w:val="22"/>
      <w:lang w:val="en-US" w:eastAsia="en-US"/>
    </w:rPr>
  </w:style>
  <w:style w:type="paragraph" w:styleId="FootnoteText">
    <w:name w:val="footnote text"/>
    <w:aliases w:val="Schriftart: 9 pt,Schriftart: 10 pt,Schriftart: 8 pt,WB-Fußnotentext,WB-Fußnotentext Char Char,WB-Fußnotentext Char,stile 1,Footnote,Footnote1,Footnote2,Footnote3,Footnote4,Footnote5,Footnote6,Footnote7,Footnote8,Footnote9,Footnote10,Fußno"/>
    <w:basedOn w:val="Normal"/>
    <w:link w:val="FootnoteTextChar"/>
    <w:uiPriority w:val="99"/>
    <w:qFormat/>
    <w:rsid w:val="009737B7"/>
    <w:rPr>
      <w:sz w:val="20"/>
      <w:szCs w:val="20"/>
    </w:rPr>
  </w:style>
  <w:style w:type="character" w:customStyle="1" w:styleId="FootnoteTextChar">
    <w:name w:val="Footnote Text Char"/>
    <w:aliases w:val="Schriftart: 9 pt Char,Schriftart: 10 pt Char,Schriftart: 8 pt Char,WB-Fußnotentext Char1,WB-Fußnotentext Char Char Char,WB-Fußnotentext Char Char1,stile 1 Char,Footnote Char,Footnote1 Char,Footnote2 Char,Footnote3 Char,Footnote4 Char"/>
    <w:link w:val="FootnoteText"/>
    <w:uiPriority w:val="99"/>
    <w:rsid w:val="009737B7"/>
    <w:rPr>
      <w:lang w:val="en-US" w:eastAsia="en-US"/>
    </w:rPr>
  </w:style>
  <w:style w:type="character" w:styleId="FootnoteReference">
    <w:name w:val="footnote reference"/>
    <w:aliases w:val="Footnote Reference Superscript,Footnote symbol,Footnote Reference Number,SUPERS,Footnote Refernece,ftref,Odwołanie przypisu,BVI fnr,Footnotes refss,Ref,de nota al pie,-E Fußnotenzeichen,Footnote reference number,Times 10 Point,E,E FN"/>
    <w:link w:val="CharCharCharCharChar"/>
    <w:uiPriority w:val="99"/>
    <w:qFormat/>
    <w:rsid w:val="009737B7"/>
    <w:rPr>
      <w:rFonts w:ascii="Times New Roman" w:hAnsi="Times New Roman" w:cs="Times New Roman"/>
      <w:b/>
      <w:bCs/>
      <w:snapToGrid w:val="0"/>
      <w:vertAlign w:val="superscript"/>
    </w:rPr>
  </w:style>
  <w:style w:type="character" w:customStyle="1" w:styleId="ListParagraphChar">
    <w:name w:val="List Paragraph Char"/>
    <w:aliases w:val="2 Char,H&amp;P List Paragraph Char,Akapit z listą BS Char,Numbered Para 1 Char,Dot pt Char,No Spacing1 Char,List Paragraph Char Char Char Char,Indicator Text Char,Bullet Points Char,MAIN CONTENT Char,IFCL - List Paragraph Char,Strip Char"/>
    <w:link w:val="ListParagraph"/>
    <w:uiPriority w:val="34"/>
    <w:qFormat/>
    <w:rsid w:val="009E3383"/>
    <w:rPr>
      <w:sz w:val="22"/>
      <w:szCs w:val="22"/>
      <w:lang w:val="en-US" w:eastAsia="en-US"/>
    </w:rPr>
  </w:style>
  <w:style w:type="paragraph" w:customStyle="1" w:styleId="Akapitzlista">
    <w:name w:val="Akapit z lista"/>
    <w:basedOn w:val="Normal"/>
    <w:uiPriority w:val="99"/>
    <w:rsid w:val="009E3383"/>
    <w:pPr>
      <w:spacing w:after="0" w:line="240" w:lineRule="auto"/>
      <w:ind w:left="720"/>
    </w:pPr>
    <w:rPr>
      <w:rFonts w:eastAsia="Times New Roman"/>
      <w:sz w:val="24"/>
      <w:szCs w:val="24"/>
      <w:lang w:val="cs-CZ" w:eastAsia="fr-BE"/>
    </w:rPr>
  </w:style>
  <w:style w:type="character" w:customStyle="1" w:styleId="at5">
    <w:name w:val="a__t5"/>
    <w:basedOn w:val="DefaultParagraphFont"/>
    <w:uiPriority w:val="99"/>
    <w:rsid w:val="009E3383"/>
  </w:style>
  <w:style w:type="paragraph" w:customStyle="1" w:styleId="Listaszerbekezds">
    <w:name w:val="Listaszerű bekezdés"/>
    <w:basedOn w:val="Normal"/>
    <w:uiPriority w:val="99"/>
    <w:rsid w:val="00FC062F"/>
    <w:pPr>
      <w:ind w:left="720"/>
    </w:pPr>
    <w:rPr>
      <w:lang w:val="hu-HU"/>
    </w:rPr>
  </w:style>
  <w:style w:type="character" w:customStyle="1" w:styleId="hps">
    <w:name w:val="hps"/>
    <w:basedOn w:val="DefaultParagraphFont"/>
    <w:rsid w:val="00F0254F"/>
  </w:style>
  <w:style w:type="paragraph" w:customStyle="1" w:styleId="Pirrafodelista">
    <w:name w:val="Pirrafo de lista"/>
    <w:basedOn w:val="Normal"/>
    <w:uiPriority w:val="99"/>
    <w:rsid w:val="004E45AC"/>
    <w:pPr>
      <w:widowControl w:val="0"/>
      <w:spacing w:after="0" w:line="240" w:lineRule="auto"/>
      <w:ind w:left="708"/>
    </w:pPr>
    <w:rPr>
      <w:rFonts w:ascii="Times New Roman" w:eastAsia="Times New Roman" w:hAnsi="Times New Roman" w:cs="Times New Roman"/>
      <w:sz w:val="24"/>
      <w:szCs w:val="24"/>
      <w:lang w:val="en-GB"/>
    </w:rPr>
  </w:style>
  <w:style w:type="paragraph" w:styleId="ListBullet">
    <w:name w:val="List Bullet"/>
    <w:basedOn w:val="Normal"/>
    <w:autoRedefine/>
    <w:uiPriority w:val="99"/>
    <w:rsid w:val="00184224"/>
    <w:pPr>
      <w:numPr>
        <w:numId w:val="2"/>
      </w:numPr>
      <w:spacing w:before="120" w:after="120" w:line="240" w:lineRule="auto"/>
      <w:jc w:val="both"/>
    </w:pPr>
    <w:rPr>
      <w:rFonts w:ascii="Times New Roman" w:eastAsia="Times New Roman" w:hAnsi="Times New Roman" w:cs="Times New Roman"/>
      <w:sz w:val="24"/>
      <w:szCs w:val="24"/>
      <w:lang w:val="lv-LV" w:eastAsia="en-GB"/>
    </w:rPr>
  </w:style>
  <w:style w:type="paragraph" w:customStyle="1" w:styleId="ManualConsidrant">
    <w:name w:val="Manual Considérant"/>
    <w:basedOn w:val="Normal"/>
    <w:uiPriority w:val="99"/>
    <w:rsid w:val="00A77519"/>
    <w:pPr>
      <w:spacing w:before="120" w:after="120" w:line="240" w:lineRule="auto"/>
      <w:ind w:left="709" w:hanging="709"/>
      <w:jc w:val="both"/>
    </w:pPr>
    <w:rPr>
      <w:rFonts w:ascii="Times New Roman" w:eastAsia="Times New Roman" w:hAnsi="Times New Roman" w:cs="Times New Roman"/>
      <w:sz w:val="24"/>
      <w:szCs w:val="24"/>
      <w:lang w:val="lv-LV"/>
    </w:rPr>
  </w:style>
  <w:style w:type="paragraph" w:styleId="BodyText">
    <w:name w:val="Body Text"/>
    <w:basedOn w:val="Normal"/>
    <w:link w:val="BodyTextChar"/>
    <w:uiPriority w:val="99"/>
    <w:rsid w:val="00BE11AE"/>
    <w:pPr>
      <w:spacing w:after="120" w:line="240" w:lineRule="auto"/>
    </w:pPr>
    <w:rPr>
      <w:rFonts w:ascii="Times New Roman" w:eastAsia="Times New Roman" w:hAnsi="Times New Roman" w:cs="Times New Roman"/>
      <w:sz w:val="24"/>
      <w:szCs w:val="24"/>
      <w:lang w:val="en-GB"/>
    </w:rPr>
  </w:style>
  <w:style w:type="character" w:customStyle="1" w:styleId="BodyTextChar">
    <w:name w:val="Body Text Char"/>
    <w:link w:val="BodyText"/>
    <w:uiPriority w:val="99"/>
    <w:rsid w:val="00BE11AE"/>
    <w:rPr>
      <w:rFonts w:ascii="Times New Roman" w:hAnsi="Times New Roman" w:cs="Times New Roman"/>
      <w:sz w:val="24"/>
      <w:szCs w:val="24"/>
      <w:lang w:val="en-GB" w:eastAsia="en-US"/>
    </w:rPr>
  </w:style>
  <w:style w:type="paragraph" w:customStyle="1" w:styleId="naiskr">
    <w:name w:val="naiskr"/>
    <w:basedOn w:val="Normal"/>
    <w:uiPriority w:val="99"/>
    <w:rsid w:val="00C36828"/>
    <w:pPr>
      <w:spacing w:before="84" w:after="84" w:line="240" w:lineRule="auto"/>
    </w:pPr>
    <w:rPr>
      <w:rFonts w:cs="Times New Roman"/>
      <w:sz w:val="24"/>
      <w:szCs w:val="24"/>
      <w:lang w:val="lv-LV" w:eastAsia="lv-LV"/>
    </w:rPr>
  </w:style>
  <w:style w:type="paragraph" w:customStyle="1" w:styleId="Default">
    <w:name w:val="Default"/>
    <w:rsid w:val="000C5732"/>
    <w:pPr>
      <w:autoSpaceDE w:val="0"/>
      <w:autoSpaceDN w:val="0"/>
      <w:adjustRightInd w:val="0"/>
    </w:pPr>
    <w:rPr>
      <w:rFonts w:ascii="EUAlbertina" w:hAnsi="EUAlbertina" w:cs="EUAlbertina"/>
      <w:color w:val="000000"/>
      <w:sz w:val="24"/>
      <w:szCs w:val="24"/>
      <w:lang w:eastAsia="en-US"/>
    </w:rPr>
  </w:style>
  <w:style w:type="character" w:customStyle="1" w:styleId="FootnoteCharacters">
    <w:name w:val="Footnote Characters"/>
    <w:uiPriority w:val="99"/>
    <w:rsid w:val="00FC624F"/>
    <w:rPr>
      <w:vertAlign w:val="superscript"/>
    </w:rPr>
  </w:style>
  <w:style w:type="paragraph" w:styleId="BodyText2">
    <w:name w:val="Body Text 2"/>
    <w:basedOn w:val="Normal"/>
    <w:link w:val="BodyText2Char"/>
    <w:uiPriority w:val="99"/>
    <w:rsid w:val="0090497B"/>
    <w:pPr>
      <w:spacing w:after="120" w:line="480" w:lineRule="auto"/>
    </w:pPr>
  </w:style>
  <w:style w:type="character" w:customStyle="1" w:styleId="BodyText2Char">
    <w:name w:val="Body Text 2 Char"/>
    <w:link w:val="BodyText2"/>
    <w:uiPriority w:val="99"/>
    <w:rsid w:val="0090497B"/>
    <w:rPr>
      <w:sz w:val="22"/>
      <w:szCs w:val="22"/>
      <w:lang w:val="en-US" w:eastAsia="en-US"/>
    </w:rPr>
  </w:style>
  <w:style w:type="character" w:customStyle="1" w:styleId="st">
    <w:name w:val="st"/>
    <w:uiPriority w:val="99"/>
    <w:rsid w:val="0090497B"/>
  </w:style>
  <w:style w:type="paragraph" w:customStyle="1" w:styleId="tv2131">
    <w:name w:val="tv2131"/>
    <w:basedOn w:val="Normal"/>
    <w:uiPriority w:val="99"/>
    <w:rsid w:val="005C59A7"/>
    <w:pPr>
      <w:spacing w:after="0" w:line="360" w:lineRule="auto"/>
      <w:ind w:firstLine="300"/>
    </w:pPr>
    <w:rPr>
      <w:rFonts w:ascii="Times New Roman" w:eastAsia="Times New Roman" w:hAnsi="Times New Roman" w:cs="Times New Roman"/>
      <w:color w:val="414142"/>
      <w:sz w:val="20"/>
      <w:szCs w:val="20"/>
      <w:lang w:val="lv-LV" w:eastAsia="lv-LV"/>
    </w:rPr>
  </w:style>
  <w:style w:type="paragraph" w:customStyle="1" w:styleId="naisf">
    <w:name w:val="naisf"/>
    <w:basedOn w:val="Normal"/>
    <w:uiPriority w:val="99"/>
    <w:rsid w:val="00997204"/>
    <w:pPr>
      <w:spacing w:before="84" w:after="84" w:line="240" w:lineRule="auto"/>
      <w:ind w:firstLine="419"/>
      <w:jc w:val="both"/>
    </w:pPr>
    <w:rPr>
      <w:rFonts w:ascii="Times New Roman" w:eastAsia="Times New Roman" w:hAnsi="Times New Roman" w:cs="Times New Roman"/>
      <w:sz w:val="24"/>
      <w:szCs w:val="24"/>
      <w:lang w:val="lv-LV" w:eastAsia="lv-LV"/>
    </w:rPr>
  </w:style>
  <w:style w:type="paragraph" w:styleId="EndnoteText">
    <w:name w:val="endnote text"/>
    <w:basedOn w:val="Normal"/>
    <w:link w:val="EndnoteTextChar"/>
    <w:uiPriority w:val="99"/>
    <w:semiHidden/>
    <w:rsid w:val="00C46BD0"/>
    <w:pPr>
      <w:spacing w:after="0" w:line="240" w:lineRule="auto"/>
    </w:pPr>
    <w:rPr>
      <w:sz w:val="20"/>
      <w:szCs w:val="20"/>
    </w:rPr>
  </w:style>
  <w:style w:type="character" w:customStyle="1" w:styleId="EndnoteTextChar">
    <w:name w:val="Endnote Text Char"/>
    <w:link w:val="EndnoteText"/>
    <w:uiPriority w:val="99"/>
    <w:semiHidden/>
    <w:rsid w:val="00C46BD0"/>
    <w:rPr>
      <w:lang w:val="en-US" w:eastAsia="en-US"/>
    </w:rPr>
  </w:style>
  <w:style w:type="character" w:styleId="EndnoteReference">
    <w:name w:val="endnote reference"/>
    <w:uiPriority w:val="99"/>
    <w:semiHidden/>
    <w:rsid w:val="00C46BD0"/>
    <w:rPr>
      <w:vertAlign w:val="superscript"/>
    </w:rPr>
  </w:style>
  <w:style w:type="paragraph" w:customStyle="1" w:styleId="teksts">
    <w:name w:val="teksts"/>
    <w:basedOn w:val="Normal"/>
    <w:link w:val="tekstsChar"/>
    <w:uiPriority w:val="99"/>
    <w:rsid w:val="00CD777D"/>
    <w:pPr>
      <w:spacing w:after="0" w:line="240" w:lineRule="auto"/>
      <w:ind w:firstLine="720"/>
      <w:jc w:val="both"/>
    </w:pPr>
    <w:rPr>
      <w:rFonts w:cs="Times New Roman"/>
      <w:color w:val="000000"/>
      <w:sz w:val="24"/>
      <w:szCs w:val="24"/>
      <w:lang w:val="lv-LV"/>
    </w:rPr>
  </w:style>
  <w:style w:type="character" w:customStyle="1" w:styleId="tekstsChar">
    <w:name w:val="teksts Char"/>
    <w:link w:val="teksts"/>
    <w:uiPriority w:val="99"/>
    <w:rsid w:val="00CD777D"/>
    <w:rPr>
      <w:rFonts w:ascii="Times New Roman" w:eastAsia="Times New Roman" w:hAnsi="Times New Roman" w:cs="Times New Roman"/>
      <w:color w:val="000000"/>
      <w:sz w:val="24"/>
      <w:szCs w:val="24"/>
      <w:lang w:eastAsia="en-US"/>
    </w:rPr>
  </w:style>
  <w:style w:type="paragraph" w:customStyle="1" w:styleId="Typedudocument">
    <w:name w:val="Type du document"/>
    <w:basedOn w:val="Normal"/>
    <w:next w:val="Normal"/>
    <w:uiPriority w:val="99"/>
    <w:rsid w:val="0092564C"/>
    <w:pPr>
      <w:spacing w:before="360" w:after="0" w:line="240" w:lineRule="auto"/>
      <w:jc w:val="center"/>
    </w:pPr>
    <w:rPr>
      <w:rFonts w:cs="Times New Roman"/>
      <w:b/>
      <w:bCs/>
      <w:sz w:val="24"/>
      <w:szCs w:val="24"/>
      <w:lang w:val="lv-LV" w:eastAsia="en-GB"/>
    </w:rPr>
  </w:style>
  <w:style w:type="paragraph" w:customStyle="1" w:styleId="Brdtext">
    <w:name w:val="Brödtext"/>
    <w:uiPriority w:val="99"/>
    <w:rsid w:val="00314656"/>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360" w:line="280" w:lineRule="atLeast"/>
      <w:jc w:val="both"/>
    </w:pPr>
    <w:rPr>
      <w:rFonts w:ascii="Times New Roman" w:eastAsia="Times New Roman" w:hAnsi="Arial Unicode MS"/>
      <w:color w:val="000000"/>
      <w:sz w:val="24"/>
      <w:szCs w:val="24"/>
      <w:u w:color="000000"/>
    </w:rPr>
  </w:style>
  <w:style w:type="paragraph" w:customStyle="1" w:styleId="Par-number1">
    <w:name w:val="Par-number (1)"/>
    <w:basedOn w:val="Normal"/>
    <w:next w:val="Normal"/>
    <w:link w:val="Par-number1Char"/>
    <w:uiPriority w:val="99"/>
    <w:rsid w:val="006C0777"/>
    <w:pPr>
      <w:widowControl w:val="0"/>
      <w:tabs>
        <w:tab w:val="num" w:pos="360"/>
      </w:tabs>
      <w:spacing w:after="0" w:line="360" w:lineRule="auto"/>
    </w:pPr>
    <w:rPr>
      <w:rFonts w:ascii="Times New Roman" w:eastAsia="Times New Roman" w:hAnsi="Times New Roman" w:cs="Times New Roman"/>
      <w:sz w:val="24"/>
      <w:szCs w:val="24"/>
      <w:lang w:val="ru-RU" w:eastAsia="fr-BE"/>
    </w:rPr>
  </w:style>
  <w:style w:type="character" w:customStyle="1" w:styleId="Par-number1Char">
    <w:name w:val="Par-number (1) Char"/>
    <w:link w:val="Par-number1"/>
    <w:uiPriority w:val="99"/>
    <w:rsid w:val="006C0777"/>
    <w:rPr>
      <w:rFonts w:ascii="Times New Roman" w:hAnsi="Times New Roman" w:cs="Times New Roman"/>
      <w:sz w:val="24"/>
      <w:szCs w:val="24"/>
      <w:lang w:eastAsia="fr-BE"/>
    </w:rPr>
  </w:style>
  <w:style w:type="character" w:customStyle="1" w:styleId="apple-converted-space">
    <w:name w:val="apple-converted-space"/>
    <w:basedOn w:val="DefaultParagraphFont"/>
    <w:rsid w:val="006C0777"/>
  </w:style>
  <w:style w:type="paragraph" w:customStyle="1" w:styleId="Bullet1">
    <w:name w:val="Bullet 1"/>
    <w:basedOn w:val="Normal"/>
    <w:uiPriority w:val="99"/>
    <w:rsid w:val="00764E13"/>
    <w:pPr>
      <w:numPr>
        <w:numId w:val="3"/>
      </w:numPr>
      <w:spacing w:before="120" w:after="120" w:line="360" w:lineRule="auto"/>
      <w:outlineLvl w:val="0"/>
    </w:pPr>
    <w:rPr>
      <w:rFonts w:ascii="Times New Roman" w:eastAsia="Times New Roman" w:hAnsi="Times New Roman" w:cs="Times New Roman"/>
      <w:sz w:val="24"/>
      <w:szCs w:val="24"/>
      <w:lang w:val="lv-LV" w:eastAsia="lv-LV"/>
    </w:rPr>
  </w:style>
  <w:style w:type="paragraph" w:customStyle="1" w:styleId="Corpo">
    <w:name w:val="Corpo"/>
    <w:uiPriority w:val="99"/>
    <w:rsid w:val="009A76B3"/>
    <w:rPr>
      <w:rFonts w:ascii="Helvetica" w:eastAsia="Times New Roman" w:hAnsi="Arial Unicode MS" w:cs="Helvetica"/>
      <w:color w:val="000000"/>
      <w:sz w:val="22"/>
      <w:szCs w:val="22"/>
      <w:lang w:val="it-IT" w:eastAsia="it-IT"/>
    </w:rPr>
  </w:style>
  <w:style w:type="paragraph" w:customStyle="1" w:styleId="Bezatstarpm1">
    <w:name w:val="Bez atstarpēm1"/>
    <w:qFormat/>
    <w:rsid w:val="00CD750B"/>
    <w:rPr>
      <w:rFonts w:ascii="Times New Roman" w:eastAsia="Times New Roman" w:hAnsi="Times New Roman"/>
      <w:sz w:val="24"/>
      <w:szCs w:val="24"/>
    </w:rPr>
  </w:style>
  <w:style w:type="paragraph" w:customStyle="1" w:styleId="CM1">
    <w:name w:val="CM1"/>
    <w:basedOn w:val="Default"/>
    <w:next w:val="Default"/>
    <w:uiPriority w:val="99"/>
    <w:rsid w:val="00600409"/>
    <w:rPr>
      <w:rFonts w:cs="Times New Roman"/>
      <w:color w:val="auto"/>
    </w:rPr>
  </w:style>
  <w:style w:type="character" w:styleId="FollowedHyperlink">
    <w:name w:val="FollowedHyperlink"/>
    <w:uiPriority w:val="99"/>
    <w:semiHidden/>
    <w:unhideWhenUsed/>
    <w:rsid w:val="0025401C"/>
    <w:rPr>
      <w:color w:val="800080"/>
      <w:u w:val="single"/>
    </w:rPr>
  </w:style>
  <w:style w:type="paragraph" w:customStyle="1" w:styleId="CharCharCharCharChar">
    <w:name w:val="Char Char Char Char Char"/>
    <w:aliases w:val="Char2 Char Char"/>
    <w:basedOn w:val="Normal"/>
    <w:next w:val="Normal"/>
    <w:link w:val="FootnoteReference"/>
    <w:rsid w:val="00CC73A8"/>
    <w:pPr>
      <w:spacing w:after="160" w:line="240" w:lineRule="exact"/>
      <w:jc w:val="both"/>
      <w:textAlignment w:val="baseline"/>
    </w:pPr>
    <w:rPr>
      <w:rFonts w:ascii="Times New Roman" w:hAnsi="Times New Roman" w:cs="Times New Roman"/>
      <w:b/>
      <w:bCs/>
      <w:snapToGrid w:val="0"/>
      <w:sz w:val="20"/>
      <w:szCs w:val="20"/>
      <w:vertAlign w:val="superscript"/>
      <w:lang w:val="lv-LV" w:eastAsia="lv-LV"/>
    </w:rPr>
  </w:style>
  <w:style w:type="character" w:styleId="Strong">
    <w:name w:val="Strong"/>
    <w:uiPriority w:val="22"/>
    <w:qFormat/>
    <w:rsid w:val="00CE2BFB"/>
    <w:rPr>
      <w:b/>
      <w:bCs/>
    </w:rPr>
  </w:style>
  <w:style w:type="paragraph" w:customStyle="1" w:styleId="Standard">
    <w:name w:val="Standard"/>
    <w:rsid w:val="00A57A81"/>
    <w:pPr>
      <w:suppressAutoHyphens/>
      <w:autoSpaceDN w:val="0"/>
    </w:pPr>
    <w:rPr>
      <w:rFonts w:ascii="Cambria" w:eastAsia="MS Mincho" w:hAnsi="Cambria" w:cs="Tahoma"/>
      <w:kern w:val="3"/>
      <w:sz w:val="24"/>
      <w:szCs w:val="24"/>
      <w:lang w:val="en-US" w:eastAsia="en-US"/>
    </w:rPr>
  </w:style>
  <w:style w:type="paragraph" w:customStyle="1" w:styleId="CharCharCharChar">
    <w:name w:val="Char Char Char Char"/>
    <w:aliases w:val="Char2"/>
    <w:basedOn w:val="Normal"/>
    <w:uiPriority w:val="99"/>
    <w:rsid w:val="00A57A81"/>
    <w:pPr>
      <w:spacing w:after="160" w:line="240" w:lineRule="exact"/>
      <w:jc w:val="both"/>
    </w:pPr>
    <w:rPr>
      <w:rFonts w:asciiTheme="minorHAnsi" w:eastAsiaTheme="minorHAnsi" w:hAnsiTheme="minorHAnsi" w:cstheme="minorBidi"/>
      <w:b/>
      <w:bCs/>
      <w:vertAlign w:val="superscript"/>
      <w:lang w:val="lv-LV"/>
    </w:rPr>
  </w:style>
  <w:style w:type="paragraph" w:customStyle="1" w:styleId="02Pamatteksts">
    <w:name w:val="02_Pamatteksts"/>
    <w:basedOn w:val="Normal"/>
    <w:rsid w:val="00187F38"/>
    <w:pPr>
      <w:spacing w:after="0" w:line="240" w:lineRule="auto"/>
      <w:ind w:firstLine="720"/>
      <w:jc w:val="both"/>
    </w:pPr>
    <w:rPr>
      <w:rFonts w:ascii="Times New Roman" w:eastAsia="Times New Roman" w:hAnsi="Times New Roman" w:cs="Times New Roman"/>
      <w:sz w:val="28"/>
      <w:szCs w:val="24"/>
      <w:lang w:val="lv-LV"/>
    </w:rPr>
  </w:style>
  <w:style w:type="paragraph" w:customStyle="1" w:styleId="naisc">
    <w:name w:val="naisc"/>
    <w:basedOn w:val="Normal"/>
    <w:rsid w:val="00D305AA"/>
    <w:pPr>
      <w:spacing w:before="100" w:beforeAutospacing="1" w:after="100" w:afterAutospacing="1" w:line="240" w:lineRule="auto"/>
      <w:jc w:val="center"/>
    </w:pPr>
    <w:rPr>
      <w:rFonts w:ascii="Times New Roman" w:eastAsia="Arial Unicode MS" w:hAnsi="Times New Roman" w:cs="Times New Roman"/>
      <w:sz w:val="24"/>
      <w:szCs w:val="24"/>
      <w:lang w:val="en-GB"/>
    </w:rPr>
  </w:style>
  <w:style w:type="paragraph" w:customStyle="1" w:styleId="Dash">
    <w:name w:val="Dash"/>
    <w:basedOn w:val="Normal"/>
    <w:rsid w:val="00940E05"/>
    <w:pPr>
      <w:numPr>
        <w:numId w:val="4"/>
      </w:numPr>
      <w:spacing w:before="120" w:after="120" w:line="360" w:lineRule="auto"/>
    </w:pPr>
    <w:rPr>
      <w:rFonts w:ascii="Times New Roman" w:hAnsi="Times New Roman" w:cs="Times New Roman"/>
      <w:sz w:val="24"/>
      <w:lang w:val="lv-LV" w:eastAsia="de-DE"/>
    </w:rPr>
  </w:style>
  <w:style w:type="paragraph" w:customStyle="1" w:styleId="Pointabc">
    <w:name w:val="Point abc"/>
    <w:basedOn w:val="Normal"/>
    <w:rsid w:val="000210EA"/>
    <w:pPr>
      <w:numPr>
        <w:ilvl w:val="1"/>
        <w:numId w:val="5"/>
      </w:numPr>
      <w:spacing w:before="120" w:after="120" w:line="360" w:lineRule="auto"/>
    </w:pPr>
    <w:rPr>
      <w:rFonts w:ascii="Times New Roman" w:hAnsi="Times New Roman" w:cs="Times New Roman"/>
      <w:sz w:val="24"/>
      <w:lang w:val="lv-LV" w:eastAsia="de-DE"/>
    </w:rPr>
  </w:style>
  <w:style w:type="paragraph" w:customStyle="1" w:styleId="Pointabc1">
    <w:name w:val="Point abc (1)"/>
    <w:basedOn w:val="Normal"/>
    <w:rsid w:val="000210EA"/>
    <w:pPr>
      <w:numPr>
        <w:ilvl w:val="3"/>
        <w:numId w:val="5"/>
      </w:numPr>
      <w:spacing w:before="120" w:after="120" w:line="360" w:lineRule="auto"/>
    </w:pPr>
    <w:rPr>
      <w:rFonts w:ascii="Times New Roman" w:hAnsi="Times New Roman" w:cs="Times New Roman"/>
      <w:sz w:val="24"/>
      <w:lang w:val="lv-LV" w:eastAsia="de-DE"/>
    </w:rPr>
  </w:style>
  <w:style w:type="paragraph" w:customStyle="1" w:styleId="Pointabc2">
    <w:name w:val="Point abc (2)"/>
    <w:basedOn w:val="Normal"/>
    <w:rsid w:val="000210EA"/>
    <w:pPr>
      <w:numPr>
        <w:ilvl w:val="5"/>
        <w:numId w:val="5"/>
      </w:numPr>
      <w:spacing w:before="120" w:after="120" w:line="360" w:lineRule="auto"/>
    </w:pPr>
    <w:rPr>
      <w:rFonts w:ascii="Times New Roman" w:hAnsi="Times New Roman" w:cs="Times New Roman"/>
      <w:sz w:val="24"/>
      <w:lang w:val="lv-LV" w:eastAsia="de-DE"/>
    </w:rPr>
  </w:style>
  <w:style w:type="paragraph" w:customStyle="1" w:styleId="Pointabc3">
    <w:name w:val="Point abc (3)"/>
    <w:basedOn w:val="Normal"/>
    <w:rsid w:val="000210EA"/>
    <w:pPr>
      <w:numPr>
        <w:ilvl w:val="7"/>
        <w:numId w:val="5"/>
      </w:numPr>
      <w:spacing w:before="120" w:after="120" w:line="360" w:lineRule="auto"/>
    </w:pPr>
    <w:rPr>
      <w:rFonts w:ascii="Times New Roman" w:hAnsi="Times New Roman" w:cs="Times New Roman"/>
      <w:sz w:val="24"/>
      <w:lang w:val="lv-LV" w:eastAsia="de-DE"/>
    </w:rPr>
  </w:style>
  <w:style w:type="paragraph" w:customStyle="1" w:styleId="Pointabc4">
    <w:name w:val="Point abc (4)"/>
    <w:basedOn w:val="Normal"/>
    <w:rsid w:val="000210EA"/>
    <w:pPr>
      <w:numPr>
        <w:ilvl w:val="8"/>
        <w:numId w:val="5"/>
      </w:numPr>
      <w:spacing w:before="120" w:after="120" w:line="360" w:lineRule="auto"/>
    </w:pPr>
    <w:rPr>
      <w:rFonts w:ascii="Times New Roman" w:hAnsi="Times New Roman" w:cs="Times New Roman"/>
      <w:sz w:val="24"/>
      <w:lang w:val="lv-LV" w:eastAsia="de-DE"/>
    </w:rPr>
  </w:style>
  <w:style w:type="paragraph" w:customStyle="1" w:styleId="Point123">
    <w:name w:val="Point 123"/>
    <w:basedOn w:val="Normal"/>
    <w:rsid w:val="000210EA"/>
    <w:pPr>
      <w:numPr>
        <w:numId w:val="5"/>
      </w:numPr>
      <w:spacing w:before="120" w:after="120" w:line="360" w:lineRule="auto"/>
    </w:pPr>
    <w:rPr>
      <w:rFonts w:ascii="Times New Roman" w:hAnsi="Times New Roman" w:cs="Times New Roman"/>
      <w:sz w:val="24"/>
      <w:lang w:val="lv-LV" w:eastAsia="de-DE"/>
    </w:rPr>
  </w:style>
  <w:style w:type="paragraph" w:customStyle="1" w:styleId="Point1231">
    <w:name w:val="Point 123 (1)"/>
    <w:basedOn w:val="Normal"/>
    <w:rsid w:val="000210EA"/>
    <w:pPr>
      <w:numPr>
        <w:ilvl w:val="2"/>
        <w:numId w:val="5"/>
      </w:numPr>
      <w:spacing w:before="120" w:after="120" w:line="360" w:lineRule="auto"/>
    </w:pPr>
    <w:rPr>
      <w:rFonts w:ascii="Times New Roman" w:hAnsi="Times New Roman" w:cs="Times New Roman"/>
      <w:sz w:val="24"/>
      <w:lang w:val="lv-LV" w:eastAsia="de-DE"/>
    </w:rPr>
  </w:style>
  <w:style w:type="paragraph" w:customStyle="1" w:styleId="Point1232">
    <w:name w:val="Point 123 (2)"/>
    <w:basedOn w:val="Normal"/>
    <w:rsid w:val="000210EA"/>
    <w:pPr>
      <w:numPr>
        <w:ilvl w:val="4"/>
        <w:numId w:val="5"/>
      </w:numPr>
      <w:spacing w:before="120" w:after="120" w:line="360" w:lineRule="auto"/>
    </w:pPr>
    <w:rPr>
      <w:rFonts w:ascii="Times New Roman" w:hAnsi="Times New Roman" w:cs="Times New Roman"/>
      <w:sz w:val="24"/>
      <w:lang w:val="lv-LV" w:eastAsia="de-DE"/>
    </w:rPr>
  </w:style>
  <w:style w:type="paragraph" w:customStyle="1" w:styleId="Point1233">
    <w:name w:val="Point 123 (3)"/>
    <w:basedOn w:val="Normal"/>
    <w:rsid w:val="000210EA"/>
    <w:pPr>
      <w:numPr>
        <w:ilvl w:val="6"/>
        <w:numId w:val="5"/>
      </w:numPr>
      <w:spacing w:before="120" w:after="120" w:line="360" w:lineRule="auto"/>
    </w:pPr>
    <w:rPr>
      <w:rFonts w:ascii="Times New Roman" w:hAnsi="Times New Roman" w:cs="Times New Roman"/>
      <w:sz w:val="24"/>
      <w:lang w:val="lv-LV"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6623600">
      <w:bodyDiv w:val="1"/>
      <w:marLeft w:val="0"/>
      <w:marRight w:val="0"/>
      <w:marTop w:val="0"/>
      <w:marBottom w:val="0"/>
      <w:divBdr>
        <w:top w:val="none" w:sz="0" w:space="0" w:color="auto"/>
        <w:left w:val="none" w:sz="0" w:space="0" w:color="auto"/>
        <w:bottom w:val="none" w:sz="0" w:space="0" w:color="auto"/>
        <w:right w:val="none" w:sz="0" w:space="0" w:color="auto"/>
      </w:divBdr>
    </w:div>
    <w:div w:id="1117524160">
      <w:bodyDiv w:val="1"/>
      <w:marLeft w:val="0"/>
      <w:marRight w:val="0"/>
      <w:marTop w:val="0"/>
      <w:marBottom w:val="0"/>
      <w:divBdr>
        <w:top w:val="none" w:sz="0" w:space="0" w:color="auto"/>
        <w:left w:val="none" w:sz="0" w:space="0" w:color="auto"/>
        <w:bottom w:val="none" w:sz="0" w:space="0" w:color="auto"/>
        <w:right w:val="none" w:sz="0" w:space="0" w:color="auto"/>
      </w:divBdr>
    </w:div>
    <w:div w:id="1370258216">
      <w:bodyDiv w:val="1"/>
      <w:marLeft w:val="0"/>
      <w:marRight w:val="0"/>
      <w:marTop w:val="0"/>
      <w:marBottom w:val="0"/>
      <w:divBdr>
        <w:top w:val="none" w:sz="0" w:space="0" w:color="auto"/>
        <w:left w:val="none" w:sz="0" w:space="0" w:color="auto"/>
        <w:bottom w:val="none" w:sz="0" w:space="0" w:color="auto"/>
        <w:right w:val="none" w:sz="0" w:space="0" w:color="auto"/>
      </w:divBdr>
    </w:div>
    <w:div w:id="1507477517">
      <w:bodyDiv w:val="1"/>
      <w:marLeft w:val="0"/>
      <w:marRight w:val="0"/>
      <w:marTop w:val="0"/>
      <w:marBottom w:val="0"/>
      <w:divBdr>
        <w:top w:val="none" w:sz="0" w:space="0" w:color="auto"/>
        <w:left w:val="none" w:sz="0" w:space="0" w:color="auto"/>
        <w:bottom w:val="none" w:sz="0" w:space="0" w:color="auto"/>
        <w:right w:val="none" w:sz="0" w:space="0" w:color="auto"/>
      </w:divBdr>
    </w:div>
    <w:div w:id="1563251727">
      <w:marLeft w:val="0"/>
      <w:marRight w:val="0"/>
      <w:marTop w:val="0"/>
      <w:marBottom w:val="0"/>
      <w:divBdr>
        <w:top w:val="none" w:sz="0" w:space="0" w:color="auto"/>
        <w:left w:val="none" w:sz="0" w:space="0" w:color="auto"/>
        <w:bottom w:val="none" w:sz="0" w:space="0" w:color="auto"/>
        <w:right w:val="none" w:sz="0" w:space="0" w:color="auto"/>
      </w:divBdr>
      <w:divsChild>
        <w:div w:id="1563251721">
          <w:marLeft w:val="0"/>
          <w:marRight w:val="0"/>
          <w:marTop w:val="0"/>
          <w:marBottom w:val="0"/>
          <w:divBdr>
            <w:top w:val="none" w:sz="0" w:space="0" w:color="auto"/>
            <w:left w:val="none" w:sz="0" w:space="0" w:color="auto"/>
            <w:bottom w:val="none" w:sz="0" w:space="0" w:color="auto"/>
            <w:right w:val="none" w:sz="0" w:space="0" w:color="auto"/>
          </w:divBdr>
          <w:divsChild>
            <w:div w:id="1563251724">
              <w:marLeft w:val="0"/>
              <w:marRight w:val="0"/>
              <w:marTop w:val="0"/>
              <w:marBottom w:val="0"/>
              <w:divBdr>
                <w:top w:val="none" w:sz="0" w:space="0" w:color="auto"/>
                <w:left w:val="none" w:sz="0" w:space="0" w:color="auto"/>
                <w:bottom w:val="none" w:sz="0" w:space="0" w:color="auto"/>
                <w:right w:val="none" w:sz="0" w:space="0" w:color="auto"/>
              </w:divBdr>
              <w:divsChild>
                <w:div w:id="1563251723">
                  <w:marLeft w:val="0"/>
                  <w:marRight w:val="0"/>
                  <w:marTop w:val="0"/>
                  <w:marBottom w:val="0"/>
                  <w:divBdr>
                    <w:top w:val="none" w:sz="0" w:space="0" w:color="auto"/>
                    <w:left w:val="none" w:sz="0" w:space="0" w:color="auto"/>
                    <w:bottom w:val="none" w:sz="0" w:space="0" w:color="auto"/>
                    <w:right w:val="none" w:sz="0" w:space="0" w:color="auto"/>
                  </w:divBdr>
                  <w:divsChild>
                    <w:div w:id="1563251725">
                      <w:marLeft w:val="0"/>
                      <w:marRight w:val="0"/>
                      <w:marTop w:val="0"/>
                      <w:marBottom w:val="0"/>
                      <w:divBdr>
                        <w:top w:val="none" w:sz="0" w:space="0" w:color="auto"/>
                        <w:left w:val="none" w:sz="0" w:space="0" w:color="auto"/>
                        <w:bottom w:val="none" w:sz="0" w:space="0" w:color="auto"/>
                        <w:right w:val="none" w:sz="0" w:space="0" w:color="auto"/>
                      </w:divBdr>
                      <w:divsChild>
                        <w:div w:id="1563251732">
                          <w:marLeft w:val="0"/>
                          <w:marRight w:val="0"/>
                          <w:marTop w:val="0"/>
                          <w:marBottom w:val="0"/>
                          <w:divBdr>
                            <w:top w:val="none" w:sz="0" w:space="0" w:color="auto"/>
                            <w:left w:val="none" w:sz="0" w:space="0" w:color="auto"/>
                            <w:bottom w:val="none" w:sz="0" w:space="0" w:color="auto"/>
                            <w:right w:val="none" w:sz="0" w:space="0" w:color="auto"/>
                          </w:divBdr>
                          <w:divsChild>
                            <w:div w:id="1563251740">
                              <w:marLeft w:val="0"/>
                              <w:marRight w:val="0"/>
                              <w:marTop w:val="0"/>
                              <w:marBottom w:val="0"/>
                              <w:divBdr>
                                <w:top w:val="none" w:sz="0" w:space="0" w:color="auto"/>
                                <w:left w:val="none" w:sz="0" w:space="0" w:color="auto"/>
                                <w:bottom w:val="none" w:sz="0" w:space="0" w:color="auto"/>
                                <w:right w:val="none" w:sz="0" w:space="0" w:color="auto"/>
                              </w:divBdr>
                              <w:divsChild>
                                <w:div w:id="1563251738">
                                  <w:marLeft w:val="0"/>
                                  <w:marRight w:val="0"/>
                                  <w:marTop w:val="0"/>
                                  <w:marBottom w:val="0"/>
                                  <w:divBdr>
                                    <w:top w:val="none" w:sz="0" w:space="0" w:color="auto"/>
                                    <w:left w:val="none" w:sz="0" w:space="0" w:color="auto"/>
                                    <w:bottom w:val="none" w:sz="0" w:space="0" w:color="auto"/>
                                    <w:right w:val="none" w:sz="0" w:space="0" w:color="auto"/>
                                  </w:divBdr>
                                  <w:divsChild>
                                    <w:div w:id="1563251735">
                                      <w:marLeft w:val="60"/>
                                      <w:marRight w:val="0"/>
                                      <w:marTop w:val="0"/>
                                      <w:marBottom w:val="0"/>
                                      <w:divBdr>
                                        <w:top w:val="none" w:sz="0" w:space="0" w:color="auto"/>
                                        <w:left w:val="none" w:sz="0" w:space="0" w:color="auto"/>
                                        <w:bottom w:val="none" w:sz="0" w:space="0" w:color="auto"/>
                                        <w:right w:val="none" w:sz="0" w:space="0" w:color="auto"/>
                                      </w:divBdr>
                                      <w:divsChild>
                                        <w:div w:id="1563251744">
                                          <w:marLeft w:val="0"/>
                                          <w:marRight w:val="0"/>
                                          <w:marTop w:val="0"/>
                                          <w:marBottom w:val="0"/>
                                          <w:divBdr>
                                            <w:top w:val="none" w:sz="0" w:space="0" w:color="auto"/>
                                            <w:left w:val="none" w:sz="0" w:space="0" w:color="auto"/>
                                            <w:bottom w:val="none" w:sz="0" w:space="0" w:color="auto"/>
                                            <w:right w:val="none" w:sz="0" w:space="0" w:color="auto"/>
                                          </w:divBdr>
                                          <w:divsChild>
                                            <w:div w:id="1563251722">
                                              <w:marLeft w:val="0"/>
                                              <w:marRight w:val="0"/>
                                              <w:marTop w:val="0"/>
                                              <w:marBottom w:val="120"/>
                                              <w:divBdr>
                                                <w:top w:val="single" w:sz="6" w:space="0" w:color="F5F5F5"/>
                                                <w:left w:val="single" w:sz="6" w:space="0" w:color="F5F5F5"/>
                                                <w:bottom w:val="single" w:sz="6" w:space="0" w:color="F5F5F5"/>
                                                <w:right w:val="single" w:sz="6" w:space="0" w:color="F5F5F5"/>
                                              </w:divBdr>
                                              <w:divsChild>
                                                <w:div w:id="1563251729">
                                                  <w:marLeft w:val="0"/>
                                                  <w:marRight w:val="0"/>
                                                  <w:marTop w:val="0"/>
                                                  <w:marBottom w:val="0"/>
                                                  <w:divBdr>
                                                    <w:top w:val="none" w:sz="0" w:space="0" w:color="auto"/>
                                                    <w:left w:val="none" w:sz="0" w:space="0" w:color="auto"/>
                                                    <w:bottom w:val="none" w:sz="0" w:space="0" w:color="auto"/>
                                                    <w:right w:val="none" w:sz="0" w:space="0" w:color="auto"/>
                                                  </w:divBdr>
                                                  <w:divsChild>
                                                    <w:div w:id="1563251743">
                                                      <w:marLeft w:val="0"/>
                                                      <w:marRight w:val="0"/>
                                                      <w:marTop w:val="0"/>
                                                      <w:marBottom w:val="0"/>
                                                      <w:divBdr>
                                                        <w:top w:val="none" w:sz="0" w:space="0" w:color="auto"/>
                                                        <w:left w:val="none" w:sz="0" w:space="0" w:color="auto"/>
                                                        <w:bottom w:val="none" w:sz="0" w:space="0" w:color="auto"/>
                                                        <w:right w:val="none" w:sz="0" w:space="0" w:color="auto"/>
                                                      </w:divBdr>
                                                      <w:divsChild>
                                                        <w:div w:id="1563251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251739">
                                                  <w:marLeft w:val="0"/>
                                                  <w:marRight w:val="0"/>
                                                  <w:marTop w:val="0"/>
                                                  <w:marBottom w:val="0"/>
                                                  <w:divBdr>
                                                    <w:top w:val="none" w:sz="0" w:space="0" w:color="auto"/>
                                                    <w:left w:val="none" w:sz="0" w:space="0" w:color="auto"/>
                                                    <w:bottom w:val="none" w:sz="0" w:space="0" w:color="auto"/>
                                                    <w:right w:val="none" w:sz="0" w:space="0" w:color="auto"/>
                                                  </w:divBdr>
                                                  <w:divsChild>
                                                    <w:div w:id="1563251728">
                                                      <w:marLeft w:val="0"/>
                                                      <w:marRight w:val="0"/>
                                                      <w:marTop w:val="0"/>
                                                      <w:marBottom w:val="0"/>
                                                      <w:divBdr>
                                                        <w:top w:val="none" w:sz="0" w:space="0" w:color="auto"/>
                                                        <w:left w:val="none" w:sz="0" w:space="0" w:color="auto"/>
                                                        <w:bottom w:val="none" w:sz="0" w:space="0" w:color="auto"/>
                                                        <w:right w:val="none" w:sz="0" w:space="0" w:color="auto"/>
                                                      </w:divBdr>
                                                    </w:div>
                                                  </w:divsChild>
                                                </w:div>
                                                <w:div w:id="1563251741">
                                                  <w:marLeft w:val="0"/>
                                                  <w:marRight w:val="0"/>
                                                  <w:marTop w:val="0"/>
                                                  <w:marBottom w:val="0"/>
                                                  <w:divBdr>
                                                    <w:top w:val="none" w:sz="0" w:space="0" w:color="auto"/>
                                                    <w:left w:val="none" w:sz="0" w:space="0" w:color="auto"/>
                                                    <w:bottom w:val="none" w:sz="0" w:space="0" w:color="auto"/>
                                                    <w:right w:val="none" w:sz="0" w:space="0" w:color="auto"/>
                                                  </w:divBdr>
                                                  <w:divsChild>
                                                    <w:div w:id="1563251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63251733">
      <w:marLeft w:val="0"/>
      <w:marRight w:val="0"/>
      <w:marTop w:val="0"/>
      <w:marBottom w:val="0"/>
      <w:divBdr>
        <w:top w:val="none" w:sz="0" w:space="0" w:color="auto"/>
        <w:left w:val="none" w:sz="0" w:space="0" w:color="auto"/>
        <w:bottom w:val="none" w:sz="0" w:space="0" w:color="auto"/>
        <w:right w:val="none" w:sz="0" w:space="0" w:color="auto"/>
      </w:divBdr>
    </w:div>
    <w:div w:id="1563251734">
      <w:marLeft w:val="0"/>
      <w:marRight w:val="0"/>
      <w:marTop w:val="0"/>
      <w:marBottom w:val="0"/>
      <w:divBdr>
        <w:top w:val="none" w:sz="0" w:space="0" w:color="auto"/>
        <w:left w:val="none" w:sz="0" w:space="0" w:color="auto"/>
        <w:bottom w:val="none" w:sz="0" w:space="0" w:color="auto"/>
        <w:right w:val="none" w:sz="0" w:space="0" w:color="auto"/>
      </w:divBdr>
    </w:div>
    <w:div w:id="1563251737">
      <w:marLeft w:val="0"/>
      <w:marRight w:val="0"/>
      <w:marTop w:val="0"/>
      <w:marBottom w:val="0"/>
      <w:divBdr>
        <w:top w:val="none" w:sz="0" w:space="0" w:color="auto"/>
        <w:left w:val="none" w:sz="0" w:space="0" w:color="auto"/>
        <w:bottom w:val="none" w:sz="0" w:space="0" w:color="auto"/>
        <w:right w:val="none" w:sz="0" w:space="0" w:color="auto"/>
      </w:divBdr>
      <w:divsChild>
        <w:div w:id="1563251736">
          <w:marLeft w:val="0"/>
          <w:marRight w:val="0"/>
          <w:marTop w:val="0"/>
          <w:marBottom w:val="0"/>
          <w:divBdr>
            <w:top w:val="none" w:sz="0" w:space="0" w:color="auto"/>
            <w:left w:val="none" w:sz="0" w:space="0" w:color="auto"/>
            <w:bottom w:val="none" w:sz="0" w:space="0" w:color="auto"/>
            <w:right w:val="none" w:sz="0" w:space="0" w:color="auto"/>
          </w:divBdr>
          <w:divsChild>
            <w:div w:id="1563251726">
              <w:marLeft w:val="0"/>
              <w:marRight w:val="0"/>
              <w:marTop w:val="0"/>
              <w:marBottom w:val="0"/>
              <w:divBdr>
                <w:top w:val="none" w:sz="0" w:space="0" w:color="auto"/>
                <w:left w:val="none" w:sz="0" w:space="0" w:color="auto"/>
                <w:bottom w:val="none" w:sz="0" w:space="0" w:color="auto"/>
                <w:right w:val="none" w:sz="0" w:space="0" w:color="auto"/>
              </w:divBdr>
            </w:div>
            <w:div w:id="1563251731">
              <w:marLeft w:val="0"/>
              <w:marRight w:val="0"/>
              <w:marTop w:val="0"/>
              <w:marBottom w:val="0"/>
              <w:divBdr>
                <w:top w:val="none" w:sz="0" w:space="0" w:color="auto"/>
                <w:left w:val="none" w:sz="0" w:space="0" w:color="auto"/>
                <w:bottom w:val="none" w:sz="0" w:space="0" w:color="auto"/>
                <w:right w:val="none" w:sz="0" w:space="0" w:color="auto"/>
              </w:divBdr>
            </w:div>
            <w:div w:id="1563251745">
              <w:marLeft w:val="0"/>
              <w:marRight w:val="0"/>
              <w:marTop w:val="0"/>
              <w:marBottom w:val="0"/>
              <w:divBdr>
                <w:top w:val="none" w:sz="0" w:space="0" w:color="auto"/>
                <w:left w:val="none" w:sz="0" w:space="0" w:color="auto"/>
                <w:bottom w:val="none" w:sz="0" w:space="0" w:color="auto"/>
                <w:right w:val="none" w:sz="0" w:space="0" w:color="auto"/>
              </w:divBdr>
            </w:div>
            <w:div w:id="1563251746">
              <w:marLeft w:val="0"/>
              <w:marRight w:val="0"/>
              <w:marTop w:val="0"/>
              <w:marBottom w:val="0"/>
              <w:divBdr>
                <w:top w:val="none" w:sz="0" w:space="0" w:color="auto"/>
                <w:left w:val="none" w:sz="0" w:space="0" w:color="auto"/>
                <w:bottom w:val="none" w:sz="0" w:space="0" w:color="auto"/>
                <w:right w:val="none" w:sz="0" w:space="0" w:color="auto"/>
              </w:divBdr>
            </w:div>
            <w:div w:id="1563251747">
              <w:marLeft w:val="0"/>
              <w:marRight w:val="0"/>
              <w:marTop w:val="0"/>
              <w:marBottom w:val="0"/>
              <w:divBdr>
                <w:top w:val="none" w:sz="0" w:space="0" w:color="auto"/>
                <w:left w:val="none" w:sz="0" w:space="0" w:color="auto"/>
                <w:bottom w:val="none" w:sz="0" w:space="0" w:color="auto"/>
                <w:right w:val="none" w:sz="0" w:space="0" w:color="auto"/>
              </w:divBdr>
            </w:div>
            <w:div w:id="1563251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553514-7568-429A-935D-F26203448C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12</Pages>
  <Words>4631</Words>
  <Characters>33125</Characters>
  <Application>Microsoft Office Word</Application>
  <DocSecurity>0</DocSecurity>
  <Lines>517</Lines>
  <Paragraphs>179</Paragraphs>
  <ScaleCrop>false</ScaleCrop>
  <HeadingPairs>
    <vt:vector size="2" baseType="variant">
      <vt:variant>
        <vt:lpstr>Title</vt:lpstr>
      </vt:variant>
      <vt:variant>
        <vt:i4>1</vt:i4>
      </vt:variant>
    </vt:vector>
  </HeadingPairs>
  <TitlesOfParts>
    <vt:vector size="1" baseType="lpstr">
      <vt:lpstr>Informatīvais ziņojums</vt:lpstr>
    </vt:vector>
  </TitlesOfParts>
  <Company>IZM</Company>
  <LinksUpToDate>false</LinksUpToDate>
  <CharactersWithSpaces>37577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dc:title>
  <dc:subject>Par 2014.gada 25.novembra Briselē, Beļģijā, Eiropas Savienības Izglītības, jaunatnes, kultūras un sporta ministru padomē izskatāmajiem Izglītības un zinātnes ministrijas kompetencē esošajiem jautājumiem</dc:subject>
  <dc:creator>IZM</dc:creator>
  <dc:description>maija.zvirbule@izm.gov.lv</dc:description>
  <cp:lastModifiedBy>Maija Zvirbule</cp:lastModifiedBy>
  <cp:revision>16</cp:revision>
  <cp:lastPrinted>2017-05-12T12:21:00Z</cp:lastPrinted>
  <dcterms:created xsi:type="dcterms:W3CDTF">2017-11-10T15:16:00Z</dcterms:created>
  <dcterms:modified xsi:type="dcterms:W3CDTF">2017-11-13T13:05:00Z</dcterms:modified>
</cp:coreProperties>
</file>