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129" w:rsidRPr="00915129" w:rsidRDefault="00915129" w:rsidP="00915129">
      <w:pPr>
        <w:pStyle w:val="Header"/>
        <w:tabs>
          <w:tab w:val="left" w:pos="720"/>
        </w:tabs>
        <w:jc w:val="center"/>
        <w:rPr>
          <w:lang w:val="lv-LV"/>
        </w:rPr>
      </w:pPr>
      <w:proofErr w:type="gramStart"/>
      <w:r w:rsidRPr="00915129">
        <w:rPr>
          <w:u w:val="single"/>
          <w:lang w:val="lv-LV"/>
        </w:rPr>
        <w:t>LATVIJAS REPUBLIKAS MINISTRU KABINETA</w:t>
      </w:r>
      <w:proofErr w:type="gramEnd"/>
      <w:r w:rsidRPr="00915129">
        <w:rPr>
          <w:u w:val="single"/>
          <w:lang w:val="lv-LV"/>
        </w:rPr>
        <w:t xml:space="preserve"> SĒDES PROTOKOLLĒMUMS</w:t>
      </w:r>
    </w:p>
    <w:p w:rsidR="00915129" w:rsidRPr="00915129" w:rsidRDefault="00915129" w:rsidP="00915129">
      <w:pPr>
        <w:pStyle w:val="Header"/>
        <w:tabs>
          <w:tab w:val="left" w:pos="720"/>
        </w:tabs>
        <w:rPr>
          <w:lang w:val="lv-LV"/>
        </w:rPr>
      </w:pPr>
    </w:p>
    <w:p w:rsidR="00915129" w:rsidRPr="00915129" w:rsidRDefault="00915129" w:rsidP="00915129">
      <w:pPr>
        <w:pStyle w:val="Header"/>
        <w:tabs>
          <w:tab w:val="left" w:pos="720"/>
        </w:tabs>
        <w:rPr>
          <w:lang w:val="lv-LV"/>
        </w:rPr>
      </w:pPr>
      <w:r w:rsidRPr="00915129">
        <w:rPr>
          <w:lang w:val="lv-LV"/>
        </w:rPr>
        <w:t xml:space="preserve">    </w:t>
      </w:r>
    </w:p>
    <w:p w:rsidR="00915129" w:rsidRPr="00915129" w:rsidRDefault="00915129" w:rsidP="00915129">
      <w:pPr>
        <w:pStyle w:val="Header"/>
        <w:tabs>
          <w:tab w:val="left" w:pos="720"/>
        </w:tabs>
        <w:rPr>
          <w:lang w:val="lv-LV"/>
        </w:rPr>
      </w:pPr>
      <w:r w:rsidRPr="00915129">
        <w:rPr>
          <w:lang w:val="lv-LV"/>
        </w:rPr>
        <w:t>Rīgā</w:t>
      </w:r>
      <w:proofErr w:type="gramStart"/>
      <w:r w:rsidRPr="00915129">
        <w:rPr>
          <w:lang w:val="lv-LV"/>
        </w:rPr>
        <w:t xml:space="preserve">                                                              </w:t>
      </w:r>
      <w:proofErr w:type="spellStart"/>
      <w:proofErr w:type="gramEnd"/>
      <w:r w:rsidRPr="00915129">
        <w:rPr>
          <w:lang w:val="lv-LV"/>
        </w:rPr>
        <w:t>Nr</w:t>
      </w:r>
      <w:proofErr w:type="spellEnd"/>
      <w:r w:rsidRPr="00915129">
        <w:rPr>
          <w:lang w:val="lv-LV"/>
        </w:rPr>
        <w:t xml:space="preserve">                                           2017.gada   </w:t>
      </w:r>
    </w:p>
    <w:p w:rsidR="00915129" w:rsidRPr="00915129" w:rsidRDefault="00915129" w:rsidP="00915129">
      <w:pPr>
        <w:pStyle w:val="Header"/>
        <w:tabs>
          <w:tab w:val="left" w:pos="720"/>
        </w:tabs>
        <w:rPr>
          <w:lang w:val="lv-LV"/>
        </w:rPr>
      </w:pPr>
    </w:p>
    <w:p w:rsidR="00915129" w:rsidRPr="00915129" w:rsidRDefault="00915129" w:rsidP="00915129">
      <w:pPr>
        <w:pStyle w:val="Header"/>
        <w:tabs>
          <w:tab w:val="left" w:pos="720"/>
        </w:tabs>
        <w:jc w:val="center"/>
        <w:rPr>
          <w:lang w:val="lv-LV"/>
        </w:rPr>
      </w:pPr>
      <w:r w:rsidRPr="00915129">
        <w:rPr>
          <w:lang w:val="lv-LV"/>
        </w:rPr>
        <w:t>. §</w:t>
      </w:r>
    </w:p>
    <w:p w:rsidR="00915129" w:rsidRPr="00915129" w:rsidRDefault="00915129" w:rsidP="00915129">
      <w:pPr>
        <w:pStyle w:val="Header"/>
        <w:tabs>
          <w:tab w:val="left" w:pos="720"/>
        </w:tabs>
        <w:rPr>
          <w:lang w:val="lv-LV"/>
        </w:rPr>
      </w:pPr>
    </w:p>
    <w:p w:rsidR="00915129" w:rsidRPr="00915129" w:rsidRDefault="00915129" w:rsidP="00915129">
      <w:pPr>
        <w:pStyle w:val="BodyText"/>
        <w:rPr>
          <w:szCs w:val="24"/>
        </w:rPr>
      </w:pPr>
      <w:r w:rsidRPr="00915129">
        <w:rPr>
          <w:szCs w:val="24"/>
        </w:rPr>
        <w:t xml:space="preserve">Informatīvais ziņojums </w:t>
      </w:r>
    </w:p>
    <w:p w:rsidR="00915129" w:rsidRPr="00915129" w:rsidRDefault="00915129" w:rsidP="00915129">
      <w:pPr>
        <w:pStyle w:val="BodyText"/>
        <w:rPr>
          <w:szCs w:val="24"/>
        </w:rPr>
      </w:pPr>
      <w:r w:rsidRPr="00915129">
        <w:rPr>
          <w:szCs w:val="24"/>
        </w:rPr>
        <w:t>"Par situācijas novērtējumu, veiktajiem un plānotajiem pasākumiem konstatēto trūkumu novēršanai Nodarbinātības valsts aģentūras īstenoto Eiropas Sociālā fonda projektu uzraudzības procesā"</w:t>
      </w:r>
    </w:p>
    <w:p w:rsidR="00915129" w:rsidRPr="00915129" w:rsidRDefault="00915129" w:rsidP="00915129">
      <w:pPr>
        <w:pStyle w:val="BodyText"/>
        <w:rPr>
          <w:szCs w:val="24"/>
        </w:rPr>
      </w:pPr>
    </w:p>
    <w:p w:rsidR="00915129" w:rsidRPr="00915129" w:rsidRDefault="00915129" w:rsidP="00915129">
      <w:pPr>
        <w:pStyle w:val="NormalWeb"/>
        <w:spacing w:before="0" w:beforeAutospacing="0" w:after="0" w:afterAutospacing="0"/>
        <w:jc w:val="both"/>
        <w:rPr>
          <w:rFonts w:ascii="Times New Roman" w:hAnsi="Times New Roman"/>
          <w:b/>
          <w:bCs/>
          <w:sz w:val="24"/>
          <w:szCs w:val="24"/>
        </w:rPr>
      </w:pPr>
      <w:r>
        <w:rPr>
          <w:rFonts w:ascii="Times New Roman" w:hAnsi="Times New Roman"/>
          <w:b/>
          <w:bCs/>
          <w:sz w:val="24"/>
          <w:szCs w:val="24"/>
        </w:rPr>
        <w:t xml:space="preserve">TA-97 </w:t>
      </w:r>
      <w:r w:rsidRPr="00915129">
        <w:rPr>
          <w:rFonts w:ascii="Times New Roman" w:hAnsi="Times New Roman"/>
          <w:b/>
          <w:bCs/>
          <w:sz w:val="24"/>
          <w:szCs w:val="24"/>
        </w:rPr>
        <w:t>______________________________________________________________</w:t>
      </w:r>
    </w:p>
    <w:p w:rsidR="00915129" w:rsidRPr="00915129" w:rsidRDefault="00915129" w:rsidP="00915129">
      <w:pPr>
        <w:pStyle w:val="BodyText"/>
        <w:jc w:val="both"/>
        <w:rPr>
          <w:b w:val="0"/>
          <w:bCs/>
          <w:szCs w:val="24"/>
        </w:rPr>
      </w:pPr>
    </w:p>
    <w:p w:rsidR="00915129" w:rsidRPr="00915129" w:rsidRDefault="00915129" w:rsidP="00915129">
      <w:pPr>
        <w:pStyle w:val="BodyText"/>
        <w:numPr>
          <w:ilvl w:val="0"/>
          <w:numId w:val="1"/>
        </w:numPr>
        <w:spacing w:before="120" w:after="120"/>
        <w:jc w:val="both"/>
        <w:rPr>
          <w:b w:val="0"/>
          <w:szCs w:val="24"/>
        </w:rPr>
      </w:pPr>
      <w:r w:rsidRPr="00915129">
        <w:rPr>
          <w:b w:val="0"/>
          <w:bCs/>
          <w:szCs w:val="24"/>
        </w:rPr>
        <w:t xml:space="preserve">Pieņemt zināšanai labklājības ministra iesniegto informatīvo ziņojumu. </w:t>
      </w:r>
    </w:p>
    <w:p w:rsidR="00915129" w:rsidRPr="00915129" w:rsidRDefault="00915129" w:rsidP="00915129">
      <w:pPr>
        <w:pStyle w:val="BodyText"/>
        <w:numPr>
          <w:ilvl w:val="0"/>
          <w:numId w:val="1"/>
        </w:numPr>
        <w:spacing w:before="120" w:after="120"/>
        <w:jc w:val="both"/>
        <w:rPr>
          <w:b w:val="0"/>
          <w:szCs w:val="24"/>
        </w:rPr>
      </w:pPr>
      <w:r w:rsidRPr="00915129">
        <w:rPr>
          <w:b w:val="0"/>
          <w:szCs w:val="24"/>
        </w:rPr>
        <w:t xml:space="preserve">Labklājības ministrijai līdz </w:t>
      </w:r>
      <w:proofErr w:type="gramStart"/>
      <w:r w:rsidRPr="00915129">
        <w:rPr>
          <w:b w:val="0"/>
          <w:szCs w:val="24"/>
        </w:rPr>
        <w:t>201</w:t>
      </w:r>
      <w:r w:rsidR="00EB51B5">
        <w:rPr>
          <w:b w:val="0"/>
          <w:szCs w:val="24"/>
        </w:rPr>
        <w:t>7</w:t>
      </w:r>
      <w:r w:rsidRPr="00915129">
        <w:rPr>
          <w:b w:val="0"/>
          <w:szCs w:val="24"/>
        </w:rPr>
        <w:t>.gada</w:t>
      </w:r>
      <w:proofErr w:type="gramEnd"/>
      <w:r w:rsidRPr="00915129">
        <w:rPr>
          <w:b w:val="0"/>
          <w:szCs w:val="24"/>
        </w:rPr>
        <w:t xml:space="preserve"> </w:t>
      </w:r>
      <w:r w:rsidR="00EB51B5">
        <w:rPr>
          <w:b w:val="0"/>
          <w:szCs w:val="24"/>
        </w:rPr>
        <w:t>30.decembrim</w:t>
      </w:r>
      <w:r w:rsidRPr="00915129">
        <w:rPr>
          <w:b w:val="0"/>
          <w:szCs w:val="24"/>
        </w:rPr>
        <w:t xml:space="preserve"> iesniegt Ministru kabinetā grozījumus 2011.gada 25.janvāra Ministru kabineta noteikumos Nr.75 “Noteikumi par aktīvo nodarbinātības pasākumu un preventīvo bezdarba samazināšanas pasākumu organizēšanas un finansēšanas kārtību un pasākumu īstenotāju izvēles principiem”, paredzot pastiprinātu profesionālās apmācības, pārkvalifikācijas, kvalifikācijas paaugstināšanas un neformālās izglītības ieguves pasākumu īstenotāju atbildību par pasākumu īstenošanas nosacījumu neievērošanu.</w:t>
      </w:r>
    </w:p>
    <w:p w:rsidR="00915129" w:rsidRPr="00915129" w:rsidRDefault="00EB51B5" w:rsidP="00EB51B5">
      <w:pPr>
        <w:pStyle w:val="BodyText"/>
        <w:numPr>
          <w:ilvl w:val="0"/>
          <w:numId w:val="1"/>
        </w:numPr>
        <w:spacing w:before="120" w:after="120"/>
        <w:jc w:val="both"/>
        <w:rPr>
          <w:b w:val="0"/>
          <w:szCs w:val="24"/>
        </w:rPr>
      </w:pPr>
      <w:r w:rsidRPr="00EB51B5">
        <w:rPr>
          <w:b w:val="0"/>
          <w:szCs w:val="24"/>
        </w:rPr>
        <w:t xml:space="preserve">Labklājības ministrijai līdz </w:t>
      </w:r>
      <w:proofErr w:type="gramStart"/>
      <w:r w:rsidRPr="00EB51B5">
        <w:rPr>
          <w:b w:val="0"/>
          <w:szCs w:val="24"/>
        </w:rPr>
        <w:t>2018.gada</w:t>
      </w:r>
      <w:proofErr w:type="gramEnd"/>
      <w:r w:rsidRPr="00EB51B5">
        <w:rPr>
          <w:b w:val="0"/>
          <w:szCs w:val="24"/>
        </w:rPr>
        <w:t xml:space="preserve"> 1.martam nodrošināt informācijas iesniegšanu Finanšu ministrijai un Centrālajai finanšu un līgumu aģentūrai </w:t>
      </w:r>
      <w:r w:rsidR="00915129" w:rsidRPr="00915129">
        <w:rPr>
          <w:b w:val="0"/>
          <w:szCs w:val="24"/>
        </w:rPr>
        <w:t xml:space="preserve">par Nodarbinātības valsts aģentūras iekšējās kontroles sistēmas veikto izmaiņu ietekmi uz 2017. un 2018.gadā veikto pārbaužu rezultātiem </w:t>
      </w:r>
      <w:r w:rsidR="00302D97">
        <w:rPr>
          <w:b w:val="0"/>
          <w:szCs w:val="24"/>
        </w:rPr>
        <w:t>d</w:t>
      </w:r>
      <w:r w:rsidR="00915129" w:rsidRPr="00915129">
        <w:rPr>
          <w:b w:val="0"/>
          <w:szCs w:val="24"/>
        </w:rPr>
        <w:t xml:space="preserve">arbības programmas “Izaugsme un </w:t>
      </w:r>
      <w:r w:rsidR="00302D97">
        <w:rPr>
          <w:b w:val="0"/>
          <w:szCs w:val="24"/>
        </w:rPr>
        <w:t>n</w:t>
      </w:r>
      <w:r w:rsidR="00915129" w:rsidRPr="00915129">
        <w:rPr>
          <w:b w:val="0"/>
          <w:szCs w:val="24"/>
        </w:rPr>
        <w:t>odarbinātība” 7.1.1.specifiskā atbalsta mērķa “Paaugstināt bezdarbnieku kvalifikāciju un prasmes atbilstoši darba tirgus pieprasījumam”, 7.2.1.1.pasākuma “Aktīvās darba tirgus politikas pasākumu īstenošana jauniešu bezdarbnieku nodarbinātības veicināšanai” un 9.1.1.1.pasākuma “</w:t>
      </w:r>
      <w:r w:rsidR="00302D97">
        <w:rPr>
          <w:b w:val="0"/>
          <w:bCs/>
        </w:rPr>
        <w:t>Subsidētās darbavietas nelabvēlīgā situācijā esošiem bezdarbniekiem</w:t>
      </w:r>
      <w:r w:rsidR="00915129" w:rsidRPr="00915129">
        <w:rPr>
          <w:b w:val="0"/>
          <w:szCs w:val="24"/>
        </w:rPr>
        <w:t>” īstenošanas vietās.</w:t>
      </w:r>
    </w:p>
    <w:p w:rsidR="00915129" w:rsidRDefault="00915129" w:rsidP="00915129">
      <w:pPr>
        <w:pStyle w:val="BodyText"/>
        <w:jc w:val="both"/>
        <w:rPr>
          <w:b w:val="0"/>
          <w:szCs w:val="24"/>
        </w:rPr>
      </w:pPr>
    </w:p>
    <w:p w:rsidR="00915129" w:rsidRPr="00915129" w:rsidRDefault="00915129" w:rsidP="00915129">
      <w:pPr>
        <w:pStyle w:val="BodyText"/>
        <w:jc w:val="both"/>
        <w:rPr>
          <w:b w:val="0"/>
          <w:szCs w:val="24"/>
        </w:rPr>
      </w:pPr>
      <w:r w:rsidRPr="00915129">
        <w:rPr>
          <w:b w:val="0"/>
          <w:szCs w:val="24"/>
        </w:rPr>
        <w:t>Ministru prezidents</w:t>
      </w:r>
      <w:r w:rsidRPr="00915129">
        <w:rPr>
          <w:b w:val="0"/>
          <w:szCs w:val="24"/>
        </w:rPr>
        <w:tab/>
      </w:r>
      <w:r w:rsidRPr="00915129">
        <w:rPr>
          <w:b w:val="0"/>
          <w:szCs w:val="24"/>
        </w:rPr>
        <w:tab/>
      </w:r>
      <w:r w:rsidRPr="00915129">
        <w:rPr>
          <w:b w:val="0"/>
          <w:szCs w:val="24"/>
        </w:rPr>
        <w:tab/>
      </w:r>
      <w:r w:rsidRPr="00915129">
        <w:rPr>
          <w:b w:val="0"/>
          <w:szCs w:val="24"/>
        </w:rPr>
        <w:tab/>
      </w:r>
      <w:r w:rsidRPr="00915129">
        <w:rPr>
          <w:b w:val="0"/>
          <w:szCs w:val="24"/>
        </w:rPr>
        <w:tab/>
      </w:r>
      <w:r w:rsidRPr="00915129">
        <w:rPr>
          <w:b w:val="0"/>
          <w:szCs w:val="24"/>
        </w:rPr>
        <w:tab/>
      </w:r>
      <w:proofErr w:type="gramStart"/>
      <w:r w:rsidRPr="00915129">
        <w:rPr>
          <w:b w:val="0"/>
          <w:szCs w:val="24"/>
        </w:rPr>
        <w:t xml:space="preserve">                  </w:t>
      </w:r>
      <w:proofErr w:type="gramEnd"/>
      <w:r w:rsidRPr="00915129">
        <w:rPr>
          <w:b w:val="0"/>
          <w:szCs w:val="24"/>
        </w:rPr>
        <w:t>M.Kučinskis</w:t>
      </w:r>
    </w:p>
    <w:p w:rsidR="00915129" w:rsidRPr="00915129" w:rsidRDefault="00915129" w:rsidP="00915129">
      <w:pPr>
        <w:pStyle w:val="BodyText"/>
        <w:jc w:val="both"/>
        <w:rPr>
          <w:b w:val="0"/>
          <w:szCs w:val="24"/>
        </w:rPr>
      </w:pPr>
    </w:p>
    <w:p w:rsidR="00915129" w:rsidRPr="00915129" w:rsidRDefault="00915129" w:rsidP="00915129">
      <w:r w:rsidRPr="00915129">
        <w:rPr>
          <w:rFonts w:eastAsia="Calibri"/>
        </w:rPr>
        <w:t>Valsts kancelejas direktors</w:t>
      </w:r>
      <w:r w:rsidRPr="00915129">
        <w:rPr>
          <w:rFonts w:eastAsia="Calibri"/>
        </w:rPr>
        <w:tab/>
      </w:r>
      <w:r w:rsidRPr="00915129">
        <w:rPr>
          <w:rFonts w:eastAsia="Calibri"/>
        </w:rPr>
        <w:tab/>
      </w:r>
      <w:r w:rsidRPr="00915129">
        <w:rPr>
          <w:rFonts w:eastAsia="Calibri"/>
        </w:rPr>
        <w:tab/>
      </w:r>
      <w:proofErr w:type="gramStart"/>
      <w:r w:rsidRPr="00915129">
        <w:rPr>
          <w:rFonts w:eastAsia="Calibri"/>
        </w:rPr>
        <w:t xml:space="preserve">                                         </w:t>
      </w:r>
      <w:proofErr w:type="spellStart"/>
      <w:proofErr w:type="gramEnd"/>
      <w:r w:rsidRPr="00915129">
        <w:t>J.Citskovskis</w:t>
      </w:r>
      <w:proofErr w:type="spellEnd"/>
      <w:r w:rsidRPr="00915129">
        <w:tab/>
      </w:r>
      <w:r w:rsidRPr="00915129">
        <w:tab/>
      </w:r>
      <w:r w:rsidRPr="00915129">
        <w:tab/>
      </w:r>
      <w:r w:rsidRPr="00915129">
        <w:tab/>
      </w:r>
      <w:r w:rsidRPr="00915129">
        <w:tab/>
        <w:t xml:space="preserve">              </w:t>
      </w:r>
    </w:p>
    <w:p w:rsidR="00915129" w:rsidRPr="00915129" w:rsidRDefault="00915129" w:rsidP="00915129">
      <w:pPr>
        <w:jc w:val="both"/>
        <w:rPr>
          <w:bCs/>
        </w:rPr>
      </w:pPr>
      <w:r w:rsidRPr="00915129">
        <w:t xml:space="preserve">Iesniedzējs: </w:t>
      </w:r>
      <w:r w:rsidRPr="00915129">
        <w:rPr>
          <w:bCs/>
        </w:rPr>
        <w:t>labklājības ministrs</w:t>
      </w:r>
      <w:r w:rsidRPr="00915129">
        <w:rPr>
          <w:bCs/>
        </w:rPr>
        <w:tab/>
      </w:r>
      <w:r w:rsidRPr="00915129">
        <w:rPr>
          <w:bCs/>
        </w:rPr>
        <w:tab/>
      </w:r>
      <w:r w:rsidRPr="00915129">
        <w:rPr>
          <w:bCs/>
        </w:rPr>
        <w:tab/>
      </w:r>
      <w:r w:rsidRPr="00915129">
        <w:rPr>
          <w:bCs/>
        </w:rPr>
        <w:tab/>
      </w:r>
      <w:proofErr w:type="gramStart"/>
      <w:r w:rsidRPr="00915129">
        <w:rPr>
          <w:bCs/>
        </w:rPr>
        <w:t xml:space="preserve">                            </w:t>
      </w:r>
      <w:proofErr w:type="gramEnd"/>
      <w:r w:rsidRPr="00915129">
        <w:rPr>
          <w:bCs/>
        </w:rPr>
        <w:t>J.Reirs</w:t>
      </w:r>
    </w:p>
    <w:p w:rsidR="00915129" w:rsidRPr="00915129" w:rsidRDefault="00915129" w:rsidP="00915129">
      <w:pPr>
        <w:jc w:val="both"/>
        <w:rPr>
          <w:bCs/>
        </w:rPr>
      </w:pPr>
    </w:p>
    <w:p w:rsidR="005377B9" w:rsidRDefault="00915129" w:rsidP="00915129">
      <w:r w:rsidRPr="00915129">
        <w:t>Vīza: valsts sekretār</w:t>
      </w:r>
      <w:r w:rsidR="00EB51B5">
        <w:t xml:space="preserve">a </w:t>
      </w:r>
      <w:proofErr w:type="spellStart"/>
      <w:r w:rsidR="005377B9">
        <w:t>p.i</w:t>
      </w:r>
      <w:proofErr w:type="spellEnd"/>
      <w:r w:rsidR="005377B9">
        <w:t>.</w:t>
      </w:r>
    </w:p>
    <w:p w:rsidR="00915129" w:rsidRPr="00915129" w:rsidRDefault="005377B9" w:rsidP="00915129">
      <w:r>
        <w:t xml:space="preserve">Valsts sekretāra </w:t>
      </w:r>
      <w:r w:rsidR="00EB51B5">
        <w:t>vietniece</w:t>
      </w:r>
      <w:r w:rsidR="00915129" w:rsidRPr="00915129">
        <w:tab/>
      </w:r>
      <w:r w:rsidR="00915129" w:rsidRPr="00915129">
        <w:tab/>
      </w:r>
      <w:r w:rsidR="00915129" w:rsidRPr="00915129">
        <w:tab/>
      </w:r>
      <w:proofErr w:type="gramStart"/>
      <w:r w:rsidR="00EB51B5">
        <w:t xml:space="preserve"> </w:t>
      </w:r>
      <w:r w:rsidR="00915129" w:rsidRPr="00915129">
        <w:t xml:space="preserve">                                    </w:t>
      </w:r>
      <w:r>
        <w:t xml:space="preserve">            </w:t>
      </w:r>
      <w:r w:rsidR="00915129" w:rsidRPr="00915129">
        <w:t xml:space="preserve"> </w:t>
      </w:r>
      <w:proofErr w:type="gramEnd"/>
      <w:r w:rsidR="00915129" w:rsidRPr="00915129">
        <w:t>I.</w:t>
      </w:r>
      <w:r w:rsidR="00EB51B5">
        <w:t>Kārkliņa</w:t>
      </w:r>
    </w:p>
    <w:p w:rsidR="00915129" w:rsidRPr="00915129" w:rsidRDefault="00915129" w:rsidP="00915129"/>
    <w:p w:rsidR="00915129" w:rsidRPr="00915129" w:rsidRDefault="00915129" w:rsidP="00915129">
      <w:pPr>
        <w:rPr>
          <w:sz w:val="18"/>
          <w:szCs w:val="18"/>
        </w:rPr>
      </w:pPr>
    </w:p>
    <w:p w:rsidR="00915129" w:rsidRDefault="00915129" w:rsidP="00915129">
      <w:pPr>
        <w:tabs>
          <w:tab w:val="left" w:pos="4140"/>
        </w:tabs>
        <w:rPr>
          <w:sz w:val="18"/>
          <w:szCs w:val="18"/>
        </w:rPr>
      </w:pPr>
    </w:p>
    <w:p w:rsidR="00915129" w:rsidRPr="00915129" w:rsidRDefault="00915129" w:rsidP="00915129">
      <w:pPr>
        <w:tabs>
          <w:tab w:val="left" w:pos="4140"/>
        </w:tabs>
        <w:rPr>
          <w:sz w:val="18"/>
          <w:szCs w:val="18"/>
        </w:rPr>
      </w:pPr>
      <w:r w:rsidRPr="00915129">
        <w:rPr>
          <w:sz w:val="18"/>
          <w:szCs w:val="18"/>
        </w:rPr>
        <w:fldChar w:fldCharType="begin"/>
      </w:r>
      <w:r w:rsidRPr="00915129">
        <w:rPr>
          <w:sz w:val="18"/>
          <w:szCs w:val="18"/>
        </w:rPr>
        <w:instrText xml:space="preserve"> DATE  \@ "dd.MM.yyyy H:mm"  \* MERGEFORMAT </w:instrText>
      </w:r>
      <w:r w:rsidRPr="00915129">
        <w:rPr>
          <w:sz w:val="18"/>
          <w:szCs w:val="18"/>
        </w:rPr>
        <w:fldChar w:fldCharType="separate"/>
      </w:r>
      <w:r w:rsidR="005377B9">
        <w:rPr>
          <w:noProof/>
          <w:sz w:val="18"/>
          <w:szCs w:val="18"/>
        </w:rPr>
        <w:t>01.11.2017 15:09</w:t>
      </w:r>
      <w:r w:rsidRPr="00915129">
        <w:rPr>
          <w:sz w:val="18"/>
          <w:szCs w:val="18"/>
        </w:rPr>
        <w:fldChar w:fldCharType="end"/>
      </w:r>
    </w:p>
    <w:p w:rsidR="00915129" w:rsidRPr="00915129" w:rsidRDefault="00915129" w:rsidP="00915129">
      <w:pPr>
        <w:tabs>
          <w:tab w:val="left" w:pos="4140"/>
        </w:tabs>
        <w:rPr>
          <w:sz w:val="18"/>
          <w:szCs w:val="18"/>
        </w:rPr>
      </w:pPr>
      <w:r w:rsidRPr="00915129">
        <w:rPr>
          <w:sz w:val="18"/>
          <w:szCs w:val="18"/>
        </w:rPr>
        <w:fldChar w:fldCharType="begin"/>
      </w:r>
      <w:r w:rsidRPr="00915129">
        <w:rPr>
          <w:sz w:val="18"/>
          <w:szCs w:val="18"/>
        </w:rPr>
        <w:instrText xml:space="preserve"> NUMWORDS   \* MERGEFORMAT </w:instrText>
      </w:r>
      <w:r w:rsidRPr="00915129">
        <w:rPr>
          <w:sz w:val="18"/>
          <w:szCs w:val="18"/>
        </w:rPr>
        <w:fldChar w:fldCharType="separate"/>
      </w:r>
      <w:r w:rsidR="005377B9">
        <w:rPr>
          <w:noProof/>
          <w:sz w:val="18"/>
          <w:szCs w:val="18"/>
        </w:rPr>
        <w:t>196</w:t>
      </w:r>
      <w:r w:rsidRPr="00915129">
        <w:rPr>
          <w:sz w:val="18"/>
          <w:szCs w:val="18"/>
        </w:rPr>
        <w:fldChar w:fldCharType="end"/>
      </w:r>
      <w:bookmarkStart w:id="0" w:name="_GoBack"/>
      <w:bookmarkEnd w:id="0"/>
    </w:p>
    <w:p w:rsidR="00915129" w:rsidRPr="00915129" w:rsidRDefault="00915129" w:rsidP="00915129">
      <w:pPr>
        <w:tabs>
          <w:tab w:val="left" w:pos="4140"/>
        </w:tabs>
        <w:rPr>
          <w:sz w:val="18"/>
          <w:szCs w:val="18"/>
        </w:rPr>
      </w:pPr>
      <w:r w:rsidRPr="00915129">
        <w:rPr>
          <w:sz w:val="18"/>
          <w:szCs w:val="18"/>
        </w:rPr>
        <w:t>A.Tutova</w:t>
      </w:r>
    </w:p>
    <w:p w:rsidR="00915129" w:rsidRPr="00915129" w:rsidRDefault="00915129" w:rsidP="00915129">
      <w:pPr>
        <w:tabs>
          <w:tab w:val="left" w:pos="4140"/>
        </w:tabs>
        <w:rPr>
          <w:sz w:val="18"/>
          <w:szCs w:val="18"/>
        </w:rPr>
      </w:pPr>
      <w:r w:rsidRPr="00915129">
        <w:rPr>
          <w:sz w:val="18"/>
          <w:szCs w:val="18"/>
        </w:rPr>
        <w:t>Tālr.: 67782960</w:t>
      </w:r>
    </w:p>
    <w:p w:rsidR="00915129" w:rsidRPr="00915129" w:rsidRDefault="00915129" w:rsidP="00915129">
      <w:pPr>
        <w:tabs>
          <w:tab w:val="left" w:pos="4140"/>
        </w:tabs>
        <w:rPr>
          <w:sz w:val="18"/>
          <w:szCs w:val="18"/>
        </w:rPr>
      </w:pPr>
      <w:r w:rsidRPr="00915129">
        <w:rPr>
          <w:sz w:val="18"/>
          <w:szCs w:val="18"/>
        </w:rPr>
        <w:t xml:space="preserve">E-pasts: Alona.Tutova@lm.gov.lv </w:t>
      </w:r>
    </w:p>
    <w:p w:rsidR="002C5A63" w:rsidRPr="00915129" w:rsidRDefault="002C5A63">
      <w:pPr>
        <w:rPr>
          <w:sz w:val="18"/>
          <w:szCs w:val="18"/>
        </w:rPr>
      </w:pPr>
    </w:p>
    <w:sectPr w:rsidR="002C5A63" w:rsidRPr="0091512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74E" w:rsidRDefault="00C0474E" w:rsidP="00915129">
      <w:r>
        <w:separator/>
      </w:r>
    </w:p>
  </w:endnote>
  <w:endnote w:type="continuationSeparator" w:id="0">
    <w:p w:rsidR="00C0474E" w:rsidRDefault="00C0474E" w:rsidP="0091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1002AFF" w:usb1="C000E47F" w:usb2="0000002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29" w:rsidRPr="00915129" w:rsidRDefault="009D5F1E" w:rsidP="00915129">
    <w:pPr>
      <w:pStyle w:val="Footer"/>
      <w:jc w:val="both"/>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5377B9">
      <w:rPr>
        <w:noProof/>
        <w:sz w:val="16"/>
        <w:szCs w:val="16"/>
      </w:rPr>
      <w:t>LMprot_011117</w:t>
    </w:r>
    <w:r>
      <w:rPr>
        <w:sz w:val="16"/>
        <w:szCs w:val="16"/>
      </w:rPr>
      <w:fldChar w:fldCharType="end"/>
    </w:r>
    <w:r w:rsidR="00915129" w:rsidRPr="00915129">
      <w:rPr>
        <w:sz w:val="16"/>
        <w:szCs w:val="16"/>
      </w:rPr>
      <w:t>; Protokollēmuma projekts informatīvajam ziņojumam par situācijas novērtējumu, veiktajiem un plānotajiem pasākumiem konstatēto trūkumu novēršanai NVA ESF projektu uzraudzības procesā</w:t>
    </w:r>
    <w:r>
      <w:rPr>
        <w:sz w:val="16"/>
        <w:szCs w:val="16"/>
      </w:rPr>
      <w:t xml:space="preserve"> (TA-97)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74E" w:rsidRDefault="00C0474E" w:rsidP="00915129">
      <w:r>
        <w:separator/>
      </w:r>
    </w:p>
  </w:footnote>
  <w:footnote w:type="continuationSeparator" w:id="0">
    <w:p w:rsidR="00C0474E" w:rsidRDefault="00C0474E" w:rsidP="00915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EFD"/>
    <w:multiLevelType w:val="hybridMultilevel"/>
    <w:tmpl w:val="669266D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29"/>
    <w:rsid w:val="002C5A63"/>
    <w:rsid w:val="002F61DA"/>
    <w:rsid w:val="00302D97"/>
    <w:rsid w:val="005377B9"/>
    <w:rsid w:val="00915129"/>
    <w:rsid w:val="00922A27"/>
    <w:rsid w:val="009453FE"/>
    <w:rsid w:val="00980284"/>
    <w:rsid w:val="009D5F1E"/>
    <w:rsid w:val="00AE5336"/>
    <w:rsid w:val="00C0474E"/>
    <w:rsid w:val="00C37F59"/>
    <w:rsid w:val="00E40D62"/>
    <w:rsid w:val="00E96B6B"/>
    <w:rsid w:val="00EB51B5"/>
    <w:rsid w:val="00EF76FE"/>
    <w:rsid w:val="00F503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1D68"/>
  <w15:chartTrackingRefBased/>
  <w15:docId w15:val="{8F0003D0-60E8-4F6F-AD7D-1A4F0B34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12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15129"/>
    <w:pPr>
      <w:spacing w:before="100" w:beforeAutospacing="1" w:after="100" w:afterAutospacing="1"/>
    </w:pPr>
    <w:rPr>
      <w:rFonts w:ascii="Helvetica" w:eastAsia="Arial Unicode MS" w:hAnsi="Helvetica" w:cs="Helvetica"/>
      <w:color w:val="000000"/>
      <w:sz w:val="20"/>
      <w:szCs w:val="20"/>
    </w:rPr>
  </w:style>
  <w:style w:type="paragraph" w:styleId="Header">
    <w:name w:val="header"/>
    <w:basedOn w:val="Normal"/>
    <w:link w:val="HeaderChar"/>
    <w:unhideWhenUsed/>
    <w:rsid w:val="00915129"/>
    <w:pPr>
      <w:tabs>
        <w:tab w:val="center" w:pos="4320"/>
        <w:tab w:val="right" w:pos="8640"/>
      </w:tabs>
    </w:pPr>
    <w:rPr>
      <w:lang w:val="en-GB"/>
    </w:rPr>
  </w:style>
  <w:style w:type="character" w:customStyle="1" w:styleId="HeaderChar">
    <w:name w:val="Header Char"/>
    <w:basedOn w:val="DefaultParagraphFont"/>
    <w:link w:val="Header"/>
    <w:rsid w:val="00915129"/>
    <w:rPr>
      <w:rFonts w:ascii="Times New Roman" w:eastAsia="Times New Roman" w:hAnsi="Times New Roman" w:cs="Times New Roman"/>
      <w:sz w:val="24"/>
      <w:szCs w:val="24"/>
      <w:lang w:val="en-GB" w:eastAsia="lv-LV"/>
    </w:rPr>
  </w:style>
  <w:style w:type="paragraph" w:styleId="BodyText">
    <w:name w:val="Body Text"/>
    <w:basedOn w:val="Normal"/>
    <w:link w:val="BodyTextChar"/>
    <w:semiHidden/>
    <w:unhideWhenUsed/>
    <w:rsid w:val="00915129"/>
    <w:pPr>
      <w:widowControl w:val="0"/>
      <w:jc w:val="center"/>
    </w:pPr>
    <w:rPr>
      <w:b/>
      <w:szCs w:val="20"/>
    </w:rPr>
  </w:style>
  <w:style w:type="character" w:customStyle="1" w:styleId="BodyTextChar">
    <w:name w:val="Body Text Char"/>
    <w:basedOn w:val="DefaultParagraphFont"/>
    <w:link w:val="BodyText"/>
    <w:semiHidden/>
    <w:rsid w:val="00915129"/>
    <w:rPr>
      <w:rFonts w:ascii="Times New Roman" w:eastAsia="Times New Roman" w:hAnsi="Times New Roman" w:cs="Times New Roman"/>
      <w:b/>
      <w:sz w:val="24"/>
      <w:szCs w:val="20"/>
      <w:lang w:eastAsia="lv-LV"/>
    </w:rPr>
  </w:style>
  <w:style w:type="paragraph" w:styleId="Footer">
    <w:name w:val="footer"/>
    <w:basedOn w:val="Normal"/>
    <w:link w:val="FooterChar"/>
    <w:uiPriority w:val="99"/>
    <w:unhideWhenUsed/>
    <w:rsid w:val="00915129"/>
    <w:pPr>
      <w:tabs>
        <w:tab w:val="center" w:pos="4153"/>
        <w:tab w:val="right" w:pos="8306"/>
      </w:tabs>
    </w:pPr>
  </w:style>
  <w:style w:type="character" w:customStyle="1" w:styleId="FooterChar">
    <w:name w:val="Footer Char"/>
    <w:basedOn w:val="DefaultParagraphFont"/>
    <w:link w:val="Footer"/>
    <w:uiPriority w:val="99"/>
    <w:rsid w:val="0091512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37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7B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53D8C-E6EC-4FFE-94C9-41717E1C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2046</Characters>
  <Application>Microsoft Office Word</Application>
  <DocSecurity>0</DocSecurity>
  <Lines>58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Alona Tutova</dc:creator>
  <cp:keywords/>
  <dc:description/>
  <cp:lastModifiedBy>Alona Tutova</cp:lastModifiedBy>
  <cp:revision>4</cp:revision>
  <cp:lastPrinted>2017-11-01T13:07:00Z</cp:lastPrinted>
  <dcterms:created xsi:type="dcterms:W3CDTF">2017-11-01T11:29:00Z</dcterms:created>
  <dcterms:modified xsi:type="dcterms:W3CDTF">2017-11-01T13:09:00Z</dcterms:modified>
</cp:coreProperties>
</file>