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E2" w:rsidRPr="008A5012" w:rsidRDefault="00FE67E2" w:rsidP="00BE222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6D1D" w:rsidRDefault="00CE6D1D" w:rsidP="00BE222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F98" w:rsidRPr="008A5012" w:rsidRDefault="00633F98" w:rsidP="00BE222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012">
        <w:rPr>
          <w:rFonts w:ascii="Times New Roman" w:hAnsi="Times New Roman" w:cs="Times New Roman"/>
          <w:sz w:val="24"/>
          <w:szCs w:val="24"/>
        </w:rPr>
        <w:t>201</w:t>
      </w:r>
      <w:r w:rsidR="00D14C62" w:rsidRPr="008A5012">
        <w:rPr>
          <w:rFonts w:ascii="Times New Roman" w:hAnsi="Times New Roman" w:cs="Times New Roman"/>
          <w:sz w:val="24"/>
          <w:szCs w:val="24"/>
        </w:rPr>
        <w:t>7</w:t>
      </w:r>
      <w:r w:rsidRPr="008A5012">
        <w:rPr>
          <w:rFonts w:ascii="Times New Roman" w:hAnsi="Times New Roman" w:cs="Times New Roman"/>
          <w:sz w:val="24"/>
          <w:szCs w:val="24"/>
        </w:rPr>
        <w:t xml:space="preserve">. gada            </w:t>
      </w:r>
      <w:r w:rsidRPr="008A5012">
        <w:rPr>
          <w:rFonts w:ascii="Times New Roman" w:hAnsi="Times New Roman" w:cs="Times New Roman"/>
          <w:sz w:val="24"/>
          <w:szCs w:val="24"/>
        </w:rPr>
        <w:tab/>
        <w:t>Rīkojums Nr.</w:t>
      </w:r>
    </w:p>
    <w:p w:rsidR="00633F98" w:rsidRPr="008A5012" w:rsidRDefault="00633F98" w:rsidP="00BE222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012">
        <w:rPr>
          <w:rFonts w:ascii="Times New Roman" w:hAnsi="Times New Roman" w:cs="Times New Roman"/>
          <w:sz w:val="24"/>
          <w:szCs w:val="24"/>
        </w:rPr>
        <w:t>Rīgā</w:t>
      </w:r>
      <w:r w:rsidRPr="008A5012">
        <w:rPr>
          <w:rFonts w:ascii="Times New Roman" w:hAnsi="Times New Roman" w:cs="Times New Roman"/>
          <w:sz w:val="24"/>
          <w:szCs w:val="24"/>
        </w:rPr>
        <w:tab/>
        <w:t>(prot. Nr.            . §)</w:t>
      </w:r>
    </w:p>
    <w:p w:rsidR="00FD1B0B" w:rsidRDefault="00FD1B0B" w:rsidP="00BE22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D1D" w:rsidRPr="008A5012" w:rsidRDefault="00CE6D1D" w:rsidP="00BE22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67E2" w:rsidRPr="008A5012" w:rsidRDefault="00FE67E2" w:rsidP="00BE22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1B0B" w:rsidRPr="008A5012" w:rsidRDefault="00FD1B0B" w:rsidP="00BE22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012">
        <w:rPr>
          <w:rFonts w:ascii="Times New Roman" w:hAnsi="Times New Roman" w:cs="Times New Roman"/>
          <w:b/>
          <w:sz w:val="24"/>
          <w:szCs w:val="24"/>
        </w:rPr>
        <w:t>Par informācijas sabiedrības attīstības pamatnostādņu ieviešanu publiskās pārv</w:t>
      </w:r>
      <w:r w:rsidR="00033ACB" w:rsidRPr="008A5012">
        <w:rPr>
          <w:rFonts w:ascii="Times New Roman" w:hAnsi="Times New Roman" w:cs="Times New Roman"/>
          <w:b/>
          <w:sz w:val="24"/>
          <w:szCs w:val="24"/>
        </w:rPr>
        <w:t>aldes informācijas sistēmu jomā (</w:t>
      </w:r>
      <w:proofErr w:type="spellStart"/>
      <w:r w:rsidR="00033ACB" w:rsidRPr="008A5012">
        <w:rPr>
          <w:rFonts w:ascii="Times New Roman" w:hAnsi="Times New Roman" w:cs="Times New Roman"/>
          <w:b/>
          <w:sz w:val="24"/>
          <w:szCs w:val="24"/>
        </w:rPr>
        <w:t>m</w:t>
      </w:r>
      <w:r w:rsidRPr="008A5012">
        <w:rPr>
          <w:rFonts w:ascii="Times New Roman" w:hAnsi="Times New Roman" w:cs="Times New Roman"/>
          <w:b/>
          <w:sz w:val="24"/>
          <w:szCs w:val="24"/>
        </w:rPr>
        <w:t>ērķarhitektūra</w:t>
      </w:r>
      <w:r w:rsidR="007360D0" w:rsidRPr="008A5012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8A5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332" w:rsidRPr="008A5012">
        <w:rPr>
          <w:rFonts w:ascii="Times New Roman" w:hAnsi="Times New Roman" w:cs="Times New Roman"/>
          <w:b/>
          <w:sz w:val="24"/>
          <w:szCs w:val="24"/>
        </w:rPr>
        <w:t>20</w:t>
      </w:r>
      <w:r w:rsidR="004379A8" w:rsidRPr="008A5012">
        <w:rPr>
          <w:rFonts w:ascii="Times New Roman" w:hAnsi="Times New Roman" w:cs="Times New Roman"/>
          <w:b/>
          <w:sz w:val="24"/>
          <w:szCs w:val="24"/>
        </w:rPr>
        <w:t>.0</w:t>
      </w:r>
      <w:r w:rsidR="007360D0" w:rsidRPr="008A5012">
        <w:rPr>
          <w:rFonts w:ascii="Times New Roman" w:hAnsi="Times New Roman" w:cs="Times New Roman"/>
          <w:b/>
          <w:sz w:val="24"/>
          <w:szCs w:val="24"/>
        </w:rPr>
        <w:t xml:space="preserve"> versija</w:t>
      </w:r>
      <w:r w:rsidR="00033ACB" w:rsidRPr="008A5012">
        <w:rPr>
          <w:rFonts w:ascii="Times New Roman" w:hAnsi="Times New Roman" w:cs="Times New Roman"/>
          <w:b/>
          <w:sz w:val="24"/>
          <w:szCs w:val="24"/>
        </w:rPr>
        <w:t>)</w:t>
      </w:r>
    </w:p>
    <w:p w:rsidR="00FD1B0B" w:rsidRDefault="00FD1B0B" w:rsidP="00BE2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2FB" w:rsidRPr="008A5012" w:rsidRDefault="001262FB" w:rsidP="00BE2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7E2" w:rsidRPr="008A5012" w:rsidRDefault="00B71E1D" w:rsidP="00BE2222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012">
        <w:rPr>
          <w:rFonts w:ascii="Times New Roman" w:hAnsi="Times New Roman" w:cs="Times New Roman"/>
          <w:sz w:val="24"/>
          <w:szCs w:val="24"/>
        </w:rPr>
        <w:t>Apstiprināt</w:t>
      </w:r>
      <w:r w:rsidR="00FD1B0B" w:rsidRPr="008A5012">
        <w:rPr>
          <w:rFonts w:ascii="Times New Roman" w:hAnsi="Times New Roman" w:cs="Times New Roman"/>
          <w:sz w:val="24"/>
          <w:szCs w:val="24"/>
        </w:rPr>
        <w:t xml:space="preserve"> </w:t>
      </w:r>
      <w:r w:rsidR="00733204" w:rsidRPr="008A5012">
        <w:rPr>
          <w:rFonts w:ascii="Times New Roman" w:hAnsi="Times New Roman" w:cs="Times New Roman"/>
          <w:sz w:val="24"/>
          <w:szCs w:val="24"/>
        </w:rPr>
        <w:t>un iekļaut</w:t>
      </w:r>
      <w:r w:rsidR="002B64D6" w:rsidRPr="008A5012">
        <w:rPr>
          <w:rFonts w:ascii="Times New Roman" w:hAnsi="Times New Roman" w:cs="Times New Roman"/>
          <w:sz w:val="24"/>
          <w:szCs w:val="24"/>
        </w:rPr>
        <w:t xml:space="preserve"> informācijas un komunikācijas tehnoloģiju</w:t>
      </w:r>
      <w:r w:rsidR="00CD5870" w:rsidRPr="008A5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204" w:rsidRPr="008A5012">
        <w:rPr>
          <w:rFonts w:ascii="Times New Roman" w:hAnsi="Times New Roman" w:cs="Times New Roman"/>
          <w:sz w:val="24"/>
          <w:szCs w:val="24"/>
        </w:rPr>
        <w:t>mērķarhitektūras</w:t>
      </w:r>
      <w:proofErr w:type="spellEnd"/>
      <w:r w:rsidR="00733204" w:rsidRPr="008A5012">
        <w:rPr>
          <w:rFonts w:ascii="Times New Roman" w:hAnsi="Times New Roman" w:cs="Times New Roman"/>
          <w:sz w:val="24"/>
          <w:szCs w:val="24"/>
        </w:rPr>
        <w:t xml:space="preserve"> </w:t>
      </w:r>
      <w:r w:rsidR="009C3332" w:rsidRPr="008A5012">
        <w:rPr>
          <w:rFonts w:ascii="Times New Roman" w:hAnsi="Times New Roman" w:cs="Times New Roman"/>
          <w:sz w:val="24"/>
          <w:szCs w:val="24"/>
        </w:rPr>
        <w:t>20</w:t>
      </w:r>
      <w:r w:rsidR="00733204" w:rsidRPr="008A5012">
        <w:rPr>
          <w:rFonts w:ascii="Times New Roman" w:hAnsi="Times New Roman" w:cs="Times New Roman"/>
          <w:sz w:val="24"/>
          <w:szCs w:val="24"/>
        </w:rPr>
        <w:t xml:space="preserve">.0 </w:t>
      </w:r>
      <w:r w:rsidR="00033ACB" w:rsidRPr="008A5012">
        <w:rPr>
          <w:rFonts w:ascii="Times New Roman" w:hAnsi="Times New Roman" w:cs="Times New Roman"/>
          <w:sz w:val="24"/>
          <w:szCs w:val="24"/>
        </w:rPr>
        <w:t xml:space="preserve">versijā </w:t>
      </w:r>
      <w:r w:rsidR="003B14B6" w:rsidRPr="008A5012">
        <w:rPr>
          <w:rFonts w:ascii="Times New Roman" w:hAnsi="Times New Roman" w:cs="Times New Roman"/>
          <w:sz w:val="24"/>
          <w:szCs w:val="24"/>
        </w:rPr>
        <w:t>projekt</w:t>
      </w:r>
      <w:r w:rsidR="00C3622B" w:rsidRPr="008A5012">
        <w:rPr>
          <w:rFonts w:ascii="Times New Roman" w:hAnsi="Times New Roman" w:cs="Times New Roman"/>
          <w:sz w:val="24"/>
          <w:szCs w:val="24"/>
        </w:rPr>
        <w:t>a</w:t>
      </w:r>
      <w:r w:rsidR="005C08BC" w:rsidRPr="008A5012">
        <w:rPr>
          <w:rFonts w:ascii="Times New Roman" w:hAnsi="Times New Roman" w:cs="Times New Roman"/>
          <w:sz w:val="24"/>
          <w:szCs w:val="24"/>
        </w:rPr>
        <w:t xml:space="preserve"> </w:t>
      </w:r>
      <w:r w:rsidR="00EC761F" w:rsidRPr="008A5012">
        <w:rPr>
          <w:rFonts w:ascii="Times New Roman" w:hAnsi="Times New Roman" w:cs="Times New Roman"/>
          <w:sz w:val="24"/>
          <w:szCs w:val="24"/>
        </w:rPr>
        <w:t>„</w:t>
      </w:r>
      <w:r w:rsidR="009C3332" w:rsidRPr="008A5012">
        <w:rPr>
          <w:rFonts w:ascii="Times New Roman" w:hAnsi="Times New Roman" w:cs="Times New Roman"/>
          <w:sz w:val="24"/>
          <w:szCs w:val="24"/>
        </w:rPr>
        <w:t>LVDC tīkls, drošības platforma un LVDC koplietošanas daļa</w:t>
      </w:r>
      <w:r w:rsidR="00EC761F" w:rsidRPr="008A5012">
        <w:rPr>
          <w:rFonts w:ascii="Times New Roman" w:hAnsi="Times New Roman" w:cs="Times New Roman"/>
          <w:sz w:val="24"/>
          <w:szCs w:val="24"/>
        </w:rPr>
        <w:t>”</w:t>
      </w:r>
      <w:r w:rsidR="00E825C1" w:rsidRPr="008A5012">
        <w:rPr>
          <w:rFonts w:ascii="Times New Roman" w:hAnsi="Times New Roman" w:cs="Times New Roman"/>
          <w:sz w:val="24"/>
          <w:szCs w:val="24"/>
        </w:rPr>
        <w:t xml:space="preserve"> (turpmāk –</w:t>
      </w:r>
      <w:r w:rsidR="007C0910" w:rsidRPr="008A5012">
        <w:rPr>
          <w:rFonts w:ascii="Times New Roman" w:hAnsi="Times New Roman" w:cs="Times New Roman"/>
          <w:sz w:val="24"/>
          <w:szCs w:val="24"/>
        </w:rPr>
        <w:t xml:space="preserve"> </w:t>
      </w:r>
      <w:r w:rsidR="00CD5870" w:rsidRPr="008A5012">
        <w:rPr>
          <w:rFonts w:ascii="Times New Roman" w:hAnsi="Times New Roman" w:cs="Times New Roman"/>
          <w:sz w:val="24"/>
          <w:szCs w:val="24"/>
        </w:rPr>
        <w:t>projekts</w:t>
      </w:r>
      <w:r w:rsidR="00E825C1" w:rsidRPr="008A5012">
        <w:rPr>
          <w:rFonts w:ascii="Times New Roman" w:hAnsi="Times New Roman" w:cs="Times New Roman"/>
          <w:sz w:val="24"/>
          <w:szCs w:val="24"/>
        </w:rPr>
        <w:t>)</w:t>
      </w:r>
      <w:r w:rsidR="003B14B6" w:rsidRPr="008A5012">
        <w:rPr>
          <w:rFonts w:ascii="Times New Roman" w:hAnsi="Times New Roman" w:cs="Times New Roman"/>
          <w:sz w:val="24"/>
          <w:szCs w:val="24"/>
        </w:rPr>
        <w:t xml:space="preserve"> </w:t>
      </w:r>
      <w:r w:rsidR="00145F90" w:rsidRPr="008A5012">
        <w:rPr>
          <w:rFonts w:ascii="Times New Roman" w:hAnsi="Times New Roman" w:cs="Times New Roman"/>
          <w:sz w:val="24"/>
          <w:szCs w:val="24"/>
        </w:rPr>
        <w:t>aprakstu</w:t>
      </w:r>
      <w:r w:rsidR="006171AA" w:rsidRPr="008A5012">
        <w:rPr>
          <w:rFonts w:ascii="Times New Roman" w:hAnsi="Times New Roman" w:cs="Times New Roman"/>
          <w:sz w:val="24"/>
          <w:szCs w:val="24"/>
        </w:rPr>
        <w:t xml:space="preserve"> </w:t>
      </w:r>
      <w:r w:rsidR="00033ACB" w:rsidRPr="008A5012">
        <w:rPr>
          <w:rFonts w:ascii="Times New Roman" w:hAnsi="Times New Roman" w:cs="Times New Roman"/>
          <w:sz w:val="24"/>
          <w:szCs w:val="24"/>
        </w:rPr>
        <w:t>un</w:t>
      </w:r>
      <w:r w:rsidR="003B14B6" w:rsidRPr="008A5012">
        <w:rPr>
          <w:rFonts w:ascii="Times New Roman" w:hAnsi="Times New Roman" w:cs="Times New Roman"/>
          <w:sz w:val="24"/>
          <w:szCs w:val="24"/>
        </w:rPr>
        <w:t xml:space="preserve"> </w:t>
      </w:r>
      <w:r w:rsidR="00BD4AB6" w:rsidRPr="008A5012">
        <w:rPr>
          <w:rFonts w:ascii="Times New Roman" w:hAnsi="Times New Roman" w:cs="Times New Roman"/>
          <w:sz w:val="24"/>
          <w:szCs w:val="24"/>
        </w:rPr>
        <w:t>projekta</w:t>
      </w:r>
      <w:r w:rsidR="00C3622B" w:rsidRPr="008A5012">
        <w:rPr>
          <w:rFonts w:ascii="Times New Roman" w:hAnsi="Times New Roman" w:cs="Times New Roman"/>
          <w:sz w:val="24"/>
          <w:szCs w:val="24"/>
        </w:rPr>
        <w:t xml:space="preserve"> </w:t>
      </w:r>
      <w:r w:rsidR="003B14B6" w:rsidRPr="008A5012">
        <w:rPr>
          <w:rFonts w:ascii="Times New Roman" w:hAnsi="Times New Roman" w:cs="Times New Roman"/>
          <w:sz w:val="24"/>
          <w:szCs w:val="24"/>
        </w:rPr>
        <w:t>izmaks</w:t>
      </w:r>
      <w:r w:rsidR="00033ACB" w:rsidRPr="008A5012">
        <w:rPr>
          <w:rFonts w:ascii="Times New Roman" w:hAnsi="Times New Roman" w:cs="Times New Roman"/>
          <w:sz w:val="24"/>
          <w:szCs w:val="24"/>
        </w:rPr>
        <w:t>as</w:t>
      </w:r>
      <w:r w:rsidR="003B14B6" w:rsidRPr="008A5012">
        <w:rPr>
          <w:rFonts w:ascii="Times New Roman" w:hAnsi="Times New Roman" w:cs="Times New Roman"/>
          <w:sz w:val="24"/>
          <w:szCs w:val="24"/>
        </w:rPr>
        <w:t> </w:t>
      </w:r>
      <w:r w:rsidR="009C3332" w:rsidRPr="008A5012">
        <w:rPr>
          <w:rFonts w:ascii="Times New Roman" w:hAnsi="Times New Roman" w:cs="Times New Roman"/>
          <w:sz w:val="24"/>
          <w:szCs w:val="24"/>
        </w:rPr>
        <w:t>2 0</w:t>
      </w:r>
      <w:r w:rsidR="003B14B6" w:rsidRPr="008A5012">
        <w:rPr>
          <w:rFonts w:ascii="Times New Roman" w:hAnsi="Times New Roman" w:cs="Times New Roman"/>
          <w:sz w:val="24"/>
          <w:szCs w:val="24"/>
        </w:rPr>
        <w:t xml:space="preserve">00 000,00 </w:t>
      </w:r>
      <w:r w:rsidR="00EB10D5" w:rsidRPr="008A5012">
        <w:rPr>
          <w:rFonts w:ascii="Times New Roman" w:hAnsi="Times New Roman" w:cs="Times New Roman"/>
          <w:i/>
          <w:sz w:val="24"/>
          <w:szCs w:val="24"/>
        </w:rPr>
        <w:t>e</w:t>
      </w:r>
      <w:r w:rsidR="00EB10D5">
        <w:rPr>
          <w:rFonts w:ascii="Times New Roman" w:hAnsi="Times New Roman" w:cs="Times New Roman"/>
          <w:i/>
          <w:sz w:val="24"/>
          <w:szCs w:val="24"/>
        </w:rPr>
        <w:t>u</w:t>
      </w:r>
      <w:r w:rsidR="00EB10D5" w:rsidRPr="008A5012">
        <w:rPr>
          <w:rFonts w:ascii="Times New Roman" w:hAnsi="Times New Roman" w:cs="Times New Roman"/>
          <w:i/>
          <w:sz w:val="24"/>
          <w:szCs w:val="24"/>
        </w:rPr>
        <w:t>ro</w:t>
      </w:r>
      <w:r w:rsidR="00EB10D5" w:rsidRPr="008A5012">
        <w:rPr>
          <w:rFonts w:ascii="Times New Roman" w:hAnsi="Times New Roman" w:cs="Times New Roman"/>
          <w:sz w:val="24"/>
          <w:szCs w:val="24"/>
        </w:rPr>
        <w:t xml:space="preserve"> </w:t>
      </w:r>
      <w:r w:rsidR="003B14B6" w:rsidRPr="008A5012">
        <w:rPr>
          <w:rFonts w:ascii="Times New Roman" w:hAnsi="Times New Roman" w:cs="Times New Roman"/>
          <w:sz w:val="24"/>
          <w:szCs w:val="24"/>
        </w:rPr>
        <w:t>ap</w:t>
      </w:r>
      <w:r w:rsidR="001C6784" w:rsidRPr="008A5012">
        <w:rPr>
          <w:rFonts w:ascii="Times New Roman" w:hAnsi="Times New Roman" w:cs="Times New Roman"/>
          <w:sz w:val="24"/>
          <w:szCs w:val="24"/>
        </w:rPr>
        <w:t>mēr</w:t>
      </w:r>
      <w:r w:rsidR="003B14B6" w:rsidRPr="008A5012">
        <w:rPr>
          <w:rFonts w:ascii="Times New Roman" w:hAnsi="Times New Roman" w:cs="Times New Roman"/>
          <w:sz w:val="24"/>
          <w:szCs w:val="24"/>
        </w:rPr>
        <w:t>ā</w:t>
      </w:r>
      <w:r w:rsidR="00F21C7F" w:rsidRPr="008A50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7E2" w:rsidRPr="008A5012" w:rsidRDefault="003507E2" w:rsidP="00BE222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71E1D" w:rsidRPr="008A5012" w:rsidRDefault="00A87765" w:rsidP="00BE2222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012">
        <w:rPr>
          <w:rFonts w:ascii="Times New Roman" w:hAnsi="Times New Roman" w:cs="Times New Roman"/>
          <w:sz w:val="24"/>
          <w:szCs w:val="24"/>
        </w:rPr>
        <w:t>Centrāla</w:t>
      </w:r>
      <w:r w:rsidR="00614986" w:rsidRPr="008A5012">
        <w:rPr>
          <w:rFonts w:ascii="Times New Roman" w:hAnsi="Times New Roman" w:cs="Times New Roman"/>
          <w:sz w:val="24"/>
          <w:szCs w:val="24"/>
        </w:rPr>
        <w:t>ja</w:t>
      </w:r>
      <w:r w:rsidRPr="008A5012">
        <w:rPr>
          <w:rFonts w:ascii="Times New Roman" w:hAnsi="Times New Roman" w:cs="Times New Roman"/>
          <w:sz w:val="24"/>
          <w:szCs w:val="24"/>
        </w:rPr>
        <w:t xml:space="preserve">i finanšu un līgumu aģentūrai uzaicināt </w:t>
      </w:r>
      <w:r w:rsidR="003515EC" w:rsidRPr="008A5012">
        <w:rPr>
          <w:rFonts w:ascii="Times New Roman" w:hAnsi="Times New Roman" w:cs="Times New Roman"/>
          <w:sz w:val="24"/>
          <w:szCs w:val="24"/>
        </w:rPr>
        <w:t>valsts akciju sabiedrību “</w:t>
      </w:r>
      <w:r w:rsidR="004566D1" w:rsidRPr="008A5012">
        <w:rPr>
          <w:rFonts w:ascii="Times New Roman" w:hAnsi="Times New Roman" w:cs="Times New Roman"/>
          <w:sz w:val="24"/>
          <w:szCs w:val="24"/>
        </w:rPr>
        <w:t xml:space="preserve">Latvijas </w:t>
      </w:r>
      <w:r w:rsidR="00355F78" w:rsidRPr="008A5012">
        <w:rPr>
          <w:rFonts w:ascii="Times New Roman" w:hAnsi="Times New Roman" w:cs="Times New Roman"/>
          <w:sz w:val="24"/>
          <w:szCs w:val="24"/>
        </w:rPr>
        <w:t>V</w:t>
      </w:r>
      <w:r w:rsidR="004566D1" w:rsidRPr="008A5012">
        <w:rPr>
          <w:rFonts w:ascii="Times New Roman" w:hAnsi="Times New Roman" w:cs="Times New Roman"/>
          <w:sz w:val="24"/>
          <w:szCs w:val="24"/>
        </w:rPr>
        <w:t>alsts radio un televīzijas centr</w:t>
      </w:r>
      <w:r w:rsidR="003515EC" w:rsidRPr="008A5012">
        <w:rPr>
          <w:rFonts w:ascii="Times New Roman" w:hAnsi="Times New Roman" w:cs="Times New Roman"/>
          <w:sz w:val="24"/>
          <w:szCs w:val="24"/>
        </w:rPr>
        <w:t>s”</w:t>
      </w:r>
      <w:r w:rsidR="004566D1" w:rsidRPr="008A5012">
        <w:rPr>
          <w:rFonts w:ascii="Times New Roman" w:hAnsi="Times New Roman" w:cs="Times New Roman"/>
          <w:sz w:val="24"/>
          <w:szCs w:val="24"/>
        </w:rPr>
        <w:t xml:space="preserve"> (turpmāk – LVRTC)</w:t>
      </w:r>
      <w:r w:rsidRPr="008A5012">
        <w:rPr>
          <w:rFonts w:ascii="Times New Roman" w:hAnsi="Times New Roman" w:cs="Times New Roman"/>
          <w:sz w:val="24"/>
          <w:szCs w:val="24"/>
        </w:rPr>
        <w:t xml:space="preserve"> </w:t>
      </w:r>
      <w:r w:rsidR="00E825C1" w:rsidRPr="008A5012">
        <w:rPr>
          <w:rFonts w:ascii="Times New Roman" w:hAnsi="Times New Roman" w:cs="Times New Roman"/>
          <w:sz w:val="24"/>
          <w:szCs w:val="24"/>
        </w:rPr>
        <w:t>iesniegt projekt</w:t>
      </w:r>
      <w:r w:rsidR="005B3F85" w:rsidRPr="008A5012">
        <w:rPr>
          <w:rFonts w:ascii="Times New Roman" w:hAnsi="Times New Roman" w:cs="Times New Roman"/>
          <w:sz w:val="24"/>
          <w:szCs w:val="24"/>
        </w:rPr>
        <w:t>a iesniegumu</w:t>
      </w:r>
      <w:r w:rsidRPr="008A5012">
        <w:rPr>
          <w:rFonts w:ascii="Times New Roman" w:hAnsi="Times New Roman" w:cs="Times New Roman"/>
          <w:sz w:val="24"/>
          <w:szCs w:val="24"/>
        </w:rPr>
        <w:t xml:space="preserve"> </w:t>
      </w:r>
      <w:r w:rsidR="008466C4" w:rsidRPr="008A5012">
        <w:rPr>
          <w:rFonts w:ascii="Times New Roman" w:hAnsi="Times New Roman" w:cs="Times New Roman"/>
          <w:sz w:val="24"/>
          <w:szCs w:val="24"/>
        </w:rPr>
        <w:t>Eiropas Savienības struktūrfondu</w:t>
      </w:r>
      <w:r w:rsidR="00C34B08">
        <w:rPr>
          <w:rFonts w:ascii="Times New Roman" w:hAnsi="Times New Roman" w:cs="Times New Roman"/>
          <w:sz w:val="24"/>
          <w:szCs w:val="24"/>
        </w:rPr>
        <w:t xml:space="preserve"> un Kohēzijas fonda 2014.–2020.</w:t>
      </w:r>
      <w:r w:rsidR="008466C4" w:rsidRPr="008A5012">
        <w:rPr>
          <w:rFonts w:ascii="Times New Roman" w:hAnsi="Times New Roman" w:cs="Times New Roman"/>
          <w:sz w:val="24"/>
          <w:szCs w:val="24"/>
        </w:rPr>
        <w:t xml:space="preserve">gada plānošanas perioda darbības programmas </w:t>
      </w:r>
      <w:r w:rsidR="00EC761F" w:rsidRPr="008A5012">
        <w:rPr>
          <w:rFonts w:ascii="Times New Roman" w:hAnsi="Times New Roman" w:cs="Times New Roman"/>
          <w:sz w:val="24"/>
          <w:szCs w:val="24"/>
        </w:rPr>
        <w:t>„</w:t>
      </w:r>
      <w:r w:rsidR="008466C4" w:rsidRPr="008A5012">
        <w:rPr>
          <w:rFonts w:ascii="Times New Roman" w:hAnsi="Times New Roman" w:cs="Times New Roman"/>
          <w:sz w:val="24"/>
          <w:szCs w:val="24"/>
        </w:rPr>
        <w:t>Izaugsme un nodarbinātība</w:t>
      </w:r>
      <w:r w:rsidR="00EC761F" w:rsidRPr="008A5012">
        <w:rPr>
          <w:rFonts w:ascii="Times New Roman" w:hAnsi="Times New Roman" w:cs="Times New Roman"/>
          <w:sz w:val="24"/>
          <w:szCs w:val="24"/>
        </w:rPr>
        <w:t xml:space="preserve">” </w:t>
      </w:r>
      <w:r w:rsidR="00C34B08">
        <w:rPr>
          <w:rFonts w:ascii="Times New Roman" w:hAnsi="Times New Roman" w:cs="Times New Roman"/>
          <w:sz w:val="24"/>
          <w:szCs w:val="24"/>
        </w:rPr>
        <w:t>2.2.1.</w:t>
      </w:r>
      <w:r w:rsidR="008466C4" w:rsidRPr="008A5012">
        <w:rPr>
          <w:rFonts w:ascii="Times New Roman" w:hAnsi="Times New Roman" w:cs="Times New Roman"/>
          <w:sz w:val="24"/>
          <w:szCs w:val="24"/>
        </w:rPr>
        <w:t xml:space="preserve">specifiskā atbalsta mērķa </w:t>
      </w:r>
      <w:r w:rsidR="00EC761F" w:rsidRPr="008A5012">
        <w:rPr>
          <w:rFonts w:ascii="Times New Roman" w:hAnsi="Times New Roman" w:cs="Times New Roman"/>
          <w:sz w:val="24"/>
          <w:szCs w:val="24"/>
        </w:rPr>
        <w:t>„</w:t>
      </w:r>
      <w:r w:rsidR="008466C4" w:rsidRPr="008A5012">
        <w:rPr>
          <w:rFonts w:ascii="Times New Roman" w:hAnsi="Times New Roman" w:cs="Times New Roman"/>
          <w:sz w:val="24"/>
          <w:szCs w:val="24"/>
        </w:rPr>
        <w:t xml:space="preserve">Nodrošināt publisko datu </w:t>
      </w:r>
      <w:proofErr w:type="spellStart"/>
      <w:r w:rsidR="008466C4" w:rsidRPr="008A5012">
        <w:rPr>
          <w:rFonts w:ascii="Times New Roman" w:hAnsi="Times New Roman" w:cs="Times New Roman"/>
          <w:sz w:val="24"/>
          <w:szCs w:val="24"/>
        </w:rPr>
        <w:t>atkalizmantošanas</w:t>
      </w:r>
      <w:proofErr w:type="spellEnd"/>
      <w:r w:rsidR="008466C4" w:rsidRPr="008A5012">
        <w:rPr>
          <w:rFonts w:ascii="Times New Roman" w:hAnsi="Times New Roman" w:cs="Times New Roman"/>
          <w:sz w:val="24"/>
          <w:szCs w:val="24"/>
        </w:rPr>
        <w:t xml:space="preserve"> pieaugumu un efektīvu publiskās pārvaldes un privātā sektora mijiedarbību</w:t>
      </w:r>
      <w:r w:rsidR="00EC761F" w:rsidRPr="008A5012">
        <w:rPr>
          <w:rFonts w:ascii="Times New Roman" w:hAnsi="Times New Roman" w:cs="Times New Roman"/>
          <w:sz w:val="24"/>
          <w:szCs w:val="24"/>
        </w:rPr>
        <w:t>”</w:t>
      </w:r>
      <w:r w:rsidR="00C34B08">
        <w:rPr>
          <w:rFonts w:ascii="Times New Roman" w:hAnsi="Times New Roman" w:cs="Times New Roman"/>
          <w:sz w:val="24"/>
          <w:szCs w:val="24"/>
        </w:rPr>
        <w:t xml:space="preserve"> 2.2.1.1.</w:t>
      </w:r>
      <w:r w:rsidR="008466C4" w:rsidRPr="008A5012">
        <w:rPr>
          <w:rFonts w:ascii="Times New Roman" w:hAnsi="Times New Roman" w:cs="Times New Roman"/>
          <w:sz w:val="24"/>
          <w:szCs w:val="24"/>
        </w:rPr>
        <w:t xml:space="preserve">pasākuma </w:t>
      </w:r>
      <w:r w:rsidR="00EC761F" w:rsidRPr="008A5012">
        <w:rPr>
          <w:rFonts w:ascii="Times New Roman" w:hAnsi="Times New Roman" w:cs="Times New Roman"/>
          <w:sz w:val="24"/>
          <w:szCs w:val="24"/>
        </w:rPr>
        <w:t>„</w:t>
      </w:r>
      <w:r w:rsidR="008466C4" w:rsidRPr="008A5012">
        <w:rPr>
          <w:rFonts w:ascii="Times New Roman" w:hAnsi="Times New Roman" w:cs="Times New Roman"/>
          <w:sz w:val="24"/>
          <w:szCs w:val="24"/>
        </w:rPr>
        <w:t>Centralizētu publiskās pārvaldes IKT platformu izveide, publiskās pārvaldes procesu optimizēšana un attīstība</w:t>
      </w:r>
      <w:r w:rsidR="00EC761F" w:rsidRPr="008A5012">
        <w:rPr>
          <w:rFonts w:ascii="Times New Roman" w:hAnsi="Times New Roman" w:cs="Times New Roman"/>
          <w:sz w:val="24"/>
          <w:szCs w:val="24"/>
        </w:rPr>
        <w:t>”</w:t>
      </w:r>
      <w:r w:rsidR="008466C4" w:rsidRPr="008A5012">
        <w:rPr>
          <w:rFonts w:ascii="Times New Roman" w:hAnsi="Times New Roman" w:cs="Times New Roman"/>
          <w:sz w:val="24"/>
          <w:szCs w:val="24"/>
        </w:rPr>
        <w:t xml:space="preserve"> (turpmāk – 2.2.1.1. pasākums) </w:t>
      </w:r>
      <w:r w:rsidR="00B71E1D" w:rsidRPr="008A5012">
        <w:rPr>
          <w:rFonts w:ascii="Times New Roman" w:hAnsi="Times New Roman" w:cs="Times New Roman"/>
          <w:sz w:val="24"/>
          <w:szCs w:val="24"/>
        </w:rPr>
        <w:t>ietvaros</w:t>
      </w:r>
      <w:r w:rsidR="00604102" w:rsidRPr="008A5012">
        <w:rPr>
          <w:rFonts w:ascii="Times New Roman" w:hAnsi="Times New Roman" w:cs="Times New Roman"/>
          <w:sz w:val="24"/>
          <w:szCs w:val="24"/>
        </w:rPr>
        <w:t>.</w:t>
      </w:r>
    </w:p>
    <w:p w:rsidR="008466C4" w:rsidRPr="008A5012" w:rsidRDefault="008466C4" w:rsidP="00BE22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6C4" w:rsidRPr="008A5012" w:rsidRDefault="00033ACB" w:rsidP="00BE2222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012">
        <w:rPr>
          <w:rFonts w:ascii="Times New Roman" w:hAnsi="Times New Roman" w:cs="Times New Roman"/>
          <w:sz w:val="24"/>
          <w:szCs w:val="24"/>
        </w:rPr>
        <w:t>Finansēt projektu</w:t>
      </w:r>
      <w:r w:rsidR="00C34B08">
        <w:rPr>
          <w:rFonts w:ascii="Times New Roman" w:hAnsi="Times New Roman" w:cs="Times New Roman"/>
          <w:sz w:val="24"/>
          <w:szCs w:val="24"/>
        </w:rPr>
        <w:t xml:space="preserve"> 2.2.1.1.</w:t>
      </w:r>
      <w:r w:rsidR="008466C4" w:rsidRPr="008A5012">
        <w:rPr>
          <w:rFonts w:ascii="Times New Roman" w:hAnsi="Times New Roman" w:cs="Times New Roman"/>
          <w:sz w:val="24"/>
          <w:szCs w:val="24"/>
        </w:rPr>
        <w:t>pasākuma ietvaros, ja projekta iesniegums atbil</w:t>
      </w:r>
      <w:r w:rsidRPr="008A5012">
        <w:rPr>
          <w:rFonts w:ascii="Times New Roman" w:hAnsi="Times New Roman" w:cs="Times New Roman"/>
          <w:sz w:val="24"/>
          <w:szCs w:val="24"/>
        </w:rPr>
        <w:t>st</w:t>
      </w:r>
      <w:r w:rsidR="008466C4" w:rsidRPr="008A5012">
        <w:rPr>
          <w:rFonts w:ascii="Times New Roman" w:hAnsi="Times New Roman" w:cs="Times New Roman"/>
          <w:sz w:val="24"/>
          <w:szCs w:val="24"/>
        </w:rPr>
        <w:t xml:space="preserve"> projektu iesniegumu vērtēšanas kritērijiem un Ministru kabineta 2015. gada 17. novembra noteikumos Nr. 653 </w:t>
      </w:r>
      <w:r w:rsidR="00EC761F" w:rsidRPr="008A5012">
        <w:rPr>
          <w:rFonts w:ascii="Times New Roman" w:hAnsi="Times New Roman" w:cs="Times New Roman"/>
          <w:sz w:val="24"/>
          <w:szCs w:val="24"/>
        </w:rPr>
        <w:t>„</w:t>
      </w:r>
      <w:r w:rsidR="008466C4" w:rsidRPr="008A5012">
        <w:rPr>
          <w:rFonts w:ascii="Times New Roman" w:hAnsi="Times New Roman" w:cs="Times New Roman"/>
          <w:sz w:val="24"/>
          <w:szCs w:val="24"/>
        </w:rPr>
        <w:t xml:space="preserve">Darbības programmas </w:t>
      </w:r>
      <w:r w:rsidR="00EC761F" w:rsidRPr="008A5012">
        <w:rPr>
          <w:rFonts w:ascii="Times New Roman" w:hAnsi="Times New Roman" w:cs="Times New Roman"/>
          <w:sz w:val="24"/>
          <w:szCs w:val="24"/>
        </w:rPr>
        <w:t>„</w:t>
      </w:r>
      <w:r w:rsidR="008466C4" w:rsidRPr="008A5012">
        <w:rPr>
          <w:rFonts w:ascii="Times New Roman" w:hAnsi="Times New Roman" w:cs="Times New Roman"/>
          <w:sz w:val="24"/>
          <w:szCs w:val="24"/>
        </w:rPr>
        <w:t>Izaugsme un nodarbinātība</w:t>
      </w:r>
      <w:r w:rsidR="00EC761F" w:rsidRPr="008A5012">
        <w:rPr>
          <w:rFonts w:ascii="Times New Roman" w:hAnsi="Times New Roman" w:cs="Times New Roman"/>
          <w:sz w:val="24"/>
          <w:szCs w:val="24"/>
        </w:rPr>
        <w:t>”</w:t>
      </w:r>
      <w:r w:rsidR="008466C4" w:rsidRPr="008A5012">
        <w:rPr>
          <w:rFonts w:ascii="Times New Roman" w:hAnsi="Times New Roman" w:cs="Times New Roman"/>
          <w:sz w:val="24"/>
          <w:szCs w:val="24"/>
        </w:rPr>
        <w:t xml:space="preserve"> 2.2.1. specifiskā atbalsta mērķa </w:t>
      </w:r>
      <w:r w:rsidR="00EC761F" w:rsidRPr="008A5012">
        <w:rPr>
          <w:rFonts w:ascii="Times New Roman" w:hAnsi="Times New Roman" w:cs="Times New Roman"/>
          <w:sz w:val="24"/>
          <w:szCs w:val="24"/>
        </w:rPr>
        <w:t>„</w:t>
      </w:r>
      <w:r w:rsidR="008466C4" w:rsidRPr="008A5012">
        <w:rPr>
          <w:rFonts w:ascii="Times New Roman" w:hAnsi="Times New Roman" w:cs="Times New Roman"/>
          <w:sz w:val="24"/>
          <w:szCs w:val="24"/>
        </w:rPr>
        <w:t xml:space="preserve">Nodrošināt publisko datu </w:t>
      </w:r>
      <w:proofErr w:type="spellStart"/>
      <w:r w:rsidR="008466C4" w:rsidRPr="008A5012">
        <w:rPr>
          <w:rFonts w:ascii="Times New Roman" w:hAnsi="Times New Roman" w:cs="Times New Roman"/>
          <w:sz w:val="24"/>
          <w:szCs w:val="24"/>
        </w:rPr>
        <w:t>atkalizmantošanas</w:t>
      </w:r>
      <w:proofErr w:type="spellEnd"/>
      <w:r w:rsidR="008466C4" w:rsidRPr="008A5012">
        <w:rPr>
          <w:rFonts w:ascii="Times New Roman" w:hAnsi="Times New Roman" w:cs="Times New Roman"/>
          <w:sz w:val="24"/>
          <w:szCs w:val="24"/>
        </w:rPr>
        <w:t xml:space="preserve"> pieaugumu un efektīvu publiskās pārvaldes un privātā sektora mijiedarbību</w:t>
      </w:r>
      <w:r w:rsidR="00EC761F" w:rsidRPr="008A5012">
        <w:rPr>
          <w:rFonts w:ascii="Times New Roman" w:hAnsi="Times New Roman" w:cs="Times New Roman"/>
          <w:sz w:val="24"/>
          <w:szCs w:val="24"/>
        </w:rPr>
        <w:t>”</w:t>
      </w:r>
      <w:r w:rsidR="008466C4" w:rsidRPr="008A5012">
        <w:rPr>
          <w:rFonts w:ascii="Times New Roman" w:hAnsi="Times New Roman" w:cs="Times New Roman"/>
          <w:sz w:val="24"/>
          <w:szCs w:val="24"/>
        </w:rPr>
        <w:t xml:space="preserve"> 2.2.1.1. pasākuma </w:t>
      </w:r>
      <w:r w:rsidR="00EC761F" w:rsidRPr="008A5012">
        <w:rPr>
          <w:rFonts w:ascii="Times New Roman" w:hAnsi="Times New Roman" w:cs="Times New Roman"/>
          <w:sz w:val="24"/>
          <w:szCs w:val="24"/>
        </w:rPr>
        <w:t>„</w:t>
      </w:r>
      <w:r w:rsidR="008466C4" w:rsidRPr="008A5012">
        <w:rPr>
          <w:rFonts w:ascii="Times New Roman" w:hAnsi="Times New Roman" w:cs="Times New Roman"/>
          <w:sz w:val="24"/>
          <w:szCs w:val="24"/>
        </w:rPr>
        <w:t>Centralizētu publiskās pārvaldes IKT platformu izveide, publiskās pārvaldes procesu optimizēšana un attīstība</w:t>
      </w:r>
      <w:r w:rsidR="005D5DFC" w:rsidRPr="008A5012">
        <w:rPr>
          <w:rFonts w:ascii="Times New Roman" w:hAnsi="Times New Roman" w:cs="Times New Roman"/>
          <w:sz w:val="24"/>
          <w:szCs w:val="24"/>
        </w:rPr>
        <w:t>”</w:t>
      </w:r>
      <w:r w:rsidR="008466C4" w:rsidRPr="008A5012">
        <w:rPr>
          <w:rFonts w:ascii="Times New Roman" w:hAnsi="Times New Roman" w:cs="Times New Roman"/>
          <w:sz w:val="24"/>
          <w:szCs w:val="24"/>
        </w:rPr>
        <w:t xml:space="preserve"> īstenošanas noteikumi</w:t>
      </w:r>
      <w:r w:rsidR="00EC761F" w:rsidRPr="008A5012">
        <w:rPr>
          <w:rFonts w:ascii="Times New Roman" w:hAnsi="Times New Roman" w:cs="Times New Roman"/>
          <w:sz w:val="24"/>
          <w:szCs w:val="24"/>
        </w:rPr>
        <w:t>”</w:t>
      </w:r>
      <w:r w:rsidR="008466C4" w:rsidRPr="008A5012">
        <w:rPr>
          <w:rFonts w:ascii="Times New Roman" w:hAnsi="Times New Roman" w:cs="Times New Roman"/>
          <w:sz w:val="24"/>
          <w:szCs w:val="24"/>
        </w:rPr>
        <w:t xml:space="preserve"> iekļautajiem nosacījumiem. </w:t>
      </w:r>
    </w:p>
    <w:p w:rsidR="004C19BF" w:rsidRPr="008A5012" w:rsidRDefault="004C19BF" w:rsidP="00BE222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870" w:rsidRPr="008A5012" w:rsidRDefault="00EB5DFD" w:rsidP="00BE2222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012">
        <w:rPr>
          <w:rFonts w:ascii="Times New Roman" w:hAnsi="Times New Roman" w:cs="Times New Roman"/>
          <w:sz w:val="24"/>
          <w:szCs w:val="24"/>
        </w:rPr>
        <w:t>N</w:t>
      </w:r>
      <w:r w:rsidR="00CD5870" w:rsidRPr="008A5012">
        <w:rPr>
          <w:rFonts w:ascii="Times New Roman" w:hAnsi="Times New Roman" w:cs="Times New Roman"/>
          <w:sz w:val="24"/>
          <w:szCs w:val="24"/>
        </w:rPr>
        <w:t xml:space="preserve">oteikt </w:t>
      </w:r>
      <w:r w:rsidR="004566D1" w:rsidRPr="008A5012">
        <w:rPr>
          <w:rFonts w:ascii="Times New Roman" w:hAnsi="Times New Roman" w:cs="Times New Roman"/>
          <w:sz w:val="24"/>
          <w:szCs w:val="24"/>
        </w:rPr>
        <w:t>LVRTC</w:t>
      </w:r>
      <w:r w:rsidR="00CD5870" w:rsidRPr="008A5012">
        <w:rPr>
          <w:rFonts w:ascii="Times New Roman" w:hAnsi="Times New Roman" w:cs="Times New Roman"/>
          <w:sz w:val="24"/>
          <w:szCs w:val="24"/>
        </w:rPr>
        <w:t xml:space="preserve"> par </w:t>
      </w:r>
      <w:r w:rsidR="00F70011" w:rsidRPr="008A5012">
        <w:rPr>
          <w:rFonts w:ascii="Times New Roman" w:hAnsi="Times New Roman" w:cs="Times New Roman"/>
          <w:sz w:val="24"/>
          <w:szCs w:val="24"/>
        </w:rPr>
        <w:t>projekta iesniedzēju</w:t>
      </w:r>
      <w:r w:rsidR="00033ACB" w:rsidRPr="008A5012">
        <w:rPr>
          <w:rFonts w:ascii="Times New Roman" w:hAnsi="Times New Roman" w:cs="Times New Roman"/>
          <w:sz w:val="24"/>
          <w:szCs w:val="24"/>
        </w:rPr>
        <w:t xml:space="preserve"> un</w:t>
      </w:r>
      <w:r w:rsidR="00CD5870" w:rsidRPr="008A5012">
        <w:rPr>
          <w:rFonts w:ascii="Times New Roman" w:hAnsi="Times New Roman" w:cs="Times New Roman"/>
          <w:sz w:val="24"/>
          <w:szCs w:val="24"/>
        </w:rPr>
        <w:t xml:space="preserve"> atbildīg</w:t>
      </w:r>
      <w:r w:rsidR="00033ACB" w:rsidRPr="008A5012">
        <w:rPr>
          <w:rFonts w:ascii="Times New Roman" w:hAnsi="Times New Roman" w:cs="Times New Roman"/>
          <w:sz w:val="24"/>
          <w:szCs w:val="24"/>
        </w:rPr>
        <w:t>o</w:t>
      </w:r>
      <w:r w:rsidR="00CD5870" w:rsidRPr="008A5012">
        <w:rPr>
          <w:rFonts w:ascii="Times New Roman" w:hAnsi="Times New Roman" w:cs="Times New Roman"/>
          <w:sz w:val="24"/>
          <w:szCs w:val="24"/>
        </w:rPr>
        <w:t xml:space="preserve"> par </w:t>
      </w:r>
      <w:r w:rsidR="00EC1F22" w:rsidRPr="008A5012">
        <w:rPr>
          <w:rFonts w:ascii="Times New Roman" w:hAnsi="Times New Roman" w:cs="Times New Roman"/>
          <w:sz w:val="24"/>
          <w:szCs w:val="24"/>
        </w:rPr>
        <w:t>projekta</w:t>
      </w:r>
      <w:r w:rsidR="00CD5870" w:rsidRPr="008A5012">
        <w:rPr>
          <w:rFonts w:ascii="Times New Roman" w:hAnsi="Times New Roman" w:cs="Times New Roman"/>
          <w:sz w:val="24"/>
          <w:szCs w:val="24"/>
        </w:rPr>
        <w:t xml:space="preserve"> īstenošanu un projekta aprakstā plānoto rezultātu </w:t>
      </w:r>
      <w:r w:rsidR="008466C4" w:rsidRPr="008A5012">
        <w:rPr>
          <w:rFonts w:ascii="Times New Roman" w:hAnsi="Times New Roman" w:cs="Times New Roman"/>
          <w:sz w:val="24"/>
          <w:szCs w:val="24"/>
        </w:rPr>
        <w:t>(</w:t>
      </w:r>
      <w:r w:rsidR="00033ACB" w:rsidRPr="008A5012">
        <w:rPr>
          <w:rFonts w:ascii="Times New Roman" w:hAnsi="Times New Roman" w:cs="Times New Roman"/>
          <w:sz w:val="24"/>
          <w:szCs w:val="24"/>
        </w:rPr>
        <w:t>tai skaitā</w:t>
      </w:r>
      <w:r w:rsidR="00CD5870" w:rsidRPr="008A5012">
        <w:rPr>
          <w:rFonts w:ascii="Times New Roman" w:hAnsi="Times New Roman" w:cs="Times New Roman"/>
          <w:sz w:val="24"/>
          <w:szCs w:val="24"/>
        </w:rPr>
        <w:t xml:space="preserve"> finanšu, rezultāta un iznākuma rādītāju</w:t>
      </w:r>
      <w:r w:rsidR="008466C4" w:rsidRPr="008A5012">
        <w:rPr>
          <w:rFonts w:ascii="Times New Roman" w:hAnsi="Times New Roman" w:cs="Times New Roman"/>
          <w:sz w:val="24"/>
          <w:szCs w:val="24"/>
        </w:rPr>
        <w:t>)</w:t>
      </w:r>
      <w:r w:rsidR="00CD5870" w:rsidRPr="008A5012">
        <w:rPr>
          <w:rFonts w:ascii="Times New Roman" w:hAnsi="Times New Roman" w:cs="Times New Roman"/>
          <w:sz w:val="24"/>
          <w:szCs w:val="24"/>
        </w:rPr>
        <w:t xml:space="preserve"> sasniegšanu.</w:t>
      </w:r>
    </w:p>
    <w:p w:rsidR="008B4BE8" w:rsidRDefault="008B4BE8" w:rsidP="008B4BE8">
      <w:pPr>
        <w:pStyle w:val="ListParagraph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062B" w:rsidRDefault="003163AD" w:rsidP="00BE2222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CDE">
        <w:rPr>
          <w:rFonts w:ascii="Times New Roman" w:hAnsi="Times New Roman" w:cs="Times New Roman"/>
          <w:sz w:val="24"/>
          <w:szCs w:val="24"/>
        </w:rPr>
        <w:t xml:space="preserve">Pēc projekta pabeigšanas noteikt </w:t>
      </w:r>
      <w:r w:rsidR="00863711" w:rsidRPr="00153CDE">
        <w:rPr>
          <w:rFonts w:ascii="Times New Roman" w:hAnsi="Times New Roman" w:cs="Times New Roman"/>
          <w:sz w:val="24"/>
          <w:szCs w:val="24"/>
        </w:rPr>
        <w:t>projekta</w:t>
      </w:r>
      <w:r w:rsidR="001834D3" w:rsidRPr="00153CDE">
        <w:rPr>
          <w:rFonts w:ascii="Times New Roman" w:hAnsi="Times New Roman" w:cs="Times New Roman"/>
          <w:sz w:val="24"/>
          <w:szCs w:val="24"/>
        </w:rPr>
        <w:t xml:space="preserve"> </w:t>
      </w:r>
      <w:r w:rsidR="007E2F86" w:rsidRPr="00153CDE">
        <w:rPr>
          <w:rFonts w:ascii="Times New Roman" w:hAnsi="Times New Roman" w:cs="Times New Roman"/>
          <w:sz w:val="24"/>
          <w:szCs w:val="24"/>
        </w:rPr>
        <w:t>uzturē</w:t>
      </w:r>
      <w:r w:rsidR="00E03CD5" w:rsidRPr="00153CDE">
        <w:rPr>
          <w:rFonts w:ascii="Times New Roman" w:hAnsi="Times New Roman" w:cs="Times New Roman"/>
          <w:sz w:val="24"/>
          <w:szCs w:val="24"/>
        </w:rPr>
        <w:t xml:space="preserve">šanas </w:t>
      </w:r>
      <w:r w:rsidR="001834D3" w:rsidRPr="00153CDE">
        <w:rPr>
          <w:rFonts w:ascii="Times New Roman" w:hAnsi="Times New Roman" w:cs="Times New Roman"/>
          <w:sz w:val="24"/>
          <w:szCs w:val="24"/>
        </w:rPr>
        <w:t xml:space="preserve">izmaksas </w:t>
      </w:r>
      <w:r w:rsidR="00022D80">
        <w:rPr>
          <w:rFonts w:ascii="Times New Roman" w:hAnsi="Times New Roman" w:cs="Times New Roman"/>
          <w:sz w:val="24"/>
          <w:szCs w:val="24"/>
        </w:rPr>
        <w:t>2019.</w:t>
      </w:r>
      <w:r w:rsidR="00B34134" w:rsidRPr="00153CDE">
        <w:rPr>
          <w:rFonts w:ascii="Times New Roman" w:hAnsi="Times New Roman" w:cs="Times New Roman"/>
          <w:sz w:val="24"/>
          <w:szCs w:val="24"/>
        </w:rPr>
        <w:t xml:space="preserve">gadā </w:t>
      </w:r>
      <w:r w:rsidR="00581FE2">
        <w:rPr>
          <w:rFonts w:ascii="Times New Roman" w:hAnsi="Times New Roman" w:cs="Times New Roman"/>
          <w:sz w:val="24"/>
          <w:szCs w:val="24"/>
        </w:rPr>
        <w:t xml:space="preserve">ne vairāk kā </w:t>
      </w:r>
      <w:r w:rsidR="001260BB" w:rsidRPr="00153CDE">
        <w:rPr>
          <w:rFonts w:ascii="Times New Roman" w:hAnsi="Times New Roman" w:cs="Times New Roman"/>
          <w:sz w:val="24"/>
          <w:szCs w:val="24"/>
        </w:rPr>
        <w:t>361</w:t>
      </w:r>
      <w:r w:rsidR="00B34134" w:rsidRPr="00153CDE">
        <w:rPr>
          <w:rFonts w:ascii="Times New Roman" w:hAnsi="Times New Roman" w:cs="Times New Roman"/>
          <w:sz w:val="24"/>
          <w:szCs w:val="24"/>
        </w:rPr>
        <w:t xml:space="preserve"> 000 </w:t>
      </w:r>
      <w:proofErr w:type="spellStart"/>
      <w:r w:rsidR="00EB10D5" w:rsidRPr="00153CDE">
        <w:rPr>
          <w:rFonts w:ascii="Times New Roman" w:hAnsi="Times New Roman" w:cs="Times New Roman"/>
          <w:i/>
          <w:sz w:val="24"/>
          <w:szCs w:val="24"/>
        </w:rPr>
        <w:t>e</w:t>
      </w:r>
      <w:r w:rsidR="00EB10D5">
        <w:rPr>
          <w:rFonts w:ascii="Times New Roman" w:hAnsi="Times New Roman" w:cs="Times New Roman"/>
          <w:i/>
          <w:sz w:val="24"/>
          <w:szCs w:val="24"/>
        </w:rPr>
        <w:t>u</w:t>
      </w:r>
      <w:r w:rsidR="00EB10D5" w:rsidRPr="00153CDE">
        <w:rPr>
          <w:rFonts w:ascii="Times New Roman" w:hAnsi="Times New Roman" w:cs="Times New Roman"/>
          <w:i/>
          <w:sz w:val="24"/>
          <w:szCs w:val="24"/>
        </w:rPr>
        <w:t>ro</w:t>
      </w:r>
      <w:proofErr w:type="spellEnd"/>
      <w:r w:rsidR="00EB10D5" w:rsidRPr="00153CDE">
        <w:rPr>
          <w:rFonts w:ascii="Times New Roman" w:hAnsi="Times New Roman" w:cs="Times New Roman"/>
          <w:sz w:val="24"/>
          <w:szCs w:val="24"/>
        </w:rPr>
        <w:t xml:space="preserve"> </w:t>
      </w:r>
      <w:r w:rsidR="00B34134" w:rsidRPr="00153CDE">
        <w:rPr>
          <w:rFonts w:ascii="Times New Roman" w:hAnsi="Times New Roman" w:cs="Times New Roman"/>
          <w:sz w:val="24"/>
          <w:szCs w:val="24"/>
        </w:rPr>
        <w:t xml:space="preserve">gadā, </w:t>
      </w:r>
      <w:r w:rsidR="00386C69">
        <w:rPr>
          <w:rFonts w:ascii="Times New Roman" w:hAnsi="Times New Roman" w:cs="Times New Roman"/>
          <w:sz w:val="24"/>
          <w:szCs w:val="24"/>
        </w:rPr>
        <w:t>2020</w:t>
      </w:r>
      <w:r w:rsidR="003D2E80">
        <w:rPr>
          <w:rFonts w:ascii="Times New Roman" w:hAnsi="Times New Roman" w:cs="Times New Roman"/>
          <w:sz w:val="24"/>
          <w:szCs w:val="24"/>
        </w:rPr>
        <w:t xml:space="preserve">. un </w:t>
      </w:r>
      <w:r w:rsidR="00386C69">
        <w:rPr>
          <w:rFonts w:ascii="Times New Roman" w:hAnsi="Times New Roman" w:cs="Times New Roman"/>
          <w:sz w:val="24"/>
          <w:szCs w:val="24"/>
        </w:rPr>
        <w:t>2021</w:t>
      </w:r>
      <w:r w:rsidR="00022D80">
        <w:rPr>
          <w:rFonts w:ascii="Times New Roman" w:hAnsi="Times New Roman" w:cs="Times New Roman"/>
          <w:sz w:val="24"/>
          <w:szCs w:val="24"/>
        </w:rPr>
        <w:t>.gadā</w:t>
      </w:r>
      <w:r w:rsidR="00E03CD5" w:rsidRPr="00153CDE">
        <w:rPr>
          <w:rFonts w:ascii="Times New Roman" w:hAnsi="Times New Roman" w:cs="Times New Roman"/>
          <w:sz w:val="24"/>
          <w:szCs w:val="24"/>
        </w:rPr>
        <w:t xml:space="preserve"> </w:t>
      </w:r>
      <w:r w:rsidR="00581FE2">
        <w:rPr>
          <w:rFonts w:ascii="Times New Roman" w:hAnsi="Times New Roman" w:cs="Times New Roman"/>
          <w:sz w:val="24"/>
          <w:szCs w:val="24"/>
        </w:rPr>
        <w:t xml:space="preserve">ne vairāk kā </w:t>
      </w:r>
      <w:r w:rsidR="001260BB" w:rsidRPr="00153CDE">
        <w:rPr>
          <w:rFonts w:ascii="Times New Roman" w:hAnsi="Times New Roman" w:cs="Times New Roman"/>
          <w:sz w:val="24"/>
          <w:szCs w:val="24"/>
        </w:rPr>
        <w:t>432</w:t>
      </w:r>
      <w:r w:rsidR="00E03CD5" w:rsidRPr="00153CDE">
        <w:rPr>
          <w:rFonts w:ascii="Times New Roman" w:hAnsi="Times New Roman" w:cs="Times New Roman"/>
          <w:sz w:val="24"/>
          <w:szCs w:val="24"/>
        </w:rPr>
        <w:t xml:space="preserve"> 000 </w:t>
      </w:r>
      <w:proofErr w:type="spellStart"/>
      <w:r w:rsidR="00EB10D5" w:rsidRPr="00153CDE">
        <w:rPr>
          <w:rFonts w:ascii="Times New Roman" w:hAnsi="Times New Roman" w:cs="Times New Roman"/>
          <w:i/>
          <w:sz w:val="24"/>
          <w:szCs w:val="24"/>
        </w:rPr>
        <w:t>e</w:t>
      </w:r>
      <w:r w:rsidR="00EB10D5">
        <w:rPr>
          <w:rFonts w:ascii="Times New Roman" w:hAnsi="Times New Roman" w:cs="Times New Roman"/>
          <w:i/>
          <w:sz w:val="24"/>
          <w:szCs w:val="24"/>
        </w:rPr>
        <w:t>u</w:t>
      </w:r>
      <w:r w:rsidR="00EB10D5" w:rsidRPr="00153CDE">
        <w:rPr>
          <w:rFonts w:ascii="Times New Roman" w:hAnsi="Times New Roman" w:cs="Times New Roman"/>
          <w:i/>
          <w:sz w:val="24"/>
          <w:szCs w:val="24"/>
        </w:rPr>
        <w:t>ro</w:t>
      </w:r>
      <w:proofErr w:type="spellEnd"/>
      <w:r w:rsidR="00EB10D5" w:rsidRPr="00153CDE">
        <w:rPr>
          <w:rFonts w:ascii="Times New Roman" w:hAnsi="Times New Roman" w:cs="Times New Roman"/>
          <w:sz w:val="24"/>
          <w:szCs w:val="24"/>
        </w:rPr>
        <w:t xml:space="preserve"> </w:t>
      </w:r>
      <w:r w:rsidR="00E03CD5" w:rsidRPr="00153CDE">
        <w:rPr>
          <w:rFonts w:ascii="Times New Roman" w:hAnsi="Times New Roman" w:cs="Times New Roman"/>
          <w:sz w:val="24"/>
          <w:szCs w:val="24"/>
        </w:rPr>
        <w:t xml:space="preserve">gadā, </w:t>
      </w:r>
      <w:r w:rsidR="008C36AD">
        <w:rPr>
          <w:rFonts w:ascii="Times New Roman" w:hAnsi="Times New Roman" w:cs="Times New Roman"/>
          <w:sz w:val="24"/>
          <w:szCs w:val="24"/>
        </w:rPr>
        <w:t>kas iekļauj</w:t>
      </w:r>
      <w:r w:rsidR="00440550" w:rsidRPr="00153CDE">
        <w:rPr>
          <w:rFonts w:ascii="Times New Roman" w:hAnsi="Times New Roman" w:cs="Times New Roman"/>
          <w:sz w:val="24"/>
          <w:szCs w:val="24"/>
        </w:rPr>
        <w:t xml:space="preserve"> valsts kritisko sistēmu datu rezervēšanu </w:t>
      </w:r>
      <w:r w:rsidR="008C36AD">
        <w:rPr>
          <w:rFonts w:ascii="Times New Roman" w:hAnsi="Times New Roman" w:cs="Times New Roman"/>
          <w:sz w:val="24"/>
          <w:szCs w:val="24"/>
        </w:rPr>
        <w:t>un</w:t>
      </w:r>
      <w:r w:rsidR="00440550" w:rsidRPr="00153CDE">
        <w:rPr>
          <w:rFonts w:ascii="Times New Roman" w:hAnsi="Times New Roman" w:cs="Times New Roman"/>
          <w:sz w:val="24"/>
          <w:szCs w:val="24"/>
        </w:rPr>
        <w:t xml:space="preserve"> pārējo valsts informācijas sistēmu rezervēšanu</w:t>
      </w:r>
      <w:r w:rsidR="00A431A2">
        <w:rPr>
          <w:rFonts w:ascii="Times New Roman" w:hAnsi="Times New Roman" w:cs="Times New Roman"/>
          <w:sz w:val="24"/>
          <w:szCs w:val="24"/>
        </w:rPr>
        <w:t>:</w:t>
      </w:r>
    </w:p>
    <w:p w:rsidR="00A431A2" w:rsidRPr="00153CDE" w:rsidRDefault="00A431A2" w:rsidP="00153C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3B8E" w:rsidRDefault="00A423E5" w:rsidP="003E5A89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1D9">
        <w:rPr>
          <w:rFonts w:ascii="Times New Roman" w:hAnsi="Times New Roman" w:cs="Times New Roman"/>
          <w:sz w:val="24"/>
          <w:szCs w:val="24"/>
        </w:rPr>
        <w:t xml:space="preserve">valsts </w:t>
      </w:r>
      <w:r w:rsidR="00153CDE" w:rsidRPr="006A71D9">
        <w:rPr>
          <w:rFonts w:ascii="Times New Roman" w:hAnsi="Times New Roman" w:cs="Times New Roman"/>
          <w:sz w:val="24"/>
          <w:szCs w:val="24"/>
        </w:rPr>
        <w:t>kri</w:t>
      </w:r>
      <w:r w:rsidR="003D2E80" w:rsidRPr="006A71D9">
        <w:rPr>
          <w:rFonts w:ascii="Times New Roman" w:hAnsi="Times New Roman" w:cs="Times New Roman"/>
          <w:sz w:val="24"/>
          <w:szCs w:val="24"/>
        </w:rPr>
        <w:t xml:space="preserve">tisko </w:t>
      </w:r>
      <w:r w:rsidRPr="006A71D9">
        <w:rPr>
          <w:rFonts w:ascii="Times New Roman" w:hAnsi="Times New Roman" w:cs="Times New Roman"/>
          <w:sz w:val="24"/>
          <w:szCs w:val="24"/>
        </w:rPr>
        <w:t>informācijas sistēmu</w:t>
      </w:r>
      <w:r w:rsidR="00446654" w:rsidRPr="006A71D9">
        <w:rPr>
          <w:rFonts w:ascii="Times New Roman" w:hAnsi="Times New Roman" w:cs="Times New Roman"/>
          <w:sz w:val="24"/>
          <w:szCs w:val="24"/>
        </w:rPr>
        <w:t xml:space="preserve"> </w:t>
      </w:r>
      <w:r w:rsidR="008F7C28" w:rsidRPr="006A71D9">
        <w:rPr>
          <w:rFonts w:ascii="Times New Roman" w:hAnsi="Times New Roman" w:cs="Times New Roman"/>
          <w:sz w:val="24"/>
          <w:szCs w:val="24"/>
        </w:rPr>
        <w:t>datu rezervēšanas uzturē</w:t>
      </w:r>
      <w:r w:rsidR="00D7398F" w:rsidRPr="006A71D9">
        <w:rPr>
          <w:rFonts w:ascii="Times New Roman" w:hAnsi="Times New Roman" w:cs="Times New Roman"/>
          <w:sz w:val="24"/>
          <w:szCs w:val="24"/>
        </w:rPr>
        <w:t xml:space="preserve">šana </w:t>
      </w:r>
      <w:r w:rsidR="003D2E80" w:rsidRPr="006A71D9">
        <w:rPr>
          <w:rFonts w:ascii="Times New Roman" w:hAnsi="Times New Roman" w:cs="Times New Roman"/>
          <w:sz w:val="24"/>
          <w:szCs w:val="24"/>
        </w:rPr>
        <w:t xml:space="preserve">tiek nodrošināta no valsts budžeta līdzekļiem </w:t>
      </w:r>
      <w:r w:rsidR="00022D80" w:rsidRPr="006A71D9">
        <w:rPr>
          <w:rFonts w:ascii="Times New Roman" w:hAnsi="Times New Roman" w:cs="Times New Roman"/>
          <w:sz w:val="24"/>
          <w:szCs w:val="24"/>
        </w:rPr>
        <w:t>atbilstoši šā rīkojuma 5.punktā noteiktajam</w:t>
      </w:r>
      <w:r w:rsidR="003D2E80" w:rsidRPr="006A71D9">
        <w:rPr>
          <w:rFonts w:ascii="Times New Roman" w:hAnsi="Times New Roman" w:cs="Times New Roman"/>
          <w:sz w:val="24"/>
          <w:szCs w:val="24"/>
        </w:rPr>
        <w:t>,</w:t>
      </w:r>
      <w:r w:rsidR="00022D80" w:rsidRPr="006A71D9">
        <w:rPr>
          <w:rFonts w:ascii="Times New Roman" w:hAnsi="Times New Roman" w:cs="Times New Roman"/>
          <w:sz w:val="24"/>
          <w:szCs w:val="24"/>
        </w:rPr>
        <w:t xml:space="preserve"> 201</w:t>
      </w:r>
      <w:r w:rsidR="005D28EA" w:rsidRPr="006A71D9">
        <w:rPr>
          <w:rFonts w:ascii="Times New Roman" w:hAnsi="Times New Roman" w:cs="Times New Roman"/>
          <w:sz w:val="24"/>
          <w:szCs w:val="24"/>
        </w:rPr>
        <w:t>9</w:t>
      </w:r>
      <w:r w:rsidR="00022D80" w:rsidRPr="006A71D9">
        <w:rPr>
          <w:rFonts w:ascii="Times New Roman" w:hAnsi="Times New Roman" w:cs="Times New Roman"/>
          <w:sz w:val="24"/>
          <w:szCs w:val="24"/>
        </w:rPr>
        <w:t>.</w:t>
      </w:r>
      <w:r w:rsidR="00F63F72" w:rsidRPr="006A71D9">
        <w:rPr>
          <w:rFonts w:ascii="Times New Roman" w:hAnsi="Times New Roman" w:cs="Times New Roman"/>
          <w:sz w:val="24"/>
          <w:szCs w:val="24"/>
        </w:rPr>
        <w:t xml:space="preserve">gadā </w:t>
      </w:r>
      <w:r w:rsidR="003D2E80" w:rsidRPr="006A71D9">
        <w:rPr>
          <w:rFonts w:ascii="Times New Roman" w:hAnsi="Times New Roman" w:cs="Times New Roman"/>
          <w:sz w:val="24"/>
          <w:szCs w:val="24"/>
        </w:rPr>
        <w:t>-</w:t>
      </w:r>
      <w:r w:rsidR="00F63F72" w:rsidRPr="006A71D9">
        <w:rPr>
          <w:rFonts w:ascii="Times New Roman" w:hAnsi="Times New Roman" w:cs="Times New Roman"/>
          <w:sz w:val="24"/>
          <w:szCs w:val="24"/>
        </w:rPr>
        <w:t xml:space="preserve">191 330 </w:t>
      </w:r>
      <w:proofErr w:type="spellStart"/>
      <w:r w:rsidR="00EB10D5" w:rsidRPr="006A71D9">
        <w:rPr>
          <w:rFonts w:ascii="Times New Roman" w:hAnsi="Times New Roman" w:cs="Times New Roman"/>
          <w:i/>
          <w:sz w:val="24"/>
          <w:szCs w:val="24"/>
        </w:rPr>
        <w:t>e</w:t>
      </w:r>
      <w:r w:rsidR="00EB10D5">
        <w:rPr>
          <w:rFonts w:ascii="Times New Roman" w:hAnsi="Times New Roman" w:cs="Times New Roman"/>
          <w:i/>
          <w:sz w:val="24"/>
          <w:szCs w:val="24"/>
        </w:rPr>
        <w:t>u</w:t>
      </w:r>
      <w:r w:rsidR="00EB10D5" w:rsidRPr="006A71D9">
        <w:rPr>
          <w:rFonts w:ascii="Times New Roman" w:hAnsi="Times New Roman" w:cs="Times New Roman"/>
          <w:i/>
          <w:sz w:val="24"/>
          <w:szCs w:val="24"/>
        </w:rPr>
        <w:t>ro</w:t>
      </w:r>
      <w:proofErr w:type="spellEnd"/>
      <w:r w:rsidR="003D2E80" w:rsidRPr="006A71D9">
        <w:rPr>
          <w:rFonts w:ascii="Times New Roman" w:hAnsi="Times New Roman" w:cs="Times New Roman"/>
          <w:sz w:val="24"/>
          <w:szCs w:val="24"/>
        </w:rPr>
        <w:t>, bet</w:t>
      </w:r>
      <w:r w:rsidR="00F63F72" w:rsidRPr="006A71D9">
        <w:rPr>
          <w:rFonts w:ascii="Times New Roman" w:hAnsi="Times New Roman" w:cs="Times New Roman"/>
          <w:sz w:val="24"/>
          <w:szCs w:val="24"/>
        </w:rPr>
        <w:t xml:space="preserve"> </w:t>
      </w:r>
      <w:r w:rsidR="00386C69" w:rsidRPr="006A71D9">
        <w:rPr>
          <w:rFonts w:ascii="Times New Roman" w:hAnsi="Times New Roman" w:cs="Times New Roman"/>
          <w:sz w:val="24"/>
          <w:szCs w:val="24"/>
        </w:rPr>
        <w:t>2020</w:t>
      </w:r>
      <w:r w:rsidR="00022D80" w:rsidRPr="006A71D9">
        <w:rPr>
          <w:rFonts w:ascii="Times New Roman" w:hAnsi="Times New Roman" w:cs="Times New Roman"/>
          <w:sz w:val="24"/>
          <w:szCs w:val="24"/>
        </w:rPr>
        <w:t>.</w:t>
      </w:r>
      <w:r w:rsidR="00A431A2" w:rsidRPr="006A71D9">
        <w:rPr>
          <w:rFonts w:ascii="Times New Roman" w:hAnsi="Times New Roman" w:cs="Times New Roman"/>
          <w:sz w:val="24"/>
          <w:szCs w:val="24"/>
        </w:rPr>
        <w:t xml:space="preserve"> un </w:t>
      </w:r>
      <w:r w:rsidR="00386C69" w:rsidRPr="006A71D9">
        <w:rPr>
          <w:rFonts w:ascii="Times New Roman" w:hAnsi="Times New Roman" w:cs="Times New Roman"/>
          <w:sz w:val="24"/>
          <w:szCs w:val="24"/>
        </w:rPr>
        <w:t>2021</w:t>
      </w:r>
      <w:r w:rsidR="00A431A2" w:rsidRPr="006A71D9">
        <w:rPr>
          <w:rFonts w:ascii="Times New Roman" w:hAnsi="Times New Roman" w:cs="Times New Roman"/>
          <w:sz w:val="24"/>
          <w:szCs w:val="24"/>
        </w:rPr>
        <w:t xml:space="preserve">. </w:t>
      </w:r>
      <w:r w:rsidR="00022D80" w:rsidRPr="006A71D9">
        <w:rPr>
          <w:rFonts w:ascii="Times New Roman" w:hAnsi="Times New Roman" w:cs="Times New Roman"/>
          <w:sz w:val="24"/>
          <w:szCs w:val="24"/>
        </w:rPr>
        <w:t>gadā</w:t>
      </w:r>
      <w:r w:rsidR="00F63F72" w:rsidRPr="006A71D9">
        <w:rPr>
          <w:rFonts w:ascii="Times New Roman" w:hAnsi="Times New Roman" w:cs="Times New Roman"/>
          <w:sz w:val="24"/>
          <w:szCs w:val="24"/>
        </w:rPr>
        <w:t xml:space="preserve"> </w:t>
      </w:r>
      <w:r w:rsidR="003E5A89" w:rsidRPr="003E5A89">
        <w:rPr>
          <w:rFonts w:ascii="Times New Roman" w:hAnsi="Times New Roman" w:cs="Times New Roman"/>
          <w:sz w:val="24"/>
          <w:szCs w:val="24"/>
        </w:rPr>
        <w:t xml:space="preserve">228 960 </w:t>
      </w:r>
      <w:proofErr w:type="spellStart"/>
      <w:r w:rsidR="00EB10D5" w:rsidRPr="006A71D9">
        <w:rPr>
          <w:rFonts w:ascii="Times New Roman" w:hAnsi="Times New Roman" w:cs="Times New Roman"/>
          <w:i/>
          <w:sz w:val="24"/>
          <w:szCs w:val="24"/>
        </w:rPr>
        <w:t>e</w:t>
      </w:r>
      <w:r w:rsidR="00EB10D5">
        <w:rPr>
          <w:rFonts w:ascii="Times New Roman" w:hAnsi="Times New Roman" w:cs="Times New Roman"/>
          <w:i/>
          <w:sz w:val="24"/>
          <w:szCs w:val="24"/>
        </w:rPr>
        <w:t>u</w:t>
      </w:r>
      <w:r w:rsidR="00EB10D5" w:rsidRPr="006A71D9">
        <w:rPr>
          <w:rFonts w:ascii="Times New Roman" w:hAnsi="Times New Roman" w:cs="Times New Roman"/>
          <w:i/>
          <w:sz w:val="24"/>
          <w:szCs w:val="24"/>
        </w:rPr>
        <w:t>ro</w:t>
      </w:r>
      <w:proofErr w:type="spellEnd"/>
      <w:r w:rsidR="00EB10D5" w:rsidRPr="006A71D9">
        <w:rPr>
          <w:rFonts w:ascii="Times New Roman" w:hAnsi="Times New Roman" w:cs="Times New Roman"/>
          <w:sz w:val="24"/>
          <w:szCs w:val="24"/>
        </w:rPr>
        <w:t xml:space="preserve"> </w:t>
      </w:r>
      <w:r w:rsidR="00DC2A7A" w:rsidRPr="006A71D9">
        <w:rPr>
          <w:rFonts w:ascii="Times New Roman" w:hAnsi="Times New Roman" w:cs="Times New Roman"/>
          <w:sz w:val="24"/>
          <w:szCs w:val="24"/>
        </w:rPr>
        <w:t>gadā</w:t>
      </w:r>
      <w:r w:rsidR="00581FE2" w:rsidRPr="006A71D9">
        <w:rPr>
          <w:rFonts w:ascii="Times New Roman" w:hAnsi="Times New Roman" w:cs="Times New Roman"/>
          <w:sz w:val="24"/>
          <w:szCs w:val="24"/>
        </w:rPr>
        <w:t>,</w:t>
      </w:r>
      <w:r w:rsidR="00F052CA" w:rsidRPr="006A71D9">
        <w:rPr>
          <w:rFonts w:ascii="Times New Roman" w:hAnsi="Times New Roman" w:cs="Times New Roman"/>
          <w:sz w:val="24"/>
          <w:szCs w:val="24"/>
        </w:rPr>
        <w:t xml:space="preserve"> kurus </w:t>
      </w:r>
      <w:r w:rsidR="005603EE" w:rsidRPr="006A71D9">
        <w:rPr>
          <w:rFonts w:ascii="Times New Roman" w:hAnsi="Times New Roman" w:cs="Times New Roman"/>
          <w:sz w:val="24"/>
          <w:szCs w:val="24"/>
        </w:rPr>
        <w:t xml:space="preserve">sākot ar 2019.gadu </w:t>
      </w:r>
      <w:r w:rsidR="00153CDE" w:rsidRPr="006A71D9">
        <w:rPr>
          <w:rFonts w:ascii="Times New Roman" w:hAnsi="Times New Roman" w:cs="Times New Roman"/>
          <w:sz w:val="24"/>
          <w:szCs w:val="24"/>
        </w:rPr>
        <w:t>piešķir</w:t>
      </w:r>
      <w:r w:rsidR="00F052CA" w:rsidRPr="006A71D9">
        <w:rPr>
          <w:rFonts w:ascii="Times New Roman" w:hAnsi="Times New Roman" w:cs="Times New Roman"/>
          <w:sz w:val="24"/>
          <w:szCs w:val="24"/>
        </w:rPr>
        <w:t xml:space="preserve"> </w:t>
      </w:r>
      <w:r w:rsidR="00C8120C" w:rsidRPr="006A71D9">
        <w:rPr>
          <w:rFonts w:ascii="Times New Roman" w:hAnsi="Times New Roman" w:cs="Times New Roman"/>
          <w:sz w:val="24"/>
          <w:szCs w:val="24"/>
        </w:rPr>
        <w:t xml:space="preserve">papildus </w:t>
      </w:r>
      <w:r w:rsidR="00C8120C">
        <w:rPr>
          <w:rFonts w:ascii="Times New Roman" w:hAnsi="Times New Roman" w:cs="Times New Roman"/>
          <w:sz w:val="24"/>
          <w:szCs w:val="24"/>
        </w:rPr>
        <w:t>Satiksmes ministrijas</w:t>
      </w:r>
      <w:r w:rsidR="00CE727F" w:rsidRPr="006A71D9">
        <w:rPr>
          <w:rFonts w:ascii="Times New Roman" w:hAnsi="Times New Roman" w:cs="Times New Roman"/>
          <w:sz w:val="24"/>
          <w:szCs w:val="24"/>
        </w:rPr>
        <w:t xml:space="preserve"> </w:t>
      </w:r>
      <w:r w:rsidR="001B41F3" w:rsidRPr="006A71D9">
        <w:rPr>
          <w:rFonts w:ascii="Times New Roman" w:hAnsi="Times New Roman" w:cs="Times New Roman"/>
          <w:sz w:val="24"/>
          <w:szCs w:val="24"/>
        </w:rPr>
        <w:t>bāzes budžetā</w:t>
      </w:r>
      <w:r w:rsidR="008A1A8D">
        <w:rPr>
          <w:rFonts w:ascii="Times New Roman" w:hAnsi="Times New Roman" w:cs="Times New Roman"/>
          <w:sz w:val="24"/>
          <w:szCs w:val="24"/>
        </w:rPr>
        <w:t>;</w:t>
      </w:r>
      <w:r w:rsidR="00022D80" w:rsidRPr="006A7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B8E" w:rsidRDefault="00433B8E" w:rsidP="00C90E8A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D28EA" w:rsidRPr="006A71D9">
        <w:rPr>
          <w:rFonts w:ascii="Times New Roman" w:hAnsi="Times New Roman" w:cs="Times New Roman"/>
          <w:sz w:val="24"/>
          <w:szCs w:val="24"/>
        </w:rPr>
        <w:t>alsts informācijas sistēmu, kas nav noteiktas par kritisko infrastruktūru, datu rezervēšanas uzturēšana tiek nodrošināt</w:t>
      </w:r>
      <w:r w:rsidR="00236D4D" w:rsidRPr="006A71D9">
        <w:rPr>
          <w:rFonts w:ascii="Times New Roman" w:hAnsi="Times New Roman" w:cs="Times New Roman"/>
          <w:sz w:val="24"/>
          <w:szCs w:val="24"/>
        </w:rPr>
        <w:t>a</w:t>
      </w:r>
      <w:r w:rsidR="005D28EA" w:rsidRPr="006A71D9">
        <w:rPr>
          <w:rFonts w:ascii="Times New Roman" w:hAnsi="Times New Roman" w:cs="Times New Roman"/>
          <w:sz w:val="24"/>
          <w:szCs w:val="24"/>
        </w:rPr>
        <w:t xml:space="preserve"> no valsts institūcijas, kas normatīvajos aktos </w:t>
      </w:r>
      <w:r w:rsidR="005D28EA" w:rsidRPr="006A71D9">
        <w:rPr>
          <w:rFonts w:ascii="Times New Roman" w:hAnsi="Times New Roman" w:cs="Times New Roman"/>
          <w:sz w:val="24"/>
          <w:szCs w:val="24"/>
        </w:rPr>
        <w:lastRenderedPageBreak/>
        <w:t xml:space="preserve">noteiktajā kārtībā organizē un vada </w:t>
      </w:r>
      <w:r w:rsidR="00236D4D" w:rsidRPr="006A71D9">
        <w:rPr>
          <w:rFonts w:ascii="Times New Roman" w:hAnsi="Times New Roman" w:cs="Times New Roman"/>
          <w:sz w:val="24"/>
          <w:szCs w:val="24"/>
        </w:rPr>
        <w:t xml:space="preserve">šīs </w:t>
      </w:r>
      <w:r w:rsidR="005D28EA" w:rsidRPr="006A71D9">
        <w:rPr>
          <w:rFonts w:ascii="Times New Roman" w:hAnsi="Times New Roman" w:cs="Times New Roman"/>
          <w:sz w:val="24"/>
          <w:szCs w:val="24"/>
        </w:rPr>
        <w:t>valsts informācijas sistēmas darbību (sistēmas pārzinis), budžeta līdzekļiem, kurus apropriācijas kār</w:t>
      </w:r>
      <w:r w:rsidR="008A1A8D">
        <w:rPr>
          <w:rFonts w:ascii="Times New Roman" w:hAnsi="Times New Roman" w:cs="Times New Roman"/>
          <w:sz w:val="24"/>
          <w:szCs w:val="24"/>
        </w:rPr>
        <w:t>tībā saņem Satiksmes ministrija;</w:t>
      </w:r>
      <w:r w:rsidR="005D28EA" w:rsidRPr="006A7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3EE" w:rsidRPr="006A71D9" w:rsidRDefault="00A37A0C" w:rsidP="00C90E8A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katras </w:t>
      </w:r>
      <w:r w:rsidR="00433B8E">
        <w:rPr>
          <w:rFonts w:ascii="Times New Roman" w:hAnsi="Times New Roman" w:cs="Times New Roman"/>
          <w:sz w:val="24"/>
          <w:szCs w:val="24"/>
        </w:rPr>
        <w:t>k</w:t>
      </w:r>
      <w:r w:rsidR="00236D4D" w:rsidRPr="006A71D9">
        <w:rPr>
          <w:rFonts w:ascii="Times New Roman" w:hAnsi="Times New Roman" w:cs="Times New Roman"/>
          <w:sz w:val="24"/>
          <w:szCs w:val="24"/>
        </w:rPr>
        <w:t>onkrētās v</w:t>
      </w:r>
      <w:r w:rsidR="005D28EA" w:rsidRPr="006A71D9">
        <w:rPr>
          <w:rFonts w:ascii="Times New Roman" w:hAnsi="Times New Roman" w:cs="Times New Roman"/>
          <w:sz w:val="24"/>
          <w:szCs w:val="24"/>
        </w:rPr>
        <w:t xml:space="preserve">alsts informācijas sistēmas </w:t>
      </w:r>
      <w:r w:rsidRPr="006A71D9">
        <w:rPr>
          <w:rFonts w:ascii="Times New Roman" w:hAnsi="Times New Roman" w:cs="Times New Roman"/>
          <w:sz w:val="24"/>
          <w:szCs w:val="24"/>
        </w:rPr>
        <w:t>datu rezervēšanas uzturēšana</w:t>
      </w:r>
      <w:r>
        <w:rPr>
          <w:rFonts w:ascii="Times New Roman" w:hAnsi="Times New Roman" w:cs="Times New Roman"/>
          <w:sz w:val="24"/>
          <w:szCs w:val="24"/>
        </w:rPr>
        <w:t>s</w:t>
      </w:r>
      <w:r w:rsidR="005D28EA" w:rsidRPr="006A71D9">
        <w:rPr>
          <w:rFonts w:ascii="Times New Roman" w:hAnsi="Times New Roman" w:cs="Times New Roman"/>
          <w:sz w:val="24"/>
          <w:szCs w:val="24"/>
        </w:rPr>
        <w:t xml:space="preserve"> izmaksas </w:t>
      </w:r>
      <w:r w:rsidRPr="006A71D9">
        <w:rPr>
          <w:rFonts w:ascii="Times New Roman" w:hAnsi="Times New Roman" w:cs="Times New Roman"/>
          <w:sz w:val="24"/>
          <w:szCs w:val="24"/>
        </w:rPr>
        <w:t xml:space="preserve">aprēķina LVRTC </w:t>
      </w:r>
      <w:r w:rsidR="00B35256" w:rsidRPr="006A71D9">
        <w:rPr>
          <w:rFonts w:ascii="Times New Roman" w:hAnsi="Times New Roman" w:cs="Times New Roman"/>
          <w:sz w:val="24"/>
          <w:szCs w:val="24"/>
        </w:rPr>
        <w:t xml:space="preserve">vadoties no </w:t>
      </w:r>
      <w:r w:rsidR="005D28EA" w:rsidRPr="006A71D9">
        <w:rPr>
          <w:rFonts w:ascii="Times New Roman" w:hAnsi="Times New Roman" w:cs="Times New Roman"/>
          <w:sz w:val="24"/>
          <w:szCs w:val="24"/>
        </w:rPr>
        <w:t>sistēmas pārzi</w:t>
      </w:r>
      <w:r w:rsidR="00B35256" w:rsidRPr="006A71D9">
        <w:rPr>
          <w:rFonts w:ascii="Times New Roman" w:hAnsi="Times New Roman" w:cs="Times New Roman"/>
          <w:sz w:val="24"/>
          <w:szCs w:val="24"/>
        </w:rPr>
        <w:t>ņa</w:t>
      </w:r>
      <w:r w:rsidR="00433B8E">
        <w:rPr>
          <w:rFonts w:ascii="Times New Roman" w:hAnsi="Times New Roman" w:cs="Times New Roman"/>
          <w:sz w:val="24"/>
          <w:szCs w:val="24"/>
        </w:rPr>
        <w:t xml:space="preserve"> sniegtās informācijas</w:t>
      </w:r>
      <w:r>
        <w:rPr>
          <w:rFonts w:ascii="Times New Roman" w:hAnsi="Times New Roman" w:cs="Times New Roman"/>
          <w:sz w:val="24"/>
          <w:szCs w:val="24"/>
        </w:rPr>
        <w:t xml:space="preserve"> un</w:t>
      </w:r>
      <w:r w:rsidR="00433B8E">
        <w:rPr>
          <w:rFonts w:ascii="Times New Roman" w:hAnsi="Times New Roman" w:cs="Times New Roman"/>
          <w:sz w:val="24"/>
          <w:szCs w:val="24"/>
        </w:rPr>
        <w:t xml:space="preserve"> pēc</w:t>
      </w:r>
      <w:r w:rsidR="00B35256" w:rsidRPr="006A71D9">
        <w:rPr>
          <w:rFonts w:ascii="Times New Roman" w:hAnsi="Times New Roman" w:cs="Times New Roman"/>
          <w:sz w:val="24"/>
          <w:szCs w:val="24"/>
        </w:rPr>
        <w:t xml:space="preserve"> saskaņo</w:t>
      </w:r>
      <w:r w:rsidR="00433B8E">
        <w:rPr>
          <w:rFonts w:ascii="Times New Roman" w:hAnsi="Times New Roman" w:cs="Times New Roman"/>
          <w:sz w:val="24"/>
          <w:szCs w:val="24"/>
        </w:rPr>
        <w:t>šanas</w:t>
      </w:r>
      <w:r w:rsidR="006A71D9">
        <w:rPr>
          <w:rFonts w:ascii="Times New Roman" w:hAnsi="Times New Roman" w:cs="Times New Roman"/>
          <w:sz w:val="24"/>
          <w:szCs w:val="24"/>
        </w:rPr>
        <w:t xml:space="preserve"> </w:t>
      </w:r>
      <w:r w:rsidR="00B35256" w:rsidRPr="006A71D9">
        <w:rPr>
          <w:rFonts w:ascii="Times New Roman" w:hAnsi="Times New Roman" w:cs="Times New Roman"/>
          <w:sz w:val="24"/>
          <w:szCs w:val="24"/>
        </w:rPr>
        <w:t>ar</w:t>
      </w:r>
      <w:r w:rsidR="005D28EA" w:rsidRPr="006A71D9">
        <w:rPr>
          <w:rFonts w:ascii="Times New Roman" w:hAnsi="Times New Roman" w:cs="Times New Roman"/>
          <w:sz w:val="24"/>
          <w:szCs w:val="24"/>
        </w:rPr>
        <w:t xml:space="preserve"> Vides aizsardzības un reģionālās attīstības ministriju iesniedz Satiksmes ministrijai.  </w:t>
      </w:r>
      <w:r w:rsidR="005603EE" w:rsidRPr="006A71D9">
        <w:rPr>
          <w:rFonts w:ascii="Times New Roman" w:hAnsi="Times New Roman" w:cs="Times New Roman"/>
          <w:sz w:val="24"/>
          <w:szCs w:val="24"/>
        </w:rPr>
        <w:t xml:space="preserve">Satiksmes ministrija </w:t>
      </w:r>
      <w:r w:rsidR="00433B8E">
        <w:rPr>
          <w:rFonts w:ascii="Times New Roman" w:hAnsi="Times New Roman" w:cs="Times New Roman"/>
          <w:sz w:val="24"/>
          <w:szCs w:val="24"/>
        </w:rPr>
        <w:t xml:space="preserve">sadarbībā ar sistēmas pārzini </w:t>
      </w:r>
      <w:r w:rsidR="005603EE" w:rsidRPr="006A71D9">
        <w:rPr>
          <w:rFonts w:ascii="Times New Roman" w:hAnsi="Times New Roman" w:cs="Times New Roman"/>
          <w:sz w:val="24"/>
          <w:szCs w:val="24"/>
        </w:rPr>
        <w:t xml:space="preserve">sagatavo </w:t>
      </w:r>
      <w:r w:rsidR="00B50F81">
        <w:rPr>
          <w:rFonts w:ascii="Times New Roman" w:hAnsi="Times New Roman" w:cs="Times New Roman"/>
          <w:sz w:val="24"/>
          <w:szCs w:val="24"/>
        </w:rPr>
        <w:t>i</w:t>
      </w:r>
      <w:r w:rsidR="00B50F81" w:rsidRPr="006A71D9">
        <w:rPr>
          <w:rFonts w:ascii="Times New Roman" w:hAnsi="Times New Roman" w:cs="Times New Roman"/>
          <w:sz w:val="24"/>
          <w:szCs w:val="24"/>
        </w:rPr>
        <w:t xml:space="preserve">nformāciju par valsts informācijas sistēmas </w:t>
      </w:r>
      <w:r w:rsidRPr="006A71D9">
        <w:rPr>
          <w:rFonts w:ascii="Times New Roman" w:hAnsi="Times New Roman" w:cs="Times New Roman"/>
          <w:sz w:val="24"/>
          <w:szCs w:val="24"/>
        </w:rPr>
        <w:t xml:space="preserve">datu rezervēšanas </w:t>
      </w:r>
      <w:r w:rsidR="00B50F81" w:rsidRPr="006A71D9">
        <w:rPr>
          <w:rFonts w:ascii="Times New Roman" w:hAnsi="Times New Roman" w:cs="Times New Roman"/>
          <w:sz w:val="24"/>
          <w:szCs w:val="24"/>
        </w:rPr>
        <w:t xml:space="preserve">uzturēšanai nepieciešamajiem finanšu līdzekļiem </w:t>
      </w:r>
      <w:r w:rsidR="005603EE" w:rsidRPr="006A71D9">
        <w:rPr>
          <w:rFonts w:ascii="Times New Roman" w:hAnsi="Times New Roman" w:cs="Times New Roman"/>
          <w:sz w:val="24"/>
          <w:szCs w:val="24"/>
        </w:rPr>
        <w:t>un iesniedz Finanšu ministrijai</w:t>
      </w:r>
      <w:r w:rsidR="00433B8E">
        <w:rPr>
          <w:rFonts w:ascii="Times New Roman" w:hAnsi="Times New Roman" w:cs="Times New Roman"/>
          <w:sz w:val="24"/>
          <w:szCs w:val="24"/>
        </w:rPr>
        <w:t xml:space="preserve"> </w:t>
      </w:r>
      <w:r w:rsidR="005603EE" w:rsidRPr="006A71D9">
        <w:rPr>
          <w:rFonts w:ascii="Times New Roman" w:hAnsi="Times New Roman" w:cs="Times New Roman"/>
          <w:sz w:val="24"/>
          <w:szCs w:val="24"/>
        </w:rPr>
        <w:t>apropriācij</w:t>
      </w:r>
      <w:r w:rsidR="00B50F81">
        <w:rPr>
          <w:rFonts w:ascii="Times New Roman" w:hAnsi="Times New Roman" w:cs="Times New Roman"/>
          <w:sz w:val="24"/>
          <w:szCs w:val="24"/>
        </w:rPr>
        <w:t>as</w:t>
      </w:r>
      <w:r w:rsidR="005603EE" w:rsidRPr="006A71D9">
        <w:rPr>
          <w:rFonts w:ascii="Times New Roman" w:hAnsi="Times New Roman" w:cs="Times New Roman"/>
          <w:sz w:val="24"/>
          <w:szCs w:val="24"/>
        </w:rPr>
        <w:t xml:space="preserve"> pārdales veikšanai Likuma par budžetu un finanšu vadību noteiktajā kārtībā</w:t>
      </w:r>
      <w:r w:rsidR="008A1A8D">
        <w:rPr>
          <w:rFonts w:ascii="Times New Roman" w:hAnsi="Times New Roman" w:cs="Times New Roman"/>
          <w:sz w:val="24"/>
          <w:szCs w:val="24"/>
        </w:rPr>
        <w:t>;</w:t>
      </w:r>
    </w:p>
    <w:p w:rsidR="00F377FA" w:rsidRPr="00504C36" w:rsidRDefault="008A1A8D" w:rsidP="00C90E8A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377FA">
        <w:rPr>
          <w:rFonts w:ascii="Times New Roman" w:hAnsi="Times New Roman" w:cs="Times New Roman"/>
          <w:sz w:val="24"/>
          <w:szCs w:val="24"/>
        </w:rPr>
        <w:t xml:space="preserve">nstitūcijas, </w:t>
      </w:r>
      <w:r w:rsidR="00433B8E">
        <w:rPr>
          <w:rFonts w:ascii="Times New Roman" w:hAnsi="Times New Roman" w:cs="Times New Roman"/>
          <w:sz w:val="24"/>
          <w:szCs w:val="24"/>
        </w:rPr>
        <w:t>kas nav valsts budžeta iestādes</w:t>
      </w:r>
      <w:r w:rsidR="00F377FA">
        <w:rPr>
          <w:rFonts w:ascii="Times New Roman" w:hAnsi="Times New Roman" w:cs="Times New Roman"/>
          <w:sz w:val="24"/>
          <w:szCs w:val="24"/>
        </w:rPr>
        <w:t xml:space="preserve"> </w:t>
      </w:r>
      <w:r w:rsidR="00433B8E">
        <w:rPr>
          <w:rFonts w:ascii="Times New Roman" w:hAnsi="Times New Roman" w:cs="Times New Roman"/>
          <w:sz w:val="24"/>
          <w:szCs w:val="24"/>
        </w:rPr>
        <w:t>(</w:t>
      </w:r>
      <w:r w:rsidR="00F377FA">
        <w:rPr>
          <w:rFonts w:ascii="Times New Roman" w:hAnsi="Times New Roman" w:cs="Times New Roman"/>
          <w:sz w:val="24"/>
          <w:szCs w:val="24"/>
        </w:rPr>
        <w:t>pašvaldība, valsts kapitālsabiedrība</w:t>
      </w:r>
      <w:r w:rsidR="00433B8E">
        <w:rPr>
          <w:rFonts w:ascii="Times New Roman" w:hAnsi="Times New Roman" w:cs="Times New Roman"/>
          <w:sz w:val="24"/>
          <w:szCs w:val="24"/>
        </w:rPr>
        <w:t>)</w:t>
      </w:r>
      <w:r w:rsidR="00F377FA">
        <w:rPr>
          <w:rFonts w:ascii="Times New Roman" w:hAnsi="Times New Roman" w:cs="Times New Roman"/>
          <w:sz w:val="24"/>
          <w:szCs w:val="24"/>
        </w:rPr>
        <w:t xml:space="preserve"> informācijas sistēmu uzturēšanu sedz no saviem līdzekļiem atbilstoši noslēgtajiem </w:t>
      </w:r>
      <w:r w:rsidR="00F377FA" w:rsidRPr="00504C36">
        <w:rPr>
          <w:rFonts w:ascii="Times New Roman" w:hAnsi="Times New Roman" w:cs="Times New Roman"/>
          <w:sz w:val="24"/>
          <w:szCs w:val="24"/>
        </w:rPr>
        <w:t xml:space="preserve">līgumiem ar LVRTC. </w:t>
      </w:r>
    </w:p>
    <w:p w:rsidR="005D28EA" w:rsidRPr="00504C36" w:rsidRDefault="005D28EA" w:rsidP="005603EE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4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D07" w:rsidRPr="00504C36" w:rsidRDefault="00517D07" w:rsidP="005D28EA">
      <w:pPr>
        <w:pStyle w:val="ListParagraph"/>
        <w:tabs>
          <w:tab w:val="left" w:pos="993"/>
        </w:tabs>
        <w:spacing w:after="0" w:line="240" w:lineRule="auto"/>
        <w:ind w:left="716"/>
        <w:jc w:val="both"/>
        <w:rPr>
          <w:rFonts w:ascii="Times New Roman" w:hAnsi="Times New Roman" w:cs="Times New Roman"/>
          <w:sz w:val="24"/>
          <w:szCs w:val="24"/>
        </w:rPr>
      </w:pPr>
    </w:p>
    <w:p w:rsidR="00504C36" w:rsidRPr="00504C36" w:rsidRDefault="00796A9F" w:rsidP="00504C36">
      <w:pPr>
        <w:tabs>
          <w:tab w:val="left" w:pos="6663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Ministru prezidents</w:t>
      </w:r>
      <w:r w:rsidR="00504C36" w:rsidRPr="00504C36">
        <w:rPr>
          <w:rFonts w:ascii="Times New Roman" w:hAnsi="Times New Roman" w:cs="Times New Roman"/>
          <w:sz w:val="24"/>
          <w:szCs w:val="24"/>
        </w:rPr>
        <w:t xml:space="preserve"> </w:t>
      </w:r>
      <w:r w:rsidR="00504C3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M.Kučinskis</w:t>
      </w:r>
      <w:proofErr w:type="spellEnd"/>
    </w:p>
    <w:p w:rsidR="00504C36" w:rsidRPr="00504C36" w:rsidRDefault="00504C36" w:rsidP="00504C36">
      <w:pPr>
        <w:tabs>
          <w:tab w:val="left" w:pos="6663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4C36" w:rsidRPr="00504C36" w:rsidRDefault="00504C36" w:rsidP="00504C36">
      <w:pPr>
        <w:tabs>
          <w:tab w:val="left" w:pos="6663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4C36" w:rsidRPr="00504C36" w:rsidRDefault="00796A9F" w:rsidP="00504C36">
      <w:pPr>
        <w:tabs>
          <w:tab w:val="left" w:pos="6663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Satiksmes ministrs</w:t>
      </w:r>
      <w:r w:rsidR="00504C36" w:rsidRPr="00504C36">
        <w:rPr>
          <w:rFonts w:ascii="Times New Roman" w:hAnsi="Times New Roman" w:cs="Times New Roman"/>
          <w:sz w:val="24"/>
          <w:szCs w:val="24"/>
        </w:rPr>
        <w:tab/>
      </w:r>
      <w:r w:rsidRPr="00796A9F">
        <w:rPr>
          <w:rFonts w:ascii="Times New Roman" w:hAnsi="Times New Roman" w:cs="Times New Roman"/>
          <w:sz w:val="24"/>
          <w:szCs w:val="24"/>
        </w:rPr>
        <w:t>U.Augulis</w:t>
      </w:r>
    </w:p>
    <w:p w:rsidR="00504C36" w:rsidRDefault="00504C36" w:rsidP="00504C36">
      <w:pPr>
        <w:tabs>
          <w:tab w:val="left" w:pos="6663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4C36" w:rsidRPr="00504C36" w:rsidRDefault="00504C36" w:rsidP="00504C36">
      <w:pPr>
        <w:tabs>
          <w:tab w:val="left" w:pos="6663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4C36" w:rsidRPr="00504C36" w:rsidRDefault="00504C36" w:rsidP="00504C36">
      <w:pPr>
        <w:tabs>
          <w:tab w:val="left" w:pos="6663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4C36">
        <w:rPr>
          <w:rFonts w:ascii="Times New Roman" w:hAnsi="Times New Roman" w:cs="Times New Roman"/>
          <w:sz w:val="24"/>
          <w:szCs w:val="24"/>
        </w:rPr>
        <w:t>Iesniedzējs:</w:t>
      </w:r>
    </w:p>
    <w:p w:rsidR="00504C36" w:rsidRPr="00504C36" w:rsidRDefault="00504C36" w:rsidP="00504C36">
      <w:pPr>
        <w:tabs>
          <w:tab w:val="left" w:pos="6663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4C36">
        <w:rPr>
          <w:rFonts w:ascii="Times New Roman" w:hAnsi="Times New Roman" w:cs="Times New Roman"/>
          <w:sz w:val="24"/>
          <w:szCs w:val="24"/>
        </w:rPr>
        <w:t>Satiksmes ministrs</w:t>
      </w:r>
      <w:r w:rsidRPr="00504C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4C36">
        <w:rPr>
          <w:rFonts w:ascii="Times New Roman" w:hAnsi="Times New Roman" w:cs="Times New Roman"/>
          <w:sz w:val="24"/>
          <w:szCs w:val="24"/>
        </w:rPr>
        <w:t>U.Augulis</w:t>
      </w:r>
      <w:proofErr w:type="spellEnd"/>
    </w:p>
    <w:p w:rsidR="00504C36" w:rsidRDefault="00504C36" w:rsidP="00504C36">
      <w:pPr>
        <w:tabs>
          <w:tab w:val="left" w:pos="6663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4C36" w:rsidRPr="00504C36" w:rsidRDefault="00504C36" w:rsidP="00504C36">
      <w:pPr>
        <w:tabs>
          <w:tab w:val="left" w:pos="6663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4C36" w:rsidRPr="00504C36" w:rsidRDefault="00504C36" w:rsidP="00504C36">
      <w:pPr>
        <w:tabs>
          <w:tab w:val="left" w:pos="6663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4C36">
        <w:rPr>
          <w:rFonts w:ascii="Times New Roman" w:hAnsi="Times New Roman" w:cs="Times New Roman"/>
          <w:sz w:val="24"/>
          <w:szCs w:val="24"/>
        </w:rPr>
        <w:t>Vīza:</w:t>
      </w:r>
    </w:p>
    <w:p w:rsidR="00F66DA5" w:rsidRDefault="00504C36" w:rsidP="00504C36">
      <w:pPr>
        <w:tabs>
          <w:tab w:val="left" w:pos="6663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4C36">
        <w:rPr>
          <w:rFonts w:ascii="Times New Roman" w:hAnsi="Times New Roman" w:cs="Times New Roman"/>
          <w:sz w:val="24"/>
          <w:szCs w:val="24"/>
        </w:rPr>
        <w:t>Valsts sekretārs</w:t>
      </w:r>
      <w:r w:rsidRPr="00504C36">
        <w:rPr>
          <w:rFonts w:ascii="Times New Roman" w:hAnsi="Times New Roman" w:cs="Times New Roman"/>
          <w:sz w:val="24"/>
          <w:szCs w:val="24"/>
        </w:rPr>
        <w:tab/>
        <w:t>K.Ozoliņš</w:t>
      </w:r>
    </w:p>
    <w:p w:rsidR="00504C36" w:rsidRDefault="00504C36" w:rsidP="00504C36">
      <w:pPr>
        <w:tabs>
          <w:tab w:val="left" w:pos="6237"/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4C36" w:rsidRDefault="00504C36" w:rsidP="00504C36">
      <w:pPr>
        <w:tabs>
          <w:tab w:val="left" w:pos="6237"/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4C36" w:rsidRPr="00504C36" w:rsidRDefault="00504C36" w:rsidP="00504C36">
      <w:pPr>
        <w:tabs>
          <w:tab w:val="left" w:pos="6237"/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04C36">
        <w:rPr>
          <w:rFonts w:ascii="Times New Roman" w:hAnsi="Times New Roman" w:cs="Times New Roman"/>
          <w:sz w:val="20"/>
          <w:szCs w:val="20"/>
        </w:rPr>
        <w:t>D.Valdmanis 67028105</w:t>
      </w:r>
    </w:p>
    <w:p w:rsidR="00504C36" w:rsidRPr="00504C36" w:rsidRDefault="00504C36" w:rsidP="00504C36">
      <w:pPr>
        <w:tabs>
          <w:tab w:val="left" w:pos="6237"/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04C36">
        <w:rPr>
          <w:rFonts w:ascii="Times New Roman" w:hAnsi="Times New Roman" w:cs="Times New Roman"/>
          <w:sz w:val="20"/>
          <w:szCs w:val="20"/>
        </w:rPr>
        <w:t>Dainis.Valdmanis@sam.gov.lv</w:t>
      </w:r>
    </w:p>
    <w:sectPr w:rsidR="00504C36" w:rsidRPr="00504C36" w:rsidSect="00633F9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9F0" w:rsidRDefault="008D09F0" w:rsidP="00BC038B">
      <w:pPr>
        <w:spacing w:after="0" w:line="240" w:lineRule="auto"/>
      </w:pPr>
      <w:r>
        <w:separator/>
      </w:r>
    </w:p>
  </w:endnote>
  <w:endnote w:type="continuationSeparator" w:id="0">
    <w:p w:rsidR="008D09F0" w:rsidRDefault="008D09F0" w:rsidP="00BC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98229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6CBC" w:rsidRDefault="007F0820">
        <w:pPr>
          <w:pStyle w:val="Footer"/>
          <w:jc w:val="right"/>
        </w:pPr>
        <w:r>
          <w:fldChar w:fldCharType="begin"/>
        </w:r>
        <w:r w:rsidR="00E66CBC">
          <w:instrText xml:space="preserve"> PAGE   \* MERGEFORMAT </w:instrText>
        </w:r>
        <w:r>
          <w:fldChar w:fldCharType="separate"/>
        </w:r>
        <w:r w:rsidR="000942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6BE7" w:rsidRPr="00161807" w:rsidRDefault="005E1BDF" w:rsidP="00E66CBC">
    <w:pPr>
      <w:pStyle w:val="Footer"/>
      <w:rPr>
        <w:rFonts w:ascii="Times New Roman" w:hAnsi="Times New Roman" w:cs="Times New Roman"/>
        <w:sz w:val="20"/>
        <w:szCs w:val="20"/>
      </w:rPr>
    </w:pPr>
    <w:r w:rsidRPr="005E1BDF">
      <w:rPr>
        <w:rFonts w:ascii="Times New Roman" w:hAnsi="Times New Roman" w:cs="Times New Roman"/>
        <w:sz w:val="20"/>
        <w:szCs w:val="20"/>
      </w:rPr>
      <w:t>SAM</w:t>
    </w:r>
    <w:r>
      <w:rPr>
        <w:rFonts w:ascii="Times New Roman" w:hAnsi="Times New Roman" w:cs="Times New Roman"/>
        <w:sz w:val="20"/>
        <w:szCs w:val="20"/>
      </w:rPr>
      <w:t>Rik</w:t>
    </w:r>
    <w:r w:rsidRPr="005E1BDF">
      <w:rPr>
        <w:rFonts w:ascii="Times New Roman" w:hAnsi="Times New Roman" w:cs="Times New Roman"/>
        <w:sz w:val="20"/>
        <w:szCs w:val="20"/>
      </w:rPr>
      <w:t>_</w:t>
    </w:r>
    <w:r w:rsidR="00791AF8">
      <w:rPr>
        <w:rFonts w:ascii="Times New Roman" w:hAnsi="Times New Roman" w:cs="Times New Roman"/>
        <w:sz w:val="20"/>
        <w:szCs w:val="20"/>
      </w:rPr>
      <w:t>1810</w:t>
    </w:r>
    <w:r w:rsidRPr="005E1BDF">
      <w:rPr>
        <w:rFonts w:ascii="Times New Roman" w:hAnsi="Times New Roman" w:cs="Times New Roman"/>
        <w:sz w:val="20"/>
        <w:szCs w:val="20"/>
      </w:rPr>
      <w:t>17_LVDC</w:t>
    </w:r>
    <w:r w:rsidR="00CB31E6" w:rsidRPr="00161807">
      <w:rPr>
        <w:rFonts w:ascii="Times New Roman" w:hAnsi="Times New Roman" w:cs="Times New Roman"/>
        <w:sz w:val="20"/>
        <w:szCs w:val="20"/>
      </w:rPr>
      <w:t>; Ministru kabineta rīkojuma projekts “Par informācijas sabiedrības attīstības pamatnostādņu ieviešanu publiskās pārvaldes informācijas s</w:t>
    </w:r>
    <w:r w:rsidR="00AC10AC">
      <w:rPr>
        <w:rFonts w:ascii="Times New Roman" w:hAnsi="Times New Roman" w:cs="Times New Roman"/>
        <w:sz w:val="20"/>
        <w:szCs w:val="20"/>
      </w:rPr>
      <w:t>istēmu jomā (</w:t>
    </w:r>
    <w:proofErr w:type="spellStart"/>
    <w:r w:rsidR="00AC10AC">
      <w:rPr>
        <w:rFonts w:ascii="Times New Roman" w:hAnsi="Times New Roman" w:cs="Times New Roman"/>
        <w:sz w:val="20"/>
        <w:szCs w:val="20"/>
      </w:rPr>
      <w:t>mērķarhitektūras</w:t>
    </w:r>
    <w:proofErr w:type="spellEnd"/>
    <w:r w:rsidR="00AC10AC">
      <w:rPr>
        <w:rFonts w:ascii="Times New Roman" w:hAnsi="Times New Roman" w:cs="Times New Roman"/>
        <w:sz w:val="20"/>
        <w:szCs w:val="20"/>
      </w:rPr>
      <w:t xml:space="preserve"> 20</w:t>
    </w:r>
    <w:r w:rsidR="00CB31E6" w:rsidRPr="00161807">
      <w:rPr>
        <w:rFonts w:ascii="Times New Roman" w:hAnsi="Times New Roman" w:cs="Times New Roman"/>
        <w:sz w:val="20"/>
        <w:szCs w:val="20"/>
      </w:rPr>
      <w:t>.0 versija)”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07" w:rsidRDefault="00161807" w:rsidP="00F66DA5">
    <w:pPr>
      <w:pStyle w:val="Footer"/>
      <w:jc w:val="both"/>
      <w:rPr>
        <w:rFonts w:ascii="Times New Roman" w:hAnsi="Times New Roman" w:cs="Times New Roman"/>
        <w:sz w:val="20"/>
        <w:szCs w:val="20"/>
      </w:rPr>
    </w:pPr>
  </w:p>
  <w:p w:rsidR="00F66DA5" w:rsidRPr="005E1BDF" w:rsidRDefault="005E1BDF" w:rsidP="00F66DA5">
    <w:pPr>
      <w:pStyle w:val="Footer"/>
      <w:jc w:val="both"/>
      <w:rPr>
        <w:rFonts w:ascii="Times New Roman" w:hAnsi="Times New Roman" w:cs="Times New Roman"/>
      </w:rPr>
    </w:pPr>
    <w:r w:rsidRPr="005E1BDF">
      <w:rPr>
        <w:rFonts w:ascii="Times New Roman" w:hAnsi="Times New Roman" w:cs="Times New Roman"/>
        <w:sz w:val="20"/>
        <w:szCs w:val="20"/>
      </w:rPr>
      <w:t>SAM</w:t>
    </w:r>
    <w:r>
      <w:rPr>
        <w:rFonts w:ascii="Times New Roman" w:hAnsi="Times New Roman" w:cs="Times New Roman"/>
        <w:sz w:val="20"/>
        <w:szCs w:val="20"/>
      </w:rPr>
      <w:t>Rik</w:t>
    </w:r>
    <w:r w:rsidRPr="005E1BDF">
      <w:rPr>
        <w:rFonts w:ascii="Times New Roman" w:hAnsi="Times New Roman" w:cs="Times New Roman"/>
        <w:sz w:val="20"/>
        <w:szCs w:val="20"/>
      </w:rPr>
      <w:t>_</w:t>
    </w:r>
    <w:r w:rsidR="00791AF8">
      <w:rPr>
        <w:rFonts w:ascii="Times New Roman" w:hAnsi="Times New Roman" w:cs="Times New Roman"/>
        <w:sz w:val="20"/>
        <w:szCs w:val="20"/>
      </w:rPr>
      <w:t>1810</w:t>
    </w:r>
    <w:r w:rsidRPr="005E1BDF">
      <w:rPr>
        <w:rFonts w:ascii="Times New Roman" w:hAnsi="Times New Roman" w:cs="Times New Roman"/>
        <w:sz w:val="20"/>
        <w:szCs w:val="20"/>
      </w:rPr>
      <w:t>17_LVDC</w:t>
    </w:r>
    <w:r w:rsidR="00F66DA5" w:rsidRPr="005E1BDF">
      <w:rPr>
        <w:rFonts w:ascii="Times New Roman" w:hAnsi="Times New Roman" w:cs="Times New Roman"/>
        <w:sz w:val="20"/>
        <w:szCs w:val="20"/>
      </w:rPr>
      <w:t>;</w:t>
    </w:r>
    <w:r w:rsidR="00EF3A20">
      <w:rPr>
        <w:rFonts w:ascii="Times New Roman" w:hAnsi="Times New Roman" w:cs="Times New Roman"/>
        <w:sz w:val="20"/>
        <w:szCs w:val="20"/>
      </w:rPr>
      <w:t xml:space="preserve"> </w:t>
    </w:r>
    <w:r w:rsidR="00F66DA5" w:rsidRPr="005E1BDF">
      <w:rPr>
        <w:rFonts w:ascii="Times New Roman" w:hAnsi="Times New Roman" w:cs="Times New Roman"/>
        <w:sz w:val="20"/>
        <w:szCs w:val="20"/>
      </w:rPr>
      <w:t>Ministru kabineta rīkojuma projekts “Par informācijas sabiedrības attīstības pamatnostādņu ieviešanu publiskās pārvaldes informācijas sistēmu jomā</w:t>
    </w:r>
    <w:r w:rsidR="004566D1" w:rsidRPr="005E1BDF">
      <w:rPr>
        <w:rFonts w:ascii="Times New Roman" w:hAnsi="Times New Roman" w:cs="Times New Roman"/>
        <w:sz w:val="20"/>
        <w:szCs w:val="20"/>
      </w:rPr>
      <w:t xml:space="preserve"> (</w:t>
    </w:r>
    <w:proofErr w:type="spellStart"/>
    <w:r w:rsidR="004566D1" w:rsidRPr="005E1BDF">
      <w:rPr>
        <w:rFonts w:ascii="Times New Roman" w:hAnsi="Times New Roman" w:cs="Times New Roman"/>
        <w:sz w:val="20"/>
        <w:szCs w:val="20"/>
      </w:rPr>
      <w:t>m</w:t>
    </w:r>
    <w:r w:rsidR="00F66DA5" w:rsidRPr="005E1BDF">
      <w:rPr>
        <w:rFonts w:ascii="Times New Roman" w:hAnsi="Times New Roman" w:cs="Times New Roman"/>
        <w:sz w:val="20"/>
        <w:szCs w:val="20"/>
      </w:rPr>
      <w:t>ērķarhitektūra</w:t>
    </w:r>
    <w:r w:rsidR="0053731E" w:rsidRPr="005E1BDF">
      <w:rPr>
        <w:rFonts w:ascii="Times New Roman" w:hAnsi="Times New Roman" w:cs="Times New Roman"/>
        <w:sz w:val="20"/>
        <w:szCs w:val="20"/>
      </w:rPr>
      <w:t>s</w:t>
    </w:r>
    <w:proofErr w:type="spellEnd"/>
    <w:r w:rsidR="0053731E" w:rsidRPr="005E1BDF">
      <w:rPr>
        <w:rFonts w:ascii="Times New Roman" w:hAnsi="Times New Roman" w:cs="Times New Roman"/>
        <w:sz w:val="20"/>
        <w:szCs w:val="20"/>
      </w:rPr>
      <w:t xml:space="preserve"> </w:t>
    </w:r>
    <w:r w:rsidR="00AC10AC" w:rsidRPr="005E1BDF">
      <w:rPr>
        <w:rFonts w:ascii="Times New Roman" w:hAnsi="Times New Roman" w:cs="Times New Roman"/>
        <w:sz w:val="20"/>
        <w:szCs w:val="20"/>
      </w:rPr>
      <w:t>20</w:t>
    </w:r>
    <w:r w:rsidR="0053731E" w:rsidRPr="005E1BDF">
      <w:rPr>
        <w:rFonts w:ascii="Times New Roman" w:hAnsi="Times New Roman" w:cs="Times New Roman"/>
        <w:sz w:val="20"/>
        <w:szCs w:val="20"/>
      </w:rPr>
      <w:t>.0 versija</w:t>
    </w:r>
    <w:r w:rsidR="004566D1" w:rsidRPr="005E1BDF">
      <w:rPr>
        <w:rFonts w:ascii="Times New Roman" w:hAnsi="Times New Roman" w:cs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9F0" w:rsidRDefault="008D09F0" w:rsidP="00BC038B">
      <w:pPr>
        <w:spacing w:after="0" w:line="240" w:lineRule="auto"/>
      </w:pPr>
      <w:r>
        <w:separator/>
      </w:r>
    </w:p>
  </w:footnote>
  <w:footnote w:type="continuationSeparator" w:id="0">
    <w:p w:rsidR="008D09F0" w:rsidRDefault="008D09F0" w:rsidP="00BC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9706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33F98" w:rsidRPr="00633F98" w:rsidRDefault="007F082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3F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33F98" w:rsidRPr="00633F9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33F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42A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3F9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33F98" w:rsidRDefault="00633F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98" w:rsidRDefault="001262FB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0D9AE180" wp14:editId="09C9ACB1">
          <wp:extent cx="5760085" cy="10126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1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F98" w:rsidRDefault="00633F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379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8897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dulis Bikše">
    <w15:presenceInfo w15:providerId="AD" w15:userId="S-1-5-21-1645522239-362288127-725345543-58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0B"/>
    <w:rsid w:val="00003DAC"/>
    <w:rsid w:val="00004818"/>
    <w:rsid w:val="00010071"/>
    <w:rsid w:val="00011A46"/>
    <w:rsid w:val="00022B03"/>
    <w:rsid w:val="00022D80"/>
    <w:rsid w:val="000240D4"/>
    <w:rsid w:val="0002424B"/>
    <w:rsid w:val="00025539"/>
    <w:rsid w:val="00026F8C"/>
    <w:rsid w:val="0002753F"/>
    <w:rsid w:val="00033ACB"/>
    <w:rsid w:val="00034F31"/>
    <w:rsid w:val="00036C59"/>
    <w:rsid w:val="00037140"/>
    <w:rsid w:val="00043AF0"/>
    <w:rsid w:val="00045E18"/>
    <w:rsid w:val="000567CC"/>
    <w:rsid w:val="000717BD"/>
    <w:rsid w:val="00071D67"/>
    <w:rsid w:val="00072D1F"/>
    <w:rsid w:val="000735C7"/>
    <w:rsid w:val="00081975"/>
    <w:rsid w:val="00090832"/>
    <w:rsid w:val="000942A3"/>
    <w:rsid w:val="00097B64"/>
    <w:rsid w:val="00097C2E"/>
    <w:rsid w:val="000A3955"/>
    <w:rsid w:val="000A4B36"/>
    <w:rsid w:val="000C6D2E"/>
    <w:rsid w:val="000D5F2C"/>
    <w:rsid w:val="000D7A6B"/>
    <w:rsid w:val="000E1D67"/>
    <w:rsid w:val="000F4440"/>
    <w:rsid w:val="001007FE"/>
    <w:rsid w:val="0010478D"/>
    <w:rsid w:val="00105351"/>
    <w:rsid w:val="00105354"/>
    <w:rsid w:val="00107C4F"/>
    <w:rsid w:val="001104A1"/>
    <w:rsid w:val="00122CE6"/>
    <w:rsid w:val="0012336A"/>
    <w:rsid w:val="00123D6A"/>
    <w:rsid w:val="001247B4"/>
    <w:rsid w:val="001260BB"/>
    <w:rsid w:val="001260DF"/>
    <w:rsid w:val="001262FB"/>
    <w:rsid w:val="001310AA"/>
    <w:rsid w:val="00134C92"/>
    <w:rsid w:val="00134F24"/>
    <w:rsid w:val="00136F60"/>
    <w:rsid w:val="00143044"/>
    <w:rsid w:val="0014500B"/>
    <w:rsid w:val="00145F90"/>
    <w:rsid w:val="00153CDE"/>
    <w:rsid w:val="001542CA"/>
    <w:rsid w:val="00161807"/>
    <w:rsid w:val="00170ED0"/>
    <w:rsid w:val="001712AB"/>
    <w:rsid w:val="00173997"/>
    <w:rsid w:val="0018037B"/>
    <w:rsid w:val="00182553"/>
    <w:rsid w:val="001834D3"/>
    <w:rsid w:val="00185BC7"/>
    <w:rsid w:val="001921C3"/>
    <w:rsid w:val="001941F6"/>
    <w:rsid w:val="00194C4E"/>
    <w:rsid w:val="00196677"/>
    <w:rsid w:val="00197EC5"/>
    <w:rsid w:val="001A0DEF"/>
    <w:rsid w:val="001B25A4"/>
    <w:rsid w:val="001B41F3"/>
    <w:rsid w:val="001B4FF4"/>
    <w:rsid w:val="001B7320"/>
    <w:rsid w:val="001C23A0"/>
    <w:rsid w:val="001C6784"/>
    <w:rsid w:val="001D2049"/>
    <w:rsid w:val="001E65E7"/>
    <w:rsid w:val="001F196E"/>
    <w:rsid w:val="001F3562"/>
    <w:rsid w:val="001F4FCE"/>
    <w:rsid w:val="001F7A9E"/>
    <w:rsid w:val="00213F8F"/>
    <w:rsid w:val="00215A66"/>
    <w:rsid w:val="00216A22"/>
    <w:rsid w:val="002274F9"/>
    <w:rsid w:val="00227785"/>
    <w:rsid w:val="00236D4D"/>
    <w:rsid w:val="00237A4D"/>
    <w:rsid w:val="00240DF4"/>
    <w:rsid w:val="00244138"/>
    <w:rsid w:val="00250236"/>
    <w:rsid w:val="00252D5F"/>
    <w:rsid w:val="002710AB"/>
    <w:rsid w:val="00273A80"/>
    <w:rsid w:val="002973DD"/>
    <w:rsid w:val="002A12B5"/>
    <w:rsid w:val="002A238C"/>
    <w:rsid w:val="002A283E"/>
    <w:rsid w:val="002A71F3"/>
    <w:rsid w:val="002B2C70"/>
    <w:rsid w:val="002B3AD0"/>
    <w:rsid w:val="002B3BE0"/>
    <w:rsid w:val="002B4B5C"/>
    <w:rsid w:val="002B64D6"/>
    <w:rsid w:val="002C4A80"/>
    <w:rsid w:val="002D0224"/>
    <w:rsid w:val="002D1B4C"/>
    <w:rsid w:val="002E28F0"/>
    <w:rsid w:val="002E5576"/>
    <w:rsid w:val="002E7B46"/>
    <w:rsid w:val="002F195B"/>
    <w:rsid w:val="0030716C"/>
    <w:rsid w:val="003118B6"/>
    <w:rsid w:val="00312651"/>
    <w:rsid w:val="00314B26"/>
    <w:rsid w:val="003163AD"/>
    <w:rsid w:val="0032220B"/>
    <w:rsid w:val="003247B0"/>
    <w:rsid w:val="00330F6D"/>
    <w:rsid w:val="003326C2"/>
    <w:rsid w:val="00336D7C"/>
    <w:rsid w:val="003507E2"/>
    <w:rsid w:val="003515EC"/>
    <w:rsid w:val="003519F0"/>
    <w:rsid w:val="00355F78"/>
    <w:rsid w:val="003645C6"/>
    <w:rsid w:val="00374F29"/>
    <w:rsid w:val="003755CD"/>
    <w:rsid w:val="00375764"/>
    <w:rsid w:val="003759E3"/>
    <w:rsid w:val="00385811"/>
    <w:rsid w:val="00386C69"/>
    <w:rsid w:val="003877B0"/>
    <w:rsid w:val="00387AAA"/>
    <w:rsid w:val="00387E0E"/>
    <w:rsid w:val="00391B49"/>
    <w:rsid w:val="003956BF"/>
    <w:rsid w:val="003A0A3A"/>
    <w:rsid w:val="003A0BBD"/>
    <w:rsid w:val="003A26FA"/>
    <w:rsid w:val="003B14B6"/>
    <w:rsid w:val="003B5256"/>
    <w:rsid w:val="003D2E80"/>
    <w:rsid w:val="003E0D2D"/>
    <w:rsid w:val="003E27C5"/>
    <w:rsid w:val="003E5A89"/>
    <w:rsid w:val="003E664C"/>
    <w:rsid w:val="003E72DC"/>
    <w:rsid w:val="003F7830"/>
    <w:rsid w:val="00404364"/>
    <w:rsid w:val="00405254"/>
    <w:rsid w:val="004054B3"/>
    <w:rsid w:val="004162C7"/>
    <w:rsid w:val="00416B67"/>
    <w:rsid w:val="00427605"/>
    <w:rsid w:val="00433B8E"/>
    <w:rsid w:val="00436512"/>
    <w:rsid w:val="004379A8"/>
    <w:rsid w:val="00440550"/>
    <w:rsid w:val="004434F2"/>
    <w:rsid w:val="00443751"/>
    <w:rsid w:val="00445869"/>
    <w:rsid w:val="00446654"/>
    <w:rsid w:val="00447B5C"/>
    <w:rsid w:val="00451C74"/>
    <w:rsid w:val="00452158"/>
    <w:rsid w:val="00453084"/>
    <w:rsid w:val="004566D1"/>
    <w:rsid w:val="00457232"/>
    <w:rsid w:val="00460A58"/>
    <w:rsid w:val="0046349A"/>
    <w:rsid w:val="00466448"/>
    <w:rsid w:val="00467B14"/>
    <w:rsid w:val="00470AA9"/>
    <w:rsid w:val="00476E3A"/>
    <w:rsid w:val="0048150F"/>
    <w:rsid w:val="00496441"/>
    <w:rsid w:val="004A3AA4"/>
    <w:rsid w:val="004A7D50"/>
    <w:rsid w:val="004B6111"/>
    <w:rsid w:val="004C19BF"/>
    <w:rsid w:val="004C3A4A"/>
    <w:rsid w:val="004C417D"/>
    <w:rsid w:val="004D434C"/>
    <w:rsid w:val="004E6BE7"/>
    <w:rsid w:val="004E778A"/>
    <w:rsid w:val="00504C36"/>
    <w:rsid w:val="0051435D"/>
    <w:rsid w:val="00514D9E"/>
    <w:rsid w:val="00517534"/>
    <w:rsid w:val="00517D07"/>
    <w:rsid w:val="00520169"/>
    <w:rsid w:val="00530D87"/>
    <w:rsid w:val="0053721C"/>
    <w:rsid w:val="0053731E"/>
    <w:rsid w:val="00537A94"/>
    <w:rsid w:val="005401BD"/>
    <w:rsid w:val="00543DEA"/>
    <w:rsid w:val="00543FE0"/>
    <w:rsid w:val="00554E6E"/>
    <w:rsid w:val="00555023"/>
    <w:rsid w:val="005603EE"/>
    <w:rsid w:val="005618D0"/>
    <w:rsid w:val="005664BD"/>
    <w:rsid w:val="00566775"/>
    <w:rsid w:val="00572B5B"/>
    <w:rsid w:val="00572E87"/>
    <w:rsid w:val="00581FE2"/>
    <w:rsid w:val="00582AA0"/>
    <w:rsid w:val="00582B95"/>
    <w:rsid w:val="00583D97"/>
    <w:rsid w:val="00586693"/>
    <w:rsid w:val="00595031"/>
    <w:rsid w:val="0059681D"/>
    <w:rsid w:val="005A6164"/>
    <w:rsid w:val="005B1EAA"/>
    <w:rsid w:val="005B3F85"/>
    <w:rsid w:val="005B58C1"/>
    <w:rsid w:val="005C08BC"/>
    <w:rsid w:val="005C0DAD"/>
    <w:rsid w:val="005C0E34"/>
    <w:rsid w:val="005C3B13"/>
    <w:rsid w:val="005C3F00"/>
    <w:rsid w:val="005D0622"/>
    <w:rsid w:val="005D28EA"/>
    <w:rsid w:val="005D4862"/>
    <w:rsid w:val="005D5DFC"/>
    <w:rsid w:val="005E1BDF"/>
    <w:rsid w:val="005E350D"/>
    <w:rsid w:val="005F7B7C"/>
    <w:rsid w:val="00603FAD"/>
    <w:rsid w:val="00604102"/>
    <w:rsid w:val="00606881"/>
    <w:rsid w:val="006111D0"/>
    <w:rsid w:val="00614986"/>
    <w:rsid w:val="006171AA"/>
    <w:rsid w:val="006176AD"/>
    <w:rsid w:val="00620B5B"/>
    <w:rsid w:val="006263D5"/>
    <w:rsid w:val="00633F98"/>
    <w:rsid w:val="00642619"/>
    <w:rsid w:val="00650904"/>
    <w:rsid w:val="006534B4"/>
    <w:rsid w:val="00660B35"/>
    <w:rsid w:val="00660CB7"/>
    <w:rsid w:val="00667D0C"/>
    <w:rsid w:val="00674D39"/>
    <w:rsid w:val="00677203"/>
    <w:rsid w:val="006810BE"/>
    <w:rsid w:val="00684A9B"/>
    <w:rsid w:val="00686E48"/>
    <w:rsid w:val="00690A7C"/>
    <w:rsid w:val="00695DFA"/>
    <w:rsid w:val="006A0F31"/>
    <w:rsid w:val="006A4651"/>
    <w:rsid w:val="006A6CB6"/>
    <w:rsid w:val="006A71D9"/>
    <w:rsid w:val="006B1CE9"/>
    <w:rsid w:val="006C4F74"/>
    <w:rsid w:val="006D3195"/>
    <w:rsid w:val="006D3853"/>
    <w:rsid w:val="006D7AA6"/>
    <w:rsid w:val="006F0636"/>
    <w:rsid w:val="006F56D5"/>
    <w:rsid w:val="007131CD"/>
    <w:rsid w:val="00714974"/>
    <w:rsid w:val="0072395F"/>
    <w:rsid w:val="00726344"/>
    <w:rsid w:val="007265B8"/>
    <w:rsid w:val="007315AF"/>
    <w:rsid w:val="00733204"/>
    <w:rsid w:val="00734231"/>
    <w:rsid w:val="00734EC6"/>
    <w:rsid w:val="007360D0"/>
    <w:rsid w:val="007447BD"/>
    <w:rsid w:val="00750AEE"/>
    <w:rsid w:val="00755D84"/>
    <w:rsid w:val="007660A9"/>
    <w:rsid w:val="0077135E"/>
    <w:rsid w:val="007721C5"/>
    <w:rsid w:val="00774078"/>
    <w:rsid w:val="0078284B"/>
    <w:rsid w:val="00786405"/>
    <w:rsid w:val="007908E8"/>
    <w:rsid w:val="00791AF8"/>
    <w:rsid w:val="00794396"/>
    <w:rsid w:val="00796A9F"/>
    <w:rsid w:val="007A0104"/>
    <w:rsid w:val="007A2D5C"/>
    <w:rsid w:val="007A5102"/>
    <w:rsid w:val="007B2304"/>
    <w:rsid w:val="007B7CB1"/>
    <w:rsid w:val="007C0910"/>
    <w:rsid w:val="007E236A"/>
    <w:rsid w:val="007E2F86"/>
    <w:rsid w:val="007E6202"/>
    <w:rsid w:val="007E667D"/>
    <w:rsid w:val="007F0820"/>
    <w:rsid w:val="007F32D7"/>
    <w:rsid w:val="007F5055"/>
    <w:rsid w:val="00801413"/>
    <w:rsid w:val="008109C3"/>
    <w:rsid w:val="00815FB4"/>
    <w:rsid w:val="0081685A"/>
    <w:rsid w:val="00816FE5"/>
    <w:rsid w:val="00822638"/>
    <w:rsid w:val="0082292A"/>
    <w:rsid w:val="00836057"/>
    <w:rsid w:val="00840809"/>
    <w:rsid w:val="00843364"/>
    <w:rsid w:val="008466C4"/>
    <w:rsid w:val="008501EE"/>
    <w:rsid w:val="0085096F"/>
    <w:rsid w:val="00855FEB"/>
    <w:rsid w:val="008629B5"/>
    <w:rsid w:val="00863711"/>
    <w:rsid w:val="00867A46"/>
    <w:rsid w:val="00872878"/>
    <w:rsid w:val="008729AE"/>
    <w:rsid w:val="00883801"/>
    <w:rsid w:val="00894648"/>
    <w:rsid w:val="00895284"/>
    <w:rsid w:val="00895E2F"/>
    <w:rsid w:val="008A0851"/>
    <w:rsid w:val="008A1A8D"/>
    <w:rsid w:val="008A5012"/>
    <w:rsid w:val="008A582A"/>
    <w:rsid w:val="008B4BE8"/>
    <w:rsid w:val="008C0E43"/>
    <w:rsid w:val="008C36AD"/>
    <w:rsid w:val="008C456D"/>
    <w:rsid w:val="008C6C5A"/>
    <w:rsid w:val="008D09F0"/>
    <w:rsid w:val="008E380F"/>
    <w:rsid w:val="008F0BD9"/>
    <w:rsid w:val="008F514C"/>
    <w:rsid w:val="008F61D0"/>
    <w:rsid w:val="008F7C28"/>
    <w:rsid w:val="00910BA6"/>
    <w:rsid w:val="00914B1B"/>
    <w:rsid w:val="0092771B"/>
    <w:rsid w:val="00927E73"/>
    <w:rsid w:val="009518AE"/>
    <w:rsid w:val="00963739"/>
    <w:rsid w:val="00965DCE"/>
    <w:rsid w:val="00965DF7"/>
    <w:rsid w:val="00972D0F"/>
    <w:rsid w:val="00972EFC"/>
    <w:rsid w:val="0097536B"/>
    <w:rsid w:val="0098487E"/>
    <w:rsid w:val="00987937"/>
    <w:rsid w:val="0099763B"/>
    <w:rsid w:val="009A0073"/>
    <w:rsid w:val="009A1469"/>
    <w:rsid w:val="009A6977"/>
    <w:rsid w:val="009B4E15"/>
    <w:rsid w:val="009C240C"/>
    <w:rsid w:val="009C3332"/>
    <w:rsid w:val="009C71AB"/>
    <w:rsid w:val="009D4723"/>
    <w:rsid w:val="009E10ED"/>
    <w:rsid w:val="009E11FC"/>
    <w:rsid w:val="009E2388"/>
    <w:rsid w:val="009E2505"/>
    <w:rsid w:val="009E26FC"/>
    <w:rsid w:val="009E3338"/>
    <w:rsid w:val="009E3F35"/>
    <w:rsid w:val="009F0493"/>
    <w:rsid w:val="009F1D83"/>
    <w:rsid w:val="009F247C"/>
    <w:rsid w:val="009F6373"/>
    <w:rsid w:val="00A02FCC"/>
    <w:rsid w:val="00A05F3F"/>
    <w:rsid w:val="00A10544"/>
    <w:rsid w:val="00A109FA"/>
    <w:rsid w:val="00A12DDA"/>
    <w:rsid w:val="00A15EA2"/>
    <w:rsid w:val="00A202FA"/>
    <w:rsid w:val="00A24433"/>
    <w:rsid w:val="00A34C23"/>
    <w:rsid w:val="00A35BCF"/>
    <w:rsid w:val="00A361E9"/>
    <w:rsid w:val="00A37A0C"/>
    <w:rsid w:val="00A423E5"/>
    <w:rsid w:val="00A431A2"/>
    <w:rsid w:val="00A47FDA"/>
    <w:rsid w:val="00A56EA7"/>
    <w:rsid w:val="00A636BC"/>
    <w:rsid w:val="00A63CDF"/>
    <w:rsid w:val="00A67DE7"/>
    <w:rsid w:val="00A7253E"/>
    <w:rsid w:val="00A82D9A"/>
    <w:rsid w:val="00A85CC3"/>
    <w:rsid w:val="00A8671D"/>
    <w:rsid w:val="00A87765"/>
    <w:rsid w:val="00A91EC2"/>
    <w:rsid w:val="00A9365D"/>
    <w:rsid w:val="00A946BE"/>
    <w:rsid w:val="00A97AE9"/>
    <w:rsid w:val="00AA137C"/>
    <w:rsid w:val="00AB0878"/>
    <w:rsid w:val="00AB0FD7"/>
    <w:rsid w:val="00AB344C"/>
    <w:rsid w:val="00AB4A0D"/>
    <w:rsid w:val="00AC0D89"/>
    <w:rsid w:val="00AC10AC"/>
    <w:rsid w:val="00AD03A2"/>
    <w:rsid w:val="00AD53FB"/>
    <w:rsid w:val="00AD6082"/>
    <w:rsid w:val="00AE4DF0"/>
    <w:rsid w:val="00B06BEC"/>
    <w:rsid w:val="00B07B6B"/>
    <w:rsid w:val="00B16F98"/>
    <w:rsid w:val="00B20014"/>
    <w:rsid w:val="00B2501B"/>
    <w:rsid w:val="00B34134"/>
    <w:rsid w:val="00B35256"/>
    <w:rsid w:val="00B470C2"/>
    <w:rsid w:val="00B5025D"/>
    <w:rsid w:val="00B50F81"/>
    <w:rsid w:val="00B50FB7"/>
    <w:rsid w:val="00B55CD1"/>
    <w:rsid w:val="00B659E3"/>
    <w:rsid w:val="00B71E1D"/>
    <w:rsid w:val="00B81DB2"/>
    <w:rsid w:val="00B86F8A"/>
    <w:rsid w:val="00BA0AD0"/>
    <w:rsid w:val="00BB7A7A"/>
    <w:rsid w:val="00BC038B"/>
    <w:rsid w:val="00BC41CC"/>
    <w:rsid w:val="00BD0E36"/>
    <w:rsid w:val="00BD13EE"/>
    <w:rsid w:val="00BD294C"/>
    <w:rsid w:val="00BD4AB6"/>
    <w:rsid w:val="00BE03BC"/>
    <w:rsid w:val="00BE0484"/>
    <w:rsid w:val="00BE2222"/>
    <w:rsid w:val="00BE236C"/>
    <w:rsid w:val="00BF4CEE"/>
    <w:rsid w:val="00C000BE"/>
    <w:rsid w:val="00C06C6B"/>
    <w:rsid w:val="00C10391"/>
    <w:rsid w:val="00C10C24"/>
    <w:rsid w:val="00C23622"/>
    <w:rsid w:val="00C24C68"/>
    <w:rsid w:val="00C260DC"/>
    <w:rsid w:val="00C2759C"/>
    <w:rsid w:val="00C313B2"/>
    <w:rsid w:val="00C34B08"/>
    <w:rsid w:val="00C3622B"/>
    <w:rsid w:val="00C47D98"/>
    <w:rsid w:val="00C53626"/>
    <w:rsid w:val="00C5624C"/>
    <w:rsid w:val="00C57D05"/>
    <w:rsid w:val="00C6082D"/>
    <w:rsid w:val="00C609DC"/>
    <w:rsid w:val="00C622EB"/>
    <w:rsid w:val="00C66468"/>
    <w:rsid w:val="00C7415F"/>
    <w:rsid w:val="00C75A25"/>
    <w:rsid w:val="00C8120C"/>
    <w:rsid w:val="00C90E8A"/>
    <w:rsid w:val="00C94553"/>
    <w:rsid w:val="00CB31E6"/>
    <w:rsid w:val="00CB46EC"/>
    <w:rsid w:val="00CD1F28"/>
    <w:rsid w:val="00CD2DE9"/>
    <w:rsid w:val="00CD5870"/>
    <w:rsid w:val="00CD7169"/>
    <w:rsid w:val="00CE0B26"/>
    <w:rsid w:val="00CE1664"/>
    <w:rsid w:val="00CE5AA3"/>
    <w:rsid w:val="00CE6D1D"/>
    <w:rsid w:val="00CE727F"/>
    <w:rsid w:val="00CF0B56"/>
    <w:rsid w:val="00D02F86"/>
    <w:rsid w:val="00D05450"/>
    <w:rsid w:val="00D14C62"/>
    <w:rsid w:val="00D15A2B"/>
    <w:rsid w:val="00D36EEA"/>
    <w:rsid w:val="00D43720"/>
    <w:rsid w:val="00D440CB"/>
    <w:rsid w:val="00D50545"/>
    <w:rsid w:val="00D5062B"/>
    <w:rsid w:val="00D54A64"/>
    <w:rsid w:val="00D54E72"/>
    <w:rsid w:val="00D57530"/>
    <w:rsid w:val="00D67A5C"/>
    <w:rsid w:val="00D7398F"/>
    <w:rsid w:val="00D75B01"/>
    <w:rsid w:val="00D82A00"/>
    <w:rsid w:val="00D9225F"/>
    <w:rsid w:val="00D93C8E"/>
    <w:rsid w:val="00DB0D33"/>
    <w:rsid w:val="00DB2CF9"/>
    <w:rsid w:val="00DC1368"/>
    <w:rsid w:val="00DC1DC4"/>
    <w:rsid w:val="00DC2A7A"/>
    <w:rsid w:val="00DC3796"/>
    <w:rsid w:val="00DC3C23"/>
    <w:rsid w:val="00DC55E6"/>
    <w:rsid w:val="00DE367B"/>
    <w:rsid w:val="00DE4512"/>
    <w:rsid w:val="00DE7DC3"/>
    <w:rsid w:val="00E0058E"/>
    <w:rsid w:val="00E03CD5"/>
    <w:rsid w:val="00E11D37"/>
    <w:rsid w:val="00E143B3"/>
    <w:rsid w:val="00E17005"/>
    <w:rsid w:val="00E31A88"/>
    <w:rsid w:val="00E3439C"/>
    <w:rsid w:val="00E37B58"/>
    <w:rsid w:val="00E50D96"/>
    <w:rsid w:val="00E5407C"/>
    <w:rsid w:val="00E60CB5"/>
    <w:rsid w:val="00E63360"/>
    <w:rsid w:val="00E66CBC"/>
    <w:rsid w:val="00E703C8"/>
    <w:rsid w:val="00E70A8E"/>
    <w:rsid w:val="00E715FF"/>
    <w:rsid w:val="00E7458A"/>
    <w:rsid w:val="00E75570"/>
    <w:rsid w:val="00E75B3F"/>
    <w:rsid w:val="00E80ED1"/>
    <w:rsid w:val="00E81A2D"/>
    <w:rsid w:val="00E825C1"/>
    <w:rsid w:val="00EA4A77"/>
    <w:rsid w:val="00EA7B2D"/>
    <w:rsid w:val="00EB10D5"/>
    <w:rsid w:val="00EB15CF"/>
    <w:rsid w:val="00EB5DFD"/>
    <w:rsid w:val="00EC1F22"/>
    <w:rsid w:val="00EC52E4"/>
    <w:rsid w:val="00EC721A"/>
    <w:rsid w:val="00EC761F"/>
    <w:rsid w:val="00ED02F7"/>
    <w:rsid w:val="00ED20AD"/>
    <w:rsid w:val="00ED2E85"/>
    <w:rsid w:val="00ED5545"/>
    <w:rsid w:val="00ED73B7"/>
    <w:rsid w:val="00EE1FEA"/>
    <w:rsid w:val="00EE46E5"/>
    <w:rsid w:val="00EF0051"/>
    <w:rsid w:val="00EF129F"/>
    <w:rsid w:val="00EF171F"/>
    <w:rsid w:val="00EF2CFC"/>
    <w:rsid w:val="00EF3A20"/>
    <w:rsid w:val="00EF70C3"/>
    <w:rsid w:val="00F052CA"/>
    <w:rsid w:val="00F1542A"/>
    <w:rsid w:val="00F21C7F"/>
    <w:rsid w:val="00F25764"/>
    <w:rsid w:val="00F268E4"/>
    <w:rsid w:val="00F338F9"/>
    <w:rsid w:val="00F377FA"/>
    <w:rsid w:val="00F42213"/>
    <w:rsid w:val="00F44D00"/>
    <w:rsid w:val="00F473AC"/>
    <w:rsid w:val="00F5012D"/>
    <w:rsid w:val="00F63F72"/>
    <w:rsid w:val="00F65070"/>
    <w:rsid w:val="00F66DA5"/>
    <w:rsid w:val="00F70011"/>
    <w:rsid w:val="00F777D2"/>
    <w:rsid w:val="00F933B0"/>
    <w:rsid w:val="00F9728D"/>
    <w:rsid w:val="00FA2A6D"/>
    <w:rsid w:val="00FA42FD"/>
    <w:rsid w:val="00FA6103"/>
    <w:rsid w:val="00FB00B8"/>
    <w:rsid w:val="00FB1665"/>
    <w:rsid w:val="00FC5931"/>
    <w:rsid w:val="00FC5A52"/>
    <w:rsid w:val="00FC769E"/>
    <w:rsid w:val="00FD1B0B"/>
    <w:rsid w:val="00FD3FEE"/>
    <w:rsid w:val="00FD42EF"/>
    <w:rsid w:val="00FD6050"/>
    <w:rsid w:val="00FD7237"/>
    <w:rsid w:val="00FE67E2"/>
    <w:rsid w:val="00FF0140"/>
    <w:rsid w:val="00FF0465"/>
    <w:rsid w:val="00FF0971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4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6F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C"/>
    <w:rPr>
      <w:rFonts w:ascii="Segoe UI" w:hAnsi="Segoe UI" w:cs="Segoe UI"/>
      <w:sz w:val="18"/>
      <w:szCs w:val="18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D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D0F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972D0F"/>
    <w:rPr>
      <w:vertAlign w:val="superscript"/>
    </w:rPr>
  </w:style>
  <w:style w:type="paragraph" w:styleId="Revision">
    <w:name w:val="Revision"/>
    <w:hidden/>
    <w:uiPriority w:val="99"/>
    <w:semiHidden/>
    <w:rsid w:val="00EC52E4"/>
    <w:pPr>
      <w:spacing w:after="0" w:line="240" w:lineRule="auto"/>
    </w:pPr>
    <w:rPr>
      <w:lang w:val="lv-LV"/>
    </w:rPr>
  </w:style>
  <w:style w:type="paragraph" w:customStyle="1" w:styleId="tv2132">
    <w:name w:val="tv2132"/>
    <w:basedOn w:val="Normal"/>
    <w:rsid w:val="00EF0051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4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6F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C"/>
    <w:rPr>
      <w:rFonts w:ascii="Segoe UI" w:hAnsi="Segoe UI" w:cs="Segoe UI"/>
      <w:sz w:val="18"/>
      <w:szCs w:val="18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D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D0F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972D0F"/>
    <w:rPr>
      <w:vertAlign w:val="superscript"/>
    </w:rPr>
  </w:style>
  <w:style w:type="paragraph" w:styleId="Revision">
    <w:name w:val="Revision"/>
    <w:hidden/>
    <w:uiPriority w:val="99"/>
    <w:semiHidden/>
    <w:rsid w:val="00EC52E4"/>
    <w:pPr>
      <w:spacing w:after="0" w:line="240" w:lineRule="auto"/>
    </w:pPr>
    <w:rPr>
      <w:lang w:val="lv-LV"/>
    </w:rPr>
  </w:style>
  <w:style w:type="paragraph" w:customStyle="1" w:styleId="tv2132">
    <w:name w:val="tv2132"/>
    <w:basedOn w:val="Normal"/>
    <w:rsid w:val="00EF0051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9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7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9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FE8F7-BABF-4B1C-828C-218E9E39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2344</Words>
  <Characters>1337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“Par informācijas sabiedrības attīstības pamatnostādņu ieviešanu publiskās pārvaldes informācijas sistēmu jomā (mērķarhitektūras 20.0 versija)</vt:lpstr>
    </vt:vector>
  </TitlesOfParts>
  <Manager>V.Bajārs</Manager>
  <Company>Satiksmes ministrija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“Par informācijas sabiedrības attīstības pamatnostādņu ieviešanu publiskās pārvaldes informācijas sistēmu jomā (mērķarhitektūras 20.0 versija)</dc:title>
  <dc:subject>Mk rīkojuma projekts</dc:subject>
  <dc:creator>Dainis Valdmanis</dc:creator>
  <dc:description>t.67028105
Dainis.Valdmanis@sam.gov.lv</dc:description>
  <cp:lastModifiedBy>Dainis Valdmanis</cp:lastModifiedBy>
  <cp:revision>20</cp:revision>
  <cp:lastPrinted>2017-07-11T11:45:00Z</cp:lastPrinted>
  <dcterms:created xsi:type="dcterms:W3CDTF">2017-10-18T10:51:00Z</dcterms:created>
  <dcterms:modified xsi:type="dcterms:W3CDTF">2017-11-01T06:50:00Z</dcterms:modified>
</cp:coreProperties>
</file>