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63" w:rsidRPr="00513763" w:rsidRDefault="00513763" w:rsidP="0051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1376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513763" w:rsidRPr="00513763" w:rsidRDefault="00513763" w:rsidP="0051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1376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513763" w:rsidRPr="00513763" w:rsidRDefault="00513763" w:rsidP="00513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513763" w:rsidRPr="00513763" w:rsidTr="004C61FF">
        <w:trPr>
          <w:cantSplit/>
        </w:trPr>
        <w:tc>
          <w:tcPr>
            <w:tcW w:w="3967" w:type="dxa"/>
          </w:tcPr>
          <w:p w:rsidR="00513763" w:rsidRPr="00513763" w:rsidRDefault="00513763" w:rsidP="0051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376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Rīgā</w:t>
            </w:r>
          </w:p>
        </w:tc>
        <w:tc>
          <w:tcPr>
            <w:tcW w:w="886" w:type="dxa"/>
          </w:tcPr>
          <w:p w:rsidR="00513763" w:rsidRPr="00513763" w:rsidRDefault="00513763" w:rsidP="005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376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</w:t>
            </w:r>
          </w:p>
        </w:tc>
        <w:tc>
          <w:tcPr>
            <w:tcW w:w="4137" w:type="dxa"/>
          </w:tcPr>
          <w:p w:rsidR="00513763" w:rsidRPr="00513763" w:rsidRDefault="00513763" w:rsidP="0051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376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2017.gada ___.__________</w:t>
            </w:r>
          </w:p>
        </w:tc>
      </w:tr>
    </w:tbl>
    <w:p w:rsidR="00513763" w:rsidRPr="00513763" w:rsidRDefault="00513763" w:rsidP="00513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lv-LV"/>
        </w:rPr>
      </w:pPr>
    </w:p>
    <w:p w:rsidR="00513763" w:rsidRPr="00513763" w:rsidRDefault="00513763" w:rsidP="00513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3763">
        <w:rPr>
          <w:rFonts w:ascii="Times New Roman" w:eastAsia="Times New Roman" w:hAnsi="Times New Roman" w:cs="Times New Roman"/>
          <w:sz w:val="28"/>
          <w:szCs w:val="28"/>
          <w:lang w:eastAsia="lv-LV"/>
        </w:rPr>
        <w:t>___.§</w:t>
      </w:r>
    </w:p>
    <w:p w:rsidR="00513763" w:rsidRPr="00513763" w:rsidRDefault="00513763" w:rsidP="00513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3763" w:rsidRPr="00513763" w:rsidRDefault="00513763" w:rsidP="0051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763">
        <w:rPr>
          <w:rFonts w:ascii="Times New Roman" w:eastAsia="Times New Roman" w:hAnsi="Times New Roman" w:cs="Times New Roman"/>
          <w:b/>
          <w:sz w:val="28"/>
          <w:szCs w:val="28"/>
        </w:rPr>
        <w:t>Informatīvais ziņojums</w:t>
      </w:r>
    </w:p>
    <w:p w:rsidR="00513763" w:rsidRPr="00513763" w:rsidRDefault="00513763" w:rsidP="005137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</w:pPr>
      <w:r w:rsidRPr="00513763"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  <w:t xml:space="preserve"> “</w:t>
      </w:r>
      <w:r w:rsidRPr="00513763">
        <w:rPr>
          <w:rFonts w:ascii="Times New Roman" w:eastAsia="Calibri" w:hAnsi="Times New Roman" w:cs="Times New Roman"/>
          <w:b/>
          <w:bCs/>
          <w:sz w:val="28"/>
          <w:szCs w:val="28"/>
          <w:lang w:eastAsia="lv-LV" w:bidi="lo-LA"/>
        </w:rPr>
        <w:t>Par veselības aprūpes organizāciju un finansējumu ieslodzījuma vietās</w:t>
      </w:r>
      <w:r w:rsidRPr="00513763"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  <w:t>”</w:t>
      </w:r>
    </w:p>
    <w:p w:rsidR="00513763" w:rsidRPr="00513763" w:rsidRDefault="00513763" w:rsidP="0051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13763" w:rsidRPr="00513763" w:rsidRDefault="00513763" w:rsidP="0051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763" w:rsidRPr="00513763" w:rsidRDefault="00513763" w:rsidP="00513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763">
        <w:rPr>
          <w:rFonts w:ascii="Times New Roman" w:eastAsia="Times New Roman" w:hAnsi="Times New Roman" w:cs="Times New Roman"/>
          <w:b/>
          <w:sz w:val="28"/>
          <w:szCs w:val="28"/>
        </w:rPr>
        <w:t xml:space="preserve">TA-  </w:t>
      </w:r>
    </w:p>
    <w:p w:rsidR="00513763" w:rsidRPr="00513763" w:rsidRDefault="00513763" w:rsidP="00513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76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513763" w:rsidRPr="00513763" w:rsidRDefault="00513763" w:rsidP="00513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763">
        <w:rPr>
          <w:rFonts w:ascii="Times New Roman" w:eastAsia="Times New Roman" w:hAnsi="Times New Roman" w:cs="Times New Roman"/>
          <w:sz w:val="28"/>
          <w:szCs w:val="28"/>
        </w:rPr>
        <w:t>(...)</w:t>
      </w:r>
    </w:p>
    <w:p w:rsidR="00513763" w:rsidRPr="00513763" w:rsidRDefault="00513763" w:rsidP="00513763">
      <w:pPr>
        <w:tabs>
          <w:tab w:val="left" w:pos="426"/>
        </w:tabs>
        <w:spacing w:after="0"/>
        <w:ind w:left="426"/>
        <w:jc w:val="both"/>
        <w:rPr>
          <w:rFonts w:ascii="Times New Roman" w:eastAsiaTheme="minorEastAsia" w:hAnsi="Times New Roman" w:cs="Times New Roman"/>
          <w:b/>
          <w:sz w:val="14"/>
          <w:szCs w:val="16"/>
          <w:lang w:eastAsia="lv-LV" w:bidi="lo-LA"/>
        </w:rPr>
      </w:pPr>
    </w:p>
    <w:p w:rsidR="00513763" w:rsidRDefault="00513763" w:rsidP="006B7CA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</w:pPr>
      <w:r w:rsidRPr="0001561E"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  <w:t xml:space="preserve">Pieņemt zināšanai veselības ministra iesniegto informatīvo ziņojumu. </w:t>
      </w:r>
    </w:p>
    <w:p w:rsidR="006B7CAE" w:rsidRDefault="006B7CAE" w:rsidP="006B7CAE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</w:pPr>
    </w:p>
    <w:p w:rsidR="006356D5" w:rsidRPr="006356D5" w:rsidRDefault="006356D5" w:rsidP="006356D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</w:pPr>
      <w:r w:rsidRPr="0001561E"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  <w:t>Tieslietu ministrijai</w:t>
      </w:r>
      <w:r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lv-LV" w:bidi="lo-LA"/>
        </w:rPr>
        <w:t>zobārstniecības pakalpojumu pieejamības uzlabošanai</w:t>
      </w:r>
      <w:r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  <w:t xml:space="preserve"> ieslodzījuma vietās izstrādāt nepieciešamos grozījumus normatīvo aktu regulējumā par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lv-LV" w:bidi="lo-LA"/>
        </w:rPr>
        <w:t>a</w:t>
      </w:r>
      <w:r w:rsidRPr="005302A0">
        <w:rPr>
          <w:rFonts w:ascii="Times New Roman" w:eastAsiaTheme="minorEastAsia" w:hAnsi="Times New Roman" w:cs="Times New Roman"/>
          <w:bCs/>
          <w:sz w:val="28"/>
          <w:szCs w:val="28"/>
          <w:lang w:eastAsia="lv-LV" w:bidi="lo-LA"/>
        </w:rPr>
        <w:t>pcietināto un notiesāto personu veselības aprūpes īstenošanas kārtīb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lv-LV" w:bidi="lo-LA"/>
        </w:rPr>
        <w:t>u.</w:t>
      </w:r>
    </w:p>
    <w:p w:rsidR="006356D5" w:rsidRPr="00FA0A2B" w:rsidRDefault="006356D5" w:rsidP="006356D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</w:pPr>
    </w:p>
    <w:p w:rsidR="00513763" w:rsidRPr="00B03D7C" w:rsidRDefault="006B7CAE" w:rsidP="00934CF3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  <w:t>Atbalstīt</w:t>
      </w:r>
      <w:r w:rsidRPr="006B7CAE"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  <w:t xml:space="preserve"> informatīvajā ziņojumā piedāvāt</w:t>
      </w:r>
      <w:r w:rsidR="00783B06"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  <w:t>o</w:t>
      </w:r>
      <w:r w:rsidRPr="006B7CAE"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  <w:t xml:space="preserve"> </w:t>
      </w:r>
      <w:r w:rsidR="00783B06"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  <w:t xml:space="preserve">risinājumu </w:t>
      </w:r>
      <w:r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  <w:t xml:space="preserve">ārstniecības personāla kapacitātes </w:t>
      </w:r>
      <w:r w:rsidRPr="006B7CAE"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  <w:t>nodrošināšanai un uzlabošanai</w:t>
      </w:r>
      <w:r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  <w:t xml:space="preserve"> ieslodzījuma vietā.</w:t>
      </w:r>
      <w:r w:rsidR="00783B06"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  <w:t xml:space="preserve"> </w:t>
      </w:r>
      <w:r w:rsidR="00783B06" w:rsidRPr="00783B06"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  <w:t xml:space="preserve">Jautājumu par papildu valsts budžeta līdzekļu </w:t>
      </w:r>
      <w:r w:rsidR="008B35E1" w:rsidRPr="008B35E1">
        <w:rPr>
          <w:rFonts w:ascii="Times New Roman" w:eastAsiaTheme="minorEastAsia" w:hAnsi="Times New Roman" w:cs="Times New Roman"/>
          <w:b/>
          <w:sz w:val="28"/>
          <w:szCs w:val="28"/>
          <w:lang w:eastAsia="lv-LV" w:bidi="lo-LA"/>
        </w:rPr>
        <w:t>1</w:t>
      </w:r>
      <w:bookmarkStart w:id="0" w:name="_GoBack"/>
      <w:bookmarkEnd w:id="0"/>
      <w:r w:rsidR="00556514">
        <w:rPr>
          <w:rFonts w:ascii="Times New Roman" w:eastAsiaTheme="minorEastAsia" w:hAnsi="Times New Roman" w:cs="Times New Roman"/>
          <w:b/>
          <w:sz w:val="28"/>
          <w:szCs w:val="28"/>
          <w:lang w:eastAsia="lv-LV" w:bidi="lo-LA"/>
        </w:rPr>
        <w:t xml:space="preserve"> 056 146 </w:t>
      </w:r>
      <w:r w:rsidR="008B35E1" w:rsidRPr="008B35E1">
        <w:rPr>
          <w:rFonts w:ascii="Times New Roman" w:eastAsiaTheme="minorEastAsia" w:hAnsi="Times New Roman" w:cs="Times New Roman"/>
          <w:b/>
          <w:i/>
          <w:sz w:val="28"/>
          <w:szCs w:val="28"/>
          <w:lang w:eastAsia="lv-LV" w:bidi="lo-LA"/>
        </w:rPr>
        <w:t>euro</w:t>
      </w:r>
      <w:r w:rsidR="008B35E1" w:rsidRPr="008B35E1">
        <w:rPr>
          <w:rFonts w:ascii="Times New Roman" w:eastAsiaTheme="minorEastAsia" w:hAnsi="Times New Roman" w:cs="Times New Roman"/>
          <w:b/>
          <w:sz w:val="28"/>
          <w:szCs w:val="28"/>
          <w:lang w:eastAsia="lv-LV" w:bidi="lo-LA"/>
        </w:rPr>
        <w:t xml:space="preserve"> </w:t>
      </w:r>
      <w:r w:rsidR="00B4086D" w:rsidRPr="00BF54F9"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  <w:t>apmērā turpmāk ik gadu</w:t>
      </w:r>
      <w:r w:rsidR="00B4086D" w:rsidRPr="00783B06"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  <w:t xml:space="preserve"> </w:t>
      </w:r>
      <w:r w:rsidR="00783B06" w:rsidRPr="00783B06"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  <w:t xml:space="preserve">piešķiršanu </w:t>
      </w:r>
      <w:r w:rsidR="00783B06"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  <w:t xml:space="preserve">Tieslietu ministrijai </w:t>
      </w:r>
      <w:r w:rsidR="00783B06" w:rsidRPr="00783B06"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  <w:t>izskatīt Ministru kabinetā kopā ar visu ministriju un centrālo valsts iestāžu iesniegtajiem papildu finansējuma pieprasījumiem gadskārtējā valsts budžeta likumprojekta un vidēja termiņa budžeta ietvara likumprojekta sagatavošanas un izskatīšanas procesā.</w:t>
      </w:r>
    </w:p>
    <w:p w:rsidR="00934CF3" w:rsidRPr="0001561E" w:rsidRDefault="00934CF3" w:rsidP="006B7CAE">
      <w:pPr>
        <w:tabs>
          <w:tab w:val="left" w:pos="6379"/>
        </w:tabs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</w:pPr>
    </w:p>
    <w:p w:rsidR="00513763" w:rsidRPr="0001561E" w:rsidRDefault="00513763" w:rsidP="00513763">
      <w:pPr>
        <w:tabs>
          <w:tab w:val="left" w:pos="6379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</w:pPr>
      <w:r w:rsidRPr="0001561E"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  <w:t>Ministru prezidents</w:t>
      </w:r>
      <w:r w:rsidRPr="0001561E"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  <w:tab/>
      </w:r>
      <w:r w:rsidRPr="0001561E"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  <w:tab/>
      </w:r>
      <w:r w:rsidRPr="0001561E"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  <w:tab/>
      </w:r>
      <w:r w:rsidR="00A106FA"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  <w:tab/>
      </w:r>
      <w:proofErr w:type="spellStart"/>
      <w:r w:rsidRPr="0001561E"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  <w:t>M.Kučinskis</w:t>
      </w:r>
      <w:proofErr w:type="spellEnd"/>
    </w:p>
    <w:p w:rsidR="00513763" w:rsidRPr="0001561E" w:rsidRDefault="00513763" w:rsidP="00513763">
      <w:pPr>
        <w:tabs>
          <w:tab w:val="left" w:pos="6379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</w:pPr>
      <w:r w:rsidRPr="0001561E"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  <w:t>Valsts kancelejas direktors</w:t>
      </w:r>
      <w:r w:rsidRPr="0001561E"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  <w:tab/>
        <w:t xml:space="preserve">  </w:t>
      </w:r>
      <w:r w:rsidRPr="0001561E"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  <w:tab/>
      </w:r>
      <w:r w:rsidR="00A106FA"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  <w:t xml:space="preserve">         </w:t>
      </w:r>
      <w:proofErr w:type="spellStart"/>
      <w:r w:rsidRPr="0001561E"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  <w:t>J.Citskovskis</w:t>
      </w:r>
      <w:proofErr w:type="spellEnd"/>
    </w:p>
    <w:p w:rsidR="00513763" w:rsidRPr="0001561E" w:rsidRDefault="00513763" w:rsidP="0051376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lv-LV" w:bidi="lo-LA"/>
        </w:rPr>
      </w:pPr>
    </w:p>
    <w:p w:rsidR="00513763" w:rsidRPr="00513763" w:rsidRDefault="00513763" w:rsidP="00513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  <w:r w:rsidRPr="0001561E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Iesniedzēj</w:t>
      </w:r>
      <w:r w:rsidRPr="005137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s</w:t>
      </w:r>
      <w:r w:rsidRPr="0001561E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: Veselības ministre</w:t>
      </w:r>
      <w:r w:rsidRPr="005137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 </w:t>
      </w:r>
      <w:r w:rsidRPr="005137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ab/>
      </w:r>
      <w:r w:rsidRPr="005137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ab/>
      </w:r>
      <w:r w:rsidRPr="005137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ab/>
      </w:r>
      <w:r w:rsidRPr="005137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ab/>
      </w:r>
      <w:r w:rsidRPr="0001561E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ab/>
      </w:r>
      <w:r w:rsidRPr="0001561E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ab/>
      </w:r>
      <w:r w:rsidR="00A106FA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ab/>
        <w:t xml:space="preserve">      </w:t>
      </w:r>
      <w:proofErr w:type="spellStart"/>
      <w:r w:rsidRPr="0001561E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A.Čakša</w:t>
      </w:r>
      <w:proofErr w:type="spellEnd"/>
    </w:p>
    <w:p w:rsidR="00513763" w:rsidRPr="00513763" w:rsidRDefault="00513763" w:rsidP="0051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56283B" w:rsidRPr="0056283B" w:rsidRDefault="0056283B" w:rsidP="0056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  <w:r>
        <w:rPr>
          <w:rFonts w:ascii="Times New Roman" w:hAnsi="Times New Roman"/>
          <w:sz w:val="28"/>
          <w:szCs w:val="28"/>
        </w:rPr>
        <w:t>Vīza: Valsts sekretār</w:t>
      </w:r>
      <w:r w:rsidR="001542D7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="001542D7">
        <w:rPr>
          <w:rFonts w:ascii="Times New Roman" w:hAnsi="Times New Roman"/>
          <w:sz w:val="28"/>
          <w:szCs w:val="28"/>
        </w:rPr>
        <w:t>p.i</w:t>
      </w:r>
      <w:proofErr w:type="spellEnd"/>
      <w:r w:rsidR="001542D7">
        <w:rPr>
          <w:rFonts w:ascii="Times New Roman" w:hAnsi="Times New Roman"/>
          <w:sz w:val="28"/>
          <w:szCs w:val="28"/>
        </w:rPr>
        <w:t>.</w:t>
      </w:r>
      <w:r w:rsidR="001542D7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ab/>
      </w:r>
      <w:r w:rsidR="001542D7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ab/>
      </w:r>
      <w:r w:rsidR="001542D7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ab/>
      </w:r>
      <w:r w:rsidR="001542D7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ab/>
      </w:r>
      <w:r w:rsidR="001542D7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ab/>
      </w:r>
      <w:r w:rsidR="00A106FA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  </w:t>
      </w:r>
      <w:r w:rsidR="001542D7" w:rsidRPr="001542D7">
        <w:rPr>
          <w:rFonts w:ascii="Times New Roman" w:eastAsia="Times New Roman" w:hAnsi="Times New Roman" w:cs="Times New Roman"/>
          <w:bCs/>
          <w:sz w:val="28"/>
          <w:szCs w:val="28"/>
          <w:lang w:eastAsia="lv-LV" w:bidi="lo-LA"/>
        </w:rPr>
        <w:t xml:space="preserve">D. </w:t>
      </w:r>
      <w:proofErr w:type="spellStart"/>
      <w:r w:rsidR="001542D7" w:rsidRPr="001542D7">
        <w:rPr>
          <w:rFonts w:ascii="Times New Roman" w:eastAsia="Times New Roman" w:hAnsi="Times New Roman" w:cs="Times New Roman"/>
          <w:bCs/>
          <w:sz w:val="28"/>
          <w:szCs w:val="28"/>
          <w:lang w:eastAsia="lv-LV" w:bidi="lo-LA"/>
        </w:rPr>
        <w:t>Mūrmane-Umbraško</w:t>
      </w:r>
      <w:proofErr w:type="spellEnd"/>
    </w:p>
    <w:p w:rsidR="00513763" w:rsidRPr="00513763" w:rsidRDefault="00513763" w:rsidP="00513763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lv-LV" w:bidi="lo-LA"/>
        </w:rPr>
      </w:pPr>
    </w:p>
    <w:p w:rsidR="001542D7" w:rsidRDefault="001542D7" w:rsidP="0001424D">
      <w:pPr>
        <w:widowControl w:val="0"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B03D7C" w:rsidRPr="0001424D" w:rsidRDefault="00B03D7C" w:rsidP="0001424D">
      <w:pPr>
        <w:widowControl w:val="0"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1424D" w:rsidRPr="00934CF3" w:rsidRDefault="0001424D" w:rsidP="00934CF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CF3">
        <w:rPr>
          <w:rFonts w:ascii="Times New Roman" w:eastAsia="Calibri" w:hAnsi="Times New Roman" w:cs="Times New Roman"/>
          <w:sz w:val="24"/>
          <w:szCs w:val="24"/>
        </w:rPr>
        <w:t>Skuja, 67876189</w:t>
      </w:r>
    </w:p>
    <w:p w:rsidR="00513763" w:rsidRPr="001542D7" w:rsidRDefault="00D17232" w:rsidP="00934CF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FF" w:themeColor="hyperlink"/>
          <w:sz w:val="18"/>
          <w:szCs w:val="18"/>
          <w:u w:val="single"/>
          <w:lang w:eastAsia="lv-LV" w:bidi="lo-LA"/>
        </w:rPr>
      </w:pPr>
      <w:hyperlink r:id="rId7" w:history="1">
        <w:r w:rsidR="0001424D" w:rsidRPr="00934CF3">
          <w:rPr>
            <w:rFonts w:ascii="Times New Roman" w:eastAsia="Calibri" w:hAnsi="Times New Roman" w:cs="Times New Roman"/>
            <w:sz w:val="24"/>
            <w:szCs w:val="24"/>
          </w:rPr>
          <w:t>liene.skuja@vm.gov.lv</w:t>
        </w:r>
      </w:hyperlink>
    </w:p>
    <w:sectPr w:rsidR="00513763" w:rsidRPr="001542D7" w:rsidSect="00B03D7C">
      <w:headerReference w:type="default" r:id="rId8"/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63" w:rsidRDefault="00513763" w:rsidP="00513763">
      <w:pPr>
        <w:spacing w:after="0" w:line="240" w:lineRule="auto"/>
      </w:pPr>
      <w:r>
        <w:separator/>
      </w:r>
    </w:p>
  </w:endnote>
  <w:endnote w:type="continuationSeparator" w:id="0">
    <w:p w:rsidR="00513763" w:rsidRDefault="00513763" w:rsidP="0051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63" w:rsidRDefault="00513763" w:rsidP="00513763">
      <w:pPr>
        <w:spacing w:after="0" w:line="240" w:lineRule="auto"/>
      </w:pPr>
      <w:r>
        <w:separator/>
      </w:r>
    </w:p>
  </w:footnote>
  <w:footnote w:type="continuationSeparator" w:id="0">
    <w:p w:rsidR="00513763" w:rsidRDefault="00513763" w:rsidP="0051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63" w:rsidRPr="00513763" w:rsidRDefault="00513763" w:rsidP="00513763">
    <w:pPr>
      <w:pStyle w:val="Header"/>
      <w:jc w:val="right"/>
      <w:rPr>
        <w:rFonts w:ascii="Times New Roman" w:eastAsiaTheme="minorEastAsia" w:hAnsi="Times New Roman" w:cs="Times New Roman"/>
        <w:i/>
        <w:iCs/>
        <w:sz w:val="32"/>
        <w:szCs w:val="32"/>
        <w:lang w:eastAsia="lv-LV" w:bidi="lo-LA"/>
      </w:rPr>
    </w:pPr>
    <w:r w:rsidRPr="00513763">
      <w:rPr>
        <w:rFonts w:ascii="Times New Roman" w:eastAsiaTheme="minorEastAsia" w:hAnsi="Times New Roman" w:cs="Times New Roman"/>
        <w:i/>
        <w:iCs/>
        <w:sz w:val="32"/>
        <w:szCs w:val="32"/>
        <w:lang w:eastAsia="lv-LV" w:bidi="lo-LA"/>
      </w:rPr>
      <w:t>projekts</w:t>
    </w:r>
  </w:p>
  <w:p w:rsidR="00513763" w:rsidRDefault="00513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A08CB"/>
    <w:multiLevelType w:val="hybridMultilevel"/>
    <w:tmpl w:val="CD0E2490"/>
    <w:lvl w:ilvl="0" w:tplc="49BC3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5CF3E8">
      <w:start w:val="1"/>
      <w:numFmt w:val="lowerLetter"/>
      <w:lvlText w:val="%2."/>
      <w:lvlJc w:val="left"/>
      <w:pPr>
        <w:ind w:left="1440" w:hanging="360"/>
      </w:pPr>
    </w:lvl>
    <w:lvl w:ilvl="2" w:tplc="B638059E" w:tentative="1">
      <w:start w:val="1"/>
      <w:numFmt w:val="lowerRoman"/>
      <w:lvlText w:val="%3."/>
      <w:lvlJc w:val="right"/>
      <w:pPr>
        <w:ind w:left="2160" w:hanging="180"/>
      </w:pPr>
    </w:lvl>
    <w:lvl w:ilvl="3" w:tplc="BD7CC314" w:tentative="1">
      <w:start w:val="1"/>
      <w:numFmt w:val="decimal"/>
      <w:lvlText w:val="%4."/>
      <w:lvlJc w:val="left"/>
      <w:pPr>
        <w:ind w:left="2880" w:hanging="360"/>
      </w:pPr>
    </w:lvl>
    <w:lvl w:ilvl="4" w:tplc="84A0723A" w:tentative="1">
      <w:start w:val="1"/>
      <w:numFmt w:val="lowerLetter"/>
      <w:lvlText w:val="%5."/>
      <w:lvlJc w:val="left"/>
      <w:pPr>
        <w:ind w:left="3600" w:hanging="360"/>
      </w:pPr>
    </w:lvl>
    <w:lvl w:ilvl="5" w:tplc="80245BEC" w:tentative="1">
      <w:start w:val="1"/>
      <w:numFmt w:val="lowerRoman"/>
      <w:lvlText w:val="%6."/>
      <w:lvlJc w:val="right"/>
      <w:pPr>
        <w:ind w:left="4320" w:hanging="180"/>
      </w:pPr>
    </w:lvl>
    <w:lvl w:ilvl="6" w:tplc="00A05ACA" w:tentative="1">
      <w:start w:val="1"/>
      <w:numFmt w:val="decimal"/>
      <w:lvlText w:val="%7."/>
      <w:lvlJc w:val="left"/>
      <w:pPr>
        <w:ind w:left="5040" w:hanging="360"/>
      </w:pPr>
    </w:lvl>
    <w:lvl w:ilvl="7" w:tplc="5A1AF4CA" w:tentative="1">
      <w:start w:val="1"/>
      <w:numFmt w:val="lowerLetter"/>
      <w:lvlText w:val="%8."/>
      <w:lvlJc w:val="left"/>
      <w:pPr>
        <w:ind w:left="5760" w:hanging="360"/>
      </w:pPr>
    </w:lvl>
    <w:lvl w:ilvl="8" w:tplc="AF783D7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63"/>
    <w:rsid w:val="0001424D"/>
    <w:rsid w:val="0001561E"/>
    <w:rsid w:val="000D664F"/>
    <w:rsid w:val="001542D7"/>
    <w:rsid w:val="001C21EB"/>
    <w:rsid w:val="002F601B"/>
    <w:rsid w:val="00513763"/>
    <w:rsid w:val="005302A0"/>
    <w:rsid w:val="00556514"/>
    <w:rsid w:val="0056283B"/>
    <w:rsid w:val="006356D5"/>
    <w:rsid w:val="00693465"/>
    <w:rsid w:val="006B29E4"/>
    <w:rsid w:val="006B7CAE"/>
    <w:rsid w:val="0078025E"/>
    <w:rsid w:val="00783B06"/>
    <w:rsid w:val="00865A54"/>
    <w:rsid w:val="00883701"/>
    <w:rsid w:val="008B35E1"/>
    <w:rsid w:val="008D127B"/>
    <w:rsid w:val="00934CF3"/>
    <w:rsid w:val="009E4899"/>
    <w:rsid w:val="009F032C"/>
    <w:rsid w:val="00A106FA"/>
    <w:rsid w:val="00AB2F28"/>
    <w:rsid w:val="00B03D7C"/>
    <w:rsid w:val="00B4086D"/>
    <w:rsid w:val="00B61540"/>
    <w:rsid w:val="00BF54F9"/>
    <w:rsid w:val="00D17232"/>
    <w:rsid w:val="00FA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619D8"/>
  <w15:chartTrackingRefBased/>
  <w15:docId w15:val="{0469D210-4850-46DC-AAD6-B7BD3113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27B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763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513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763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ene.skuja@v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Skuja</dc:creator>
  <cp:keywords/>
  <dc:description>Skuja, 67876189_x000d_
liene.skuja@vm.gov.lv</dc:description>
  <cp:lastModifiedBy>Liene Skuja</cp:lastModifiedBy>
  <cp:revision>23</cp:revision>
  <dcterms:created xsi:type="dcterms:W3CDTF">2017-08-23T13:04:00Z</dcterms:created>
  <dcterms:modified xsi:type="dcterms:W3CDTF">2017-10-30T14:43:00Z</dcterms:modified>
</cp:coreProperties>
</file>