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0B47B" w14:textId="18169777" w:rsidR="009A2B30" w:rsidRPr="00EC247F" w:rsidRDefault="009A2B30" w:rsidP="009A2B30">
      <w:pPr>
        <w:spacing w:after="0" w:line="240" w:lineRule="auto"/>
        <w:ind w:firstLine="709"/>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EC247F">
        <w:rPr>
          <w:rFonts w:ascii="Times New Roman" w:eastAsia="Times New Roman" w:hAnsi="Times New Roman" w:cs="Times New Roman"/>
          <w:sz w:val="28"/>
          <w:szCs w:val="28"/>
          <w:lang w:eastAsia="lv-LV"/>
        </w:rPr>
        <w:t>. pielikums</w:t>
      </w:r>
    </w:p>
    <w:p w14:paraId="52689E96" w14:textId="77777777" w:rsidR="009A2B30" w:rsidRPr="00EC247F" w:rsidRDefault="009A2B30" w:rsidP="009A2B30">
      <w:pPr>
        <w:spacing w:after="0" w:line="240" w:lineRule="auto"/>
        <w:ind w:firstLine="709"/>
        <w:jc w:val="right"/>
        <w:rPr>
          <w:rFonts w:ascii="Times New Roman" w:eastAsia="Times New Roman" w:hAnsi="Times New Roman" w:cs="Times New Roman"/>
          <w:sz w:val="28"/>
          <w:szCs w:val="28"/>
          <w:lang w:eastAsia="lv-LV"/>
        </w:rPr>
      </w:pPr>
      <w:r w:rsidRPr="00EC247F">
        <w:rPr>
          <w:rFonts w:ascii="Times New Roman" w:eastAsia="Times New Roman" w:hAnsi="Times New Roman" w:cs="Times New Roman"/>
          <w:sz w:val="28"/>
          <w:szCs w:val="28"/>
          <w:lang w:eastAsia="lv-LV"/>
        </w:rPr>
        <w:t>Ministru kabineta</w:t>
      </w:r>
    </w:p>
    <w:p w14:paraId="1298BA69" w14:textId="34107940" w:rsidR="009A2B30" w:rsidRPr="00EC247F" w:rsidRDefault="009A2B30" w:rsidP="009A2B30">
      <w:pPr>
        <w:spacing w:after="0" w:line="240" w:lineRule="auto"/>
        <w:jc w:val="right"/>
        <w:rPr>
          <w:rFonts w:ascii="Times New Roman" w:hAnsi="Times New Roman" w:cs="Times New Roman"/>
          <w:sz w:val="28"/>
          <w:szCs w:val="28"/>
        </w:rPr>
      </w:pPr>
      <w:r w:rsidRPr="00EC247F">
        <w:rPr>
          <w:rFonts w:ascii="Times New Roman" w:hAnsi="Times New Roman" w:cs="Times New Roman"/>
          <w:sz w:val="28"/>
          <w:szCs w:val="28"/>
        </w:rPr>
        <w:t xml:space="preserve">2017. gada </w:t>
      </w:r>
      <w:r w:rsidR="000B1D09">
        <w:rPr>
          <w:rFonts w:ascii="Times New Roman" w:eastAsia="Times New Roman" w:hAnsi="Times New Roman" w:cs="Times New Roman"/>
          <w:sz w:val="28"/>
          <w:szCs w:val="28"/>
          <w:lang w:eastAsia="lv-LV"/>
        </w:rPr>
        <w:t>14. novembr</w:t>
      </w:r>
      <w:r w:rsidR="000B1D09">
        <w:rPr>
          <w:rFonts w:ascii="Times New Roman" w:eastAsia="Times New Roman" w:hAnsi="Times New Roman" w:cs="Times New Roman"/>
          <w:sz w:val="28"/>
          <w:szCs w:val="28"/>
          <w:lang w:eastAsia="lv-LV"/>
        </w:rPr>
        <w:t>a</w:t>
      </w:r>
    </w:p>
    <w:p w14:paraId="0834006D" w14:textId="344470F2" w:rsidR="009A2B30" w:rsidRPr="00EC247F" w:rsidRDefault="009A2B30" w:rsidP="009A2B30">
      <w:pPr>
        <w:spacing w:after="0" w:line="240" w:lineRule="auto"/>
        <w:jc w:val="right"/>
        <w:rPr>
          <w:rFonts w:ascii="Times New Roman" w:hAnsi="Times New Roman" w:cs="Times New Roman"/>
          <w:sz w:val="28"/>
          <w:szCs w:val="28"/>
        </w:rPr>
      </w:pPr>
      <w:r w:rsidRPr="00EC247F">
        <w:rPr>
          <w:rFonts w:ascii="Times New Roman" w:hAnsi="Times New Roman" w:cs="Times New Roman"/>
          <w:sz w:val="28"/>
          <w:szCs w:val="28"/>
        </w:rPr>
        <w:t>noteikumiem Nr. </w:t>
      </w:r>
      <w:r w:rsidR="000B1D09">
        <w:rPr>
          <w:rFonts w:ascii="Times New Roman" w:hAnsi="Times New Roman" w:cs="Times New Roman"/>
          <w:sz w:val="28"/>
          <w:szCs w:val="28"/>
        </w:rPr>
        <w:t>671</w:t>
      </w:r>
      <w:bookmarkStart w:id="0" w:name="_GoBack"/>
      <w:bookmarkEnd w:id="0"/>
    </w:p>
    <w:p w14:paraId="15109031" w14:textId="77777777" w:rsidR="00EC4C87" w:rsidRPr="00EC4C87" w:rsidRDefault="00EC4C87" w:rsidP="00D411D2">
      <w:pPr>
        <w:spacing w:after="0" w:line="240" w:lineRule="auto"/>
        <w:ind w:left="283"/>
        <w:jc w:val="right"/>
        <w:rPr>
          <w:rFonts w:ascii="Times New Roman" w:eastAsia="Times New Roman" w:hAnsi="Times New Roman" w:cs="Times New Roman"/>
          <w:noProof/>
          <w:sz w:val="28"/>
          <w:szCs w:val="28"/>
        </w:rPr>
      </w:pPr>
    </w:p>
    <w:p w14:paraId="15109032" w14:textId="567D5072" w:rsidR="00EC4C87" w:rsidRPr="00D411D2" w:rsidRDefault="0042367C" w:rsidP="00D411D2">
      <w:pPr>
        <w:spacing w:after="0" w:line="240" w:lineRule="auto"/>
        <w:ind w:left="283"/>
        <w:jc w:val="center"/>
        <w:rPr>
          <w:rFonts w:ascii="Times New Roman" w:eastAsia="Times New Roman" w:hAnsi="Times New Roman" w:cs="Times New Roman"/>
          <w:b/>
          <w:bCs/>
          <w:noProof/>
          <w:sz w:val="28"/>
          <w:szCs w:val="28"/>
        </w:rPr>
      </w:pPr>
      <w:bookmarkStart w:id="1" w:name="277235"/>
      <w:bookmarkStart w:id="2" w:name="307347"/>
      <w:bookmarkEnd w:id="1"/>
      <w:bookmarkEnd w:id="2"/>
      <w:r w:rsidRPr="00D411D2">
        <w:rPr>
          <w:rFonts w:ascii="Times New Roman" w:eastAsia="Times New Roman" w:hAnsi="Times New Roman" w:cs="Times New Roman"/>
          <w:b/>
          <w:bCs/>
          <w:noProof/>
          <w:sz w:val="28"/>
          <w:szCs w:val="28"/>
        </w:rPr>
        <w:t>Dzeramā ūdens monitoringā nosakāmie rādītāji un analīžu biežums</w:t>
      </w:r>
    </w:p>
    <w:p w14:paraId="208402A1" w14:textId="77777777" w:rsidR="00D411D2" w:rsidRDefault="00D411D2" w:rsidP="00D411D2">
      <w:pPr>
        <w:spacing w:after="0" w:line="240" w:lineRule="auto"/>
        <w:ind w:left="283"/>
        <w:jc w:val="center"/>
        <w:rPr>
          <w:rFonts w:ascii="Times New Roman" w:eastAsia="Times New Roman" w:hAnsi="Times New Roman" w:cs="Times New Roman"/>
          <w:b/>
          <w:bCs/>
          <w:noProof/>
          <w:sz w:val="24"/>
          <w:szCs w:val="24"/>
        </w:rPr>
      </w:pPr>
    </w:p>
    <w:p w14:paraId="1212BFD1" w14:textId="047BCA27" w:rsidR="005A09ED" w:rsidRDefault="005A09ED" w:rsidP="005A09ED">
      <w:pPr>
        <w:spacing w:after="0" w:line="240" w:lineRule="auto"/>
        <w:ind w:left="283"/>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1. </w:t>
      </w:r>
      <w:r w:rsidR="00A00065" w:rsidRPr="005A09ED">
        <w:rPr>
          <w:rFonts w:ascii="Times New Roman" w:eastAsia="Times New Roman" w:hAnsi="Times New Roman" w:cs="Times New Roman"/>
          <w:bCs/>
          <w:noProof/>
          <w:sz w:val="24"/>
          <w:szCs w:val="24"/>
        </w:rPr>
        <w:t>Kārtējā monitoringā</w:t>
      </w:r>
      <w:r w:rsidR="0042367C" w:rsidRPr="005A09ED">
        <w:rPr>
          <w:rFonts w:ascii="Times New Roman" w:eastAsia="Times New Roman" w:hAnsi="Times New Roman" w:cs="Times New Roman"/>
          <w:bCs/>
          <w:noProof/>
          <w:sz w:val="24"/>
          <w:szCs w:val="24"/>
        </w:rPr>
        <w:t xml:space="preserve"> nosakāmie rādītāji</w:t>
      </w:r>
      <w:r>
        <w:rPr>
          <w:rFonts w:ascii="Times New Roman" w:eastAsia="Times New Roman" w:hAnsi="Times New Roman" w:cs="Times New Roman"/>
          <w:bCs/>
          <w:noProof/>
          <w:sz w:val="24"/>
          <w:szCs w:val="24"/>
        </w:rPr>
        <w:t>:</w:t>
      </w:r>
      <w:r w:rsidR="00D62B9B" w:rsidRPr="005A09ED">
        <w:rPr>
          <w:rFonts w:ascii="Times New Roman" w:eastAsia="Times New Roman" w:hAnsi="Times New Roman" w:cs="Times New Roman"/>
          <w:bCs/>
          <w:noProof/>
          <w:sz w:val="24"/>
          <w:szCs w:val="24"/>
        </w:rPr>
        <w:t xml:space="preserve"> </w:t>
      </w:r>
    </w:p>
    <w:p w14:paraId="15109033" w14:textId="4042D4A3" w:rsidR="0042367C" w:rsidRPr="005A09ED" w:rsidRDefault="005A09ED" w:rsidP="005A09ED">
      <w:pPr>
        <w:spacing w:after="0" w:line="240" w:lineRule="auto"/>
        <w:ind w:left="283"/>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1.1. </w:t>
      </w:r>
      <w:r w:rsidR="000425E7">
        <w:rPr>
          <w:rFonts w:ascii="Times New Roman" w:eastAsia="Times New Roman" w:hAnsi="Times New Roman" w:cs="Times New Roman"/>
          <w:bCs/>
          <w:noProof/>
          <w:sz w:val="24"/>
          <w:szCs w:val="24"/>
        </w:rPr>
        <w:t>k</w:t>
      </w:r>
      <w:r w:rsidR="000425E7" w:rsidRPr="005A09ED">
        <w:rPr>
          <w:rFonts w:ascii="Times New Roman" w:eastAsia="Times New Roman" w:hAnsi="Times New Roman" w:cs="Times New Roman"/>
          <w:bCs/>
          <w:noProof/>
          <w:sz w:val="24"/>
          <w:szCs w:val="24"/>
        </w:rPr>
        <w:t>ārtējā monitoringā nosakāmie rādītāji</w:t>
      </w:r>
      <w:r w:rsidR="000425E7">
        <w:rPr>
          <w:rFonts w:ascii="Times New Roman" w:eastAsia="Times New Roman" w:hAnsi="Times New Roman" w:cs="Times New Roman"/>
          <w:bCs/>
          <w:noProof/>
          <w:sz w:val="24"/>
          <w:szCs w:val="24"/>
        </w:rPr>
        <w:t>,</w:t>
      </w:r>
      <w:r w:rsidR="000425E7" w:rsidRPr="005A09ED">
        <w:rPr>
          <w:rFonts w:ascii="Times New Roman" w:eastAsia="Times New Roman" w:hAnsi="Times New Roman" w:cs="Times New Roman"/>
          <w:bCs/>
          <w:noProof/>
          <w:sz w:val="24"/>
          <w:szCs w:val="24"/>
        </w:rPr>
        <w:t xml:space="preserve"> </w:t>
      </w:r>
      <w:r w:rsidR="00D62B9B" w:rsidRPr="005A09ED">
        <w:rPr>
          <w:rFonts w:ascii="Times New Roman" w:eastAsia="Times New Roman" w:hAnsi="Times New Roman" w:cs="Times New Roman"/>
          <w:bCs/>
          <w:noProof/>
          <w:sz w:val="24"/>
          <w:szCs w:val="24"/>
        </w:rPr>
        <w:t>izņemot pārtikas uzņēmum</w:t>
      </w:r>
      <w:r w:rsidR="004D2D8B" w:rsidRPr="005A09ED">
        <w:rPr>
          <w:rFonts w:ascii="Times New Roman" w:eastAsia="Times New Roman" w:hAnsi="Times New Roman" w:cs="Times New Roman"/>
          <w:bCs/>
          <w:noProof/>
          <w:sz w:val="24"/>
          <w:szCs w:val="24"/>
        </w:rPr>
        <w:t>u</w:t>
      </w:r>
      <w:r w:rsidR="00D62B9B" w:rsidRPr="005A09ED">
        <w:rPr>
          <w:rFonts w:ascii="Times New Roman" w:eastAsia="Times New Roman" w:hAnsi="Times New Roman" w:cs="Times New Roman"/>
          <w:bCs/>
          <w:noProof/>
          <w:sz w:val="24"/>
          <w:szCs w:val="24"/>
        </w:rPr>
        <w:t>s</w:t>
      </w:r>
    </w:p>
    <w:p w14:paraId="0AB395B2" w14:textId="77777777" w:rsidR="00D411D2" w:rsidRPr="0042367C" w:rsidRDefault="00D411D2" w:rsidP="00D411D2">
      <w:pPr>
        <w:pStyle w:val="ListParagraph"/>
        <w:spacing w:after="0" w:line="240" w:lineRule="auto"/>
        <w:ind w:left="643"/>
        <w:contextualSpacing w:val="0"/>
        <w:rPr>
          <w:rFonts w:ascii="Times New Roman" w:eastAsia="Times New Roman" w:hAnsi="Times New Roman" w:cs="Times New Roman"/>
          <w:bCs/>
          <w:noProof/>
          <w:sz w:val="24"/>
          <w:szCs w:val="24"/>
        </w:rPr>
      </w:pPr>
    </w:p>
    <w:tbl>
      <w:tblPr>
        <w:tblStyle w:val="TableGrid"/>
        <w:tblW w:w="0" w:type="auto"/>
        <w:tblInd w:w="283" w:type="dxa"/>
        <w:tblLook w:val="04A0" w:firstRow="1" w:lastRow="0" w:firstColumn="1" w:lastColumn="0" w:noHBand="0" w:noVBand="1"/>
      </w:tblPr>
      <w:tblGrid>
        <w:gridCol w:w="877"/>
        <w:gridCol w:w="2551"/>
        <w:gridCol w:w="5368"/>
      </w:tblGrid>
      <w:tr w:rsidR="0042367C" w14:paraId="15109037" w14:textId="77777777" w:rsidTr="000B36E6">
        <w:tc>
          <w:tcPr>
            <w:tcW w:w="837" w:type="dxa"/>
            <w:vAlign w:val="center"/>
          </w:tcPr>
          <w:p w14:paraId="15109034" w14:textId="217724A3" w:rsidR="0042367C" w:rsidRPr="0042367C" w:rsidRDefault="0042367C" w:rsidP="00D411D2">
            <w:pPr>
              <w:pStyle w:val="ListParagraph"/>
              <w:ind w:left="141"/>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Nr.</w:t>
            </w:r>
            <w:r w:rsidRPr="0042367C">
              <w:rPr>
                <w:rFonts w:ascii="Times New Roman" w:eastAsia="Times New Roman" w:hAnsi="Times New Roman" w:cs="Times New Roman"/>
                <w:bCs/>
                <w:noProof/>
                <w:sz w:val="24"/>
                <w:szCs w:val="24"/>
              </w:rPr>
              <w:br/>
              <w:t>p.</w:t>
            </w:r>
            <w:r w:rsidR="000425E7">
              <w:rPr>
                <w:rFonts w:ascii="Times New Roman" w:eastAsia="Times New Roman" w:hAnsi="Times New Roman" w:cs="Times New Roman"/>
                <w:bCs/>
                <w:noProof/>
                <w:sz w:val="24"/>
                <w:szCs w:val="24"/>
              </w:rPr>
              <w:t xml:space="preserve"> </w:t>
            </w:r>
            <w:r w:rsidRPr="0042367C">
              <w:rPr>
                <w:rFonts w:ascii="Times New Roman" w:eastAsia="Times New Roman" w:hAnsi="Times New Roman" w:cs="Times New Roman"/>
                <w:bCs/>
                <w:noProof/>
                <w:sz w:val="24"/>
                <w:szCs w:val="24"/>
              </w:rPr>
              <w:t>k.</w:t>
            </w:r>
          </w:p>
        </w:tc>
        <w:tc>
          <w:tcPr>
            <w:tcW w:w="2551" w:type="dxa"/>
            <w:vAlign w:val="center"/>
          </w:tcPr>
          <w:p w14:paraId="15109035" w14:textId="77777777" w:rsidR="0042367C" w:rsidRPr="0042367C" w:rsidRDefault="0042367C" w:rsidP="00D411D2">
            <w:pPr>
              <w:pStyle w:val="ListParagraph"/>
              <w:ind w:left="643"/>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Rādītājs</w:t>
            </w:r>
          </w:p>
        </w:tc>
        <w:tc>
          <w:tcPr>
            <w:tcW w:w="5368" w:type="dxa"/>
            <w:vAlign w:val="center"/>
          </w:tcPr>
          <w:p w14:paraId="15109036" w14:textId="77777777" w:rsidR="0042367C" w:rsidRPr="0042367C" w:rsidRDefault="0042367C" w:rsidP="00D411D2">
            <w:pPr>
              <w:pStyle w:val="ListParagraph"/>
              <w:ind w:left="643"/>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Piezīmes</w:t>
            </w:r>
          </w:p>
        </w:tc>
      </w:tr>
      <w:tr w:rsidR="0042367C" w14:paraId="1510903B" w14:textId="77777777" w:rsidTr="000B36E6">
        <w:tc>
          <w:tcPr>
            <w:tcW w:w="837" w:type="dxa"/>
          </w:tcPr>
          <w:p w14:paraId="15109038" w14:textId="3DA6F21C" w:rsidR="0042367C"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0B36E6">
              <w:rPr>
                <w:rFonts w:ascii="Times New Roman" w:eastAsia="Times New Roman" w:hAnsi="Times New Roman" w:cs="Times New Roman"/>
                <w:bCs/>
                <w:noProof/>
                <w:sz w:val="24"/>
                <w:szCs w:val="24"/>
              </w:rPr>
              <w:t>1.</w:t>
            </w:r>
          </w:p>
        </w:tc>
        <w:tc>
          <w:tcPr>
            <w:tcW w:w="2551" w:type="dxa"/>
          </w:tcPr>
          <w:p w14:paraId="15109039" w14:textId="77777777" w:rsidR="0042367C" w:rsidRPr="0042367C" w:rsidRDefault="0042367C"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alumīnijs</w:t>
            </w:r>
          </w:p>
        </w:tc>
        <w:tc>
          <w:tcPr>
            <w:tcW w:w="5368" w:type="dxa"/>
          </w:tcPr>
          <w:p w14:paraId="1510903A" w14:textId="0C7F4F31" w:rsidR="0042367C" w:rsidRPr="0042367C" w:rsidRDefault="0042367C" w:rsidP="00D411D2">
            <w:pPr>
              <w:jc w:val="both"/>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Nosaka, ja par flokulantu lieto alumīnija sāļus; citos gadījumos to nosaka audit</w:t>
            </w:r>
            <w:r w:rsidR="00AD684D">
              <w:rPr>
                <w:rFonts w:ascii="Times New Roman" w:eastAsia="Times New Roman" w:hAnsi="Times New Roman" w:cs="Times New Roman"/>
                <w:bCs/>
                <w:noProof/>
                <w:sz w:val="24"/>
                <w:szCs w:val="24"/>
              </w:rPr>
              <w:t>monitoringā</w:t>
            </w:r>
          </w:p>
        </w:tc>
      </w:tr>
      <w:tr w:rsidR="0042367C" w14:paraId="1510903F" w14:textId="77777777" w:rsidTr="000B36E6">
        <w:tc>
          <w:tcPr>
            <w:tcW w:w="837" w:type="dxa"/>
          </w:tcPr>
          <w:p w14:paraId="1510903C" w14:textId="10960507" w:rsidR="0042367C"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42367C" w:rsidRPr="0042367C">
              <w:rPr>
                <w:rFonts w:ascii="Times New Roman" w:eastAsia="Times New Roman" w:hAnsi="Times New Roman" w:cs="Times New Roman"/>
                <w:bCs/>
                <w:noProof/>
                <w:sz w:val="24"/>
                <w:szCs w:val="24"/>
              </w:rPr>
              <w:t>2.</w:t>
            </w:r>
          </w:p>
        </w:tc>
        <w:tc>
          <w:tcPr>
            <w:tcW w:w="2551" w:type="dxa"/>
          </w:tcPr>
          <w:p w14:paraId="1510903D" w14:textId="77777777" w:rsidR="0042367C" w:rsidRPr="0042367C" w:rsidRDefault="0042367C"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amonijs</w:t>
            </w:r>
          </w:p>
        </w:tc>
        <w:tc>
          <w:tcPr>
            <w:tcW w:w="5368" w:type="dxa"/>
          </w:tcPr>
          <w:p w14:paraId="1510903E" w14:textId="016D8902" w:rsidR="0042367C" w:rsidRPr="00D62B9B" w:rsidRDefault="00AD684D" w:rsidP="00D411D2">
            <w:pPr>
              <w:jc w:val="both"/>
              <w:rPr>
                <w:rFonts w:ascii="Times New Roman" w:eastAsia="Times New Roman" w:hAnsi="Times New Roman" w:cs="Times New Roman"/>
                <w:bCs/>
                <w:noProof/>
                <w:sz w:val="24"/>
                <w:szCs w:val="24"/>
              </w:rPr>
            </w:pPr>
            <w:r w:rsidRPr="00AD684D">
              <w:rPr>
                <w:rFonts w:ascii="Times New Roman" w:eastAsia="Times New Roman" w:hAnsi="Times New Roman" w:cs="Times New Roman"/>
                <w:bCs/>
                <w:noProof/>
                <w:sz w:val="24"/>
                <w:szCs w:val="24"/>
              </w:rPr>
              <w:t>Nosaka, ja dezinfekcijai tiek izmantota hloraminācija</w:t>
            </w:r>
            <w:r w:rsidR="0073063A">
              <w:rPr>
                <w:rFonts w:ascii="Times New Roman" w:eastAsia="Times New Roman" w:hAnsi="Times New Roman" w:cs="Times New Roman"/>
                <w:bCs/>
                <w:iCs/>
                <w:noProof/>
                <w:sz w:val="24"/>
                <w:szCs w:val="24"/>
              </w:rPr>
              <w:t>;</w:t>
            </w:r>
            <w:r w:rsidRPr="00AD684D">
              <w:rPr>
                <w:rFonts w:ascii="Times New Roman" w:eastAsia="Times New Roman" w:hAnsi="Times New Roman" w:cs="Times New Roman"/>
                <w:bCs/>
                <w:i/>
                <w:iCs/>
                <w:noProof/>
                <w:sz w:val="24"/>
                <w:szCs w:val="24"/>
              </w:rPr>
              <w:t xml:space="preserve"> </w:t>
            </w:r>
            <w:r w:rsidRPr="00AD684D">
              <w:rPr>
                <w:rFonts w:ascii="Times New Roman" w:eastAsia="Times New Roman" w:hAnsi="Times New Roman" w:cs="Times New Roman"/>
                <w:bCs/>
                <w:noProof/>
                <w:sz w:val="24"/>
                <w:szCs w:val="24"/>
              </w:rPr>
              <w:t>citos gadījumos to nosaka</w:t>
            </w:r>
            <w:r w:rsidR="0073063A">
              <w:rPr>
                <w:rFonts w:ascii="Times New Roman" w:eastAsia="Times New Roman" w:hAnsi="Times New Roman" w:cs="Times New Roman"/>
                <w:bCs/>
                <w:noProof/>
                <w:sz w:val="24"/>
                <w:szCs w:val="24"/>
              </w:rPr>
              <w:t>,</w:t>
            </w:r>
            <w:r w:rsidRPr="00AD684D">
              <w:rPr>
                <w:rFonts w:ascii="Times New Roman" w:eastAsia="Times New Roman" w:hAnsi="Times New Roman" w:cs="Times New Roman"/>
                <w:bCs/>
                <w:noProof/>
                <w:sz w:val="24"/>
                <w:szCs w:val="24"/>
              </w:rPr>
              <w:t xml:space="preserve"> </w:t>
            </w:r>
            <w:r>
              <w:rPr>
                <w:rFonts w:ascii="Times New Roman" w:eastAsia="Times New Roman" w:hAnsi="Times New Roman" w:cs="Times New Roman"/>
                <w:bCs/>
                <w:noProof/>
                <w:sz w:val="24"/>
                <w:szCs w:val="24"/>
              </w:rPr>
              <w:t>p</w:t>
            </w:r>
            <w:r w:rsidR="00D62B9B" w:rsidRPr="00D62B9B">
              <w:rPr>
                <w:rFonts w:ascii="Times New Roman" w:eastAsia="Times New Roman" w:hAnsi="Times New Roman" w:cs="Times New Roman"/>
                <w:bCs/>
                <w:noProof/>
                <w:sz w:val="24"/>
                <w:szCs w:val="24"/>
              </w:rPr>
              <w:t>iemēro</w:t>
            </w:r>
            <w:r>
              <w:rPr>
                <w:rFonts w:ascii="Times New Roman" w:eastAsia="Times New Roman" w:hAnsi="Times New Roman" w:cs="Times New Roman"/>
                <w:bCs/>
                <w:noProof/>
                <w:sz w:val="24"/>
                <w:szCs w:val="24"/>
              </w:rPr>
              <w:t>jot</w:t>
            </w:r>
            <w:r w:rsidR="00D62B9B" w:rsidRPr="00D62B9B">
              <w:rPr>
                <w:rFonts w:ascii="Times New Roman" w:eastAsia="Times New Roman" w:hAnsi="Times New Roman" w:cs="Times New Roman"/>
                <w:bCs/>
                <w:noProof/>
                <w:sz w:val="24"/>
                <w:szCs w:val="24"/>
              </w:rPr>
              <w:t xml:space="preserve"> auditmonitoringa paraugu ņemšanas biežumu</w:t>
            </w:r>
          </w:p>
        </w:tc>
      </w:tr>
      <w:tr w:rsidR="00D62B9B" w14:paraId="15109043" w14:textId="77777777" w:rsidTr="000B36E6">
        <w:tc>
          <w:tcPr>
            <w:tcW w:w="837" w:type="dxa"/>
          </w:tcPr>
          <w:p w14:paraId="15109040" w14:textId="06C8F645" w:rsidR="00D62B9B"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D62B9B" w:rsidRPr="0042367C">
              <w:rPr>
                <w:rFonts w:ascii="Times New Roman" w:eastAsia="Times New Roman" w:hAnsi="Times New Roman" w:cs="Times New Roman"/>
                <w:bCs/>
                <w:noProof/>
                <w:sz w:val="24"/>
                <w:szCs w:val="24"/>
              </w:rPr>
              <w:t>3.</w:t>
            </w:r>
          </w:p>
        </w:tc>
        <w:tc>
          <w:tcPr>
            <w:tcW w:w="2551" w:type="dxa"/>
          </w:tcPr>
          <w:p w14:paraId="15109041" w14:textId="77777777" w:rsidR="00D62B9B" w:rsidRPr="0042367C" w:rsidRDefault="00D62B9B"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dzelzs</w:t>
            </w:r>
          </w:p>
        </w:tc>
        <w:tc>
          <w:tcPr>
            <w:tcW w:w="5368" w:type="dxa"/>
          </w:tcPr>
          <w:p w14:paraId="15109042" w14:textId="0864E6B7" w:rsidR="00D62B9B" w:rsidRPr="0042367C" w:rsidRDefault="00AD684D" w:rsidP="00D411D2">
            <w:pPr>
              <w:jc w:val="both"/>
              <w:rPr>
                <w:rFonts w:ascii="Times New Roman" w:eastAsia="Times New Roman" w:hAnsi="Times New Roman" w:cs="Times New Roman"/>
                <w:bCs/>
                <w:noProof/>
                <w:sz w:val="24"/>
                <w:szCs w:val="24"/>
              </w:rPr>
            </w:pPr>
            <w:r w:rsidRPr="00AD684D">
              <w:rPr>
                <w:rFonts w:ascii="Times New Roman" w:eastAsia="Times New Roman" w:hAnsi="Times New Roman" w:cs="Times New Roman"/>
                <w:bCs/>
                <w:noProof/>
                <w:sz w:val="24"/>
                <w:szCs w:val="24"/>
              </w:rPr>
              <w:t>Nosaka, ja par flokulantu lieto dzelzs sāļus</w:t>
            </w:r>
            <w:r w:rsidR="0073063A">
              <w:rPr>
                <w:rFonts w:ascii="Times New Roman" w:eastAsia="Times New Roman" w:hAnsi="Times New Roman" w:cs="Times New Roman"/>
                <w:bCs/>
                <w:noProof/>
                <w:sz w:val="24"/>
                <w:szCs w:val="24"/>
              </w:rPr>
              <w:t>;</w:t>
            </w:r>
            <w:r w:rsidRPr="00AD684D">
              <w:rPr>
                <w:rFonts w:ascii="Times New Roman" w:eastAsia="Times New Roman" w:hAnsi="Times New Roman" w:cs="Times New Roman"/>
                <w:bCs/>
                <w:noProof/>
                <w:sz w:val="24"/>
                <w:szCs w:val="24"/>
              </w:rPr>
              <w:t xml:space="preserve"> citos gadījumos nosaka</w:t>
            </w:r>
            <w:r w:rsidR="0073063A">
              <w:rPr>
                <w:rFonts w:ascii="Times New Roman" w:eastAsia="Times New Roman" w:hAnsi="Times New Roman" w:cs="Times New Roman"/>
                <w:bCs/>
                <w:noProof/>
                <w:sz w:val="24"/>
                <w:szCs w:val="24"/>
              </w:rPr>
              <w:t>,</w:t>
            </w:r>
            <w:r w:rsidRPr="00AD684D">
              <w:rPr>
                <w:rFonts w:ascii="Times New Roman" w:eastAsia="Times New Roman" w:hAnsi="Times New Roman" w:cs="Times New Roman"/>
                <w:bCs/>
                <w:noProof/>
                <w:sz w:val="24"/>
                <w:szCs w:val="24"/>
              </w:rPr>
              <w:t xml:space="preserve"> </w:t>
            </w:r>
            <w:r>
              <w:rPr>
                <w:rFonts w:ascii="Times New Roman" w:eastAsia="Times New Roman" w:hAnsi="Times New Roman" w:cs="Times New Roman"/>
                <w:bCs/>
                <w:noProof/>
                <w:sz w:val="24"/>
                <w:szCs w:val="24"/>
              </w:rPr>
              <w:t>p</w:t>
            </w:r>
            <w:r w:rsidR="00D62B9B" w:rsidRPr="00D62B9B">
              <w:rPr>
                <w:rFonts w:ascii="Times New Roman" w:eastAsia="Times New Roman" w:hAnsi="Times New Roman" w:cs="Times New Roman"/>
                <w:bCs/>
                <w:noProof/>
                <w:sz w:val="24"/>
                <w:szCs w:val="24"/>
              </w:rPr>
              <w:t>iemēro</w:t>
            </w:r>
            <w:r>
              <w:rPr>
                <w:rFonts w:ascii="Times New Roman" w:eastAsia="Times New Roman" w:hAnsi="Times New Roman" w:cs="Times New Roman"/>
                <w:bCs/>
                <w:noProof/>
                <w:sz w:val="24"/>
                <w:szCs w:val="24"/>
              </w:rPr>
              <w:t>jot</w:t>
            </w:r>
            <w:r w:rsidR="00D62B9B" w:rsidRPr="00D62B9B">
              <w:rPr>
                <w:rFonts w:ascii="Times New Roman" w:eastAsia="Times New Roman" w:hAnsi="Times New Roman" w:cs="Times New Roman"/>
                <w:bCs/>
                <w:noProof/>
                <w:sz w:val="24"/>
                <w:szCs w:val="24"/>
              </w:rPr>
              <w:t xml:space="preserve"> auditmonitoringa paraugu ņemšanas biežumu</w:t>
            </w:r>
          </w:p>
        </w:tc>
      </w:tr>
      <w:tr w:rsidR="00D56985" w14:paraId="15109047" w14:textId="77777777" w:rsidTr="000B36E6">
        <w:tc>
          <w:tcPr>
            <w:tcW w:w="837" w:type="dxa"/>
          </w:tcPr>
          <w:p w14:paraId="15109044" w14:textId="211D3858" w:rsidR="00D56985"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0B36E6">
              <w:rPr>
                <w:rFonts w:ascii="Times New Roman" w:eastAsia="Times New Roman" w:hAnsi="Times New Roman" w:cs="Times New Roman"/>
                <w:bCs/>
                <w:noProof/>
                <w:sz w:val="24"/>
                <w:szCs w:val="24"/>
              </w:rPr>
              <w:t>4</w:t>
            </w:r>
            <w:r w:rsidR="00D56985" w:rsidRPr="0042367C">
              <w:rPr>
                <w:rFonts w:ascii="Times New Roman" w:eastAsia="Times New Roman" w:hAnsi="Times New Roman" w:cs="Times New Roman"/>
                <w:bCs/>
                <w:noProof/>
                <w:sz w:val="24"/>
                <w:szCs w:val="24"/>
              </w:rPr>
              <w:t>.</w:t>
            </w:r>
          </w:p>
        </w:tc>
        <w:tc>
          <w:tcPr>
            <w:tcW w:w="2551" w:type="dxa"/>
          </w:tcPr>
          <w:p w14:paraId="15109045" w14:textId="77777777" w:rsidR="00D56985" w:rsidRPr="0042367C" w:rsidRDefault="00D56985"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hlorīdi</w:t>
            </w:r>
          </w:p>
        </w:tc>
        <w:tc>
          <w:tcPr>
            <w:tcW w:w="5368" w:type="dxa"/>
          </w:tcPr>
          <w:p w14:paraId="15109046" w14:textId="256DE760" w:rsidR="00D56985" w:rsidRDefault="00D56985" w:rsidP="00D411D2">
            <w:r w:rsidRPr="00004EF0">
              <w:rPr>
                <w:rFonts w:ascii="Times New Roman" w:eastAsia="Times New Roman" w:hAnsi="Times New Roman" w:cs="Times New Roman"/>
                <w:bCs/>
                <w:noProof/>
                <w:sz w:val="24"/>
                <w:szCs w:val="24"/>
              </w:rPr>
              <w:t>Piemēro auditmonitoringa paraugu ņemšanas biežumu</w:t>
            </w:r>
          </w:p>
        </w:tc>
      </w:tr>
      <w:tr w:rsidR="00506464" w14:paraId="1510904B" w14:textId="77777777" w:rsidTr="000B36E6">
        <w:tc>
          <w:tcPr>
            <w:tcW w:w="837" w:type="dxa"/>
          </w:tcPr>
          <w:p w14:paraId="15109048" w14:textId="6B23301A" w:rsidR="00506464"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506464" w:rsidRPr="0042367C">
              <w:rPr>
                <w:rFonts w:ascii="Times New Roman" w:eastAsia="Times New Roman" w:hAnsi="Times New Roman" w:cs="Times New Roman"/>
                <w:bCs/>
                <w:noProof/>
                <w:sz w:val="24"/>
                <w:szCs w:val="24"/>
              </w:rPr>
              <w:t>5.</w:t>
            </w:r>
          </w:p>
        </w:tc>
        <w:tc>
          <w:tcPr>
            <w:tcW w:w="2551" w:type="dxa"/>
          </w:tcPr>
          <w:p w14:paraId="15109049" w14:textId="77777777" w:rsidR="00506464" w:rsidRPr="0042367C" w:rsidRDefault="00506464"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mangāns</w:t>
            </w:r>
          </w:p>
        </w:tc>
        <w:tc>
          <w:tcPr>
            <w:tcW w:w="5368" w:type="dxa"/>
          </w:tcPr>
          <w:p w14:paraId="1510904A" w14:textId="3AD88047" w:rsidR="00506464" w:rsidRDefault="00506464" w:rsidP="00D411D2">
            <w:r w:rsidRPr="00004EF0">
              <w:rPr>
                <w:rFonts w:ascii="Times New Roman" w:eastAsia="Times New Roman" w:hAnsi="Times New Roman" w:cs="Times New Roman"/>
                <w:bCs/>
                <w:noProof/>
                <w:sz w:val="24"/>
                <w:szCs w:val="24"/>
              </w:rPr>
              <w:t>Piemēro auditmonitoringa paraugu ņemšanas biežumu</w:t>
            </w:r>
          </w:p>
        </w:tc>
      </w:tr>
      <w:tr w:rsidR="00506464" w14:paraId="1510904F" w14:textId="77777777" w:rsidTr="000B36E6">
        <w:tc>
          <w:tcPr>
            <w:tcW w:w="837" w:type="dxa"/>
          </w:tcPr>
          <w:p w14:paraId="1510904C" w14:textId="4E82412B" w:rsidR="00506464"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506464" w:rsidRPr="0042367C">
              <w:rPr>
                <w:rFonts w:ascii="Times New Roman" w:eastAsia="Times New Roman" w:hAnsi="Times New Roman" w:cs="Times New Roman"/>
                <w:bCs/>
                <w:noProof/>
                <w:sz w:val="24"/>
                <w:szCs w:val="24"/>
              </w:rPr>
              <w:t>6.</w:t>
            </w:r>
          </w:p>
        </w:tc>
        <w:tc>
          <w:tcPr>
            <w:tcW w:w="2551" w:type="dxa"/>
          </w:tcPr>
          <w:p w14:paraId="1510904D" w14:textId="77777777" w:rsidR="00506464" w:rsidRPr="0042367C" w:rsidRDefault="00506464"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sulfāti</w:t>
            </w:r>
          </w:p>
        </w:tc>
        <w:tc>
          <w:tcPr>
            <w:tcW w:w="5368" w:type="dxa"/>
          </w:tcPr>
          <w:p w14:paraId="1510904E" w14:textId="79398736" w:rsidR="00506464" w:rsidRDefault="00506464" w:rsidP="00D411D2">
            <w:r w:rsidRPr="00004EF0">
              <w:rPr>
                <w:rFonts w:ascii="Times New Roman" w:eastAsia="Times New Roman" w:hAnsi="Times New Roman" w:cs="Times New Roman"/>
                <w:bCs/>
                <w:noProof/>
                <w:sz w:val="24"/>
                <w:szCs w:val="24"/>
              </w:rPr>
              <w:t>Piemēro auditmonitoringa paraugu ņemšanas biežumu</w:t>
            </w:r>
          </w:p>
        </w:tc>
      </w:tr>
      <w:tr w:rsidR="00506464" w14:paraId="15109053" w14:textId="77777777" w:rsidTr="000B36E6">
        <w:tc>
          <w:tcPr>
            <w:tcW w:w="837" w:type="dxa"/>
          </w:tcPr>
          <w:p w14:paraId="15109050" w14:textId="6B324A94" w:rsidR="00506464"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506464" w:rsidRPr="0042367C">
              <w:rPr>
                <w:rFonts w:ascii="Times New Roman" w:eastAsia="Times New Roman" w:hAnsi="Times New Roman" w:cs="Times New Roman"/>
                <w:bCs/>
                <w:noProof/>
                <w:sz w:val="24"/>
                <w:szCs w:val="24"/>
              </w:rPr>
              <w:t>7.</w:t>
            </w:r>
          </w:p>
        </w:tc>
        <w:tc>
          <w:tcPr>
            <w:tcW w:w="2551" w:type="dxa"/>
          </w:tcPr>
          <w:p w14:paraId="15109051" w14:textId="77777777" w:rsidR="00506464" w:rsidRPr="0042367C" w:rsidRDefault="00506464"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duļķainība</w:t>
            </w:r>
          </w:p>
        </w:tc>
        <w:tc>
          <w:tcPr>
            <w:tcW w:w="5368" w:type="dxa"/>
          </w:tcPr>
          <w:p w14:paraId="15109052" w14:textId="77777777" w:rsidR="00506464" w:rsidRPr="0042367C" w:rsidRDefault="00506464" w:rsidP="00D411D2">
            <w:pPr>
              <w:pStyle w:val="ListParagraph"/>
              <w:ind w:left="643"/>
              <w:contextualSpacing w:val="0"/>
              <w:rPr>
                <w:rFonts w:ascii="Times New Roman" w:eastAsia="Times New Roman" w:hAnsi="Times New Roman" w:cs="Times New Roman"/>
                <w:bCs/>
                <w:noProof/>
                <w:sz w:val="24"/>
                <w:szCs w:val="24"/>
              </w:rPr>
            </w:pPr>
          </w:p>
        </w:tc>
      </w:tr>
      <w:tr w:rsidR="00506464" w14:paraId="15109057" w14:textId="77777777" w:rsidTr="000B36E6">
        <w:tc>
          <w:tcPr>
            <w:tcW w:w="837" w:type="dxa"/>
          </w:tcPr>
          <w:p w14:paraId="15109054" w14:textId="5D3B7710" w:rsidR="00506464"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506464" w:rsidRPr="0042367C">
              <w:rPr>
                <w:rFonts w:ascii="Times New Roman" w:eastAsia="Times New Roman" w:hAnsi="Times New Roman" w:cs="Times New Roman"/>
                <w:bCs/>
                <w:noProof/>
                <w:sz w:val="24"/>
                <w:szCs w:val="24"/>
              </w:rPr>
              <w:t>8.</w:t>
            </w:r>
          </w:p>
        </w:tc>
        <w:tc>
          <w:tcPr>
            <w:tcW w:w="2551" w:type="dxa"/>
          </w:tcPr>
          <w:p w14:paraId="15109055" w14:textId="77777777" w:rsidR="00506464" w:rsidRPr="0042367C" w:rsidRDefault="00506464" w:rsidP="00D411D2">
            <w:pPr>
              <w:rPr>
                <w:rFonts w:ascii="Times New Roman" w:eastAsia="Times New Roman" w:hAnsi="Times New Roman" w:cs="Times New Roman"/>
                <w:bCs/>
                <w:i/>
                <w:iCs/>
                <w:noProof/>
                <w:sz w:val="24"/>
                <w:szCs w:val="24"/>
              </w:rPr>
            </w:pPr>
            <w:r w:rsidRPr="0042367C">
              <w:rPr>
                <w:rFonts w:ascii="Times New Roman" w:eastAsia="Times New Roman" w:hAnsi="Times New Roman" w:cs="Times New Roman"/>
                <w:bCs/>
                <w:i/>
                <w:iCs/>
                <w:noProof/>
                <w:sz w:val="24"/>
                <w:szCs w:val="24"/>
              </w:rPr>
              <w:t>Escherichia coli</w:t>
            </w:r>
          </w:p>
        </w:tc>
        <w:tc>
          <w:tcPr>
            <w:tcW w:w="5368" w:type="dxa"/>
          </w:tcPr>
          <w:p w14:paraId="15109056" w14:textId="77777777" w:rsidR="00506464" w:rsidRPr="0042367C" w:rsidRDefault="00506464" w:rsidP="00D411D2">
            <w:pPr>
              <w:pStyle w:val="ListParagraph"/>
              <w:ind w:left="643"/>
              <w:contextualSpacing w:val="0"/>
              <w:rPr>
                <w:rFonts w:ascii="Times New Roman" w:eastAsia="Times New Roman" w:hAnsi="Times New Roman" w:cs="Times New Roman"/>
                <w:bCs/>
                <w:noProof/>
                <w:sz w:val="24"/>
                <w:szCs w:val="24"/>
              </w:rPr>
            </w:pPr>
          </w:p>
        </w:tc>
      </w:tr>
      <w:tr w:rsidR="00506464" w14:paraId="1510905B" w14:textId="77777777" w:rsidTr="000B36E6">
        <w:tc>
          <w:tcPr>
            <w:tcW w:w="837" w:type="dxa"/>
          </w:tcPr>
          <w:p w14:paraId="15109058" w14:textId="338F652D" w:rsidR="00506464"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506464" w:rsidRPr="0042367C">
              <w:rPr>
                <w:rFonts w:ascii="Times New Roman" w:eastAsia="Times New Roman" w:hAnsi="Times New Roman" w:cs="Times New Roman"/>
                <w:bCs/>
                <w:noProof/>
                <w:sz w:val="24"/>
                <w:szCs w:val="24"/>
              </w:rPr>
              <w:t>9.</w:t>
            </w:r>
          </w:p>
        </w:tc>
        <w:tc>
          <w:tcPr>
            <w:tcW w:w="2551" w:type="dxa"/>
          </w:tcPr>
          <w:p w14:paraId="15109059" w14:textId="77777777" w:rsidR="00506464" w:rsidRPr="0042367C" w:rsidRDefault="00506464"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garša</w:t>
            </w:r>
          </w:p>
        </w:tc>
        <w:tc>
          <w:tcPr>
            <w:tcW w:w="5368" w:type="dxa"/>
          </w:tcPr>
          <w:p w14:paraId="1510905A" w14:textId="77777777" w:rsidR="00506464" w:rsidRPr="0042367C" w:rsidRDefault="00506464" w:rsidP="00D411D2">
            <w:pPr>
              <w:pStyle w:val="ListParagraph"/>
              <w:ind w:left="643"/>
              <w:contextualSpacing w:val="0"/>
              <w:rPr>
                <w:rFonts w:ascii="Times New Roman" w:eastAsia="Times New Roman" w:hAnsi="Times New Roman" w:cs="Times New Roman"/>
                <w:bCs/>
                <w:noProof/>
                <w:sz w:val="24"/>
                <w:szCs w:val="24"/>
              </w:rPr>
            </w:pPr>
          </w:p>
        </w:tc>
      </w:tr>
      <w:tr w:rsidR="00506464" w14:paraId="1510905F" w14:textId="77777777" w:rsidTr="000B36E6">
        <w:tc>
          <w:tcPr>
            <w:tcW w:w="837" w:type="dxa"/>
          </w:tcPr>
          <w:p w14:paraId="1510905C" w14:textId="2122776B" w:rsidR="00506464"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506464" w:rsidRPr="0042367C">
              <w:rPr>
                <w:rFonts w:ascii="Times New Roman" w:eastAsia="Times New Roman" w:hAnsi="Times New Roman" w:cs="Times New Roman"/>
                <w:bCs/>
                <w:noProof/>
                <w:sz w:val="24"/>
                <w:szCs w:val="24"/>
              </w:rPr>
              <w:t>10.</w:t>
            </w:r>
          </w:p>
        </w:tc>
        <w:tc>
          <w:tcPr>
            <w:tcW w:w="2551" w:type="dxa"/>
          </w:tcPr>
          <w:p w14:paraId="1510905D" w14:textId="77777777" w:rsidR="00506464" w:rsidRPr="0042367C" w:rsidRDefault="00506464"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mikroorganismu koloniju skaits (KVV) 22</w:t>
            </w:r>
            <w:r w:rsidR="0073063A">
              <w:rPr>
                <w:rFonts w:ascii="Times New Roman" w:eastAsia="Times New Roman" w:hAnsi="Times New Roman" w:cs="Times New Roman"/>
                <w:bCs/>
                <w:noProof/>
                <w:sz w:val="24"/>
                <w:szCs w:val="24"/>
              </w:rPr>
              <w:t> </w:t>
            </w:r>
            <w:r w:rsidR="0073063A">
              <w:rPr>
                <w:rFonts w:ascii="Times New Roman" w:eastAsia="Times New Roman" w:hAnsi="Times New Roman" w:cs="Times New Roman"/>
                <w:bCs/>
                <w:noProof/>
                <w:sz w:val="24"/>
                <w:szCs w:val="24"/>
              </w:rPr>
              <w:sym w:font="Symbol" w:char="F0B0"/>
            </w:r>
            <w:r w:rsidRPr="0042367C">
              <w:rPr>
                <w:rFonts w:ascii="Times New Roman" w:eastAsia="Times New Roman" w:hAnsi="Times New Roman" w:cs="Times New Roman"/>
                <w:bCs/>
                <w:noProof/>
                <w:sz w:val="24"/>
                <w:szCs w:val="24"/>
              </w:rPr>
              <w:t>C</w:t>
            </w:r>
          </w:p>
        </w:tc>
        <w:tc>
          <w:tcPr>
            <w:tcW w:w="5368" w:type="dxa"/>
          </w:tcPr>
          <w:p w14:paraId="1510905E" w14:textId="77777777" w:rsidR="00506464" w:rsidRPr="0042367C" w:rsidRDefault="00506464" w:rsidP="00D411D2">
            <w:pPr>
              <w:jc w:val="both"/>
              <w:rPr>
                <w:rFonts w:ascii="Times New Roman" w:eastAsia="Times New Roman" w:hAnsi="Times New Roman" w:cs="Times New Roman"/>
                <w:bCs/>
                <w:noProof/>
                <w:sz w:val="24"/>
                <w:szCs w:val="24"/>
              </w:rPr>
            </w:pPr>
          </w:p>
        </w:tc>
      </w:tr>
      <w:tr w:rsidR="00506464" w14:paraId="15109063" w14:textId="77777777" w:rsidTr="000B36E6">
        <w:tc>
          <w:tcPr>
            <w:tcW w:w="837" w:type="dxa"/>
          </w:tcPr>
          <w:p w14:paraId="15109060" w14:textId="2B55021D" w:rsidR="00506464"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506464" w:rsidRPr="0042367C">
              <w:rPr>
                <w:rFonts w:ascii="Times New Roman" w:eastAsia="Times New Roman" w:hAnsi="Times New Roman" w:cs="Times New Roman"/>
                <w:bCs/>
                <w:noProof/>
                <w:sz w:val="24"/>
                <w:szCs w:val="24"/>
              </w:rPr>
              <w:t>1</w:t>
            </w:r>
            <w:r w:rsidR="00506464">
              <w:rPr>
                <w:rFonts w:ascii="Times New Roman" w:eastAsia="Times New Roman" w:hAnsi="Times New Roman" w:cs="Times New Roman"/>
                <w:bCs/>
                <w:noProof/>
                <w:sz w:val="24"/>
                <w:szCs w:val="24"/>
              </w:rPr>
              <w:t>1</w:t>
            </w:r>
            <w:r w:rsidR="00506464" w:rsidRPr="0042367C">
              <w:rPr>
                <w:rFonts w:ascii="Times New Roman" w:eastAsia="Times New Roman" w:hAnsi="Times New Roman" w:cs="Times New Roman"/>
                <w:bCs/>
                <w:noProof/>
                <w:sz w:val="24"/>
                <w:szCs w:val="24"/>
              </w:rPr>
              <w:t>.</w:t>
            </w:r>
          </w:p>
        </w:tc>
        <w:tc>
          <w:tcPr>
            <w:tcW w:w="2551" w:type="dxa"/>
          </w:tcPr>
          <w:p w14:paraId="15109061" w14:textId="77777777" w:rsidR="00506464" w:rsidRPr="0042367C" w:rsidRDefault="00506464"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krāsa</w:t>
            </w:r>
          </w:p>
        </w:tc>
        <w:tc>
          <w:tcPr>
            <w:tcW w:w="5368" w:type="dxa"/>
          </w:tcPr>
          <w:p w14:paraId="15109062" w14:textId="77777777" w:rsidR="00506464" w:rsidRPr="0042367C" w:rsidRDefault="00506464" w:rsidP="00D411D2">
            <w:pPr>
              <w:pStyle w:val="ListParagraph"/>
              <w:ind w:left="643"/>
              <w:contextualSpacing w:val="0"/>
              <w:jc w:val="both"/>
              <w:rPr>
                <w:rFonts w:ascii="Times New Roman" w:eastAsia="Times New Roman" w:hAnsi="Times New Roman" w:cs="Times New Roman"/>
                <w:bCs/>
                <w:noProof/>
                <w:sz w:val="24"/>
                <w:szCs w:val="24"/>
              </w:rPr>
            </w:pPr>
          </w:p>
        </w:tc>
      </w:tr>
      <w:tr w:rsidR="00506464" w14:paraId="15109067" w14:textId="77777777" w:rsidTr="000B36E6">
        <w:tc>
          <w:tcPr>
            <w:tcW w:w="837" w:type="dxa"/>
          </w:tcPr>
          <w:p w14:paraId="15109064" w14:textId="736604A7" w:rsidR="00506464"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506464" w:rsidRPr="0042367C">
              <w:rPr>
                <w:rFonts w:ascii="Times New Roman" w:eastAsia="Times New Roman" w:hAnsi="Times New Roman" w:cs="Times New Roman"/>
                <w:bCs/>
                <w:noProof/>
                <w:sz w:val="24"/>
                <w:szCs w:val="24"/>
              </w:rPr>
              <w:t>1</w:t>
            </w:r>
            <w:r w:rsidR="00506464">
              <w:rPr>
                <w:rFonts w:ascii="Times New Roman" w:eastAsia="Times New Roman" w:hAnsi="Times New Roman" w:cs="Times New Roman"/>
                <w:bCs/>
                <w:noProof/>
                <w:sz w:val="24"/>
                <w:szCs w:val="24"/>
              </w:rPr>
              <w:t>2</w:t>
            </w:r>
            <w:r w:rsidR="00506464" w:rsidRPr="0042367C">
              <w:rPr>
                <w:rFonts w:ascii="Times New Roman" w:eastAsia="Times New Roman" w:hAnsi="Times New Roman" w:cs="Times New Roman"/>
                <w:bCs/>
                <w:noProof/>
                <w:sz w:val="24"/>
                <w:szCs w:val="24"/>
              </w:rPr>
              <w:t>.</w:t>
            </w:r>
          </w:p>
        </w:tc>
        <w:tc>
          <w:tcPr>
            <w:tcW w:w="2551" w:type="dxa"/>
          </w:tcPr>
          <w:p w14:paraId="15109065" w14:textId="77777777" w:rsidR="00506464" w:rsidRPr="0042367C" w:rsidRDefault="00506464"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nitrīti</w:t>
            </w:r>
          </w:p>
        </w:tc>
        <w:tc>
          <w:tcPr>
            <w:tcW w:w="5368" w:type="dxa"/>
          </w:tcPr>
          <w:p w14:paraId="15109066" w14:textId="77777777" w:rsidR="00506464" w:rsidRPr="0042367C" w:rsidRDefault="00506464" w:rsidP="00D411D2">
            <w:pPr>
              <w:jc w:val="both"/>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Nosaka, ja dezinfekcijai tiek izmantota hloraminācija; citos gadījumos to nosaka audit</w:t>
            </w:r>
            <w:r w:rsidR="00AD684D">
              <w:rPr>
                <w:rFonts w:ascii="Times New Roman" w:eastAsia="Times New Roman" w:hAnsi="Times New Roman" w:cs="Times New Roman"/>
                <w:bCs/>
                <w:noProof/>
                <w:sz w:val="24"/>
                <w:szCs w:val="24"/>
              </w:rPr>
              <w:t>monitoringā</w:t>
            </w:r>
          </w:p>
        </w:tc>
      </w:tr>
      <w:tr w:rsidR="00506464" w14:paraId="1510906B" w14:textId="77777777" w:rsidTr="000B36E6">
        <w:tc>
          <w:tcPr>
            <w:tcW w:w="837" w:type="dxa"/>
          </w:tcPr>
          <w:p w14:paraId="15109068" w14:textId="5AC35E9C" w:rsidR="00506464"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506464" w:rsidRPr="0042367C">
              <w:rPr>
                <w:rFonts w:ascii="Times New Roman" w:eastAsia="Times New Roman" w:hAnsi="Times New Roman" w:cs="Times New Roman"/>
                <w:bCs/>
                <w:noProof/>
                <w:sz w:val="24"/>
                <w:szCs w:val="24"/>
              </w:rPr>
              <w:t>1</w:t>
            </w:r>
            <w:r w:rsidR="00506464">
              <w:rPr>
                <w:rFonts w:ascii="Times New Roman" w:eastAsia="Times New Roman" w:hAnsi="Times New Roman" w:cs="Times New Roman"/>
                <w:bCs/>
                <w:noProof/>
                <w:sz w:val="24"/>
                <w:szCs w:val="24"/>
              </w:rPr>
              <w:t>3</w:t>
            </w:r>
            <w:r w:rsidR="00506464" w:rsidRPr="0042367C">
              <w:rPr>
                <w:rFonts w:ascii="Times New Roman" w:eastAsia="Times New Roman" w:hAnsi="Times New Roman" w:cs="Times New Roman"/>
                <w:bCs/>
                <w:noProof/>
                <w:sz w:val="24"/>
                <w:szCs w:val="24"/>
              </w:rPr>
              <w:t>.</w:t>
            </w:r>
          </w:p>
        </w:tc>
        <w:tc>
          <w:tcPr>
            <w:tcW w:w="2551" w:type="dxa"/>
          </w:tcPr>
          <w:p w14:paraId="15109069" w14:textId="77777777" w:rsidR="00506464" w:rsidRPr="0042367C" w:rsidRDefault="00506464"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smarža</w:t>
            </w:r>
          </w:p>
        </w:tc>
        <w:tc>
          <w:tcPr>
            <w:tcW w:w="5368" w:type="dxa"/>
          </w:tcPr>
          <w:p w14:paraId="1510906A" w14:textId="77777777" w:rsidR="00506464" w:rsidRPr="0042367C" w:rsidRDefault="00506464" w:rsidP="00D411D2">
            <w:pPr>
              <w:pStyle w:val="ListParagraph"/>
              <w:ind w:left="643"/>
              <w:contextualSpacing w:val="0"/>
              <w:rPr>
                <w:rFonts w:ascii="Times New Roman" w:eastAsia="Times New Roman" w:hAnsi="Times New Roman" w:cs="Times New Roman"/>
                <w:bCs/>
                <w:noProof/>
                <w:sz w:val="24"/>
                <w:szCs w:val="24"/>
              </w:rPr>
            </w:pPr>
          </w:p>
        </w:tc>
      </w:tr>
      <w:tr w:rsidR="00506464" w14:paraId="1510906F" w14:textId="77777777" w:rsidTr="000B36E6">
        <w:tc>
          <w:tcPr>
            <w:tcW w:w="837" w:type="dxa"/>
          </w:tcPr>
          <w:p w14:paraId="1510906C" w14:textId="5E5B3361" w:rsidR="00506464"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506464" w:rsidRPr="0042367C">
              <w:rPr>
                <w:rFonts w:ascii="Times New Roman" w:eastAsia="Times New Roman" w:hAnsi="Times New Roman" w:cs="Times New Roman"/>
                <w:bCs/>
                <w:noProof/>
                <w:sz w:val="24"/>
                <w:szCs w:val="24"/>
              </w:rPr>
              <w:t>1</w:t>
            </w:r>
            <w:r w:rsidR="00506464">
              <w:rPr>
                <w:rFonts w:ascii="Times New Roman" w:eastAsia="Times New Roman" w:hAnsi="Times New Roman" w:cs="Times New Roman"/>
                <w:bCs/>
                <w:noProof/>
                <w:sz w:val="24"/>
                <w:szCs w:val="24"/>
              </w:rPr>
              <w:t>4</w:t>
            </w:r>
            <w:r w:rsidR="00506464" w:rsidRPr="0042367C">
              <w:rPr>
                <w:rFonts w:ascii="Times New Roman" w:eastAsia="Times New Roman" w:hAnsi="Times New Roman" w:cs="Times New Roman"/>
                <w:bCs/>
                <w:noProof/>
                <w:sz w:val="24"/>
                <w:szCs w:val="24"/>
              </w:rPr>
              <w:t>.</w:t>
            </w:r>
          </w:p>
        </w:tc>
        <w:tc>
          <w:tcPr>
            <w:tcW w:w="2551" w:type="dxa"/>
          </w:tcPr>
          <w:p w14:paraId="1510906D" w14:textId="77777777" w:rsidR="00506464" w:rsidRPr="0042367C" w:rsidRDefault="00506464"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elektrovadītspēja</w:t>
            </w:r>
          </w:p>
        </w:tc>
        <w:tc>
          <w:tcPr>
            <w:tcW w:w="5368" w:type="dxa"/>
          </w:tcPr>
          <w:p w14:paraId="1510906E" w14:textId="77777777" w:rsidR="00506464" w:rsidRPr="0042367C" w:rsidRDefault="00506464" w:rsidP="00D411D2">
            <w:pPr>
              <w:pStyle w:val="ListParagraph"/>
              <w:ind w:left="643"/>
              <w:contextualSpacing w:val="0"/>
              <w:rPr>
                <w:rFonts w:ascii="Times New Roman" w:eastAsia="Times New Roman" w:hAnsi="Times New Roman" w:cs="Times New Roman"/>
                <w:bCs/>
                <w:noProof/>
                <w:sz w:val="24"/>
                <w:szCs w:val="24"/>
              </w:rPr>
            </w:pPr>
          </w:p>
        </w:tc>
      </w:tr>
      <w:tr w:rsidR="00506464" w14:paraId="15109073" w14:textId="77777777" w:rsidTr="000B36E6">
        <w:tc>
          <w:tcPr>
            <w:tcW w:w="837" w:type="dxa"/>
          </w:tcPr>
          <w:p w14:paraId="15109070" w14:textId="3E6518B5" w:rsidR="00506464" w:rsidRPr="0042367C" w:rsidRDefault="000425E7" w:rsidP="000425E7">
            <w:pPr>
              <w:pStyle w:val="ListParagraph"/>
              <w:ind w:left="1"/>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w:t>
            </w:r>
            <w:r w:rsidR="00506464" w:rsidRPr="00506464">
              <w:rPr>
                <w:rFonts w:ascii="Times New Roman" w:eastAsia="Times New Roman" w:hAnsi="Times New Roman" w:cs="Times New Roman"/>
                <w:bCs/>
                <w:noProof/>
                <w:sz w:val="24"/>
                <w:szCs w:val="24"/>
              </w:rPr>
              <w:t>15.</w:t>
            </w:r>
          </w:p>
        </w:tc>
        <w:tc>
          <w:tcPr>
            <w:tcW w:w="2551" w:type="dxa"/>
          </w:tcPr>
          <w:p w14:paraId="15109071" w14:textId="77777777" w:rsidR="00506464" w:rsidRPr="0042367C" w:rsidRDefault="00506464"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kopējās koliformas</w:t>
            </w:r>
          </w:p>
        </w:tc>
        <w:tc>
          <w:tcPr>
            <w:tcW w:w="5368" w:type="dxa"/>
          </w:tcPr>
          <w:p w14:paraId="15109072" w14:textId="77777777" w:rsidR="00506464" w:rsidRPr="0042367C" w:rsidRDefault="00506464" w:rsidP="00D411D2">
            <w:pPr>
              <w:pStyle w:val="ListParagraph"/>
              <w:ind w:left="643"/>
              <w:contextualSpacing w:val="0"/>
              <w:rPr>
                <w:rFonts w:ascii="Times New Roman" w:eastAsia="Times New Roman" w:hAnsi="Times New Roman" w:cs="Times New Roman"/>
                <w:bCs/>
                <w:noProof/>
                <w:sz w:val="24"/>
                <w:szCs w:val="24"/>
              </w:rPr>
            </w:pPr>
          </w:p>
        </w:tc>
      </w:tr>
      <w:tr w:rsidR="00506464" w14:paraId="15109077" w14:textId="77777777" w:rsidTr="000B36E6">
        <w:tc>
          <w:tcPr>
            <w:tcW w:w="837" w:type="dxa"/>
          </w:tcPr>
          <w:p w14:paraId="15109074" w14:textId="4C4215B0" w:rsidR="00506464" w:rsidRDefault="000425E7" w:rsidP="000425E7">
            <w:pPr>
              <w:ind w:left="1"/>
            </w:pPr>
            <w:r>
              <w:rPr>
                <w:rFonts w:ascii="Times New Roman" w:eastAsia="Times New Roman" w:hAnsi="Times New Roman" w:cs="Times New Roman"/>
                <w:bCs/>
                <w:noProof/>
                <w:sz w:val="24"/>
                <w:szCs w:val="24"/>
              </w:rPr>
              <w:t>1.1.</w:t>
            </w:r>
            <w:r w:rsidR="00506464" w:rsidRPr="00460987">
              <w:rPr>
                <w:rFonts w:ascii="Times New Roman" w:eastAsia="Times New Roman" w:hAnsi="Times New Roman" w:cs="Times New Roman"/>
                <w:bCs/>
                <w:noProof/>
                <w:sz w:val="24"/>
                <w:szCs w:val="24"/>
              </w:rPr>
              <w:t>1</w:t>
            </w:r>
            <w:r w:rsidR="00506464">
              <w:rPr>
                <w:rFonts w:ascii="Times New Roman" w:eastAsia="Times New Roman" w:hAnsi="Times New Roman" w:cs="Times New Roman"/>
                <w:bCs/>
                <w:noProof/>
                <w:sz w:val="24"/>
                <w:szCs w:val="24"/>
              </w:rPr>
              <w:t>6</w:t>
            </w:r>
            <w:r w:rsidR="00506464" w:rsidRPr="00460987">
              <w:rPr>
                <w:rFonts w:ascii="Times New Roman" w:eastAsia="Times New Roman" w:hAnsi="Times New Roman" w:cs="Times New Roman"/>
                <w:bCs/>
                <w:noProof/>
                <w:sz w:val="24"/>
                <w:szCs w:val="24"/>
              </w:rPr>
              <w:t>.</w:t>
            </w:r>
          </w:p>
        </w:tc>
        <w:tc>
          <w:tcPr>
            <w:tcW w:w="2551" w:type="dxa"/>
          </w:tcPr>
          <w:p w14:paraId="15109075" w14:textId="77777777" w:rsidR="00506464" w:rsidRPr="0042367C" w:rsidRDefault="00506464"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ūdeņraža jonu koncentrācija (pH)</w:t>
            </w:r>
          </w:p>
        </w:tc>
        <w:tc>
          <w:tcPr>
            <w:tcW w:w="5368" w:type="dxa"/>
          </w:tcPr>
          <w:p w14:paraId="15109076" w14:textId="77777777" w:rsidR="00506464" w:rsidRPr="0042367C" w:rsidRDefault="00506464" w:rsidP="00D411D2">
            <w:pPr>
              <w:pStyle w:val="ListParagraph"/>
              <w:ind w:left="643"/>
              <w:contextualSpacing w:val="0"/>
              <w:rPr>
                <w:rFonts w:ascii="Times New Roman" w:eastAsia="Times New Roman" w:hAnsi="Times New Roman" w:cs="Times New Roman"/>
                <w:bCs/>
                <w:noProof/>
                <w:sz w:val="24"/>
                <w:szCs w:val="24"/>
              </w:rPr>
            </w:pPr>
          </w:p>
        </w:tc>
      </w:tr>
      <w:tr w:rsidR="00506464" w14:paraId="1510907B" w14:textId="77777777" w:rsidTr="000B36E6">
        <w:tc>
          <w:tcPr>
            <w:tcW w:w="837" w:type="dxa"/>
          </w:tcPr>
          <w:p w14:paraId="15109078" w14:textId="2129FDE8" w:rsidR="00506464" w:rsidRDefault="000425E7" w:rsidP="000425E7">
            <w:pPr>
              <w:ind w:left="1"/>
            </w:pPr>
            <w:r>
              <w:rPr>
                <w:rFonts w:ascii="Times New Roman" w:eastAsia="Times New Roman" w:hAnsi="Times New Roman" w:cs="Times New Roman"/>
                <w:bCs/>
                <w:noProof/>
                <w:sz w:val="24"/>
                <w:szCs w:val="24"/>
              </w:rPr>
              <w:t>1.1.</w:t>
            </w:r>
            <w:r w:rsidR="00506464" w:rsidRPr="00460987">
              <w:rPr>
                <w:rFonts w:ascii="Times New Roman" w:eastAsia="Times New Roman" w:hAnsi="Times New Roman" w:cs="Times New Roman"/>
                <w:bCs/>
                <w:noProof/>
                <w:sz w:val="24"/>
                <w:szCs w:val="24"/>
              </w:rPr>
              <w:t>1</w:t>
            </w:r>
            <w:r w:rsidR="00506464">
              <w:rPr>
                <w:rFonts w:ascii="Times New Roman" w:eastAsia="Times New Roman" w:hAnsi="Times New Roman" w:cs="Times New Roman"/>
                <w:bCs/>
                <w:noProof/>
                <w:sz w:val="24"/>
                <w:szCs w:val="24"/>
              </w:rPr>
              <w:t>7</w:t>
            </w:r>
            <w:r w:rsidR="00506464" w:rsidRPr="00460987">
              <w:rPr>
                <w:rFonts w:ascii="Times New Roman" w:eastAsia="Times New Roman" w:hAnsi="Times New Roman" w:cs="Times New Roman"/>
                <w:bCs/>
                <w:noProof/>
                <w:sz w:val="24"/>
                <w:szCs w:val="24"/>
              </w:rPr>
              <w:t>.</w:t>
            </w:r>
          </w:p>
        </w:tc>
        <w:tc>
          <w:tcPr>
            <w:tcW w:w="2551" w:type="dxa"/>
          </w:tcPr>
          <w:p w14:paraId="15109079" w14:textId="77777777" w:rsidR="00506464" w:rsidRPr="0042367C" w:rsidRDefault="00BD51F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c</w:t>
            </w:r>
            <w:r w:rsidR="00506464">
              <w:rPr>
                <w:rFonts w:ascii="Times New Roman" w:eastAsia="Times New Roman" w:hAnsi="Times New Roman" w:cs="Times New Roman"/>
                <w:bCs/>
                <w:noProof/>
                <w:sz w:val="24"/>
                <w:szCs w:val="24"/>
              </w:rPr>
              <w:t xml:space="preserve">iti </w:t>
            </w:r>
            <w:r w:rsidR="00AD684D">
              <w:rPr>
                <w:rFonts w:ascii="Times New Roman" w:eastAsia="Times New Roman" w:hAnsi="Times New Roman" w:cs="Times New Roman"/>
                <w:bCs/>
                <w:noProof/>
                <w:sz w:val="24"/>
                <w:szCs w:val="24"/>
              </w:rPr>
              <w:t>rādītāj</w:t>
            </w:r>
            <w:r w:rsidR="00506464">
              <w:rPr>
                <w:rFonts w:ascii="Times New Roman" w:eastAsia="Times New Roman" w:hAnsi="Times New Roman" w:cs="Times New Roman"/>
                <w:bCs/>
                <w:noProof/>
                <w:sz w:val="24"/>
                <w:szCs w:val="24"/>
              </w:rPr>
              <w:t xml:space="preserve">i </w:t>
            </w:r>
          </w:p>
        </w:tc>
        <w:tc>
          <w:tcPr>
            <w:tcW w:w="5368" w:type="dxa"/>
          </w:tcPr>
          <w:p w14:paraId="1510907A" w14:textId="4858E76F" w:rsidR="00506464" w:rsidRPr="008532C4" w:rsidRDefault="007B5A1D" w:rsidP="00D411D2">
            <w:pPr>
              <w:jc w:val="both"/>
              <w:rPr>
                <w:rFonts w:ascii="Times New Roman" w:hAnsi="Times New Roman" w:cs="Times New Roman"/>
                <w:sz w:val="24"/>
                <w:szCs w:val="24"/>
              </w:rPr>
            </w:pPr>
            <w:r>
              <w:rPr>
                <w:rFonts w:ascii="Times New Roman" w:hAnsi="Times New Roman" w:cs="Times New Roman"/>
                <w:sz w:val="24"/>
                <w:szCs w:val="24"/>
              </w:rPr>
              <w:t>V</w:t>
            </w:r>
            <w:r w:rsidR="00506464" w:rsidRPr="008532C4">
              <w:rPr>
                <w:rFonts w:ascii="Times New Roman" w:hAnsi="Times New Roman" w:cs="Times New Roman"/>
                <w:sz w:val="24"/>
                <w:szCs w:val="24"/>
              </w:rPr>
              <w:t xml:space="preserve">ar noteikt vērtības papildus </w:t>
            </w:r>
            <w:r w:rsidR="0073063A">
              <w:rPr>
                <w:rFonts w:ascii="Times New Roman" w:hAnsi="Times New Roman" w:cs="Times New Roman"/>
                <w:sz w:val="24"/>
                <w:szCs w:val="24"/>
              </w:rPr>
              <w:t xml:space="preserve">tiem </w:t>
            </w:r>
            <w:r w:rsidR="00782356">
              <w:rPr>
                <w:rFonts w:ascii="Times New Roman" w:hAnsi="Times New Roman" w:cs="Times New Roman"/>
                <w:sz w:val="24"/>
                <w:szCs w:val="24"/>
              </w:rPr>
              <w:t>rādītāj</w:t>
            </w:r>
            <w:r w:rsidR="00506464" w:rsidRPr="008532C4">
              <w:rPr>
                <w:rFonts w:ascii="Times New Roman" w:hAnsi="Times New Roman" w:cs="Times New Roman"/>
                <w:sz w:val="24"/>
                <w:szCs w:val="24"/>
              </w:rPr>
              <w:t xml:space="preserve">iem, </w:t>
            </w:r>
            <w:proofErr w:type="gramStart"/>
            <w:r w:rsidR="00506464" w:rsidRPr="008532C4">
              <w:rPr>
                <w:rFonts w:ascii="Times New Roman" w:hAnsi="Times New Roman" w:cs="Times New Roman"/>
                <w:sz w:val="24"/>
                <w:szCs w:val="24"/>
              </w:rPr>
              <w:t xml:space="preserve">kas nav iekļauti </w:t>
            </w:r>
            <w:r w:rsidR="00F156DC">
              <w:rPr>
                <w:rFonts w:ascii="Times New Roman" w:hAnsi="Times New Roman" w:cs="Times New Roman"/>
                <w:sz w:val="24"/>
                <w:szCs w:val="24"/>
              </w:rPr>
              <w:t>1.</w:t>
            </w:r>
            <w:r w:rsidR="000425E7">
              <w:rPr>
                <w:rFonts w:ascii="Times New Roman" w:hAnsi="Times New Roman" w:cs="Times New Roman"/>
                <w:sz w:val="24"/>
                <w:szCs w:val="24"/>
              </w:rPr>
              <w:t> </w:t>
            </w:r>
            <w:r w:rsidR="00506464" w:rsidRPr="008532C4">
              <w:rPr>
                <w:rFonts w:ascii="Times New Roman" w:hAnsi="Times New Roman" w:cs="Times New Roman"/>
                <w:sz w:val="24"/>
                <w:szCs w:val="24"/>
              </w:rPr>
              <w:t>pielikumā, ja tas nepieciešams cilvēku veselības aizsardzībai</w:t>
            </w:r>
            <w:proofErr w:type="gramEnd"/>
            <w:r w:rsidR="00601FB3" w:rsidRPr="008532C4">
              <w:rPr>
                <w:rFonts w:ascii="Times New Roman" w:hAnsi="Times New Roman" w:cs="Times New Roman"/>
                <w:sz w:val="24"/>
                <w:szCs w:val="24"/>
              </w:rPr>
              <w:t xml:space="preserve"> un</w:t>
            </w:r>
            <w:r w:rsidR="00506464" w:rsidRPr="008532C4">
              <w:rPr>
                <w:rFonts w:ascii="Times New Roman" w:hAnsi="Times New Roman" w:cs="Times New Roman"/>
                <w:sz w:val="24"/>
                <w:szCs w:val="24"/>
              </w:rPr>
              <w:t xml:space="preserve"> ir </w:t>
            </w:r>
            <w:r w:rsidR="0073063A">
              <w:rPr>
                <w:rFonts w:ascii="Times New Roman" w:hAnsi="Times New Roman" w:cs="Times New Roman"/>
                <w:sz w:val="24"/>
                <w:szCs w:val="24"/>
              </w:rPr>
              <w:t>konstatēts, ka tie vajadzīgi</w:t>
            </w:r>
            <w:r w:rsidR="00506464" w:rsidRPr="008532C4">
              <w:rPr>
                <w:rFonts w:ascii="Times New Roman" w:hAnsi="Times New Roman" w:cs="Times New Roman"/>
                <w:sz w:val="24"/>
                <w:szCs w:val="24"/>
              </w:rPr>
              <w:t xml:space="preserve"> riska novērtē</w:t>
            </w:r>
            <w:r w:rsidR="0073063A">
              <w:rPr>
                <w:rFonts w:ascii="Times New Roman" w:hAnsi="Times New Roman" w:cs="Times New Roman"/>
                <w:sz w:val="24"/>
                <w:szCs w:val="24"/>
              </w:rPr>
              <w:t>jumam</w:t>
            </w:r>
          </w:p>
        </w:tc>
      </w:tr>
    </w:tbl>
    <w:p w14:paraId="1510907C" w14:textId="77777777" w:rsidR="00D62B9B" w:rsidRDefault="00D62B9B" w:rsidP="00D411D2">
      <w:pPr>
        <w:pStyle w:val="ListParagraph"/>
        <w:spacing w:after="0" w:line="240" w:lineRule="auto"/>
        <w:ind w:left="643"/>
        <w:contextualSpacing w:val="0"/>
        <w:rPr>
          <w:rFonts w:ascii="Times New Roman" w:eastAsia="Times New Roman" w:hAnsi="Times New Roman" w:cs="Times New Roman"/>
          <w:bCs/>
          <w:noProof/>
          <w:sz w:val="24"/>
          <w:szCs w:val="24"/>
        </w:rPr>
      </w:pPr>
    </w:p>
    <w:p w14:paraId="0AE3762D" w14:textId="77777777" w:rsidR="000425E7" w:rsidRDefault="000425E7">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br w:type="page"/>
      </w:r>
    </w:p>
    <w:p w14:paraId="1510907D" w14:textId="14E06636" w:rsidR="00D62B9B" w:rsidRPr="005A09ED" w:rsidRDefault="005A09ED" w:rsidP="005A09ED">
      <w:pPr>
        <w:spacing w:after="0" w:line="240" w:lineRule="auto"/>
        <w:ind w:left="283"/>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lastRenderedPageBreak/>
        <w:t>1.2. </w:t>
      </w:r>
      <w:r w:rsidR="00DF226C">
        <w:rPr>
          <w:rFonts w:ascii="Times New Roman" w:eastAsia="Times New Roman" w:hAnsi="Times New Roman" w:cs="Times New Roman"/>
          <w:bCs/>
          <w:noProof/>
          <w:sz w:val="24"/>
          <w:szCs w:val="24"/>
        </w:rPr>
        <w:t>k</w:t>
      </w:r>
      <w:r w:rsidR="00DF226C" w:rsidRPr="005A09ED">
        <w:rPr>
          <w:rFonts w:ascii="Times New Roman" w:eastAsia="Times New Roman" w:hAnsi="Times New Roman" w:cs="Times New Roman"/>
          <w:bCs/>
          <w:noProof/>
          <w:sz w:val="24"/>
          <w:szCs w:val="24"/>
        </w:rPr>
        <w:t>ārtējā monitoring</w:t>
      </w:r>
      <w:r w:rsidR="00DF226C">
        <w:rPr>
          <w:rFonts w:ascii="Times New Roman" w:eastAsia="Times New Roman" w:hAnsi="Times New Roman" w:cs="Times New Roman"/>
          <w:bCs/>
          <w:noProof/>
          <w:sz w:val="24"/>
          <w:szCs w:val="24"/>
        </w:rPr>
        <w:t>ā</w:t>
      </w:r>
      <w:r w:rsidR="00DF226C" w:rsidRPr="005A09ED">
        <w:rPr>
          <w:rFonts w:ascii="Times New Roman" w:eastAsia="Times New Roman" w:hAnsi="Times New Roman" w:cs="Times New Roman"/>
          <w:bCs/>
          <w:noProof/>
          <w:sz w:val="24"/>
          <w:szCs w:val="24"/>
        </w:rPr>
        <w:t xml:space="preserve"> </w:t>
      </w:r>
      <w:r w:rsidRPr="005A09ED">
        <w:rPr>
          <w:rFonts w:ascii="Times New Roman" w:eastAsia="Times New Roman" w:hAnsi="Times New Roman" w:cs="Times New Roman"/>
          <w:bCs/>
          <w:noProof/>
          <w:sz w:val="24"/>
          <w:szCs w:val="24"/>
        </w:rPr>
        <w:t>pārtikas uzņēmum</w:t>
      </w:r>
      <w:r w:rsidR="00DF226C">
        <w:rPr>
          <w:rFonts w:ascii="Times New Roman" w:eastAsia="Times New Roman" w:hAnsi="Times New Roman" w:cs="Times New Roman"/>
          <w:bCs/>
          <w:noProof/>
          <w:sz w:val="24"/>
          <w:szCs w:val="24"/>
        </w:rPr>
        <w:t>iem</w:t>
      </w:r>
      <w:r w:rsidRPr="005A09ED">
        <w:rPr>
          <w:rFonts w:ascii="Times New Roman" w:eastAsia="Times New Roman" w:hAnsi="Times New Roman" w:cs="Times New Roman"/>
          <w:bCs/>
          <w:noProof/>
          <w:sz w:val="24"/>
          <w:szCs w:val="24"/>
        </w:rPr>
        <w:t xml:space="preserve"> nosakāmie rādītāji </w:t>
      </w:r>
    </w:p>
    <w:p w14:paraId="3A8FEE6D" w14:textId="77777777" w:rsidR="00D411D2" w:rsidRPr="0042367C" w:rsidRDefault="00D411D2" w:rsidP="00D411D2">
      <w:pPr>
        <w:pStyle w:val="ListParagraph"/>
        <w:spacing w:after="0" w:line="240" w:lineRule="auto"/>
        <w:ind w:left="643"/>
        <w:contextualSpacing w:val="0"/>
        <w:rPr>
          <w:rFonts w:ascii="Times New Roman" w:eastAsia="Times New Roman" w:hAnsi="Times New Roman" w:cs="Times New Roman"/>
          <w:bCs/>
          <w:noProof/>
          <w:sz w:val="24"/>
          <w:szCs w:val="24"/>
        </w:rPr>
      </w:pPr>
    </w:p>
    <w:tbl>
      <w:tblPr>
        <w:tblStyle w:val="TableGrid"/>
        <w:tblW w:w="0" w:type="auto"/>
        <w:tblInd w:w="283" w:type="dxa"/>
        <w:tblLook w:val="04A0" w:firstRow="1" w:lastRow="0" w:firstColumn="1" w:lastColumn="0" w:noHBand="0" w:noVBand="1"/>
      </w:tblPr>
      <w:tblGrid>
        <w:gridCol w:w="876"/>
        <w:gridCol w:w="3260"/>
        <w:gridCol w:w="4800"/>
      </w:tblGrid>
      <w:tr w:rsidR="00D62B9B" w14:paraId="15109081" w14:textId="77777777" w:rsidTr="000B36E6">
        <w:tc>
          <w:tcPr>
            <w:tcW w:w="696" w:type="dxa"/>
            <w:vAlign w:val="center"/>
          </w:tcPr>
          <w:p w14:paraId="1510907E" w14:textId="0AE30223" w:rsidR="00D62B9B" w:rsidRPr="0042367C" w:rsidRDefault="00D62B9B" w:rsidP="00D411D2">
            <w:pPr>
              <w:pStyle w:val="ListParagraph"/>
              <w:ind w:left="0"/>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Nr.</w:t>
            </w:r>
            <w:r w:rsidRPr="0042367C">
              <w:rPr>
                <w:rFonts w:ascii="Times New Roman" w:eastAsia="Times New Roman" w:hAnsi="Times New Roman" w:cs="Times New Roman"/>
                <w:bCs/>
                <w:noProof/>
                <w:sz w:val="24"/>
                <w:szCs w:val="24"/>
              </w:rPr>
              <w:br/>
              <w:t>p.</w:t>
            </w:r>
            <w:r w:rsidR="000425E7">
              <w:rPr>
                <w:rFonts w:ascii="Times New Roman" w:eastAsia="Times New Roman" w:hAnsi="Times New Roman" w:cs="Times New Roman"/>
                <w:bCs/>
                <w:noProof/>
                <w:sz w:val="24"/>
                <w:szCs w:val="24"/>
              </w:rPr>
              <w:t xml:space="preserve"> </w:t>
            </w:r>
            <w:r w:rsidRPr="0042367C">
              <w:rPr>
                <w:rFonts w:ascii="Times New Roman" w:eastAsia="Times New Roman" w:hAnsi="Times New Roman" w:cs="Times New Roman"/>
                <w:bCs/>
                <w:noProof/>
                <w:sz w:val="24"/>
                <w:szCs w:val="24"/>
              </w:rPr>
              <w:t>k.</w:t>
            </w:r>
          </w:p>
        </w:tc>
        <w:tc>
          <w:tcPr>
            <w:tcW w:w="3260" w:type="dxa"/>
            <w:vAlign w:val="center"/>
          </w:tcPr>
          <w:p w14:paraId="1510907F" w14:textId="77777777" w:rsidR="00D62B9B" w:rsidRPr="0042367C" w:rsidRDefault="00D62B9B" w:rsidP="00D411D2">
            <w:pPr>
              <w:pStyle w:val="ListParagraph"/>
              <w:ind w:left="643"/>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Rādītājs</w:t>
            </w:r>
          </w:p>
        </w:tc>
        <w:tc>
          <w:tcPr>
            <w:tcW w:w="4800" w:type="dxa"/>
            <w:vAlign w:val="center"/>
          </w:tcPr>
          <w:p w14:paraId="15109080" w14:textId="77777777" w:rsidR="00D62B9B" w:rsidRPr="0042367C" w:rsidRDefault="00D62B9B" w:rsidP="00D411D2">
            <w:pPr>
              <w:pStyle w:val="ListParagraph"/>
              <w:ind w:left="643"/>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Piezīmes</w:t>
            </w:r>
          </w:p>
        </w:tc>
      </w:tr>
      <w:tr w:rsidR="00D62B9B" w14:paraId="15109085" w14:textId="77777777" w:rsidTr="000B36E6">
        <w:tc>
          <w:tcPr>
            <w:tcW w:w="696" w:type="dxa"/>
          </w:tcPr>
          <w:p w14:paraId="15109082" w14:textId="5EC63756" w:rsidR="00D62B9B"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D62B9B" w:rsidRPr="0042367C">
              <w:rPr>
                <w:rFonts w:ascii="Times New Roman" w:eastAsia="Times New Roman" w:hAnsi="Times New Roman" w:cs="Times New Roman"/>
                <w:bCs/>
                <w:noProof/>
                <w:sz w:val="24"/>
                <w:szCs w:val="24"/>
              </w:rPr>
              <w:t>1.</w:t>
            </w:r>
          </w:p>
        </w:tc>
        <w:tc>
          <w:tcPr>
            <w:tcW w:w="3260" w:type="dxa"/>
          </w:tcPr>
          <w:p w14:paraId="15109083" w14:textId="77777777" w:rsidR="00D62B9B" w:rsidRPr="0042367C" w:rsidRDefault="00D62B9B"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alumīnijs</w:t>
            </w:r>
          </w:p>
        </w:tc>
        <w:tc>
          <w:tcPr>
            <w:tcW w:w="4800" w:type="dxa"/>
          </w:tcPr>
          <w:p w14:paraId="15109084" w14:textId="1A2B830E" w:rsidR="00D62B9B" w:rsidRPr="0042367C" w:rsidRDefault="00D62B9B" w:rsidP="00D411D2">
            <w:pPr>
              <w:jc w:val="both"/>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Nosaka, ja par flokulantu lieto alumīnija sāļus; citos gadījumos to nosaka audit</w:t>
            </w:r>
            <w:r w:rsidR="00AD684D">
              <w:rPr>
                <w:rFonts w:ascii="Times New Roman" w:eastAsia="Times New Roman" w:hAnsi="Times New Roman" w:cs="Times New Roman"/>
                <w:bCs/>
                <w:noProof/>
                <w:sz w:val="24"/>
                <w:szCs w:val="24"/>
              </w:rPr>
              <w:t>monitoringā</w:t>
            </w:r>
          </w:p>
        </w:tc>
      </w:tr>
      <w:tr w:rsidR="00D62B9B" w14:paraId="15109089" w14:textId="77777777" w:rsidTr="000B36E6">
        <w:tc>
          <w:tcPr>
            <w:tcW w:w="696" w:type="dxa"/>
          </w:tcPr>
          <w:p w14:paraId="15109086" w14:textId="788C3EB2" w:rsidR="00D62B9B"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D62B9B" w:rsidRPr="0042367C">
              <w:rPr>
                <w:rFonts w:ascii="Times New Roman" w:eastAsia="Times New Roman" w:hAnsi="Times New Roman" w:cs="Times New Roman"/>
                <w:bCs/>
                <w:noProof/>
                <w:sz w:val="24"/>
                <w:szCs w:val="24"/>
              </w:rPr>
              <w:t>2.</w:t>
            </w:r>
          </w:p>
        </w:tc>
        <w:tc>
          <w:tcPr>
            <w:tcW w:w="3260" w:type="dxa"/>
          </w:tcPr>
          <w:p w14:paraId="15109087" w14:textId="77777777" w:rsidR="00D62B9B" w:rsidRPr="0042367C" w:rsidRDefault="00D62B9B"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amonijs</w:t>
            </w:r>
          </w:p>
        </w:tc>
        <w:tc>
          <w:tcPr>
            <w:tcW w:w="4800" w:type="dxa"/>
          </w:tcPr>
          <w:p w14:paraId="15109088" w14:textId="37AC395D" w:rsidR="00D62B9B" w:rsidRPr="00D62B9B" w:rsidRDefault="00D56985" w:rsidP="00D411D2">
            <w:pPr>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Nosaka, ja dezinfekcijai tiek lietota </w:t>
            </w:r>
            <w:r w:rsidR="000E1F94">
              <w:rPr>
                <w:rFonts w:ascii="Times New Roman" w:eastAsia="Times New Roman" w:hAnsi="Times New Roman" w:cs="Times New Roman"/>
                <w:bCs/>
                <w:noProof/>
                <w:sz w:val="24"/>
                <w:szCs w:val="24"/>
              </w:rPr>
              <w:t xml:space="preserve">hloraminācija; </w:t>
            </w:r>
            <w:r w:rsidR="00AD684D" w:rsidRPr="00AD684D">
              <w:rPr>
                <w:rFonts w:ascii="Times New Roman" w:eastAsia="Times New Roman" w:hAnsi="Times New Roman" w:cs="Times New Roman"/>
                <w:bCs/>
                <w:noProof/>
                <w:sz w:val="24"/>
                <w:szCs w:val="24"/>
              </w:rPr>
              <w:t>citos gadījumos to nosaka auditmonitoringā</w:t>
            </w:r>
          </w:p>
        </w:tc>
      </w:tr>
      <w:tr w:rsidR="00D62B9B" w14:paraId="1510908D" w14:textId="77777777" w:rsidTr="000B36E6">
        <w:tc>
          <w:tcPr>
            <w:tcW w:w="696" w:type="dxa"/>
          </w:tcPr>
          <w:p w14:paraId="1510908A" w14:textId="72A0D49C" w:rsidR="00D62B9B"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D62B9B" w:rsidRPr="0042367C">
              <w:rPr>
                <w:rFonts w:ascii="Times New Roman" w:eastAsia="Times New Roman" w:hAnsi="Times New Roman" w:cs="Times New Roman"/>
                <w:bCs/>
                <w:noProof/>
                <w:sz w:val="24"/>
                <w:szCs w:val="24"/>
              </w:rPr>
              <w:t>3.</w:t>
            </w:r>
          </w:p>
        </w:tc>
        <w:tc>
          <w:tcPr>
            <w:tcW w:w="3260" w:type="dxa"/>
          </w:tcPr>
          <w:p w14:paraId="1510908B" w14:textId="77777777" w:rsidR="00D62B9B" w:rsidRPr="0042367C" w:rsidRDefault="00D62B9B"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dzelzs</w:t>
            </w:r>
          </w:p>
        </w:tc>
        <w:tc>
          <w:tcPr>
            <w:tcW w:w="4800" w:type="dxa"/>
          </w:tcPr>
          <w:p w14:paraId="1510908C" w14:textId="1F234D8C" w:rsidR="00D62B9B" w:rsidRPr="0042367C" w:rsidRDefault="00D56985" w:rsidP="00D411D2">
            <w:pPr>
              <w:jc w:val="both"/>
              <w:rPr>
                <w:rFonts w:ascii="Times New Roman" w:eastAsia="Times New Roman" w:hAnsi="Times New Roman" w:cs="Times New Roman"/>
                <w:bCs/>
                <w:noProof/>
                <w:sz w:val="24"/>
                <w:szCs w:val="24"/>
              </w:rPr>
            </w:pPr>
            <w:r w:rsidRPr="00D56985">
              <w:rPr>
                <w:rFonts w:ascii="Times New Roman" w:eastAsia="Times New Roman" w:hAnsi="Times New Roman" w:cs="Times New Roman"/>
                <w:bCs/>
                <w:noProof/>
                <w:sz w:val="24"/>
                <w:szCs w:val="24"/>
              </w:rPr>
              <w:t>Nosaka, ja</w:t>
            </w:r>
            <w:r>
              <w:rPr>
                <w:rFonts w:ascii="Times New Roman" w:eastAsia="Times New Roman" w:hAnsi="Times New Roman" w:cs="Times New Roman"/>
                <w:bCs/>
                <w:noProof/>
                <w:sz w:val="24"/>
                <w:szCs w:val="24"/>
              </w:rPr>
              <w:t xml:space="preserve"> par flokulantu lieto dzelzs </w:t>
            </w:r>
            <w:r w:rsidR="000E1F94">
              <w:rPr>
                <w:rFonts w:ascii="Times New Roman" w:eastAsia="Times New Roman" w:hAnsi="Times New Roman" w:cs="Times New Roman"/>
                <w:bCs/>
                <w:noProof/>
                <w:sz w:val="24"/>
                <w:szCs w:val="24"/>
              </w:rPr>
              <w:t xml:space="preserve">sāļus; </w:t>
            </w:r>
            <w:r w:rsidR="00AD684D" w:rsidRPr="00AD684D">
              <w:rPr>
                <w:rFonts w:ascii="Times New Roman" w:eastAsia="Times New Roman" w:hAnsi="Times New Roman" w:cs="Times New Roman"/>
                <w:bCs/>
                <w:noProof/>
                <w:sz w:val="24"/>
                <w:szCs w:val="24"/>
              </w:rPr>
              <w:t>citos gadījumos to nosaka auditmonitoringā</w:t>
            </w:r>
          </w:p>
        </w:tc>
      </w:tr>
      <w:tr w:rsidR="00D56985" w14:paraId="15109091" w14:textId="77777777" w:rsidTr="000B36E6">
        <w:tc>
          <w:tcPr>
            <w:tcW w:w="696" w:type="dxa"/>
          </w:tcPr>
          <w:p w14:paraId="1510908E" w14:textId="1E5FF620" w:rsidR="00D56985"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D56985" w:rsidRPr="0042367C">
              <w:rPr>
                <w:rFonts w:ascii="Times New Roman" w:eastAsia="Times New Roman" w:hAnsi="Times New Roman" w:cs="Times New Roman"/>
                <w:bCs/>
                <w:noProof/>
                <w:sz w:val="24"/>
                <w:szCs w:val="24"/>
              </w:rPr>
              <w:t>4.</w:t>
            </w:r>
          </w:p>
        </w:tc>
        <w:tc>
          <w:tcPr>
            <w:tcW w:w="3260" w:type="dxa"/>
          </w:tcPr>
          <w:p w14:paraId="1510908F" w14:textId="77777777" w:rsidR="00D56985" w:rsidRPr="0042367C" w:rsidRDefault="00D56985"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duļķainība</w:t>
            </w:r>
          </w:p>
        </w:tc>
        <w:tc>
          <w:tcPr>
            <w:tcW w:w="4800" w:type="dxa"/>
          </w:tcPr>
          <w:p w14:paraId="15109090" w14:textId="77777777" w:rsidR="00D56985" w:rsidRPr="0042367C" w:rsidRDefault="00D56985" w:rsidP="00D411D2">
            <w:pPr>
              <w:pStyle w:val="ListParagraph"/>
              <w:ind w:left="643"/>
              <w:contextualSpacing w:val="0"/>
              <w:rPr>
                <w:rFonts w:ascii="Times New Roman" w:eastAsia="Times New Roman" w:hAnsi="Times New Roman" w:cs="Times New Roman"/>
                <w:bCs/>
                <w:noProof/>
                <w:sz w:val="24"/>
                <w:szCs w:val="24"/>
              </w:rPr>
            </w:pPr>
          </w:p>
        </w:tc>
      </w:tr>
      <w:tr w:rsidR="00D56985" w14:paraId="15109095" w14:textId="77777777" w:rsidTr="000B36E6">
        <w:tc>
          <w:tcPr>
            <w:tcW w:w="696" w:type="dxa"/>
          </w:tcPr>
          <w:p w14:paraId="15109092" w14:textId="4679A411" w:rsidR="00D56985"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D56985" w:rsidRPr="0042367C">
              <w:rPr>
                <w:rFonts w:ascii="Times New Roman" w:eastAsia="Times New Roman" w:hAnsi="Times New Roman" w:cs="Times New Roman"/>
                <w:bCs/>
                <w:noProof/>
                <w:sz w:val="24"/>
                <w:szCs w:val="24"/>
              </w:rPr>
              <w:t>5.</w:t>
            </w:r>
          </w:p>
        </w:tc>
        <w:tc>
          <w:tcPr>
            <w:tcW w:w="3260" w:type="dxa"/>
          </w:tcPr>
          <w:p w14:paraId="15109093" w14:textId="77777777" w:rsidR="00D56985" w:rsidRPr="0042367C" w:rsidRDefault="00D56985" w:rsidP="00D411D2">
            <w:pPr>
              <w:rPr>
                <w:rFonts w:ascii="Times New Roman" w:eastAsia="Times New Roman" w:hAnsi="Times New Roman" w:cs="Times New Roman"/>
                <w:bCs/>
                <w:i/>
                <w:iCs/>
                <w:noProof/>
                <w:sz w:val="24"/>
                <w:szCs w:val="24"/>
              </w:rPr>
            </w:pPr>
            <w:r w:rsidRPr="0042367C">
              <w:rPr>
                <w:rFonts w:ascii="Times New Roman" w:eastAsia="Times New Roman" w:hAnsi="Times New Roman" w:cs="Times New Roman"/>
                <w:bCs/>
                <w:i/>
                <w:iCs/>
                <w:noProof/>
                <w:sz w:val="24"/>
                <w:szCs w:val="24"/>
              </w:rPr>
              <w:t>Escherichia coli</w:t>
            </w:r>
          </w:p>
        </w:tc>
        <w:tc>
          <w:tcPr>
            <w:tcW w:w="4800" w:type="dxa"/>
          </w:tcPr>
          <w:p w14:paraId="15109094" w14:textId="77777777" w:rsidR="00D56985" w:rsidRPr="0042367C" w:rsidRDefault="00D56985" w:rsidP="00D411D2">
            <w:pPr>
              <w:pStyle w:val="ListParagraph"/>
              <w:ind w:left="643"/>
              <w:contextualSpacing w:val="0"/>
              <w:rPr>
                <w:rFonts w:ascii="Times New Roman" w:eastAsia="Times New Roman" w:hAnsi="Times New Roman" w:cs="Times New Roman"/>
                <w:bCs/>
                <w:noProof/>
                <w:sz w:val="24"/>
                <w:szCs w:val="24"/>
              </w:rPr>
            </w:pPr>
          </w:p>
        </w:tc>
      </w:tr>
      <w:tr w:rsidR="00D56985" w14:paraId="15109099" w14:textId="77777777" w:rsidTr="000B36E6">
        <w:tc>
          <w:tcPr>
            <w:tcW w:w="696" w:type="dxa"/>
          </w:tcPr>
          <w:p w14:paraId="15109096" w14:textId="0CC6DDEF" w:rsidR="00D56985"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D56985" w:rsidRPr="0042367C">
              <w:rPr>
                <w:rFonts w:ascii="Times New Roman" w:eastAsia="Times New Roman" w:hAnsi="Times New Roman" w:cs="Times New Roman"/>
                <w:bCs/>
                <w:noProof/>
                <w:sz w:val="24"/>
                <w:szCs w:val="24"/>
              </w:rPr>
              <w:t>6.</w:t>
            </w:r>
          </w:p>
        </w:tc>
        <w:tc>
          <w:tcPr>
            <w:tcW w:w="3260" w:type="dxa"/>
          </w:tcPr>
          <w:p w14:paraId="15109097" w14:textId="77777777" w:rsidR="00D56985" w:rsidRPr="0042367C" w:rsidRDefault="00D56985"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garša</w:t>
            </w:r>
          </w:p>
        </w:tc>
        <w:tc>
          <w:tcPr>
            <w:tcW w:w="4800" w:type="dxa"/>
          </w:tcPr>
          <w:p w14:paraId="15109098" w14:textId="77777777" w:rsidR="00D56985" w:rsidRPr="0042367C" w:rsidRDefault="00D56985" w:rsidP="00D411D2">
            <w:pPr>
              <w:pStyle w:val="ListParagraph"/>
              <w:ind w:left="643"/>
              <w:contextualSpacing w:val="0"/>
              <w:rPr>
                <w:rFonts w:ascii="Times New Roman" w:eastAsia="Times New Roman" w:hAnsi="Times New Roman" w:cs="Times New Roman"/>
                <w:bCs/>
                <w:noProof/>
                <w:sz w:val="24"/>
                <w:szCs w:val="24"/>
              </w:rPr>
            </w:pPr>
          </w:p>
        </w:tc>
      </w:tr>
      <w:tr w:rsidR="00D56985" w14:paraId="1510909D" w14:textId="77777777" w:rsidTr="000B36E6">
        <w:tc>
          <w:tcPr>
            <w:tcW w:w="696" w:type="dxa"/>
          </w:tcPr>
          <w:p w14:paraId="1510909A" w14:textId="59CA72D5" w:rsidR="00D56985"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D56985" w:rsidRPr="0042367C">
              <w:rPr>
                <w:rFonts w:ascii="Times New Roman" w:eastAsia="Times New Roman" w:hAnsi="Times New Roman" w:cs="Times New Roman"/>
                <w:bCs/>
                <w:noProof/>
                <w:sz w:val="24"/>
                <w:szCs w:val="24"/>
              </w:rPr>
              <w:t>7.</w:t>
            </w:r>
          </w:p>
        </w:tc>
        <w:tc>
          <w:tcPr>
            <w:tcW w:w="3260" w:type="dxa"/>
          </w:tcPr>
          <w:p w14:paraId="1510909B" w14:textId="77777777" w:rsidR="00D56985" w:rsidRPr="0042367C" w:rsidRDefault="00D56985"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mikroorganismu koloniju skaits (KVV) 22</w:t>
            </w:r>
            <w:r w:rsidR="0073063A">
              <w:rPr>
                <w:rFonts w:ascii="Times New Roman" w:eastAsia="Times New Roman" w:hAnsi="Times New Roman" w:cs="Times New Roman"/>
                <w:bCs/>
                <w:noProof/>
                <w:sz w:val="24"/>
                <w:szCs w:val="24"/>
              </w:rPr>
              <w:t> </w:t>
            </w:r>
            <w:r w:rsidR="0073063A">
              <w:rPr>
                <w:rFonts w:ascii="Times New Roman" w:eastAsia="Times New Roman" w:hAnsi="Times New Roman" w:cs="Times New Roman"/>
                <w:bCs/>
                <w:noProof/>
                <w:sz w:val="24"/>
                <w:szCs w:val="24"/>
              </w:rPr>
              <w:sym w:font="Symbol" w:char="F0B0"/>
            </w:r>
            <w:r w:rsidRPr="0042367C">
              <w:rPr>
                <w:rFonts w:ascii="Times New Roman" w:eastAsia="Times New Roman" w:hAnsi="Times New Roman" w:cs="Times New Roman"/>
                <w:bCs/>
                <w:noProof/>
                <w:sz w:val="24"/>
                <w:szCs w:val="24"/>
              </w:rPr>
              <w:t>C</w:t>
            </w:r>
          </w:p>
        </w:tc>
        <w:tc>
          <w:tcPr>
            <w:tcW w:w="4800" w:type="dxa"/>
          </w:tcPr>
          <w:p w14:paraId="1510909C" w14:textId="77777777" w:rsidR="00D56985" w:rsidRPr="0042367C" w:rsidRDefault="00D56985" w:rsidP="00D411D2">
            <w:pPr>
              <w:jc w:val="both"/>
              <w:rPr>
                <w:rFonts w:ascii="Times New Roman" w:eastAsia="Times New Roman" w:hAnsi="Times New Roman" w:cs="Times New Roman"/>
                <w:bCs/>
                <w:noProof/>
                <w:sz w:val="24"/>
                <w:szCs w:val="24"/>
              </w:rPr>
            </w:pPr>
          </w:p>
        </w:tc>
      </w:tr>
      <w:tr w:rsidR="00AD684D" w14:paraId="151090A1" w14:textId="77777777" w:rsidTr="000B36E6">
        <w:tc>
          <w:tcPr>
            <w:tcW w:w="696" w:type="dxa"/>
          </w:tcPr>
          <w:p w14:paraId="1510909E" w14:textId="51911586" w:rsidR="00AD684D"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AD684D">
              <w:rPr>
                <w:rFonts w:ascii="Times New Roman" w:eastAsia="Times New Roman" w:hAnsi="Times New Roman" w:cs="Times New Roman"/>
                <w:bCs/>
                <w:noProof/>
                <w:sz w:val="24"/>
                <w:szCs w:val="24"/>
              </w:rPr>
              <w:t>8.</w:t>
            </w:r>
          </w:p>
        </w:tc>
        <w:tc>
          <w:tcPr>
            <w:tcW w:w="3260" w:type="dxa"/>
          </w:tcPr>
          <w:p w14:paraId="1510909F" w14:textId="77777777" w:rsidR="00AD684D" w:rsidRPr="0042367C" w:rsidRDefault="00AD684D"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 xml:space="preserve">mikroorganismu koloniju skaits (KVV) </w:t>
            </w:r>
            <w:r>
              <w:rPr>
                <w:rFonts w:ascii="Times New Roman" w:eastAsia="Times New Roman" w:hAnsi="Times New Roman" w:cs="Times New Roman"/>
                <w:bCs/>
                <w:noProof/>
                <w:sz w:val="24"/>
                <w:szCs w:val="24"/>
              </w:rPr>
              <w:t>37</w:t>
            </w:r>
            <w:r w:rsidR="0073063A">
              <w:rPr>
                <w:rFonts w:ascii="Times New Roman" w:eastAsia="Times New Roman" w:hAnsi="Times New Roman" w:cs="Times New Roman"/>
                <w:bCs/>
                <w:noProof/>
                <w:sz w:val="24"/>
                <w:szCs w:val="24"/>
              </w:rPr>
              <w:t> </w:t>
            </w:r>
            <w:r w:rsidR="0073063A">
              <w:rPr>
                <w:rFonts w:ascii="Times New Roman" w:eastAsia="Times New Roman" w:hAnsi="Times New Roman" w:cs="Times New Roman"/>
                <w:bCs/>
                <w:noProof/>
                <w:sz w:val="24"/>
                <w:szCs w:val="24"/>
              </w:rPr>
              <w:sym w:font="Symbol" w:char="F0B0"/>
            </w:r>
            <w:r w:rsidRPr="0073063A">
              <w:rPr>
                <w:rFonts w:ascii="Times New Roman" w:eastAsia="Times New Roman" w:hAnsi="Times New Roman" w:cs="Times New Roman"/>
                <w:bCs/>
                <w:noProof/>
                <w:sz w:val="24"/>
                <w:szCs w:val="24"/>
              </w:rPr>
              <w:t>C</w:t>
            </w:r>
          </w:p>
        </w:tc>
        <w:tc>
          <w:tcPr>
            <w:tcW w:w="4800" w:type="dxa"/>
          </w:tcPr>
          <w:p w14:paraId="151090A0" w14:textId="714196A6" w:rsidR="00AD684D" w:rsidRPr="0042367C" w:rsidRDefault="00AD684D" w:rsidP="00D411D2">
            <w:pPr>
              <w:jc w:val="both"/>
              <w:rPr>
                <w:rFonts w:ascii="Times New Roman" w:eastAsia="Times New Roman" w:hAnsi="Times New Roman" w:cs="Times New Roman"/>
                <w:bCs/>
                <w:noProof/>
                <w:sz w:val="24"/>
                <w:szCs w:val="24"/>
              </w:rPr>
            </w:pPr>
            <w:r>
              <w:rPr>
                <w:rFonts w:ascii="Times New Roman" w:hAnsi="Times New Roman" w:cs="Times New Roman"/>
                <w:sz w:val="24"/>
                <w:szCs w:val="24"/>
              </w:rPr>
              <w:t>Nosaka, ja ūdeni paredzēts pildīt pudelēs vai citos traukos tirdzniecībai</w:t>
            </w:r>
          </w:p>
        </w:tc>
      </w:tr>
      <w:tr w:rsidR="00D56985" w14:paraId="151090A5" w14:textId="77777777" w:rsidTr="000B36E6">
        <w:tc>
          <w:tcPr>
            <w:tcW w:w="696" w:type="dxa"/>
          </w:tcPr>
          <w:p w14:paraId="151090A2" w14:textId="0588FEA0" w:rsidR="00D56985"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AD684D">
              <w:rPr>
                <w:rFonts w:ascii="Times New Roman" w:eastAsia="Times New Roman" w:hAnsi="Times New Roman" w:cs="Times New Roman"/>
                <w:bCs/>
                <w:noProof/>
                <w:sz w:val="24"/>
                <w:szCs w:val="24"/>
              </w:rPr>
              <w:t>9</w:t>
            </w:r>
            <w:r w:rsidR="00D56985" w:rsidRPr="0042367C">
              <w:rPr>
                <w:rFonts w:ascii="Times New Roman" w:eastAsia="Times New Roman" w:hAnsi="Times New Roman" w:cs="Times New Roman"/>
                <w:bCs/>
                <w:noProof/>
                <w:sz w:val="24"/>
                <w:szCs w:val="24"/>
              </w:rPr>
              <w:t>.</w:t>
            </w:r>
          </w:p>
        </w:tc>
        <w:tc>
          <w:tcPr>
            <w:tcW w:w="3260" w:type="dxa"/>
          </w:tcPr>
          <w:p w14:paraId="151090A3" w14:textId="77777777" w:rsidR="00D56985" w:rsidRPr="0042367C" w:rsidRDefault="00D56985"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krāsa</w:t>
            </w:r>
          </w:p>
        </w:tc>
        <w:tc>
          <w:tcPr>
            <w:tcW w:w="4800" w:type="dxa"/>
          </w:tcPr>
          <w:p w14:paraId="151090A4" w14:textId="77777777" w:rsidR="00D56985" w:rsidRPr="0042367C" w:rsidRDefault="00D56985" w:rsidP="00D411D2">
            <w:pPr>
              <w:pStyle w:val="ListParagraph"/>
              <w:ind w:left="643"/>
              <w:contextualSpacing w:val="0"/>
              <w:jc w:val="both"/>
              <w:rPr>
                <w:rFonts w:ascii="Times New Roman" w:eastAsia="Times New Roman" w:hAnsi="Times New Roman" w:cs="Times New Roman"/>
                <w:bCs/>
                <w:noProof/>
                <w:sz w:val="24"/>
                <w:szCs w:val="24"/>
              </w:rPr>
            </w:pPr>
          </w:p>
        </w:tc>
      </w:tr>
      <w:tr w:rsidR="00D56985" w14:paraId="151090A9" w14:textId="77777777" w:rsidTr="000B36E6">
        <w:tc>
          <w:tcPr>
            <w:tcW w:w="696" w:type="dxa"/>
          </w:tcPr>
          <w:p w14:paraId="151090A6" w14:textId="385E5FFF" w:rsidR="00D56985"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AD684D">
              <w:rPr>
                <w:rFonts w:ascii="Times New Roman" w:eastAsia="Times New Roman" w:hAnsi="Times New Roman" w:cs="Times New Roman"/>
                <w:bCs/>
                <w:noProof/>
                <w:sz w:val="24"/>
                <w:szCs w:val="24"/>
              </w:rPr>
              <w:t>10</w:t>
            </w:r>
            <w:r w:rsidR="00D56985" w:rsidRPr="0042367C">
              <w:rPr>
                <w:rFonts w:ascii="Times New Roman" w:eastAsia="Times New Roman" w:hAnsi="Times New Roman" w:cs="Times New Roman"/>
                <w:bCs/>
                <w:noProof/>
                <w:sz w:val="24"/>
                <w:szCs w:val="24"/>
              </w:rPr>
              <w:t>.</w:t>
            </w:r>
          </w:p>
        </w:tc>
        <w:tc>
          <w:tcPr>
            <w:tcW w:w="3260" w:type="dxa"/>
          </w:tcPr>
          <w:p w14:paraId="151090A7" w14:textId="77777777" w:rsidR="00D56985" w:rsidRPr="0042367C" w:rsidRDefault="00D56985"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nitrīti</w:t>
            </w:r>
          </w:p>
        </w:tc>
        <w:tc>
          <w:tcPr>
            <w:tcW w:w="4800" w:type="dxa"/>
          </w:tcPr>
          <w:p w14:paraId="151090A8" w14:textId="141724B6" w:rsidR="00D56985" w:rsidRPr="0042367C" w:rsidRDefault="00D56985" w:rsidP="00D411D2">
            <w:pPr>
              <w:jc w:val="both"/>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Nosaka, ja dezinfekcijai tiek izmantota hloraminācija; citos gadījumos to nosaka audita pārbaudēs</w:t>
            </w:r>
          </w:p>
        </w:tc>
      </w:tr>
      <w:tr w:rsidR="00D56985" w14:paraId="151090AD" w14:textId="77777777" w:rsidTr="000B36E6">
        <w:tc>
          <w:tcPr>
            <w:tcW w:w="696" w:type="dxa"/>
          </w:tcPr>
          <w:p w14:paraId="151090AA" w14:textId="601F478F" w:rsidR="00D56985"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D56985" w:rsidRPr="0042367C">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1</w:t>
            </w:r>
            <w:r w:rsidR="00D56985" w:rsidRPr="0042367C">
              <w:rPr>
                <w:rFonts w:ascii="Times New Roman" w:eastAsia="Times New Roman" w:hAnsi="Times New Roman" w:cs="Times New Roman"/>
                <w:bCs/>
                <w:noProof/>
                <w:sz w:val="24"/>
                <w:szCs w:val="24"/>
              </w:rPr>
              <w:t>.</w:t>
            </w:r>
          </w:p>
        </w:tc>
        <w:tc>
          <w:tcPr>
            <w:tcW w:w="3260" w:type="dxa"/>
          </w:tcPr>
          <w:p w14:paraId="151090AB" w14:textId="77777777" w:rsidR="00D56985" w:rsidRPr="0042367C" w:rsidRDefault="00D56985"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smarža</w:t>
            </w:r>
          </w:p>
        </w:tc>
        <w:tc>
          <w:tcPr>
            <w:tcW w:w="4800" w:type="dxa"/>
          </w:tcPr>
          <w:p w14:paraId="151090AC" w14:textId="77777777" w:rsidR="00D56985" w:rsidRPr="0042367C" w:rsidRDefault="00D56985" w:rsidP="00D411D2">
            <w:pPr>
              <w:pStyle w:val="ListParagraph"/>
              <w:ind w:left="643"/>
              <w:contextualSpacing w:val="0"/>
              <w:rPr>
                <w:rFonts w:ascii="Times New Roman" w:eastAsia="Times New Roman" w:hAnsi="Times New Roman" w:cs="Times New Roman"/>
                <w:bCs/>
                <w:noProof/>
                <w:sz w:val="24"/>
                <w:szCs w:val="24"/>
              </w:rPr>
            </w:pPr>
          </w:p>
        </w:tc>
      </w:tr>
      <w:tr w:rsidR="00D56985" w14:paraId="151090B1" w14:textId="77777777" w:rsidTr="000B36E6">
        <w:tc>
          <w:tcPr>
            <w:tcW w:w="696" w:type="dxa"/>
          </w:tcPr>
          <w:p w14:paraId="151090AE" w14:textId="63ECAA59" w:rsidR="00D56985"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D56985" w:rsidRPr="0042367C">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2</w:t>
            </w:r>
            <w:r w:rsidR="00D56985" w:rsidRPr="0042367C">
              <w:rPr>
                <w:rFonts w:ascii="Times New Roman" w:eastAsia="Times New Roman" w:hAnsi="Times New Roman" w:cs="Times New Roman"/>
                <w:bCs/>
                <w:noProof/>
                <w:sz w:val="24"/>
                <w:szCs w:val="24"/>
              </w:rPr>
              <w:t>.</w:t>
            </w:r>
          </w:p>
        </w:tc>
        <w:tc>
          <w:tcPr>
            <w:tcW w:w="3260" w:type="dxa"/>
          </w:tcPr>
          <w:p w14:paraId="151090AF" w14:textId="77777777" w:rsidR="00D56985" w:rsidRPr="0042367C" w:rsidRDefault="00D56985"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elektrovadītspēja</w:t>
            </w:r>
          </w:p>
        </w:tc>
        <w:tc>
          <w:tcPr>
            <w:tcW w:w="4800" w:type="dxa"/>
          </w:tcPr>
          <w:p w14:paraId="151090B0" w14:textId="77777777" w:rsidR="00D56985" w:rsidRPr="0042367C" w:rsidRDefault="00D56985" w:rsidP="00D411D2">
            <w:pPr>
              <w:pStyle w:val="ListParagraph"/>
              <w:ind w:left="643"/>
              <w:contextualSpacing w:val="0"/>
              <w:rPr>
                <w:rFonts w:ascii="Times New Roman" w:eastAsia="Times New Roman" w:hAnsi="Times New Roman" w:cs="Times New Roman"/>
                <w:bCs/>
                <w:noProof/>
                <w:sz w:val="24"/>
                <w:szCs w:val="24"/>
              </w:rPr>
            </w:pPr>
          </w:p>
        </w:tc>
      </w:tr>
      <w:tr w:rsidR="00D56985" w14:paraId="151090B5" w14:textId="77777777" w:rsidTr="000B36E6">
        <w:tc>
          <w:tcPr>
            <w:tcW w:w="696" w:type="dxa"/>
          </w:tcPr>
          <w:p w14:paraId="151090B2" w14:textId="3AFC6C5A" w:rsidR="00D56985"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D56985" w:rsidRPr="0042367C">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3</w:t>
            </w:r>
            <w:r w:rsidR="00D56985" w:rsidRPr="0042367C">
              <w:rPr>
                <w:rFonts w:ascii="Times New Roman" w:eastAsia="Times New Roman" w:hAnsi="Times New Roman" w:cs="Times New Roman"/>
                <w:bCs/>
                <w:noProof/>
                <w:sz w:val="24"/>
                <w:szCs w:val="24"/>
              </w:rPr>
              <w:t>.</w:t>
            </w:r>
          </w:p>
        </w:tc>
        <w:tc>
          <w:tcPr>
            <w:tcW w:w="3260" w:type="dxa"/>
          </w:tcPr>
          <w:p w14:paraId="151090B3" w14:textId="77777777" w:rsidR="00D56985" w:rsidRPr="0042367C" w:rsidRDefault="00D56985"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kopējās koliformas</w:t>
            </w:r>
          </w:p>
        </w:tc>
        <w:tc>
          <w:tcPr>
            <w:tcW w:w="4800" w:type="dxa"/>
          </w:tcPr>
          <w:p w14:paraId="151090B4" w14:textId="77777777" w:rsidR="00D56985" w:rsidRPr="0042367C" w:rsidRDefault="00D56985" w:rsidP="00D411D2">
            <w:pPr>
              <w:pStyle w:val="ListParagraph"/>
              <w:ind w:left="643"/>
              <w:contextualSpacing w:val="0"/>
              <w:rPr>
                <w:rFonts w:ascii="Times New Roman" w:eastAsia="Times New Roman" w:hAnsi="Times New Roman" w:cs="Times New Roman"/>
                <w:bCs/>
                <w:noProof/>
                <w:sz w:val="24"/>
                <w:szCs w:val="24"/>
              </w:rPr>
            </w:pPr>
          </w:p>
        </w:tc>
      </w:tr>
      <w:tr w:rsidR="00D56985" w14:paraId="151090B9" w14:textId="77777777" w:rsidTr="000B36E6">
        <w:tc>
          <w:tcPr>
            <w:tcW w:w="696" w:type="dxa"/>
          </w:tcPr>
          <w:p w14:paraId="151090B6" w14:textId="46C19E5B" w:rsidR="00D56985"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D56985" w:rsidRPr="0042367C">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4</w:t>
            </w:r>
            <w:r w:rsidR="00D56985" w:rsidRPr="0042367C">
              <w:rPr>
                <w:rFonts w:ascii="Times New Roman" w:eastAsia="Times New Roman" w:hAnsi="Times New Roman" w:cs="Times New Roman"/>
                <w:bCs/>
                <w:noProof/>
                <w:sz w:val="24"/>
                <w:szCs w:val="24"/>
              </w:rPr>
              <w:t>.</w:t>
            </w:r>
          </w:p>
        </w:tc>
        <w:tc>
          <w:tcPr>
            <w:tcW w:w="3260" w:type="dxa"/>
          </w:tcPr>
          <w:p w14:paraId="151090B7" w14:textId="77777777" w:rsidR="00D56985" w:rsidRPr="0042367C" w:rsidRDefault="00D56985" w:rsidP="00D411D2">
            <w:pP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ūdeņraža jonu koncentrācija (pH)</w:t>
            </w:r>
          </w:p>
        </w:tc>
        <w:tc>
          <w:tcPr>
            <w:tcW w:w="4800" w:type="dxa"/>
          </w:tcPr>
          <w:p w14:paraId="151090B8" w14:textId="77777777" w:rsidR="00D56985" w:rsidRPr="0042367C" w:rsidRDefault="00D56985" w:rsidP="00D411D2">
            <w:pPr>
              <w:pStyle w:val="ListParagraph"/>
              <w:ind w:left="643"/>
              <w:contextualSpacing w:val="0"/>
              <w:rPr>
                <w:rFonts w:ascii="Times New Roman" w:eastAsia="Times New Roman" w:hAnsi="Times New Roman" w:cs="Times New Roman"/>
                <w:bCs/>
                <w:noProof/>
                <w:sz w:val="24"/>
                <w:szCs w:val="24"/>
              </w:rPr>
            </w:pPr>
          </w:p>
        </w:tc>
      </w:tr>
      <w:tr w:rsidR="009D5D0F" w14:paraId="151090BD" w14:textId="77777777" w:rsidTr="000B36E6">
        <w:tc>
          <w:tcPr>
            <w:tcW w:w="696" w:type="dxa"/>
          </w:tcPr>
          <w:p w14:paraId="151090BA" w14:textId="4616EEA6" w:rsidR="009D5D0F"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9D5D0F" w:rsidRPr="009D5D0F">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5</w:t>
            </w:r>
            <w:r w:rsidR="009D5D0F" w:rsidRPr="009D5D0F">
              <w:rPr>
                <w:rFonts w:ascii="Times New Roman" w:eastAsia="Times New Roman" w:hAnsi="Times New Roman" w:cs="Times New Roman"/>
                <w:bCs/>
                <w:noProof/>
                <w:sz w:val="24"/>
                <w:szCs w:val="24"/>
              </w:rPr>
              <w:t>.</w:t>
            </w:r>
          </w:p>
        </w:tc>
        <w:tc>
          <w:tcPr>
            <w:tcW w:w="3260" w:type="dxa"/>
          </w:tcPr>
          <w:p w14:paraId="151090BB" w14:textId="77777777" w:rsidR="009D5D0F" w:rsidRPr="009D5D0F" w:rsidRDefault="009D5D0F" w:rsidP="00D411D2">
            <w:pPr>
              <w:rPr>
                <w:rFonts w:ascii="Times New Roman" w:eastAsia="Times New Roman" w:hAnsi="Times New Roman" w:cs="Times New Roman"/>
                <w:bCs/>
                <w:i/>
                <w:noProof/>
                <w:sz w:val="24"/>
                <w:szCs w:val="24"/>
              </w:rPr>
            </w:pPr>
            <w:r w:rsidRPr="009D5D0F">
              <w:rPr>
                <w:rFonts w:ascii="Times New Roman" w:eastAsia="Times New Roman" w:hAnsi="Times New Roman" w:cs="Times New Roman"/>
                <w:bCs/>
                <w:i/>
                <w:noProof/>
                <w:sz w:val="24"/>
                <w:szCs w:val="24"/>
              </w:rPr>
              <w:t>Pseudomonas aeruginosa</w:t>
            </w:r>
          </w:p>
        </w:tc>
        <w:tc>
          <w:tcPr>
            <w:tcW w:w="4800" w:type="dxa"/>
          </w:tcPr>
          <w:p w14:paraId="151090BC" w14:textId="46BF0329" w:rsidR="009D5D0F" w:rsidRPr="008532C4" w:rsidRDefault="009D5D0F" w:rsidP="00D411D2">
            <w:pPr>
              <w:jc w:val="both"/>
              <w:rPr>
                <w:rFonts w:ascii="Times New Roman" w:hAnsi="Times New Roman" w:cs="Times New Roman"/>
                <w:sz w:val="24"/>
                <w:szCs w:val="24"/>
              </w:rPr>
            </w:pPr>
            <w:r>
              <w:rPr>
                <w:rFonts w:ascii="Times New Roman" w:hAnsi="Times New Roman" w:cs="Times New Roman"/>
                <w:sz w:val="24"/>
                <w:szCs w:val="24"/>
              </w:rPr>
              <w:t>Nosaka, ja ūdeni paredzēts pildīt pudelēs vai citos traukos tirdzniecībai</w:t>
            </w:r>
          </w:p>
        </w:tc>
      </w:tr>
      <w:tr w:rsidR="00D56985" w14:paraId="151090C1" w14:textId="77777777" w:rsidTr="000B36E6">
        <w:tc>
          <w:tcPr>
            <w:tcW w:w="696" w:type="dxa"/>
          </w:tcPr>
          <w:p w14:paraId="151090BE" w14:textId="1D29AF0A" w:rsidR="00D56985" w:rsidRPr="0042367C" w:rsidRDefault="000425E7" w:rsidP="00D411D2">
            <w:pPr>
              <w:pStyle w:val="ListParagraph"/>
              <w:ind w:left="0"/>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w:t>
            </w:r>
            <w:r w:rsidR="00D56985" w:rsidRPr="0042367C">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6</w:t>
            </w:r>
            <w:r w:rsidR="00D56985" w:rsidRPr="0042367C">
              <w:rPr>
                <w:rFonts w:ascii="Times New Roman" w:eastAsia="Times New Roman" w:hAnsi="Times New Roman" w:cs="Times New Roman"/>
                <w:bCs/>
                <w:noProof/>
                <w:sz w:val="24"/>
                <w:szCs w:val="24"/>
              </w:rPr>
              <w:t>.</w:t>
            </w:r>
          </w:p>
        </w:tc>
        <w:tc>
          <w:tcPr>
            <w:tcW w:w="3260" w:type="dxa"/>
          </w:tcPr>
          <w:p w14:paraId="151090BF" w14:textId="77777777" w:rsidR="00D56985" w:rsidRPr="0042367C" w:rsidRDefault="00BD51F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c</w:t>
            </w:r>
            <w:r w:rsidR="00D56985">
              <w:rPr>
                <w:rFonts w:ascii="Times New Roman" w:eastAsia="Times New Roman" w:hAnsi="Times New Roman" w:cs="Times New Roman"/>
                <w:bCs/>
                <w:noProof/>
                <w:sz w:val="24"/>
                <w:szCs w:val="24"/>
              </w:rPr>
              <w:t xml:space="preserve">iti </w:t>
            </w:r>
            <w:r w:rsidR="00AD684D">
              <w:rPr>
                <w:rFonts w:ascii="Times New Roman" w:eastAsia="Times New Roman" w:hAnsi="Times New Roman" w:cs="Times New Roman"/>
                <w:bCs/>
                <w:noProof/>
                <w:sz w:val="24"/>
                <w:szCs w:val="24"/>
              </w:rPr>
              <w:t>rādītāj</w:t>
            </w:r>
            <w:r w:rsidR="00D56985">
              <w:rPr>
                <w:rFonts w:ascii="Times New Roman" w:eastAsia="Times New Roman" w:hAnsi="Times New Roman" w:cs="Times New Roman"/>
                <w:bCs/>
                <w:noProof/>
                <w:sz w:val="24"/>
                <w:szCs w:val="24"/>
              </w:rPr>
              <w:t xml:space="preserve">i </w:t>
            </w:r>
          </w:p>
        </w:tc>
        <w:tc>
          <w:tcPr>
            <w:tcW w:w="4800" w:type="dxa"/>
          </w:tcPr>
          <w:p w14:paraId="151090C0" w14:textId="2BE5C920" w:rsidR="00D56985" w:rsidRPr="008532C4" w:rsidRDefault="007B5A1D" w:rsidP="00D411D2">
            <w:pPr>
              <w:jc w:val="both"/>
              <w:rPr>
                <w:rFonts w:ascii="Times New Roman" w:hAnsi="Times New Roman" w:cs="Times New Roman"/>
                <w:sz w:val="24"/>
                <w:szCs w:val="24"/>
              </w:rPr>
            </w:pPr>
            <w:r>
              <w:rPr>
                <w:rFonts w:ascii="Times New Roman" w:hAnsi="Times New Roman" w:cs="Times New Roman"/>
                <w:sz w:val="24"/>
                <w:szCs w:val="24"/>
              </w:rPr>
              <w:t>V</w:t>
            </w:r>
            <w:r w:rsidR="00D56985" w:rsidRPr="008532C4">
              <w:rPr>
                <w:rFonts w:ascii="Times New Roman" w:hAnsi="Times New Roman" w:cs="Times New Roman"/>
                <w:sz w:val="24"/>
                <w:szCs w:val="24"/>
              </w:rPr>
              <w:t xml:space="preserve">ar noteikt vērtības papildus </w:t>
            </w:r>
            <w:r w:rsidR="0073063A">
              <w:rPr>
                <w:rFonts w:ascii="Times New Roman" w:hAnsi="Times New Roman" w:cs="Times New Roman"/>
                <w:sz w:val="24"/>
                <w:szCs w:val="24"/>
              </w:rPr>
              <w:t xml:space="preserve">tiem </w:t>
            </w:r>
            <w:r w:rsidR="00782356">
              <w:rPr>
                <w:rFonts w:ascii="Times New Roman" w:hAnsi="Times New Roman" w:cs="Times New Roman"/>
                <w:sz w:val="24"/>
                <w:szCs w:val="24"/>
              </w:rPr>
              <w:t>rādītāj</w:t>
            </w:r>
            <w:r w:rsidR="00D56985" w:rsidRPr="008532C4">
              <w:rPr>
                <w:rFonts w:ascii="Times New Roman" w:hAnsi="Times New Roman" w:cs="Times New Roman"/>
                <w:sz w:val="24"/>
                <w:szCs w:val="24"/>
              </w:rPr>
              <w:t xml:space="preserve">iem, </w:t>
            </w:r>
            <w:proofErr w:type="gramStart"/>
            <w:r w:rsidR="00D56985" w:rsidRPr="008532C4">
              <w:rPr>
                <w:rFonts w:ascii="Times New Roman" w:hAnsi="Times New Roman" w:cs="Times New Roman"/>
                <w:sz w:val="24"/>
                <w:szCs w:val="24"/>
              </w:rPr>
              <w:t xml:space="preserve">kas nav iekļauti </w:t>
            </w:r>
            <w:r w:rsidR="00F156DC">
              <w:rPr>
                <w:rFonts w:ascii="Times New Roman" w:hAnsi="Times New Roman" w:cs="Times New Roman"/>
                <w:sz w:val="24"/>
                <w:szCs w:val="24"/>
              </w:rPr>
              <w:t>1.</w:t>
            </w:r>
            <w:r w:rsidR="001B530F">
              <w:rPr>
                <w:rFonts w:ascii="Times New Roman" w:hAnsi="Times New Roman" w:cs="Times New Roman"/>
                <w:sz w:val="24"/>
                <w:szCs w:val="24"/>
              </w:rPr>
              <w:t> </w:t>
            </w:r>
            <w:r w:rsidR="00D56985" w:rsidRPr="008532C4">
              <w:rPr>
                <w:rFonts w:ascii="Times New Roman" w:hAnsi="Times New Roman" w:cs="Times New Roman"/>
                <w:sz w:val="24"/>
                <w:szCs w:val="24"/>
              </w:rPr>
              <w:t>pielikumā, ja tas nepieciešams cilvēku veselības aizsardzībai</w:t>
            </w:r>
            <w:proofErr w:type="gramEnd"/>
            <w:r w:rsidR="000E1F94" w:rsidRPr="008532C4">
              <w:rPr>
                <w:rFonts w:ascii="Times New Roman" w:hAnsi="Times New Roman" w:cs="Times New Roman"/>
                <w:sz w:val="24"/>
                <w:szCs w:val="24"/>
              </w:rPr>
              <w:t xml:space="preserve"> un</w:t>
            </w:r>
            <w:r w:rsidR="00D56985" w:rsidRPr="008532C4">
              <w:rPr>
                <w:rFonts w:ascii="Times New Roman" w:hAnsi="Times New Roman" w:cs="Times New Roman"/>
                <w:sz w:val="24"/>
                <w:szCs w:val="24"/>
              </w:rPr>
              <w:t xml:space="preserve"> </w:t>
            </w:r>
            <w:r w:rsidR="0073063A" w:rsidRPr="008532C4">
              <w:rPr>
                <w:rFonts w:ascii="Times New Roman" w:hAnsi="Times New Roman" w:cs="Times New Roman"/>
                <w:sz w:val="24"/>
                <w:szCs w:val="24"/>
              </w:rPr>
              <w:t xml:space="preserve">ir </w:t>
            </w:r>
            <w:r w:rsidR="0073063A">
              <w:rPr>
                <w:rFonts w:ascii="Times New Roman" w:hAnsi="Times New Roman" w:cs="Times New Roman"/>
                <w:sz w:val="24"/>
                <w:szCs w:val="24"/>
              </w:rPr>
              <w:t>konstatēts, ka tie vajadzīgi</w:t>
            </w:r>
            <w:r w:rsidR="0073063A" w:rsidRPr="008532C4">
              <w:rPr>
                <w:rFonts w:ascii="Times New Roman" w:hAnsi="Times New Roman" w:cs="Times New Roman"/>
                <w:sz w:val="24"/>
                <w:szCs w:val="24"/>
              </w:rPr>
              <w:t xml:space="preserve"> riska novērtē</w:t>
            </w:r>
            <w:r w:rsidR="0073063A">
              <w:rPr>
                <w:rFonts w:ascii="Times New Roman" w:hAnsi="Times New Roman" w:cs="Times New Roman"/>
                <w:sz w:val="24"/>
                <w:szCs w:val="24"/>
              </w:rPr>
              <w:t>jumam</w:t>
            </w:r>
          </w:p>
        </w:tc>
      </w:tr>
    </w:tbl>
    <w:p w14:paraId="151090C2" w14:textId="77777777" w:rsidR="0042367C" w:rsidRDefault="0042367C" w:rsidP="00D411D2">
      <w:pPr>
        <w:spacing w:after="0" w:line="240" w:lineRule="auto"/>
        <w:ind w:left="283"/>
        <w:rPr>
          <w:rFonts w:ascii="Times New Roman" w:eastAsia="Times New Roman" w:hAnsi="Times New Roman" w:cs="Times New Roman"/>
          <w:b/>
          <w:bCs/>
          <w:noProof/>
          <w:sz w:val="28"/>
          <w:szCs w:val="28"/>
        </w:rPr>
      </w:pPr>
    </w:p>
    <w:p w14:paraId="151090C3" w14:textId="6AF04A79" w:rsidR="0048739D" w:rsidRPr="000425E7" w:rsidRDefault="000425E7" w:rsidP="000425E7">
      <w:pPr>
        <w:spacing w:after="0" w:line="240" w:lineRule="auto"/>
        <w:ind w:left="283"/>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2. </w:t>
      </w:r>
      <w:r w:rsidR="0048739D" w:rsidRPr="000425E7">
        <w:rPr>
          <w:rFonts w:ascii="Times New Roman" w:eastAsia="Times New Roman" w:hAnsi="Times New Roman" w:cs="Times New Roman"/>
          <w:bCs/>
          <w:noProof/>
          <w:sz w:val="24"/>
          <w:szCs w:val="24"/>
        </w:rPr>
        <w:t>Auditmonitoringā nosakāmie rādītāji</w:t>
      </w:r>
    </w:p>
    <w:p w14:paraId="151090C4" w14:textId="77777777" w:rsidR="00621FFC" w:rsidRDefault="00621FFC" w:rsidP="00D411D2">
      <w:pPr>
        <w:pStyle w:val="ListParagraph"/>
        <w:spacing w:after="0" w:line="240" w:lineRule="auto"/>
        <w:ind w:left="643"/>
        <w:contextualSpacing w:val="0"/>
        <w:rPr>
          <w:rFonts w:ascii="Times New Roman" w:eastAsia="Times New Roman" w:hAnsi="Times New Roman" w:cs="Times New Roman"/>
          <w:bCs/>
          <w:noProof/>
          <w:color w:val="4F81BD" w:themeColor="accent1"/>
          <w:sz w:val="24"/>
          <w:szCs w:val="24"/>
        </w:rPr>
      </w:pPr>
    </w:p>
    <w:tbl>
      <w:tblPr>
        <w:tblStyle w:val="TableGrid"/>
        <w:tblW w:w="0" w:type="auto"/>
        <w:tblInd w:w="283" w:type="dxa"/>
        <w:tblLook w:val="04A0" w:firstRow="1" w:lastRow="0" w:firstColumn="1" w:lastColumn="0" w:noHBand="0" w:noVBand="1"/>
      </w:tblPr>
      <w:tblGrid>
        <w:gridCol w:w="697"/>
        <w:gridCol w:w="3188"/>
        <w:gridCol w:w="4871"/>
      </w:tblGrid>
      <w:tr w:rsidR="00054A94" w:rsidRPr="00054A94" w14:paraId="151090C8" w14:textId="77777777" w:rsidTr="000B36E6">
        <w:tc>
          <w:tcPr>
            <w:tcW w:w="697" w:type="dxa"/>
            <w:vAlign w:val="center"/>
          </w:tcPr>
          <w:p w14:paraId="151090C5" w14:textId="5B62D405" w:rsidR="008E1C5F" w:rsidRPr="008532C4" w:rsidRDefault="008E1C5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Nr.</w:t>
            </w:r>
            <w:r w:rsidRPr="008532C4">
              <w:rPr>
                <w:rFonts w:ascii="Times New Roman" w:eastAsia="Times New Roman" w:hAnsi="Times New Roman" w:cs="Times New Roman"/>
                <w:bCs/>
                <w:noProof/>
                <w:sz w:val="24"/>
                <w:szCs w:val="24"/>
              </w:rPr>
              <w:br/>
              <w:t>p.</w:t>
            </w:r>
            <w:r w:rsidR="000425E7">
              <w:rPr>
                <w:rFonts w:ascii="Times New Roman" w:eastAsia="Times New Roman" w:hAnsi="Times New Roman" w:cs="Times New Roman"/>
                <w:bCs/>
                <w:noProof/>
                <w:sz w:val="24"/>
                <w:szCs w:val="24"/>
              </w:rPr>
              <w:t xml:space="preserve"> </w:t>
            </w:r>
            <w:r w:rsidR="006F1EE5">
              <w:rPr>
                <w:rFonts w:ascii="Times New Roman" w:eastAsia="Times New Roman" w:hAnsi="Times New Roman" w:cs="Times New Roman"/>
                <w:bCs/>
                <w:noProof/>
                <w:sz w:val="24"/>
                <w:szCs w:val="24"/>
              </w:rPr>
              <w:t>k</w:t>
            </w:r>
            <w:r w:rsidRPr="008532C4">
              <w:rPr>
                <w:rFonts w:ascii="Times New Roman" w:eastAsia="Times New Roman" w:hAnsi="Times New Roman" w:cs="Times New Roman"/>
                <w:bCs/>
                <w:noProof/>
                <w:sz w:val="24"/>
                <w:szCs w:val="24"/>
              </w:rPr>
              <w:t>.</w:t>
            </w:r>
          </w:p>
        </w:tc>
        <w:tc>
          <w:tcPr>
            <w:tcW w:w="3188" w:type="dxa"/>
            <w:vAlign w:val="center"/>
          </w:tcPr>
          <w:p w14:paraId="151090C6" w14:textId="77777777" w:rsidR="008E1C5F" w:rsidRPr="008532C4" w:rsidRDefault="008E1C5F" w:rsidP="00D411D2">
            <w:pPr>
              <w:pStyle w:val="ListParagraph"/>
              <w:ind w:left="643"/>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Rādītājs</w:t>
            </w:r>
          </w:p>
        </w:tc>
        <w:tc>
          <w:tcPr>
            <w:tcW w:w="4871" w:type="dxa"/>
            <w:vAlign w:val="center"/>
          </w:tcPr>
          <w:p w14:paraId="151090C7" w14:textId="77777777" w:rsidR="008E1C5F" w:rsidRPr="008532C4" w:rsidRDefault="008E1C5F" w:rsidP="00D411D2">
            <w:pPr>
              <w:pStyle w:val="ListParagraph"/>
              <w:ind w:left="643"/>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Piezīmes</w:t>
            </w:r>
          </w:p>
        </w:tc>
      </w:tr>
      <w:tr w:rsidR="007B5A1D" w:rsidRPr="00054A94" w14:paraId="151090CC" w14:textId="77777777" w:rsidTr="000B36E6">
        <w:tc>
          <w:tcPr>
            <w:tcW w:w="697" w:type="dxa"/>
          </w:tcPr>
          <w:p w14:paraId="151090C9" w14:textId="5FACA3AC" w:rsidR="007B5A1D" w:rsidRPr="008532C4"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sidRPr="008532C4">
              <w:rPr>
                <w:rFonts w:ascii="Times New Roman" w:eastAsia="Times New Roman" w:hAnsi="Times New Roman" w:cs="Times New Roman"/>
                <w:bCs/>
                <w:noProof/>
                <w:sz w:val="24"/>
                <w:szCs w:val="24"/>
              </w:rPr>
              <w:t>1.</w:t>
            </w:r>
          </w:p>
        </w:tc>
        <w:tc>
          <w:tcPr>
            <w:tcW w:w="3188" w:type="dxa"/>
          </w:tcPr>
          <w:p w14:paraId="151090CA" w14:textId="77777777" w:rsidR="007B5A1D" w:rsidRPr="008532C4" w:rsidRDefault="007B5A1D"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alumīnijs</w:t>
            </w:r>
          </w:p>
        </w:tc>
        <w:tc>
          <w:tcPr>
            <w:tcW w:w="4871" w:type="dxa"/>
          </w:tcPr>
          <w:p w14:paraId="151090CB" w14:textId="15B12C09" w:rsidR="007B5A1D" w:rsidRPr="008532C4" w:rsidRDefault="007B5A1D" w:rsidP="00D411D2">
            <w:pPr>
              <w:jc w:val="both"/>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Nosaka, ja netiek testēts kārtējā monitoringā</w:t>
            </w:r>
          </w:p>
        </w:tc>
      </w:tr>
      <w:tr w:rsidR="007B5A1D" w:rsidRPr="00054A94" w14:paraId="151090D0" w14:textId="77777777" w:rsidTr="000B36E6">
        <w:tc>
          <w:tcPr>
            <w:tcW w:w="697" w:type="dxa"/>
          </w:tcPr>
          <w:p w14:paraId="151090CD" w14:textId="39BC0465" w:rsidR="007B5A1D" w:rsidRPr="008532C4"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sidRPr="008532C4">
              <w:rPr>
                <w:rFonts w:ascii="Times New Roman" w:eastAsia="Times New Roman" w:hAnsi="Times New Roman" w:cs="Times New Roman"/>
                <w:bCs/>
                <w:noProof/>
                <w:sz w:val="24"/>
                <w:szCs w:val="24"/>
              </w:rPr>
              <w:t>2.</w:t>
            </w:r>
          </w:p>
        </w:tc>
        <w:tc>
          <w:tcPr>
            <w:tcW w:w="3188" w:type="dxa"/>
          </w:tcPr>
          <w:p w14:paraId="151090CE" w14:textId="77777777" w:rsidR="007B5A1D" w:rsidRPr="008532C4" w:rsidRDefault="007B5A1D"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amonijs</w:t>
            </w:r>
          </w:p>
        </w:tc>
        <w:tc>
          <w:tcPr>
            <w:tcW w:w="4871" w:type="dxa"/>
          </w:tcPr>
          <w:p w14:paraId="151090CF" w14:textId="1F72812F" w:rsidR="004345AD" w:rsidRPr="008532C4" w:rsidRDefault="004345AD" w:rsidP="00D411D2">
            <w:pPr>
              <w:jc w:val="both"/>
              <w:rPr>
                <w:rFonts w:ascii="Times New Roman" w:eastAsia="Times New Roman" w:hAnsi="Times New Roman" w:cs="Times New Roman"/>
                <w:bCs/>
                <w:noProof/>
                <w:sz w:val="24"/>
                <w:szCs w:val="24"/>
              </w:rPr>
            </w:pPr>
            <w:r w:rsidRPr="004345AD">
              <w:rPr>
                <w:rFonts w:ascii="Times New Roman" w:eastAsia="Times New Roman" w:hAnsi="Times New Roman" w:cs="Times New Roman"/>
                <w:bCs/>
                <w:noProof/>
                <w:sz w:val="24"/>
                <w:szCs w:val="24"/>
              </w:rPr>
              <w:t>Nosaka pārtikas uzņēmumi. Nosaka inspekcija, ja ir noteikts valsts monitoringa programmā kārtējam gadam</w:t>
            </w:r>
          </w:p>
        </w:tc>
      </w:tr>
      <w:tr w:rsidR="007B5A1D" w:rsidRPr="00054A94" w14:paraId="151090D4" w14:textId="77777777" w:rsidTr="000B36E6">
        <w:tc>
          <w:tcPr>
            <w:tcW w:w="697" w:type="dxa"/>
          </w:tcPr>
          <w:p w14:paraId="151090D1" w14:textId="4CC54FD1" w:rsidR="007B5A1D" w:rsidRPr="008532C4"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sidRPr="008532C4">
              <w:rPr>
                <w:rFonts w:ascii="Times New Roman" w:eastAsia="Times New Roman" w:hAnsi="Times New Roman" w:cs="Times New Roman"/>
                <w:bCs/>
                <w:noProof/>
                <w:sz w:val="24"/>
                <w:szCs w:val="24"/>
              </w:rPr>
              <w:t>3.</w:t>
            </w:r>
          </w:p>
        </w:tc>
        <w:tc>
          <w:tcPr>
            <w:tcW w:w="3188" w:type="dxa"/>
          </w:tcPr>
          <w:p w14:paraId="151090D2" w14:textId="77777777" w:rsidR="007B5A1D" w:rsidRPr="008532C4" w:rsidRDefault="007B5A1D"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dzelzs</w:t>
            </w:r>
          </w:p>
        </w:tc>
        <w:tc>
          <w:tcPr>
            <w:tcW w:w="4871" w:type="dxa"/>
          </w:tcPr>
          <w:p w14:paraId="151090D3" w14:textId="4827A375" w:rsidR="007B5A1D" w:rsidRPr="008532C4" w:rsidRDefault="004345AD" w:rsidP="00D411D2">
            <w:pPr>
              <w:jc w:val="both"/>
              <w:rPr>
                <w:rFonts w:ascii="Times New Roman" w:eastAsia="Times New Roman" w:hAnsi="Times New Roman" w:cs="Times New Roman"/>
                <w:bCs/>
                <w:noProof/>
                <w:sz w:val="24"/>
                <w:szCs w:val="24"/>
              </w:rPr>
            </w:pPr>
            <w:r w:rsidRPr="004345AD">
              <w:rPr>
                <w:rFonts w:ascii="Times New Roman" w:eastAsia="Times New Roman" w:hAnsi="Times New Roman" w:cs="Times New Roman"/>
                <w:bCs/>
                <w:noProof/>
                <w:sz w:val="24"/>
                <w:szCs w:val="24"/>
              </w:rPr>
              <w:t>Nosaka pārtikas uzņēmumi. Nosaka inspekcija, ja ir noteikts valsts monit</w:t>
            </w:r>
            <w:r w:rsidR="001B530F">
              <w:rPr>
                <w:rFonts w:ascii="Times New Roman" w:eastAsia="Times New Roman" w:hAnsi="Times New Roman" w:cs="Times New Roman"/>
                <w:bCs/>
                <w:noProof/>
                <w:sz w:val="24"/>
                <w:szCs w:val="24"/>
              </w:rPr>
              <w:t>oringa programmā kārtējam gadam</w:t>
            </w:r>
          </w:p>
        </w:tc>
      </w:tr>
      <w:tr w:rsidR="007B5A1D" w:rsidRPr="00054A94" w14:paraId="151090D8" w14:textId="77777777" w:rsidTr="000B36E6">
        <w:tc>
          <w:tcPr>
            <w:tcW w:w="697" w:type="dxa"/>
          </w:tcPr>
          <w:p w14:paraId="151090D5" w14:textId="7BF0A7B9" w:rsidR="007B5A1D" w:rsidRPr="008532C4"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4</w:t>
            </w:r>
            <w:r w:rsidR="007B5A1D" w:rsidRPr="008532C4">
              <w:rPr>
                <w:rFonts w:ascii="Times New Roman" w:eastAsia="Times New Roman" w:hAnsi="Times New Roman" w:cs="Times New Roman"/>
                <w:bCs/>
                <w:noProof/>
                <w:sz w:val="24"/>
                <w:szCs w:val="24"/>
              </w:rPr>
              <w:t>.</w:t>
            </w:r>
          </w:p>
        </w:tc>
        <w:tc>
          <w:tcPr>
            <w:tcW w:w="3188" w:type="dxa"/>
          </w:tcPr>
          <w:p w14:paraId="151090D6" w14:textId="77777777" w:rsidR="007B5A1D" w:rsidRPr="008532C4" w:rsidRDefault="007B5A1D"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nitrīti</w:t>
            </w:r>
          </w:p>
        </w:tc>
        <w:tc>
          <w:tcPr>
            <w:tcW w:w="4871" w:type="dxa"/>
          </w:tcPr>
          <w:p w14:paraId="151090D7" w14:textId="17524677" w:rsidR="007B5A1D" w:rsidRPr="008532C4" w:rsidRDefault="007B5A1D" w:rsidP="00D411D2">
            <w:pPr>
              <w:jc w:val="both"/>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Nosaka, ja netiek testēts kārtējā monitoringā</w:t>
            </w:r>
          </w:p>
        </w:tc>
      </w:tr>
      <w:tr w:rsidR="007B5A1D" w:rsidRPr="00054A94" w14:paraId="151090DC" w14:textId="77777777" w:rsidTr="000B36E6">
        <w:tc>
          <w:tcPr>
            <w:tcW w:w="697" w:type="dxa"/>
          </w:tcPr>
          <w:p w14:paraId="151090D9" w14:textId="0D6C002A" w:rsidR="007B5A1D" w:rsidRPr="008532C4"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5</w:t>
            </w:r>
            <w:r w:rsidR="007B5A1D" w:rsidRPr="008532C4">
              <w:rPr>
                <w:rFonts w:ascii="Times New Roman" w:eastAsia="Times New Roman" w:hAnsi="Times New Roman" w:cs="Times New Roman"/>
                <w:bCs/>
                <w:noProof/>
                <w:sz w:val="24"/>
                <w:szCs w:val="24"/>
              </w:rPr>
              <w:t>.</w:t>
            </w:r>
          </w:p>
        </w:tc>
        <w:tc>
          <w:tcPr>
            <w:tcW w:w="3188" w:type="dxa"/>
          </w:tcPr>
          <w:p w14:paraId="151090DA" w14:textId="77777777" w:rsidR="007B5A1D" w:rsidRPr="008532C4" w:rsidRDefault="007B5A1D"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i/>
                <w:iCs/>
                <w:noProof/>
                <w:sz w:val="24"/>
                <w:szCs w:val="24"/>
              </w:rPr>
              <w:t>Clostridium perfringens</w:t>
            </w:r>
            <w:r w:rsidRPr="008532C4">
              <w:rPr>
                <w:rFonts w:ascii="Times New Roman" w:eastAsia="Times New Roman" w:hAnsi="Times New Roman" w:cs="Times New Roman"/>
                <w:bCs/>
                <w:noProof/>
                <w:sz w:val="24"/>
                <w:szCs w:val="24"/>
              </w:rPr>
              <w:t xml:space="preserve">, </w:t>
            </w:r>
            <w:r w:rsidR="0073063A">
              <w:rPr>
                <w:rFonts w:ascii="Times New Roman" w:eastAsia="Times New Roman" w:hAnsi="Times New Roman" w:cs="Times New Roman"/>
                <w:bCs/>
                <w:noProof/>
                <w:sz w:val="24"/>
                <w:szCs w:val="24"/>
              </w:rPr>
              <w:t>arī</w:t>
            </w:r>
            <w:r w:rsidR="0073063A" w:rsidRPr="008532C4">
              <w:rPr>
                <w:rFonts w:ascii="Times New Roman" w:eastAsia="Times New Roman" w:hAnsi="Times New Roman" w:cs="Times New Roman"/>
                <w:bCs/>
                <w:noProof/>
                <w:sz w:val="24"/>
                <w:szCs w:val="24"/>
              </w:rPr>
              <w:t xml:space="preserve"> </w:t>
            </w:r>
            <w:r w:rsidRPr="008532C4">
              <w:rPr>
                <w:rFonts w:ascii="Times New Roman" w:eastAsia="Times New Roman" w:hAnsi="Times New Roman" w:cs="Times New Roman"/>
                <w:bCs/>
                <w:noProof/>
                <w:sz w:val="24"/>
                <w:szCs w:val="24"/>
              </w:rPr>
              <w:t>sporas</w:t>
            </w:r>
          </w:p>
        </w:tc>
        <w:tc>
          <w:tcPr>
            <w:tcW w:w="4871" w:type="dxa"/>
          </w:tcPr>
          <w:p w14:paraId="151090DB" w14:textId="5B4DD8E5" w:rsidR="007B5A1D" w:rsidRPr="008532C4" w:rsidRDefault="007B5A1D" w:rsidP="00D411D2">
            <w:pPr>
              <w:pStyle w:val="ListParagraph"/>
              <w:ind w:left="0"/>
              <w:contextualSpacing w:val="0"/>
              <w:jc w:val="both"/>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Nosaka virszemes ūdenim vai ūdenim, k</w:t>
            </w:r>
            <w:r>
              <w:rPr>
                <w:rFonts w:ascii="Times New Roman" w:eastAsia="Times New Roman" w:hAnsi="Times New Roman" w:cs="Times New Roman"/>
                <w:bCs/>
                <w:noProof/>
                <w:sz w:val="24"/>
                <w:szCs w:val="24"/>
              </w:rPr>
              <w:t>o var ietekmēt virszemes ūdens</w:t>
            </w:r>
          </w:p>
        </w:tc>
      </w:tr>
      <w:tr w:rsidR="00AD684D" w:rsidRPr="00054A94" w14:paraId="151090E0" w14:textId="77777777" w:rsidTr="000B36E6">
        <w:tc>
          <w:tcPr>
            <w:tcW w:w="697" w:type="dxa"/>
          </w:tcPr>
          <w:p w14:paraId="151090DD" w14:textId="52B87063" w:rsidR="00AD684D"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D411D2">
              <w:rPr>
                <w:rFonts w:ascii="Times New Roman" w:eastAsia="Times New Roman" w:hAnsi="Times New Roman" w:cs="Times New Roman"/>
                <w:bCs/>
                <w:noProof/>
                <w:sz w:val="24"/>
                <w:szCs w:val="24"/>
              </w:rPr>
              <w:t>6</w:t>
            </w:r>
            <w:r w:rsidR="00AD684D">
              <w:rPr>
                <w:rFonts w:ascii="Times New Roman" w:eastAsia="Times New Roman" w:hAnsi="Times New Roman" w:cs="Times New Roman"/>
                <w:bCs/>
                <w:noProof/>
                <w:sz w:val="24"/>
                <w:szCs w:val="24"/>
              </w:rPr>
              <w:t>.</w:t>
            </w:r>
          </w:p>
        </w:tc>
        <w:tc>
          <w:tcPr>
            <w:tcW w:w="3188" w:type="dxa"/>
          </w:tcPr>
          <w:p w14:paraId="151090DE" w14:textId="77777777" w:rsidR="00AD684D" w:rsidRDefault="00AD684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hlorīdi</w:t>
            </w:r>
          </w:p>
        </w:tc>
        <w:tc>
          <w:tcPr>
            <w:tcW w:w="4871" w:type="dxa"/>
          </w:tcPr>
          <w:p w14:paraId="151090DF" w14:textId="4EBB66DB" w:rsidR="00AD684D" w:rsidRPr="008532C4" w:rsidRDefault="004345AD" w:rsidP="00D411D2">
            <w:pPr>
              <w:jc w:val="both"/>
              <w:rPr>
                <w:rFonts w:ascii="Times New Roman" w:eastAsia="Times New Roman" w:hAnsi="Times New Roman" w:cs="Times New Roman"/>
                <w:bCs/>
                <w:noProof/>
                <w:sz w:val="24"/>
                <w:szCs w:val="24"/>
              </w:rPr>
            </w:pPr>
            <w:r w:rsidRPr="004345AD">
              <w:rPr>
                <w:rFonts w:ascii="Times New Roman" w:eastAsia="Times New Roman" w:hAnsi="Times New Roman" w:cs="Times New Roman"/>
                <w:bCs/>
                <w:noProof/>
                <w:sz w:val="24"/>
                <w:szCs w:val="24"/>
              </w:rPr>
              <w:t xml:space="preserve">Nosaka pārtikas uzņēmumi. Nosaka inspekcija, </w:t>
            </w:r>
            <w:r w:rsidRPr="004345AD">
              <w:rPr>
                <w:rFonts w:ascii="Times New Roman" w:eastAsia="Times New Roman" w:hAnsi="Times New Roman" w:cs="Times New Roman"/>
                <w:bCs/>
                <w:noProof/>
                <w:sz w:val="24"/>
                <w:szCs w:val="24"/>
              </w:rPr>
              <w:lastRenderedPageBreak/>
              <w:t>ja ir noteikts valsts monit</w:t>
            </w:r>
            <w:r w:rsidR="001B530F">
              <w:rPr>
                <w:rFonts w:ascii="Times New Roman" w:eastAsia="Times New Roman" w:hAnsi="Times New Roman" w:cs="Times New Roman"/>
                <w:bCs/>
                <w:noProof/>
                <w:sz w:val="24"/>
                <w:szCs w:val="24"/>
              </w:rPr>
              <w:t>oringa programmā kārtējam gadam</w:t>
            </w:r>
          </w:p>
        </w:tc>
      </w:tr>
      <w:tr w:rsidR="00AD684D" w:rsidRPr="00054A94" w14:paraId="151090E4" w14:textId="77777777" w:rsidTr="000B36E6">
        <w:tc>
          <w:tcPr>
            <w:tcW w:w="697" w:type="dxa"/>
          </w:tcPr>
          <w:p w14:paraId="151090E1" w14:textId="6DB77E7E" w:rsidR="00AD684D"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lastRenderedPageBreak/>
              <w:t>2.</w:t>
            </w:r>
            <w:r w:rsidR="00AD684D">
              <w:rPr>
                <w:rFonts w:ascii="Times New Roman" w:eastAsia="Times New Roman" w:hAnsi="Times New Roman" w:cs="Times New Roman"/>
                <w:bCs/>
                <w:noProof/>
                <w:sz w:val="24"/>
                <w:szCs w:val="24"/>
              </w:rPr>
              <w:t>7.</w:t>
            </w:r>
          </w:p>
        </w:tc>
        <w:tc>
          <w:tcPr>
            <w:tcW w:w="3188" w:type="dxa"/>
          </w:tcPr>
          <w:p w14:paraId="151090E2" w14:textId="77777777" w:rsidR="00AD684D" w:rsidRDefault="00AD684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mangāns</w:t>
            </w:r>
          </w:p>
        </w:tc>
        <w:tc>
          <w:tcPr>
            <w:tcW w:w="4871" w:type="dxa"/>
          </w:tcPr>
          <w:p w14:paraId="151090E3" w14:textId="58C076BE" w:rsidR="00AD684D" w:rsidRPr="0042367C" w:rsidRDefault="004345AD" w:rsidP="00D411D2">
            <w:pPr>
              <w:pStyle w:val="ListParagraph"/>
              <w:ind w:left="34"/>
              <w:contextualSpacing w:val="0"/>
              <w:jc w:val="both"/>
              <w:rPr>
                <w:rFonts w:ascii="Times New Roman" w:eastAsia="Times New Roman" w:hAnsi="Times New Roman" w:cs="Times New Roman"/>
                <w:bCs/>
                <w:noProof/>
                <w:sz w:val="24"/>
                <w:szCs w:val="24"/>
              </w:rPr>
            </w:pPr>
            <w:r w:rsidRPr="004345AD">
              <w:rPr>
                <w:rFonts w:ascii="Times New Roman" w:eastAsia="Times New Roman" w:hAnsi="Times New Roman" w:cs="Times New Roman"/>
                <w:bCs/>
                <w:noProof/>
                <w:sz w:val="24"/>
                <w:szCs w:val="24"/>
              </w:rPr>
              <w:t>Nosaka pārtikas uzņēmumi. Nosaka inspekcija, ja ir noteikts valsts monit</w:t>
            </w:r>
            <w:r w:rsidR="001B530F">
              <w:rPr>
                <w:rFonts w:ascii="Times New Roman" w:eastAsia="Times New Roman" w:hAnsi="Times New Roman" w:cs="Times New Roman"/>
                <w:bCs/>
                <w:noProof/>
                <w:sz w:val="24"/>
                <w:szCs w:val="24"/>
              </w:rPr>
              <w:t>oringa programmā kārtējam gadam</w:t>
            </w:r>
          </w:p>
        </w:tc>
      </w:tr>
      <w:tr w:rsidR="00AD684D" w:rsidRPr="00054A94" w14:paraId="151090E8" w14:textId="77777777" w:rsidTr="000B36E6">
        <w:tc>
          <w:tcPr>
            <w:tcW w:w="697" w:type="dxa"/>
          </w:tcPr>
          <w:p w14:paraId="151090E5" w14:textId="495EB3E0" w:rsidR="00AD684D" w:rsidRDefault="001B530F" w:rsidP="00D411D2">
            <w:r w:rsidRPr="008532C4">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8</w:t>
            </w:r>
            <w:r w:rsidR="00AD684D" w:rsidRPr="007B073A">
              <w:rPr>
                <w:rFonts w:ascii="Times New Roman" w:eastAsia="Times New Roman" w:hAnsi="Times New Roman" w:cs="Times New Roman"/>
                <w:bCs/>
                <w:noProof/>
                <w:sz w:val="24"/>
                <w:szCs w:val="24"/>
              </w:rPr>
              <w:t>.</w:t>
            </w:r>
          </w:p>
        </w:tc>
        <w:tc>
          <w:tcPr>
            <w:tcW w:w="3188" w:type="dxa"/>
          </w:tcPr>
          <w:p w14:paraId="151090E6" w14:textId="77777777" w:rsidR="00AD684D" w:rsidRPr="001E5AB7" w:rsidRDefault="00AD684D" w:rsidP="00D411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sulfāti</w:t>
            </w:r>
          </w:p>
        </w:tc>
        <w:tc>
          <w:tcPr>
            <w:tcW w:w="4871" w:type="dxa"/>
          </w:tcPr>
          <w:p w14:paraId="151090E7" w14:textId="7E785E5C" w:rsidR="00AD684D" w:rsidRPr="0042367C" w:rsidRDefault="004345AD" w:rsidP="00D411D2">
            <w:pPr>
              <w:pStyle w:val="ListParagraph"/>
              <w:ind w:left="34"/>
              <w:contextualSpacing w:val="0"/>
              <w:jc w:val="both"/>
              <w:rPr>
                <w:rFonts w:ascii="Times New Roman" w:eastAsia="Times New Roman" w:hAnsi="Times New Roman" w:cs="Times New Roman"/>
                <w:bCs/>
                <w:noProof/>
                <w:sz w:val="24"/>
                <w:szCs w:val="24"/>
              </w:rPr>
            </w:pPr>
            <w:r w:rsidRPr="004345AD">
              <w:rPr>
                <w:rFonts w:ascii="Times New Roman" w:eastAsia="Times New Roman" w:hAnsi="Times New Roman" w:cs="Times New Roman"/>
                <w:bCs/>
                <w:noProof/>
                <w:sz w:val="24"/>
                <w:szCs w:val="24"/>
              </w:rPr>
              <w:t>Nosaka pārtikas uzņēmumi. Nosaka inspekcija, ja ir noteikts valsts monit</w:t>
            </w:r>
            <w:r w:rsidR="001B530F">
              <w:rPr>
                <w:rFonts w:ascii="Times New Roman" w:eastAsia="Times New Roman" w:hAnsi="Times New Roman" w:cs="Times New Roman"/>
                <w:bCs/>
                <w:noProof/>
                <w:sz w:val="24"/>
                <w:szCs w:val="24"/>
              </w:rPr>
              <w:t>oringa programmā kārtējam gadam</w:t>
            </w:r>
          </w:p>
        </w:tc>
      </w:tr>
      <w:tr w:rsidR="007B5A1D" w:rsidRPr="00054A94" w14:paraId="151090EC" w14:textId="77777777" w:rsidTr="000B36E6">
        <w:tc>
          <w:tcPr>
            <w:tcW w:w="697" w:type="dxa"/>
          </w:tcPr>
          <w:p w14:paraId="151090E9" w14:textId="1C6999A2" w:rsidR="007B5A1D"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9</w:t>
            </w:r>
            <w:r w:rsidR="007B5A1D">
              <w:rPr>
                <w:rFonts w:ascii="Times New Roman" w:eastAsia="Times New Roman" w:hAnsi="Times New Roman" w:cs="Times New Roman"/>
                <w:bCs/>
                <w:noProof/>
                <w:sz w:val="24"/>
                <w:szCs w:val="24"/>
              </w:rPr>
              <w:t>.</w:t>
            </w:r>
          </w:p>
        </w:tc>
        <w:tc>
          <w:tcPr>
            <w:tcW w:w="3188" w:type="dxa"/>
          </w:tcPr>
          <w:p w14:paraId="151090EA"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enterokoki</w:t>
            </w:r>
          </w:p>
        </w:tc>
        <w:tc>
          <w:tcPr>
            <w:tcW w:w="4871" w:type="dxa"/>
          </w:tcPr>
          <w:p w14:paraId="151090EB" w14:textId="77777777" w:rsidR="007B5A1D"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0F0" w14:textId="77777777" w:rsidTr="000B36E6">
        <w:tc>
          <w:tcPr>
            <w:tcW w:w="697" w:type="dxa"/>
          </w:tcPr>
          <w:p w14:paraId="151090ED" w14:textId="6C983702" w:rsidR="007B5A1D"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10</w:t>
            </w:r>
            <w:r w:rsidR="007B5A1D">
              <w:rPr>
                <w:rFonts w:ascii="Times New Roman" w:eastAsia="Times New Roman" w:hAnsi="Times New Roman" w:cs="Times New Roman"/>
                <w:bCs/>
                <w:noProof/>
                <w:sz w:val="24"/>
                <w:szCs w:val="24"/>
              </w:rPr>
              <w:t>.</w:t>
            </w:r>
          </w:p>
        </w:tc>
        <w:tc>
          <w:tcPr>
            <w:tcW w:w="3188" w:type="dxa"/>
          </w:tcPr>
          <w:p w14:paraId="151090EE" w14:textId="77777777" w:rsidR="007B5A1D" w:rsidRPr="0042367C"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arsēns</w:t>
            </w:r>
          </w:p>
        </w:tc>
        <w:tc>
          <w:tcPr>
            <w:tcW w:w="4871" w:type="dxa"/>
          </w:tcPr>
          <w:p w14:paraId="151090EF" w14:textId="77777777" w:rsidR="007B5A1D"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0F4" w14:textId="77777777" w:rsidTr="000B36E6">
        <w:tc>
          <w:tcPr>
            <w:tcW w:w="697" w:type="dxa"/>
          </w:tcPr>
          <w:p w14:paraId="151090F1" w14:textId="26D067BB" w:rsidR="007B5A1D"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11</w:t>
            </w:r>
            <w:r w:rsidR="007B5A1D">
              <w:rPr>
                <w:rFonts w:ascii="Times New Roman" w:eastAsia="Times New Roman" w:hAnsi="Times New Roman" w:cs="Times New Roman"/>
                <w:bCs/>
                <w:noProof/>
                <w:sz w:val="24"/>
                <w:szCs w:val="24"/>
              </w:rPr>
              <w:t>.</w:t>
            </w:r>
          </w:p>
        </w:tc>
        <w:tc>
          <w:tcPr>
            <w:tcW w:w="3188" w:type="dxa"/>
          </w:tcPr>
          <w:p w14:paraId="151090F2" w14:textId="77777777" w:rsidR="007B5A1D" w:rsidRPr="0042367C"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bors</w:t>
            </w:r>
          </w:p>
        </w:tc>
        <w:tc>
          <w:tcPr>
            <w:tcW w:w="4871" w:type="dxa"/>
          </w:tcPr>
          <w:p w14:paraId="151090F3" w14:textId="77777777" w:rsidR="007B5A1D"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0F8" w14:textId="77777777" w:rsidTr="000B36E6">
        <w:tc>
          <w:tcPr>
            <w:tcW w:w="697" w:type="dxa"/>
          </w:tcPr>
          <w:p w14:paraId="151090F5" w14:textId="7D8D239A"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12</w:t>
            </w:r>
            <w:r w:rsidR="007B5A1D">
              <w:rPr>
                <w:rFonts w:ascii="Times New Roman" w:eastAsia="Times New Roman" w:hAnsi="Times New Roman" w:cs="Times New Roman"/>
                <w:bCs/>
                <w:noProof/>
                <w:sz w:val="24"/>
                <w:szCs w:val="24"/>
              </w:rPr>
              <w:t>.</w:t>
            </w:r>
          </w:p>
        </w:tc>
        <w:tc>
          <w:tcPr>
            <w:tcW w:w="3188" w:type="dxa"/>
          </w:tcPr>
          <w:p w14:paraId="151090F6" w14:textId="77777777" w:rsidR="007B5A1D" w:rsidRPr="00C83860"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iCs/>
                <w:noProof/>
                <w:sz w:val="24"/>
                <w:szCs w:val="24"/>
              </w:rPr>
              <w:t>f</w:t>
            </w:r>
            <w:r w:rsidRPr="00C83860">
              <w:rPr>
                <w:rFonts w:ascii="Times New Roman" w:eastAsia="Times New Roman" w:hAnsi="Times New Roman" w:cs="Times New Roman"/>
                <w:bCs/>
                <w:iCs/>
                <w:noProof/>
                <w:sz w:val="24"/>
                <w:szCs w:val="24"/>
              </w:rPr>
              <w:t>luorīdi</w:t>
            </w:r>
          </w:p>
        </w:tc>
        <w:tc>
          <w:tcPr>
            <w:tcW w:w="4871" w:type="dxa"/>
          </w:tcPr>
          <w:p w14:paraId="151090F7" w14:textId="77777777" w:rsidR="007B5A1D"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0FC" w14:textId="77777777" w:rsidTr="000B36E6">
        <w:tc>
          <w:tcPr>
            <w:tcW w:w="697" w:type="dxa"/>
          </w:tcPr>
          <w:p w14:paraId="151090F9" w14:textId="026D1438" w:rsidR="007B5A1D"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3</w:t>
            </w:r>
            <w:r w:rsidR="007B5A1D">
              <w:rPr>
                <w:rFonts w:ascii="Times New Roman" w:eastAsia="Times New Roman" w:hAnsi="Times New Roman" w:cs="Times New Roman"/>
                <w:bCs/>
                <w:noProof/>
                <w:sz w:val="24"/>
                <w:szCs w:val="24"/>
              </w:rPr>
              <w:t>.</w:t>
            </w:r>
          </w:p>
        </w:tc>
        <w:tc>
          <w:tcPr>
            <w:tcW w:w="3188" w:type="dxa"/>
          </w:tcPr>
          <w:p w14:paraId="151090FA" w14:textId="77777777" w:rsidR="007B5A1D" w:rsidRPr="0042367C"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hroms</w:t>
            </w:r>
          </w:p>
        </w:tc>
        <w:tc>
          <w:tcPr>
            <w:tcW w:w="4871" w:type="dxa"/>
          </w:tcPr>
          <w:p w14:paraId="151090FB" w14:textId="77777777" w:rsidR="007B5A1D"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00" w14:textId="77777777" w:rsidTr="000B36E6">
        <w:tc>
          <w:tcPr>
            <w:tcW w:w="697" w:type="dxa"/>
          </w:tcPr>
          <w:p w14:paraId="151090FD" w14:textId="780A9E8E" w:rsidR="007B5A1D"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4</w:t>
            </w:r>
            <w:r w:rsidR="007B5A1D">
              <w:rPr>
                <w:rFonts w:ascii="Times New Roman" w:eastAsia="Times New Roman" w:hAnsi="Times New Roman" w:cs="Times New Roman"/>
                <w:bCs/>
                <w:noProof/>
                <w:sz w:val="24"/>
                <w:szCs w:val="24"/>
              </w:rPr>
              <w:t>.</w:t>
            </w:r>
          </w:p>
        </w:tc>
        <w:tc>
          <w:tcPr>
            <w:tcW w:w="3188" w:type="dxa"/>
          </w:tcPr>
          <w:p w14:paraId="151090FE"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selēns</w:t>
            </w:r>
          </w:p>
        </w:tc>
        <w:tc>
          <w:tcPr>
            <w:tcW w:w="4871" w:type="dxa"/>
          </w:tcPr>
          <w:p w14:paraId="151090FF" w14:textId="77777777" w:rsidR="007B5A1D"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04" w14:textId="77777777" w:rsidTr="000B36E6">
        <w:tc>
          <w:tcPr>
            <w:tcW w:w="697" w:type="dxa"/>
          </w:tcPr>
          <w:p w14:paraId="15109101" w14:textId="36103E46"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5</w:t>
            </w:r>
            <w:r w:rsidR="007B5A1D">
              <w:rPr>
                <w:rFonts w:ascii="Times New Roman" w:eastAsia="Times New Roman" w:hAnsi="Times New Roman" w:cs="Times New Roman"/>
                <w:bCs/>
                <w:noProof/>
                <w:sz w:val="24"/>
                <w:szCs w:val="24"/>
              </w:rPr>
              <w:t>.</w:t>
            </w:r>
          </w:p>
        </w:tc>
        <w:tc>
          <w:tcPr>
            <w:tcW w:w="3188" w:type="dxa"/>
          </w:tcPr>
          <w:p w14:paraId="15109102"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antimons</w:t>
            </w:r>
          </w:p>
        </w:tc>
        <w:tc>
          <w:tcPr>
            <w:tcW w:w="4871" w:type="dxa"/>
          </w:tcPr>
          <w:p w14:paraId="15109103" w14:textId="77777777" w:rsidR="007B5A1D"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08" w14:textId="77777777" w:rsidTr="000B36E6">
        <w:tc>
          <w:tcPr>
            <w:tcW w:w="697" w:type="dxa"/>
          </w:tcPr>
          <w:p w14:paraId="15109105" w14:textId="06D9C85C"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6</w:t>
            </w:r>
            <w:r w:rsidR="007B5A1D">
              <w:rPr>
                <w:rFonts w:ascii="Times New Roman" w:eastAsia="Times New Roman" w:hAnsi="Times New Roman" w:cs="Times New Roman"/>
                <w:bCs/>
                <w:noProof/>
                <w:sz w:val="24"/>
                <w:szCs w:val="24"/>
              </w:rPr>
              <w:t>.</w:t>
            </w:r>
          </w:p>
        </w:tc>
        <w:tc>
          <w:tcPr>
            <w:tcW w:w="3188" w:type="dxa"/>
          </w:tcPr>
          <w:p w14:paraId="15109106"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benzols</w:t>
            </w:r>
          </w:p>
        </w:tc>
        <w:tc>
          <w:tcPr>
            <w:tcW w:w="4871" w:type="dxa"/>
          </w:tcPr>
          <w:p w14:paraId="15109107" w14:textId="77777777" w:rsidR="007B5A1D"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0C" w14:textId="77777777" w:rsidTr="000B36E6">
        <w:tc>
          <w:tcPr>
            <w:tcW w:w="697" w:type="dxa"/>
          </w:tcPr>
          <w:p w14:paraId="15109109" w14:textId="61D12C69"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7</w:t>
            </w:r>
            <w:r w:rsidR="007B5A1D">
              <w:rPr>
                <w:rFonts w:ascii="Times New Roman" w:eastAsia="Times New Roman" w:hAnsi="Times New Roman" w:cs="Times New Roman"/>
                <w:bCs/>
                <w:noProof/>
                <w:sz w:val="24"/>
                <w:szCs w:val="24"/>
              </w:rPr>
              <w:t>.</w:t>
            </w:r>
          </w:p>
        </w:tc>
        <w:tc>
          <w:tcPr>
            <w:tcW w:w="3188" w:type="dxa"/>
          </w:tcPr>
          <w:p w14:paraId="1510910A"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benzo(a)pirēns</w:t>
            </w:r>
          </w:p>
        </w:tc>
        <w:tc>
          <w:tcPr>
            <w:tcW w:w="4871" w:type="dxa"/>
          </w:tcPr>
          <w:p w14:paraId="1510910B" w14:textId="77777777" w:rsidR="007B5A1D"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10" w14:textId="77777777" w:rsidTr="000B36E6">
        <w:tc>
          <w:tcPr>
            <w:tcW w:w="697" w:type="dxa"/>
          </w:tcPr>
          <w:p w14:paraId="1510910D" w14:textId="0646CB52"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8</w:t>
            </w:r>
            <w:r w:rsidR="007B5A1D">
              <w:rPr>
                <w:rFonts w:ascii="Times New Roman" w:eastAsia="Times New Roman" w:hAnsi="Times New Roman" w:cs="Times New Roman"/>
                <w:bCs/>
                <w:noProof/>
                <w:sz w:val="24"/>
                <w:szCs w:val="24"/>
              </w:rPr>
              <w:t>.</w:t>
            </w:r>
          </w:p>
        </w:tc>
        <w:tc>
          <w:tcPr>
            <w:tcW w:w="3188" w:type="dxa"/>
          </w:tcPr>
          <w:p w14:paraId="1510910E"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bromāti</w:t>
            </w:r>
          </w:p>
        </w:tc>
        <w:tc>
          <w:tcPr>
            <w:tcW w:w="4871" w:type="dxa"/>
          </w:tcPr>
          <w:p w14:paraId="1510910F" w14:textId="77777777" w:rsidR="007B5A1D"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14" w14:textId="77777777" w:rsidTr="000B36E6">
        <w:tc>
          <w:tcPr>
            <w:tcW w:w="697" w:type="dxa"/>
          </w:tcPr>
          <w:p w14:paraId="15109111" w14:textId="5B7FCD15"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9</w:t>
            </w:r>
            <w:r w:rsidR="007B5A1D">
              <w:rPr>
                <w:rFonts w:ascii="Times New Roman" w:eastAsia="Times New Roman" w:hAnsi="Times New Roman" w:cs="Times New Roman"/>
                <w:bCs/>
                <w:noProof/>
                <w:sz w:val="24"/>
                <w:szCs w:val="24"/>
              </w:rPr>
              <w:t>.</w:t>
            </w:r>
          </w:p>
        </w:tc>
        <w:tc>
          <w:tcPr>
            <w:tcW w:w="3188" w:type="dxa"/>
          </w:tcPr>
          <w:p w14:paraId="15109112"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cianīdi</w:t>
            </w:r>
          </w:p>
        </w:tc>
        <w:tc>
          <w:tcPr>
            <w:tcW w:w="4871" w:type="dxa"/>
          </w:tcPr>
          <w:p w14:paraId="15109113" w14:textId="77777777" w:rsidR="007B5A1D"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18" w14:textId="77777777" w:rsidTr="000B36E6">
        <w:tc>
          <w:tcPr>
            <w:tcW w:w="697" w:type="dxa"/>
          </w:tcPr>
          <w:p w14:paraId="15109115" w14:textId="144CC685"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20</w:t>
            </w:r>
            <w:r w:rsidR="007B5A1D">
              <w:rPr>
                <w:rFonts w:ascii="Times New Roman" w:eastAsia="Times New Roman" w:hAnsi="Times New Roman" w:cs="Times New Roman"/>
                <w:bCs/>
                <w:noProof/>
                <w:sz w:val="24"/>
                <w:szCs w:val="24"/>
              </w:rPr>
              <w:t>.</w:t>
            </w:r>
          </w:p>
        </w:tc>
        <w:tc>
          <w:tcPr>
            <w:tcW w:w="3188" w:type="dxa"/>
          </w:tcPr>
          <w:p w14:paraId="15109116"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1,2-dihloretāns</w:t>
            </w:r>
          </w:p>
        </w:tc>
        <w:tc>
          <w:tcPr>
            <w:tcW w:w="4871" w:type="dxa"/>
          </w:tcPr>
          <w:p w14:paraId="15109117" w14:textId="77777777" w:rsidR="007B5A1D"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1C" w14:textId="77777777" w:rsidTr="000B36E6">
        <w:tc>
          <w:tcPr>
            <w:tcW w:w="697" w:type="dxa"/>
          </w:tcPr>
          <w:p w14:paraId="15109119" w14:textId="3D8C5FF9"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1.</w:t>
            </w:r>
          </w:p>
        </w:tc>
        <w:tc>
          <w:tcPr>
            <w:tcW w:w="3188" w:type="dxa"/>
          </w:tcPr>
          <w:p w14:paraId="1510911A"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dzīvsudrabs</w:t>
            </w:r>
          </w:p>
        </w:tc>
        <w:tc>
          <w:tcPr>
            <w:tcW w:w="4871" w:type="dxa"/>
          </w:tcPr>
          <w:p w14:paraId="1510911B" w14:textId="77777777" w:rsidR="007B5A1D"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20" w14:textId="77777777" w:rsidTr="000B36E6">
        <w:tc>
          <w:tcPr>
            <w:tcW w:w="697" w:type="dxa"/>
          </w:tcPr>
          <w:p w14:paraId="1510911D" w14:textId="20412932"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22</w:t>
            </w:r>
            <w:r w:rsidR="007B5A1D">
              <w:rPr>
                <w:rFonts w:ascii="Times New Roman" w:eastAsia="Times New Roman" w:hAnsi="Times New Roman" w:cs="Times New Roman"/>
                <w:bCs/>
                <w:noProof/>
                <w:sz w:val="24"/>
                <w:szCs w:val="24"/>
              </w:rPr>
              <w:t>.</w:t>
            </w:r>
          </w:p>
        </w:tc>
        <w:tc>
          <w:tcPr>
            <w:tcW w:w="3188" w:type="dxa"/>
          </w:tcPr>
          <w:p w14:paraId="1510911E" w14:textId="77777777" w:rsidR="007B5A1D" w:rsidRPr="007812C2"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kadmijs</w:t>
            </w:r>
          </w:p>
        </w:tc>
        <w:tc>
          <w:tcPr>
            <w:tcW w:w="4871" w:type="dxa"/>
          </w:tcPr>
          <w:p w14:paraId="1510911F" w14:textId="77777777" w:rsidR="007B5A1D" w:rsidRPr="0042367C"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24" w14:textId="77777777" w:rsidTr="000B36E6">
        <w:tc>
          <w:tcPr>
            <w:tcW w:w="697" w:type="dxa"/>
          </w:tcPr>
          <w:p w14:paraId="15109121" w14:textId="4FEF8AED"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3</w:t>
            </w:r>
            <w:r w:rsidR="007B5A1D">
              <w:rPr>
                <w:rFonts w:ascii="Times New Roman" w:eastAsia="Times New Roman" w:hAnsi="Times New Roman" w:cs="Times New Roman"/>
                <w:bCs/>
                <w:noProof/>
                <w:sz w:val="24"/>
                <w:szCs w:val="24"/>
              </w:rPr>
              <w:t>.</w:t>
            </w:r>
          </w:p>
        </w:tc>
        <w:tc>
          <w:tcPr>
            <w:tcW w:w="3188" w:type="dxa"/>
          </w:tcPr>
          <w:p w14:paraId="15109122"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niķelis</w:t>
            </w:r>
          </w:p>
        </w:tc>
        <w:tc>
          <w:tcPr>
            <w:tcW w:w="4871" w:type="dxa"/>
          </w:tcPr>
          <w:p w14:paraId="15109123" w14:textId="77777777" w:rsidR="007B5A1D" w:rsidRPr="0042367C"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28" w14:textId="77777777" w:rsidTr="000B36E6">
        <w:tc>
          <w:tcPr>
            <w:tcW w:w="697" w:type="dxa"/>
          </w:tcPr>
          <w:p w14:paraId="15109125" w14:textId="30E20827"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4</w:t>
            </w:r>
            <w:r w:rsidR="007B5A1D">
              <w:rPr>
                <w:rFonts w:ascii="Times New Roman" w:eastAsia="Times New Roman" w:hAnsi="Times New Roman" w:cs="Times New Roman"/>
                <w:bCs/>
                <w:noProof/>
                <w:sz w:val="24"/>
                <w:szCs w:val="24"/>
              </w:rPr>
              <w:t>.</w:t>
            </w:r>
          </w:p>
        </w:tc>
        <w:tc>
          <w:tcPr>
            <w:tcW w:w="3188" w:type="dxa"/>
          </w:tcPr>
          <w:p w14:paraId="15109126"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nitrāti</w:t>
            </w:r>
          </w:p>
        </w:tc>
        <w:tc>
          <w:tcPr>
            <w:tcW w:w="4871" w:type="dxa"/>
          </w:tcPr>
          <w:p w14:paraId="15109127" w14:textId="77777777" w:rsidR="007B5A1D" w:rsidRPr="0042367C"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2C" w14:textId="77777777" w:rsidTr="000B36E6">
        <w:tc>
          <w:tcPr>
            <w:tcW w:w="697" w:type="dxa"/>
          </w:tcPr>
          <w:p w14:paraId="15109129" w14:textId="654534CB"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5</w:t>
            </w:r>
            <w:r w:rsidR="007B5A1D">
              <w:rPr>
                <w:rFonts w:ascii="Times New Roman" w:eastAsia="Times New Roman" w:hAnsi="Times New Roman" w:cs="Times New Roman"/>
                <w:bCs/>
                <w:noProof/>
                <w:sz w:val="24"/>
                <w:szCs w:val="24"/>
              </w:rPr>
              <w:t>.</w:t>
            </w:r>
          </w:p>
        </w:tc>
        <w:tc>
          <w:tcPr>
            <w:tcW w:w="3188" w:type="dxa"/>
          </w:tcPr>
          <w:p w14:paraId="1510912A"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policikliskie aromātiskie ogļūdeņraži</w:t>
            </w:r>
          </w:p>
        </w:tc>
        <w:tc>
          <w:tcPr>
            <w:tcW w:w="4871" w:type="dxa"/>
          </w:tcPr>
          <w:p w14:paraId="1510912B" w14:textId="77777777" w:rsidR="007B5A1D" w:rsidRPr="0042367C"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30" w14:textId="77777777" w:rsidTr="000B36E6">
        <w:tc>
          <w:tcPr>
            <w:tcW w:w="697" w:type="dxa"/>
          </w:tcPr>
          <w:p w14:paraId="1510912D" w14:textId="759D7B92"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6</w:t>
            </w:r>
            <w:r w:rsidR="007B5A1D">
              <w:rPr>
                <w:rFonts w:ascii="Times New Roman" w:eastAsia="Times New Roman" w:hAnsi="Times New Roman" w:cs="Times New Roman"/>
                <w:bCs/>
                <w:noProof/>
                <w:sz w:val="24"/>
                <w:szCs w:val="24"/>
              </w:rPr>
              <w:t>.</w:t>
            </w:r>
          </w:p>
        </w:tc>
        <w:tc>
          <w:tcPr>
            <w:tcW w:w="3188" w:type="dxa"/>
          </w:tcPr>
          <w:p w14:paraId="1510912E"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svins</w:t>
            </w:r>
          </w:p>
        </w:tc>
        <w:tc>
          <w:tcPr>
            <w:tcW w:w="4871" w:type="dxa"/>
          </w:tcPr>
          <w:p w14:paraId="1510912F" w14:textId="77777777" w:rsidR="007B5A1D" w:rsidRPr="0042367C"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34" w14:textId="77777777" w:rsidTr="000B36E6">
        <w:tc>
          <w:tcPr>
            <w:tcW w:w="697" w:type="dxa"/>
          </w:tcPr>
          <w:p w14:paraId="15109131" w14:textId="613B4C3D"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7</w:t>
            </w:r>
            <w:r w:rsidR="007B5A1D">
              <w:rPr>
                <w:rFonts w:ascii="Times New Roman" w:eastAsia="Times New Roman" w:hAnsi="Times New Roman" w:cs="Times New Roman"/>
                <w:bCs/>
                <w:noProof/>
                <w:sz w:val="24"/>
                <w:szCs w:val="24"/>
              </w:rPr>
              <w:t>.</w:t>
            </w:r>
          </w:p>
        </w:tc>
        <w:tc>
          <w:tcPr>
            <w:tcW w:w="3188" w:type="dxa"/>
          </w:tcPr>
          <w:p w14:paraId="15109132"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tetrahloretēns un trihloretēns</w:t>
            </w:r>
          </w:p>
        </w:tc>
        <w:tc>
          <w:tcPr>
            <w:tcW w:w="4871" w:type="dxa"/>
          </w:tcPr>
          <w:p w14:paraId="15109133" w14:textId="77777777" w:rsidR="007B5A1D" w:rsidRPr="0042367C"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38" w14:textId="77777777" w:rsidTr="000B36E6">
        <w:tc>
          <w:tcPr>
            <w:tcW w:w="697" w:type="dxa"/>
          </w:tcPr>
          <w:p w14:paraId="15109135" w14:textId="5A9544B1"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8</w:t>
            </w:r>
            <w:r w:rsidR="007B5A1D">
              <w:rPr>
                <w:rFonts w:ascii="Times New Roman" w:eastAsia="Times New Roman" w:hAnsi="Times New Roman" w:cs="Times New Roman"/>
                <w:bCs/>
                <w:noProof/>
                <w:sz w:val="24"/>
                <w:szCs w:val="24"/>
              </w:rPr>
              <w:t>.</w:t>
            </w:r>
          </w:p>
        </w:tc>
        <w:tc>
          <w:tcPr>
            <w:tcW w:w="3188" w:type="dxa"/>
          </w:tcPr>
          <w:p w14:paraId="15109136"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trihalogēnmetāni</w:t>
            </w:r>
          </w:p>
        </w:tc>
        <w:tc>
          <w:tcPr>
            <w:tcW w:w="4871" w:type="dxa"/>
          </w:tcPr>
          <w:p w14:paraId="15109137" w14:textId="77777777" w:rsidR="007B5A1D" w:rsidRPr="0042367C"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3C" w14:textId="77777777" w:rsidTr="000B36E6">
        <w:tc>
          <w:tcPr>
            <w:tcW w:w="697" w:type="dxa"/>
          </w:tcPr>
          <w:p w14:paraId="15109139" w14:textId="2AA0DD3A" w:rsidR="007B5A1D"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9</w:t>
            </w:r>
            <w:r w:rsidR="007B5A1D">
              <w:rPr>
                <w:rFonts w:ascii="Times New Roman" w:eastAsia="Times New Roman" w:hAnsi="Times New Roman" w:cs="Times New Roman"/>
                <w:bCs/>
                <w:noProof/>
                <w:sz w:val="24"/>
                <w:szCs w:val="24"/>
              </w:rPr>
              <w:t>.</w:t>
            </w:r>
          </w:p>
        </w:tc>
        <w:tc>
          <w:tcPr>
            <w:tcW w:w="3188" w:type="dxa"/>
          </w:tcPr>
          <w:p w14:paraId="1510913A"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varš</w:t>
            </w:r>
          </w:p>
        </w:tc>
        <w:tc>
          <w:tcPr>
            <w:tcW w:w="4871" w:type="dxa"/>
          </w:tcPr>
          <w:p w14:paraId="1510913B" w14:textId="77777777" w:rsidR="007B5A1D" w:rsidRPr="0042367C"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40" w14:textId="77777777" w:rsidTr="000B36E6">
        <w:tc>
          <w:tcPr>
            <w:tcW w:w="697" w:type="dxa"/>
          </w:tcPr>
          <w:p w14:paraId="1510913D" w14:textId="0C846DF7" w:rsidR="007B5A1D"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30</w:t>
            </w:r>
            <w:r w:rsidR="007B5A1D">
              <w:rPr>
                <w:rFonts w:ascii="Times New Roman" w:eastAsia="Times New Roman" w:hAnsi="Times New Roman" w:cs="Times New Roman"/>
                <w:bCs/>
                <w:noProof/>
                <w:sz w:val="24"/>
                <w:szCs w:val="24"/>
              </w:rPr>
              <w:t>.</w:t>
            </w:r>
          </w:p>
        </w:tc>
        <w:tc>
          <w:tcPr>
            <w:tcW w:w="3188" w:type="dxa"/>
          </w:tcPr>
          <w:p w14:paraId="1510913E"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kopējais organiskais ogleklis (</w:t>
            </w:r>
            <w:r w:rsidRPr="000E1F94">
              <w:rPr>
                <w:rFonts w:ascii="Times New Roman" w:eastAsia="Times New Roman" w:hAnsi="Times New Roman" w:cs="Times New Roman"/>
                <w:bCs/>
                <w:i/>
                <w:noProof/>
                <w:sz w:val="24"/>
                <w:szCs w:val="24"/>
              </w:rPr>
              <w:t>TOC</w:t>
            </w:r>
            <w:r>
              <w:rPr>
                <w:rFonts w:ascii="Times New Roman" w:eastAsia="Times New Roman" w:hAnsi="Times New Roman" w:cs="Times New Roman"/>
                <w:bCs/>
                <w:noProof/>
                <w:sz w:val="24"/>
                <w:szCs w:val="24"/>
              </w:rPr>
              <w:t>)</w:t>
            </w:r>
          </w:p>
        </w:tc>
        <w:tc>
          <w:tcPr>
            <w:tcW w:w="4871" w:type="dxa"/>
          </w:tcPr>
          <w:p w14:paraId="1510913F" w14:textId="7F548938" w:rsidR="007B5A1D" w:rsidRPr="0042367C" w:rsidRDefault="007B5A1D" w:rsidP="00D411D2">
            <w:pPr>
              <w:pStyle w:val="ListParagraph"/>
              <w:ind w:left="34"/>
              <w:contextualSpacing w:val="0"/>
              <w:jc w:val="both"/>
              <w:rPr>
                <w:rFonts w:ascii="Times New Roman" w:eastAsia="Times New Roman" w:hAnsi="Times New Roman" w:cs="Times New Roman"/>
                <w:bCs/>
                <w:noProof/>
                <w:sz w:val="24"/>
                <w:szCs w:val="24"/>
              </w:rPr>
            </w:pPr>
            <w:r w:rsidRPr="00BA3063">
              <w:rPr>
                <w:rFonts w:ascii="Times New Roman" w:eastAsia="Times New Roman" w:hAnsi="Times New Roman" w:cs="Times New Roman"/>
                <w:bCs/>
                <w:noProof/>
                <w:sz w:val="24"/>
                <w:szCs w:val="24"/>
              </w:rPr>
              <w:t>Šis rādītājs nav jāmēra piegādes objektiem, kas ir mazāki par 10</w:t>
            </w:r>
            <w:r w:rsidR="0073063A">
              <w:rPr>
                <w:rFonts w:ascii="Times New Roman" w:eastAsia="Times New Roman" w:hAnsi="Times New Roman" w:cs="Times New Roman"/>
                <w:bCs/>
                <w:noProof/>
                <w:sz w:val="24"/>
                <w:szCs w:val="24"/>
              </w:rPr>
              <w:t> </w:t>
            </w:r>
            <w:r w:rsidRPr="00BA3063">
              <w:rPr>
                <w:rFonts w:ascii="Times New Roman" w:eastAsia="Times New Roman" w:hAnsi="Times New Roman" w:cs="Times New Roman"/>
                <w:bCs/>
                <w:noProof/>
                <w:sz w:val="24"/>
                <w:szCs w:val="24"/>
              </w:rPr>
              <w:t>000 m</w:t>
            </w:r>
            <w:r w:rsidRPr="00BA3063">
              <w:rPr>
                <w:rFonts w:ascii="Times New Roman" w:eastAsia="Times New Roman" w:hAnsi="Times New Roman" w:cs="Times New Roman"/>
                <w:bCs/>
                <w:noProof/>
                <w:sz w:val="24"/>
                <w:szCs w:val="24"/>
                <w:vertAlign w:val="superscript"/>
              </w:rPr>
              <w:t>3</w:t>
            </w:r>
            <w:r w:rsidRPr="00BA3063">
              <w:rPr>
                <w:rFonts w:ascii="Times New Roman" w:eastAsia="Times New Roman" w:hAnsi="Times New Roman" w:cs="Times New Roman"/>
                <w:bCs/>
                <w:noProof/>
                <w:sz w:val="24"/>
                <w:szCs w:val="24"/>
              </w:rPr>
              <w:t xml:space="preserve"> dienā</w:t>
            </w:r>
          </w:p>
        </w:tc>
      </w:tr>
      <w:tr w:rsidR="007B5A1D" w:rsidRPr="00054A94" w14:paraId="15109144" w14:textId="77777777" w:rsidTr="000B36E6">
        <w:tc>
          <w:tcPr>
            <w:tcW w:w="697" w:type="dxa"/>
          </w:tcPr>
          <w:p w14:paraId="15109141" w14:textId="050FAAC2" w:rsidR="007B5A1D" w:rsidRDefault="001B530F" w:rsidP="00D411D2">
            <w:pPr>
              <w:pStyle w:val="ListParagraph"/>
              <w:ind w:left="1"/>
              <w:contextualSpacing w:val="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3</w:t>
            </w:r>
            <w:r w:rsidR="00AD684D">
              <w:rPr>
                <w:rFonts w:ascii="Times New Roman" w:eastAsia="Times New Roman" w:hAnsi="Times New Roman" w:cs="Times New Roman"/>
                <w:bCs/>
                <w:noProof/>
                <w:sz w:val="24"/>
                <w:szCs w:val="24"/>
              </w:rPr>
              <w:t>1</w:t>
            </w:r>
            <w:r w:rsidR="007B5A1D">
              <w:rPr>
                <w:rFonts w:ascii="Times New Roman" w:eastAsia="Times New Roman" w:hAnsi="Times New Roman" w:cs="Times New Roman"/>
                <w:bCs/>
                <w:noProof/>
                <w:sz w:val="24"/>
                <w:szCs w:val="24"/>
              </w:rPr>
              <w:t>.</w:t>
            </w:r>
          </w:p>
        </w:tc>
        <w:tc>
          <w:tcPr>
            <w:tcW w:w="3188" w:type="dxa"/>
          </w:tcPr>
          <w:p w14:paraId="15109142" w14:textId="77777777" w:rsidR="007B5A1D" w:rsidRDefault="007B5A1D" w:rsidP="00D411D2">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nātrijs</w:t>
            </w:r>
          </w:p>
        </w:tc>
        <w:tc>
          <w:tcPr>
            <w:tcW w:w="4871" w:type="dxa"/>
          </w:tcPr>
          <w:p w14:paraId="15109143" w14:textId="77777777" w:rsidR="007B5A1D" w:rsidRPr="0042367C" w:rsidRDefault="007B5A1D" w:rsidP="00D411D2">
            <w:pPr>
              <w:pStyle w:val="ListParagraph"/>
              <w:ind w:left="34"/>
              <w:contextualSpacing w:val="0"/>
              <w:rPr>
                <w:rFonts w:ascii="Times New Roman" w:eastAsia="Times New Roman" w:hAnsi="Times New Roman" w:cs="Times New Roman"/>
                <w:bCs/>
                <w:noProof/>
                <w:sz w:val="24"/>
                <w:szCs w:val="24"/>
              </w:rPr>
            </w:pPr>
          </w:p>
        </w:tc>
      </w:tr>
      <w:tr w:rsidR="007B5A1D" w:rsidRPr="00054A94" w14:paraId="15109148" w14:textId="77777777" w:rsidTr="000B36E6">
        <w:tc>
          <w:tcPr>
            <w:tcW w:w="697" w:type="dxa"/>
          </w:tcPr>
          <w:p w14:paraId="15109145" w14:textId="08B3D093" w:rsidR="007B5A1D" w:rsidRDefault="001B530F" w:rsidP="00D411D2">
            <w:r w:rsidRPr="008532C4">
              <w:rPr>
                <w:rFonts w:ascii="Times New Roman" w:eastAsia="Times New Roman" w:hAnsi="Times New Roman" w:cs="Times New Roman"/>
                <w:bCs/>
                <w:noProof/>
                <w:sz w:val="24"/>
                <w:szCs w:val="24"/>
              </w:rPr>
              <w:t>2.</w:t>
            </w:r>
            <w:r w:rsidR="007B5A1D" w:rsidRPr="007B073A">
              <w:rPr>
                <w:rFonts w:ascii="Times New Roman" w:eastAsia="Times New Roman" w:hAnsi="Times New Roman" w:cs="Times New Roman"/>
                <w:bCs/>
                <w:noProof/>
                <w:sz w:val="24"/>
                <w:szCs w:val="24"/>
              </w:rPr>
              <w:t>3</w:t>
            </w:r>
            <w:r w:rsidR="00AD684D">
              <w:rPr>
                <w:rFonts w:ascii="Times New Roman" w:eastAsia="Times New Roman" w:hAnsi="Times New Roman" w:cs="Times New Roman"/>
                <w:bCs/>
                <w:noProof/>
                <w:sz w:val="24"/>
                <w:szCs w:val="24"/>
              </w:rPr>
              <w:t>2</w:t>
            </w:r>
            <w:r w:rsidR="007B5A1D" w:rsidRPr="007B073A">
              <w:rPr>
                <w:rFonts w:ascii="Times New Roman" w:eastAsia="Times New Roman" w:hAnsi="Times New Roman" w:cs="Times New Roman"/>
                <w:bCs/>
                <w:noProof/>
                <w:sz w:val="24"/>
                <w:szCs w:val="24"/>
              </w:rPr>
              <w:t>.</w:t>
            </w:r>
          </w:p>
        </w:tc>
        <w:tc>
          <w:tcPr>
            <w:tcW w:w="3188" w:type="dxa"/>
          </w:tcPr>
          <w:p w14:paraId="15109146" w14:textId="011F66CE" w:rsidR="007B5A1D" w:rsidRPr="001E5AB7" w:rsidRDefault="007B5A1D" w:rsidP="00D411D2">
            <w:pP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oksidējamība</w:t>
            </w:r>
            <w:proofErr w:type="spellEnd"/>
            <w:r>
              <w:rPr>
                <w:rFonts w:ascii="Times New Roman" w:eastAsia="Times New Roman" w:hAnsi="Times New Roman" w:cs="Times New Roman"/>
                <w:sz w:val="24"/>
                <w:szCs w:val="24"/>
                <w:lang w:eastAsia="lv-LV"/>
              </w:rPr>
              <w:t xml:space="preserve"> (K</w:t>
            </w:r>
            <w:r w:rsidR="000425E7">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nO</w:t>
            </w:r>
            <w:r w:rsidRPr="00272ACC">
              <w:rPr>
                <w:rFonts w:ascii="Times New Roman" w:eastAsia="Times New Roman" w:hAnsi="Times New Roman" w:cs="Times New Roman"/>
                <w:sz w:val="24"/>
                <w:szCs w:val="24"/>
                <w:vertAlign w:val="subscript"/>
                <w:lang w:eastAsia="lv-LV"/>
              </w:rPr>
              <w:t>4</w:t>
            </w:r>
            <w:r>
              <w:rPr>
                <w:rFonts w:ascii="Times New Roman" w:eastAsia="Times New Roman" w:hAnsi="Times New Roman" w:cs="Times New Roman"/>
                <w:sz w:val="24"/>
                <w:szCs w:val="24"/>
                <w:lang w:eastAsia="lv-LV"/>
              </w:rPr>
              <w:t>)</w:t>
            </w:r>
          </w:p>
        </w:tc>
        <w:tc>
          <w:tcPr>
            <w:tcW w:w="4871" w:type="dxa"/>
          </w:tcPr>
          <w:p w14:paraId="15109147" w14:textId="087E0C31" w:rsidR="007B5A1D" w:rsidRPr="0042367C" w:rsidRDefault="007B5A1D" w:rsidP="00D411D2">
            <w:pPr>
              <w:pStyle w:val="ListParagraph"/>
              <w:ind w:left="34"/>
              <w:contextualSpacing w:val="0"/>
              <w:rPr>
                <w:rFonts w:ascii="Times New Roman" w:eastAsia="Times New Roman" w:hAnsi="Times New Roman" w:cs="Times New Roman"/>
                <w:bCs/>
                <w:noProof/>
                <w:sz w:val="24"/>
                <w:szCs w:val="24"/>
              </w:rPr>
            </w:pPr>
            <w:r w:rsidRPr="00437B68">
              <w:rPr>
                <w:rFonts w:ascii="Times New Roman" w:eastAsia="Times New Roman" w:hAnsi="Times New Roman" w:cs="Times New Roman"/>
                <w:bCs/>
                <w:noProof/>
                <w:sz w:val="24"/>
                <w:szCs w:val="24"/>
              </w:rPr>
              <w:t xml:space="preserve">Šis rādītājs nav jānosaka, ja tiek mērīts </w:t>
            </w:r>
            <w:r w:rsidRPr="001B530F">
              <w:rPr>
                <w:rFonts w:ascii="Times New Roman" w:eastAsia="Times New Roman" w:hAnsi="Times New Roman" w:cs="Times New Roman"/>
                <w:bCs/>
                <w:noProof/>
                <w:sz w:val="24"/>
                <w:szCs w:val="24"/>
              </w:rPr>
              <w:t>TOC</w:t>
            </w:r>
          </w:p>
        </w:tc>
      </w:tr>
      <w:tr w:rsidR="007B5A1D" w:rsidRPr="00054A94" w14:paraId="1510914C" w14:textId="77777777" w:rsidTr="000B36E6">
        <w:tc>
          <w:tcPr>
            <w:tcW w:w="697" w:type="dxa"/>
          </w:tcPr>
          <w:p w14:paraId="15109149" w14:textId="74D9EF8A" w:rsidR="007B5A1D" w:rsidRDefault="001B530F" w:rsidP="00D411D2">
            <w:r w:rsidRPr="008532C4">
              <w:rPr>
                <w:rFonts w:ascii="Times New Roman" w:eastAsia="Times New Roman" w:hAnsi="Times New Roman" w:cs="Times New Roman"/>
                <w:bCs/>
                <w:noProof/>
                <w:sz w:val="24"/>
                <w:szCs w:val="24"/>
              </w:rPr>
              <w:t>2.</w:t>
            </w:r>
            <w:r w:rsidR="007B5A1D" w:rsidRPr="007B073A">
              <w:rPr>
                <w:rFonts w:ascii="Times New Roman" w:eastAsia="Times New Roman" w:hAnsi="Times New Roman" w:cs="Times New Roman"/>
                <w:bCs/>
                <w:noProof/>
                <w:sz w:val="24"/>
                <w:szCs w:val="24"/>
              </w:rPr>
              <w:t>3</w:t>
            </w:r>
            <w:r w:rsidR="007B5A1D">
              <w:rPr>
                <w:rFonts w:ascii="Times New Roman" w:eastAsia="Times New Roman" w:hAnsi="Times New Roman" w:cs="Times New Roman"/>
                <w:bCs/>
                <w:noProof/>
                <w:sz w:val="24"/>
                <w:szCs w:val="24"/>
              </w:rPr>
              <w:t>3</w:t>
            </w:r>
            <w:r w:rsidR="007B5A1D" w:rsidRPr="007B073A">
              <w:rPr>
                <w:rFonts w:ascii="Times New Roman" w:eastAsia="Times New Roman" w:hAnsi="Times New Roman" w:cs="Times New Roman"/>
                <w:bCs/>
                <w:noProof/>
                <w:sz w:val="24"/>
                <w:szCs w:val="24"/>
              </w:rPr>
              <w:t>.</w:t>
            </w:r>
          </w:p>
        </w:tc>
        <w:tc>
          <w:tcPr>
            <w:tcW w:w="3188" w:type="dxa"/>
          </w:tcPr>
          <w:p w14:paraId="1510914A" w14:textId="77777777" w:rsidR="007B5A1D" w:rsidRDefault="007B5A1D" w:rsidP="00D411D2">
            <w:pPr>
              <w:rPr>
                <w:rFonts w:ascii="Times New Roman" w:eastAsia="Times New Roman" w:hAnsi="Times New Roman" w:cs="Times New Roman"/>
                <w:sz w:val="24"/>
                <w:szCs w:val="24"/>
                <w:lang w:eastAsia="lv-LV"/>
              </w:rPr>
            </w:pPr>
            <w:r w:rsidRPr="001E5AB7">
              <w:rPr>
                <w:rFonts w:ascii="Times New Roman" w:eastAsia="Times New Roman" w:hAnsi="Times New Roman" w:cs="Times New Roman"/>
                <w:sz w:val="24"/>
                <w:szCs w:val="24"/>
                <w:lang w:eastAsia="lv-LV"/>
              </w:rPr>
              <w:t>pesticīdi (atsevišķi)</w:t>
            </w:r>
          </w:p>
        </w:tc>
        <w:tc>
          <w:tcPr>
            <w:tcW w:w="4871" w:type="dxa"/>
            <w:vMerge w:val="restart"/>
          </w:tcPr>
          <w:p w14:paraId="1510914B" w14:textId="59072B87" w:rsidR="007B5A1D" w:rsidRPr="002A5E63" w:rsidRDefault="007B5A1D" w:rsidP="00D411D2">
            <w:pPr>
              <w:pStyle w:val="ListParagraph"/>
              <w:ind w:left="34"/>
              <w:contextualSpacing w:val="0"/>
              <w:rPr>
                <w:rFonts w:ascii="Times New Roman" w:eastAsia="Times New Roman" w:hAnsi="Times New Roman" w:cs="Times New Roman"/>
                <w:bCs/>
                <w:noProof/>
                <w:sz w:val="24"/>
                <w:szCs w:val="24"/>
                <w:highlight w:val="yellow"/>
              </w:rPr>
            </w:pPr>
            <w:r>
              <w:rPr>
                <w:rFonts w:ascii="Times New Roman" w:eastAsia="Times New Roman" w:hAnsi="Times New Roman" w:cs="Times New Roman"/>
                <w:bCs/>
                <w:noProof/>
                <w:sz w:val="24"/>
                <w:szCs w:val="24"/>
              </w:rPr>
              <w:t xml:space="preserve">Nosaka </w:t>
            </w:r>
            <w:r w:rsidRPr="00343426">
              <w:rPr>
                <w:rFonts w:ascii="Times New Roman" w:eastAsia="Times New Roman" w:hAnsi="Times New Roman" w:cs="Times New Roman"/>
                <w:bCs/>
                <w:noProof/>
                <w:sz w:val="24"/>
                <w:szCs w:val="24"/>
              </w:rPr>
              <w:t>tikai tos pesticīdus, k</w:t>
            </w:r>
            <w:r w:rsidR="001B530F">
              <w:rPr>
                <w:rFonts w:ascii="Times New Roman" w:eastAsia="Times New Roman" w:hAnsi="Times New Roman" w:cs="Times New Roman"/>
                <w:bCs/>
                <w:noProof/>
                <w:sz w:val="24"/>
                <w:szCs w:val="24"/>
              </w:rPr>
              <w:t>uru klātbūtne tajā ir iespējama</w:t>
            </w:r>
          </w:p>
        </w:tc>
      </w:tr>
      <w:tr w:rsidR="007B5A1D" w:rsidRPr="00054A94" w14:paraId="15109150" w14:textId="77777777" w:rsidTr="000B36E6">
        <w:tc>
          <w:tcPr>
            <w:tcW w:w="697" w:type="dxa"/>
          </w:tcPr>
          <w:p w14:paraId="1510914D" w14:textId="0ECF1D0E" w:rsidR="007B5A1D" w:rsidRDefault="001B530F" w:rsidP="00D411D2">
            <w:r w:rsidRPr="008532C4">
              <w:rPr>
                <w:rFonts w:ascii="Times New Roman" w:eastAsia="Times New Roman" w:hAnsi="Times New Roman" w:cs="Times New Roman"/>
                <w:bCs/>
                <w:noProof/>
                <w:sz w:val="24"/>
                <w:szCs w:val="24"/>
              </w:rPr>
              <w:t>2.</w:t>
            </w:r>
            <w:r w:rsidR="007B5A1D" w:rsidRPr="007B073A">
              <w:rPr>
                <w:rFonts w:ascii="Times New Roman" w:eastAsia="Times New Roman" w:hAnsi="Times New Roman" w:cs="Times New Roman"/>
                <w:bCs/>
                <w:noProof/>
                <w:sz w:val="24"/>
                <w:szCs w:val="24"/>
              </w:rPr>
              <w:t>3</w:t>
            </w:r>
            <w:r w:rsidR="007B5A1D">
              <w:rPr>
                <w:rFonts w:ascii="Times New Roman" w:eastAsia="Times New Roman" w:hAnsi="Times New Roman" w:cs="Times New Roman"/>
                <w:bCs/>
                <w:noProof/>
                <w:sz w:val="24"/>
                <w:szCs w:val="24"/>
              </w:rPr>
              <w:t>4</w:t>
            </w:r>
            <w:r w:rsidR="007B5A1D" w:rsidRPr="007B073A">
              <w:rPr>
                <w:rFonts w:ascii="Times New Roman" w:eastAsia="Times New Roman" w:hAnsi="Times New Roman" w:cs="Times New Roman"/>
                <w:bCs/>
                <w:noProof/>
                <w:sz w:val="24"/>
                <w:szCs w:val="24"/>
              </w:rPr>
              <w:t>.</w:t>
            </w:r>
          </w:p>
        </w:tc>
        <w:tc>
          <w:tcPr>
            <w:tcW w:w="3188" w:type="dxa"/>
          </w:tcPr>
          <w:p w14:paraId="1510914E" w14:textId="77777777" w:rsidR="007B5A1D" w:rsidRDefault="007B5A1D" w:rsidP="00D411D2">
            <w:pPr>
              <w:rPr>
                <w:rFonts w:ascii="Times New Roman" w:eastAsia="Times New Roman" w:hAnsi="Times New Roman" w:cs="Times New Roman"/>
                <w:sz w:val="24"/>
                <w:szCs w:val="24"/>
                <w:lang w:eastAsia="lv-LV"/>
              </w:rPr>
            </w:pPr>
            <w:r w:rsidRPr="001E5AB7">
              <w:rPr>
                <w:rFonts w:ascii="Times New Roman" w:eastAsia="Times New Roman" w:hAnsi="Times New Roman" w:cs="Times New Roman"/>
                <w:sz w:val="24"/>
                <w:szCs w:val="24"/>
                <w:lang w:eastAsia="lv-LV"/>
              </w:rPr>
              <w:t>pesticīdi (kopā)</w:t>
            </w:r>
          </w:p>
        </w:tc>
        <w:tc>
          <w:tcPr>
            <w:tcW w:w="4871" w:type="dxa"/>
            <w:vMerge/>
          </w:tcPr>
          <w:p w14:paraId="1510914F" w14:textId="77777777" w:rsidR="007B5A1D" w:rsidRPr="00637AB5" w:rsidRDefault="007B5A1D" w:rsidP="00D411D2">
            <w:pPr>
              <w:pStyle w:val="ListParagraph"/>
              <w:ind w:left="34"/>
              <w:contextualSpacing w:val="0"/>
              <w:jc w:val="both"/>
              <w:rPr>
                <w:rFonts w:ascii="Times New Roman" w:eastAsia="Times New Roman" w:hAnsi="Times New Roman" w:cs="Times New Roman"/>
                <w:bCs/>
                <w:noProof/>
                <w:sz w:val="24"/>
                <w:szCs w:val="24"/>
              </w:rPr>
            </w:pPr>
          </w:p>
        </w:tc>
      </w:tr>
      <w:tr w:rsidR="007B5A1D" w:rsidRPr="00054A94" w14:paraId="15109154" w14:textId="77777777" w:rsidTr="000B36E6">
        <w:tc>
          <w:tcPr>
            <w:tcW w:w="697" w:type="dxa"/>
          </w:tcPr>
          <w:p w14:paraId="15109151" w14:textId="67F24404" w:rsidR="007B5A1D" w:rsidRPr="007B073A"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35.</w:t>
            </w:r>
          </w:p>
        </w:tc>
        <w:tc>
          <w:tcPr>
            <w:tcW w:w="3188" w:type="dxa"/>
          </w:tcPr>
          <w:p w14:paraId="15109152" w14:textId="77777777" w:rsidR="007B5A1D" w:rsidRPr="001E5AB7" w:rsidRDefault="007B5A1D" w:rsidP="001B530F">
            <w:pP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a</w:t>
            </w:r>
            <w:r w:rsidRPr="00903BD8">
              <w:rPr>
                <w:rFonts w:ascii="Times New Roman" w:eastAsia="Times New Roman" w:hAnsi="Times New Roman" w:cs="Times New Roman"/>
                <w:bCs/>
                <w:sz w:val="24"/>
                <w:szCs w:val="24"/>
                <w:lang w:eastAsia="lv-LV"/>
              </w:rPr>
              <w:t>krilamīds</w:t>
            </w:r>
            <w:r>
              <w:rPr>
                <w:rFonts w:ascii="Times New Roman" w:eastAsia="Times New Roman" w:hAnsi="Times New Roman" w:cs="Times New Roman"/>
                <w:bCs/>
                <w:sz w:val="24"/>
                <w:szCs w:val="24"/>
                <w:lang w:eastAsia="lv-LV"/>
              </w:rPr>
              <w:t xml:space="preserve">, </w:t>
            </w:r>
            <w:r w:rsidRPr="00903BD8">
              <w:rPr>
                <w:rFonts w:ascii="Times New Roman" w:eastAsia="Times New Roman" w:hAnsi="Times New Roman" w:cs="Times New Roman"/>
                <w:bCs/>
                <w:sz w:val="24"/>
                <w:szCs w:val="24"/>
                <w:lang w:eastAsia="lv-LV"/>
              </w:rPr>
              <w:t>vinilhlorīds</w:t>
            </w:r>
            <w:r>
              <w:rPr>
                <w:rFonts w:ascii="Times New Roman" w:eastAsia="Times New Roman" w:hAnsi="Times New Roman" w:cs="Times New Roman"/>
                <w:bCs/>
                <w:sz w:val="24"/>
                <w:szCs w:val="24"/>
                <w:lang w:eastAsia="lv-LV"/>
              </w:rPr>
              <w:t xml:space="preserve">, </w:t>
            </w:r>
            <w:proofErr w:type="spellStart"/>
            <w:r w:rsidRPr="00903BD8">
              <w:rPr>
                <w:rFonts w:ascii="Times New Roman" w:eastAsia="Times New Roman" w:hAnsi="Times New Roman" w:cs="Times New Roman"/>
                <w:bCs/>
                <w:sz w:val="24"/>
                <w:szCs w:val="24"/>
                <w:lang w:eastAsia="lv-LV"/>
              </w:rPr>
              <w:t>epihlorhidrīns</w:t>
            </w:r>
            <w:proofErr w:type="spellEnd"/>
          </w:p>
        </w:tc>
        <w:tc>
          <w:tcPr>
            <w:tcW w:w="4871" w:type="dxa"/>
          </w:tcPr>
          <w:p w14:paraId="15109153" w14:textId="6244AF36" w:rsidR="007B5A1D" w:rsidRPr="00637AB5" w:rsidRDefault="007B5A1D" w:rsidP="00D411D2">
            <w:pPr>
              <w:pStyle w:val="ListParagraph"/>
              <w:ind w:left="34"/>
              <w:contextualSpacing w:val="0"/>
              <w:jc w:val="both"/>
              <w:rPr>
                <w:rFonts w:ascii="Times New Roman" w:eastAsia="Times New Roman" w:hAnsi="Times New Roman" w:cs="Times New Roman"/>
                <w:bCs/>
                <w:noProof/>
                <w:sz w:val="24"/>
                <w:szCs w:val="24"/>
              </w:rPr>
            </w:pPr>
            <w:r w:rsidRPr="00903BD8">
              <w:rPr>
                <w:rFonts w:ascii="Times New Roman" w:eastAsia="Times New Roman" w:hAnsi="Times New Roman" w:cs="Times New Roman"/>
                <w:bCs/>
                <w:noProof/>
                <w:sz w:val="24"/>
                <w:szCs w:val="24"/>
              </w:rPr>
              <w:t>Pārbauda pēc izstrādājuma specifikācijas</w:t>
            </w:r>
          </w:p>
        </w:tc>
      </w:tr>
      <w:tr w:rsidR="007B5A1D" w:rsidRPr="00054A94" w14:paraId="15109158" w14:textId="77777777" w:rsidTr="000B36E6">
        <w:tc>
          <w:tcPr>
            <w:tcW w:w="697" w:type="dxa"/>
          </w:tcPr>
          <w:p w14:paraId="15109155" w14:textId="3B4BE198" w:rsidR="007B5A1D" w:rsidRPr="007B073A" w:rsidRDefault="001B530F" w:rsidP="00D411D2">
            <w:pPr>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sidR="007B5A1D">
              <w:rPr>
                <w:rFonts w:ascii="Times New Roman" w:eastAsia="Times New Roman" w:hAnsi="Times New Roman" w:cs="Times New Roman"/>
                <w:bCs/>
                <w:noProof/>
                <w:sz w:val="24"/>
                <w:szCs w:val="24"/>
              </w:rPr>
              <w:t>36.</w:t>
            </w:r>
          </w:p>
        </w:tc>
        <w:tc>
          <w:tcPr>
            <w:tcW w:w="3188" w:type="dxa"/>
          </w:tcPr>
          <w:p w14:paraId="15109156" w14:textId="77777777" w:rsidR="007B5A1D" w:rsidRPr="001E5AB7" w:rsidRDefault="00AD684D" w:rsidP="00D411D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7B5A1D">
              <w:rPr>
                <w:rFonts w:ascii="Times New Roman" w:eastAsia="Times New Roman" w:hAnsi="Times New Roman" w:cs="Times New Roman"/>
                <w:sz w:val="24"/>
                <w:szCs w:val="24"/>
                <w:lang w:eastAsia="lv-LV"/>
              </w:rPr>
              <w:t>iti rādītāji</w:t>
            </w:r>
          </w:p>
        </w:tc>
        <w:tc>
          <w:tcPr>
            <w:tcW w:w="4871" w:type="dxa"/>
          </w:tcPr>
          <w:p w14:paraId="15109157" w14:textId="2BCF49CC" w:rsidR="007B5A1D" w:rsidRPr="00637AB5" w:rsidRDefault="004345AD" w:rsidP="00D411D2">
            <w:pPr>
              <w:pStyle w:val="ListParagraph"/>
              <w:ind w:left="34"/>
              <w:contextualSpacing w:val="0"/>
              <w:jc w:val="both"/>
              <w:rPr>
                <w:rFonts w:ascii="Times New Roman" w:eastAsia="Times New Roman" w:hAnsi="Times New Roman" w:cs="Times New Roman"/>
                <w:bCs/>
                <w:noProof/>
                <w:sz w:val="24"/>
                <w:szCs w:val="24"/>
              </w:rPr>
            </w:pPr>
            <w:r w:rsidRPr="004345AD">
              <w:rPr>
                <w:rFonts w:ascii="Times New Roman" w:eastAsia="Times New Roman" w:hAnsi="Times New Roman" w:cs="Times New Roman"/>
                <w:bCs/>
                <w:noProof/>
                <w:sz w:val="24"/>
                <w:szCs w:val="24"/>
              </w:rPr>
              <w:t>Nosaka pārtikas uzņēmumi. Nosaka inspekcija, ja ir noteikts valsts monit</w:t>
            </w:r>
            <w:r w:rsidR="001B530F">
              <w:rPr>
                <w:rFonts w:ascii="Times New Roman" w:eastAsia="Times New Roman" w:hAnsi="Times New Roman" w:cs="Times New Roman"/>
                <w:bCs/>
                <w:noProof/>
                <w:sz w:val="24"/>
                <w:szCs w:val="24"/>
              </w:rPr>
              <w:t>oringa programmā kārtējam gadam</w:t>
            </w:r>
          </w:p>
        </w:tc>
      </w:tr>
    </w:tbl>
    <w:p w14:paraId="15109159" w14:textId="77777777" w:rsidR="0048739D" w:rsidRDefault="0048739D" w:rsidP="00D411D2">
      <w:pPr>
        <w:pStyle w:val="ListParagraph"/>
        <w:spacing w:after="0" w:line="240" w:lineRule="auto"/>
        <w:ind w:left="643"/>
        <w:contextualSpacing w:val="0"/>
        <w:rPr>
          <w:rFonts w:ascii="Times New Roman" w:eastAsia="Times New Roman" w:hAnsi="Times New Roman" w:cs="Times New Roman"/>
          <w:b/>
          <w:bCs/>
          <w:noProof/>
          <w:color w:val="4F81BD" w:themeColor="accent1"/>
          <w:sz w:val="28"/>
          <w:szCs w:val="28"/>
        </w:rPr>
      </w:pPr>
    </w:p>
    <w:p w14:paraId="1510915A" w14:textId="342621A3" w:rsidR="0042367C" w:rsidRPr="000425E7" w:rsidRDefault="000425E7" w:rsidP="001B530F">
      <w:pPr>
        <w:spacing w:after="0" w:line="240" w:lineRule="auto"/>
        <w:ind w:left="283"/>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3. </w:t>
      </w:r>
      <w:r w:rsidR="0042367C" w:rsidRPr="000425E7">
        <w:rPr>
          <w:rFonts w:ascii="Times New Roman" w:eastAsia="Times New Roman" w:hAnsi="Times New Roman" w:cs="Times New Roman"/>
          <w:bCs/>
          <w:noProof/>
          <w:sz w:val="24"/>
          <w:szCs w:val="24"/>
        </w:rPr>
        <w:t>Ūdens paraugu ņemšanas</w:t>
      </w:r>
      <w:r w:rsidR="0042367C" w:rsidRPr="000425E7">
        <w:rPr>
          <w:rFonts w:ascii="Times New Roman" w:eastAsia="Times New Roman" w:hAnsi="Times New Roman" w:cs="Times New Roman"/>
          <w:bCs/>
          <w:noProof/>
          <w:sz w:val="24"/>
          <w:szCs w:val="24"/>
          <w:vertAlign w:val="superscript"/>
        </w:rPr>
        <w:t>1</w:t>
      </w:r>
      <w:r w:rsidR="00C56E19" w:rsidRPr="000425E7">
        <w:rPr>
          <w:rFonts w:ascii="Times New Roman" w:eastAsia="Times New Roman" w:hAnsi="Times New Roman" w:cs="Times New Roman"/>
          <w:bCs/>
          <w:noProof/>
          <w:sz w:val="24"/>
          <w:szCs w:val="24"/>
          <w:vertAlign w:val="superscript"/>
        </w:rPr>
        <w:t>,</w:t>
      </w:r>
      <w:r w:rsidR="0073063A" w:rsidRPr="000425E7">
        <w:rPr>
          <w:rFonts w:ascii="Times New Roman" w:eastAsia="Times New Roman" w:hAnsi="Times New Roman" w:cs="Times New Roman"/>
          <w:bCs/>
          <w:noProof/>
          <w:sz w:val="24"/>
          <w:szCs w:val="24"/>
          <w:vertAlign w:val="superscript"/>
        </w:rPr>
        <w:t xml:space="preserve"> </w:t>
      </w:r>
      <w:r w:rsidR="00C56E19" w:rsidRPr="000425E7">
        <w:rPr>
          <w:rFonts w:ascii="Times New Roman" w:eastAsia="Times New Roman" w:hAnsi="Times New Roman" w:cs="Times New Roman"/>
          <w:bCs/>
          <w:noProof/>
          <w:sz w:val="24"/>
          <w:szCs w:val="24"/>
          <w:vertAlign w:val="superscript"/>
        </w:rPr>
        <w:t>2</w:t>
      </w:r>
      <w:r w:rsidR="008A77E7" w:rsidRPr="000425E7">
        <w:rPr>
          <w:rFonts w:ascii="Times New Roman" w:eastAsia="Times New Roman" w:hAnsi="Times New Roman" w:cs="Times New Roman"/>
          <w:bCs/>
          <w:noProof/>
          <w:sz w:val="24"/>
          <w:szCs w:val="24"/>
          <w:vertAlign w:val="superscript"/>
        </w:rPr>
        <w:t xml:space="preserve">, </w:t>
      </w:r>
      <w:r w:rsidR="000460B2" w:rsidRPr="000425E7">
        <w:rPr>
          <w:rFonts w:ascii="Times New Roman" w:eastAsia="Times New Roman" w:hAnsi="Times New Roman" w:cs="Times New Roman"/>
          <w:bCs/>
          <w:noProof/>
          <w:sz w:val="24"/>
          <w:szCs w:val="24"/>
          <w:vertAlign w:val="superscript"/>
        </w:rPr>
        <w:t>3</w:t>
      </w:r>
      <w:r w:rsidR="00E3530A" w:rsidRPr="000425E7">
        <w:rPr>
          <w:rFonts w:ascii="Times New Roman" w:eastAsia="Times New Roman" w:hAnsi="Times New Roman" w:cs="Times New Roman"/>
          <w:bCs/>
          <w:noProof/>
          <w:sz w:val="24"/>
          <w:szCs w:val="24"/>
          <w:vertAlign w:val="superscript"/>
        </w:rPr>
        <w:t xml:space="preserve">, </w:t>
      </w:r>
      <w:r w:rsidR="000460B2" w:rsidRPr="000425E7">
        <w:rPr>
          <w:rFonts w:ascii="Times New Roman" w:eastAsia="Times New Roman" w:hAnsi="Times New Roman" w:cs="Times New Roman"/>
          <w:bCs/>
          <w:noProof/>
          <w:sz w:val="24"/>
          <w:szCs w:val="24"/>
          <w:vertAlign w:val="superscript"/>
        </w:rPr>
        <w:t>4</w:t>
      </w:r>
      <w:r w:rsidR="00E3530A" w:rsidRPr="000425E7">
        <w:rPr>
          <w:rFonts w:ascii="Times New Roman" w:eastAsia="Times New Roman" w:hAnsi="Times New Roman" w:cs="Times New Roman"/>
          <w:bCs/>
          <w:noProof/>
          <w:sz w:val="24"/>
          <w:szCs w:val="24"/>
          <w:vertAlign w:val="superscript"/>
        </w:rPr>
        <w:t xml:space="preserve">, </w:t>
      </w:r>
      <w:r w:rsidR="000460B2" w:rsidRPr="000425E7">
        <w:rPr>
          <w:rFonts w:ascii="Times New Roman" w:eastAsia="Times New Roman" w:hAnsi="Times New Roman" w:cs="Times New Roman"/>
          <w:bCs/>
          <w:noProof/>
          <w:sz w:val="24"/>
          <w:szCs w:val="24"/>
          <w:vertAlign w:val="superscript"/>
        </w:rPr>
        <w:t>5</w:t>
      </w:r>
      <w:r w:rsidR="00E3530A" w:rsidRPr="000425E7">
        <w:rPr>
          <w:rFonts w:ascii="Times New Roman" w:eastAsia="Times New Roman" w:hAnsi="Times New Roman" w:cs="Times New Roman"/>
          <w:bCs/>
          <w:noProof/>
          <w:sz w:val="24"/>
          <w:szCs w:val="24"/>
          <w:vertAlign w:val="superscript"/>
        </w:rPr>
        <w:t xml:space="preserve">, </w:t>
      </w:r>
      <w:r w:rsidR="000460B2" w:rsidRPr="000425E7">
        <w:rPr>
          <w:rFonts w:ascii="Times New Roman" w:eastAsia="Times New Roman" w:hAnsi="Times New Roman" w:cs="Times New Roman"/>
          <w:bCs/>
          <w:noProof/>
          <w:sz w:val="24"/>
          <w:szCs w:val="24"/>
          <w:vertAlign w:val="superscript"/>
        </w:rPr>
        <w:t>6</w:t>
      </w:r>
      <w:r w:rsidR="00E3530A" w:rsidRPr="000425E7">
        <w:rPr>
          <w:rFonts w:ascii="Times New Roman" w:eastAsia="Times New Roman" w:hAnsi="Times New Roman" w:cs="Times New Roman"/>
          <w:bCs/>
          <w:noProof/>
          <w:sz w:val="24"/>
          <w:szCs w:val="24"/>
          <w:vertAlign w:val="superscript"/>
        </w:rPr>
        <w:t xml:space="preserve">, </w:t>
      </w:r>
      <w:r w:rsidR="000460B2" w:rsidRPr="000425E7">
        <w:rPr>
          <w:rFonts w:ascii="Times New Roman" w:eastAsia="Times New Roman" w:hAnsi="Times New Roman" w:cs="Times New Roman"/>
          <w:bCs/>
          <w:noProof/>
          <w:sz w:val="24"/>
          <w:szCs w:val="24"/>
          <w:vertAlign w:val="superscript"/>
        </w:rPr>
        <w:t>7</w:t>
      </w:r>
      <w:r w:rsidR="00E3530A" w:rsidRPr="000425E7">
        <w:rPr>
          <w:rFonts w:ascii="Times New Roman" w:eastAsia="Times New Roman" w:hAnsi="Times New Roman" w:cs="Times New Roman"/>
          <w:bCs/>
          <w:noProof/>
          <w:sz w:val="24"/>
          <w:szCs w:val="24"/>
        </w:rPr>
        <w:t xml:space="preserve"> </w:t>
      </w:r>
      <w:r w:rsidR="0042367C" w:rsidRPr="000425E7">
        <w:rPr>
          <w:rFonts w:ascii="Times New Roman" w:eastAsia="Times New Roman" w:hAnsi="Times New Roman" w:cs="Times New Roman"/>
          <w:bCs/>
          <w:noProof/>
          <w:sz w:val="24"/>
          <w:szCs w:val="24"/>
        </w:rPr>
        <w:t>un analīžu minimālais biežums</w:t>
      </w:r>
      <w:r w:rsidR="001B530F" w:rsidRPr="001B530F">
        <w:rPr>
          <w:rFonts w:ascii="Times New Roman" w:eastAsia="Times New Roman" w:hAnsi="Times New Roman" w:cs="Times New Roman"/>
          <w:bCs/>
          <w:noProof/>
          <w:sz w:val="24"/>
          <w:szCs w:val="24"/>
        </w:rPr>
        <w:t xml:space="preserve"> </w:t>
      </w:r>
      <w:r w:rsidR="001B530F">
        <w:rPr>
          <w:rFonts w:ascii="Times New Roman" w:eastAsia="Times New Roman" w:hAnsi="Times New Roman" w:cs="Times New Roman"/>
          <w:bCs/>
          <w:noProof/>
          <w:sz w:val="24"/>
          <w:szCs w:val="24"/>
        </w:rPr>
        <w:t>ū</w:t>
      </w:r>
      <w:r w:rsidR="001B530F" w:rsidRPr="0042367C">
        <w:rPr>
          <w:rFonts w:ascii="Times New Roman" w:eastAsia="Times New Roman" w:hAnsi="Times New Roman" w:cs="Times New Roman"/>
          <w:bCs/>
          <w:noProof/>
          <w:sz w:val="24"/>
          <w:szCs w:val="24"/>
        </w:rPr>
        <w:t xml:space="preserve">denim no ūdensvada, no cisternām un pārtikas </w:t>
      </w:r>
      <w:r w:rsidR="001B530F" w:rsidRPr="003F4998">
        <w:rPr>
          <w:rFonts w:ascii="Times New Roman" w:eastAsia="Times New Roman" w:hAnsi="Times New Roman" w:cs="Times New Roman"/>
          <w:bCs/>
          <w:noProof/>
          <w:sz w:val="24"/>
          <w:szCs w:val="24"/>
        </w:rPr>
        <w:t>uzņēmumos</w:t>
      </w:r>
    </w:p>
    <w:p w14:paraId="1510915B" w14:textId="77777777" w:rsidR="0042367C" w:rsidRDefault="0042367C" w:rsidP="00D411D2">
      <w:pPr>
        <w:pStyle w:val="ListParagraph"/>
        <w:spacing w:after="0" w:line="240" w:lineRule="auto"/>
        <w:ind w:left="643"/>
        <w:contextualSpacing w:val="0"/>
        <w:rPr>
          <w:rFonts w:ascii="Times New Roman" w:eastAsia="Times New Roman" w:hAnsi="Times New Roman" w:cs="Times New Roman"/>
          <w:bCs/>
          <w:noProof/>
          <w:sz w:val="24"/>
          <w:szCs w:val="24"/>
        </w:rPr>
      </w:pPr>
    </w:p>
    <w:tbl>
      <w:tblPr>
        <w:tblStyle w:val="TableGrid"/>
        <w:tblW w:w="0" w:type="auto"/>
        <w:tblInd w:w="250" w:type="dxa"/>
        <w:tblLook w:val="04A0" w:firstRow="1" w:lastRow="0" w:firstColumn="1" w:lastColumn="0" w:noHBand="0" w:noVBand="1"/>
      </w:tblPr>
      <w:tblGrid>
        <w:gridCol w:w="890"/>
        <w:gridCol w:w="2654"/>
        <w:gridCol w:w="2551"/>
        <w:gridCol w:w="2800"/>
      </w:tblGrid>
      <w:tr w:rsidR="0042367C" w14:paraId="15109160" w14:textId="77777777" w:rsidTr="006F1EE5">
        <w:tc>
          <w:tcPr>
            <w:tcW w:w="890" w:type="dxa"/>
            <w:vAlign w:val="center"/>
          </w:tcPr>
          <w:p w14:paraId="41EE76AC" w14:textId="77777777" w:rsidR="001B530F" w:rsidRDefault="0042367C" w:rsidP="006F1EE5">
            <w:pPr>
              <w:jc w:val="center"/>
              <w:rPr>
                <w:rFonts w:ascii="Times New Roman" w:eastAsia="Times New Roman" w:hAnsi="Times New Roman" w:cs="Times New Roman"/>
                <w:bCs/>
                <w:noProof/>
                <w:sz w:val="24"/>
                <w:szCs w:val="24"/>
              </w:rPr>
            </w:pPr>
            <w:r w:rsidRPr="00403222">
              <w:rPr>
                <w:rFonts w:ascii="Times New Roman" w:eastAsia="Times New Roman" w:hAnsi="Times New Roman" w:cs="Times New Roman"/>
                <w:bCs/>
                <w:noProof/>
                <w:sz w:val="24"/>
                <w:szCs w:val="24"/>
              </w:rPr>
              <w:t>Nr.</w:t>
            </w:r>
          </w:p>
          <w:p w14:paraId="1510915C" w14:textId="2302F110" w:rsidR="0042367C" w:rsidRPr="00403222" w:rsidRDefault="0042367C" w:rsidP="006F1EE5">
            <w:pPr>
              <w:jc w:val="center"/>
              <w:rPr>
                <w:rFonts w:ascii="Times New Roman" w:eastAsia="Times New Roman" w:hAnsi="Times New Roman" w:cs="Times New Roman"/>
                <w:bCs/>
                <w:noProof/>
                <w:sz w:val="24"/>
                <w:szCs w:val="24"/>
              </w:rPr>
            </w:pPr>
            <w:r w:rsidRPr="00403222">
              <w:rPr>
                <w:rFonts w:ascii="Times New Roman" w:eastAsia="Times New Roman" w:hAnsi="Times New Roman" w:cs="Times New Roman"/>
                <w:bCs/>
                <w:noProof/>
                <w:sz w:val="24"/>
                <w:szCs w:val="24"/>
              </w:rPr>
              <w:t>p.</w:t>
            </w:r>
            <w:r w:rsidR="001B530F">
              <w:rPr>
                <w:rFonts w:ascii="Times New Roman" w:eastAsia="Times New Roman" w:hAnsi="Times New Roman" w:cs="Times New Roman"/>
                <w:bCs/>
                <w:noProof/>
                <w:sz w:val="24"/>
                <w:szCs w:val="24"/>
              </w:rPr>
              <w:t xml:space="preserve"> </w:t>
            </w:r>
            <w:r w:rsidRPr="00403222">
              <w:rPr>
                <w:rFonts w:ascii="Times New Roman" w:eastAsia="Times New Roman" w:hAnsi="Times New Roman" w:cs="Times New Roman"/>
                <w:bCs/>
                <w:noProof/>
                <w:sz w:val="24"/>
                <w:szCs w:val="24"/>
              </w:rPr>
              <w:t>k.</w:t>
            </w:r>
          </w:p>
        </w:tc>
        <w:tc>
          <w:tcPr>
            <w:tcW w:w="2654" w:type="dxa"/>
            <w:vAlign w:val="center"/>
          </w:tcPr>
          <w:p w14:paraId="1510915D" w14:textId="3999592D" w:rsidR="0042367C" w:rsidRPr="00403222" w:rsidRDefault="0042367C" w:rsidP="006F1EE5">
            <w:pPr>
              <w:ind w:left="-146" w:right="-108"/>
              <w:jc w:val="center"/>
              <w:rPr>
                <w:rFonts w:ascii="Times New Roman" w:eastAsia="Times New Roman" w:hAnsi="Times New Roman" w:cs="Times New Roman"/>
                <w:bCs/>
                <w:noProof/>
                <w:sz w:val="24"/>
                <w:szCs w:val="24"/>
              </w:rPr>
            </w:pPr>
            <w:r w:rsidRPr="00403222">
              <w:rPr>
                <w:rFonts w:ascii="Times New Roman" w:eastAsia="Times New Roman" w:hAnsi="Times New Roman" w:cs="Times New Roman"/>
                <w:bCs/>
                <w:noProof/>
                <w:sz w:val="24"/>
                <w:szCs w:val="24"/>
              </w:rPr>
              <w:t>Gada vidējais diennakts piegādātā/pildītā ūdens daudzums piegādes zonā</w:t>
            </w:r>
            <w:r w:rsidR="00955DAC">
              <w:rPr>
                <w:rFonts w:ascii="Times New Roman" w:eastAsia="Times New Roman" w:hAnsi="Times New Roman" w:cs="Times New Roman"/>
                <w:bCs/>
                <w:noProof/>
                <w:sz w:val="24"/>
                <w:szCs w:val="24"/>
                <w:vertAlign w:val="superscript"/>
              </w:rPr>
              <w:t>8,</w:t>
            </w:r>
            <w:r w:rsidR="003F4998">
              <w:rPr>
                <w:rFonts w:ascii="Times New Roman" w:eastAsia="Times New Roman" w:hAnsi="Times New Roman" w:cs="Times New Roman"/>
                <w:bCs/>
                <w:noProof/>
                <w:sz w:val="24"/>
                <w:szCs w:val="24"/>
                <w:vertAlign w:val="superscript"/>
              </w:rPr>
              <w:t xml:space="preserve"> </w:t>
            </w:r>
            <w:r w:rsidR="00955DAC">
              <w:rPr>
                <w:rFonts w:ascii="Times New Roman" w:eastAsia="Times New Roman" w:hAnsi="Times New Roman" w:cs="Times New Roman"/>
                <w:bCs/>
                <w:noProof/>
                <w:sz w:val="24"/>
                <w:szCs w:val="24"/>
                <w:vertAlign w:val="superscript"/>
              </w:rPr>
              <w:t>9</w:t>
            </w:r>
            <w:r w:rsidRPr="00403222">
              <w:rPr>
                <w:rFonts w:ascii="Times New Roman" w:eastAsia="Times New Roman" w:hAnsi="Times New Roman" w:cs="Times New Roman"/>
                <w:bCs/>
                <w:noProof/>
                <w:sz w:val="24"/>
                <w:szCs w:val="24"/>
              </w:rPr>
              <w:t xml:space="preserve"> (m</w:t>
            </w:r>
            <w:r w:rsidRPr="00403222">
              <w:rPr>
                <w:rFonts w:ascii="Times New Roman" w:eastAsia="Times New Roman" w:hAnsi="Times New Roman" w:cs="Times New Roman"/>
                <w:bCs/>
                <w:noProof/>
                <w:sz w:val="24"/>
                <w:szCs w:val="24"/>
                <w:vertAlign w:val="superscript"/>
              </w:rPr>
              <w:t>3</w:t>
            </w:r>
            <w:r w:rsidRPr="00403222">
              <w:rPr>
                <w:rFonts w:ascii="Times New Roman" w:eastAsia="Times New Roman" w:hAnsi="Times New Roman" w:cs="Times New Roman"/>
                <w:bCs/>
                <w:noProof/>
                <w:sz w:val="24"/>
                <w:szCs w:val="24"/>
              </w:rPr>
              <w:t>)</w:t>
            </w:r>
          </w:p>
        </w:tc>
        <w:tc>
          <w:tcPr>
            <w:tcW w:w="2551" w:type="dxa"/>
            <w:vAlign w:val="center"/>
          </w:tcPr>
          <w:p w14:paraId="1510915E" w14:textId="037380A2" w:rsidR="0042367C" w:rsidRPr="00403222" w:rsidRDefault="001B41C7" w:rsidP="006F1EE5">
            <w:pPr>
              <w:jc w:val="cente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Kārtējā monitoringa</w:t>
            </w:r>
            <w:r w:rsidR="0042367C" w:rsidRPr="00403222">
              <w:rPr>
                <w:rFonts w:ascii="Times New Roman" w:eastAsia="Times New Roman" w:hAnsi="Times New Roman" w:cs="Times New Roman"/>
                <w:bCs/>
                <w:noProof/>
                <w:sz w:val="24"/>
                <w:szCs w:val="24"/>
              </w:rPr>
              <w:t xml:space="preserve"> paraugu skaits</w:t>
            </w:r>
            <w:r w:rsidR="001B530F">
              <w:rPr>
                <w:rFonts w:ascii="Times New Roman" w:eastAsia="Times New Roman" w:hAnsi="Times New Roman" w:cs="Times New Roman"/>
                <w:bCs/>
                <w:noProof/>
                <w:sz w:val="24"/>
                <w:szCs w:val="24"/>
              </w:rPr>
              <w:t xml:space="preserve"> </w:t>
            </w:r>
            <w:r w:rsidR="0042367C" w:rsidRPr="00403222">
              <w:rPr>
                <w:rFonts w:ascii="Times New Roman" w:eastAsia="Times New Roman" w:hAnsi="Times New Roman" w:cs="Times New Roman"/>
                <w:bCs/>
                <w:noProof/>
                <w:sz w:val="24"/>
                <w:szCs w:val="24"/>
              </w:rPr>
              <w:t>gadā</w:t>
            </w:r>
          </w:p>
        </w:tc>
        <w:tc>
          <w:tcPr>
            <w:tcW w:w="2800" w:type="dxa"/>
            <w:vAlign w:val="center"/>
          </w:tcPr>
          <w:p w14:paraId="1510915F" w14:textId="0FAD8BE3" w:rsidR="0042367C" w:rsidRPr="00403222" w:rsidRDefault="0042367C" w:rsidP="006F1EE5">
            <w:pPr>
              <w:jc w:val="center"/>
              <w:rPr>
                <w:rFonts w:ascii="Times New Roman" w:eastAsia="Times New Roman" w:hAnsi="Times New Roman" w:cs="Times New Roman"/>
                <w:bCs/>
                <w:noProof/>
                <w:sz w:val="24"/>
                <w:szCs w:val="24"/>
              </w:rPr>
            </w:pPr>
            <w:r w:rsidRPr="00403222">
              <w:rPr>
                <w:rFonts w:ascii="Times New Roman" w:eastAsia="Times New Roman" w:hAnsi="Times New Roman" w:cs="Times New Roman"/>
                <w:bCs/>
                <w:noProof/>
                <w:sz w:val="24"/>
                <w:szCs w:val="24"/>
              </w:rPr>
              <w:t>Audit</w:t>
            </w:r>
            <w:r w:rsidR="001B41C7">
              <w:rPr>
                <w:rFonts w:ascii="Times New Roman" w:eastAsia="Times New Roman" w:hAnsi="Times New Roman" w:cs="Times New Roman"/>
                <w:bCs/>
                <w:noProof/>
                <w:sz w:val="24"/>
                <w:szCs w:val="24"/>
              </w:rPr>
              <w:t>monitoringa</w:t>
            </w:r>
            <w:r w:rsidRPr="00403222">
              <w:rPr>
                <w:rFonts w:ascii="Times New Roman" w:eastAsia="Times New Roman" w:hAnsi="Times New Roman" w:cs="Times New Roman"/>
                <w:bCs/>
                <w:noProof/>
                <w:sz w:val="24"/>
                <w:szCs w:val="24"/>
              </w:rPr>
              <w:t xml:space="preserve"> paraugu skaits</w:t>
            </w:r>
            <w:r w:rsidR="001B530F">
              <w:rPr>
                <w:rFonts w:ascii="Times New Roman" w:eastAsia="Times New Roman" w:hAnsi="Times New Roman" w:cs="Times New Roman"/>
                <w:bCs/>
                <w:noProof/>
                <w:sz w:val="24"/>
                <w:szCs w:val="24"/>
                <w:vertAlign w:val="superscript"/>
              </w:rPr>
              <w:t xml:space="preserve"> </w:t>
            </w:r>
            <w:r w:rsidRPr="00403222">
              <w:rPr>
                <w:rFonts w:ascii="Times New Roman" w:eastAsia="Times New Roman" w:hAnsi="Times New Roman" w:cs="Times New Roman"/>
                <w:bCs/>
                <w:noProof/>
                <w:sz w:val="24"/>
                <w:szCs w:val="24"/>
              </w:rPr>
              <w:t>gadā</w:t>
            </w:r>
          </w:p>
        </w:tc>
      </w:tr>
      <w:tr w:rsidR="003F4998" w14:paraId="15109168" w14:textId="77777777" w:rsidTr="006F1EE5">
        <w:tc>
          <w:tcPr>
            <w:tcW w:w="890" w:type="dxa"/>
            <w:vAlign w:val="center"/>
          </w:tcPr>
          <w:p w14:paraId="15109164" w14:textId="58D9F734" w:rsidR="003F4998" w:rsidRPr="0042367C" w:rsidRDefault="001B530F" w:rsidP="00D411D2">
            <w:pPr>
              <w:pStyle w:val="ListParagraph"/>
              <w:ind w:left="0"/>
              <w:contextualSpacing w:val="0"/>
              <w:jc w:val="cente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3.</w:t>
            </w:r>
            <w:r w:rsidR="003F4998">
              <w:rPr>
                <w:rFonts w:ascii="Times New Roman" w:eastAsia="Times New Roman" w:hAnsi="Times New Roman" w:cs="Times New Roman"/>
                <w:bCs/>
                <w:noProof/>
                <w:sz w:val="24"/>
                <w:szCs w:val="24"/>
              </w:rPr>
              <w:t>1.</w:t>
            </w:r>
          </w:p>
        </w:tc>
        <w:tc>
          <w:tcPr>
            <w:tcW w:w="2654" w:type="dxa"/>
            <w:vAlign w:val="center"/>
          </w:tcPr>
          <w:p w14:paraId="15109165" w14:textId="77777777" w:rsidR="003F4998" w:rsidRPr="0042367C" w:rsidRDefault="003F4998" w:rsidP="00D411D2">
            <w:pPr>
              <w:pStyle w:val="ListParagraph"/>
              <w:ind w:left="643"/>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mazāk par 10</w:t>
            </w:r>
          </w:p>
        </w:tc>
        <w:tc>
          <w:tcPr>
            <w:tcW w:w="2551" w:type="dxa"/>
          </w:tcPr>
          <w:p w14:paraId="15109166" w14:textId="17E26A45" w:rsidR="003F4998" w:rsidRPr="0042367C" w:rsidRDefault="003F4998" w:rsidP="00D411D2">
            <w:pPr>
              <w:pStyle w:val="ListParagraph"/>
              <w:ind w:left="643"/>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w:t>
            </w:r>
            <w:r w:rsidR="00955DAC">
              <w:rPr>
                <w:rFonts w:ascii="Times New Roman" w:eastAsia="Times New Roman" w:hAnsi="Times New Roman" w:cs="Times New Roman"/>
                <w:bCs/>
                <w:noProof/>
                <w:sz w:val="24"/>
                <w:szCs w:val="24"/>
                <w:vertAlign w:val="superscript"/>
              </w:rPr>
              <w:t>10</w:t>
            </w:r>
          </w:p>
        </w:tc>
        <w:tc>
          <w:tcPr>
            <w:tcW w:w="2800" w:type="dxa"/>
          </w:tcPr>
          <w:p w14:paraId="15109167" w14:textId="5DDBAAF4" w:rsidR="003F4998" w:rsidRPr="0042367C" w:rsidRDefault="003F4998" w:rsidP="00D411D2">
            <w:pPr>
              <w:pStyle w:val="ListParagraph"/>
              <w:ind w:left="643"/>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w:t>
            </w:r>
            <w:r w:rsidR="00955DAC">
              <w:rPr>
                <w:rFonts w:ascii="Times New Roman" w:eastAsia="Times New Roman" w:hAnsi="Times New Roman" w:cs="Times New Roman"/>
                <w:bCs/>
                <w:noProof/>
                <w:sz w:val="24"/>
                <w:szCs w:val="24"/>
                <w:vertAlign w:val="superscript"/>
              </w:rPr>
              <w:t>11</w:t>
            </w:r>
            <w:r w:rsidR="00E3530A">
              <w:rPr>
                <w:rFonts w:ascii="Times New Roman" w:eastAsia="Times New Roman" w:hAnsi="Times New Roman" w:cs="Times New Roman"/>
                <w:bCs/>
                <w:noProof/>
                <w:sz w:val="24"/>
                <w:szCs w:val="24"/>
                <w:vertAlign w:val="superscript"/>
              </w:rPr>
              <w:t>, 1</w:t>
            </w:r>
            <w:r w:rsidR="00955DAC">
              <w:rPr>
                <w:rFonts w:ascii="Times New Roman" w:eastAsia="Times New Roman" w:hAnsi="Times New Roman" w:cs="Times New Roman"/>
                <w:bCs/>
                <w:noProof/>
                <w:sz w:val="24"/>
                <w:szCs w:val="24"/>
                <w:vertAlign w:val="superscript"/>
              </w:rPr>
              <w:t>2</w:t>
            </w:r>
          </w:p>
        </w:tc>
      </w:tr>
      <w:tr w:rsidR="002B6377" w14:paraId="1510916D" w14:textId="77777777" w:rsidTr="006F1EE5">
        <w:tc>
          <w:tcPr>
            <w:tcW w:w="890" w:type="dxa"/>
          </w:tcPr>
          <w:p w14:paraId="15109169" w14:textId="14907974" w:rsidR="002B6377" w:rsidRDefault="001B530F" w:rsidP="00D411D2">
            <w:pPr>
              <w:jc w:val="center"/>
            </w:pPr>
            <w:r>
              <w:rPr>
                <w:rFonts w:ascii="Times New Roman" w:eastAsia="Times New Roman" w:hAnsi="Times New Roman" w:cs="Times New Roman"/>
                <w:bCs/>
                <w:noProof/>
                <w:sz w:val="24"/>
                <w:szCs w:val="24"/>
              </w:rPr>
              <w:lastRenderedPageBreak/>
              <w:t>3.</w:t>
            </w:r>
            <w:r w:rsidR="002B6377">
              <w:rPr>
                <w:rFonts w:ascii="Times New Roman" w:eastAsia="Times New Roman" w:hAnsi="Times New Roman" w:cs="Times New Roman"/>
                <w:bCs/>
                <w:noProof/>
                <w:sz w:val="24"/>
                <w:szCs w:val="24"/>
              </w:rPr>
              <w:t>2</w:t>
            </w:r>
            <w:r w:rsidR="002B6377" w:rsidRPr="00BE301D">
              <w:rPr>
                <w:rFonts w:ascii="Times New Roman" w:eastAsia="Times New Roman" w:hAnsi="Times New Roman" w:cs="Times New Roman"/>
                <w:bCs/>
                <w:noProof/>
                <w:sz w:val="24"/>
                <w:szCs w:val="24"/>
              </w:rPr>
              <w:t>.</w:t>
            </w:r>
          </w:p>
        </w:tc>
        <w:tc>
          <w:tcPr>
            <w:tcW w:w="2654" w:type="dxa"/>
            <w:vAlign w:val="center"/>
          </w:tcPr>
          <w:p w14:paraId="1510916A" w14:textId="77777777" w:rsidR="002B6377" w:rsidRPr="0042367C" w:rsidRDefault="002B6377" w:rsidP="00D411D2">
            <w:pPr>
              <w:pStyle w:val="ListParagraph"/>
              <w:ind w:left="643"/>
              <w:contextualSpacing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10</w:t>
            </w:r>
            <w:r w:rsidR="0073063A">
              <w:rPr>
                <w:rFonts w:ascii="Times New Roman" w:eastAsia="Times New Roman" w:hAnsi="Times New Roman" w:cs="Times New Roman"/>
                <w:bCs/>
                <w:noProof/>
                <w:sz w:val="24"/>
                <w:szCs w:val="24"/>
              </w:rPr>
              <w:t>–</w:t>
            </w:r>
            <w:r w:rsidRPr="0042367C">
              <w:rPr>
                <w:rFonts w:ascii="Times New Roman" w:eastAsia="Times New Roman" w:hAnsi="Times New Roman" w:cs="Times New Roman"/>
                <w:bCs/>
                <w:noProof/>
                <w:sz w:val="24"/>
                <w:szCs w:val="24"/>
              </w:rPr>
              <w:t>100</w:t>
            </w:r>
          </w:p>
        </w:tc>
        <w:tc>
          <w:tcPr>
            <w:tcW w:w="2551" w:type="dxa"/>
          </w:tcPr>
          <w:p w14:paraId="1510916B" w14:textId="77777777" w:rsidR="002B6377" w:rsidRPr="00A00065" w:rsidRDefault="002B6377" w:rsidP="00D411D2">
            <w:pPr>
              <w:pStyle w:val="ListParagraph"/>
              <w:ind w:left="643"/>
              <w:contextualSpacing w:val="0"/>
              <w:rPr>
                <w:rFonts w:ascii="Times New Roman" w:eastAsia="Times New Roman" w:hAnsi="Times New Roman" w:cs="Times New Roman"/>
                <w:bCs/>
                <w:noProof/>
                <w:sz w:val="24"/>
                <w:szCs w:val="24"/>
                <w:vertAlign w:val="superscript"/>
              </w:rPr>
            </w:pPr>
            <w:r w:rsidRPr="0042367C">
              <w:rPr>
                <w:rFonts w:ascii="Times New Roman" w:eastAsia="Times New Roman" w:hAnsi="Times New Roman" w:cs="Times New Roman"/>
                <w:bCs/>
                <w:noProof/>
                <w:sz w:val="24"/>
                <w:szCs w:val="24"/>
              </w:rPr>
              <w:t>1</w:t>
            </w:r>
          </w:p>
        </w:tc>
        <w:tc>
          <w:tcPr>
            <w:tcW w:w="2800" w:type="dxa"/>
          </w:tcPr>
          <w:p w14:paraId="1510916C" w14:textId="5894D4A3" w:rsidR="002B6377" w:rsidRPr="0042367C" w:rsidRDefault="002B6377" w:rsidP="00D411D2">
            <w:pPr>
              <w:pStyle w:val="ListParagraph"/>
              <w:ind w:left="643"/>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w:t>
            </w:r>
            <w:r w:rsidR="00BA2FD2" w:rsidRPr="00BA2FD2">
              <w:rPr>
                <w:rFonts w:ascii="Times New Roman" w:eastAsia="Times New Roman" w:hAnsi="Times New Roman" w:cs="Times New Roman"/>
                <w:bCs/>
                <w:noProof/>
                <w:sz w:val="24"/>
                <w:szCs w:val="24"/>
                <w:vertAlign w:val="superscript"/>
              </w:rPr>
              <w:t>1</w:t>
            </w:r>
            <w:r w:rsidR="00955DAC">
              <w:rPr>
                <w:rFonts w:ascii="Times New Roman" w:eastAsia="Times New Roman" w:hAnsi="Times New Roman" w:cs="Times New Roman"/>
                <w:bCs/>
                <w:noProof/>
                <w:sz w:val="24"/>
                <w:szCs w:val="24"/>
                <w:vertAlign w:val="superscript"/>
              </w:rPr>
              <w:t>2</w:t>
            </w:r>
            <w:r w:rsidR="00473DFC">
              <w:rPr>
                <w:rFonts w:ascii="Times New Roman" w:eastAsia="Times New Roman" w:hAnsi="Times New Roman" w:cs="Times New Roman"/>
                <w:bCs/>
                <w:noProof/>
                <w:sz w:val="24"/>
                <w:szCs w:val="24"/>
                <w:vertAlign w:val="superscript"/>
              </w:rPr>
              <w:t xml:space="preserve">, </w:t>
            </w:r>
            <w:r w:rsidR="00473DFC" w:rsidRPr="00473DFC">
              <w:rPr>
                <w:rFonts w:ascii="Times New Roman" w:eastAsia="Times New Roman" w:hAnsi="Times New Roman" w:cs="Times New Roman"/>
                <w:bCs/>
                <w:noProof/>
                <w:sz w:val="24"/>
                <w:szCs w:val="24"/>
                <w:vertAlign w:val="superscript"/>
              </w:rPr>
              <w:t>1</w:t>
            </w:r>
            <w:r w:rsidR="00955DAC">
              <w:rPr>
                <w:rFonts w:ascii="Times New Roman" w:eastAsia="Times New Roman" w:hAnsi="Times New Roman" w:cs="Times New Roman"/>
                <w:bCs/>
                <w:noProof/>
                <w:sz w:val="24"/>
                <w:szCs w:val="24"/>
                <w:vertAlign w:val="superscript"/>
              </w:rPr>
              <w:t>2</w:t>
            </w:r>
          </w:p>
        </w:tc>
      </w:tr>
      <w:tr w:rsidR="002B6377" w14:paraId="15109172" w14:textId="77777777" w:rsidTr="006F1EE5">
        <w:tc>
          <w:tcPr>
            <w:tcW w:w="890" w:type="dxa"/>
          </w:tcPr>
          <w:p w14:paraId="1510916E" w14:textId="6416019F" w:rsidR="002B6377" w:rsidRDefault="006F1EE5" w:rsidP="00D411D2">
            <w:pPr>
              <w:jc w:val="center"/>
            </w:pPr>
            <w:r>
              <w:rPr>
                <w:rFonts w:ascii="Times New Roman" w:eastAsia="Times New Roman" w:hAnsi="Times New Roman" w:cs="Times New Roman"/>
                <w:bCs/>
                <w:noProof/>
                <w:sz w:val="24"/>
                <w:szCs w:val="24"/>
              </w:rPr>
              <w:t>3.</w:t>
            </w:r>
            <w:r w:rsidR="002B6377">
              <w:rPr>
                <w:rFonts w:ascii="Times New Roman" w:eastAsia="Times New Roman" w:hAnsi="Times New Roman" w:cs="Times New Roman"/>
                <w:bCs/>
                <w:noProof/>
                <w:sz w:val="24"/>
                <w:szCs w:val="24"/>
              </w:rPr>
              <w:t>3</w:t>
            </w:r>
            <w:r w:rsidR="002B6377" w:rsidRPr="00BE301D">
              <w:rPr>
                <w:rFonts w:ascii="Times New Roman" w:eastAsia="Times New Roman" w:hAnsi="Times New Roman" w:cs="Times New Roman"/>
                <w:bCs/>
                <w:noProof/>
                <w:sz w:val="24"/>
                <w:szCs w:val="24"/>
              </w:rPr>
              <w:t>.</w:t>
            </w:r>
          </w:p>
        </w:tc>
        <w:tc>
          <w:tcPr>
            <w:tcW w:w="2654" w:type="dxa"/>
            <w:vAlign w:val="center"/>
          </w:tcPr>
          <w:p w14:paraId="1510916F" w14:textId="77777777" w:rsidR="002B6377" w:rsidRPr="0042367C" w:rsidRDefault="002B6377" w:rsidP="00D411D2">
            <w:pPr>
              <w:pStyle w:val="ListParagraph"/>
              <w:ind w:left="643"/>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101</w:t>
            </w:r>
            <w:r w:rsidR="0073063A">
              <w:rPr>
                <w:rFonts w:ascii="Times New Roman" w:eastAsia="Times New Roman" w:hAnsi="Times New Roman" w:cs="Times New Roman"/>
                <w:bCs/>
                <w:noProof/>
                <w:sz w:val="24"/>
                <w:szCs w:val="24"/>
              </w:rPr>
              <w:t>–</w:t>
            </w:r>
            <w:r w:rsidRPr="0042367C">
              <w:rPr>
                <w:rFonts w:ascii="Times New Roman" w:eastAsia="Times New Roman" w:hAnsi="Times New Roman" w:cs="Times New Roman"/>
                <w:bCs/>
                <w:noProof/>
                <w:sz w:val="24"/>
                <w:szCs w:val="24"/>
              </w:rPr>
              <w:t>1000</w:t>
            </w:r>
          </w:p>
        </w:tc>
        <w:tc>
          <w:tcPr>
            <w:tcW w:w="2551" w:type="dxa"/>
            <w:vAlign w:val="center"/>
          </w:tcPr>
          <w:p w14:paraId="15109170" w14:textId="77777777" w:rsidR="002B6377" w:rsidRPr="0042367C" w:rsidRDefault="002B6377" w:rsidP="00D411D2">
            <w:pPr>
              <w:pStyle w:val="ListParagraph"/>
              <w:ind w:left="643"/>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4</w:t>
            </w:r>
          </w:p>
        </w:tc>
        <w:tc>
          <w:tcPr>
            <w:tcW w:w="2800" w:type="dxa"/>
            <w:vAlign w:val="center"/>
          </w:tcPr>
          <w:p w14:paraId="15109171" w14:textId="77777777" w:rsidR="002B6377" w:rsidRPr="0042367C" w:rsidRDefault="002B6377" w:rsidP="00D411D2">
            <w:pPr>
              <w:pStyle w:val="ListParagraph"/>
              <w:ind w:left="643"/>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w:t>
            </w:r>
          </w:p>
        </w:tc>
      </w:tr>
      <w:tr w:rsidR="002B6377" w14:paraId="15109178" w14:textId="77777777" w:rsidTr="006F1EE5">
        <w:tc>
          <w:tcPr>
            <w:tcW w:w="890" w:type="dxa"/>
          </w:tcPr>
          <w:p w14:paraId="15109173" w14:textId="28424DD2" w:rsidR="002B6377" w:rsidRDefault="006F1EE5" w:rsidP="00D411D2">
            <w:pPr>
              <w:jc w:val="center"/>
            </w:pPr>
            <w:r>
              <w:rPr>
                <w:rFonts w:ascii="Times New Roman" w:eastAsia="Times New Roman" w:hAnsi="Times New Roman" w:cs="Times New Roman"/>
                <w:bCs/>
                <w:noProof/>
                <w:sz w:val="24"/>
                <w:szCs w:val="24"/>
              </w:rPr>
              <w:t>3.</w:t>
            </w:r>
            <w:r w:rsidR="002B6377">
              <w:rPr>
                <w:rFonts w:ascii="Times New Roman" w:eastAsia="Times New Roman" w:hAnsi="Times New Roman" w:cs="Times New Roman"/>
                <w:bCs/>
                <w:noProof/>
                <w:sz w:val="24"/>
                <w:szCs w:val="24"/>
              </w:rPr>
              <w:t>4</w:t>
            </w:r>
            <w:r w:rsidR="002B6377" w:rsidRPr="00BE301D">
              <w:rPr>
                <w:rFonts w:ascii="Times New Roman" w:eastAsia="Times New Roman" w:hAnsi="Times New Roman" w:cs="Times New Roman"/>
                <w:bCs/>
                <w:noProof/>
                <w:sz w:val="24"/>
                <w:szCs w:val="24"/>
              </w:rPr>
              <w:t>.</w:t>
            </w:r>
          </w:p>
        </w:tc>
        <w:tc>
          <w:tcPr>
            <w:tcW w:w="2654" w:type="dxa"/>
            <w:vAlign w:val="center"/>
          </w:tcPr>
          <w:p w14:paraId="15109174" w14:textId="77777777" w:rsidR="002B6377" w:rsidRPr="0042367C" w:rsidRDefault="002B6377" w:rsidP="00D411D2">
            <w:pPr>
              <w:pStyle w:val="ListParagraph"/>
              <w:ind w:left="643"/>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1001</w:t>
            </w:r>
            <w:r w:rsidR="0073063A">
              <w:rPr>
                <w:rFonts w:ascii="Times New Roman" w:eastAsia="Times New Roman" w:hAnsi="Times New Roman" w:cs="Times New Roman"/>
                <w:bCs/>
                <w:noProof/>
                <w:sz w:val="24"/>
                <w:szCs w:val="24"/>
              </w:rPr>
              <w:t>–</w:t>
            </w:r>
            <w:r w:rsidRPr="0042367C">
              <w:rPr>
                <w:rFonts w:ascii="Times New Roman" w:eastAsia="Times New Roman" w:hAnsi="Times New Roman" w:cs="Times New Roman"/>
                <w:bCs/>
                <w:noProof/>
                <w:sz w:val="24"/>
                <w:szCs w:val="24"/>
              </w:rPr>
              <w:t>10</w:t>
            </w:r>
            <w:r w:rsidR="0073063A">
              <w:rPr>
                <w:rFonts w:ascii="Times New Roman" w:eastAsia="Times New Roman" w:hAnsi="Times New Roman" w:cs="Times New Roman"/>
                <w:bCs/>
                <w:noProof/>
                <w:sz w:val="24"/>
                <w:szCs w:val="24"/>
              </w:rPr>
              <w:t> </w:t>
            </w:r>
            <w:r w:rsidRPr="0042367C">
              <w:rPr>
                <w:rFonts w:ascii="Times New Roman" w:eastAsia="Times New Roman" w:hAnsi="Times New Roman" w:cs="Times New Roman"/>
                <w:bCs/>
                <w:noProof/>
                <w:sz w:val="24"/>
                <w:szCs w:val="24"/>
              </w:rPr>
              <w:t>000</w:t>
            </w:r>
          </w:p>
        </w:tc>
        <w:tc>
          <w:tcPr>
            <w:tcW w:w="2551" w:type="dxa"/>
            <w:vMerge w:val="restart"/>
          </w:tcPr>
          <w:p w14:paraId="15109175" w14:textId="77777777" w:rsidR="002B6377" w:rsidRPr="0042367C" w:rsidRDefault="002B6377" w:rsidP="00D411D2">
            <w:pPr>
              <w:pStyle w:val="ListParagraph"/>
              <w:ind w:left="0"/>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4</w:t>
            </w:r>
          </w:p>
          <w:p w14:paraId="15109176" w14:textId="34ED623A" w:rsidR="002B6377" w:rsidRDefault="002B6377" w:rsidP="00D411D2">
            <w:pPr>
              <w:pStyle w:val="ListParagraph"/>
              <w:ind w:left="0"/>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+ 3 no katriem 1000</w:t>
            </w:r>
            <w:r w:rsidR="006F1EE5">
              <w:rPr>
                <w:rFonts w:ascii="Times New Roman" w:eastAsia="Times New Roman" w:hAnsi="Times New Roman" w:cs="Times New Roman"/>
                <w:bCs/>
                <w:noProof/>
                <w:sz w:val="24"/>
                <w:szCs w:val="24"/>
              </w:rPr>
              <w:t> </w:t>
            </w:r>
            <w:r w:rsidRPr="0042367C">
              <w:rPr>
                <w:rFonts w:ascii="Times New Roman" w:eastAsia="Times New Roman" w:hAnsi="Times New Roman" w:cs="Times New Roman"/>
                <w:bCs/>
                <w:noProof/>
                <w:sz w:val="24"/>
                <w:szCs w:val="24"/>
              </w:rPr>
              <w:t>m</w:t>
            </w:r>
            <w:r w:rsidRPr="0042367C">
              <w:rPr>
                <w:rFonts w:ascii="Times New Roman" w:eastAsia="Times New Roman" w:hAnsi="Times New Roman" w:cs="Times New Roman"/>
                <w:bCs/>
                <w:noProof/>
                <w:sz w:val="24"/>
                <w:szCs w:val="24"/>
                <w:vertAlign w:val="superscript"/>
              </w:rPr>
              <w:t>3</w:t>
            </w:r>
            <w:r w:rsidRPr="0042367C">
              <w:rPr>
                <w:rFonts w:ascii="Times New Roman" w:eastAsia="Times New Roman" w:hAnsi="Times New Roman" w:cs="Times New Roman"/>
                <w:bCs/>
                <w:noProof/>
                <w:sz w:val="24"/>
                <w:szCs w:val="24"/>
              </w:rPr>
              <w:t>/d proporcionāli to daļai kopējā tilpumā</w:t>
            </w:r>
          </w:p>
        </w:tc>
        <w:tc>
          <w:tcPr>
            <w:tcW w:w="2800" w:type="dxa"/>
          </w:tcPr>
          <w:p w14:paraId="15109177" w14:textId="152F54FB" w:rsidR="002B6377" w:rsidRPr="00403222" w:rsidRDefault="002B6377" w:rsidP="00D411D2">
            <w:pPr>
              <w:rPr>
                <w:rFonts w:ascii="Times New Roman" w:eastAsia="Times New Roman" w:hAnsi="Times New Roman" w:cs="Times New Roman"/>
                <w:bCs/>
                <w:noProof/>
                <w:sz w:val="24"/>
                <w:szCs w:val="24"/>
              </w:rPr>
            </w:pPr>
            <w:r w:rsidRPr="00403222">
              <w:rPr>
                <w:rFonts w:ascii="Times New Roman" w:eastAsia="Times New Roman" w:hAnsi="Times New Roman" w:cs="Times New Roman"/>
                <w:bCs/>
                <w:noProof/>
                <w:sz w:val="24"/>
                <w:szCs w:val="24"/>
              </w:rPr>
              <w:t>1</w:t>
            </w:r>
            <w:r w:rsidRPr="00403222">
              <w:rPr>
                <w:rFonts w:ascii="Times New Roman" w:eastAsia="Times New Roman" w:hAnsi="Times New Roman" w:cs="Times New Roman"/>
                <w:bCs/>
                <w:noProof/>
                <w:sz w:val="24"/>
                <w:szCs w:val="24"/>
              </w:rPr>
              <w:br/>
              <w:t xml:space="preserve">+ 1 no katriem </w:t>
            </w:r>
            <w:r>
              <w:rPr>
                <w:rFonts w:ascii="Times New Roman" w:eastAsia="Times New Roman" w:hAnsi="Times New Roman" w:cs="Times New Roman"/>
                <w:bCs/>
                <w:noProof/>
                <w:sz w:val="24"/>
                <w:szCs w:val="24"/>
              </w:rPr>
              <w:t>45</w:t>
            </w:r>
            <w:r w:rsidRPr="00403222">
              <w:rPr>
                <w:rFonts w:ascii="Times New Roman" w:eastAsia="Times New Roman" w:hAnsi="Times New Roman" w:cs="Times New Roman"/>
                <w:bCs/>
                <w:noProof/>
                <w:sz w:val="24"/>
                <w:szCs w:val="24"/>
              </w:rPr>
              <w:t>00</w:t>
            </w:r>
            <w:r w:rsidR="006F1EE5">
              <w:rPr>
                <w:rFonts w:ascii="Times New Roman" w:eastAsia="Times New Roman" w:hAnsi="Times New Roman" w:cs="Times New Roman"/>
                <w:bCs/>
                <w:noProof/>
                <w:sz w:val="24"/>
                <w:szCs w:val="24"/>
              </w:rPr>
              <w:t> </w:t>
            </w:r>
            <w:r w:rsidRPr="00403222">
              <w:rPr>
                <w:rFonts w:ascii="Times New Roman" w:eastAsia="Times New Roman" w:hAnsi="Times New Roman" w:cs="Times New Roman"/>
                <w:bCs/>
                <w:noProof/>
                <w:sz w:val="24"/>
                <w:szCs w:val="24"/>
              </w:rPr>
              <w:t>m</w:t>
            </w:r>
            <w:r w:rsidRPr="00403222">
              <w:rPr>
                <w:rFonts w:ascii="Times New Roman" w:eastAsia="Times New Roman" w:hAnsi="Times New Roman" w:cs="Times New Roman"/>
                <w:bCs/>
                <w:noProof/>
                <w:sz w:val="24"/>
                <w:szCs w:val="24"/>
                <w:vertAlign w:val="superscript"/>
              </w:rPr>
              <w:t>3</w:t>
            </w:r>
            <w:r w:rsidRPr="00403222">
              <w:rPr>
                <w:rFonts w:ascii="Times New Roman" w:eastAsia="Times New Roman" w:hAnsi="Times New Roman" w:cs="Times New Roman"/>
                <w:bCs/>
                <w:noProof/>
                <w:sz w:val="24"/>
                <w:szCs w:val="24"/>
              </w:rPr>
              <w:t>/d proporcionāli to daļai kopējā tilpumā</w:t>
            </w:r>
          </w:p>
        </w:tc>
      </w:tr>
      <w:tr w:rsidR="002B6377" w14:paraId="1510917D" w14:textId="77777777" w:rsidTr="006F1EE5">
        <w:tc>
          <w:tcPr>
            <w:tcW w:w="890" w:type="dxa"/>
          </w:tcPr>
          <w:p w14:paraId="15109179" w14:textId="1CCFDBAA" w:rsidR="002B6377" w:rsidRDefault="006F1EE5" w:rsidP="00D411D2">
            <w:pPr>
              <w:jc w:val="center"/>
            </w:pPr>
            <w:r>
              <w:rPr>
                <w:rFonts w:ascii="Times New Roman" w:eastAsia="Times New Roman" w:hAnsi="Times New Roman" w:cs="Times New Roman"/>
                <w:bCs/>
                <w:noProof/>
                <w:sz w:val="24"/>
                <w:szCs w:val="24"/>
              </w:rPr>
              <w:t>3.</w:t>
            </w:r>
            <w:r w:rsidR="002B6377">
              <w:rPr>
                <w:rFonts w:ascii="Times New Roman" w:eastAsia="Times New Roman" w:hAnsi="Times New Roman" w:cs="Times New Roman"/>
                <w:bCs/>
                <w:noProof/>
                <w:sz w:val="24"/>
                <w:szCs w:val="24"/>
              </w:rPr>
              <w:t>5</w:t>
            </w:r>
            <w:r w:rsidR="002B6377" w:rsidRPr="00BE301D">
              <w:rPr>
                <w:rFonts w:ascii="Times New Roman" w:eastAsia="Times New Roman" w:hAnsi="Times New Roman" w:cs="Times New Roman"/>
                <w:bCs/>
                <w:noProof/>
                <w:sz w:val="24"/>
                <w:szCs w:val="24"/>
              </w:rPr>
              <w:t>.</w:t>
            </w:r>
          </w:p>
        </w:tc>
        <w:tc>
          <w:tcPr>
            <w:tcW w:w="2654" w:type="dxa"/>
            <w:vAlign w:val="center"/>
          </w:tcPr>
          <w:p w14:paraId="1510917A" w14:textId="77777777" w:rsidR="002B6377" w:rsidRPr="0042367C" w:rsidRDefault="002B6377" w:rsidP="00D411D2">
            <w:pPr>
              <w:pStyle w:val="ListParagraph"/>
              <w:ind w:left="643"/>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10</w:t>
            </w:r>
            <w:r w:rsidR="0073063A">
              <w:rPr>
                <w:rFonts w:ascii="Times New Roman" w:eastAsia="Times New Roman" w:hAnsi="Times New Roman" w:cs="Times New Roman"/>
                <w:bCs/>
                <w:noProof/>
                <w:sz w:val="24"/>
                <w:szCs w:val="24"/>
              </w:rPr>
              <w:t> </w:t>
            </w:r>
            <w:r w:rsidRPr="0042367C">
              <w:rPr>
                <w:rFonts w:ascii="Times New Roman" w:eastAsia="Times New Roman" w:hAnsi="Times New Roman" w:cs="Times New Roman"/>
                <w:bCs/>
                <w:noProof/>
                <w:sz w:val="24"/>
                <w:szCs w:val="24"/>
              </w:rPr>
              <w:t>001</w:t>
            </w:r>
            <w:r w:rsidR="0073063A">
              <w:rPr>
                <w:rFonts w:ascii="Times New Roman" w:eastAsia="Times New Roman" w:hAnsi="Times New Roman" w:cs="Times New Roman"/>
                <w:bCs/>
                <w:noProof/>
                <w:sz w:val="24"/>
                <w:szCs w:val="24"/>
              </w:rPr>
              <w:t>–</w:t>
            </w:r>
            <w:r w:rsidRPr="0042367C">
              <w:rPr>
                <w:rFonts w:ascii="Times New Roman" w:eastAsia="Times New Roman" w:hAnsi="Times New Roman" w:cs="Times New Roman"/>
                <w:bCs/>
                <w:noProof/>
                <w:sz w:val="24"/>
                <w:szCs w:val="24"/>
              </w:rPr>
              <w:t>100</w:t>
            </w:r>
            <w:r w:rsidR="0073063A">
              <w:rPr>
                <w:rFonts w:ascii="Times New Roman" w:eastAsia="Times New Roman" w:hAnsi="Times New Roman" w:cs="Times New Roman"/>
                <w:bCs/>
                <w:noProof/>
                <w:sz w:val="24"/>
                <w:szCs w:val="24"/>
              </w:rPr>
              <w:t> </w:t>
            </w:r>
            <w:r w:rsidRPr="0042367C">
              <w:rPr>
                <w:rFonts w:ascii="Times New Roman" w:eastAsia="Times New Roman" w:hAnsi="Times New Roman" w:cs="Times New Roman"/>
                <w:bCs/>
                <w:noProof/>
                <w:sz w:val="24"/>
                <w:szCs w:val="24"/>
              </w:rPr>
              <w:t>000</w:t>
            </w:r>
          </w:p>
        </w:tc>
        <w:tc>
          <w:tcPr>
            <w:tcW w:w="2551" w:type="dxa"/>
            <w:vMerge/>
          </w:tcPr>
          <w:p w14:paraId="1510917B" w14:textId="77777777" w:rsidR="002B6377" w:rsidRDefault="002B6377" w:rsidP="00D411D2">
            <w:pPr>
              <w:pStyle w:val="ListParagraph"/>
              <w:ind w:left="0"/>
              <w:contextualSpacing w:val="0"/>
              <w:rPr>
                <w:rFonts w:ascii="Times New Roman" w:eastAsia="Times New Roman" w:hAnsi="Times New Roman" w:cs="Times New Roman"/>
                <w:bCs/>
                <w:noProof/>
                <w:sz w:val="24"/>
                <w:szCs w:val="24"/>
              </w:rPr>
            </w:pPr>
          </w:p>
        </w:tc>
        <w:tc>
          <w:tcPr>
            <w:tcW w:w="2800" w:type="dxa"/>
          </w:tcPr>
          <w:p w14:paraId="1510917C" w14:textId="6D1B5506" w:rsidR="002B6377" w:rsidRPr="00403222" w:rsidRDefault="002B6377" w:rsidP="00D411D2">
            <w:pPr>
              <w:rPr>
                <w:rFonts w:ascii="Times New Roman" w:eastAsia="Times New Roman" w:hAnsi="Times New Roman" w:cs="Times New Roman"/>
                <w:bCs/>
                <w:noProof/>
                <w:sz w:val="24"/>
                <w:szCs w:val="24"/>
              </w:rPr>
            </w:pPr>
            <w:r w:rsidRPr="00403222">
              <w:rPr>
                <w:rFonts w:ascii="Times New Roman" w:eastAsia="Times New Roman" w:hAnsi="Times New Roman" w:cs="Times New Roman"/>
                <w:bCs/>
                <w:noProof/>
                <w:sz w:val="24"/>
                <w:szCs w:val="24"/>
              </w:rPr>
              <w:t>3</w:t>
            </w:r>
            <w:r w:rsidRPr="00403222">
              <w:rPr>
                <w:rFonts w:ascii="Times New Roman" w:eastAsia="Times New Roman" w:hAnsi="Times New Roman" w:cs="Times New Roman"/>
                <w:bCs/>
                <w:noProof/>
                <w:sz w:val="24"/>
                <w:szCs w:val="24"/>
              </w:rPr>
              <w:br/>
              <w:t>+ 1 no katriem 10</w:t>
            </w:r>
            <w:r w:rsidR="006F1EE5">
              <w:rPr>
                <w:rFonts w:ascii="Times New Roman" w:eastAsia="Times New Roman" w:hAnsi="Times New Roman" w:cs="Times New Roman"/>
                <w:bCs/>
                <w:noProof/>
                <w:sz w:val="24"/>
                <w:szCs w:val="24"/>
              </w:rPr>
              <w:t> </w:t>
            </w:r>
            <w:r w:rsidRPr="00403222">
              <w:rPr>
                <w:rFonts w:ascii="Times New Roman" w:eastAsia="Times New Roman" w:hAnsi="Times New Roman" w:cs="Times New Roman"/>
                <w:bCs/>
                <w:noProof/>
                <w:sz w:val="24"/>
                <w:szCs w:val="24"/>
              </w:rPr>
              <w:t>000</w:t>
            </w:r>
            <w:r w:rsidR="006F1EE5">
              <w:rPr>
                <w:rFonts w:ascii="Times New Roman" w:eastAsia="Times New Roman" w:hAnsi="Times New Roman" w:cs="Times New Roman"/>
                <w:bCs/>
                <w:noProof/>
                <w:sz w:val="24"/>
                <w:szCs w:val="24"/>
              </w:rPr>
              <w:t> </w:t>
            </w:r>
            <w:r w:rsidRPr="00403222">
              <w:rPr>
                <w:rFonts w:ascii="Times New Roman" w:eastAsia="Times New Roman" w:hAnsi="Times New Roman" w:cs="Times New Roman"/>
                <w:bCs/>
                <w:noProof/>
                <w:sz w:val="24"/>
                <w:szCs w:val="24"/>
              </w:rPr>
              <w:t>m</w:t>
            </w:r>
            <w:r w:rsidRPr="00403222">
              <w:rPr>
                <w:rFonts w:ascii="Times New Roman" w:eastAsia="Times New Roman" w:hAnsi="Times New Roman" w:cs="Times New Roman"/>
                <w:bCs/>
                <w:noProof/>
                <w:sz w:val="24"/>
                <w:szCs w:val="24"/>
                <w:vertAlign w:val="superscript"/>
              </w:rPr>
              <w:t>3</w:t>
            </w:r>
            <w:r w:rsidRPr="00403222">
              <w:rPr>
                <w:rFonts w:ascii="Times New Roman" w:eastAsia="Times New Roman" w:hAnsi="Times New Roman" w:cs="Times New Roman"/>
                <w:bCs/>
                <w:noProof/>
                <w:sz w:val="24"/>
                <w:szCs w:val="24"/>
              </w:rPr>
              <w:t>/d proporcionāli to daļai kopējā tilpumā</w:t>
            </w:r>
          </w:p>
        </w:tc>
      </w:tr>
      <w:tr w:rsidR="002B6377" w14:paraId="15109182" w14:textId="77777777" w:rsidTr="006F1EE5">
        <w:tc>
          <w:tcPr>
            <w:tcW w:w="890" w:type="dxa"/>
          </w:tcPr>
          <w:p w14:paraId="1510917E" w14:textId="13E4B947" w:rsidR="002B6377" w:rsidRDefault="006F1EE5" w:rsidP="00D411D2">
            <w:pPr>
              <w:jc w:val="center"/>
            </w:pPr>
            <w:r>
              <w:rPr>
                <w:rFonts w:ascii="Times New Roman" w:eastAsia="Times New Roman" w:hAnsi="Times New Roman" w:cs="Times New Roman"/>
                <w:bCs/>
                <w:noProof/>
                <w:sz w:val="24"/>
                <w:szCs w:val="24"/>
              </w:rPr>
              <w:t>3.</w:t>
            </w:r>
            <w:r w:rsidR="002B6377">
              <w:rPr>
                <w:rFonts w:ascii="Times New Roman" w:eastAsia="Times New Roman" w:hAnsi="Times New Roman" w:cs="Times New Roman"/>
                <w:bCs/>
                <w:noProof/>
                <w:sz w:val="24"/>
                <w:szCs w:val="24"/>
              </w:rPr>
              <w:t>6</w:t>
            </w:r>
            <w:r w:rsidR="002B6377" w:rsidRPr="00BE301D">
              <w:rPr>
                <w:rFonts w:ascii="Times New Roman" w:eastAsia="Times New Roman" w:hAnsi="Times New Roman" w:cs="Times New Roman"/>
                <w:bCs/>
                <w:noProof/>
                <w:sz w:val="24"/>
                <w:szCs w:val="24"/>
              </w:rPr>
              <w:t>.</w:t>
            </w:r>
          </w:p>
        </w:tc>
        <w:tc>
          <w:tcPr>
            <w:tcW w:w="2654" w:type="dxa"/>
            <w:vAlign w:val="center"/>
          </w:tcPr>
          <w:p w14:paraId="1510917F" w14:textId="77777777" w:rsidR="002B6377" w:rsidRPr="0042367C" w:rsidRDefault="002B6377" w:rsidP="00D411D2">
            <w:pPr>
              <w:pStyle w:val="ListParagraph"/>
              <w:ind w:left="643"/>
              <w:contextualSpacing w:val="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vairāk par 100</w:t>
            </w:r>
            <w:r w:rsidR="0073063A">
              <w:rPr>
                <w:rFonts w:ascii="Times New Roman" w:eastAsia="Times New Roman" w:hAnsi="Times New Roman" w:cs="Times New Roman"/>
                <w:bCs/>
                <w:noProof/>
                <w:sz w:val="24"/>
                <w:szCs w:val="24"/>
              </w:rPr>
              <w:t> </w:t>
            </w:r>
            <w:r w:rsidRPr="0042367C">
              <w:rPr>
                <w:rFonts w:ascii="Times New Roman" w:eastAsia="Times New Roman" w:hAnsi="Times New Roman" w:cs="Times New Roman"/>
                <w:bCs/>
                <w:noProof/>
                <w:sz w:val="24"/>
                <w:szCs w:val="24"/>
              </w:rPr>
              <w:t>000</w:t>
            </w:r>
          </w:p>
        </w:tc>
        <w:tc>
          <w:tcPr>
            <w:tcW w:w="2551" w:type="dxa"/>
            <w:vMerge/>
          </w:tcPr>
          <w:p w14:paraId="15109180" w14:textId="77777777" w:rsidR="002B6377" w:rsidRDefault="002B6377" w:rsidP="00D411D2">
            <w:pPr>
              <w:pStyle w:val="ListParagraph"/>
              <w:ind w:left="0"/>
              <w:contextualSpacing w:val="0"/>
              <w:rPr>
                <w:rFonts w:ascii="Times New Roman" w:eastAsia="Times New Roman" w:hAnsi="Times New Roman" w:cs="Times New Roman"/>
                <w:bCs/>
                <w:noProof/>
                <w:sz w:val="24"/>
                <w:szCs w:val="24"/>
              </w:rPr>
            </w:pPr>
          </w:p>
        </w:tc>
        <w:tc>
          <w:tcPr>
            <w:tcW w:w="2800" w:type="dxa"/>
          </w:tcPr>
          <w:p w14:paraId="15109181" w14:textId="07B94AC4" w:rsidR="002B6377" w:rsidRPr="00403222" w:rsidRDefault="002B6377" w:rsidP="00D411D2">
            <w:pPr>
              <w:rPr>
                <w:rFonts w:ascii="Times New Roman" w:eastAsia="Times New Roman" w:hAnsi="Times New Roman" w:cs="Times New Roman"/>
                <w:bCs/>
                <w:noProof/>
                <w:sz w:val="24"/>
                <w:szCs w:val="24"/>
              </w:rPr>
            </w:pPr>
            <w:r w:rsidRPr="00403222">
              <w:rPr>
                <w:rFonts w:ascii="Times New Roman" w:eastAsia="Times New Roman" w:hAnsi="Times New Roman" w:cs="Times New Roman"/>
                <w:bCs/>
                <w:noProof/>
                <w:sz w:val="24"/>
                <w:szCs w:val="24"/>
              </w:rPr>
              <w:t>1</w:t>
            </w:r>
            <w:r>
              <w:rPr>
                <w:rFonts w:ascii="Times New Roman" w:eastAsia="Times New Roman" w:hAnsi="Times New Roman" w:cs="Times New Roman"/>
                <w:bCs/>
                <w:noProof/>
                <w:sz w:val="24"/>
                <w:szCs w:val="24"/>
              </w:rPr>
              <w:t>2</w:t>
            </w:r>
            <w:r w:rsidRPr="00403222">
              <w:rPr>
                <w:rFonts w:ascii="Times New Roman" w:eastAsia="Times New Roman" w:hAnsi="Times New Roman" w:cs="Times New Roman"/>
                <w:bCs/>
                <w:noProof/>
                <w:sz w:val="24"/>
                <w:szCs w:val="24"/>
              </w:rPr>
              <w:br/>
              <w:t>+ 1 no katriem 25</w:t>
            </w:r>
            <w:r w:rsidR="006F1EE5">
              <w:rPr>
                <w:rFonts w:ascii="Times New Roman" w:eastAsia="Times New Roman" w:hAnsi="Times New Roman" w:cs="Times New Roman"/>
                <w:bCs/>
                <w:noProof/>
                <w:sz w:val="24"/>
                <w:szCs w:val="24"/>
              </w:rPr>
              <w:t> </w:t>
            </w:r>
            <w:r w:rsidRPr="00403222">
              <w:rPr>
                <w:rFonts w:ascii="Times New Roman" w:eastAsia="Times New Roman" w:hAnsi="Times New Roman" w:cs="Times New Roman"/>
                <w:bCs/>
                <w:noProof/>
                <w:sz w:val="24"/>
                <w:szCs w:val="24"/>
              </w:rPr>
              <w:t>000</w:t>
            </w:r>
            <w:r w:rsidR="006F1EE5">
              <w:rPr>
                <w:rFonts w:ascii="Times New Roman" w:eastAsia="Times New Roman" w:hAnsi="Times New Roman" w:cs="Times New Roman"/>
                <w:bCs/>
                <w:noProof/>
                <w:sz w:val="24"/>
                <w:szCs w:val="24"/>
              </w:rPr>
              <w:t> </w:t>
            </w:r>
            <w:r w:rsidRPr="00403222">
              <w:rPr>
                <w:rFonts w:ascii="Times New Roman" w:eastAsia="Times New Roman" w:hAnsi="Times New Roman" w:cs="Times New Roman"/>
                <w:bCs/>
                <w:noProof/>
                <w:sz w:val="24"/>
                <w:szCs w:val="24"/>
              </w:rPr>
              <w:t>m</w:t>
            </w:r>
            <w:r w:rsidRPr="00403222">
              <w:rPr>
                <w:rFonts w:ascii="Times New Roman" w:eastAsia="Times New Roman" w:hAnsi="Times New Roman" w:cs="Times New Roman"/>
                <w:bCs/>
                <w:noProof/>
                <w:sz w:val="24"/>
                <w:szCs w:val="24"/>
                <w:vertAlign w:val="superscript"/>
              </w:rPr>
              <w:t>3</w:t>
            </w:r>
            <w:r w:rsidRPr="00403222">
              <w:rPr>
                <w:rFonts w:ascii="Times New Roman" w:eastAsia="Times New Roman" w:hAnsi="Times New Roman" w:cs="Times New Roman"/>
                <w:bCs/>
                <w:noProof/>
                <w:sz w:val="24"/>
                <w:szCs w:val="24"/>
              </w:rPr>
              <w:t>/d proporcionāli to daļai kopējā tilpumā</w:t>
            </w:r>
          </w:p>
        </w:tc>
      </w:tr>
    </w:tbl>
    <w:p w14:paraId="15109183" w14:textId="77777777" w:rsidR="0042367C" w:rsidRPr="0042367C" w:rsidRDefault="0042367C" w:rsidP="00D411D2">
      <w:pPr>
        <w:pStyle w:val="ListParagraph"/>
        <w:spacing w:after="0" w:line="240" w:lineRule="auto"/>
        <w:ind w:left="643"/>
        <w:contextualSpacing w:val="0"/>
        <w:rPr>
          <w:rFonts w:ascii="Times New Roman" w:eastAsia="Times New Roman" w:hAnsi="Times New Roman" w:cs="Times New Roman"/>
          <w:bCs/>
          <w:noProof/>
          <w:sz w:val="24"/>
          <w:szCs w:val="24"/>
        </w:rPr>
      </w:pPr>
    </w:p>
    <w:p w14:paraId="15109184" w14:textId="77777777" w:rsidR="00403222" w:rsidRDefault="00403222" w:rsidP="00D411D2">
      <w:pPr>
        <w:spacing w:after="0" w:line="240" w:lineRule="auto"/>
        <w:ind w:left="283"/>
        <w:jc w:val="both"/>
        <w:rPr>
          <w:rFonts w:ascii="Times New Roman" w:eastAsia="Times New Roman" w:hAnsi="Times New Roman" w:cs="Times New Roman"/>
          <w:noProof/>
          <w:sz w:val="24"/>
          <w:szCs w:val="24"/>
        </w:rPr>
      </w:pPr>
      <w:r w:rsidRPr="00403222">
        <w:rPr>
          <w:rFonts w:ascii="Times New Roman" w:eastAsia="Times New Roman" w:hAnsi="Times New Roman" w:cs="Times New Roman"/>
          <w:noProof/>
          <w:sz w:val="24"/>
          <w:szCs w:val="24"/>
        </w:rPr>
        <w:t>Piezīmes.</w:t>
      </w:r>
    </w:p>
    <w:p w14:paraId="15109185" w14:textId="5F4BC23A" w:rsidR="003574A7" w:rsidRDefault="00403222" w:rsidP="00D411D2">
      <w:pPr>
        <w:spacing w:after="0" w:line="240" w:lineRule="auto"/>
        <w:ind w:left="283"/>
        <w:jc w:val="both"/>
        <w:rPr>
          <w:rFonts w:ascii="Times New Roman" w:eastAsia="Times New Roman" w:hAnsi="Times New Roman" w:cs="Times New Roman"/>
          <w:noProof/>
          <w:sz w:val="24"/>
          <w:szCs w:val="24"/>
        </w:rPr>
      </w:pPr>
      <w:r w:rsidRPr="00403222">
        <w:rPr>
          <w:rFonts w:ascii="Times New Roman" w:eastAsia="Times New Roman" w:hAnsi="Times New Roman" w:cs="Times New Roman"/>
          <w:noProof/>
          <w:sz w:val="24"/>
          <w:szCs w:val="24"/>
          <w:vertAlign w:val="superscript"/>
        </w:rPr>
        <w:t>1</w:t>
      </w:r>
      <w:r w:rsidRPr="00403222">
        <w:rPr>
          <w:rFonts w:ascii="Times New Roman" w:eastAsia="Times New Roman" w:hAnsi="Times New Roman" w:cs="Times New Roman"/>
          <w:noProof/>
          <w:sz w:val="24"/>
          <w:szCs w:val="24"/>
        </w:rPr>
        <w:t xml:space="preserve"> Paraugus ņem šo </w:t>
      </w:r>
      <w:r w:rsidRPr="00B05AB7">
        <w:rPr>
          <w:rFonts w:ascii="Times New Roman" w:eastAsia="Times New Roman" w:hAnsi="Times New Roman" w:cs="Times New Roman"/>
          <w:noProof/>
          <w:sz w:val="24"/>
          <w:szCs w:val="24"/>
        </w:rPr>
        <w:t xml:space="preserve">noteikumu </w:t>
      </w:r>
      <w:hyperlink r:id="rId8" w:anchor="p13" w:tgtFrame="_blank" w:history="1">
        <w:r w:rsidR="000A0068" w:rsidRPr="00B05AB7">
          <w:rPr>
            <w:rStyle w:val="Hyperlink"/>
            <w:rFonts w:ascii="Times New Roman" w:eastAsia="Times New Roman" w:hAnsi="Times New Roman" w:cs="Times New Roman"/>
            <w:noProof/>
            <w:color w:val="auto"/>
            <w:sz w:val="24"/>
            <w:szCs w:val="24"/>
            <w:u w:val="none"/>
          </w:rPr>
          <w:t>8</w:t>
        </w:r>
        <w:r w:rsidRPr="00B05AB7">
          <w:rPr>
            <w:rStyle w:val="Hyperlink"/>
            <w:rFonts w:ascii="Times New Roman" w:eastAsia="Times New Roman" w:hAnsi="Times New Roman" w:cs="Times New Roman"/>
            <w:noProof/>
            <w:color w:val="auto"/>
            <w:sz w:val="24"/>
            <w:szCs w:val="24"/>
            <w:u w:val="none"/>
          </w:rPr>
          <w:t>.</w:t>
        </w:r>
        <w:r w:rsidR="00E07A07" w:rsidRPr="00B05AB7">
          <w:rPr>
            <w:rStyle w:val="Hyperlink"/>
            <w:rFonts w:ascii="Times New Roman" w:eastAsia="Times New Roman" w:hAnsi="Times New Roman" w:cs="Times New Roman"/>
            <w:noProof/>
            <w:color w:val="auto"/>
            <w:sz w:val="24"/>
            <w:szCs w:val="24"/>
            <w:u w:val="none"/>
          </w:rPr>
          <w:t> </w:t>
        </w:r>
        <w:r w:rsidRPr="00B05AB7">
          <w:rPr>
            <w:rStyle w:val="Hyperlink"/>
            <w:rFonts w:ascii="Times New Roman" w:eastAsia="Times New Roman" w:hAnsi="Times New Roman" w:cs="Times New Roman"/>
            <w:noProof/>
            <w:color w:val="auto"/>
            <w:sz w:val="24"/>
            <w:szCs w:val="24"/>
            <w:u w:val="none"/>
          </w:rPr>
          <w:t>punktā</w:t>
        </w:r>
      </w:hyperlink>
      <w:r w:rsidRPr="00403222">
        <w:rPr>
          <w:rFonts w:ascii="Times New Roman" w:eastAsia="Times New Roman" w:hAnsi="Times New Roman" w:cs="Times New Roman"/>
          <w:noProof/>
          <w:sz w:val="24"/>
          <w:szCs w:val="24"/>
        </w:rPr>
        <w:t xml:space="preserve"> noteiktajās vietās, lai nodrošinātu dzeram</w:t>
      </w:r>
      <w:r w:rsidR="0073063A">
        <w:rPr>
          <w:rFonts w:ascii="Times New Roman" w:eastAsia="Times New Roman" w:hAnsi="Times New Roman" w:cs="Times New Roman"/>
          <w:noProof/>
          <w:sz w:val="24"/>
          <w:szCs w:val="24"/>
        </w:rPr>
        <w:t>ā</w:t>
      </w:r>
      <w:r w:rsidRPr="00403222">
        <w:rPr>
          <w:rFonts w:ascii="Times New Roman" w:eastAsia="Times New Roman" w:hAnsi="Times New Roman" w:cs="Times New Roman"/>
          <w:noProof/>
          <w:sz w:val="24"/>
          <w:szCs w:val="24"/>
        </w:rPr>
        <w:t xml:space="preserve"> ūdens atbilst</w:t>
      </w:r>
      <w:r w:rsidR="0073063A">
        <w:rPr>
          <w:rFonts w:ascii="Times New Roman" w:eastAsia="Times New Roman" w:hAnsi="Times New Roman" w:cs="Times New Roman"/>
          <w:noProof/>
          <w:sz w:val="24"/>
          <w:szCs w:val="24"/>
        </w:rPr>
        <w:t>ību</w:t>
      </w:r>
      <w:r w:rsidRPr="00403222">
        <w:rPr>
          <w:rFonts w:ascii="Times New Roman" w:eastAsia="Times New Roman" w:hAnsi="Times New Roman" w:cs="Times New Roman"/>
          <w:noProof/>
          <w:sz w:val="24"/>
          <w:szCs w:val="24"/>
        </w:rPr>
        <w:t xml:space="preserve"> šo noteikumu prasībām. </w:t>
      </w:r>
      <w:r w:rsidR="003574A7" w:rsidRPr="003574A7">
        <w:rPr>
          <w:rFonts w:ascii="Times New Roman" w:eastAsia="Times New Roman" w:hAnsi="Times New Roman" w:cs="Times New Roman"/>
          <w:noProof/>
          <w:sz w:val="24"/>
          <w:szCs w:val="24"/>
        </w:rPr>
        <w:t>Ja iespējams pierādīt, ka attiecīgo parametru mērītā vērtība nepasliktināsies, sadales tīklos inspekcija paraugus noteikt</w:t>
      </w:r>
      <w:r w:rsidR="006F1EE5">
        <w:rPr>
          <w:rFonts w:ascii="Times New Roman" w:eastAsia="Times New Roman" w:hAnsi="Times New Roman" w:cs="Times New Roman"/>
          <w:noProof/>
          <w:sz w:val="24"/>
          <w:szCs w:val="24"/>
        </w:rPr>
        <w:t>u</w:t>
      </w:r>
      <w:r w:rsidR="003574A7" w:rsidRPr="003574A7">
        <w:rPr>
          <w:rFonts w:ascii="Times New Roman" w:eastAsia="Times New Roman" w:hAnsi="Times New Roman" w:cs="Times New Roman"/>
          <w:noProof/>
          <w:sz w:val="24"/>
          <w:szCs w:val="24"/>
        </w:rPr>
        <w:t xml:space="preserve"> parametr</w:t>
      </w:r>
      <w:r w:rsidR="006F1EE5">
        <w:rPr>
          <w:rFonts w:ascii="Times New Roman" w:eastAsia="Times New Roman" w:hAnsi="Times New Roman" w:cs="Times New Roman"/>
          <w:noProof/>
          <w:sz w:val="24"/>
          <w:szCs w:val="24"/>
        </w:rPr>
        <w:t>u noteikšanai</w:t>
      </w:r>
      <w:r w:rsidR="003574A7" w:rsidRPr="003574A7">
        <w:rPr>
          <w:rFonts w:ascii="Times New Roman" w:eastAsia="Times New Roman" w:hAnsi="Times New Roman" w:cs="Times New Roman"/>
          <w:noProof/>
          <w:sz w:val="24"/>
          <w:szCs w:val="24"/>
        </w:rPr>
        <w:t xml:space="preserve"> drīkst ņemt vai nu piegādes zonā, vai attīrīšanas iekārtās</w:t>
      </w:r>
      <w:r w:rsidR="00E07A07">
        <w:rPr>
          <w:rFonts w:ascii="Times New Roman" w:eastAsia="Times New Roman" w:hAnsi="Times New Roman" w:cs="Times New Roman"/>
          <w:noProof/>
          <w:sz w:val="24"/>
          <w:szCs w:val="24"/>
        </w:rPr>
        <w:t>,</w:t>
      </w:r>
      <w:r w:rsidR="003574A7" w:rsidRPr="003574A7">
        <w:rPr>
          <w:rFonts w:ascii="Times New Roman" w:eastAsia="Times New Roman" w:hAnsi="Times New Roman" w:cs="Times New Roman"/>
          <w:noProof/>
          <w:sz w:val="24"/>
          <w:szCs w:val="24"/>
        </w:rPr>
        <w:t xml:space="preserve"> nodrošin</w:t>
      </w:r>
      <w:r w:rsidR="00E07A07">
        <w:rPr>
          <w:rFonts w:ascii="Times New Roman" w:eastAsia="Times New Roman" w:hAnsi="Times New Roman" w:cs="Times New Roman"/>
          <w:noProof/>
          <w:sz w:val="24"/>
          <w:szCs w:val="24"/>
        </w:rPr>
        <w:t>ot</w:t>
      </w:r>
      <w:r w:rsidR="003574A7" w:rsidRPr="003574A7">
        <w:rPr>
          <w:rFonts w:ascii="Times New Roman" w:eastAsia="Times New Roman" w:hAnsi="Times New Roman" w:cs="Times New Roman"/>
          <w:noProof/>
          <w:sz w:val="24"/>
          <w:szCs w:val="24"/>
        </w:rPr>
        <w:t xml:space="preserve">, </w:t>
      </w:r>
      <w:r w:rsidR="0073063A">
        <w:rPr>
          <w:rFonts w:ascii="Times New Roman" w:eastAsia="Times New Roman" w:hAnsi="Times New Roman" w:cs="Times New Roman"/>
          <w:noProof/>
          <w:sz w:val="24"/>
          <w:szCs w:val="24"/>
        </w:rPr>
        <w:t>lai</w:t>
      </w:r>
      <w:r w:rsidR="003574A7" w:rsidRPr="003574A7">
        <w:rPr>
          <w:rFonts w:ascii="Times New Roman" w:eastAsia="Times New Roman" w:hAnsi="Times New Roman" w:cs="Times New Roman"/>
          <w:noProof/>
          <w:sz w:val="24"/>
          <w:szCs w:val="24"/>
        </w:rPr>
        <w:t xml:space="preserve"> paraugu skaits </w:t>
      </w:r>
      <w:r w:rsidR="00E07A07">
        <w:rPr>
          <w:rFonts w:ascii="Times New Roman" w:eastAsia="Times New Roman" w:hAnsi="Times New Roman" w:cs="Times New Roman"/>
          <w:noProof/>
          <w:sz w:val="24"/>
          <w:szCs w:val="24"/>
        </w:rPr>
        <w:t>ir</w:t>
      </w:r>
      <w:r w:rsidR="003574A7" w:rsidRPr="003574A7">
        <w:rPr>
          <w:rFonts w:ascii="Times New Roman" w:eastAsia="Times New Roman" w:hAnsi="Times New Roman" w:cs="Times New Roman"/>
          <w:noProof/>
          <w:sz w:val="24"/>
          <w:szCs w:val="24"/>
        </w:rPr>
        <w:t xml:space="preserve"> vienmērīgi sadalīts laikā un teritoriāli.</w:t>
      </w:r>
    </w:p>
    <w:p w14:paraId="15109186" w14:textId="1E813169" w:rsidR="00C34F9B" w:rsidRPr="00C34F9B" w:rsidRDefault="00C34F9B" w:rsidP="00D411D2">
      <w:pPr>
        <w:spacing w:after="0" w:line="240" w:lineRule="auto"/>
        <w:ind w:left="283"/>
        <w:jc w:val="both"/>
        <w:rPr>
          <w:rFonts w:ascii="Times New Roman" w:eastAsia="Times New Roman" w:hAnsi="Times New Roman" w:cs="Times New Roman"/>
          <w:noProof/>
          <w:sz w:val="24"/>
          <w:szCs w:val="24"/>
        </w:rPr>
      </w:pPr>
      <w:r w:rsidRPr="00C34F9B">
        <w:rPr>
          <w:rFonts w:ascii="Times New Roman" w:eastAsia="Times New Roman" w:hAnsi="Times New Roman" w:cs="Times New Roman"/>
          <w:noProof/>
          <w:sz w:val="24"/>
          <w:szCs w:val="24"/>
          <w:vertAlign w:val="superscript"/>
        </w:rPr>
        <w:t xml:space="preserve">2 </w:t>
      </w:r>
      <w:r w:rsidRPr="00C34F9B">
        <w:rPr>
          <w:rFonts w:ascii="Times New Roman" w:eastAsia="Times New Roman" w:hAnsi="Times New Roman" w:cs="Times New Roman"/>
          <w:noProof/>
          <w:sz w:val="24"/>
          <w:szCs w:val="24"/>
        </w:rPr>
        <w:t xml:space="preserve">Paraugu ņemšanā sadales tīklā, izņemot </w:t>
      </w:r>
      <w:r w:rsidR="006F1EE5">
        <w:rPr>
          <w:rFonts w:ascii="Times New Roman" w:eastAsia="Times New Roman" w:hAnsi="Times New Roman" w:cs="Times New Roman"/>
          <w:noProof/>
          <w:sz w:val="24"/>
          <w:szCs w:val="24"/>
        </w:rPr>
        <w:t xml:space="preserve">paraugu ņemšanu </w:t>
      </w:r>
      <w:r w:rsidRPr="00C34F9B">
        <w:rPr>
          <w:rFonts w:ascii="Times New Roman" w:eastAsia="Times New Roman" w:hAnsi="Times New Roman" w:cs="Times New Roman"/>
          <w:noProof/>
          <w:sz w:val="24"/>
          <w:szCs w:val="24"/>
        </w:rPr>
        <w:t xml:space="preserve">no patērētāja krāna, ievēro </w:t>
      </w:r>
      <w:r w:rsidR="00E07A07">
        <w:rPr>
          <w:rFonts w:ascii="Times New Roman" w:eastAsia="Times New Roman" w:hAnsi="Times New Roman" w:cs="Times New Roman"/>
          <w:noProof/>
          <w:sz w:val="24"/>
          <w:szCs w:val="24"/>
        </w:rPr>
        <w:t xml:space="preserve">standartu </w:t>
      </w:r>
      <w:r w:rsidR="00E07A07" w:rsidRPr="000E1F94">
        <w:rPr>
          <w:rFonts w:ascii="Times New Roman" w:eastAsia="Times New Roman" w:hAnsi="Times New Roman" w:cs="Times New Roman"/>
          <w:bCs/>
          <w:noProof/>
          <w:sz w:val="24"/>
          <w:szCs w:val="24"/>
        </w:rPr>
        <w:t>LVS</w:t>
      </w:r>
      <w:r w:rsidR="0073063A">
        <w:rPr>
          <w:rFonts w:ascii="Times New Roman" w:eastAsia="Times New Roman" w:hAnsi="Times New Roman" w:cs="Times New Roman"/>
          <w:bCs/>
          <w:noProof/>
          <w:sz w:val="24"/>
          <w:szCs w:val="24"/>
        </w:rPr>
        <w:t> </w:t>
      </w:r>
      <w:r w:rsidR="006F1EE5">
        <w:rPr>
          <w:rFonts w:ascii="Times New Roman" w:eastAsia="Times New Roman" w:hAnsi="Times New Roman" w:cs="Times New Roman"/>
          <w:bCs/>
          <w:noProof/>
          <w:sz w:val="24"/>
          <w:szCs w:val="24"/>
        </w:rPr>
        <w:t>ISO 5667-5:2007</w:t>
      </w:r>
      <w:r w:rsidRPr="00C34F9B">
        <w:rPr>
          <w:rFonts w:ascii="Times New Roman" w:eastAsia="Times New Roman" w:hAnsi="Times New Roman" w:cs="Times New Roman"/>
          <w:noProof/>
          <w:sz w:val="24"/>
          <w:szCs w:val="24"/>
        </w:rPr>
        <w:t xml:space="preserve">. Paraugus mikrobioloģiskai izmeklēšanai ņem un apstrādā saskaņā ar </w:t>
      </w:r>
      <w:r w:rsidR="00E07A07">
        <w:rPr>
          <w:rFonts w:ascii="Times New Roman" w:eastAsia="Times New Roman" w:hAnsi="Times New Roman" w:cs="Times New Roman"/>
          <w:noProof/>
          <w:sz w:val="24"/>
          <w:szCs w:val="24"/>
        </w:rPr>
        <w:t>standartu</w:t>
      </w:r>
      <w:r w:rsidRPr="00C34F9B">
        <w:rPr>
          <w:rFonts w:ascii="Times New Roman" w:eastAsia="Times New Roman" w:hAnsi="Times New Roman" w:cs="Times New Roman"/>
          <w:noProof/>
          <w:sz w:val="24"/>
          <w:szCs w:val="24"/>
        </w:rPr>
        <w:t xml:space="preserve"> </w:t>
      </w:r>
      <w:r w:rsidR="00E07A07" w:rsidRPr="000E1F94">
        <w:rPr>
          <w:rFonts w:ascii="Times New Roman" w:eastAsia="Times New Roman" w:hAnsi="Times New Roman" w:cs="Times New Roman"/>
          <w:bCs/>
          <w:noProof/>
          <w:sz w:val="24"/>
          <w:szCs w:val="24"/>
        </w:rPr>
        <w:t>LVS EN ISO 19458:2006</w:t>
      </w:r>
      <w:r w:rsidRPr="00C34F9B">
        <w:rPr>
          <w:rFonts w:ascii="Times New Roman" w:eastAsia="Times New Roman" w:hAnsi="Times New Roman" w:cs="Times New Roman"/>
          <w:noProof/>
          <w:sz w:val="24"/>
          <w:szCs w:val="24"/>
        </w:rPr>
        <w:t>.</w:t>
      </w:r>
    </w:p>
    <w:p w14:paraId="15109189" w14:textId="6591FD61" w:rsidR="00403222" w:rsidRPr="00B05AB7" w:rsidRDefault="00955DAC" w:rsidP="00D411D2">
      <w:pPr>
        <w:spacing w:after="0" w:line="240" w:lineRule="auto"/>
        <w:ind w:left="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vertAlign w:val="superscript"/>
        </w:rPr>
        <w:t>3</w:t>
      </w:r>
      <w:r w:rsidR="00403222" w:rsidRPr="00403222">
        <w:rPr>
          <w:rFonts w:ascii="Times New Roman" w:eastAsia="Times New Roman" w:hAnsi="Times New Roman" w:cs="Times New Roman"/>
          <w:noProof/>
          <w:sz w:val="24"/>
          <w:szCs w:val="24"/>
        </w:rPr>
        <w:t xml:space="preserve"> Ja piegādes ir īslaicīgas, kontroles biežumu dzeramajam ūdenim, ko piegādā cisternās, nosaka inspekcija.</w:t>
      </w:r>
    </w:p>
    <w:p w14:paraId="1510918A" w14:textId="06E48BDD" w:rsidR="00F863E3" w:rsidRPr="00F863E3" w:rsidRDefault="00955DAC" w:rsidP="00D411D2">
      <w:pPr>
        <w:spacing w:after="0" w:line="240" w:lineRule="auto"/>
        <w:ind w:left="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vertAlign w:val="superscript"/>
        </w:rPr>
        <w:t>4</w:t>
      </w:r>
      <w:r w:rsidR="00F863E3" w:rsidRPr="00B05AB7">
        <w:rPr>
          <w:rFonts w:ascii="Times New Roman" w:eastAsia="Times New Roman" w:hAnsi="Times New Roman" w:cs="Times New Roman"/>
          <w:noProof/>
          <w:sz w:val="24"/>
          <w:szCs w:val="24"/>
        </w:rPr>
        <w:t xml:space="preserve"> Lai noteiktu dzeramā ūdens atbilstību šo noteikumu </w:t>
      </w:r>
      <w:hyperlink r:id="rId9" w:anchor="piel1" w:tgtFrame="_blank" w:history="1">
        <w:r w:rsidR="00F863E3" w:rsidRPr="00B05AB7">
          <w:rPr>
            <w:rStyle w:val="Hyperlink"/>
            <w:rFonts w:ascii="Times New Roman" w:eastAsia="Times New Roman" w:hAnsi="Times New Roman" w:cs="Times New Roman"/>
            <w:noProof/>
            <w:color w:val="auto"/>
            <w:sz w:val="24"/>
            <w:szCs w:val="24"/>
            <w:u w:val="none"/>
          </w:rPr>
          <w:t>1. pielikumā</w:t>
        </w:r>
      </w:hyperlink>
      <w:r w:rsidR="00F863E3" w:rsidRPr="00B05AB7">
        <w:rPr>
          <w:rFonts w:ascii="Times New Roman" w:eastAsia="Times New Roman" w:hAnsi="Times New Roman" w:cs="Times New Roman"/>
          <w:noProof/>
          <w:sz w:val="24"/>
          <w:szCs w:val="24"/>
        </w:rPr>
        <w:t xml:space="preserve"> noteiktajiem ūdens nekaitīguma rādītājiem, analīžu biežumu var samazināt, ja to ir noteikusi inspekcija un vismaz divus gadus pēc kārtas rezultāti ir bijuši stabili un labāki, nekā noteikts </w:t>
      </w:r>
      <w:hyperlink r:id="rId10" w:anchor="piel1" w:tgtFrame="_blank" w:history="1">
        <w:r w:rsidR="00F863E3" w:rsidRPr="00B05AB7">
          <w:rPr>
            <w:rStyle w:val="Hyperlink"/>
            <w:rFonts w:ascii="Times New Roman" w:eastAsia="Times New Roman" w:hAnsi="Times New Roman" w:cs="Times New Roman"/>
            <w:noProof/>
            <w:color w:val="auto"/>
            <w:sz w:val="24"/>
            <w:szCs w:val="24"/>
            <w:u w:val="none"/>
          </w:rPr>
          <w:t>1.</w:t>
        </w:r>
        <w:r w:rsidR="003E6C36" w:rsidRPr="00B05AB7">
          <w:rPr>
            <w:rStyle w:val="Hyperlink"/>
            <w:rFonts w:ascii="Times New Roman" w:eastAsia="Times New Roman" w:hAnsi="Times New Roman" w:cs="Times New Roman"/>
            <w:noProof/>
            <w:color w:val="auto"/>
            <w:sz w:val="24"/>
            <w:szCs w:val="24"/>
            <w:u w:val="none"/>
          </w:rPr>
          <w:t> </w:t>
        </w:r>
        <w:r w:rsidR="00F863E3" w:rsidRPr="00B05AB7">
          <w:rPr>
            <w:rStyle w:val="Hyperlink"/>
            <w:rFonts w:ascii="Times New Roman" w:eastAsia="Times New Roman" w:hAnsi="Times New Roman" w:cs="Times New Roman"/>
            <w:noProof/>
            <w:color w:val="auto"/>
            <w:sz w:val="24"/>
            <w:szCs w:val="24"/>
            <w:u w:val="none"/>
          </w:rPr>
          <w:t>pielikumā</w:t>
        </w:r>
      </w:hyperlink>
      <w:r w:rsidR="00F863E3" w:rsidRPr="00B05AB7">
        <w:rPr>
          <w:rFonts w:ascii="Times New Roman" w:eastAsia="Times New Roman" w:hAnsi="Times New Roman" w:cs="Times New Roman"/>
          <w:noProof/>
          <w:sz w:val="24"/>
          <w:szCs w:val="24"/>
        </w:rPr>
        <w:t xml:space="preserve">. Analīžu biežumu nedrīkst samazināt vairāk </w:t>
      </w:r>
      <w:r w:rsidR="00F863E3" w:rsidRPr="00F863E3">
        <w:rPr>
          <w:rFonts w:ascii="Times New Roman" w:eastAsia="Times New Roman" w:hAnsi="Times New Roman" w:cs="Times New Roman"/>
          <w:noProof/>
          <w:sz w:val="24"/>
          <w:szCs w:val="24"/>
        </w:rPr>
        <w:t>kā par 50 procentiem.</w:t>
      </w:r>
    </w:p>
    <w:p w14:paraId="1510918B" w14:textId="22747BD3" w:rsidR="00403222" w:rsidRPr="00403222" w:rsidRDefault="00955DAC" w:rsidP="00D411D2">
      <w:pPr>
        <w:spacing w:after="0" w:line="240" w:lineRule="auto"/>
        <w:ind w:left="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vertAlign w:val="superscript"/>
        </w:rPr>
        <w:t>5</w:t>
      </w:r>
      <w:r w:rsidR="00403222" w:rsidRPr="00403222">
        <w:rPr>
          <w:rFonts w:ascii="Times New Roman" w:eastAsia="Times New Roman" w:hAnsi="Times New Roman" w:cs="Times New Roman"/>
          <w:noProof/>
          <w:sz w:val="24"/>
          <w:szCs w:val="24"/>
        </w:rPr>
        <w:t xml:space="preserve"> Paraugus ņem regulāri, lai analīžu rezultāti raksturotu gada vidējās dzeramajam ūdenim noteikto rādītāju vērtības.</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75FE1" w:rsidRPr="00175FE1" w14:paraId="1510918E" w14:textId="77777777">
        <w:trPr>
          <w:tblCellSpacing w:w="0" w:type="dxa"/>
        </w:trPr>
        <w:tc>
          <w:tcPr>
            <w:tcW w:w="0" w:type="auto"/>
            <w:hideMark/>
          </w:tcPr>
          <w:p w14:paraId="1510918C" w14:textId="77777777" w:rsidR="00813C11" w:rsidRPr="00175FE1" w:rsidRDefault="00813C11" w:rsidP="00D411D2">
            <w:pPr>
              <w:spacing w:after="0" w:line="240" w:lineRule="auto"/>
              <w:ind w:left="283"/>
              <w:jc w:val="both"/>
              <w:rPr>
                <w:rFonts w:ascii="Times New Roman" w:eastAsia="Times New Roman" w:hAnsi="Times New Roman" w:cs="Times New Roman"/>
                <w:noProof/>
                <w:sz w:val="24"/>
                <w:szCs w:val="24"/>
              </w:rPr>
            </w:pPr>
          </w:p>
        </w:tc>
        <w:tc>
          <w:tcPr>
            <w:tcW w:w="0" w:type="auto"/>
            <w:hideMark/>
          </w:tcPr>
          <w:p w14:paraId="2E2BFB50" w14:textId="1927A63E" w:rsidR="00175FE1" w:rsidRDefault="00955DAC" w:rsidP="00D411D2">
            <w:pPr>
              <w:spacing w:after="0" w:line="240" w:lineRule="auto"/>
              <w:ind w:left="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vertAlign w:val="superscript"/>
              </w:rPr>
              <w:t>6</w:t>
            </w:r>
            <w:r w:rsidR="00175FE1">
              <w:rPr>
                <w:rFonts w:ascii="Times New Roman" w:eastAsia="Times New Roman" w:hAnsi="Times New Roman" w:cs="Times New Roman"/>
                <w:noProof/>
                <w:sz w:val="24"/>
                <w:szCs w:val="24"/>
                <w:vertAlign w:val="superscript"/>
              </w:rPr>
              <w:t xml:space="preserve"> </w:t>
            </w:r>
            <w:r w:rsidR="003574A7" w:rsidRPr="003574A7">
              <w:rPr>
                <w:rFonts w:ascii="Times New Roman" w:eastAsia="Times New Roman" w:hAnsi="Times New Roman" w:cs="Times New Roman"/>
                <w:noProof/>
                <w:sz w:val="24"/>
                <w:szCs w:val="24"/>
              </w:rPr>
              <w:t>Paraugus vara, svina un niķeļa noteikšanai ņem no patērētāja krāna bez iepriekšējas notecināšanas. Nejaušā darbdienas laikā ņem paraugu, kura tilpums ir viens litrs. Var arī izmantot noteikta fiksēta netecēšanas laika metodes, ja vien neatbilstību skaits piegādes zonas līmenī tādēļ neiznāk mazāks kā ar nejauša darbdienas laika metodēm.</w:t>
            </w:r>
          </w:p>
          <w:p w14:paraId="1510918D" w14:textId="49ECB73E" w:rsidR="00955DAC" w:rsidRPr="00127D33" w:rsidRDefault="00955DAC" w:rsidP="00127D33">
            <w:pPr>
              <w:spacing w:after="0" w:line="240" w:lineRule="auto"/>
              <w:ind w:left="283"/>
              <w:jc w:val="both"/>
              <w:rPr>
                <w:rFonts w:ascii="Times New Roman" w:eastAsia="Times New Roman" w:hAnsi="Times New Roman" w:cs="Times New Roman"/>
                <w:noProof/>
                <w:sz w:val="24"/>
                <w:szCs w:val="28"/>
              </w:rPr>
            </w:pPr>
            <w:r>
              <w:rPr>
                <w:rFonts w:ascii="Times New Roman" w:eastAsia="Times New Roman" w:hAnsi="Times New Roman" w:cs="Times New Roman"/>
                <w:noProof/>
                <w:sz w:val="24"/>
                <w:szCs w:val="28"/>
                <w:vertAlign w:val="superscript"/>
              </w:rPr>
              <w:t>7</w:t>
            </w:r>
            <w:r w:rsidRPr="00E3530A">
              <w:rPr>
                <w:rFonts w:ascii="Times New Roman" w:eastAsia="Times New Roman" w:hAnsi="Times New Roman" w:cs="Times New Roman"/>
                <w:noProof/>
                <w:sz w:val="24"/>
                <w:szCs w:val="28"/>
              </w:rPr>
              <w:t xml:space="preserve"> Ja ir </w:t>
            </w:r>
            <w:r>
              <w:rPr>
                <w:rFonts w:ascii="Times New Roman" w:eastAsia="Times New Roman" w:hAnsi="Times New Roman" w:cs="Times New Roman"/>
                <w:noProof/>
                <w:sz w:val="24"/>
                <w:szCs w:val="28"/>
              </w:rPr>
              <w:t>īstenots</w:t>
            </w:r>
            <w:r w:rsidRPr="00E3530A">
              <w:rPr>
                <w:rFonts w:ascii="Times New Roman" w:eastAsia="Times New Roman" w:hAnsi="Times New Roman" w:cs="Times New Roman"/>
                <w:noProof/>
                <w:sz w:val="24"/>
                <w:szCs w:val="28"/>
              </w:rPr>
              <w:t xml:space="preserve"> šo noteikumu IV nodaļā minētais riska novērtējums, lai noteiktu dzeramā ūdens atbilstību šo noteikumu 1. pielikumā noteiktajiem ūdens nekaitīguma rādītājiem, </w:t>
            </w:r>
            <w:r>
              <w:rPr>
                <w:rFonts w:ascii="Times New Roman" w:eastAsia="Times New Roman" w:hAnsi="Times New Roman" w:cs="Times New Roman"/>
                <w:noProof/>
                <w:sz w:val="24"/>
                <w:szCs w:val="28"/>
              </w:rPr>
              <w:t>i</w:t>
            </w:r>
            <w:r w:rsidRPr="00E3530A">
              <w:rPr>
                <w:rFonts w:ascii="Times New Roman" w:eastAsia="Times New Roman" w:hAnsi="Times New Roman" w:cs="Times New Roman"/>
                <w:noProof/>
                <w:sz w:val="24"/>
                <w:szCs w:val="28"/>
              </w:rPr>
              <w:t>nspekcija var palielināt vai samazināt analīžu biežumu atb</w:t>
            </w:r>
            <w:r w:rsidR="00AF31EA">
              <w:rPr>
                <w:rFonts w:ascii="Times New Roman" w:eastAsia="Times New Roman" w:hAnsi="Times New Roman" w:cs="Times New Roman"/>
                <w:noProof/>
                <w:sz w:val="24"/>
                <w:szCs w:val="28"/>
              </w:rPr>
              <w:t>ilstoši šo noteikumu 39. un 40. </w:t>
            </w:r>
            <w:r w:rsidRPr="00E3530A">
              <w:rPr>
                <w:rFonts w:ascii="Times New Roman" w:eastAsia="Times New Roman" w:hAnsi="Times New Roman" w:cs="Times New Roman"/>
                <w:noProof/>
                <w:sz w:val="24"/>
                <w:szCs w:val="28"/>
              </w:rPr>
              <w:t>punktā noteiktajam.</w:t>
            </w:r>
          </w:p>
        </w:tc>
      </w:tr>
    </w:tbl>
    <w:p w14:paraId="255BBD3E" w14:textId="39BDE51A" w:rsidR="00955DAC" w:rsidRPr="00403222" w:rsidRDefault="00955DAC" w:rsidP="00D411D2">
      <w:pPr>
        <w:spacing w:after="0" w:line="240" w:lineRule="auto"/>
        <w:ind w:left="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vertAlign w:val="superscript"/>
        </w:rPr>
        <w:t>8</w:t>
      </w:r>
      <w:r w:rsidRPr="00403222">
        <w:rPr>
          <w:rFonts w:ascii="Times New Roman" w:eastAsia="Times New Roman" w:hAnsi="Times New Roman" w:cs="Times New Roman"/>
          <w:noProof/>
          <w:sz w:val="24"/>
          <w:szCs w:val="24"/>
        </w:rPr>
        <w:t xml:space="preserve"> Piegādes zona ir ģeogrāfiski noteikts apgabals, kur</w:t>
      </w:r>
      <w:r>
        <w:rPr>
          <w:rFonts w:ascii="Times New Roman" w:eastAsia="Times New Roman" w:hAnsi="Times New Roman" w:cs="Times New Roman"/>
          <w:noProof/>
          <w:sz w:val="24"/>
          <w:szCs w:val="24"/>
        </w:rPr>
        <w:t>ā</w:t>
      </w:r>
      <w:r w:rsidRPr="00403222">
        <w:rPr>
          <w:rFonts w:ascii="Times New Roman" w:eastAsia="Times New Roman" w:hAnsi="Times New Roman" w:cs="Times New Roman"/>
          <w:noProof/>
          <w:sz w:val="24"/>
          <w:szCs w:val="24"/>
        </w:rPr>
        <w:t xml:space="preserve"> dzeramo ūdeni piegādā no viena vai vairākiem resursiem un kur</w:t>
      </w:r>
      <w:r>
        <w:rPr>
          <w:rFonts w:ascii="Times New Roman" w:eastAsia="Times New Roman" w:hAnsi="Times New Roman" w:cs="Times New Roman"/>
          <w:noProof/>
          <w:sz w:val="24"/>
          <w:szCs w:val="24"/>
        </w:rPr>
        <w:t>ā</w:t>
      </w:r>
      <w:r w:rsidRPr="00403222">
        <w:rPr>
          <w:rFonts w:ascii="Times New Roman" w:eastAsia="Times New Roman" w:hAnsi="Times New Roman" w:cs="Times New Roman"/>
          <w:noProof/>
          <w:sz w:val="24"/>
          <w:szCs w:val="24"/>
        </w:rPr>
        <w:t xml:space="preserve"> dzeramā ūdens kvalitāte tiek uzskatīta par līdzīgu.</w:t>
      </w:r>
    </w:p>
    <w:p w14:paraId="4B77B443" w14:textId="18F9BC99" w:rsidR="00955DAC" w:rsidRPr="00403222" w:rsidRDefault="00955DAC" w:rsidP="00D411D2">
      <w:pPr>
        <w:spacing w:after="0" w:line="240" w:lineRule="auto"/>
        <w:ind w:left="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vertAlign w:val="superscript"/>
        </w:rPr>
        <w:t>9</w:t>
      </w:r>
      <w:r w:rsidRPr="00403222">
        <w:rPr>
          <w:rFonts w:ascii="Times New Roman" w:eastAsia="Times New Roman" w:hAnsi="Times New Roman" w:cs="Times New Roman"/>
          <w:noProof/>
          <w:sz w:val="24"/>
          <w:szCs w:val="24"/>
        </w:rPr>
        <w:t xml:space="preserve"> Ūdens daudzumu aprēķina kā vidējo daudzumu kalendāra gadā. Ūdens daudzuma aprēķinā drīkst izmantot iedzīvotāju skaitu piegādes zonā, pieņemot, ka ūdens patēriņš ir 200 litru dienā vienam iedzīvotājam.</w:t>
      </w:r>
    </w:p>
    <w:p w14:paraId="1510918F" w14:textId="1A2403E7" w:rsidR="00EC4C87" w:rsidRDefault="00955DAC" w:rsidP="00D411D2">
      <w:pPr>
        <w:spacing w:after="0" w:line="240" w:lineRule="auto"/>
        <w:ind w:left="283"/>
        <w:jc w:val="both"/>
        <w:rPr>
          <w:rFonts w:ascii="Times New Roman" w:eastAsia="Times New Roman" w:hAnsi="Times New Roman" w:cs="Times New Roman"/>
          <w:noProof/>
          <w:sz w:val="24"/>
          <w:szCs w:val="28"/>
        </w:rPr>
      </w:pPr>
      <w:r>
        <w:rPr>
          <w:rFonts w:ascii="Times New Roman" w:eastAsia="Times New Roman" w:hAnsi="Times New Roman" w:cs="Times New Roman"/>
          <w:noProof/>
          <w:sz w:val="28"/>
          <w:szCs w:val="28"/>
          <w:vertAlign w:val="superscript"/>
        </w:rPr>
        <w:t>10</w:t>
      </w:r>
      <w:r w:rsidR="00A00065">
        <w:rPr>
          <w:rFonts w:ascii="Times New Roman" w:eastAsia="Times New Roman" w:hAnsi="Times New Roman" w:cs="Times New Roman"/>
          <w:noProof/>
          <w:sz w:val="28"/>
          <w:szCs w:val="28"/>
        </w:rPr>
        <w:t xml:space="preserve"> </w:t>
      </w:r>
      <w:r w:rsidR="00C34F9B" w:rsidRPr="00C34F9B">
        <w:rPr>
          <w:rFonts w:ascii="Times New Roman" w:eastAsia="Times New Roman" w:hAnsi="Times New Roman" w:cs="Times New Roman"/>
          <w:noProof/>
          <w:sz w:val="24"/>
          <w:szCs w:val="28"/>
        </w:rPr>
        <w:t xml:space="preserve">Dzeramajam ūdenim ar piegādes apjomu, kas nepārsniedz </w:t>
      </w:r>
      <w:r w:rsidR="00A00065" w:rsidRPr="00AA7F1F">
        <w:rPr>
          <w:rFonts w:ascii="Times New Roman" w:eastAsia="Times New Roman" w:hAnsi="Times New Roman" w:cs="Times New Roman"/>
          <w:noProof/>
          <w:sz w:val="24"/>
          <w:szCs w:val="28"/>
        </w:rPr>
        <w:t>10 m</w:t>
      </w:r>
      <w:r w:rsidR="00A00065" w:rsidRPr="00AA7F1F">
        <w:rPr>
          <w:rFonts w:ascii="Times New Roman" w:eastAsia="Times New Roman" w:hAnsi="Times New Roman" w:cs="Times New Roman"/>
          <w:noProof/>
          <w:sz w:val="24"/>
          <w:szCs w:val="28"/>
          <w:vertAlign w:val="superscript"/>
        </w:rPr>
        <w:t>3</w:t>
      </w:r>
      <w:r w:rsidR="00A00065" w:rsidRPr="00AA7F1F">
        <w:rPr>
          <w:rFonts w:ascii="Times New Roman" w:eastAsia="Times New Roman" w:hAnsi="Times New Roman" w:cs="Times New Roman"/>
          <w:noProof/>
          <w:sz w:val="24"/>
          <w:szCs w:val="28"/>
        </w:rPr>
        <w:t xml:space="preserve"> diennaktī</w:t>
      </w:r>
      <w:r w:rsidR="00A00065">
        <w:rPr>
          <w:rFonts w:ascii="Times New Roman" w:eastAsia="Times New Roman" w:hAnsi="Times New Roman" w:cs="Times New Roman"/>
          <w:noProof/>
          <w:sz w:val="24"/>
          <w:szCs w:val="28"/>
        </w:rPr>
        <w:t>, la</w:t>
      </w:r>
      <w:r w:rsidR="00A00065" w:rsidRPr="00F86E8A">
        <w:rPr>
          <w:rFonts w:ascii="Times New Roman" w:eastAsia="Times New Roman" w:hAnsi="Times New Roman" w:cs="Times New Roman"/>
          <w:noProof/>
          <w:sz w:val="24"/>
          <w:szCs w:val="28"/>
        </w:rPr>
        <w:t>i noteiktu dzeramā ūdens atbilstību šo noteikumu 1.</w:t>
      </w:r>
      <w:r w:rsidR="00C14C95">
        <w:rPr>
          <w:rFonts w:ascii="Times New Roman" w:eastAsia="Times New Roman" w:hAnsi="Times New Roman" w:cs="Times New Roman"/>
          <w:noProof/>
          <w:sz w:val="24"/>
          <w:szCs w:val="28"/>
        </w:rPr>
        <w:t xml:space="preserve"> </w:t>
      </w:r>
      <w:r w:rsidR="00A00065" w:rsidRPr="00F86E8A">
        <w:rPr>
          <w:rFonts w:ascii="Times New Roman" w:eastAsia="Times New Roman" w:hAnsi="Times New Roman" w:cs="Times New Roman"/>
          <w:noProof/>
          <w:sz w:val="24"/>
          <w:szCs w:val="28"/>
        </w:rPr>
        <w:t>pielikumā noteiktajiem ūdens rādītājiem, analīžu biežumu var samazināt</w:t>
      </w:r>
      <w:r w:rsidR="00BA2FD2">
        <w:rPr>
          <w:rFonts w:ascii="Times New Roman" w:eastAsia="Times New Roman" w:hAnsi="Times New Roman" w:cs="Times New Roman"/>
          <w:noProof/>
          <w:sz w:val="24"/>
          <w:szCs w:val="28"/>
        </w:rPr>
        <w:t xml:space="preserve"> (izņemot pārtikas uzņēmumos)</w:t>
      </w:r>
      <w:r w:rsidR="00A00065">
        <w:rPr>
          <w:rFonts w:ascii="Times New Roman" w:eastAsia="Times New Roman" w:hAnsi="Times New Roman" w:cs="Times New Roman"/>
          <w:noProof/>
          <w:sz w:val="24"/>
          <w:szCs w:val="28"/>
        </w:rPr>
        <w:t>,</w:t>
      </w:r>
      <w:r w:rsidR="00A00065" w:rsidRPr="00AA7F1F">
        <w:rPr>
          <w:rFonts w:ascii="Times New Roman" w:eastAsia="Times New Roman" w:hAnsi="Times New Roman" w:cs="Times New Roman"/>
          <w:noProof/>
          <w:sz w:val="24"/>
          <w:szCs w:val="28"/>
        </w:rPr>
        <w:t xml:space="preserve"> </w:t>
      </w:r>
      <w:r w:rsidR="00A00065" w:rsidRPr="00403222">
        <w:rPr>
          <w:rFonts w:ascii="Times New Roman" w:eastAsia="Times New Roman" w:hAnsi="Times New Roman" w:cs="Times New Roman"/>
          <w:noProof/>
          <w:sz w:val="24"/>
          <w:szCs w:val="24"/>
        </w:rPr>
        <w:t>bet ne retāk kā līdz vien</w:t>
      </w:r>
      <w:r w:rsidR="00A00065">
        <w:rPr>
          <w:rFonts w:ascii="Times New Roman" w:eastAsia="Times New Roman" w:hAnsi="Times New Roman" w:cs="Times New Roman"/>
          <w:noProof/>
          <w:sz w:val="24"/>
          <w:szCs w:val="24"/>
        </w:rPr>
        <w:t>am paraugam t</w:t>
      </w:r>
      <w:r w:rsidR="00F156DC">
        <w:rPr>
          <w:rFonts w:ascii="Times New Roman" w:eastAsia="Times New Roman" w:hAnsi="Times New Roman" w:cs="Times New Roman"/>
          <w:noProof/>
          <w:sz w:val="24"/>
          <w:szCs w:val="24"/>
        </w:rPr>
        <w:t>rīs</w:t>
      </w:r>
      <w:r w:rsidR="00A00065" w:rsidRPr="00781951">
        <w:rPr>
          <w:rFonts w:ascii="Times New Roman" w:eastAsia="Times New Roman" w:hAnsi="Times New Roman" w:cs="Times New Roman"/>
          <w:noProof/>
          <w:sz w:val="24"/>
          <w:szCs w:val="24"/>
        </w:rPr>
        <w:t xml:space="preserve"> </w:t>
      </w:r>
      <w:r w:rsidR="00A00065">
        <w:rPr>
          <w:rFonts w:ascii="Times New Roman" w:eastAsia="Times New Roman" w:hAnsi="Times New Roman" w:cs="Times New Roman"/>
          <w:noProof/>
          <w:sz w:val="24"/>
          <w:szCs w:val="24"/>
        </w:rPr>
        <w:t>gadu laikposmā,</w:t>
      </w:r>
      <w:r w:rsidR="00A00065" w:rsidRPr="00F86E8A">
        <w:rPr>
          <w:rFonts w:ascii="Times New Roman" w:eastAsia="Times New Roman" w:hAnsi="Times New Roman" w:cs="Times New Roman"/>
          <w:noProof/>
          <w:sz w:val="24"/>
          <w:szCs w:val="28"/>
        </w:rPr>
        <w:t xml:space="preserve"> ja to ir </w:t>
      </w:r>
      <w:r w:rsidR="002B6377">
        <w:rPr>
          <w:rFonts w:ascii="Times New Roman" w:eastAsia="Times New Roman" w:hAnsi="Times New Roman" w:cs="Times New Roman"/>
          <w:noProof/>
          <w:sz w:val="24"/>
          <w:szCs w:val="28"/>
        </w:rPr>
        <w:t>noteik</w:t>
      </w:r>
      <w:r w:rsidR="00A00065">
        <w:rPr>
          <w:rFonts w:ascii="Times New Roman" w:eastAsia="Times New Roman" w:hAnsi="Times New Roman" w:cs="Times New Roman"/>
          <w:noProof/>
          <w:sz w:val="24"/>
          <w:szCs w:val="28"/>
        </w:rPr>
        <w:t>usi</w:t>
      </w:r>
      <w:r w:rsidR="00A00065" w:rsidRPr="00F86E8A">
        <w:rPr>
          <w:rFonts w:ascii="Times New Roman" w:eastAsia="Times New Roman" w:hAnsi="Times New Roman" w:cs="Times New Roman"/>
          <w:noProof/>
          <w:sz w:val="24"/>
          <w:szCs w:val="28"/>
        </w:rPr>
        <w:t xml:space="preserve"> inspekcija</w:t>
      </w:r>
      <w:r w:rsidR="002B6377">
        <w:rPr>
          <w:rFonts w:ascii="Times New Roman" w:eastAsia="Times New Roman" w:hAnsi="Times New Roman" w:cs="Times New Roman"/>
          <w:noProof/>
          <w:sz w:val="24"/>
          <w:szCs w:val="28"/>
        </w:rPr>
        <w:t>.</w:t>
      </w:r>
    </w:p>
    <w:p w14:paraId="15109190" w14:textId="3A879035" w:rsidR="00E3530A" w:rsidRPr="00B05AB7" w:rsidRDefault="00955DAC" w:rsidP="00D411D2">
      <w:pPr>
        <w:spacing w:after="0" w:line="240" w:lineRule="auto"/>
        <w:ind w:left="283"/>
        <w:jc w:val="both"/>
        <w:rPr>
          <w:rFonts w:ascii="Times New Roman" w:eastAsia="Times New Roman" w:hAnsi="Times New Roman" w:cs="Times New Roman"/>
          <w:noProof/>
          <w:sz w:val="24"/>
          <w:szCs w:val="28"/>
        </w:rPr>
      </w:pPr>
      <w:r>
        <w:rPr>
          <w:rFonts w:ascii="Times New Roman" w:eastAsia="Times New Roman" w:hAnsi="Times New Roman" w:cs="Times New Roman"/>
          <w:noProof/>
          <w:sz w:val="24"/>
          <w:szCs w:val="28"/>
          <w:vertAlign w:val="superscript"/>
        </w:rPr>
        <w:t>11</w:t>
      </w:r>
      <w:r w:rsidR="00E3530A" w:rsidRPr="00E3530A">
        <w:rPr>
          <w:rFonts w:ascii="Times New Roman" w:eastAsia="Times New Roman" w:hAnsi="Times New Roman" w:cs="Times New Roman"/>
          <w:noProof/>
          <w:sz w:val="24"/>
          <w:szCs w:val="28"/>
          <w:vertAlign w:val="superscript"/>
        </w:rPr>
        <w:t xml:space="preserve"> </w:t>
      </w:r>
      <w:r w:rsidR="00E3530A" w:rsidRPr="00E3530A">
        <w:rPr>
          <w:rFonts w:ascii="Times New Roman" w:eastAsia="Times New Roman" w:hAnsi="Times New Roman" w:cs="Times New Roman"/>
          <w:noProof/>
          <w:sz w:val="24"/>
          <w:szCs w:val="28"/>
        </w:rPr>
        <w:t xml:space="preserve">Lai noteiktu dzeramā ūdens atbilstību šo noteikumu </w:t>
      </w:r>
      <w:hyperlink r:id="rId11" w:anchor="piel1" w:tgtFrame="_blank" w:history="1">
        <w:r w:rsidR="00E3530A" w:rsidRPr="00B05AB7">
          <w:rPr>
            <w:rFonts w:ascii="Times New Roman" w:eastAsia="Times New Roman" w:hAnsi="Times New Roman" w:cs="Times New Roman"/>
            <w:noProof/>
            <w:sz w:val="24"/>
            <w:szCs w:val="28"/>
          </w:rPr>
          <w:t>1. pielikumā</w:t>
        </w:r>
      </w:hyperlink>
      <w:r w:rsidR="00E3530A" w:rsidRPr="00B05AB7">
        <w:rPr>
          <w:rFonts w:ascii="Times New Roman" w:eastAsia="Times New Roman" w:hAnsi="Times New Roman" w:cs="Times New Roman"/>
          <w:noProof/>
          <w:sz w:val="24"/>
          <w:szCs w:val="28"/>
        </w:rPr>
        <w:t xml:space="preserve"> noteiktajiem ūdens rādītājiem (izņemot pārtikas uzņēmumos), analīžu biežumu inspekcija var samazināt, bet </w:t>
      </w:r>
      <w:r w:rsidR="00E3530A" w:rsidRPr="00B05AB7">
        <w:rPr>
          <w:rFonts w:ascii="Times New Roman" w:eastAsia="Times New Roman" w:hAnsi="Times New Roman" w:cs="Times New Roman"/>
          <w:noProof/>
          <w:sz w:val="24"/>
          <w:szCs w:val="28"/>
        </w:rPr>
        <w:lastRenderedPageBreak/>
        <w:t xml:space="preserve">ne retāk kā līdz vienam paraugam </w:t>
      </w:r>
      <w:r w:rsidR="00F523B7">
        <w:rPr>
          <w:rFonts w:ascii="Times New Roman" w:eastAsia="Times New Roman" w:hAnsi="Times New Roman" w:cs="Times New Roman"/>
          <w:noProof/>
          <w:sz w:val="24"/>
          <w:szCs w:val="28"/>
        </w:rPr>
        <w:t>10</w:t>
      </w:r>
      <w:r w:rsidR="00E3530A" w:rsidRPr="00B05AB7">
        <w:rPr>
          <w:rFonts w:ascii="Times New Roman" w:eastAsia="Times New Roman" w:hAnsi="Times New Roman" w:cs="Times New Roman"/>
          <w:noProof/>
          <w:sz w:val="24"/>
          <w:szCs w:val="28"/>
        </w:rPr>
        <w:t xml:space="preserve"> gadu laikposmā. Inspekcija nosaka, kurus šo noteikumu </w:t>
      </w:r>
      <w:hyperlink r:id="rId12" w:anchor="piel1" w:tgtFrame="_blank" w:history="1">
        <w:r w:rsidR="00E3530A" w:rsidRPr="00B05AB7">
          <w:rPr>
            <w:rFonts w:ascii="Times New Roman" w:eastAsia="Times New Roman" w:hAnsi="Times New Roman" w:cs="Times New Roman"/>
            <w:noProof/>
            <w:sz w:val="24"/>
            <w:szCs w:val="28"/>
          </w:rPr>
          <w:t>1. pielikumā</w:t>
        </w:r>
      </w:hyperlink>
      <w:r w:rsidR="00E3530A" w:rsidRPr="00B05AB7">
        <w:rPr>
          <w:rFonts w:ascii="Times New Roman" w:eastAsia="Times New Roman" w:hAnsi="Times New Roman" w:cs="Times New Roman"/>
          <w:noProof/>
          <w:sz w:val="24"/>
          <w:szCs w:val="28"/>
        </w:rPr>
        <w:t xml:space="preserve"> minētos parametrus var nenoteikt audita pārbaudē atbilstoši šo noteikumu 14.2. apakšpunkta prasībām.</w:t>
      </w:r>
    </w:p>
    <w:p w14:paraId="15109191" w14:textId="1439729C" w:rsidR="00E3530A" w:rsidRPr="00E3530A" w:rsidRDefault="00955DAC" w:rsidP="00D411D2">
      <w:pPr>
        <w:spacing w:after="0" w:line="240" w:lineRule="auto"/>
        <w:ind w:left="283"/>
        <w:jc w:val="both"/>
        <w:rPr>
          <w:rFonts w:ascii="Times New Roman" w:eastAsia="Times New Roman" w:hAnsi="Times New Roman" w:cs="Times New Roman"/>
          <w:noProof/>
          <w:sz w:val="24"/>
          <w:szCs w:val="28"/>
        </w:rPr>
      </w:pPr>
      <w:r>
        <w:rPr>
          <w:rFonts w:ascii="Times New Roman" w:eastAsia="Times New Roman" w:hAnsi="Times New Roman" w:cs="Times New Roman"/>
          <w:noProof/>
          <w:sz w:val="24"/>
          <w:szCs w:val="28"/>
          <w:vertAlign w:val="superscript"/>
        </w:rPr>
        <w:t>12</w:t>
      </w:r>
      <w:r w:rsidR="00E3530A" w:rsidRPr="00B05AB7">
        <w:rPr>
          <w:rFonts w:ascii="Times New Roman" w:eastAsia="Times New Roman" w:hAnsi="Times New Roman" w:cs="Times New Roman"/>
          <w:noProof/>
          <w:sz w:val="24"/>
          <w:szCs w:val="28"/>
        </w:rPr>
        <w:t xml:space="preserve"> Lai noteiktu dzeramā ūdens atbilstību šo noteikumu </w:t>
      </w:r>
      <w:hyperlink r:id="rId13" w:anchor="piel1" w:tgtFrame="_blank" w:history="1">
        <w:r w:rsidR="00E3530A" w:rsidRPr="00B05AB7">
          <w:rPr>
            <w:rFonts w:ascii="Times New Roman" w:eastAsia="Times New Roman" w:hAnsi="Times New Roman" w:cs="Times New Roman"/>
            <w:noProof/>
            <w:sz w:val="24"/>
            <w:szCs w:val="28"/>
          </w:rPr>
          <w:t>1. pielikumā</w:t>
        </w:r>
      </w:hyperlink>
      <w:r w:rsidR="00E3530A" w:rsidRPr="00B05AB7">
        <w:rPr>
          <w:rFonts w:ascii="Times New Roman" w:eastAsia="Times New Roman" w:hAnsi="Times New Roman" w:cs="Times New Roman"/>
          <w:noProof/>
          <w:sz w:val="24"/>
          <w:szCs w:val="28"/>
        </w:rPr>
        <w:t xml:space="preserve"> noteiktajiem ūdens rādītājiem, pārtikas uzņēmumiem analīžu biežumu inspekcija var samazināt, bet ne retāk kā līdz vienam paraugam sešu gadu laikposmā. Inspekcija nosaka, kurus šo noteikumu </w:t>
      </w:r>
      <w:hyperlink r:id="rId14" w:anchor="piel1" w:tgtFrame="_blank" w:history="1">
        <w:r w:rsidR="00E3530A" w:rsidRPr="00B05AB7">
          <w:rPr>
            <w:rFonts w:ascii="Times New Roman" w:eastAsia="Times New Roman" w:hAnsi="Times New Roman" w:cs="Times New Roman"/>
            <w:noProof/>
            <w:sz w:val="24"/>
            <w:szCs w:val="28"/>
          </w:rPr>
          <w:t>1. pielikumā</w:t>
        </w:r>
      </w:hyperlink>
      <w:r w:rsidR="00E3530A" w:rsidRPr="00B05AB7">
        <w:rPr>
          <w:rFonts w:ascii="Times New Roman" w:eastAsia="Times New Roman" w:hAnsi="Times New Roman" w:cs="Times New Roman"/>
          <w:noProof/>
          <w:sz w:val="24"/>
          <w:szCs w:val="28"/>
        </w:rPr>
        <w:t xml:space="preserve"> minētos parametrus var nenoteikt audita pārba</w:t>
      </w:r>
      <w:r w:rsidR="00E3530A" w:rsidRPr="00E3530A">
        <w:rPr>
          <w:rFonts w:ascii="Times New Roman" w:eastAsia="Times New Roman" w:hAnsi="Times New Roman" w:cs="Times New Roman"/>
          <w:noProof/>
          <w:sz w:val="24"/>
          <w:szCs w:val="28"/>
        </w:rPr>
        <w:t>udē atbilstoši šo noteikumu 14.2. apakšpunkta prasībām.</w:t>
      </w:r>
    </w:p>
    <w:p w14:paraId="75FF2F75" w14:textId="77777777" w:rsidR="009A2B30" w:rsidRPr="009A2B30" w:rsidRDefault="009A2B30" w:rsidP="009A2B30">
      <w:pPr>
        <w:pStyle w:val="naisf"/>
        <w:tabs>
          <w:tab w:val="right" w:pos="9000"/>
        </w:tabs>
        <w:spacing w:before="0" w:after="0"/>
        <w:ind w:firstLine="709"/>
        <w:rPr>
          <w:sz w:val="28"/>
          <w:szCs w:val="28"/>
        </w:rPr>
      </w:pPr>
    </w:p>
    <w:p w14:paraId="59CC8AB2" w14:textId="77777777" w:rsidR="009A2B30" w:rsidRPr="009A2B30" w:rsidRDefault="009A2B30" w:rsidP="009A2B30">
      <w:pPr>
        <w:pStyle w:val="naisf"/>
        <w:tabs>
          <w:tab w:val="right" w:pos="9000"/>
        </w:tabs>
        <w:spacing w:before="0" w:after="0"/>
        <w:ind w:firstLine="709"/>
        <w:rPr>
          <w:sz w:val="28"/>
          <w:szCs w:val="28"/>
        </w:rPr>
      </w:pPr>
    </w:p>
    <w:p w14:paraId="16F1BDC9" w14:textId="77777777" w:rsidR="009A2B30" w:rsidRPr="009A2B30" w:rsidRDefault="009A2B30" w:rsidP="009A2B30">
      <w:pPr>
        <w:pStyle w:val="naisf"/>
        <w:tabs>
          <w:tab w:val="right" w:pos="9000"/>
        </w:tabs>
        <w:spacing w:before="0" w:after="0"/>
        <w:ind w:firstLine="709"/>
        <w:rPr>
          <w:sz w:val="28"/>
          <w:szCs w:val="28"/>
        </w:rPr>
      </w:pPr>
    </w:p>
    <w:p w14:paraId="530A89CE" w14:textId="77777777" w:rsidR="009A2B30" w:rsidRPr="009A2B30" w:rsidRDefault="009A2B30" w:rsidP="009A2B30">
      <w:pPr>
        <w:tabs>
          <w:tab w:val="left" w:pos="6521"/>
          <w:tab w:val="right" w:pos="8820"/>
        </w:tabs>
        <w:spacing w:after="0" w:line="240" w:lineRule="auto"/>
        <w:ind w:firstLine="709"/>
        <w:rPr>
          <w:rFonts w:ascii="Times New Roman" w:hAnsi="Times New Roman" w:cs="Times New Roman"/>
          <w:sz w:val="28"/>
          <w:szCs w:val="28"/>
        </w:rPr>
      </w:pPr>
      <w:r w:rsidRPr="009A2B30">
        <w:rPr>
          <w:rFonts w:ascii="Times New Roman" w:hAnsi="Times New Roman" w:cs="Times New Roman"/>
          <w:sz w:val="28"/>
          <w:szCs w:val="28"/>
        </w:rPr>
        <w:t>Zemkopības ministrs</w:t>
      </w:r>
      <w:r w:rsidRPr="009A2B30">
        <w:rPr>
          <w:rFonts w:ascii="Times New Roman" w:hAnsi="Times New Roman" w:cs="Times New Roman"/>
          <w:sz w:val="28"/>
          <w:szCs w:val="28"/>
        </w:rPr>
        <w:tab/>
        <w:t>Jānis Dūklavs</w:t>
      </w:r>
    </w:p>
    <w:sectPr w:rsidR="009A2B30" w:rsidRPr="009A2B30" w:rsidSect="009A2B30">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09199" w14:textId="77777777" w:rsidR="00263C3C" w:rsidRDefault="00263C3C" w:rsidP="00C30176">
      <w:pPr>
        <w:spacing w:after="0" w:line="240" w:lineRule="auto"/>
      </w:pPr>
      <w:r>
        <w:separator/>
      </w:r>
    </w:p>
  </w:endnote>
  <w:endnote w:type="continuationSeparator" w:id="0">
    <w:p w14:paraId="1510919A" w14:textId="77777777" w:rsidR="00263C3C" w:rsidRDefault="00263C3C" w:rsidP="00C3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C23D" w14:textId="77777777" w:rsidR="009A2B30" w:rsidRPr="009A2B30" w:rsidRDefault="009A2B30" w:rsidP="009A2B30">
    <w:pPr>
      <w:pStyle w:val="Footer"/>
      <w:rPr>
        <w:rFonts w:ascii="Times New Roman" w:hAnsi="Times New Roman" w:cs="Times New Roman"/>
        <w:sz w:val="16"/>
        <w:szCs w:val="16"/>
      </w:rPr>
    </w:pPr>
    <w:r>
      <w:rPr>
        <w:rFonts w:ascii="Times New Roman" w:hAnsi="Times New Roman" w:cs="Times New Roman"/>
        <w:sz w:val="16"/>
        <w:szCs w:val="16"/>
      </w:rPr>
      <w:t>N2286_7p2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FC613" w14:textId="5FCC3825" w:rsidR="009A2B30" w:rsidRPr="009A2B30" w:rsidRDefault="009A2B30">
    <w:pPr>
      <w:pStyle w:val="Footer"/>
      <w:rPr>
        <w:rFonts w:ascii="Times New Roman" w:hAnsi="Times New Roman" w:cs="Times New Roman"/>
        <w:sz w:val="16"/>
        <w:szCs w:val="16"/>
      </w:rPr>
    </w:pPr>
    <w:r>
      <w:rPr>
        <w:rFonts w:ascii="Times New Roman" w:hAnsi="Times New Roman" w:cs="Times New Roman"/>
        <w:sz w:val="16"/>
        <w:szCs w:val="16"/>
      </w:rPr>
      <w:t>N2286_7p2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09197" w14:textId="77777777" w:rsidR="00263C3C" w:rsidRDefault="00263C3C" w:rsidP="00C30176">
      <w:pPr>
        <w:spacing w:after="0" w:line="240" w:lineRule="auto"/>
      </w:pPr>
      <w:r>
        <w:separator/>
      </w:r>
    </w:p>
  </w:footnote>
  <w:footnote w:type="continuationSeparator" w:id="0">
    <w:p w14:paraId="15109198" w14:textId="77777777" w:rsidR="00263C3C" w:rsidRDefault="00263C3C" w:rsidP="00C3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628416"/>
      <w:docPartObj>
        <w:docPartGallery w:val="Page Numbers (Top of Page)"/>
        <w:docPartUnique/>
      </w:docPartObj>
    </w:sdtPr>
    <w:sdtEndPr>
      <w:rPr>
        <w:rFonts w:ascii="Times New Roman" w:hAnsi="Times New Roman" w:cs="Times New Roman"/>
        <w:sz w:val="24"/>
      </w:rPr>
    </w:sdtEndPr>
    <w:sdtContent>
      <w:p w14:paraId="1510919B" w14:textId="3AD7EBAB" w:rsidR="00FF7F28" w:rsidRPr="00FF7F28" w:rsidRDefault="00FF7F28">
        <w:pPr>
          <w:pStyle w:val="Header"/>
          <w:jc w:val="center"/>
          <w:rPr>
            <w:rFonts w:ascii="Times New Roman" w:hAnsi="Times New Roman" w:cs="Times New Roman"/>
            <w:sz w:val="24"/>
          </w:rPr>
        </w:pPr>
        <w:r w:rsidRPr="00FF7F28">
          <w:rPr>
            <w:rFonts w:ascii="Times New Roman" w:hAnsi="Times New Roman" w:cs="Times New Roman"/>
            <w:sz w:val="24"/>
          </w:rPr>
          <w:fldChar w:fldCharType="begin"/>
        </w:r>
        <w:r w:rsidRPr="00FF7F28">
          <w:rPr>
            <w:rFonts w:ascii="Times New Roman" w:hAnsi="Times New Roman" w:cs="Times New Roman"/>
            <w:sz w:val="24"/>
          </w:rPr>
          <w:instrText>PAGE   \* MERGEFORMAT</w:instrText>
        </w:r>
        <w:r w:rsidRPr="00FF7F28">
          <w:rPr>
            <w:rFonts w:ascii="Times New Roman" w:hAnsi="Times New Roman" w:cs="Times New Roman"/>
            <w:sz w:val="24"/>
          </w:rPr>
          <w:fldChar w:fldCharType="separate"/>
        </w:r>
        <w:r w:rsidR="005F7B74">
          <w:rPr>
            <w:rFonts w:ascii="Times New Roman" w:hAnsi="Times New Roman" w:cs="Times New Roman"/>
            <w:noProof/>
            <w:sz w:val="24"/>
          </w:rPr>
          <w:t>4</w:t>
        </w:r>
        <w:r w:rsidRPr="00FF7F28">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F42"/>
    <w:multiLevelType w:val="hybridMultilevel"/>
    <w:tmpl w:val="7F6E42FC"/>
    <w:lvl w:ilvl="0" w:tplc="210C551C">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nsid w:val="1E513C39"/>
    <w:multiLevelType w:val="hybridMultilevel"/>
    <w:tmpl w:val="7F6E42FC"/>
    <w:lvl w:ilvl="0" w:tplc="210C551C">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nsid w:val="61333564"/>
    <w:multiLevelType w:val="hybridMultilevel"/>
    <w:tmpl w:val="7F6E42FC"/>
    <w:lvl w:ilvl="0" w:tplc="210C551C">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87"/>
    <w:rsid w:val="000264C1"/>
    <w:rsid w:val="000425E7"/>
    <w:rsid w:val="000460B2"/>
    <w:rsid w:val="00054A94"/>
    <w:rsid w:val="000A0068"/>
    <w:rsid w:val="000A7CA6"/>
    <w:rsid w:val="000B1D09"/>
    <w:rsid w:val="000B36E6"/>
    <w:rsid w:val="000E1F94"/>
    <w:rsid w:val="000E726D"/>
    <w:rsid w:val="000F2CFA"/>
    <w:rsid w:val="00127D33"/>
    <w:rsid w:val="00175FE1"/>
    <w:rsid w:val="001B00BA"/>
    <w:rsid w:val="001B1785"/>
    <w:rsid w:val="001B41C7"/>
    <w:rsid w:val="001B530F"/>
    <w:rsid w:val="001D1C98"/>
    <w:rsid w:val="002336B6"/>
    <w:rsid w:val="002612B9"/>
    <w:rsid w:val="00263C3C"/>
    <w:rsid w:val="00274B7A"/>
    <w:rsid w:val="00283787"/>
    <w:rsid w:val="002A79BD"/>
    <w:rsid w:val="002B0ABB"/>
    <w:rsid w:val="002B6377"/>
    <w:rsid w:val="003574A7"/>
    <w:rsid w:val="003B66A1"/>
    <w:rsid w:val="003B68D1"/>
    <w:rsid w:val="003E6C36"/>
    <w:rsid w:val="003F4998"/>
    <w:rsid w:val="00403222"/>
    <w:rsid w:val="0042367C"/>
    <w:rsid w:val="004345AD"/>
    <w:rsid w:val="00473DFC"/>
    <w:rsid w:val="0048739D"/>
    <w:rsid w:val="004D2D8B"/>
    <w:rsid w:val="00506464"/>
    <w:rsid w:val="00542FE5"/>
    <w:rsid w:val="005A09ED"/>
    <w:rsid w:val="005A517C"/>
    <w:rsid w:val="005F7B74"/>
    <w:rsid w:val="0060073D"/>
    <w:rsid w:val="00601FB3"/>
    <w:rsid w:val="006075C5"/>
    <w:rsid w:val="00621FFC"/>
    <w:rsid w:val="00630628"/>
    <w:rsid w:val="006A4F35"/>
    <w:rsid w:val="006D5A52"/>
    <w:rsid w:val="006F1EE5"/>
    <w:rsid w:val="006F47E0"/>
    <w:rsid w:val="0073063A"/>
    <w:rsid w:val="0075667A"/>
    <w:rsid w:val="00782356"/>
    <w:rsid w:val="00785D69"/>
    <w:rsid w:val="007A1E61"/>
    <w:rsid w:val="007B2A55"/>
    <w:rsid w:val="007B5A1D"/>
    <w:rsid w:val="00813C11"/>
    <w:rsid w:val="00816591"/>
    <w:rsid w:val="008532C4"/>
    <w:rsid w:val="00893BF4"/>
    <w:rsid w:val="008A77E7"/>
    <w:rsid w:val="008C26F0"/>
    <w:rsid w:val="008E1C5F"/>
    <w:rsid w:val="00903BD8"/>
    <w:rsid w:val="0094310F"/>
    <w:rsid w:val="00955DAC"/>
    <w:rsid w:val="009A2B30"/>
    <w:rsid w:val="009D5D0F"/>
    <w:rsid w:val="00A00065"/>
    <w:rsid w:val="00A14EFE"/>
    <w:rsid w:val="00A37E1F"/>
    <w:rsid w:val="00A43A38"/>
    <w:rsid w:val="00A61335"/>
    <w:rsid w:val="00A72BA0"/>
    <w:rsid w:val="00A821CC"/>
    <w:rsid w:val="00A96F61"/>
    <w:rsid w:val="00AA19E7"/>
    <w:rsid w:val="00AA4EFF"/>
    <w:rsid w:val="00AD684D"/>
    <w:rsid w:val="00AE65DD"/>
    <w:rsid w:val="00AE7603"/>
    <w:rsid w:val="00AF31EA"/>
    <w:rsid w:val="00B02243"/>
    <w:rsid w:val="00B05AB7"/>
    <w:rsid w:val="00B14C72"/>
    <w:rsid w:val="00B357D3"/>
    <w:rsid w:val="00B800B5"/>
    <w:rsid w:val="00B81F0F"/>
    <w:rsid w:val="00B866E6"/>
    <w:rsid w:val="00BA2FD2"/>
    <w:rsid w:val="00BD106E"/>
    <w:rsid w:val="00BD51FD"/>
    <w:rsid w:val="00BD7CFF"/>
    <w:rsid w:val="00BF1429"/>
    <w:rsid w:val="00BF266C"/>
    <w:rsid w:val="00C125C9"/>
    <w:rsid w:val="00C14C95"/>
    <w:rsid w:val="00C30176"/>
    <w:rsid w:val="00C33C72"/>
    <w:rsid w:val="00C34F9B"/>
    <w:rsid w:val="00C56E19"/>
    <w:rsid w:val="00C83860"/>
    <w:rsid w:val="00C926B0"/>
    <w:rsid w:val="00CD4A3C"/>
    <w:rsid w:val="00D143AD"/>
    <w:rsid w:val="00D238CC"/>
    <w:rsid w:val="00D411D2"/>
    <w:rsid w:val="00D446C4"/>
    <w:rsid w:val="00D56985"/>
    <w:rsid w:val="00D62B9B"/>
    <w:rsid w:val="00D66FA1"/>
    <w:rsid w:val="00DD5EEF"/>
    <w:rsid w:val="00DE1BAA"/>
    <w:rsid w:val="00DE260C"/>
    <w:rsid w:val="00DF226C"/>
    <w:rsid w:val="00E07A07"/>
    <w:rsid w:val="00E3530A"/>
    <w:rsid w:val="00EB73B7"/>
    <w:rsid w:val="00EC4C87"/>
    <w:rsid w:val="00F156DC"/>
    <w:rsid w:val="00F210D3"/>
    <w:rsid w:val="00F217E2"/>
    <w:rsid w:val="00F23437"/>
    <w:rsid w:val="00F523B7"/>
    <w:rsid w:val="00F863E3"/>
    <w:rsid w:val="00FA58F7"/>
    <w:rsid w:val="00FA66AE"/>
    <w:rsid w:val="00FE04D1"/>
    <w:rsid w:val="00FE6465"/>
    <w:rsid w:val="00FF7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0176"/>
  </w:style>
  <w:style w:type="paragraph" w:styleId="Footer">
    <w:name w:val="footer"/>
    <w:basedOn w:val="Normal"/>
    <w:link w:val="FooterChar"/>
    <w:uiPriority w:val="99"/>
    <w:unhideWhenUsed/>
    <w:rsid w:val="00C3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0176"/>
  </w:style>
  <w:style w:type="character" w:styleId="CommentReference">
    <w:name w:val="annotation reference"/>
    <w:basedOn w:val="DefaultParagraphFont"/>
    <w:uiPriority w:val="99"/>
    <w:semiHidden/>
    <w:unhideWhenUsed/>
    <w:rsid w:val="00BF1429"/>
    <w:rPr>
      <w:sz w:val="16"/>
      <w:szCs w:val="16"/>
    </w:rPr>
  </w:style>
  <w:style w:type="paragraph" w:styleId="CommentText">
    <w:name w:val="annotation text"/>
    <w:basedOn w:val="Normal"/>
    <w:link w:val="CommentTextChar"/>
    <w:uiPriority w:val="99"/>
    <w:semiHidden/>
    <w:unhideWhenUsed/>
    <w:rsid w:val="00BF1429"/>
    <w:pPr>
      <w:spacing w:line="240" w:lineRule="auto"/>
    </w:pPr>
    <w:rPr>
      <w:sz w:val="20"/>
      <w:szCs w:val="20"/>
    </w:rPr>
  </w:style>
  <w:style w:type="character" w:customStyle="1" w:styleId="CommentTextChar">
    <w:name w:val="Comment Text Char"/>
    <w:basedOn w:val="DefaultParagraphFont"/>
    <w:link w:val="CommentText"/>
    <w:uiPriority w:val="99"/>
    <w:semiHidden/>
    <w:rsid w:val="00BF1429"/>
    <w:rPr>
      <w:sz w:val="20"/>
      <w:szCs w:val="20"/>
    </w:rPr>
  </w:style>
  <w:style w:type="paragraph" w:styleId="CommentSubject">
    <w:name w:val="annotation subject"/>
    <w:basedOn w:val="CommentText"/>
    <w:next w:val="CommentText"/>
    <w:link w:val="CommentSubjectChar"/>
    <w:uiPriority w:val="99"/>
    <w:semiHidden/>
    <w:unhideWhenUsed/>
    <w:rsid w:val="00BF1429"/>
    <w:rPr>
      <w:b/>
      <w:bCs/>
    </w:rPr>
  </w:style>
  <w:style w:type="character" w:customStyle="1" w:styleId="CommentSubjectChar">
    <w:name w:val="Comment Subject Char"/>
    <w:basedOn w:val="CommentTextChar"/>
    <w:link w:val="CommentSubject"/>
    <w:uiPriority w:val="99"/>
    <w:semiHidden/>
    <w:rsid w:val="00BF1429"/>
    <w:rPr>
      <w:b/>
      <w:bCs/>
      <w:sz w:val="20"/>
      <w:szCs w:val="20"/>
    </w:rPr>
  </w:style>
  <w:style w:type="paragraph" w:styleId="BalloonText">
    <w:name w:val="Balloon Text"/>
    <w:basedOn w:val="Normal"/>
    <w:link w:val="BalloonTextChar"/>
    <w:uiPriority w:val="99"/>
    <w:semiHidden/>
    <w:unhideWhenUsed/>
    <w:rsid w:val="00BF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429"/>
    <w:rPr>
      <w:rFonts w:ascii="Tahoma" w:hAnsi="Tahoma" w:cs="Tahoma"/>
      <w:sz w:val="16"/>
      <w:szCs w:val="16"/>
    </w:rPr>
  </w:style>
  <w:style w:type="paragraph" w:styleId="ListParagraph">
    <w:name w:val="List Paragraph"/>
    <w:basedOn w:val="Normal"/>
    <w:uiPriority w:val="34"/>
    <w:qFormat/>
    <w:rsid w:val="0042367C"/>
    <w:pPr>
      <w:ind w:left="720"/>
      <w:contextualSpacing/>
    </w:pPr>
  </w:style>
  <w:style w:type="table" w:styleId="TableGrid">
    <w:name w:val="Table Grid"/>
    <w:basedOn w:val="TableNormal"/>
    <w:uiPriority w:val="59"/>
    <w:rsid w:val="004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222"/>
    <w:rPr>
      <w:color w:val="0000FF" w:themeColor="hyperlink"/>
      <w:u w:val="single"/>
    </w:rPr>
  </w:style>
  <w:style w:type="paragraph" w:customStyle="1" w:styleId="naisf">
    <w:name w:val="naisf"/>
    <w:basedOn w:val="Normal"/>
    <w:rsid w:val="009A2B30"/>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0176"/>
  </w:style>
  <w:style w:type="paragraph" w:styleId="Footer">
    <w:name w:val="footer"/>
    <w:basedOn w:val="Normal"/>
    <w:link w:val="FooterChar"/>
    <w:uiPriority w:val="99"/>
    <w:unhideWhenUsed/>
    <w:rsid w:val="00C3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0176"/>
  </w:style>
  <w:style w:type="character" w:styleId="CommentReference">
    <w:name w:val="annotation reference"/>
    <w:basedOn w:val="DefaultParagraphFont"/>
    <w:uiPriority w:val="99"/>
    <w:semiHidden/>
    <w:unhideWhenUsed/>
    <w:rsid w:val="00BF1429"/>
    <w:rPr>
      <w:sz w:val="16"/>
      <w:szCs w:val="16"/>
    </w:rPr>
  </w:style>
  <w:style w:type="paragraph" w:styleId="CommentText">
    <w:name w:val="annotation text"/>
    <w:basedOn w:val="Normal"/>
    <w:link w:val="CommentTextChar"/>
    <w:uiPriority w:val="99"/>
    <w:semiHidden/>
    <w:unhideWhenUsed/>
    <w:rsid w:val="00BF1429"/>
    <w:pPr>
      <w:spacing w:line="240" w:lineRule="auto"/>
    </w:pPr>
    <w:rPr>
      <w:sz w:val="20"/>
      <w:szCs w:val="20"/>
    </w:rPr>
  </w:style>
  <w:style w:type="character" w:customStyle="1" w:styleId="CommentTextChar">
    <w:name w:val="Comment Text Char"/>
    <w:basedOn w:val="DefaultParagraphFont"/>
    <w:link w:val="CommentText"/>
    <w:uiPriority w:val="99"/>
    <w:semiHidden/>
    <w:rsid w:val="00BF1429"/>
    <w:rPr>
      <w:sz w:val="20"/>
      <w:szCs w:val="20"/>
    </w:rPr>
  </w:style>
  <w:style w:type="paragraph" w:styleId="CommentSubject">
    <w:name w:val="annotation subject"/>
    <w:basedOn w:val="CommentText"/>
    <w:next w:val="CommentText"/>
    <w:link w:val="CommentSubjectChar"/>
    <w:uiPriority w:val="99"/>
    <w:semiHidden/>
    <w:unhideWhenUsed/>
    <w:rsid w:val="00BF1429"/>
    <w:rPr>
      <w:b/>
      <w:bCs/>
    </w:rPr>
  </w:style>
  <w:style w:type="character" w:customStyle="1" w:styleId="CommentSubjectChar">
    <w:name w:val="Comment Subject Char"/>
    <w:basedOn w:val="CommentTextChar"/>
    <w:link w:val="CommentSubject"/>
    <w:uiPriority w:val="99"/>
    <w:semiHidden/>
    <w:rsid w:val="00BF1429"/>
    <w:rPr>
      <w:b/>
      <w:bCs/>
      <w:sz w:val="20"/>
      <w:szCs w:val="20"/>
    </w:rPr>
  </w:style>
  <w:style w:type="paragraph" w:styleId="BalloonText">
    <w:name w:val="Balloon Text"/>
    <w:basedOn w:val="Normal"/>
    <w:link w:val="BalloonTextChar"/>
    <w:uiPriority w:val="99"/>
    <w:semiHidden/>
    <w:unhideWhenUsed/>
    <w:rsid w:val="00BF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429"/>
    <w:rPr>
      <w:rFonts w:ascii="Tahoma" w:hAnsi="Tahoma" w:cs="Tahoma"/>
      <w:sz w:val="16"/>
      <w:szCs w:val="16"/>
    </w:rPr>
  </w:style>
  <w:style w:type="paragraph" w:styleId="ListParagraph">
    <w:name w:val="List Paragraph"/>
    <w:basedOn w:val="Normal"/>
    <w:uiPriority w:val="34"/>
    <w:qFormat/>
    <w:rsid w:val="0042367C"/>
    <w:pPr>
      <w:ind w:left="720"/>
      <w:contextualSpacing/>
    </w:pPr>
  </w:style>
  <w:style w:type="table" w:styleId="TableGrid">
    <w:name w:val="Table Grid"/>
    <w:basedOn w:val="TableNormal"/>
    <w:uiPriority w:val="59"/>
    <w:rsid w:val="004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222"/>
    <w:rPr>
      <w:color w:val="0000FF" w:themeColor="hyperlink"/>
      <w:u w:val="single"/>
    </w:rPr>
  </w:style>
  <w:style w:type="paragraph" w:customStyle="1" w:styleId="naisf">
    <w:name w:val="naisf"/>
    <w:basedOn w:val="Normal"/>
    <w:rsid w:val="009A2B30"/>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62610">
      <w:bodyDiv w:val="1"/>
      <w:marLeft w:val="0"/>
      <w:marRight w:val="0"/>
      <w:marTop w:val="0"/>
      <w:marBottom w:val="0"/>
      <w:divBdr>
        <w:top w:val="none" w:sz="0" w:space="0" w:color="auto"/>
        <w:left w:val="none" w:sz="0" w:space="0" w:color="auto"/>
        <w:bottom w:val="none" w:sz="0" w:space="0" w:color="auto"/>
        <w:right w:val="none" w:sz="0" w:space="0" w:color="auto"/>
      </w:divBdr>
      <w:divsChild>
        <w:div w:id="75908645">
          <w:marLeft w:val="0"/>
          <w:marRight w:val="0"/>
          <w:marTop w:val="0"/>
          <w:marBottom w:val="0"/>
          <w:divBdr>
            <w:top w:val="none" w:sz="0" w:space="0" w:color="auto"/>
            <w:left w:val="none" w:sz="0" w:space="0" w:color="auto"/>
            <w:bottom w:val="none" w:sz="0" w:space="0" w:color="auto"/>
            <w:right w:val="none" w:sz="0" w:space="0" w:color="auto"/>
          </w:divBdr>
          <w:divsChild>
            <w:div w:id="418720541">
              <w:marLeft w:val="0"/>
              <w:marRight w:val="0"/>
              <w:marTop w:val="0"/>
              <w:marBottom w:val="0"/>
              <w:divBdr>
                <w:top w:val="none" w:sz="0" w:space="0" w:color="auto"/>
                <w:left w:val="none" w:sz="0" w:space="0" w:color="auto"/>
                <w:bottom w:val="none" w:sz="0" w:space="0" w:color="auto"/>
                <w:right w:val="none" w:sz="0" w:space="0" w:color="auto"/>
              </w:divBdr>
              <w:divsChild>
                <w:div w:id="853302032">
                  <w:marLeft w:val="0"/>
                  <w:marRight w:val="0"/>
                  <w:marTop w:val="0"/>
                  <w:marBottom w:val="0"/>
                  <w:divBdr>
                    <w:top w:val="none" w:sz="0" w:space="0" w:color="auto"/>
                    <w:left w:val="none" w:sz="0" w:space="0" w:color="auto"/>
                    <w:bottom w:val="none" w:sz="0" w:space="0" w:color="auto"/>
                    <w:right w:val="none" w:sz="0" w:space="0" w:color="auto"/>
                  </w:divBdr>
                  <w:divsChild>
                    <w:div w:id="837579161">
                      <w:marLeft w:val="0"/>
                      <w:marRight w:val="0"/>
                      <w:marTop w:val="0"/>
                      <w:marBottom w:val="0"/>
                      <w:divBdr>
                        <w:top w:val="none" w:sz="0" w:space="0" w:color="auto"/>
                        <w:left w:val="none" w:sz="0" w:space="0" w:color="auto"/>
                        <w:bottom w:val="none" w:sz="0" w:space="0" w:color="auto"/>
                        <w:right w:val="none" w:sz="0" w:space="0" w:color="auto"/>
                      </w:divBdr>
                      <w:divsChild>
                        <w:div w:id="1300380670">
                          <w:marLeft w:val="0"/>
                          <w:marRight w:val="0"/>
                          <w:marTop w:val="0"/>
                          <w:marBottom w:val="0"/>
                          <w:divBdr>
                            <w:top w:val="none" w:sz="0" w:space="0" w:color="auto"/>
                            <w:left w:val="none" w:sz="0" w:space="0" w:color="auto"/>
                            <w:bottom w:val="none" w:sz="0" w:space="0" w:color="auto"/>
                            <w:right w:val="none" w:sz="0" w:space="0" w:color="auto"/>
                          </w:divBdr>
                          <w:divsChild>
                            <w:div w:id="289871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049461">
      <w:bodyDiv w:val="1"/>
      <w:marLeft w:val="0"/>
      <w:marRight w:val="0"/>
      <w:marTop w:val="0"/>
      <w:marBottom w:val="0"/>
      <w:divBdr>
        <w:top w:val="none" w:sz="0" w:space="0" w:color="auto"/>
        <w:left w:val="none" w:sz="0" w:space="0" w:color="auto"/>
        <w:bottom w:val="none" w:sz="0" w:space="0" w:color="auto"/>
        <w:right w:val="none" w:sz="0" w:space="0" w:color="auto"/>
      </w:divBdr>
      <w:divsChild>
        <w:div w:id="591936174">
          <w:marLeft w:val="0"/>
          <w:marRight w:val="0"/>
          <w:marTop w:val="0"/>
          <w:marBottom w:val="0"/>
          <w:divBdr>
            <w:top w:val="none" w:sz="0" w:space="0" w:color="auto"/>
            <w:left w:val="none" w:sz="0" w:space="0" w:color="auto"/>
            <w:bottom w:val="none" w:sz="0" w:space="0" w:color="auto"/>
            <w:right w:val="none" w:sz="0" w:space="0" w:color="auto"/>
          </w:divBdr>
          <w:divsChild>
            <w:div w:id="764230314">
              <w:marLeft w:val="0"/>
              <w:marRight w:val="0"/>
              <w:marTop w:val="0"/>
              <w:marBottom w:val="0"/>
              <w:divBdr>
                <w:top w:val="none" w:sz="0" w:space="0" w:color="auto"/>
                <w:left w:val="none" w:sz="0" w:space="0" w:color="auto"/>
                <w:bottom w:val="none" w:sz="0" w:space="0" w:color="auto"/>
                <w:right w:val="none" w:sz="0" w:space="0" w:color="auto"/>
              </w:divBdr>
              <w:divsChild>
                <w:div w:id="1332097429">
                  <w:marLeft w:val="0"/>
                  <w:marRight w:val="0"/>
                  <w:marTop w:val="0"/>
                  <w:marBottom w:val="0"/>
                  <w:divBdr>
                    <w:top w:val="none" w:sz="0" w:space="0" w:color="auto"/>
                    <w:left w:val="none" w:sz="0" w:space="0" w:color="auto"/>
                    <w:bottom w:val="none" w:sz="0" w:space="0" w:color="auto"/>
                    <w:right w:val="none" w:sz="0" w:space="0" w:color="auto"/>
                  </w:divBdr>
                  <w:divsChild>
                    <w:div w:id="321737806">
                      <w:marLeft w:val="0"/>
                      <w:marRight w:val="0"/>
                      <w:marTop w:val="0"/>
                      <w:marBottom w:val="0"/>
                      <w:divBdr>
                        <w:top w:val="none" w:sz="0" w:space="0" w:color="auto"/>
                        <w:left w:val="none" w:sz="0" w:space="0" w:color="auto"/>
                        <w:bottom w:val="none" w:sz="0" w:space="0" w:color="auto"/>
                        <w:right w:val="none" w:sz="0" w:space="0" w:color="auto"/>
                      </w:divBdr>
                      <w:divsChild>
                        <w:div w:id="840698285">
                          <w:marLeft w:val="0"/>
                          <w:marRight w:val="0"/>
                          <w:marTop w:val="0"/>
                          <w:marBottom w:val="0"/>
                          <w:divBdr>
                            <w:top w:val="none" w:sz="0" w:space="0" w:color="auto"/>
                            <w:left w:val="none" w:sz="0" w:space="0" w:color="auto"/>
                            <w:bottom w:val="none" w:sz="0" w:space="0" w:color="auto"/>
                            <w:right w:val="none" w:sz="0" w:space="0" w:color="auto"/>
                          </w:divBdr>
                          <w:divsChild>
                            <w:div w:id="2122601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374766656">
      <w:bodyDiv w:val="1"/>
      <w:marLeft w:val="0"/>
      <w:marRight w:val="0"/>
      <w:marTop w:val="0"/>
      <w:marBottom w:val="0"/>
      <w:divBdr>
        <w:top w:val="none" w:sz="0" w:space="0" w:color="auto"/>
        <w:left w:val="none" w:sz="0" w:space="0" w:color="auto"/>
        <w:bottom w:val="none" w:sz="0" w:space="0" w:color="auto"/>
        <w:right w:val="none" w:sz="0" w:space="0" w:color="auto"/>
      </w:divBdr>
      <w:divsChild>
        <w:div w:id="1144348344">
          <w:marLeft w:val="0"/>
          <w:marRight w:val="0"/>
          <w:marTop w:val="0"/>
          <w:marBottom w:val="0"/>
          <w:divBdr>
            <w:top w:val="none" w:sz="0" w:space="0" w:color="auto"/>
            <w:left w:val="none" w:sz="0" w:space="0" w:color="auto"/>
            <w:bottom w:val="none" w:sz="0" w:space="0" w:color="auto"/>
            <w:right w:val="none" w:sz="0" w:space="0" w:color="auto"/>
          </w:divBdr>
          <w:divsChild>
            <w:div w:id="1325235641">
              <w:marLeft w:val="0"/>
              <w:marRight w:val="0"/>
              <w:marTop w:val="0"/>
              <w:marBottom w:val="0"/>
              <w:divBdr>
                <w:top w:val="none" w:sz="0" w:space="0" w:color="auto"/>
                <w:left w:val="none" w:sz="0" w:space="0" w:color="auto"/>
                <w:bottom w:val="none" w:sz="0" w:space="0" w:color="auto"/>
                <w:right w:val="none" w:sz="0" w:space="0" w:color="auto"/>
              </w:divBdr>
              <w:divsChild>
                <w:div w:id="1117601158">
                  <w:marLeft w:val="0"/>
                  <w:marRight w:val="0"/>
                  <w:marTop w:val="0"/>
                  <w:marBottom w:val="0"/>
                  <w:divBdr>
                    <w:top w:val="none" w:sz="0" w:space="0" w:color="auto"/>
                    <w:left w:val="none" w:sz="0" w:space="0" w:color="auto"/>
                    <w:bottom w:val="none" w:sz="0" w:space="0" w:color="auto"/>
                    <w:right w:val="none" w:sz="0" w:space="0" w:color="auto"/>
                  </w:divBdr>
                  <w:divsChild>
                    <w:div w:id="248393903">
                      <w:marLeft w:val="0"/>
                      <w:marRight w:val="0"/>
                      <w:marTop w:val="0"/>
                      <w:marBottom w:val="0"/>
                      <w:divBdr>
                        <w:top w:val="none" w:sz="0" w:space="0" w:color="auto"/>
                        <w:left w:val="none" w:sz="0" w:space="0" w:color="auto"/>
                        <w:bottom w:val="none" w:sz="0" w:space="0" w:color="auto"/>
                        <w:right w:val="none" w:sz="0" w:space="0" w:color="auto"/>
                      </w:divBdr>
                      <w:divsChild>
                        <w:div w:id="8023283">
                          <w:marLeft w:val="0"/>
                          <w:marRight w:val="0"/>
                          <w:marTop w:val="0"/>
                          <w:marBottom w:val="0"/>
                          <w:divBdr>
                            <w:top w:val="none" w:sz="0" w:space="0" w:color="auto"/>
                            <w:left w:val="none" w:sz="0" w:space="0" w:color="auto"/>
                            <w:bottom w:val="none" w:sz="0" w:space="0" w:color="auto"/>
                            <w:right w:val="none" w:sz="0" w:space="0" w:color="auto"/>
                          </w:divBdr>
                          <w:divsChild>
                            <w:div w:id="1515999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75442" TargetMode="External"/><Relationship Id="rId13" Type="http://schemas.openxmlformats.org/officeDocument/2006/relationships/hyperlink" Target="http://likumi.lv/doc.php?id=7544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kumi.lv/doc.php?id=7544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doc.php?id=754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doc.php?id=754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75442" TargetMode="External"/><Relationship Id="rId14" Type="http://schemas.openxmlformats.org/officeDocument/2006/relationships/hyperlink" Target="http://likumi.lv/doc.php?id=75442"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5745</Words>
  <Characters>3275</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Dzeramā ūdens obligātās nekaitīguma un kvalitātes prasības, monitoringa un kontroles kārtība</vt:lpstr>
      <vt:lpstr>Dzeramā ūdens obligātās nekaitīguma un kvalitātes prasības, monitoringa un kontroles kārtība</vt:lpstr>
    </vt:vector>
  </TitlesOfParts>
  <Company>Zemkopības Ministrija</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Dzeramā ūdens obligātās nekaitīguma un kvalitātes prasības, monitoringa un kontroles kārtība</dc:title>
  <dc:subject>Pielikums 2</dc:subject>
  <dc:creator>Edgars Riekstins</dc:creator>
  <dc:description>Riekstiņš 67027354_x000d_
Edgars.Riekstins@zm.gov.lv</dc:description>
  <cp:lastModifiedBy>Leontīne Babkina</cp:lastModifiedBy>
  <cp:revision>14</cp:revision>
  <cp:lastPrinted>2017-11-13T12:42:00Z</cp:lastPrinted>
  <dcterms:created xsi:type="dcterms:W3CDTF">2017-10-12T08:15:00Z</dcterms:created>
  <dcterms:modified xsi:type="dcterms:W3CDTF">2017-11-15T11:20:00Z</dcterms:modified>
</cp:coreProperties>
</file>