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ody>
    <w:p w:rsidR="00F27DC3" w:rsidRPr="003260C4" w:rsidP="00F27DC3">
      <w:pPr>
        <w:pStyle w:val="Title"/>
        <w:rPr>
          <w:sz w:val="24"/>
          <w:szCs w:val="24"/>
        </w:rPr>
      </w:pPr>
      <w:r w:rsidRPr="003260C4">
        <w:rPr>
          <w:sz w:val="24"/>
          <w:szCs w:val="24"/>
        </w:rPr>
        <w:t>LATVIJAS REPUBLIKAS MINISTRU KABINETA SĒDES PROTOKOLLĒMUMS</w:t>
      </w:r>
    </w:p>
    <w:p w:rsidR="00F27DC3" w:rsidRPr="003260C4" w:rsidP="00F27DC3">
      <w:pPr>
        <w:jc w:val="center"/>
        <w:rPr>
          <w:lang w:val="lv-LV"/>
        </w:rPr>
      </w:pPr>
      <w:r w:rsidRPr="003260C4">
        <w:rPr>
          <w:lang w:val="lv-LV"/>
        </w:rPr>
        <w:t>_____________________________________________________________</w:t>
      </w:r>
    </w:p>
    <w:p w:rsidR="00F27DC3" w:rsidRPr="003260C4" w:rsidP="00F27DC3">
      <w:pPr>
        <w:rPr>
          <w:lang w:val="lv-LV"/>
        </w:rPr>
      </w:pPr>
    </w:p>
    <w:p w:rsidR="00B862C0" w:rsidP="00F27DC3">
      <w:pPr>
        <w:pStyle w:val="Heading1"/>
        <w:keepNext w:val="0"/>
        <w:widowControl w:val="0"/>
        <w:rPr>
          <w:sz w:val="24"/>
          <w:szCs w:val="24"/>
        </w:rPr>
      </w:pPr>
    </w:p>
    <w:p w:rsidR="00FA0D70" w:rsidP="00F27DC3">
      <w:pPr>
        <w:pStyle w:val="Heading1"/>
        <w:keepNext w:val="0"/>
        <w:widowControl w:val="0"/>
        <w:rPr>
          <w:sz w:val="24"/>
          <w:szCs w:val="24"/>
        </w:rPr>
      </w:pPr>
    </w:p>
    <w:p w:rsidR="00F27DC3" w:rsidRPr="003260C4" w:rsidP="00F27DC3">
      <w:pPr>
        <w:pStyle w:val="Heading1"/>
        <w:keepNext w:val="0"/>
        <w:widowControl w:val="0"/>
        <w:rPr>
          <w:sz w:val="24"/>
          <w:szCs w:val="24"/>
        </w:rPr>
      </w:pPr>
      <w:r w:rsidRPr="003260C4">
        <w:rPr>
          <w:sz w:val="24"/>
          <w:szCs w:val="24"/>
        </w:rPr>
        <w:t>Rīgā</w:t>
      </w:r>
      <w:r w:rsidRPr="003260C4">
        <w:rPr>
          <w:sz w:val="24"/>
          <w:szCs w:val="24"/>
        </w:rPr>
        <w:tab/>
      </w:r>
      <w:r w:rsidRPr="003260C4">
        <w:rPr>
          <w:sz w:val="24"/>
          <w:szCs w:val="24"/>
        </w:rPr>
        <w:tab/>
      </w:r>
      <w:r w:rsidRPr="003260C4">
        <w:rPr>
          <w:sz w:val="24"/>
          <w:szCs w:val="24"/>
        </w:rPr>
        <w:tab/>
      </w:r>
      <w:r w:rsidRPr="003260C4">
        <w:rPr>
          <w:sz w:val="24"/>
          <w:szCs w:val="24"/>
        </w:rPr>
        <w:tab/>
      </w:r>
      <w:r w:rsidRPr="003260C4">
        <w:rPr>
          <w:sz w:val="24"/>
          <w:szCs w:val="24"/>
        </w:rPr>
        <w:tab/>
      </w:r>
      <w:r w:rsidRPr="003260C4">
        <w:rPr>
          <w:sz w:val="24"/>
          <w:szCs w:val="24"/>
        </w:rPr>
        <w:tab/>
      </w:r>
      <w:r w:rsidR="008055EA">
        <w:rPr>
          <w:sz w:val="24"/>
          <w:szCs w:val="24"/>
        </w:rPr>
        <w:t>Nr.</w:t>
      </w:r>
      <w:r w:rsidR="008055EA">
        <w:rPr>
          <w:sz w:val="24"/>
          <w:szCs w:val="24"/>
        </w:rPr>
        <w:tab/>
      </w:r>
      <w:r w:rsidR="008055EA">
        <w:rPr>
          <w:sz w:val="24"/>
          <w:szCs w:val="24"/>
        </w:rPr>
        <w:tab/>
        <w:t xml:space="preserve"> 2017</w:t>
      </w:r>
      <w:r w:rsidRPr="003260C4">
        <w:rPr>
          <w:sz w:val="24"/>
          <w:szCs w:val="24"/>
        </w:rPr>
        <w:t xml:space="preserve">. gada     </w:t>
      </w:r>
      <w:r w:rsidR="006A6670">
        <w:rPr>
          <w:sz w:val="24"/>
          <w:szCs w:val="24"/>
        </w:rPr>
        <w:t>dec</w:t>
      </w:r>
      <w:r w:rsidR="000559A5">
        <w:rPr>
          <w:sz w:val="24"/>
          <w:szCs w:val="24"/>
        </w:rPr>
        <w:t>em</w:t>
      </w:r>
      <w:r w:rsidR="00D86CE9">
        <w:rPr>
          <w:sz w:val="24"/>
          <w:szCs w:val="24"/>
        </w:rPr>
        <w:t>brī</w:t>
      </w:r>
    </w:p>
    <w:p w:rsidR="00FA0D70" w:rsidP="00C4505F">
      <w:pPr>
        <w:rPr>
          <w:lang w:val="lv-LV"/>
        </w:rPr>
      </w:pPr>
    </w:p>
    <w:p w:rsidR="00F27DC3" w:rsidRPr="003260C4" w:rsidP="00F27DC3">
      <w:pPr>
        <w:jc w:val="center"/>
        <w:rPr>
          <w:lang w:val="lv-LV"/>
        </w:rPr>
      </w:pPr>
      <w:r w:rsidRPr="003260C4">
        <w:rPr>
          <w:lang w:val="lv-LV"/>
        </w:rPr>
        <w:t>.§</w:t>
      </w:r>
    </w:p>
    <w:p w:rsidR="00FA0D70" w:rsidP="00C4505F">
      <w:pPr>
        <w:pStyle w:val="Header"/>
        <w:tabs>
          <w:tab w:val="left" w:pos="720"/>
        </w:tabs>
        <w:rPr>
          <w:b/>
          <w:lang w:val="lv-LV"/>
        </w:rPr>
      </w:pPr>
    </w:p>
    <w:p w:rsidR="00F27DC3" w:rsidP="00F27DC3">
      <w:pPr>
        <w:pStyle w:val="Header"/>
        <w:tabs>
          <w:tab w:val="left" w:pos="720"/>
        </w:tabs>
        <w:jc w:val="center"/>
        <w:rPr>
          <w:b/>
          <w:lang w:val="lv-LV"/>
        </w:rPr>
      </w:pPr>
      <w:r w:rsidRPr="003260C4">
        <w:rPr>
          <w:b/>
          <w:lang w:val="lv-LV"/>
        </w:rPr>
        <w:t>Par informatīvo ziņojumu</w:t>
      </w:r>
    </w:p>
    <w:p w:rsidR="00FA0D70" w:rsidRPr="003260C4" w:rsidP="00C4505F">
      <w:pPr>
        <w:pStyle w:val="Header"/>
        <w:tabs>
          <w:tab w:val="left" w:pos="720"/>
        </w:tabs>
        <w:rPr>
          <w:b/>
          <w:lang w:val="lv-LV"/>
        </w:rPr>
      </w:pPr>
    </w:p>
    <w:p w:rsidR="00F27DC3" w:rsidRPr="003260C4" w:rsidP="00F27DC3">
      <w:pPr>
        <w:pStyle w:val="BodyText"/>
        <w:rPr>
          <w:sz w:val="24"/>
          <w:szCs w:val="24"/>
          <w:highlight w:val="yellow"/>
        </w:rPr>
      </w:pPr>
      <w:r w:rsidRPr="003260C4">
        <w:rPr>
          <w:sz w:val="24"/>
          <w:szCs w:val="24"/>
        </w:rPr>
        <w:t>„Par valdības rīcības plāna 2016</w:t>
      </w:r>
      <w:r w:rsidR="00A73DE7">
        <w:rPr>
          <w:sz w:val="24"/>
          <w:szCs w:val="24"/>
        </w:rPr>
        <w:t>. gadam</w:t>
      </w:r>
      <w:r w:rsidRPr="003260C4">
        <w:rPr>
          <w:sz w:val="24"/>
          <w:szCs w:val="24"/>
        </w:rPr>
        <w:t xml:space="preserve"> 77. punkta “</w:t>
      </w:r>
      <w:r w:rsidRPr="003260C4">
        <w:rPr>
          <w:sz w:val="24"/>
          <w:szCs w:val="24"/>
          <w:lang w:eastAsia="lv-LV"/>
        </w:rPr>
        <w:t>Izstrādāt priekšlikumus ekonomiskajiem stimuliem uzņēmējiem, lai motivētu viņu darbinieku regulāru pi</w:t>
      </w:r>
      <w:r w:rsidR="008A2380">
        <w:rPr>
          <w:sz w:val="24"/>
          <w:szCs w:val="24"/>
          <w:lang w:eastAsia="lv-LV"/>
        </w:rPr>
        <w:t>edalīšanos Zemessardzes mācībās</w:t>
      </w:r>
      <w:r w:rsidRPr="003260C4">
        <w:rPr>
          <w:sz w:val="24"/>
          <w:szCs w:val="24"/>
          <w:lang w:eastAsia="lv-LV"/>
        </w:rPr>
        <w:t>”</w:t>
      </w:r>
      <w:r w:rsidRPr="003260C4">
        <w:rPr>
          <w:color w:val="0070C0"/>
          <w:sz w:val="24"/>
          <w:szCs w:val="24"/>
          <w:lang w:eastAsia="lv-LV"/>
        </w:rPr>
        <w:t xml:space="preserve"> </w:t>
      </w:r>
      <w:r w:rsidRPr="003260C4">
        <w:rPr>
          <w:sz w:val="24"/>
          <w:szCs w:val="24"/>
        </w:rPr>
        <w:t>izpildes organizēšanu”</w:t>
      </w:r>
    </w:p>
    <w:p w:rsidR="00B862C0" w:rsidP="00C4505F">
      <w:pPr>
        <w:pStyle w:val="Header"/>
        <w:tabs>
          <w:tab w:val="left" w:pos="720"/>
        </w:tabs>
        <w:rPr>
          <w:b/>
          <w:lang w:val="lv-LV"/>
        </w:rPr>
      </w:pPr>
    </w:p>
    <w:p w:rsidR="00F27DC3" w:rsidRPr="003260C4" w:rsidP="009C7616">
      <w:pPr>
        <w:pStyle w:val="Header"/>
        <w:tabs>
          <w:tab w:val="left" w:pos="720"/>
        </w:tabs>
        <w:jc w:val="center"/>
        <w:rPr>
          <w:b/>
          <w:lang w:val="lv-LV"/>
        </w:rPr>
      </w:pPr>
      <w:r w:rsidRPr="003260C4">
        <w:rPr>
          <w:b/>
          <w:lang w:val="lv-LV"/>
        </w:rPr>
        <w:t>TA-</w:t>
      </w:r>
    </w:p>
    <w:p w:rsidR="00F27DC3" w:rsidRPr="003260C4" w:rsidP="00F27DC3">
      <w:pPr>
        <w:pStyle w:val="Header"/>
        <w:tabs>
          <w:tab w:val="left" w:pos="720"/>
        </w:tabs>
        <w:jc w:val="center"/>
        <w:rPr>
          <w:b/>
          <w:lang w:val="lv-LV"/>
        </w:rPr>
      </w:pPr>
      <w:r w:rsidRPr="003260C4">
        <w:rPr>
          <w:lang w:val="lv-LV"/>
        </w:rPr>
        <w:t>____________________________________________</w:t>
      </w:r>
      <w:r w:rsidR="003260C4">
        <w:rPr>
          <w:lang w:val="lv-LV"/>
        </w:rPr>
        <w:t>_______________________________</w:t>
      </w:r>
    </w:p>
    <w:p w:rsidR="00FA0D70" w:rsidP="00C4505F">
      <w:pPr>
        <w:pStyle w:val="BodyText"/>
        <w:rPr>
          <w:b w:val="0"/>
          <w:sz w:val="24"/>
          <w:szCs w:val="24"/>
        </w:rPr>
      </w:pPr>
      <w:r w:rsidRPr="003260C4">
        <w:rPr>
          <w:b w:val="0"/>
          <w:sz w:val="24"/>
          <w:szCs w:val="24"/>
        </w:rPr>
        <w:t>(R. Bergmanis, M. Kučinskis)</w:t>
      </w:r>
    </w:p>
    <w:p w:rsidR="00C4505F" w:rsidRPr="00C4505F" w:rsidP="00C4505F">
      <w:pPr>
        <w:pStyle w:val="BodyText"/>
        <w:rPr>
          <w:b w:val="0"/>
          <w:sz w:val="24"/>
          <w:szCs w:val="24"/>
        </w:rPr>
      </w:pPr>
    </w:p>
    <w:p w:rsidR="00FA0D70" w:rsidP="001600EB">
      <w:pPr>
        <w:pStyle w:val="Header"/>
        <w:tabs>
          <w:tab w:val="left" w:pos="900"/>
        </w:tabs>
        <w:spacing w:after="120"/>
        <w:jc w:val="both"/>
        <w:rPr>
          <w:lang w:val="lv-LV"/>
        </w:rPr>
      </w:pPr>
      <w:r>
        <w:rPr>
          <w:lang w:val="lv-LV"/>
        </w:rPr>
        <w:t xml:space="preserve">1. </w:t>
      </w:r>
      <w:r w:rsidRPr="003260C4">
        <w:rPr>
          <w:lang w:val="lv-LV"/>
        </w:rPr>
        <w:t xml:space="preserve">Pieņemt zināšanai Aizsardzības ministrijas </w:t>
      </w:r>
      <w:r w:rsidR="00F15FF0">
        <w:rPr>
          <w:lang w:val="lv-LV"/>
        </w:rPr>
        <w:t>sagatavo</w:t>
      </w:r>
      <w:r w:rsidRPr="003260C4">
        <w:rPr>
          <w:lang w:val="lv-LV"/>
        </w:rPr>
        <w:t>to informatīvo ziņojumu.</w:t>
      </w:r>
    </w:p>
    <w:p w:rsidR="001600EB" w:rsidP="00FA0D70">
      <w:pPr>
        <w:jc w:val="both"/>
        <w:rPr>
          <w:lang w:val="lv-LV"/>
        </w:rPr>
      </w:pPr>
    </w:p>
    <w:p w:rsidR="002753FB" w:rsidRPr="00400FE8" w:rsidP="00FA0D70">
      <w:pPr>
        <w:jc w:val="both"/>
        <w:rPr>
          <w:lang w:val="lv-LV"/>
        </w:rPr>
      </w:pPr>
      <w:r>
        <w:rPr>
          <w:lang w:val="lv-LV"/>
        </w:rPr>
        <w:t xml:space="preserve">2. Aizsardzības ministrijai  </w:t>
      </w:r>
      <w:r w:rsidRPr="008C3A7C">
        <w:rPr>
          <w:lang w:val="lv-LV"/>
        </w:rPr>
        <w:t>līdz 2018.</w:t>
      </w:r>
      <w:r>
        <w:rPr>
          <w:lang w:val="lv-LV"/>
        </w:rPr>
        <w:t xml:space="preserve"> gada </w:t>
      </w:r>
      <w:r w:rsidR="00E21B17">
        <w:rPr>
          <w:lang w:val="lv-LV"/>
        </w:rPr>
        <w:t>1. martam</w:t>
      </w:r>
      <w:r w:rsidRPr="00BB1755">
        <w:rPr>
          <w:lang w:val="lv-LV"/>
        </w:rPr>
        <w:t xml:space="preserve"> </w:t>
      </w:r>
      <w:r w:rsidRPr="008C3A7C">
        <w:rPr>
          <w:lang w:val="lv-LV"/>
        </w:rPr>
        <w:t>sagatavot nepieciešamos grozījumus</w:t>
      </w:r>
      <w:r>
        <w:rPr>
          <w:lang w:val="lv-LV"/>
        </w:rPr>
        <w:t xml:space="preserve"> </w:t>
      </w:r>
      <w:r w:rsidRPr="00626BEB">
        <w:rPr>
          <w:lang w:val="lv-LV"/>
        </w:rPr>
        <w:t>Militārā dienesta likumā</w:t>
      </w:r>
      <w:r>
        <w:rPr>
          <w:lang w:val="lv-LV"/>
        </w:rPr>
        <w:t xml:space="preserve">, </w:t>
      </w:r>
      <w:r w:rsidRPr="00626BEB">
        <w:rPr>
          <w:lang w:val="lv-LV"/>
        </w:rPr>
        <w:t xml:space="preserve">Latvijas Republikas </w:t>
      </w:r>
      <w:r w:rsidR="00D11328">
        <w:rPr>
          <w:lang w:val="lv-LV"/>
        </w:rPr>
        <w:t>Zemessardzes likumā</w:t>
      </w:r>
      <w:r w:rsidR="00342DF1">
        <w:rPr>
          <w:lang w:val="lv-LV"/>
        </w:rPr>
        <w:t xml:space="preserve">, </w:t>
      </w:r>
      <w:r w:rsidRPr="00BB1755" w:rsidR="00342DF1">
        <w:rPr>
          <w:lang w:val="lv-LV"/>
        </w:rPr>
        <w:t>Darba likumā</w:t>
      </w:r>
      <w:r w:rsidRPr="00BB1755" w:rsidR="00D11328">
        <w:rPr>
          <w:lang w:val="lv-LV"/>
        </w:rPr>
        <w:t xml:space="preserve"> </w:t>
      </w:r>
      <w:r w:rsidR="00D11328">
        <w:rPr>
          <w:lang w:val="lv-LV"/>
        </w:rPr>
        <w:t xml:space="preserve">un </w:t>
      </w:r>
      <w:r w:rsidRPr="00FA0D70" w:rsidR="00FA0D70">
        <w:rPr>
          <w:bCs/>
          <w:color w:val="414142"/>
          <w:lang w:val="lv-LV"/>
        </w:rPr>
        <w:t>Valsts un pašvaldību institūciju amatpersonu</w:t>
      </w:r>
      <w:r w:rsidR="00FA0D70">
        <w:rPr>
          <w:bCs/>
          <w:color w:val="414142"/>
          <w:lang w:val="lv-LV"/>
        </w:rPr>
        <w:t xml:space="preserve"> un darbinieku atlīdzības likumā</w:t>
      </w:r>
      <w:r w:rsidR="00D11328">
        <w:rPr>
          <w:lang w:val="lv-LV"/>
        </w:rPr>
        <w:t>,</w:t>
      </w:r>
      <w:r w:rsidRPr="00B862C0" w:rsidR="00D11328">
        <w:rPr>
          <w:lang w:val="lv-LV"/>
        </w:rPr>
        <w:t xml:space="preserve"> </w:t>
      </w:r>
      <w:r w:rsidRPr="00626BEB">
        <w:rPr>
          <w:lang w:val="lv-LV"/>
        </w:rPr>
        <w:t>lai darba devējiem nodrošinātu iespēju piešķirt uz militār</w:t>
      </w:r>
      <w:r>
        <w:rPr>
          <w:lang w:val="lv-LV"/>
        </w:rPr>
        <w:t>o</w:t>
      </w:r>
      <w:r w:rsidRPr="00626BEB">
        <w:rPr>
          <w:lang w:val="lv-LV"/>
        </w:rPr>
        <w:t xml:space="preserve"> mācīb</w:t>
      </w:r>
      <w:r>
        <w:rPr>
          <w:lang w:val="lv-LV"/>
        </w:rPr>
        <w:t>u</w:t>
      </w:r>
      <w:r w:rsidRPr="00626BEB">
        <w:rPr>
          <w:lang w:val="lv-LV"/>
        </w:rPr>
        <w:t xml:space="preserve"> laiku apmaksātu mācību atvaļinājumu</w:t>
      </w:r>
      <w:r>
        <w:rPr>
          <w:lang w:val="lv-LV"/>
        </w:rPr>
        <w:t xml:space="preserve"> vai </w:t>
      </w:r>
      <w:r w:rsidRPr="00626BEB">
        <w:rPr>
          <w:lang w:val="lv-LV"/>
        </w:rPr>
        <w:t xml:space="preserve">papildus atvaļinājumu rezerves karavīriem </w:t>
      </w:r>
      <w:r>
        <w:rPr>
          <w:lang w:val="lv-LV"/>
        </w:rPr>
        <w:t xml:space="preserve">un </w:t>
      </w:r>
      <w:r w:rsidRPr="00626BEB">
        <w:rPr>
          <w:lang w:val="lv-LV"/>
        </w:rPr>
        <w:t>zemessargiem</w:t>
      </w:r>
      <w:r w:rsidRPr="00BB612E">
        <w:rPr>
          <w:lang w:val="lv-LV"/>
        </w:rPr>
        <w:t>.</w:t>
      </w:r>
      <w:r w:rsidR="00400FE8">
        <w:rPr>
          <w:lang w:val="lv-LV"/>
        </w:rPr>
        <w:t xml:space="preserve"> </w:t>
      </w:r>
      <w:r w:rsidRPr="00400FE8" w:rsidR="00400FE8">
        <w:rPr>
          <w:lang w:val="lv-LV"/>
        </w:rPr>
        <w:t>Grozījumi Valsts un pašvaldību institūciju amatpersonu un darbinieku atlīdzības likumā īstenojami institūcijām piešķirto resursu ietvaros un tas nav pamats papildu finansējuma pieprasīšanai konkrēto pasākumu īstenošanai.</w:t>
      </w:r>
    </w:p>
    <w:p w:rsidR="00FA0D70" w:rsidRPr="002753FB" w:rsidP="00FA0D70">
      <w:pPr>
        <w:jc w:val="both"/>
        <w:rPr>
          <w:lang w:val="lv-LV"/>
        </w:rPr>
      </w:pPr>
    </w:p>
    <w:p w:rsidR="00DF78A9" w:rsidRPr="00C4505F" w:rsidP="00C72A9E">
      <w:pPr>
        <w:jc w:val="both"/>
        <w:rPr>
          <w:sz w:val="22"/>
          <w:szCs w:val="22"/>
          <w:lang w:val="lv-LV"/>
        </w:rPr>
      </w:pPr>
      <w:r w:rsidRPr="00FA0D70">
        <w:rPr>
          <w:lang w:val="lv-LV"/>
        </w:rPr>
        <w:t>3</w:t>
      </w:r>
      <w:r w:rsidRPr="00FA0D70" w:rsidR="00BC5075">
        <w:rPr>
          <w:lang w:val="lv-LV"/>
        </w:rPr>
        <w:t xml:space="preserve">. Aizsardzības ministrijai sadarbībā ar Finanšu ministriju līdz 2018. gada </w:t>
      </w:r>
      <w:r w:rsidR="00E21B17">
        <w:rPr>
          <w:lang w:val="lv-LV"/>
        </w:rPr>
        <w:t>1. martam</w:t>
      </w:r>
      <w:r w:rsidRPr="00BB1755" w:rsidR="00BC5075">
        <w:rPr>
          <w:lang w:val="lv-LV"/>
        </w:rPr>
        <w:t xml:space="preserve"> </w:t>
      </w:r>
      <w:r w:rsidRPr="00FA0D70" w:rsidR="00BC5075">
        <w:rPr>
          <w:lang w:val="lv-LV"/>
        </w:rPr>
        <w:t>sagatavot priekšlikumus</w:t>
      </w:r>
      <w:r w:rsidRPr="00FA0D70" w:rsidR="00FA0D70">
        <w:rPr>
          <w:lang w:val="lv-LV"/>
        </w:rPr>
        <w:t xml:space="preserve"> </w:t>
      </w:r>
      <w:r w:rsidRPr="00FA0D70" w:rsidR="00BC5075">
        <w:rPr>
          <w:lang w:val="lv-LV"/>
        </w:rPr>
        <w:t xml:space="preserve">grozījumiem Aizsardzības un drošības jomas iepirkumu likumā, </w:t>
      </w:r>
      <w:r w:rsidRPr="00A34D4B" w:rsidR="00201A5A">
        <w:rPr>
          <w:lang w:val="lv-LV"/>
        </w:rPr>
        <w:t xml:space="preserve">paredzot iespējas </w:t>
      </w:r>
      <w:r w:rsidRPr="00201A5A" w:rsidR="00201A5A">
        <w:rPr>
          <w:lang w:val="lv-LV"/>
        </w:rPr>
        <w:t>par izšķirošo piedāvājuma kritēriju</w:t>
      </w:r>
      <w:r w:rsidRPr="00A34D4B" w:rsidR="00201A5A">
        <w:rPr>
          <w:lang w:val="lv-LV"/>
        </w:rPr>
        <w:t xml:space="preserve"> noteikt nodarbināto </w:t>
      </w:r>
      <w:r w:rsidRPr="00A34D4B" w:rsidR="00201A5A">
        <w:rPr>
          <w:iCs/>
          <w:lang w:val="lv-LV"/>
        </w:rPr>
        <w:t>zemessargu skaitu</w:t>
      </w:r>
      <w:r w:rsidRPr="00A34D4B" w:rsidR="00201A5A">
        <w:rPr>
          <w:lang w:val="lv-LV"/>
        </w:rPr>
        <w:t xml:space="preserve"> uzņēmumā, </w:t>
      </w:r>
      <w:r w:rsidRPr="00E21B17" w:rsidR="00E21B17">
        <w:rPr>
          <w:lang w:val="lv-LV"/>
        </w:rPr>
        <w:t>ja katra zemessarga militārajās mācībās pavadītais  darbadienu skait</w:t>
      </w:r>
      <w:r w:rsidR="00BB12AA">
        <w:rPr>
          <w:lang w:val="lv-LV"/>
        </w:rPr>
        <w:t>s</w:t>
      </w:r>
      <w:r w:rsidRPr="00E21B17" w:rsidR="00E21B17">
        <w:rPr>
          <w:lang w:val="lv-LV"/>
        </w:rPr>
        <w:t xml:space="preserve"> nav mazāks pa</w:t>
      </w:r>
      <w:r w:rsidR="00BB12AA">
        <w:rPr>
          <w:lang w:val="lv-LV"/>
        </w:rPr>
        <w:t>r piecām darbadienām  un  kopējais mācībās pavadītais</w:t>
      </w:r>
      <w:r w:rsidRPr="00E21B17" w:rsidR="00E21B17">
        <w:rPr>
          <w:lang w:val="lv-LV"/>
        </w:rPr>
        <w:t xml:space="preserve"> dienu skait</w:t>
      </w:r>
      <w:r w:rsidR="00BB12AA">
        <w:rPr>
          <w:lang w:val="lv-LV"/>
        </w:rPr>
        <w:t>s</w:t>
      </w:r>
      <w:r w:rsidRPr="00E21B17" w:rsidR="00E21B17">
        <w:rPr>
          <w:lang w:val="lv-LV"/>
        </w:rPr>
        <w:t xml:space="preserve"> pēdējā gada laikā nav mazāks par 20 dienām.</w:t>
      </w:r>
      <w:r w:rsidR="00F26CE5">
        <w:rPr>
          <w:lang w:val="lv-LV"/>
        </w:rPr>
        <w:t xml:space="preserve"> </w:t>
      </w:r>
      <w:r w:rsidRPr="00FA0D70" w:rsidR="00BC5075">
        <w:rPr>
          <w:lang w:val="lv-LV"/>
        </w:rPr>
        <w:t xml:space="preserve"> </w:t>
      </w:r>
      <w:r w:rsidR="000E3019">
        <w:rPr>
          <w:lang w:val="lv-LV"/>
        </w:rPr>
        <w:t xml:space="preserve">    </w:t>
      </w:r>
    </w:p>
    <w:p w:rsidR="00FA0D70" w:rsidP="00C72A9E">
      <w:pPr>
        <w:jc w:val="both"/>
        <w:rPr>
          <w:lang w:val="lv-LV"/>
        </w:rPr>
      </w:pPr>
    </w:p>
    <w:p w:rsidR="00D22BD5" w:rsidRPr="00D22BD5" w:rsidP="00D22BD5">
      <w:pPr>
        <w:pStyle w:val="Header"/>
        <w:jc w:val="both"/>
        <w:rPr>
          <w:lang w:val="lv-LV"/>
        </w:rPr>
      </w:pPr>
      <w:r>
        <w:rPr>
          <w:lang w:val="lv-LV"/>
        </w:rPr>
        <w:t>4</w:t>
      </w:r>
      <w:r w:rsidR="00C72A9E">
        <w:rPr>
          <w:lang w:val="lv-LV"/>
        </w:rPr>
        <w:t xml:space="preserve">. </w:t>
      </w:r>
      <w:r w:rsidRPr="00FA0D70">
        <w:rPr>
          <w:lang w:val="lv-LV"/>
        </w:rPr>
        <w:t xml:space="preserve">Aizsardzības ministrijai līdz 2018. gada </w:t>
      </w:r>
      <w:r>
        <w:rPr>
          <w:lang w:val="lv-LV"/>
        </w:rPr>
        <w:t>1. martam</w:t>
      </w:r>
      <w:r w:rsidRPr="00BB1755">
        <w:rPr>
          <w:lang w:val="lv-LV"/>
        </w:rPr>
        <w:t xml:space="preserve"> </w:t>
      </w:r>
      <w:r w:rsidRPr="00D22BD5">
        <w:rPr>
          <w:lang w:val="lv-LV"/>
        </w:rPr>
        <w:t>sagatavot priekšlikumus grozījumiem Publisko iepirkumu likumā, paredzot iespējas par izšķirošo piedāvājuma kritēriju, ja to iespējams sasaistīt ar iepirkuma priekšmetu</w:t>
      </w:r>
      <w:r w:rsidR="0010601E">
        <w:rPr>
          <w:lang w:val="lv-LV"/>
        </w:rPr>
        <w:t xml:space="preserve"> un</w:t>
      </w:r>
      <w:r w:rsidRPr="00D22BD5">
        <w:rPr>
          <w:lang w:val="lv-LV"/>
        </w:rPr>
        <w:t xml:space="preserve"> izņemot iepirkumus, kas saistīti ar Eiropas Savienības fondu apguvi, noteikt nodarbināto zemessargu skaitu uzņēmumā, ja katra zemessarga militārajās mācībās pavadītais  darbadienu skaits nav mazāks par piecām darbadienām  un  kopējais mācībās pavadītais dienu skaits pēdējā gada laikā nav mazāks par 20 dienām.</w:t>
      </w:r>
    </w:p>
    <w:p w:rsidR="00C72A9E" w:rsidRPr="00201A5A" w:rsidP="00C72A9E">
      <w:pPr>
        <w:jc w:val="both"/>
        <w:rPr>
          <w:u w:val="single"/>
          <w:lang w:val="lv-LV"/>
        </w:rPr>
      </w:pPr>
    </w:p>
    <w:p w:rsidR="00535939" w:rsidRPr="00D36601" w:rsidP="00D36601">
      <w:pPr>
        <w:jc w:val="both"/>
        <w:rPr>
          <w:lang w:val="lv-LV"/>
        </w:rPr>
      </w:pPr>
      <w:r w:rsidRPr="00D36601">
        <w:rPr>
          <w:lang w:val="lv-LV"/>
        </w:rPr>
        <w:t xml:space="preserve">  </w:t>
      </w:r>
    </w:p>
    <w:p w:rsidR="001644A1" w:rsidP="00F27DC3">
      <w:pPr>
        <w:pStyle w:val="BodyText"/>
        <w:jc w:val="both"/>
        <w:rPr>
          <w:rFonts w:cs="Arial Unicode MS"/>
          <w:b w:val="0"/>
          <w:bCs w:val="0"/>
          <w:sz w:val="24"/>
          <w:szCs w:val="24"/>
          <w:lang w:bidi="lo-LA"/>
        </w:rPr>
      </w:pPr>
    </w:p>
    <w:p w:rsidR="00F27DC3" w:rsidRPr="003260C4" w:rsidP="00F27DC3">
      <w:pPr>
        <w:pStyle w:val="BodyText"/>
        <w:jc w:val="both"/>
        <w:rPr>
          <w:b w:val="0"/>
          <w:color w:val="000000"/>
          <w:sz w:val="24"/>
          <w:szCs w:val="24"/>
        </w:rPr>
      </w:pPr>
      <w:r w:rsidRPr="003260C4">
        <w:rPr>
          <w:b w:val="0"/>
          <w:sz w:val="24"/>
          <w:szCs w:val="24"/>
        </w:rPr>
        <w:t>Ministru prezidents</w:t>
      </w:r>
      <w:r w:rsidRPr="003260C4">
        <w:rPr>
          <w:b w:val="0"/>
          <w:color w:val="000000"/>
          <w:sz w:val="24"/>
          <w:szCs w:val="24"/>
        </w:rPr>
        <w:tab/>
      </w:r>
      <w:bookmarkStart w:id="0" w:name="_GoBack"/>
      <w:bookmarkEnd w:id="0"/>
      <w:r w:rsidRPr="003260C4">
        <w:rPr>
          <w:b w:val="0"/>
          <w:color w:val="000000"/>
          <w:sz w:val="24"/>
          <w:szCs w:val="24"/>
        </w:rPr>
        <w:tab/>
      </w:r>
      <w:r w:rsidRPr="003260C4">
        <w:rPr>
          <w:b w:val="0"/>
          <w:color w:val="000000"/>
          <w:sz w:val="24"/>
          <w:szCs w:val="24"/>
        </w:rPr>
        <w:tab/>
      </w:r>
      <w:r w:rsidRPr="003260C4">
        <w:rPr>
          <w:b w:val="0"/>
          <w:color w:val="000000"/>
          <w:sz w:val="24"/>
          <w:szCs w:val="24"/>
        </w:rPr>
        <w:tab/>
      </w:r>
      <w:r w:rsidRPr="003260C4">
        <w:rPr>
          <w:b w:val="0"/>
          <w:color w:val="000000"/>
          <w:sz w:val="24"/>
          <w:szCs w:val="24"/>
        </w:rPr>
        <w:tab/>
      </w:r>
      <w:r w:rsidRPr="003260C4">
        <w:rPr>
          <w:b w:val="0"/>
          <w:color w:val="000000"/>
          <w:sz w:val="24"/>
          <w:szCs w:val="24"/>
        </w:rPr>
        <w:tab/>
        <w:t xml:space="preserve">         </w:t>
      </w:r>
      <w:r w:rsidRPr="003260C4" w:rsidR="00C469CD">
        <w:rPr>
          <w:b w:val="0"/>
          <w:color w:val="000000"/>
          <w:sz w:val="24"/>
          <w:szCs w:val="24"/>
        </w:rPr>
        <w:t xml:space="preserve"> </w:t>
      </w:r>
      <w:r w:rsidR="001874EC">
        <w:rPr>
          <w:b w:val="0"/>
          <w:color w:val="000000"/>
          <w:sz w:val="24"/>
          <w:szCs w:val="24"/>
        </w:rPr>
        <w:t xml:space="preserve">                  </w:t>
      </w:r>
      <w:r w:rsidRPr="003260C4" w:rsidR="00C469CD">
        <w:rPr>
          <w:b w:val="0"/>
          <w:color w:val="000000"/>
          <w:sz w:val="24"/>
          <w:szCs w:val="24"/>
        </w:rPr>
        <w:t xml:space="preserve"> </w:t>
      </w:r>
      <w:r w:rsidRPr="003260C4">
        <w:rPr>
          <w:b w:val="0"/>
          <w:color w:val="000000"/>
          <w:sz w:val="24"/>
          <w:szCs w:val="24"/>
        </w:rPr>
        <w:t>M. Kučinskis</w:t>
      </w:r>
    </w:p>
    <w:p w:rsidR="00F27DC3" w:rsidRPr="003260C4" w:rsidP="00F27DC3">
      <w:pPr>
        <w:pStyle w:val="BodyText"/>
        <w:jc w:val="both"/>
        <w:rPr>
          <w:b w:val="0"/>
          <w:color w:val="000000"/>
          <w:sz w:val="24"/>
          <w:szCs w:val="24"/>
        </w:rPr>
      </w:pPr>
    </w:p>
    <w:p w:rsidR="00F27DC3" w:rsidRPr="003260C4" w:rsidP="00F27DC3">
      <w:pPr>
        <w:pStyle w:val="BodyText"/>
        <w:jc w:val="both"/>
        <w:rPr>
          <w:b w:val="0"/>
          <w:sz w:val="24"/>
          <w:szCs w:val="24"/>
        </w:rPr>
      </w:pPr>
    </w:p>
    <w:p w:rsidR="00B862C0" w:rsidP="00F27DC3">
      <w:pPr>
        <w:pStyle w:val="BodyText"/>
        <w:jc w:val="both"/>
        <w:rPr>
          <w:b w:val="0"/>
          <w:sz w:val="24"/>
          <w:szCs w:val="24"/>
        </w:rPr>
      </w:pPr>
    </w:p>
    <w:p w:rsidR="00D22BD5" w:rsidP="00F27DC3">
      <w:pPr>
        <w:pStyle w:val="BodyText"/>
        <w:jc w:val="both"/>
        <w:rPr>
          <w:b w:val="0"/>
          <w:sz w:val="24"/>
          <w:szCs w:val="24"/>
        </w:rPr>
      </w:pPr>
    </w:p>
    <w:p w:rsidR="00F27DC3" w:rsidRPr="003260C4" w:rsidP="00F27DC3">
      <w:pPr>
        <w:pStyle w:val="BodyText"/>
        <w:jc w:val="both"/>
        <w:rPr>
          <w:b w:val="0"/>
          <w:sz w:val="24"/>
          <w:szCs w:val="24"/>
        </w:rPr>
      </w:pPr>
      <w:r w:rsidRPr="003260C4">
        <w:rPr>
          <w:b w:val="0"/>
          <w:sz w:val="24"/>
          <w:szCs w:val="24"/>
        </w:rPr>
        <w:t>Valsts kancelejas direktors</w:t>
      </w:r>
      <w:r w:rsidRPr="003260C4">
        <w:rPr>
          <w:b w:val="0"/>
          <w:sz w:val="24"/>
          <w:szCs w:val="24"/>
        </w:rPr>
        <w:tab/>
      </w:r>
      <w:r w:rsidRPr="003260C4">
        <w:rPr>
          <w:b w:val="0"/>
          <w:sz w:val="24"/>
          <w:szCs w:val="24"/>
        </w:rPr>
        <w:tab/>
      </w:r>
      <w:r w:rsidRPr="003260C4">
        <w:rPr>
          <w:b w:val="0"/>
          <w:sz w:val="24"/>
          <w:szCs w:val="24"/>
        </w:rPr>
        <w:tab/>
      </w:r>
      <w:r w:rsidRPr="003260C4">
        <w:rPr>
          <w:b w:val="0"/>
          <w:sz w:val="24"/>
          <w:szCs w:val="24"/>
        </w:rPr>
        <w:tab/>
      </w:r>
      <w:r w:rsidRPr="003260C4">
        <w:rPr>
          <w:b w:val="0"/>
          <w:sz w:val="24"/>
          <w:szCs w:val="24"/>
        </w:rPr>
        <w:tab/>
        <w:t xml:space="preserve">         </w:t>
      </w:r>
      <w:r w:rsidR="001874EC">
        <w:rPr>
          <w:b w:val="0"/>
          <w:sz w:val="24"/>
          <w:szCs w:val="24"/>
        </w:rPr>
        <w:t xml:space="preserve">                 </w:t>
      </w:r>
      <w:r w:rsidRPr="003260C4">
        <w:rPr>
          <w:b w:val="0"/>
          <w:sz w:val="24"/>
          <w:szCs w:val="24"/>
        </w:rPr>
        <w:t xml:space="preserve"> </w:t>
      </w:r>
      <w:r w:rsidR="001874EC">
        <w:rPr>
          <w:b w:val="0"/>
          <w:sz w:val="24"/>
          <w:szCs w:val="24"/>
        </w:rPr>
        <w:t xml:space="preserve"> </w:t>
      </w:r>
      <w:r w:rsidRPr="003260C4">
        <w:rPr>
          <w:b w:val="0"/>
          <w:sz w:val="24"/>
          <w:szCs w:val="24"/>
        </w:rPr>
        <w:t xml:space="preserve"> </w:t>
      </w:r>
      <w:r w:rsidR="003F53F4">
        <w:rPr>
          <w:b w:val="0"/>
          <w:sz w:val="24"/>
          <w:szCs w:val="24"/>
        </w:rPr>
        <w:t>J</w:t>
      </w:r>
      <w:r w:rsidRPr="003260C4">
        <w:rPr>
          <w:b w:val="0"/>
          <w:sz w:val="24"/>
          <w:szCs w:val="24"/>
        </w:rPr>
        <w:t>. </w:t>
      </w:r>
      <w:r w:rsidR="003F53F4">
        <w:rPr>
          <w:b w:val="0"/>
          <w:sz w:val="24"/>
          <w:szCs w:val="24"/>
        </w:rPr>
        <w:t>Citskovksis</w:t>
      </w:r>
    </w:p>
    <w:p w:rsidR="00F27DC3" w:rsidRPr="003260C4" w:rsidP="00F27DC3">
      <w:pPr>
        <w:pStyle w:val="BodyText"/>
        <w:jc w:val="both"/>
        <w:rPr>
          <w:b w:val="0"/>
          <w:sz w:val="24"/>
          <w:szCs w:val="24"/>
        </w:rPr>
      </w:pPr>
    </w:p>
    <w:p w:rsidR="00F27DC3" w:rsidRPr="003260C4" w:rsidP="00F27DC3">
      <w:pPr>
        <w:pStyle w:val="BodyText"/>
        <w:jc w:val="both"/>
        <w:rPr>
          <w:b w:val="0"/>
          <w:sz w:val="24"/>
          <w:szCs w:val="24"/>
        </w:rPr>
      </w:pPr>
    </w:p>
    <w:p w:rsidR="000F7D4C" w:rsidP="00F27DC3">
      <w:pPr>
        <w:pStyle w:val="BodyText"/>
        <w:jc w:val="both"/>
        <w:rPr>
          <w:b w:val="0"/>
          <w:sz w:val="24"/>
          <w:szCs w:val="24"/>
        </w:rPr>
      </w:pPr>
    </w:p>
    <w:p w:rsidR="000F7D4C" w:rsidP="00F27DC3">
      <w:pPr>
        <w:pStyle w:val="BodyText"/>
        <w:jc w:val="both"/>
        <w:rPr>
          <w:b w:val="0"/>
          <w:sz w:val="24"/>
          <w:szCs w:val="24"/>
        </w:rPr>
      </w:pPr>
    </w:p>
    <w:p w:rsidR="00F27DC3" w:rsidRPr="003260C4" w:rsidP="00F27DC3">
      <w:pPr>
        <w:pStyle w:val="BodyText"/>
        <w:jc w:val="both"/>
        <w:rPr>
          <w:b w:val="0"/>
          <w:sz w:val="24"/>
          <w:szCs w:val="24"/>
        </w:rPr>
      </w:pPr>
      <w:r w:rsidRPr="003260C4">
        <w:rPr>
          <w:b w:val="0"/>
          <w:sz w:val="24"/>
          <w:szCs w:val="24"/>
        </w:rPr>
        <w:t>Iesniedzējs:</w:t>
      </w:r>
    </w:p>
    <w:p w:rsidR="00F27DC3" w:rsidRPr="003260C4" w:rsidP="00F27DC3">
      <w:pPr>
        <w:pStyle w:val="BodyText"/>
        <w:jc w:val="both"/>
        <w:rPr>
          <w:b w:val="0"/>
          <w:sz w:val="24"/>
          <w:szCs w:val="24"/>
        </w:rPr>
      </w:pPr>
    </w:p>
    <w:p w:rsidR="000F7D4C" w:rsidP="00F27DC3">
      <w:pPr>
        <w:pStyle w:val="BodyText"/>
        <w:jc w:val="both"/>
        <w:rPr>
          <w:b w:val="0"/>
          <w:sz w:val="24"/>
          <w:szCs w:val="24"/>
        </w:rPr>
      </w:pPr>
    </w:p>
    <w:p w:rsidR="00F27DC3" w:rsidRPr="003260C4" w:rsidP="00F27DC3">
      <w:pPr>
        <w:pStyle w:val="BodyText"/>
        <w:jc w:val="both"/>
        <w:rPr>
          <w:b w:val="0"/>
          <w:sz w:val="24"/>
          <w:szCs w:val="24"/>
        </w:rPr>
      </w:pPr>
      <w:r w:rsidRPr="003260C4">
        <w:rPr>
          <w:b w:val="0"/>
          <w:sz w:val="24"/>
          <w:szCs w:val="24"/>
        </w:rPr>
        <w:t xml:space="preserve">Aizsardzības ministrs  </w:t>
      </w:r>
      <w:r w:rsidRPr="003260C4">
        <w:rPr>
          <w:b w:val="0"/>
          <w:sz w:val="24"/>
          <w:szCs w:val="24"/>
        </w:rPr>
        <w:tab/>
      </w:r>
      <w:r w:rsidRPr="003260C4">
        <w:rPr>
          <w:b w:val="0"/>
          <w:sz w:val="24"/>
          <w:szCs w:val="24"/>
        </w:rPr>
        <w:tab/>
      </w:r>
      <w:r w:rsidRPr="003260C4">
        <w:rPr>
          <w:b w:val="0"/>
          <w:sz w:val="24"/>
          <w:szCs w:val="24"/>
        </w:rPr>
        <w:tab/>
      </w:r>
      <w:r w:rsidRPr="003260C4">
        <w:rPr>
          <w:b w:val="0"/>
          <w:sz w:val="24"/>
          <w:szCs w:val="24"/>
        </w:rPr>
        <w:tab/>
      </w:r>
      <w:r w:rsidRPr="003260C4">
        <w:rPr>
          <w:b w:val="0"/>
          <w:sz w:val="24"/>
          <w:szCs w:val="24"/>
        </w:rPr>
        <w:tab/>
        <w:t xml:space="preserve">           </w:t>
      </w:r>
      <w:r w:rsidRPr="003260C4" w:rsidR="00C469CD">
        <w:rPr>
          <w:b w:val="0"/>
          <w:sz w:val="24"/>
          <w:szCs w:val="24"/>
        </w:rPr>
        <w:t xml:space="preserve">         </w:t>
      </w:r>
      <w:r w:rsidR="001874EC">
        <w:rPr>
          <w:b w:val="0"/>
          <w:sz w:val="24"/>
          <w:szCs w:val="24"/>
        </w:rPr>
        <w:t xml:space="preserve">        </w:t>
      </w:r>
      <w:r w:rsidRPr="003260C4">
        <w:rPr>
          <w:b w:val="0"/>
          <w:sz w:val="24"/>
          <w:szCs w:val="24"/>
        </w:rPr>
        <w:t>R. Bergmanis</w:t>
      </w:r>
    </w:p>
    <w:p w:rsidR="00F27DC3" w:rsidRPr="003260C4" w:rsidP="00F27DC3">
      <w:pPr>
        <w:pStyle w:val="BodyText"/>
        <w:jc w:val="both"/>
        <w:rPr>
          <w:b w:val="0"/>
          <w:sz w:val="24"/>
          <w:szCs w:val="24"/>
        </w:rPr>
      </w:pPr>
    </w:p>
    <w:p w:rsidR="00F27DC3" w:rsidRPr="003260C4" w:rsidP="00F27DC3">
      <w:pPr>
        <w:pStyle w:val="BodyText"/>
        <w:jc w:val="both"/>
        <w:rPr>
          <w:b w:val="0"/>
          <w:sz w:val="24"/>
          <w:szCs w:val="24"/>
        </w:rPr>
      </w:pPr>
    </w:p>
    <w:p w:rsidR="000F7D4C" w:rsidP="00F27DC3">
      <w:pPr>
        <w:jc w:val="both"/>
        <w:rPr>
          <w:lang w:val="lv-LV"/>
        </w:rPr>
      </w:pPr>
    </w:p>
    <w:p w:rsidR="00F27DC3" w:rsidRPr="003260C4" w:rsidP="00F27DC3">
      <w:pPr>
        <w:jc w:val="both"/>
        <w:rPr>
          <w:lang w:val="lv-LV"/>
        </w:rPr>
      </w:pPr>
      <w:r w:rsidRPr="003260C4">
        <w:rPr>
          <w:lang w:val="lv-LV"/>
        </w:rPr>
        <w:t xml:space="preserve">Vīza: valsts sekretārs </w:t>
      </w:r>
      <w:r w:rsidRPr="003260C4">
        <w:rPr>
          <w:lang w:val="lv-LV"/>
        </w:rPr>
        <w:tab/>
      </w:r>
      <w:r w:rsidRPr="003260C4">
        <w:rPr>
          <w:lang w:val="lv-LV"/>
        </w:rPr>
        <w:tab/>
      </w:r>
      <w:r w:rsidRPr="003260C4">
        <w:rPr>
          <w:lang w:val="lv-LV"/>
        </w:rPr>
        <w:tab/>
      </w:r>
      <w:r w:rsidRPr="003260C4">
        <w:rPr>
          <w:lang w:val="lv-LV"/>
        </w:rPr>
        <w:tab/>
      </w:r>
      <w:r w:rsidRPr="003260C4">
        <w:rPr>
          <w:lang w:val="lv-LV"/>
        </w:rPr>
        <w:tab/>
      </w:r>
      <w:r w:rsidRPr="003260C4">
        <w:rPr>
          <w:lang w:val="lv-LV"/>
        </w:rPr>
        <w:tab/>
      </w:r>
      <w:r w:rsidRPr="003260C4" w:rsidR="00C469CD">
        <w:rPr>
          <w:lang w:val="lv-LV"/>
        </w:rPr>
        <w:t xml:space="preserve">     </w:t>
      </w:r>
      <w:r w:rsidR="001874EC">
        <w:rPr>
          <w:lang w:val="lv-LV"/>
        </w:rPr>
        <w:t xml:space="preserve">                 </w:t>
      </w:r>
      <w:r w:rsidRPr="003260C4" w:rsidR="00C469CD">
        <w:rPr>
          <w:lang w:val="lv-LV"/>
        </w:rPr>
        <w:t xml:space="preserve">     </w:t>
      </w:r>
      <w:r w:rsidRPr="003260C4">
        <w:rPr>
          <w:lang w:val="lv-LV"/>
        </w:rPr>
        <w:t>J. Garisons</w:t>
      </w:r>
    </w:p>
    <w:p w:rsidR="003260C4" w:rsidP="00F27DC3">
      <w:pPr>
        <w:jc w:val="both"/>
        <w:rPr>
          <w:sz w:val="20"/>
          <w:szCs w:val="20"/>
          <w:lang w:val="lv-LV"/>
        </w:rPr>
      </w:pPr>
    </w:p>
    <w:p w:rsidR="000F7D4C" w:rsidP="00F27DC3">
      <w:pPr>
        <w:jc w:val="both"/>
        <w:rPr>
          <w:sz w:val="20"/>
          <w:szCs w:val="20"/>
          <w:lang w:val="lv-LV"/>
        </w:rPr>
      </w:pPr>
    </w:p>
    <w:p w:rsidR="000F7D4C" w:rsidP="00F27DC3">
      <w:pPr>
        <w:jc w:val="both"/>
        <w:rPr>
          <w:sz w:val="20"/>
          <w:szCs w:val="20"/>
          <w:lang w:val="lv-LV"/>
        </w:rPr>
      </w:pPr>
    </w:p>
    <w:p w:rsidR="000F7D4C" w:rsidP="00F27DC3">
      <w:pPr>
        <w:jc w:val="both"/>
        <w:rPr>
          <w:sz w:val="20"/>
          <w:szCs w:val="20"/>
          <w:lang w:val="lv-LV"/>
        </w:rPr>
      </w:pPr>
    </w:p>
    <w:p w:rsidR="000F7D4C" w:rsidP="00F27DC3">
      <w:pPr>
        <w:jc w:val="both"/>
        <w:rPr>
          <w:sz w:val="20"/>
          <w:szCs w:val="20"/>
          <w:lang w:val="lv-LV"/>
        </w:rPr>
      </w:pPr>
    </w:p>
    <w:p w:rsidR="000F7D4C" w:rsidP="00F27DC3">
      <w:pPr>
        <w:jc w:val="both"/>
        <w:rPr>
          <w:sz w:val="18"/>
          <w:szCs w:val="18"/>
          <w:lang w:val="lv-LV"/>
        </w:rPr>
      </w:pPr>
    </w:p>
    <w:p w:rsidR="000F7D4C" w:rsidP="00F27DC3">
      <w:pPr>
        <w:jc w:val="both"/>
        <w:rPr>
          <w:sz w:val="18"/>
          <w:szCs w:val="18"/>
          <w:lang w:val="lv-LV"/>
        </w:rPr>
      </w:pPr>
    </w:p>
    <w:p w:rsidR="00B862C0" w:rsidP="00F27DC3">
      <w:pPr>
        <w:jc w:val="both"/>
        <w:rPr>
          <w:sz w:val="18"/>
          <w:szCs w:val="18"/>
          <w:lang w:val="lv-LV"/>
        </w:rPr>
      </w:pPr>
    </w:p>
    <w:p w:rsidR="001644A1" w:rsidP="00F27DC3">
      <w:pPr>
        <w:jc w:val="both"/>
        <w:rPr>
          <w:sz w:val="18"/>
          <w:szCs w:val="18"/>
          <w:lang w:val="lv-LV"/>
        </w:rPr>
      </w:pPr>
    </w:p>
    <w:p w:rsidR="001644A1" w:rsidP="00F27DC3">
      <w:pPr>
        <w:jc w:val="both"/>
        <w:rPr>
          <w:sz w:val="18"/>
          <w:szCs w:val="18"/>
          <w:lang w:val="lv-LV"/>
        </w:rPr>
      </w:pPr>
    </w:p>
    <w:p w:rsidR="001644A1" w:rsidP="00F27DC3">
      <w:pPr>
        <w:jc w:val="both"/>
        <w:rPr>
          <w:sz w:val="18"/>
          <w:szCs w:val="18"/>
          <w:lang w:val="lv-LV"/>
        </w:rPr>
      </w:pPr>
    </w:p>
    <w:p w:rsidR="001644A1" w:rsidP="00F27DC3">
      <w:pPr>
        <w:jc w:val="both"/>
        <w:rPr>
          <w:sz w:val="18"/>
          <w:szCs w:val="18"/>
          <w:lang w:val="lv-LV"/>
        </w:rPr>
      </w:pPr>
    </w:p>
    <w:p w:rsidR="001600EB" w:rsidP="00F27DC3">
      <w:pPr>
        <w:jc w:val="both"/>
        <w:rPr>
          <w:sz w:val="20"/>
          <w:szCs w:val="20"/>
          <w:lang w:val="lv-LV"/>
        </w:rPr>
      </w:pPr>
    </w:p>
    <w:p w:rsidR="00F27DC3" w:rsidRPr="00BD1608" w:rsidP="00F27DC3">
      <w:pPr>
        <w:jc w:val="both"/>
        <w:rPr>
          <w:sz w:val="20"/>
          <w:szCs w:val="20"/>
          <w:lang w:val="lv-LV"/>
        </w:rPr>
      </w:pPr>
      <w:r>
        <w:rPr>
          <w:sz w:val="20"/>
          <w:szCs w:val="20"/>
          <w:lang w:val="lv-LV"/>
        </w:rPr>
        <w:t>06</w:t>
      </w:r>
      <w:r w:rsidRPr="00BD1608" w:rsidR="00EE615A">
        <w:rPr>
          <w:sz w:val="20"/>
          <w:szCs w:val="20"/>
          <w:lang w:val="lv-LV"/>
        </w:rPr>
        <w:t>.</w:t>
      </w:r>
      <w:r w:rsidRPr="00BD1608" w:rsidR="004443CC">
        <w:rPr>
          <w:sz w:val="20"/>
          <w:szCs w:val="20"/>
          <w:lang w:val="lv-LV"/>
        </w:rPr>
        <w:t>1</w:t>
      </w:r>
      <w:r>
        <w:rPr>
          <w:sz w:val="20"/>
          <w:szCs w:val="20"/>
          <w:lang w:val="lv-LV"/>
        </w:rPr>
        <w:t>2</w:t>
      </w:r>
      <w:r w:rsidRPr="00BD1608" w:rsidR="00D713BE">
        <w:rPr>
          <w:sz w:val="20"/>
          <w:szCs w:val="20"/>
          <w:lang w:val="lv-LV"/>
        </w:rPr>
        <w:t>.2017</w:t>
      </w:r>
      <w:r w:rsidRPr="00BD1608" w:rsidR="000E3019">
        <w:rPr>
          <w:sz w:val="20"/>
          <w:szCs w:val="20"/>
          <w:lang w:val="lv-LV"/>
        </w:rPr>
        <w:t>.</w:t>
      </w:r>
    </w:p>
    <w:p w:rsidR="00C469CD" w:rsidRPr="00BD1608" w:rsidP="001966AA">
      <w:pPr>
        <w:tabs>
          <w:tab w:val="left" w:pos="2012"/>
        </w:tabs>
        <w:jc w:val="both"/>
        <w:rPr>
          <w:sz w:val="20"/>
          <w:szCs w:val="20"/>
          <w:lang w:val="lv-LV"/>
        </w:rPr>
      </w:pPr>
      <w:r>
        <w:rPr>
          <w:sz w:val="20"/>
          <w:szCs w:val="20"/>
          <w:lang w:val="lv-LV"/>
        </w:rPr>
        <w:t>2</w:t>
      </w:r>
      <w:r w:rsidR="00A40477">
        <w:rPr>
          <w:sz w:val="20"/>
          <w:szCs w:val="20"/>
          <w:lang w:val="lv-LV"/>
        </w:rPr>
        <w:t>81</w:t>
      </w:r>
      <w:r w:rsidRPr="00BD1608" w:rsidR="001966AA">
        <w:rPr>
          <w:sz w:val="20"/>
          <w:szCs w:val="20"/>
          <w:lang w:val="lv-LV"/>
        </w:rPr>
        <w:tab/>
      </w:r>
    </w:p>
    <w:p w:rsidR="00F27DC3" w:rsidRPr="00BD1608" w:rsidP="00F27DC3">
      <w:pPr>
        <w:jc w:val="both"/>
        <w:rPr>
          <w:sz w:val="20"/>
          <w:szCs w:val="20"/>
          <w:lang w:val="lv-LV"/>
        </w:rPr>
      </w:pPr>
      <w:r w:rsidRPr="00BD1608">
        <w:rPr>
          <w:sz w:val="20"/>
          <w:szCs w:val="20"/>
          <w:lang w:val="lv-LV"/>
        </w:rPr>
        <w:t>J.</w:t>
      </w:r>
      <w:r w:rsidRPr="00BD1608" w:rsidR="008A2380">
        <w:rPr>
          <w:sz w:val="20"/>
          <w:szCs w:val="20"/>
          <w:lang w:val="lv-LV"/>
        </w:rPr>
        <w:t xml:space="preserve"> </w:t>
      </w:r>
      <w:r w:rsidRPr="00BD1608">
        <w:rPr>
          <w:sz w:val="20"/>
          <w:szCs w:val="20"/>
          <w:lang w:val="lv-LV"/>
        </w:rPr>
        <w:t>Mačis, 67335088</w:t>
      </w:r>
    </w:p>
    <w:p w:rsidR="0098575F" w:rsidRPr="00BD1608">
      <w:pPr>
        <w:rPr>
          <w:sz w:val="20"/>
          <w:szCs w:val="20"/>
          <w:lang w:val="lv-LV"/>
        </w:rPr>
      </w:pPr>
      <w:r w:rsidRPr="00BD1608">
        <w:rPr>
          <w:sz w:val="20"/>
          <w:szCs w:val="20"/>
          <w:lang w:val="lv-LV"/>
        </w:rPr>
        <w:t>Juris.Macis@mod.gov.lv</w:t>
      </w:r>
    </w:p>
    <w:sectPr w:rsidSect="00377555">
      <w:headerReference w:type="even" r:id="rId4"/>
      <w:headerReference w:type="default" r:id="rId5"/>
      <w:footerReference w:type="default" r:id="rId6"/>
      <w:footerReference w:type="first" r:id="rId7"/>
      <w:pgSz w:w="11906" w:h="16838"/>
      <w:pgMar w:top="1077" w:right="1247" w:bottom="1418" w:left="1622" w:header="709" w:footer="93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4A88" w:rsidRPr="000E634D" w:rsidP="00565968">
    <w:pPr>
      <w:pStyle w:val="Footer"/>
      <w:ind w:right="22"/>
      <w:rPr>
        <w:sz w:val="24"/>
      </w:rPr>
    </w:pPr>
    <w:r>
      <w:fldChar w:fldCharType="begin"/>
    </w:r>
    <w:r>
      <w:instrText xml:space="preserve"> FILENAME   \* MERGEFORMAT </w:instrText>
    </w:r>
    <w:r>
      <w:fldChar w:fldCharType="separate"/>
    </w:r>
    <w:r>
      <w:rPr>
        <w:noProof/>
      </w:rPr>
      <w:fldChar w:fldCharType="end"/>
    </w:r>
    <w:r w:rsidRPr="00942F86" w:rsidR="00AB3E07">
      <w:t xml:space="preserve">; </w:t>
    </w:r>
    <w:r w:rsidR="00AB3E07">
      <w:t xml:space="preserve">Par </w:t>
    </w:r>
    <w:r w:rsidR="00F27DC3">
      <w:t xml:space="preserve">Aizsardzības ministrijas </w:t>
    </w:r>
    <w:r w:rsidR="00AB3E07">
      <w:t>informatīvo ziņojumu „</w:t>
    </w:r>
    <w:r w:rsidRPr="00F27DC3" w:rsidR="00F27DC3">
      <w:rPr>
        <w:sz w:val="24"/>
        <w:szCs w:val="24"/>
      </w:rPr>
      <w:t xml:space="preserve"> </w:t>
    </w:r>
    <w:r w:rsidRPr="00F27DC3" w:rsidR="00F27DC3">
      <w:t>Par valdības rīcības plāna 2016 77. punkta “</w:t>
    </w:r>
    <w:r w:rsidRPr="00F27DC3" w:rsidR="00F27DC3">
      <w:rPr>
        <w:lang w:eastAsia="lv-LV"/>
      </w:rPr>
      <w:t>Izstrādāt priekšlikumus ekonomiskajiem stimuliem uzņēmējiem, lai motivētu viņu darbinieku regulāru piedalīšanos Zemessardzes mācībās.”</w:t>
    </w:r>
    <w:r w:rsidRPr="00F27DC3" w:rsidR="00F27DC3">
      <w:rPr>
        <w:color w:val="0070C0"/>
        <w:lang w:eastAsia="lv-LV"/>
      </w:rPr>
      <w:t xml:space="preserve"> </w:t>
    </w:r>
    <w:r w:rsidRPr="00F27DC3" w:rsidR="00F27DC3">
      <w:t>izpildes organizēšanu</w:t>
    </w:r>
    <w:r w:rsidR="00AB3E07">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4A88" w:rsidRPr="00942F86" w:rsidP="0029350C">
    <w:pPr>
      <w:pStyle w:val="Footer"/>
      <w:tabs>
        <w:tab w:val="right" w:pos="9000"/>
      </w:tabs>
      <w:ind w:right="22"/>
      <w:jc w:val="both"/>
      <w:rPr>
        <w:noProof/>
      </w:rPr>
    </w:pPr>
    <w:r>
      <w:fldChar w:fldCharType="begin"/>
    </w:r>
    <w:r>
      <w:instrText xml:space="preserve"> FILENAME   \* MERGEFORMAT </w:instrText>
    </w:r>
    <w:r>
      <w:fldChar w:fldCharType="separate"/>
    </w:r>
    <w:r>
      <w:rPr>
        <w:noProof/>
      </w:rPr>
      <w:fldChar w:fldCharType="end"/>
    </w:r>
    <w:r w:rsidRPr="00942F86" w:rsidR="00AB3E07">
      <w:t xml:space="preserve">; </w:t>
    </w:r>
    <w:r w:rsidR="00AB3E07">
      <w:t>Par</w:t>
    </w:r>
    <w:r w:rsidR="00F27DC3">
      <w:t xml:space="preserve"> </w:t>
    </w:r>
    <w:r w:rsidR="00AB3E07">
      <w:t>informatīvo ziņojumu „</w:t>
    </w:r>
    <w:r w:rsidRPr="00F27DC3" w:rsidR="00F27DC3">
      <w:t>Par valdības rīcības plāna 2016</w:t>
    </w:r>
    <w:r w:rsidR="00A73DE7">
      <w:t>. gadam</w:t>
    </w:r>
    <w:r w:rsidRPr="00F27DC3" w:rsidR="00F27DC3">
      <w:t xml:space="preserve"> 77. punkta “</w:t>
    </w:r>
    <w:r w:rsidRPr="00F27DC3" w:rsidR="00F27DC3">
      <w:rPr>
        <w:lang w:eastAsia="lv-LV"/>
      </w:rPr>
      <w:t>Izstrādāt priekšlikumus ekonomiskajiem stimuliem uzņēmējiem, lai motivētu viņu darbinieku regulāru pi</w:t>
    </w:r>
    <w:r w:rsidR="00A73DE7">
      <w:rPr>
        <w:lang w:eastAsia="lv-LV"/>
      </w:rPr>
      <w:t>edalīšanos Zemessardzes mācībās</w:t>
    </w:r>
    <w:r w:rsidRPr="00F27DC3" w:rsidR="00F27DC3">
      <w:rPr>
        <w:lang w:eastAsia="lv-LV"/>
      </w:rPr>
      <w:t>”</w:t>
    </w:r>
    <w:r w:rsidRPr="00F27DC3" w:rsidR="00F27DC3">
      <w:rPr>
        <w:color w:val="0070C0"/>
        <w:lang w:eastAsia="lv-LV"/>
      </w:rPr>
      <w:t xml:space="preserve"> </w:t>
    </w:r>
    <w:r w:rsidRPr="00F27DC3" w:rsidR="00F27DC3">
      <w:t>izpildes organizēšanu</w:t>
    </w:r>
    <w:r w:rsidR="00AB3E07">
      <w:t>”</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4A88" w:rsidP="0056596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1B4A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4A88" w:rsidP="0056596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1B4A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1E711D8C"/>
    <w:multiLevelType w:val="hybridMultilevel"/>
    <w:tmpl w:val="7C3A34B8"/>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1">
    <w:nsid w:val="3DDF511F"/>
    <w:multiLevelType w:val="multilevel"/>
    <w:tmpl w:val="C5C24830"/>
    <w:lvl w:ilvl="0">
      <w:start w:val="1"/>
      <w:numFmt w:val="decimal"/>
      <w:lvlText w:val="%1."/>
      <w:lvlJc w:val="left"/>
      <w:pPr>
        <w:tabs>
          <w:tab w:val="num" w:pos="720"/>
        </w:tabs>
        <w:ind w:left="720" w:hanging="360"/>
      </w:pPr>
      <w:rPr>
        <w:color w:val="auto"/>
      </w:rPr>
    </w:lvl>
    <w:lvl w:ilvl="1">
      <w:start w:val="1"/>
      <w:numFmt w:val="decimal"/>
      <w:isLgl/>
      <w:lvlText w:val="%1.%2."/>
      <w:lvlJc w:val="left"/>
      <w:pPr>
        <w:tabs>
          <w:tab w:val="num" w:pos="900"/>
        </w:tabs>
        <w:ind w:left="900" w:hanging="720"/>
      </w:pPr>
      <w:rPr>
        <w:rFonts w:hint="default"/>
        <w:color w:val="auto"/>
        <w:spacing w:val="0"/>
      </w:rPr>
    </w:lvl>
    <w:lvl w:ilvl="2">
      <w:start w:val="1"/>
      <w:numFmt w:val="decimal"/>
      <w:isLgl/>
      <w:lvlText w:val="%1.%2.%3."/>
      <w:lvlJc w:val="left"/>
      <w:pPr>
        <w:tabs>
          <w:tab w:val="num" w:pos="1800"/>
        </w:tabs>
        <w:ind w:left="1800" w:hanging="720"/>
      </w:pPr>
      <w:rPr>
        <w:rFonts w:hint="default"/>
        <w:color w:val="auto"/>
      </w:rPr>
    </w:lvl>
    <w:lvl w:ilvl="3">
      <w:start w:val="1"/>
      <w:numFmt w:val="decimal"/>
      <w:isLgl/>
      <w:lvlText w:val="%1.%2.%3.%4."/>
      <w:lvlJc w:val="left"/>
      <w:pPr>
        <w:tabs>
          <w:tab w:val="num" w:pos="2520"/>
        </w:tabs>
        <w:ind w:left="2520" w:hanging="1080"/>
      </w:pPr>
      <w:rPr>
        <w:rFonts w:hint="default"/>
        <w:color w:val="auto"/>
      </w:rPr>
    </w:lvl>
    <w:lvl w:ilvl="4">
      <w:start w:val="1"/>
      <w:numFmt w:val="decimal"/>
      <w:isLgl/>
      <w:lvlText w:val="%1.%2.%3.%4.%5."/>
      <w:lvlJc w:val="left"/>
      <w:pPr>
        <w:tabs>
          <w:tab w:val="num" w:pos="2880"/>
        </w:tabs>
        <w:ind w:left="2880" w:hanging="1080"/>
      </w:pPr>
      <w:rPr>
        <w:rFonts w:hint="default"/>
        <w:color w:val="auto"/>
      </w:rPr>
    </w:lvl>
    <w:lvl w:ilvl="5">
      <w:start w:val="1"/>
      <w:numFmt w:val="decimal"/>
      <w:isLgl/>
      <w:lvlText w:val="%1.%2.%3.%4.%5.%6."/>
      <w:lvlJc w:val="left"/>
      <w:pPr>
        <w:tabs>
          <w:tab w:val="num" w:pos="3600"/>
        </w:tabs>
        <w:ind w:left="3600" w:hanging="1440"/>
      </w:pPr>
      <w:rPr>
        <w:rFonts w:hint="default"/>
        <w:color w:val="auto"/>
      </w:rPr>
    </w:lvl>
    <w:lvl w:ilvl="6">
      <w:start w:val="1"/>
      <w:numFmt w:val="decimal"/>
      <w:isLgl/>
      <w:lvlText w:val="%1.%2.%3.%4.%5.%6.%7."/>
      <w:lvlJc w:val="left"/>
      <w:pPr>
        <w:tabs>
          <w:tab w:val="num" w:pos="4320"/>
        </w:tabs>
        <w:ind w:left="4320" w:hanging="1800"/>
      </w:pPr>
      <w:rPr>
        <w:rFonts w:hint="default"/>
        <w:color w:val="auto"/>
      </w:rPr>
    </w:lvl>
    <w:lvl w:ilvl="7">
      <w:start w:val="1"/>
      <w:numFmt w:val="decimal"/>
      <w:isLgl/>
      <w:lvlText w:val="%1.%2.%3.%4.%5.%6.%7.%8."/>
      <w:lvlJc w:val="left"/>
      <w:pPr>
        <w:tabs>
          <w:tab w:val="num" w:pos="4680"/>
        </w:tabs>
        <w:ind w:left="4680" w:hanging="1800"/>
      </w:pPr>
      <w:rPr>
        <w:rFonts w:hint="default"/>
        <w:color w:val="auto"/>
      </w:rPr>
    </w:lvl>
    <w:lvl w:ilvl="8">
      <w:start w:val="1"/>
      <w:numFmt w:val="decimal"/>
      <w:isLgl/>
      <w:lvlText w:val="%1.%2.%3.%4.%5.%6.%7.%8.%9."/>
      <w:lvlJc w:val="left"/>
      <w:pPr>
        <w:tabs>
          <w:tab w:val="num" w:pos="5400"/>
        </w:tabs>
        <w:ind w:left="5400" w:hanging="2160"/>
      </w:pPr>
      <w:rPr>
        <w:rFonts w:hint="default"/>
        <w:color w:val="auto"/>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DC3"/>
    <w:rsid w:val="00004C58"/>
    <w:rsid w:val="000559A5"/>
    <w:rsid w:val="000614F1"/>
    <w:rsid w:val="0006555D"/>
    <w:rsid w:val="00076986"/>
    <w:rsid w:val="000D2ADD"/>
    <w:rsid w:val="000D723B"/>
    <w:rsid w:val="000E3019"/>
    <w:rsid w:val="000E4F61"/>
    <w:rsid w:val="000E634D"/>
    <w:rsid w:val="000F6E4D"/>
    <w:rsid w:val="000F7D4C"/>
    <w:rsid w:val="0010601E"/>
    <w:rsid w:val="00112B87"/>
    <w:rsid w:val="001158F1"/>
    <w:rsid w:val="0014038C"/>
    <w:rsid w:val="001443D5"/>
    <w:rsid w:val="001600EB"/>
    <w:rsid w:val="001644A1"/>
    <w:rsid w:val="001874EC"/>
    <w:rsid w:val="001935DA"/>
    <w:rsid w:val="001936EA"/>
    <w:rsid w:val="001966AA"/>
    <w:rsid w:val="001B4A88"/>
    <w:rsid w:val="00201A5A"/>
    <w:rsid w:val="00213210"/>
    <w:rsid w:val="002257A1"/>
    <w:rsid w:val="00242C0D"/>
    <w:rsid w:val="002753FB"/>
    <w:rsid w:val="0029350C"/>
    <w:rsid w:val="00295A17"/>
    <w:rsid w:val="002D20AA"/>
    <w:rsid w:val="002E741F"/>
    <w:rsid w:val="003259E4"/>
    <w:rsid w:val="003260C4"/>
    <w:rsid w:val="00332A3E"/>
    <w:rsid w:val="00342DD8"/>
    <w:rsid w:val="00342DF1"/>
    <w:rsid w:val="0034527E"/>
    <w:rsid w:val="00380A0F"/>
    <w:rsid w:val="003A6A6F"/>
    <w:rsid w:val="003C4E3A"/>
    <w:rsid w:val="003D0CB0"/>
    <w:rsid w:val="003E04EB"/>
    <w:rsid w:val="003F2F25"/>
    <w:rsid w:val="003F53F4"/>
    <w:rsid w:val="00400FE8"/>
    <w:rsid w:val="004443CC"/>
    <w:rsid w:val="00485FFE"/>
    <w:rsid w:val="004E36EC"/>
    <w:rsid w:val="00505402"/>
    <w:rsid w:val="00535939"/>
    <w:rsid w:val="00536510"/>
    <w:rsid w:val="00565968"/>
    <w:rsid w:val="005B1E98"/>
    <w:rsid w:val="005D7700"/>
    <w:rsid w:val="00626BEB"/>
    <w:rsid w:val="00640957"/>
    <w:rsid w:val="00651E86"/>
    <w:rsid w:val="00655337"/>
    <w:rsid w:val="00655AA8"/>
    <w:rsid w:val="00661CDC"/>
    <w:rsid w:val="00663069"/>
    <w:rsid w:val="00671AEF"/>
    <w:rsid w:val="006A58B3"/>
    <w:rsid w:val="006A6670"/>
    <w:rsid w:val="00724E87"/>
    <w:rsid w:val="00731795"/>
    <w:rsid w:val="007431D1"/>
    <w:rsid w:val="007553D3"/>
    <w:rsid w:val="007556D2"/>
    <w:rsid w:val="0080228E"/>
    <w:rsid w:val="008055EA"/>
    <w:rsid w:val="00806F38"/>
    <w:rsid w:val="00822754"/>
    <w:rsid w:val="0082459F"/>
    <w:rsid w:val="008A2380"/>
    <w:rsid w:val="008B1C00"/>
    <w:rsid w:val="008B1E87"/>
    <w:rsid w:val="008B5E30"/>
    <w:rsid w:val="008C236C"/>
    <w:rsid w:val="008C3A7C"/>
    <w:rsid w:val="00913565"/>
    <w:rsid w:val="00922343"/>
    <w:rsid w:val="009374AC"/>
    <w:rsid w:val="00942F86"/>
    <w:rsid w:val="00957E06"/>
    <w:rsid w:val="00972856"/>
    <w:rsid w:val="0098090C"/>
    <w:rsid w:val="0098575F"/>
    <w:rsid w:val="009A28E3"/>
    <w:rsid w:val="009C7616"/>
    <w:rsid w:val="009E02D3"/>
    <w:rsid w:val="00A335DF"/>
    <w:rsid w:val="00A34D4B"/>
    <w:rsid w:val="00A40477"/>
    <w:rsid w:val="00A73DE7"/>
    <w:rsid w:val="00AA01A4"/>
    <w:rsid w:val="00AA32F5"/>
    <w:rsid w:val="00AB3E07"/>
    <w:rsid w:val="00AB6C6E"/>
    <w:rsid w:val="00AC74C4"/>
    <w:rsid w:val="00AE7621"/>
    <w:rsid w:val="00AF309A"/>
    <w:rsid w:val="00B14CE2"/>
    <w:rsid w:val="00B32C0C"/>
    <w:rsid w:val="00B52E18"/>
    <w:rsid w:val="00B8315B"/>
    <w:rsid w:val="00B84A3C"/>
    <w:rsid w:val="00B862C0"/>
    <w:rsid w:val="00BB12AA"/>
    <w:rsid w:val="00BB1755"/>
    <w:rsid w:val="00BB612E"/>
    <w:rsid w:val="00BC5075"/>
    <w:rsid w:val="00BD1608"/>
    <w:rsid w:val="00BD1A85"/>
    <w:rsid w:val="00BE6103"/>
    <w:rsid w:val="00C20EA3"/>
    <w:rsid w:val="00C2152B"/>
    <w:rsid w:val="00C23DC1"/>
    <w:rsid w:val="00C256C5"/>
    <w:rsid w:val="00C3773E"/>
    <w:rsid w:val="00C4505F"/>
    <w:rsid w:val="00C469CD"/>
    <w:rsid w:val="00C46A34"/>
    <w:rsid w:val="00C61F6C"/>
    <w:rsid w:val="00C70405"/>
    <w:rsid w:val="00C72A9E"/>
    <w:rsid w:val="00C832EB"/>
    <w:rsid w:val="00C8773D"/>
    <w:rsid w:val="00CD6E7F"/>
    <w:rsid w:val="00CE2084"/>
    <w:rsid w:val="00CF0197"/>
    <w:rsid w:val="00D11328"/>
    <w:rsid w:val="00D22BD5"/>
    <w:rsid w:val="00D36601"/>
    <w:rsid w:val="00D44AB0"/>
    <w:rsid w:val="00D513D1"/>
    <w:rsid w:val="00D713BE"/>
    <w:rsid w:val="00D7363A"/>
    <w:rsid w:val="00D86CE9"/>
    <w:rsid w:val="00DC6F10"/>
    <w:rsid w:val="00DD16AC"/>
    <w:rsid w:val="00DE7AE0"/>
    <w:rsid w:val="00DF78A9"/>
    <w:rsid w:val="00E0168B"/>
    <w:rsid w:val="00E21B17"/>
    <w:rsid w:val="00E30A12"/>
    <w:rsid w:val="00E47463"/>
    <w:rsid w:val="00E92298"/>
    <w:rsid w:val="00E95245"/>
    <w:rsid w:val="00EC5C96"/>
    <w:rsid w:val="00EE615A"/>
    <w:rsid w:val="00F12E0D"/>
    <w:rsid w:val="00F15FF0"/>
    <w:rsid w:val="00F2062B"/>
    <w:rsid w:val="00F26410"/>
    <w:rsid w:val="00F26CE5"/>
    <w:rsid w:val="00F27DC3"/>
    <w:rsid w:val="00F876E2"/>
    <w:rsid w:val="00FA0D70"/>
    <w:rsid w:val="00FD6BB1"/>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58296FA7-1674-49CE-99CB-E1D746FD2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DC3"/>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F27DC3"/>
    <w:pPr>
      <w:keepNext/>
      <w:jc w:val="both"/>
      <w:outlineLvl w:val="0"/>
    </w:pPr>
    <w:rPr>
      <w:sz w:val="28"/>
      <w:szCs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7DC3"/>
    <w:rPr>
      <w:rFonts w:ascii="Times New Roman" w:eastAsia="Times New Roman" w:hAnsi="Times New Roman" w:cs="Times New Roman"/>
      <w:sz w:val="28"/>
      <w:szCs w:val="28"/>
    </w:rPr>
  </w:style>
  <w:style w:type="paragraph" w:styleId="Title">
    <w:name w:val="Title"/>
    <w:basedOn w:val="Normal"/>
    <w:link w:val="TitleChar"/>
    <w:qFormat/>
    <w:rsid w:val="00F27DC3"/>
    <w:pPr>
      <w:jc w:val="center"/>
    </w:pPr>
    <w:rPr>
      <w:sz w:val="28"/>
      <w:szCs w:val="28"/>
      <w:lang w:val="lv-LV"/>
    </w:rPr>
  </w:style>
  <w:style w:type="character" w:customStyle="1" w:styleId="TitleChar">
    <w:name w:val="Title Char"/>
    <w:basedOn w:val="DefaultParagraphFont"/>
    <w:link w:val="Title"/>
    <w:rsid w:val="00F27DC3"/>
    <w:rPr>
      <w:rFonts w:ascii="Times New Roman" w:eastAsia="Times New Roman" w:hAnsi="Times New Roman" w:cs="Times New Roman"/>
      <w:sz w:val="28"/>
      <w:szCs w:val="28"/>
    </w:rPr>
  </w:style>
  <w:style w:type="paragraph" w:styleId="BodyText">
    <w:name w:val="Body Text"/>
    <w:basedOn w:val="Normal"/>
    <w:link w:val="BodyTextChar"/>
    <w:rsid w:val="00F27DC3"/>
    <w:pPr>
      <w:jc w:val="center"/>
    </w:pPr>
    <w:rPr>
      <w:b/>
      <w:bCs/>
      <w:sz w:val="28"/>
      <w:szCs w:val="28"/>
      <w:lang w:val="lv-LV"/>
    </w:rPr>
  </w:style>
  <w:style w:type="character" w:customStyle="1" w:styleId="BodyTextChar">
    <w:name w:val="Body Text Char"/>
    <w:basedOn w:val="DefaultParagraphFont"/>
    <w:link w:val="BodyText"/>
    <w:rsid w:val="00F27DC3"/>
    <w:rPr>
      <w:rFonts w:ascii="Times New Roman" w:eastAsia="Times New Roman" w:hAnsi="Times New Roman" w:cs="Times New Roman"/>
      <w:b/>
      <w:bCs/>
      <w:sz w:val="28"/>
      <w:szCs w:val="28"/>
    </w:rPr>
  </w:style>
  <w:style w:type="paragraph" w:styleId="Footer">
    <w:name w:val="footer"/>
    <w:basedOn w:val="Normal"/>
    <w:link w:val="FooterChar"/>
    <w:rsid w:val="00F27DC3"/>
    <w:pPr>
      <w:tabs>
        <w:tab w:val="center" w:pos="4153"/>
        <w:tab w:val="right" w:pos="8306"/>
      </w:tabs>
    </w:pPr>
    <w:rPr>
      <w:sz w:val="20"/>
      <w:szCs w:val="20"/>
      <w:lang w:val="lv-LV"/>
    </w:rPr>
  </w:style>
  <w:style w:type="character" w:customStyle="1" w:styleId="FooterChar">
    <w:name w:val="Footer Char"/>
    <w:basedOn w:val="DefaultParagraphFont"/>
    <w:link w:val="Footer"/>
    <w:rsid w:val="00F27DC3"/>
    <w:rPr>
      <w:rFonts w:ascii="Times New Roman" w:eastAsia="Times New Roman" w:hAnsi="Times New Roman" w:cs="Times New Roman"/>
      <w:sz w:val="20"/>
      <w:szCs w:val="20"/>
    </w:rPr>
  </w:style>
  <w:style w:type="paragraph" w:styleId="Header">
    <w:name w:val="header"/>
    <w:basedOn w:val="Normal"/>
    <w:link w:val="HeaderChar"/>
    <w:uiPriority w:val="99"/>
    <w:rsid w:val="00F27DC3"/>
    <w:pPr>
      <w:tabs>
        <w:tab w:val="center" w:pos="4153"/>
        <w:tab w:val="right" w:pos="8306"/>
      </w:tabs>
    </w:pPr>
  </w:style>
  <w:style w:type="character" w:customStyle="1" w:styleId="HeaderChar">
    <w:name w:val="Header Char"/>
    <w:basedOn w:val="DefaultParagraphFont"/>
    <w:link w:val="Header"/>
    <w:uiPriority w:val="99"/>
    <w:rsid w:val="00F27DC3"/>
    <w:rPr>
      <w:rFonts w:ascii="Times New Roman" w:eastAsia="Times New Roman" w:hAnsi="Times New Roman" w:cs="Times New Roman"/>
      <w:sz w:val="24"/>
      <w:szCs w:val="24"/>
      <w:lang w:val="en-GB"/>
    </w:rPr>
  </w:style>
  <w:style w:type="character" w:styleId="PageNumber">
    <w:name w:val="page number"/>
    <w:basedOn w:val="DefaultParagraphFont"/>
    <w:rsid w:val="00F27DC3"/>
  </w:style>
  <w:style w:type="character" w:styleId="Hyperlink">
    <w:name w:val="Hyperlink"/>
    <w:rsid w:val="00F27DC3"/>
    <w:rPr>
      <w:color w:val="0000FF"/>
      <w:u w:val="single"/>
    </w:rPr>
  </w:style>
  <w:style w:type="paragraph" w:styleId="ListParagraph">
    <w:name w:val="List Paragraph"/>
    <w:basedOn w:val="Normal"/>
    <w:uiPriority w:val="34"/>
    <w:qFormat/>
    <w:rsid w:val="00626BEB"/>
    <w:pPr>
      <w:ind w:left="720"/>
      <w:contextualSpacing/>
    </w:pPr>
    <w:rPr>
      <w:rFonts w:cs="Arial Unicode MS"/>
      <w:sz w:val="20"/>
      <w:szCs w:val="20"/>
      <w:lang w:bidi="lo-LA"/>
    </w:rPr>
  </w:style>
  <w:style w:type="paragraph" w:styleId="BalloonText">
    <w:name w:val="Balloon Text"/>
    <w:basedOn w:val="Normal"/>
    <w:link w:val="BalloonTextChar"/>
    <w:uiPriority w:val="99"/>
    <w:semiHidden/>
    <w:unhideWhenUsed/>
    <w:rsid w:val="00AA32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2F5"/>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228</TotalTime>
  <Pages>2</Pages>
  <Words>1673</Words>
  <Characters>954</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Juris Mačis</dc:creator>
  <cp:lastModifiedBy>Juris Mačis</cp:lastModifiedBy>
  <cp:revision>59</cp:revision>
  <cp:lastPrinted>2017-12-06T08:42:00Z</cp:lastPrinted>
  <dcterms:created xsi:type="dcterms:W3CDTF">2017-10-06T06:26:00Z</dcterms:created>
  <dcterms:modified xsi:type="dcterms:W3CDTF">2017-12-06T12:39:00Z</dcterms:modified>
</cp:coreProperties>
</file>