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D96F" w14:textId="6838559C" w:rsidR="003A03A9" w:rsidRPr="002B424D" w:rsidRDefault="004057B5" w:rsidP="003A03A9">
      <w:pPr>
        <w:jc w:val="right"/>
        <w:rPr>
          <w:rFonts w:ascii="Times New Roman" w:hAnsi="Times New Roman"/>
          <w:i/>
          <w:sz w:val="28"/>
          <w:szCs w:val="28"/>
        </w:rPr>
      </w:pPr>
      <w:bookmarkStart w:id="0" w:name="_GoBack"/>
      <w:bookmarkEnd w:id="0"/>
      <w:r w:rsidRPr="002B424D">
        <w:rPr>
          <w:rFonts w:ascii="Times New Roman" w:hAnsi="Times New Roman"/>
          <w:i/>
          <w:sz w:val="28"/>
          <w:szCs w:val="28"/>
        </w:rPr>
        <w:t>Likump</w:t>
      </w:r>
      <w:r w:rsidR="003A03A9" w:rsidRPr="002B424D">
        <w:rPr>
          <w:rFonts w:ascii="Times New Roman" w:hAnsi="Times New Roman"/>
          <w:i/>
          <w:sz w:val="28"/>
          <w:szCs w:val="28"/>
        </w:rPr>
        <w:t>rojekts</w:t>
      </w:r>
    </w:p>
    <w:p w14:paraId="73254758" w14:textId="77777777" w:rsidR="003A03A9" w:rsidRPr="002B424D" w:rsidRDefault="003A03A9" w:rsidP="003A03A9">
      <w:pPr>
        <w:spacing w:after="0" w:line="240" w:lineRule="auto"/>
        <w:jc w:val="right"/>
        <w:rPr>
          <w:rFonts w:ascii="Times New Roman" w:hAnsi="Times New Roman"/>
          <w:b/>
          <w:sz w:val="28"/>
          <w:szCs w:val="28"/>
        </w:rPr>
      </w:pPr>
    </w:p>
    <w:p w14:paraId="782EFADE" w14:textId="0DB3FEFE" w:rsidR="003A03A9" w:rsidRPr="002D26DD" w:rsidRDefault="003A03A9" w:rsidP="00FC2874">
      <w:pPr>
        <w:spacing w:after="0" w:line="240" w:lineRule="auto"/>
        <w:jc w:val="center"/>
        <w:rPr>
          <w:rFonts w:ascii="Times New Roman" w:hAnsi="Times New Roman"/>
          <w:b/>
          <w:sz w:val="28"/>
          <w:szCs w:val="28"/>
        </w:rPr>
      </w:pPr>
      <w:r w:rsidRPr="002B424D">
        <w:rPr>
          <w:rFonts w:ascii="Times New Roman" w:hAnsi="Times New Roman"/>
          <w:b/>
          <w:sz w:val="28"/>
          <w:szCs w:val="28"/>
        </w:rPr>
        <w:t>Grozījum</w:t>
      </w:r>
      <w:r w:rsidR="00F96C00" w:rsidRPr="00787D35">
        <w:rPr>
          <w:rFonts w:ascii="Times New Roman" w:hAnsi="Times New Roman"/>
          <w:b/>
          <w:sz w:val="28"/>
          <w:szCs w:val="28"/>
        </w:rPr>
        <w:t>i</w:t>
      </w:r>
      <w:r w:rsidR="00257691" w:rsidRPr="00787D35">
        <w:rPr>
          <w:rFonts w:ascii="Times New Roman" w:hAnsi="Times New Roman"/>
          <w:b/>
          <w:sz w:val="28"/>
          <w:szCs w:val="28"/>
        </w:rPr>
        <w:t xml:space="preserve"> </w:t>
      </w:r>
      <w:r w:rsidR="009C3C59" w:rsidRPr="00787D35">
        <w:rPr>
          <w:rFonts w:ascii="Times New Roman" w:hAnsi="Times New Roman"/>
          <w:b/>
          <w:sz w:val="28"/>
          <w:szCs w:val="28"/>
        </w:rPr>
        <w:t>Izglītības</w:t>
      </w:r>
      <w:r w:rsidRPr="002D26DD">
        <w:rPr>
          <w:rFonts w:ascii="Times New Roman" w:hAnsi="Times New Roman"/>
          <w:b/>
          <w:sz w:val="28"/>
          <w:szCs w:val="28"/>
        </w:rPr>
        <w:t xml:space="preserve"> likumā</w:t>
      </w:r>
    </w:p>
    <w:p w14:paraId="3D5B1940" w14:textId="77777777" w:rsidR="001852E5" w:rsidRPr="00FC2874" w:rsidRDefault="001852E5" w:rsidP="00FC2874">
      <w:pPr>
        <w:shd w:val="clear" w:color="auto" w:fill="FFFFFF"/>
        <w:spacing w:after="0" w:line="240" w:lineRule="auto"/>
        <w:jc w:val="center"/>
        <w:rPr>
          <w:rFonts w:ascii="Times New Roman" w:hAnsi="Times New Roman"/>
          <w:sz w:val="28"/>
          <w:szCs w:val="28"/>
          <w:lang w:eastAsia="lv-LV"/>
        </w:rPr>
      </w:pPr>
    </w:p>
    <w:p w14:paraId="45DC9D16" w14:textId="77777777" w:rsidR="009C3C59" w:rsidRPr="002D26DD" w:rsidRDefault="009C3C59" w:rsidP="00C70760">
      <w:pPr>
        <w:spacing w:after="0" w:line="240" w:lineRule="auto"/>
        <w:ind w:firstLine="720"/>
        <w:jc w:val="both"/>
        <w:rPr>
          <w:rFonts w:ascii="Times New Roman" w:hAnsi="Times New Roman"/>
          <w:sz w:val="28"/>
          <w:szCs w:val="28"/>
        </w:rPr>
      </w:pPr>
      <w:r w:rsidRPr="002B424D">
        <w:rPr>
          <w:rFonts w:ascii="Times New Roman" w:hAnsi="Times New Roman"/>
          <w:sz w:val="28"/>
          <w:szCs w:val="28"/>
        </w:rPr>
        <w:t>Izdarīt Izglītības likumā (Latvijas Republikas Saeimas un Ministru Kabineta Ziņotājs, 1998, 24. nr.; 1999, 17., 24. nr.; 2000, 12. nr.; 2001,</w:t>
      </w:r>
      <w:r w:rsidRPr="00787D35">
        <w:rPr>
          <w:rFonts w:ascii="Times New Roman" w:hAnsi="Times New Roman"/>
          <w:sz w:val="28"/>
          <w:szCs w:val="28"/>
        </w:rPr>
        <w:t xml:space="preserve"> 12., 16., 21. nr.; 2004, 5. nr.; 2007, 3. nr.; 2009, 1., 2., 14. nr.; Latvijas Vēstnesis, 2009, 196. nr.; 2010, 47., 205. nr.; 2011, 202. nr.; 2012, 54., 108., 190. nr.; 2013, 142. nr.; 2014, 257. nr.; 2015, 127., 242. nr.; 2016, 100., 241. nr.) šādus gro</w:t>
      </w:r>
      <w:r w:rsidRPr="002D26DD">
        <w:rPr>
          <w:rFonts w:ascii="Times New Roman" w:hAnsi="Times New Roman"/>
          <w:sz w:val="28"/>
          <w:szCs w:val="28"/>
        </w:rPr>
        <w:t xml:space="preserve">zījumus: </w:t>
      </w:r>
    </w:p>
    <w:p w14:paraId="6C86A79F" w14:textId="2582281E" w:rsidR="00FB118E" w:rsidRPr="002D26DD" w:rsidRDefault="00FB118E">
      <w:pPr>
        <w:shd w:val="clear" w:color="auto" w:fill="FFFFFF"/>
        <w:spacing w:after="0" w:line="240" w:lineRule="auto"/>
        <w:jc w:val="both"/>
        <w:rPr>
          <w:rFonts w:ascii="Times New Roman" w:hAnsi="Times New Roman"/>
          <w:b/>
          <w:sz w:val="28"/>
          <w:szCs w:val="28"/>
          <w:u w:val="single"/>
          <w:lang w:eastAsia="lv-LV"/>
        </w:rPr>
      </w:pPr>
    </w:p>
    <w:p w14:paraId="22AA2FAF" w14:textId="52AB436D" w:rsidR="009C3C59" w:rsidRPr="002B424D" w:rsidRDefault="00F642B2">
      <w:pPr>
        <w:shd w:val="clear" w:color="auto" w:fill="FFFFFF"/>
        <w:spacing w:after="0" w:line="240" w:lineRule="auto"/>
        <w:ind w:firstLine="709"/>
        <w:jc w:val="both"/>
        <w:rPr>
          <w:rFonts w:ascii="Times New Roman" w:hAnsi="Times New Roman"/>
          <w:sz w:val="28"/>
          <w:szCs w:val="28"/>
        </w:rPr>
      </w:pPr>
      <w:r w:rsidRPr="00484709">
        <w:rPr>
          <w:rFonts w:ascii="Times New Roman" w:hAnsi="Times New Roman"/>
          <w:sz w:val="28"/>
          <w:szCs w:val="28"/>
        </w:rPr>
        <w:t xml:space="preserve">1. </w:t>
      </w:r>
      <w:r w:rsidR="009C3C59" w:rsidRPr="00484709">
        <w:rPr>
          <w:rFonts w:ascii="Times New Roman" w:hAnsi="Times New Roman"/>
          <w:sz w:val="28"/>
          <w:szCs w:val="28"/>
        </w:rPr>
        <w:t>9.</w:t>
      </w:r>
      <w:r w:rsidR="006308DE" w:rsidRPr="002B424D">
        <w:rPr>
          <w:rFonts w:ascii="Times New Roman" w:hAnsi="Times New Roman"/>
          <w:sz w:val="28"/>
          <w:szCs w:val="28"/>
        </w:rPr>
        <w:t xml:space="preserve"> </w:t>
      </w:r>
      <w:r w:rsidR="009C3C59" w:rsidRPr="002B424D">
        <w:rPr>
          <w:rFonts w:ascii="Times New Roman" w:hAnsi="Times New Roman"/>
          <w:sz w:val="28"/>
          <w:szCs w:val="28"/>
        </w:rPr>
        <w:t>pantā</w:t>
      </w:r>
      <w:r w:rsidR="00FF2F2B" w:rsidRPr="002B424D">
        <w:rPr>
          <w:rFonts w:ascii="Times New Roman" w:hAnsi="Times New Roman"/>
          <w:sz w:val="28"/>
          <w:szCs w:val="28"/>
        </w:rPr>
        <w:t>:</w:t>
      </w:r>
    </w:p>
    <w:p w14:paraId="238C3B84" w14:textId="566983F6" w:rsidR="00B430CA" w:rsidRPr="002B424D" w:rsidRDefault="00C70760">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p</w:t>
      </w:r>
      <w:r w:rsidR="001E4A68" w:rsidRPr="002B424D">
        <w:rPr>
          <w:rFonts w:ascii="Times New Roman" w:hAnsi="Times New Roman"/>
          <w:sz w:val="28"/>
          <w:szCs w:val="28"/>
        </w:rPr>
        <w:t>apildināt pantu ar 1</w:t>
      </w:r>
      <w:r w:rsidRPr="002B424D">
        <w:rPr>
          <w:rFonts w:ascii="Times New Roman" w:hAnsi="Times New Roman"/>
          <w:sz w:val="28"/>
          <w:szCs w:val="28"/>
        </w:rPr>
        <w:t>.</w:t>
      </w:r>
      <w:r w:rsidR="001E4A68" w:rsidRPr="002B424D">
        <w:rPr>
          <w:rFonts w:ascii="Times New Roman" w:hAnsi="Times New Roman"/>
          <w:sz w:val="28"/>
          <w:szCs w:val="28"/>
          <w:vertAlign w:val="superscript"/>
        </w:rPr>
        <w:t>1</w:t>
      </w:r>
      <w:r w:rsidRPr="002B424D">
        <w:rPr>
          <w:rFonts w:ascii="Times New Roman" w:hAnsi="Times New Roman"/>
          <w:sz w:val="28"/>
          <w:szCs w:val="28"/>
        </w:rPr>
        <w:t xml:space="preserve"> </w:t>
      </w:r>
      <w:r w:rsidR="001E4A68" w:rsidRPr="002B424D">
        <w:rPr>
          <w:rFonts w:ascii="Times New Roman" w:hAnsi="Times New Roman"/>
          <w:sz w:val="28"/>
          <w:szCs w:val="28"/>
        </w:rPr>
        <w:t>daļu</w:t>
      </w:r>
      <w:r w:rsidR="00D5739A" w:rsidRPr="002B424D">
        <w:rPr>
          <w:rFonts w:ascii="Times New Roman" w:hAnsi="Times New Roman"/>
          <w:sz w:val="28"/>
          <w:szCs w:val="28"/>
        </w:rPr>
        <w:t xml:space="preserve"> </w:t>
      </w:r>
      <w:r w:rsidR="00F978EC" w:rsidRPr="002B424D">
        <w:rPr>
          <w:rFonts w:ascii="Times New Roman" w:hAnsi="Times New Roman"/>
          <w:sz w:val="28"/>
          <w:szCs w:val="28"/>
        </w:rPr>
        <w:t>šādā redakcijā</w:t>
      </w:r>
      <w:r w:rsidR="00D5739A" w:rsidRPr="002B424D">
        <w:rPr>
          <w:rFonts w:ascii="Times New Roman" w:hAnsi="Times New Roman"/>
          <w:sz w:val="28"/>
          <w:szCs w:val="28"/>
        </w:rPr>
        <w:t>:</w:t>
      </w:r>
    </w:p>
    <w:p w14:paraId="2A417C3C" w14:textId="77777777" w:rsidR="005B0054" w:rsidRPr="002B424D" w:rsidRDefault="005B0054">
      <w:pPr>
        <w:shd w:val="clear" w:color="auto" w:fill="FFFFFF"/>
        <w:spacing w:after="0" w:line="240" w:lineRule="auto"/>
        <w:ind w:firstLine="709"/>
        <w:jc w:val="both"/>
        <w:rPr>
          <w:rFonts w:ascii="Times New Roman" w:hAnsi="Times New Roman"/>
          <w:sz w:val="28"/>
          <w:szCs w:val="28"/>
        </w:rPr>
      </w:pPr>
    </w:p>
    <w:p w14:paraId="3385E4E6" w14:textId="28F84F42" w:rsidR="00F978EC" w:rsidRPr="002D26DD" w:rsidRDefault="00F978EC" w:rsidP="00FC2874">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w:t>
      </w:r>
      <w:r w:rsidR="00D5739A" w:rsidRPr="002B424D">
        <w:rPr>
          <w:rFonts w:ascii="Times New Roman" w:hAnsi="Times New Roman"/>
          <w:sz w:val="28"/>
          <w:szCs w:val="28"/>
        </w:rPr>
        <w:t>(1</w:t>
      </w:r>
      <w:r w:rsidR="006308DE" w:rsidRPr="00FC2874">
        <w:rPr>
          <w:rFonts w:ascii="Times New Roman" w:hAnsi="Times New Roman"/>
          <w:sz w:val="28"/>
          <w:szCs w:val="28"/>
          <w:vertAlign w:val="superscript"/>
        </w:rPr>
        <w:t>1</w:t>
      </w:r>
      <w:r w:rsidR="00D5739A" w:rsidRPr="002B424D">
        <w:rPr>
          <w:rFonts w:ascii="Times New Roman" w:hAnsi="Times New Roman"/>
          <w:sz w:val="28"/>
          <w:szCs w:val="28"/>
        </w:rPr>
        <w:t xml:space="preserve">) </w:t>
      </w:r>
      <w:r w:rsidR="001E4A68" w:rsidRPr="002B424D">
        <w:rPr>
          <w:rFonts w:ascii="Times New Roman" w:hAnsi="Times New Roman"/>
          <w:sz w:val="28"/>
          <w:szCs w:val="28"/>
        </w:rPr>
        <w:t>Privāt</w:t>
      </w:r>
      <w:r w:rsidR="001E4A68" w:rsidRPr="00787D35">
        <w:rPr>
          <w:rFonts w:ascii="Times New Roman" w:hAnsi="Times New Roman"/>
          <w:sz w:val="28"/>
          <w:szCs w:val="28"/>
        </w:rPr>
        <w:t>ās izglītības iestādēs vispārējo izglītību un profesionālo izglītību pamatizglītības un vidējās izglītības pakāpē iegūst valsts valodā.</w:t>
      </w:r>
      <w:r w:rsidRPr="002D26DD">
        <w:rPr>
          <w:rFonts w:ascii="Times New Roman" w:hAnsi="Times New Roman"/>
          <w:sz w:val="28"/>
          <w:szCs w:val="28"/>
        </w:rPr>
        <w:t>”;</w:t>
      </w:r>
    </w:p>
    <w:p w14:paraId="5A118D4E" w14:textId="32AB216C" w:rsidR="00D5739A" w:rsidRPr="00484709" w:rsidRDefault="00D5739A" w:rsidP="00FC2874">
      <w:pPr>
        <w:shd w:val="clear" w:color="auto" w:fill="FFFFFF"/>
        <w:spacing w:after="0" w:line="240" w:lineRule="auto"/>
        <w:jc w:val="both"/>
        <w:rPr>
          <w:rFonts w:ascii="Times New Roman" w:hAnsi="Times New Roman"/>
          <w:sz w:val="28"/>
          <w:szCs w:val="28"/>
        </w:rPr>
      </w:pPr>
      <w:r w:rsidRPr="002D26DD">
        <w:rPr>
          <w:rFonts w:ascii="Times New Roman" w:hAnsi="Times New Roman"/>
          <w:sz w:val="28"/>
          <w:szCs w:val="28"/>
        </w:rPr>
        <w:t xml:space="preserve"> </w:t>
      </w:r>
    </w:p>
    <w:p w14:paraId="0DCF4105" w14:textId="6EFCC1CF" w:rsidR="00F642B2" w:rsidRPr="002B424D" w:rsidRDefault="00C70760" w:rsidP="00FC2874">
      <w:pPr>
        <w:shd w:val="clear" w:color="auto" w:fill="FFFFFF"/>
        <w:spacing w:after="0" w:line="240" w:lineRule="auto"/>
        <w:ind w:firstLine="709"/>
        <w:jc w:val="both"/>
        <w:rPr>
          <w:rFonts w:ascii="Times New Roman" w:hAnsi="Times New Roman"/>
          <w:sz w:val="28"/>
          <w:szCs w:val="28"/>
        </w:rPr>
      </w:pPr>
      <w:r w:rsidRPr="00484709">
        <w:rPr>
          <w:rFonts w:ascii="Times New Roman" w:hAnsi="Times New Roman"/>
          <w:sz w:val="28"/>
          <w:szCs w:val="28"/>
        </w:rPr>
        <w:t xml:space="preserve">izteikt </w:t>
      </w:r>
      <w:r w:rsidR="00F978EC" w:rsidRPr="002B424D">
        <w:rPr>
          <w:rFonts w:ascii="Times New Roman" w:hAnsi="Times New Roman"/>
          <w:sz w:val="28"/>
          <w:szCs w:val="28"/>
        </w:rPr>
        <w:t>otrās</w:t>
      </w:r>
      <w:r w:rsidR="00D5739A" w:rsidRPr="002B424D">
        <w:rPr>
          <w:rFonts w:ascii="Times New Roman" w:hAnsi="Times New Roman"/>
          <w:sz w:val="28"/>
          <w:szCs w:val="28"/>
        </w:rPr>
        <w:t xml:space="preserve"> daļas </w:t>
      </w:r>
      <w:r w:rsidRPr="002B424D">
        <w:rPr>
          <w:rFonts w:ascii="Times New Roman" w:hAnsi="Times New Roman"/>
          <w:sz w:val="28"/>
          <w:szCs w:val="28"/>
        </w:rPr>
        <w:t xml:space="preserve">1. </w:t>
      </w:r>
      <w:r w:rsidR="00D5739A" w:rsidRPr="002B424D">
        <w:rPr>
          <w:rFonts w:ascii="Times New Roman" w:hAnsi="Times New Roman"/>
          <w:sz w:val="28"/>
          <w:szCs w:val="28"/>
        </w:rPr>
        <w:t xml:space="preserve">un </w:t>
      </w:r>
      <w:r w:rsidRPr="002B424D">
        <w:rPr>
          <w:rFonts w:ascii="Times New Roman" w:hAnsi="Times New Roman"/>
          <w:sz w:val="28"/>
          <w:szCs w:val="28"/>
        </w:rPr>
        <w:t xml:space="preserve">2. </w:t>
      </w:r>
      <w:r w:rsidR="00D5739A" w:rsidRPr="002B424D">
        <w:rPr>
          <w:rFonts w:ascii="Times New Roman" w:hAnsi="Times New Roman"/>
          <w:sz w:val="28"/>
          <w:szCs w:val="28"/>
        </w:rPr>
        <w:t>punktu</w:t>
      </w:r>
      <w:r w:rsidR="009C3C59" w:rsidRPr="002B424D">
        <w:rPr>
          <w:rFonts w:ascii="Times New Roman" w:hAnsi="Times New Roman"/>
          <w:sz w:val="28"/>
          <w:szCs w:val="28"/>
        </w:rPr>
        <w:t xml:space="preserve"> šādā redakcijā:</w:t>
      </w:r>
    </w:p>
    <w:p w14:paraId="5145C859" w14:textId="77777777" w:rsidR="006308DE" w:rsidRPr="002B424D" w:rsidRDefault="006308DE" w:rsidP="00FC2874">
      <w:pPr>
        <w:shd w:val="clear" w:color="auto" w:fill="FFFFFF"/>
        <w:spacing w:after="0" w:line="240" w:lineRule="auto"/>
        <w:ind w:firstLine="709"/>
        <w:jc w:val="both"/>
        <w:rPr>
          <w:rFonts w:ascii="Times New Roman" w:hAnsi="Times New Roman"/>
          <w:sz w:val="28"/>
          <w:szCs w:val="28"/>
        </w:rPr>
      </w:pPr>
    </w:p>
    <w:p w14:paraId="744C08FF" w14:textId="4E004297" w:rsidR="00F96C00" w:rsidRPr="00484709" w:rsidRDefault="00B430CA" w:rsidP="00C70760">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w:t>
      </w:r>
      <w:r w:rsidR="00D5739A" w:rsidRPr="002B424D">
        <w:rPr>
          <w:rFonts w:ascii="Times New Roman" w:hAnsi="Times New Roman"/>
          <w:sz w:val="28"/>
          <w:szCs w:val="28"/>
        </w:rPr>
        <w:t>1)</w:t>
      </w:r>
      <w:r w:rsidR="009C3C59" w:rsidRPr="002B424D">
        <w:rPr>
          <w:rFonts w:ascii="Times New Roman" w:hAnsi="Times New Roman"/>
          <w:sz w:val="28"/>
          <w:szCs w:val="28"/>
        </w:rPr>
        <w:t xml:space="preserve"> izglītības iestādēs, kas </w:t>
      </w:r>
      <w:r w:rsidR="006308DE" w:rsidRPr="002B424D">
        <w:rPr>
          <w:rFonts w:ascii="Times New Roman" w:hAnsi="Times New Roman"/>
          <w:sz w:val="28"/>
          <w:szCs w:val="28"/>
        </w:rPr>
        <w:t xml:space="preserve">īsteno </w:t>
      </w:r>
      <w:r w:rsidR="006308DE" w:rsidRPr="00787D35">
        <w:rPr>
          <w:rFonts w:ascii="Times New Roman" w:hAnsi="Times New Roman"/>
          <w:sz w:val="28"/>
          <w:szCs w:val="28"/>
        </w:rPr>
        <w:t xml:space="preserve">izglītības programmas </w:t>
      </w:r>
      <w:r w:rsidR="009C3C59" w:rsidRPr="00787D35">
        <w:rPr>
          <w:rFonts w:ascii="Times New Roman" w:hAnsi="Times New Roman"/>
          <w:sz w:val="28"/>
          <w:szCs w:val="28"/>
        </w:rPr>
        <w:t xml:space="preserve">saskaņā ar </w:t>
      </w:r>
      <w:r w:rsidR="00FF2F2B" w:rsidRPr="002D26DD">
        <w:rPr>
          <w:rFonts w:ascii="Times New Roman" w:hAnsi="Times New Roman"/>
          <w:sz w:val="28"/>
          <w:szCs w:val="28"/>
        </w:rPr>
        <w:t>Latvijas Republikas divpusējiem vai daudzpusējiem starptautiskajiem līgumiem</w:t>
      </w:r>
      <w:r w:rsidRPr="002D26DD">
        <w:rPr>
          <w:rFonts w:ascii="Times New Roman" w:hAnsi="Times New Roman"/>
          <w:sz w:val="28"/>
          <w:szCs w:val="28"/>
        </w:rPr>
        <w:t>;</w:t>
      </w:r>
      <w:r w:rsidR="00FF2F2B" w:rsidRPr="00484709">
        <w:rPr>
          <w:rFonts w:ascii="Times New Roman" w:hAnsi="Times New Roman"/>
          <w:sz w:val="28"/>
          <w:szCs w:val="28"/>
        </w:rPr>
        <w:t xml:space="preserve"> </w:t>
      </w:r>
    </w:p>
    <w:p w14:paraId="536E6629" w14:textId="77777777" w:rsidR="00F978EC" w:rsidRPr="002B424D" w:rsidRDefault="00F978EC" w:rsidP="006308DE">
      <w:pPr>
        <w:shd w:val="clear" w:color="auto" w:fill="FFFFFF"/>
        <w:spacing w:after="0" w:line="240" w:lineRule="auto"/>
        <w:ind w:firstLine="709"/>
        <w:jc w:val="both"/>
        <w:rPr>
          <w:rFonts w:ascii="Times New Roman" w:hAnsi="Times New Roman"/>
          <w:sz w:val="28"/>
          <w:szCs w:val="28"/>
        </w:rPr>
      </w:pPr>
    </w:p>
    <w:p w14:paraId="44D497E6" w14:textId="5748AF9B" w:rsidR="00D5739A" w:rsidRPr="002B424D" w:rsidRDefault="00D5739A" w:rsidP="006308DE">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 xml:space="preserve">2) </w:t>
      </w:r>
      <w:r w:rsidR="00FF2F2B" w:rsidRPr="002B424D">
        <w:rPr>
          <w:rFonts w:ascii="Times New Roman" w:hAnsi="Times New Roman"/>
          <w:sz w:val="28"/>
          <w:szCs w:val="28"/>
        </w:rPr>
        <w:t>iz</w:t>
      </w:r>
      <w:r w:rsidRPr="002B424D">
        <w:rPr>
          <w:rFonts w:ascii="Times New Roman" w:hAnsi="Times New Roman"/>
          <w:sz w:val="28"/>
          <w:szCs w:val="28"/>
        </w:rPr>
        <w:t xml:space="preserve">glītības iestādēs, kas īsteno </w:t>
      </w:r>
      <w:r w:rsidR="00FF2F2B" w:rsidRPr="002B424D">
        <w:rPr>
          <w:rFonts w:ascii="Times New Roman" w:hAnsi="Times New Roman"/>
          <w:sz w:val="28"/>
          <w:szCs w:val="28"/>
        </w:rPr>
        <w:t xml:space="preserve">mazākumtautību izglītības programmas </w:t>
      </w:r>
      <w:r w:rsidR="0016019F" w:rsidRPr="002B424D">
        <w:rPr>
          <w:rFonts w:ascii="Times New Roman" w:hAnsi="Times New Roman"/>
          <w:sz w:val="28"/>
          <w:szCs w:val="28"/>
        </w:rPr>
        <w:t xml:space="preserve">pirmsskolas </w:t>
      </w:r>
      <w:r w:rsidR="00780DA9" w:rsidRPr="002B424D">
        <w:rPr>
          <w:rFonts w:ascii="Times New Roman" w:hAnsi="Times New Roman"/>
          <w:sz w:val="28"/>
          <w:szCs w:val="28"/>
        </w:rPr>
        <w:t xml:space="preserve">izglītības pakāpē </w:t>
      </w:r>
      <w:r w:rsidR="0016019F" w:rsidRPr="002B424D">
        <w:rPr>
          <w:rFonts w:ascii="Times New Roman" w:hAnsi="Times New Roman"/>
          <w:sz w:val="28"/>
          <w:szCs w:val="28"/>
        </w:rPr>
        <w:t xml:space="preserve">un </w:t>
      </w:r>
      <w:r w:rsidR="00FF2F2B" w:rsidRPr="002B424D">
        <w:rPr>
          <w:rFonts w:ascii="Times New Roman" w:hAnsi="Times New Roman"/>
          <w:sz w:val="28"/>
          <w:szCs w:val="28"/>
        </w:rPr>
        <w:t>pamatizglītības pakāpē</w:t>
      </w:r>
      <w:r w:rsidR="006308DE" w:rsidRPr="002B424D">
        <w:rPr>
          <w:rFonts w:ascii="Times New Roman" w:hAnsi="Times New Roman"/>
          <w:sz w:val="28"/>
          <w:szCs w:val="28"/>
        </w:rPr>
        <w:t xml:space="preserve">, ievērojot </w:t>
      </w:r>
      <w:r w:rsidR="0016019F" w:rsidRPr="002B424D">
        <w:rPr>
          <w:rFonts w:ascii="Times New Roman" w:hAnsi="Times New Roman"/>
          <w:sz w:val="28"/>
          <w:szCs w:val="28"/>
        </w:rPr>
        <w:t>šā likuma 41.</w:t>
      </w:r>
      <w:r w:rsidR="006F39BA" w:rsidRPr="002B424D">
        <w:rPr>
          <w:rFonts w:ascii="Times New Roman" w:hAnsi="Times New Roman"/>
          <w:sz w:val="28"/>
          <w:szCs w:val="28"/>
        </w:rPr>
        <w:t> </w:t>
      </w:r>
      <w:r w:rsidR="0016019F" w:rsidRPr="002B424D">
        <w:rPr>
          <w:rFonts w:ascii="Times New Roman" w:hAnsi="Times New Roman"/>
          <w:sz w:val="28"/>
          <w:szCs w:val="28"/>
        </w:rPr>
        <w:t xml:space="preserve">panta </w:t>
      </w:r>
      <w:r w:rsidR="006308DE" w:rsidRPr="002B424D">
        <w:rPr>
          <w:rFonts w:ascii="Times New Roman" w:hAnsi="Times New Roman"/>
          <w:sz w:val="28"/>
          <w:szCs w:val="28"/>
        </w:rPr>
        <w:t>noteikum</w:t>
      </w:r>
      <w:r w:rsidR="006E2CD4" w:rsidRPr="002B424D">
        <w:rPr>
          <w:rFonts w:ascii="Times New Roman" w:hAnsi="Times New Roman"/>
          <w:sz w:val="28"/>
          <w:szCs w:val="28"/>
        </w:rPr>
        <w:t>us</w:t>
      </w:r>
      <w:r w:rsidRPr="002B424D">
        <w:rPr>
          <w:rFonts w:ascii="Times New Roman" w:hAnsi="Times New Roman"/>
          <w:sz w:val="28"/>
          <w:szCs w:val="28"/>
        </w:rPr>
        <w:t>;</w:t>
      </w:r>
      <w:r w:rsidR="00F978EC" w:rsidRPr="002B424D">
        <w:rPr>
          <w:rFonts w:ascii="Times New Roman" w:hAnsi="Times New Roman"/>
          <w:sz w:val="28"/>
          <w:szCs w:val="28"/>
        </w:rPr>
        <w:t>”</w:t>
      </w:r>
      <w:r w:rsidR="006F39BA" w:rsidRPr="002B424D">
        <w:rPr>
          <w:rFonts w:ascii="Times New Roman" w:hAnsi="Times New Roman"/>
          <w:sz w:val="28"/>
          <w:szCs w:val="28"/>
        </w:rPr>
        <w:t>;</w:t>
      </w:r>
    </w:p>
    <w:p w14:paraId="1CD0E60D" w14:textId="77777777" w:rsidR="00D5739A" w:rsidRPr="002B424D" w:rsidRDefault="00D5739A" w:rsidP="00780DA9">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 xml:space="preserve"> </w:t>
      </w:r>
    </w:p>
    <w:p w14:paraId="74FF70F2" w14:textId="306F4222" w:rsidR="006308DE" w:rsidRPr="002B424D" w:rsidRDefault="00F978EC" w:rsidP="00780DA9">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p</w:t>
      </w:r>
      <w:r w:rsidR="00D5739A" w:rsidRPr="002B424D">
        <w:rPr>
          <w:rFonts w:ascii="Times New Roman" w:hAnsi="Times New Roman"/>
          <w:sz w:val="28"/>
          <w:szCs w:val="28"/>
        </w:rPr>
        <w:t xml:space="preserve">apildināt otro daļu ar </w:t>
      </w:r>
      <w:r w:rsidR="001D2CD8" w:rsidRPr="002B424D">
        <w:rPr>
          <w:rFonts w:ascii="Times New Roman" w:hAnsi="Times New Roman"/>
          <w:sz w:val="28"/>
          <w:szCs w:val="28"/>
        </w:rPr>
        <w:t>2</w:t>
      </w:r>
      <w:r w:rsidR="006308DE" w:rsidRPr="002B424D">
        <w:rPr>
          <w:rFonts w:ascii="Times New Roman" w:hAnsi="Times New Roman"/>
          <w:sz w:val="28"/>
          <w:szCs w:val="28"/>
        </w:rPr>
        <w:t>.</w:t>
      </w:r>
      <w:r w:rsidR="001D2CD8" w:rsidRPr="002B424D">
        <w:rPr>
          <w:rFonts w:ascii="Times New Roman" w:hAnsi="Times New Roman"/>
          <w:sz w:val="28"/>
          <w:szCs w:val="28"/>
          <w:vertAlign w:val="superscript"/>
        </w:rPr>
        <w:t>1</w:t>
      </w:r>
      <w:r w:rsidR="00D5739A" w:rsidRPr="002B424D">
        <w:rPr>
          <w:rFonts w:ascii="Times New Roman" w:hAnsi="Times New Roman"/>
          <w:sz w:val="28"/>
          <w:szCs w:val="28"/>
        </w:rPr>
        <w:t xml:space="preserve"> punktu šādā redakcijā</w:t>
      </w:r>
      <w:r w:rsidRPr="002B424D">
        <w:rPr>
          <w:rFonts w:ascii="Times New Roman" w:hAnsi="Times New Roman"/>
          <w:sz w:val="28"/>
          <w:szCs w:val="28"/>
        </w:rPr>
        <w:t>:</w:t>
      </w:r>
    </w:p>
    <w:p w14:paraId="0FCEFAD9" w14:textId="069CEB81" w:rsidR="00D5739A" w:rsidRPr="002B424D" w:rsidRDefault="00F978EC">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 xml:space="preserve"> </w:t>
      </w:r>
    </w:p>
    <w:p w14:paraId="5FA8752F" w14:textId="130B5687" w:rsidR="00F6351C" w:rsidRPr="00484709" w:rsidRDefault="00E112CC">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w:t>
      </w:r>
      <w:r w:rsidR="00F978EC" w:rsidRPr="002B424D">
        <w:rPr>
          <w:rFonts w:ascii="Times New Roman" w:hAnsi="Times New Roman"/>
          <w:sz w:val="28"/>
          <w:szCs w:val="28"/>
        </w:rPr>
        <w:t>2</w:t>
      </w:r>
      <w:r w:rsidR="00F978EC" w:rsidRPr="002B424D">
        <w:rPr>
          <w:rFonts w:ascii="Times New Roman" w:hAnsi="Times New Roman"/>
          <w:sz w:val="28"/>
          <w:szCs w:val="28"/>
          <w:vertAlign w:val="superscript"/>
        </w:rPr>
        <w:t>1</w:t>
      </w:r>
      <w:r w:rsidR="00F978EC" w:rsidRPr="002B424D">
        <w:rPr>
          <w:rFonts w:ascii="Times New Roman" w:hAnsi="Times New Roman"/>
          <w:sz w:val="28"/>
          <w:szCs w:val="28"/>
        </w:rPr>
        <w:t>)</w:t>
      </w:r>
      <w:r w:rsidRPr="002B424D">
        <w:rPr>
          <w:rFonts w:ascii="Times New Roman" w:hAnsi="Times New Roman"/>
          <w:sz w:val="28"/>
          <w:szCs w:val="28"/>
        </w:rPr>
        <w:t xml:space="preserve"> </w:t>
      </w:r>
      <w:r w:rsidR="00B1321B" w:rsidRPr="002B424D">
        <w:rPr>
          <w:rFonts w:ascii="Times New Roman" w:hAnsi="Times New Roman"/>
          <w:sz w:val="28"/>
          <w:szCs w:val="28"/>
        </w:rPr>
        <w:t>izglītības iestādēs, kas īsteno vispārējās izglītības programmas ar</w:t>
      </w:r>
      <w:r w:rsidR="00F978EC" w:rsidRPr="002B424D">
        <w:rPr>
          <w:rFonts w:ascii="Times New Roman" w:hAnsi="Times New Roman"/>
          <w:sz w:val="28"/>
          <w:szCs w:val="28"/>
        </w:rPr>
        <w:t xml:space="preserve"> integrētu </w:t>
      </w:r>
      <w:r w:rsidR="0016019F" w:rsidRPr="002B424D">
        <w:rPr>
          <w:rFonts w:ascii="Times New Roman" w:hAnsi="Times New Roman"/>
          <w:sz w:val="28"/>
          <w:szCs w:val="28"/>
        </w:rPr>
        <w:t xml:space="preserve">mācību satura </w:t>
      </w:r>
      <w:r w:rsidR="00F978EC" w:rsidRPr="002B424D">
        <w:rPr>
          <w:rFonts w:ascii="Times New Roman" w:hAnsi="Times New Roman"/>
          <w:sz w:val="28"/>
          <w:szCs w:val="28"/>
        </w:rPr>
        <w:t xml:space="preserve">un svešvalodas </w:t>
      </w:r>
      <w:r w:rsidR="00B1321B" w:rsidRPr="002B424D">
        <w:rPr>
          <w:rFonts w:ascii="Times New Roman" w:hAnsi="Times New Roman"/>
          <w:sz w:val="28"/>
          <w:szCs w:val="28"/>
        </w:rPr>
        <w:t>apguvi</w:t>
      </w:r>
      <w:r w:rsidR="00EE6624">
        <w:rPr>
          <w:rFonts w:ascii="Times New Roman" w:hAnsi="Times New Roman"/>
          <w:sz w:val="28"/>
          <w:szCs w:val="28"/>
        </w:rPr>
        <w:t>, lai nodrošinātu</w:t>
      </w:r>
      <w:r w:rsidR="0016019F" w:rsidRPr="002B424D">
        <w:rPr>
          <w:rFonts w:ascii="Times New Roman" w:hAnsi="Times New Roman"/>
          <w:sz w:val="28"/>
          <w:szCs w:val="28"/>
        </w:rPr>
        <w:t xml:space="preserve"> citu Eiropas Savienības dalībvalstu </w:t>
      </w:r>
      <w:r w:rsidR="002C7047" w:rsidRPr="00787D35">
        <w:rPr>
          <w:rFonts w:ascii="Times New Roman" w:hAnsi="Times New Roman"/>
          <w:sz w:val="28"/>
          <w:szCs w:val="28"/>
        </w:rPr>
        <w:t>valodu apguvi, iev</w:t>
      </w:r>
      <w:r w:rsidR="00BA3901" w:rsidRPr="00787D35">
        <w:rPr>
          <w:rFonts w:ascii="Times New Roman" w:hAnsi="Times New Roman"/>
          <w:sz w:val="28"/>
          <w:szCs w:val="28"/>
        </w:rPr>
        <w:t>ērojot attiecīgā valsts i</w:t>
      </w:r>
      <w:r w:rsidR="001E4A68" w:rsidRPr="00787D35">
        <w:rPr>
          <w:rFonts w:ascii="Times New Roman" w:hAnsi="Times New Roman"/>
          <w:sz w:val="28"/>
          <w:szCs w:val="28"/>
        </w:rPr>
        <w:t>zglītības standarta nosacījumu</w:t>
      </w:r>
      <w:r w:rsidR="001E4A68" w:rsidRPr="002D26DD">
        <w:rPr>
          <w:rFonts w:ascii="Times New Roman" w:hAnsi="Times New Roman"/>
          <w:sz w:val="28"/>
          <w:szCs w:val="28"/>
        </w:rPr>
        <w:t>s</w:t>
      </w:r>
      <w:r w:rsidR="006E2CD4" w:rsidRPr="002D26DD">
        <w:rPr>
          <w:rFonts w:ascii="Times New Roman" w:hAnsi="Times New Roman"/>
          <w:sz w:val="28"/>
          <w:szCs w:val="28"/>
        </w:rPr>
        <w:t>;</w:t>
      </w:r>
      <w:r w:rsidR="00B430CA" w:rsidRPr="002D26DD">
        <w:rPr>
          <w:rFonts w:ascii="Times New Roman" w:hAnsi="Times New Roman"/>
          <w:sz w:val="28"/>
          <w:szCs w:val="28"/>
        </w:rPr>
        <w:t xml:space="preserve">”. </w:t>
      </w:r>
    </w:p>
    <w:p w14:paraId="7A1D4C31" w14:textId="77777777" w:rsidR="00FF2F2B" w:rsidRPr="002B424D" w:rsidRDefault="00FF2F2B">
      <w:pPr>
        <w:shd w:val="clear" w:color="auto" w:fill="FFFFFF"/>
        <w:spacing w:after="0" w:line="240" w:lineRule="auto"/>
        <w:ind w:firstLine="709"/>
        <w:jc w:val="both"/>
        <w:rPr>
          <w:rFonts w:ascii="Times New Roman" w:hAnsi="Times New Roman"/>
          <w:sz w:val="28"/>
          <w:szCs w:val="28"/>
        </w:rPr>
      </w:pPr>
    </w:p>
    <w:p w14:paraId="37B6728B" w14:textId="596B2273" w:rsidR="00B1321B" w:rsidRPr="002B424D" w:rsidRDefault="00F96C00">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 xml:space="preserve">2. </w:t>
      </w:r>
      <w:r w:rsidR="00B1321B" w:rsidRPr="002B424D">
        <w:rPr>
          <w:rFonts w:ascii="Times New Roman" w:hAnsi="Times New Roman"/>
          <w:sz w:val="28"/>
          <w:szCs w:val="28"/>
        </w:rPr>
        <w:t>41.</w:t>
      </w:r>
      <w:r w:rsidR="006E2CD4" w:rsidRPr="002B424D">
        <w:rPr>
          <w:rFonts w:ascii="Times New Roman" w:hAnsi="Times New Roman"/>
          <w:sz w:val="28"/>
          <w:szCs w:val="28"/>
        </w:rPr>
        <w:t xml:space="preserve"> </w:t>
      </w:r>
      <w:r w:rsidR="00B1321B" w:rsidRPr="002B424D">
        <w:rPr>
          <w:rFonts w:ascii="Times New Roman" w:hAnsi="Times New Roman"/>
          <w:sz w:val="28"/>
          <w:szCs w:val="28"/>
        </w:rPr>
        <w:t>pantā:</w:t>
      </w:r>
    </w:p>
    <w:p w14:paraId="6F0EF82B" w14:textId="5212FB22" w:rsidR="00B430CA" w:rsidRPr="002B424D" w:rsidRDefault="006E2CD4">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aizstāt</w:t>
      </w:r>
      <w:r w:rsidR="00B430CA" w:rsidRPr="002B424D">
        <w:rPr>
          <w:rFonts w:ascii="Times New Roman" w:hAnsi="Times New Roman"/>
          <w:sz w:val="28"/>
          <w:szCs w:val="28"/>
        </w:rPr>
        <w:t xml:space="preserve"> </w:t>
      </w:r>
      <w:r w:rsidR="00B1321B" w:rsidRPr="002B424D">
        <w:rPr>
          <w:rFonts w:ascii="Times New Roman" w:hAnsi="Times New Roman"/>
          <w:sz w:val="28"/>
          <w:szCs w:val="28"/>
        </w:rPr>
        <w:t>pi</w:t>
      </w:r>
      <w:r w:rsidR="00B430CA" w:rsidRPr="002B424D">
        <w:rPr>
          <w:rFonts w:ascii="Times New Roman" w:hAnsi="Times New Roman"/>
          <w:sz w:val="28"/>
          <w:szCs w:val="28"/>
        </w:rPr>
        <w:t>rmajā daļā vārdus “attiecīgajā valsts izglītības standartā” ar vārdiem “va</w:t>
      </w:r>
      <w:r w:rsidR="00B1321B" w:rsidRPr="002B424D">
        <w:rPr>
          <w:rFonts w:ascii="Times New Roman" w:hAnsi="Times New Roman"/>
          <w:sz w:val="28"/>
          <w:szCs w:val="28"/>
        </w:rPr>
        <w:t>lsts pamatizglītības standartā”;</w:t>
      </w:r>
    </w:p>
    <w:p w14:paraId="7DDA2C28" w14:textId="77777777" w:rsidR="00B1321B" w:rsidRPr="002B424D" w:rsidRDefault="00B1321B">
      <w:pPr>
        <w:shd w:val="clear" w:color="auto" w:fill="FFFFFF"/>
        <w:spacing w:after="0" w:line="240" w:lineRule="auto"/>
        <w:ind w:firstLine="709"/>
        <w:jc w:val="both"/>
        <w:rPr>
          <w:rFonts w:ascii="Times New Roman" w:hAnsi="Times New Roman"/>
          <w:sz w:val="28"/>
          <w:szCs w:val="28"/>
        </w:rPr>
      </w:pPr>
    </w:p>
    <w:p w14:paraId="793593EC" w14:textId="3748F0C3" w:rsidR="00B1321B" w:rsidRPr="002B424D" w:rsidRDefault="00B1321B">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papildināt pantu ar 1</w:t>
      </w:r>
      <w:r w:rsidR="009F7524" w:rsidRPr="002B424D">
        <w:rPr>
          <w:rFonts w:ascii="Times New Roman" w:hAnsi="Times New Roman"/>
          <w:sz w:val="28"/>
          <w:szCs w:val="28"/>
        </w:rPr>
        <w:t>.</w:t>
      </w:r>
      <w:r w:rsidRPr="002B424D">
        <w:rPr>
          <w:rFonts w:ascii="Times New Roman" w:hAnsi="Times New Roman"/>
          <w:sz w:val="28"/>
          <w:szCs w:val="28"/>
          <w:vertAlign w:val="superscript"/>
        </w:rPr>
        <w:t>1</w:t>
      </w:r>
      <w:r w:rsidR="009F7524" w:rsidRPr="002B424D">
        <w:rPr>
          <w:rFonts w:ascii="Times New Roman" w:hAnsi="Times New Roman"/>
          <w:sz w:val="28"/>
          <w:szCs w:val="28"/>
        </w:rPr>
        <w:t xml:space="preserve"> </w:t>
      </w:r>
      <w:r w:rsidRPr="002B424D">
        <w:rPr>
          <w:rFonts w:ascii="Times New Roman" w:hAnsi="Times New Roman"/>
          <w:sz w:val="28"/>
          <w:szCs w:val="28"/>
        </w:rPr>
        <w:t>daļu šādā redakcijā:</w:t>
      </w:r>
    </w:p>
    <w:p w14:paraId="470DF7C6" w14:textId="77777777" w:rsidR="009F7524" w:rsidRPr="002B424D" w:rsidRDefault="009F7524">
      <w:pPr>
        <w:shd w:val="clear" w:color="auto" w:fill="FFFFFF"/>
        <w:spacing w:after="0" w:line="240" w:lineRule="auto"/>
        <w:ind w:firstLine="709"/>
        <w:jc w:val="both"/>
        <w:rPr>
          <w:rFonts w:ascii="Times New Roman" w:hAnsi="Times New Roman"/>
          <w:sz w:val="28"/>
          <w:szCs w:val="28"/>
        </w:rPr>
      </w:pPr>
    </w:p>
    <w:p w14:paraId="211BD3A6" w14:textId="6B3A92D4" w:rsidR="00B1321B" w:rsidRPr="002B424D" w:rsidRDefault="00B1321B">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t>“(1</w:t>
      </w:r>
      <w:r w:rsidRPr="002B424D">
        <w:rPr>
          <w:rFonts w:ascii="Times New Roman" w:hAnsi="Times New Roman"/>
          <w:sz w:val="28"/>
          <w:szCs w:val="28"/>
          <w:vertAlign w:val="superscript"/>
        </w:rPr>
        <w:t>1</w:t>
      </w:r>
      <w:r w:rsidRPr="002B424D">
        <w:rPr>
          <w:rFonts w:ascii="Times New Roman" w:hAnsi="Times New Roman"/>
          <w:sz w:val="28"/>
          <w:szCs w:val="28"/>
        </w:rPr>
        <w:t xml:space="preserve">) </w:t>
      </w:r>
      <w:r w:rsidR="00700B9F" w:rsidRPr="002B424D">
        <w:rPr>
          <w:rFonts w:ascii="Times New Roman" w:hAnsi="Times New Roman"/>
          <w:sz w:val="28"/>
          <w:szCs w:val="28"/>
        </w:rPr>
        <w:t>M</w:t>
      </w:r>
      <w:r w:rsidRPr="002B424D">
        <w:rPr>
          <w:rFonts w:ascii="Times New Roman" w:hAnsi="Times New Roman"/>
          <w:sz w:val="28"/>
          <w:szCs w:val="28"/>
        </w:rPr>
        <w:t>azākumtautību izglītības programm</w:t>
      </w:r>
      <w:r w:rsidR="00700B9F" w:rsidRPr="002B424D">
        <w:rPr>
          <w:rFonts w:ascii="Times New Roman" w:hAnsi="Times New Roman"/>
          <w:sz w:val="28"/>
          <w:szCs w:val="28"/>
        </w:rPr>
        <w:t>ās no 7.</w:t>
      </w:r>
      <w:r w:rsidR="00CE4423" w:rsidRPr="002B424D">
        <w:rPr>
          <w:rFonts w:ascii="Times New Roman" w:hAnsi="Times New Roman"/>
          <w:sz w:val="28"/>
          <w:szCs w:val="28"/>
        </w:rPr>
        <w:t> </w:t>
      </w:r>
      <w:r w:rsidR="00700B9F" w:rsidRPr="00787D35">
        <w:rPr>
          <w:rFonts w:ascii="Times New Roman" w:hAnsi="Times New Roman"/>
          <w:sz w:val="28"/>
          <w:szCs w:val="28"/>
        </w:rPr>
        <w:t xml:space="preserve">klases līdz </w:t>
      </w:r>
      <w:r w:rsidRPr="00787D35">
        <w:rPr>
          <w:rFonts w:ascii="Times New Roman" w:hAnsi="Times New Roman"/>
          <w:sz w:val="28"/>
          <w:szCs w:val="28"/>
        </w:rPr>
        <w:t>9.</w:t>
      </w:r>
      <w:r w:rsidR="00CE4423" w:rsidRPr="002D26DD">
        <w:rPr>
          <w:rFonts w:ascii="Times New Roman" w:hAnsi="Times New Roman"/>
          <w:sz w:val="28"/>
          <w:szCs w:val="28"/>
        </w:rPr>
        <w:t xml:space="preserve"> </w:t>
      </w:r>
      <w:r w:rsidRPr="002D26DD">
        <w:rPr>
          <w:rFonts w:ascii="Times New Roman" w:hAnsi="Times New Roman"/>
          <w:sz w:val="28"/>
          <w:szCs w:val="28"/>
        </w:rPr>
        <w:t>klase</w:t>
      </w:r>
      <w:r w:rsidR="00700B9F" w:rsidRPr="002D26DD">
        <w:rPr>
          <w:rFonts w:ascii="Times New Roman" w:hAnsi="Times New Roman"/>
          <w:sz w:val="28"/>
          <w:szCs w:val="28"/>
        </w:rPr>
        <w:t>i</w:t>
      </w:r>
      <w:r w:rsidR="00700B9F" w:rsidRPr="00484709">
        <w:rPr>
          <w:rFonts w:ascii="Times New Roman" w:hAnsi="Times New Roman"/>
          <w:sz w:val="28"/>
          <w:szCs w:val="28"/>
        </w:rPr>
        <w:t xml:space="preserve"> </w:t>
      </w:r>
      <w:r w:rsidRPr="002B424D">
        <w:rPr>
          <w:rFonts w:ascii="Times New Roman" w:hAnsi="Times New Roman"/>
          <w:sz w:val="28"/>
          <w:szCs w:val="28"/>
        </w:rPr>
        <w:t>mācību satura apguve valsts valodā tiek nodrošināta ne mazāk kā 80 procentu apjomā no kopējās mācību stundu slodzes mācību gadā, ieskaitot svešvalodas.”</w:t>
      </w:r>
    </w:p>
    <w:p w14:paraId="65ABAF87" w14:textId="77777777" w:rsidR="00B1321B" w:rsidRPr="002B424D" w:rsidRDefault="00B1321B">
      <w:pPr>
        <w:shd w:val="clear" w:color="auto" w:fill="FFFFFF"/>
        <w:spacing w:after="0" w:line="240" w:lineRule="auto"/>
        <w:ind w:firstLine="709"/>
        <w:jc w:val="both"/>
        <w:rPr>
          <w:rFonts w:ascii="Times New Roman" w:hAnsi="Times New Roman"/>
          <w:sz w:val="28"/>
          <w:szCs w:val="28"/>
        </w:rPr>
      </w:pPr>
    </w:p>
    <w:p w14:paraId="5D3D9E46" w14:textId="6740B273" w:rsidR="00B430CA" w:rsidRPr="002B424D" w:rsidRDefault="00B430CA">
      <w:pPr>
        <w:shd w:val="clear" w:color="auto" w:fill="FFFFFF"/>
        <w:spacing w:after="0" w:line="240" w:lineRule="auto"/>
        <w:ind w:firstLine="709"/>
        <w:jc w:val="both"/>
        <w:rPr>
          <w:rFonts w:ascii="Times New Roman" w:hAnsi="Times New Roman"/>
          <w:sz w:val="28"/>
          <w:szCs w:val="28"/>
        </w:rPr>
      </w:pPr>
      <w:r w:rsidRPr="002B424D">
        <w:rPr>
          <w:rFonts w:ascii="Times New Roman" w:hAnsi="Times New Roman"/>
          <w:sz w:val="28"/>
          <w:szCs w:val="28"/>
        </w:rPr>
        <w:lastRenderedPageBreak/>
        <w:t xml:space="preserve">3. </w:t>
      </w:r>
      <w:r w:rsidR="00CE4423" w:rsidRPr="002B424D">
        <w:rPr>
          <w:rFonts w:ascii="Times New Roman" w:hAnsi="Times New Roman"/>
          <w:sz w:val="28"/>
          <w:szCs w:val="28"/>
        </w:rPr>
        <w:t xml:space="preserve">Aizstāt </w:t>
      </w:r>
      <w:r w:rsidRPr="002B424D">
        <w:rPr>
          <w:rFonts w:ascii="Times New Roman" w:hAnsi="Times New Roman"/>
          <w:sz w:val="28"/>
          <w:szCs w:val="28"/>
        </w:rPr>
        <w:t>59.</w:t>
      </w:r>
      <w:r w:rsidR="00CE4423" w:rsidRPr="002B424D">
        <w:rPr>
          <w:rFonts w:ascii="Times New Roman" w:hAnsi="Times New Roman"/>
          <w:sz w:val="28"/>
          <w:szCs w:val="28"/>
        </w:rPr>
        <w:t xml:space="preserve"> </w:t>
      </w:r>
      <w:r w:rsidRPr="002B424D">
        <w:rPr>
          <w:rFonts w:ascii="Times New Roman" w:hAnsi="Times New Roman"/>
          <w:sz w:val="28"/>
          <w:szCs w:val="28"/>
        </w:rPr>
        <w:t xml:space="preserve">panta pirmās daļas </w:t>
      </w:r>
      <w:r w:rsidR="00CE4423" w:rsidRPr="002B424D">
        <w:rPr>
          <w:rFonts w:ascii="Times New Roman" w:hAnsi="Times New Roman"/>
          <w:sz w:val="28"/>
          <w:szCs w:val="28"/>
        </w:rPr>
        <w:t xml:space="preserve">pēdējā </w:t>
      </w:r>
      <w:r w:rsidRPr="002B424D">
        <w:rPr>
          <w:rFonts w:ascii="Times New Roman" w:hAnsi="Times New Roman"/>
          <w:sz w:val="28"/>
          <w:szCs w:val="28"/>
        </w:rPr>
        <w:t xml:space="preserve">teikumā vārdus “piecus procentus” ar vārdiem </w:t>
      </w:r>
      <w:r w:rsidR="001D2CD8" w:rsidRPr="002B424D">
        <w:rPr>
          <w:rFonts w:ascii="Times New Roman" w:hAnsi="Times New Roman"/>
          <w:sz w:val="28"/>
          <w:szCs w:val="28"/>
        </w:rPr>
        <w:t xml:space="preserve">“sešus </w:t>
      </w:r>
      <w:r w:rsidRPr="002B424D">
        <w:rPr>
          <w:rFonts w:ascii="Times New Roman" w:hAnsi="Times New Roman"/>
          <w:sz w:val="28"/>
          <w:szCs w:val="28"/>
        </w:rPr>
        <w:t>procentus”</w:t>
      </w:r>
      <w:r w:rsidR="001D2CD8" w:rsidRPr="002B424D">
        <w:rPr>
          <w:rFonts w:ascii="Times New Roman" w:hAnsi="Times New Roman"/>
          <w:sz w:val="28"/>
          <w:szCs w:val="28"/>
        </w:rPr>
        <w:t xml:space="preserve">. </w:t>
      </w:r>
    </w:p>
    <w:p w14:paraId="1EA3ACD2" w14:textId="77777777" w:rsidR="00112913" w:rsidRPr="002B424D" w:rsidRDefault="00112913">
      <w:pPr>
        <w:pStyle w:val="tv2131"/>
        <w:spacing w:before="0" w:line="240" w:lineRule="auto"/>
        <w:ind w:firstLine="0"/>
        <w:rPr>
          <w:rFonts w:ascii="Times New Roman" w:hAnsi="Times New Roman"/>
          <w:sz w:val="28"/>
          <w:szCs w:val="28"/>
        </w:rPr>
      </w:pPr>
    </w:p>
    <w:p w14:paraId="28494F90" w14:textId="77C9A5AF" w:rsidR="00B430CA" w:rsidRPr="002B424D" w:rsidRDefault="00B430CA">
      <w:pPr>
        <w:pStyle w:val="tv2131"/>
        <w:spacing w:before="0" w:line="240" w:lineRule="auto"/>
        <w:ind w:firstLine="0"/>
        <w:rPr>
          <w:rFonts w:ascii="Times New Roman" w:hAnsi="Times New Roman"/>
          <w:sz w:val="28"/>
          <w:szCs w:val="28"/>
        </w:rPr>
      </w:pPr>
      <w:r w:rsidRPr="002B424D">
        <w:rPr>
          <w:rFonts w:ascii="Times New Roman" w:hAnsi="Times New Roman"/>
          <w:sz w:val="28"/>
          <w:szCs w:val="28"/>
        </w:rPr>
        <w:tab/>
        <w:t>4. Izslēgt pārejas noteikumu 9.</w:t>
      </w:r>
      <w:r w:rsidR="00CE4423" w:rsidRPr="002B424D">
        <w:rPr>
          <w:rFonts w:ascii="Times New Roman" w:hAnsi="Times New Roman"/>
          <w:sz w:val="28"/>
          <w:szCs w:val="28"/>
        </w:rPr>
        <w:t xml:space="preserve"> </w:t>
      </w:r>
      <w:r w:rsidRPr="002B424D">
        <w:rPr>
          <w:rFonts w:ascii="Times New Roman" w:hAnsi="Times New Roman"/>
          <w:sz w:val="28"/>
          <w:szCs w:val="28"/>
        </w:rPr>
        <w:t>punkta 3.</w:t>
      </w:r>
      <w:r w:rsidR="00CE4423" w:rsidRPr="002B424D">
        <w:rPr>
          <w:rFonts w:ascii="Times New Roman" w:hAnsi="Times New Roman"/>
          <w:sz w:val="28"/>
          <w:szCs w:val="28"/>
        </w:rPr>
        <w:t xml:space="preserve"> </w:t>
      </w:r>
      <w:r w:rsidRPr="002B424D">
        <w:rPr>
          <w:rFonts w:ascii="Times New Roman" w:hAnsi="Times New Roman"/>
          <w:sz w:val="28"/>
          <w:szCs w:val="28"/>
        </w:rPr>
        <w:t xml:space="preserve">apakšpunktu. </w:t>
      </w:r>
    </w:p>
    <w:p w14:paraId="2908A15C" w14:textId="77777777" w:rsidR="00EB7519" w:rsidRPr="002B424D" w:rsidRDefault="00EB7519">
      <w:pPr>
        <w:spacing w:after="0" w:line="240" w:lineRule="auto"/>
        <w:jc w:val="both"/>
        <w:rPr>
          <w:rFonts w:ascii="Times New Roman" w:eastAsia="Calibri" w:hAnsi="Times New Roman"/>
          <w:sz w:val="28"/>
          <w:szCs w:val="28"/>
          <w:lang w:eastAsia="lv-LV"/>
        </w:rPr>
      </w:pPr>
    </w:p>
    <w:p w14:paraId="46F7A5F7" w14:textId="380AE0BC" w:rsidR="001D2CD8" w:rsidRPr="002B424D" w:rsidRDefault="00EB7519">
      <w:pPr>
        <w:spacing w:after="0" w:line="240" w:lineRule="auto"/>
        <w:ind w:firstLine="720"/>
        <w:jc w:val="both"/>
        <w:rPr>
          <w:rFonts w:ascii="Times New Roman" w:hAnsi="Times New Roman"/>
          <w:sz w:val="28"/>
          <w:szCs w:val="28"/>
        </w:rPr>
      </w:pPr>
      <w:r w:rsidRPr="002B424D">
        <w:rPr>
          <w:rFonts w:ascii="Times New Roman" w:hAnsi="Times New Roman"/>
          <w:sz w:val="28"/>
          <w:szCs w:val="28"/>
        </w:rPr>
        <w:t>5</w:t>
      </w:r>
      <w:r w:rsidR="001D2CD8" w:rsidRPr="002B424D">
        <w:rPr>
          <w:rFonts w:ascii="Times New Roman" w:hAnsi="Times New Roman"/>
          <w:sz w:val="28"/>
          <w:szCs w:val="28"/>
        </w:rPr>
        <w:t>. Papildināt pārejas noteikumus ar 66., 67.</w:t>
      </w:r>
      <w:r w:rsidR="00960F56" w:rsidRPr="002B424D">
        <w:rPr>
          <w:rFonts w:ascii="Times New Roman" w:hAnsi="Times New Roman"/>
          <w:sz w:val="28"/>
          <w:szCs w:val="28"/>
        </w:rPr>
        <w:t>, 68.</w:t>
      </w:r>
      <w:r w:rsidR="00AD0BF1" w:rsidRPr="002B424D">
        <w:rPr>
          <w:rFonts w:ascii="Times New Roman" w:hAnsi="Times New Roman"/>
          <w:sz w:val="28"/>
          <w:szCs w:val="28"/>
        </w:rPr>
        <w:t>, 69.</w:t>
      </w:r>
      <w:r w:rsidR="001D2CD8" w:rsidRPr="002B424D">
        <w:rPr>
          <w:rFonts w:ascii="Times New Roman" w:hAnsi="Times New Roman"/>
          <w:sz w:val="28"/>
          <w:szCs w:val="28"/>
        </w:rPr>
        <w:t xml:space="preserve"> un </w:t>
      </w:r>
      <w:r w:rsidR="00AD0BF1" w:rsidRPr="002B424D">
        <w:rPr>
          <w:rFonts w:ascii="Times New Roman" w:hAnsi="Times New Roman"/>
          <w:sz w:val="28"/>
          <w:szCs w:val="28"/>
        </w:rPr>
        <w:t>70</w:t>
      </w:r>
      <w:r w:rsidR="001D2CD8" w:rsidRPr="002B424D">
        <w:rPr>
          <w:rFonts w:ascii="Times New Roman" w:hAnsi="Times New Roman"/>
          <w:sz w:val="28"/>
          <w:szCs w:val="28"/>
        </w:rPr>
        <w:t>. punktu šādā redakcijā:</w:t>
      </w:r>
    </w:p>
    <w:p w14:paraId="25A6BCE3" w14:textId="77777777" w:rsidR="001D2CD8" w:rsidRPr="002B424D" w:rsidRDefault="001D2CD8">
      <w:pPr>
        <w:spacing w:after="0" w:line="240" w:lineRule="auto"/>
        <w:jc w:val="both"/>
        <w:rPr>
          <w:rFonts w:ascii="Times New Roman" w:hAnsi="Times New Roman"/>
          <w:sz w:val="28"/>
          <w:szCs w:val="28"/>
        </w:rPr>
      </w:pPr>
    </w:p>
    <w:p w14:paraId="08A9273C" w14:textId="5779E2F2" w:rsidR="001D2CD8" w:rsidRPr="00787D35" w:rsidRDefault="001D2CD8">
      <w:pPr>
        <w:spacing w:after="0" w:line="240" w:lineRule="auto"/>
        <w:jc w:val="both"/>
        <w:rPr>
          <w:rFonts w:ascii="Times New Roman" w:hAnsi="Times New Roman"/>
          <w:sz w:val="28"/>
          <w:szCs w:val="28"/>
        </w:rPr>
      </w:pPr>
      <w:r w:rsidRPr="002B424D">
        <w:rPr>
          <w:rFonts w:ascii="Times New Roman" w:hAnsi="Times New Roman"/>
          <w:sz w:val="28"/>
          <w:szCs w:val="28"/>
        </w:rPr>
        <w:tab/>
        <w:t>“66. Grozījumi</w:t>
      </w:r>
      <w:r w:rsidR="008F1915" w:rsidRPr="002B424D">
        <w:rPr>
          <w:rFonts w:ascii="Times New Roman" w:hAnsi="Times New Roman"/>
          <w:sz w:val="28"/>
          <w:szCs w:val="28"/>
        </w:rPr>
        <w:t xml:space="preserve"> šā likuma 9. pantā </w:t>
      </w:r>
      <w:r w:rsidR="00BE0D46" w:rsidRPr="002B424D">
        <w:rPr>
          <w:rFonts w:ascii="Times New Roman" w:hAnsi="Times New Roman"/>
          <w:sz w:val="28"/>
          <w:szCs w:val="28"/>
        </w:rPr>
        <w:t xml:space="preserve">attiecībā uz panta </w:t>
      </w:r>
      <w:r w:rsidR="00CE4423" w:rsidRPr="002B424D">
        <w:rPr>
          <w:rFonts w:ascii="Times New Roman" w:hAnsi="Times New Roman"/>
          <w:sz w:val="28"/>
          <w:szCs w:val="28"/>
        </w:rPr>
        <w:t xml:space="preserve">papildināšanu ar </w:t>
      </w:r>
      <w:r w:rsidR="008F1915" w:rsidRPr="002B424D">
        <w:rPr>
          <w:rFonts w:ascii="Times New Roman" w:hAnsi="Times New Roman"/>
          <w:sz w:val="28"/>
          <w:szCs w:val="28"/>
        </w:rPr>
        <w:t>1</w:t>
      </w:r>
      <w:r w:rsidR="00CE4423" w:rsidRPr="002B424D">
        <w:rPr>
          <w:rFonts w:ascii="Times New Roman" w:hAnsi="Times New Roman"/>
          <w:sz w:val="28"/>
          <w:szCs w:val="28"/>
        </w:rPr>
        <w:t>.</w:t>
      </w:r>
      <w:r w:rsidR="00CE4423" w:rsidRPr="00EE6624">
        <w:rPr>
          <w:rFonts w:ascii="Times New Roman" w:hAnsi="Times New Roman"/>
          <w:sz w:val="28"/>
          <w:szCs w:val="28"/>
          <w:vertAlign w:val="superscript"/>
        </w:rPr>
        <w:t>1</w:t>
      </w:r>
      <w:r w:rsidR="00CB7C6D" w:rsidRPr="002B424D">
        <w:rPr>
          <w:rFonts w:ascii="Times New Roman" w:hAnsi="Times New Roman"/>
          <w:sz w:val="28"/>
          <w:szCs w:val="28"/>
          <w:vertAlign w:val="superscript"/>
        </w:rPr>
        <w:t> </w:t>
      </w:r>
      <w:r w:rsidRPr="00787D35">
        <w:rPr>
          <w:rFonts w:ascii="Times New Roman" w:hAnsi="Times New Roman"/>
          <w:sz w:val="28"/>
          <w:szCs w:val="28"/>
        </w:rPr>
        <w:t>daļ</w:t>
      </w:r>
      <w:r w:rsidR="00BE0D46" w:rsidRPr="00787D35">
        <w:rPr>
          <w:rFonts w:ascii="Times New Roman" w:hAnsi="Times New Roman"/>
          <w:sz w:val="28"/>
          <w:szCs w:val="28"/>
        </w:rPr>
        <w:t>u</w:t>
      </w:r>
      <w:r w:rsidRPr="00787D35">
        <w:rPr>
          <w:rFonts w:ascii="Times New Roman" w:hAnsi="Times New Roman"/>
          <w:sz w:val="28"/>
          <w:szCs w:val="28"/>
        </w:rPr>
        <w:t xml:space="preserve"> un otrās daļas 2. punkta izteikšanu jaunā redakcijā </w:t>
      </w:r>
      <w:r w:rsidR="00AD37F1" w:rsidRPr="00787D35">
        <w:rPr>
          <w:rFonts w:ascii="Times New Roman" w:hAnsi="Times New Roman"/>
          <w:sz w:val="28"/>
          <w:szCs w:val="28"/>
        </w:rPr>
        <w:t xml:space="preserve">un grozījumi </w:t>
      </w:r>
      <w:r w:rsidR="00AD37F1" w:rsidRPr="002D26DD">
        <w:rPr>
          <w:rFonts w:ascii="Times New Roman" w:hAnsi="Times New Roman"/>
          <w:sz w:val="28"/>
          <w:szCs w:val="28"/>
        </w:rPr>
        <w:t>šā likuma 41.</w:t>
      </w:r>
      <w:r w:rsidR="00C522A5" w:rsidRPr="002D26DD">
        <w:rPr>
          <w:rFonts w:ascii="Times New Roman" w:hAnsi="Times New Roman"/>
          <w:sz w:val="28"/>
          <w:szCs w:val="28"/>
        </w:rPr>
        <w:t xml:space="preserve"> </w:t>
      </w:r>
      <w:r w:rsidR="00AD37F1" w:rsidRPr="002D26DD">
        <w:rPr>
          <w:rFonts w:ascii="Times New Roman" w:hAnsi="Times New Roman"/>
          <w:sz w:val="28"/>
          <w:szCs w:val="28"/>
        </w:rPr>
        <w:t>pant</w:t>
      </w:r>
      <w:r w:rsidR="00C522A5" w:rsidRPr="002D26DD">
        <w:rPr>
          <w:rFonts w:ascii="Times New Roman" w:hAnsi="Times New Roman"/>
          <w:sz w:val="28"/>
          <w:szCs w:val="28"/>
        </w:rPr>
        <w:t>a</w:t>
      </w:r>
      <w:r w:rsidR="00C522A5" w:rsidRPr="00484709">
        <w:rPr>
          <w:rFonts w:ascii="Times New Roman" w:hAnsi="Times New Roman"/>
          <w:sz w:val="28"/>
          <w:szCs w:val="28"/>
        </w:rPr>
        <w:t xml:space="preserve"> pirmajā daļā </w:t>
      </w:r>
      <w:r w:rsidR="00AD37F1" w:rsidRPr="00484709">
        <w:rPr>
          <w:rFonts w:ascii="Times New Roman" w:hAnsi="Times New Roman"/>
          <w:sz w:val="28"/>
          <w:szCs w:val="28"/>
        </w:rPr>
        <w:t xml:space="preserve">attiecībā uz vārdu </w:t>
      </w:r>
      <w:r w:rsidR="00AD37F1" w:rsidRPr="002B424D">
        <w:rPr>
          <w:rFonts w:ascii="Times New Roman" w:hAnsi="Times New Roman"/>
          <w:sz w:val="28"/>
          <w:szCs w:val="28"/>
        </w:rPr>
        <w:t xml:space="preserve">“attiecīgajā valsts standartā” </w:t>
      </w:r>
      <w:r w:rsidR="00C522A5" w:rsidRPr="002B424D">
        <w:rPr>
          <w:rFonts w:ascii="Times New Roman" w:hAnsi="Times New Roman"/>
          <w:sz w:val="28"/>
          <w:szCs w:val="28"/>
        </w:rPr>
        <w:t xml:space="preserve">aizstāšanu </w:t>
      </w:r>
      <w:r w:rsidR="00AD37F1" w:rsidRPr="002B424D">
        <w:rPr>
          <w:rFonts w:ascii="Times New Roman" w:hAnsi="Times New Roman"/>
          <w:sz w:val="28"/>
          <w:szCs w:val="28"/>
        </w:rPr>
        <w:t xml:space="preserve">ar vārdiem “valsts pamatizglītības standartā” </w:t>
      </w:r>
      <w:r w:rsidR="00C522A5" w:rsidRPr="002B424D">
        <w:rPr>
          <w:rFonts w:ascii="Times New Roman" w:hAnsi="Times New Roman"/>
          <w:sz w:val="28"/>
          <w:szCs w:val="28"/>
        </w:rPr>
        <w:t xml:space="preserve">un </w:t>
      </w:r>
      <w:r w:rsidR="00AD37F1" w:rsidRPr="002B424D">
        <w:rPr>
          <w:rFonts w:ascii="Times New Roman" w:hAnsi="Times New Roman"/>
          <w:sz w:val="28"/>
          <w:szCs w:val="28"/>
        </w:rPr>
        <w:t>panta papildināšanu ar 1.</w:t>
      </w:r>
      <w:r w:rsidR="00AD37F1" w:rsidRPr="00EE6624">
        <w:rPr>
          <w:rFonts w:ascii="Times New Roman" w:hAnsi="Times New Roman"/>
          <w:sz w:val="28"/>
          <w:szCs w:val="28"/>
          <w:vertAlign w:val="superscript"/>
        </w:rPr>
        <w:t>1</w:t>
      </w:r>
      <w:r w:rsidR="00AD37F1" w:rsidRPr="002B424D">
        <w:rPr>
          <w:rFonts w:ascii="Times New Roman" w:hAnsi="Times New Roman"/>
          <w:sz w:val="28"/>
          <w:szCs w:val="28"/>
        </w:rPr>
        <w:t xml:space="preserve"> daļu </w:t>
      </w:r>
      <w:r w:rsidRPr="00787D35">
        <w:rPr>
          <w:rFonts w:ascii="Times New Roman" w:hAnsi="Times New Roman"/>
          <w:sz w:val="28"/>
          <w:szCs w:val="28"/>
        </w:rPr>
        <w:t>stājas spēkā:</w:t>
      </w:r>
    </w:p>
    <w:p w14:paraId="73CD6499" w14:textId="653328FF" w:rsidR="001D2CD8" w:rsidRPr="002D26DD" w:rsidRDefault="00057E8D">
      <w:pPr>
        <w:spacing w:after="0" w:line="240" w:lineRule="auto"/>
        <w:jc w:val="both"/>
        <w:rPr>
          <w:rFonts w:ascii="Times New Roman" w:hAnsi="Times New Roman"/>
          <w:sz w:val="28"/>
          <w:szCs w:val="28"/>
        </w:rPr>
      </w:pPr>
      <w:r w:rsidRPr="002D26DD">
        <w:rPr>
          <w:rFonts w:ascii="Times New Roman" w:hAnsi="Times New Roman"/>
          <w:sz w:val="28"/>
          <w:szCs w:val="28"/>
        </w:rPr>
        <w:tab/>
        <w:t>66.1. 2019.</w:t>
      </w:r>
      <w:r w:rsidR="00CB7C6D" w:rsidRPr="002D26DD">
        <w:rPr>
          <w:rFonts w:ascii="Times New Roman" w:hAnsi="Times New Roman"/>
          <w:sz w:val="28"/>
          <w:szCs w:val="28"/>
        </w:rPr>
        <w:t xml:space="preserve"> </w:t>
      </w:r>
      <w:r w:rsidRPr="002D26DD">
        <w:rPr>
          <w:rFonts w:ascii="Times New Roman" w:hAnsi="Times New Roman"/>
          <w:sz w:val="28"/>
          <w:szCs w:val="28"/>
        </w:rPr>
        <w:t>gada 1.</w:t>
      </w:r>
      <w:r w:rsidR="00CB7C6D" w:rsidRPr="002D26DD">
        <w:rPr>
          <w:rFonts w:ascii="Times New Roman" w:hAnsi="Times New Roman"/>
          <w:sz w:val="28"/>
          <w:szCs w:val="28"/>
        </w:rPr>
        <w:t xml:space="preserve"> </w:t>
      </w:r>
      <w:r w:rsidRPr="002D26DD">
        <w:rPr>
          <w:rFonts w:ascii="Times New Roman" w:hAnsi="Times New Roman"/>
          <w:sz w:val="28"/>
          <w:szCs w:val="28"/>
        </w:rPr>
        <w:t>septembrī</w:t>
      </w:r>
      <w:r w:rsidR="001D2CD8" w:rsidRPr="002D26DD">
        <w:rPr>
          <w:rFonts w:ascii="Times New Roman" w:hAnsi="Times New Roman"/>
          <w:sz w:val="28"/>
          <w:szCs w:val="28"/>
        </w:rPr>
        <w:t xml:space="preserve"> – attiecībā uz pirmsskolas izglītības programmu īstenošanu</w:t>
      </w:r>
      <w:r w:rsidR="00780DA9" w:rsidRPr="002D26DD">
        <w:rPr>
          <w:rFonts w:ascii="Times New Roman" w:hAnsi="Times New Roman"/>
          <w:sz w:val="28"/>
          <w:szCs w:val="28"/>
        </w:rPr>
        <w:t xml:space="preserve"> un </w:t>
      </w:r>
      <w:r w:rsidR="001D2CD8" w:rsidRPr="002D26DD">
        <w:rPr>
          <w:rFonts w:ascii="Times New Roman" w:hAnsi="Times New Roman"/>
          <w:sz w:val="28"/>
          <w:szCs w:val="28"/>
        </w:rPr>
        <w:t>pamatizglītības programmu īstenošanu 1.-7. klasē;</w:t>
      </w:r>
    </w:p>
    <w:p w14:paraId="299926D0" w14:textId="76B8994C" w:rsidR="001D2CD8" w:rsidRPr="002D26DD" w:rsidRDefault="001D2CD8" w:rsidP="00780DA9">
      <w:pPr>
        <w:spacing w:after="0" w:line="240" w:lineRule="auto"/>
        <w:jc w:val="both"/>
        <w:rPr>
          <w:rFonts w:ascii="Times New Roman" w:hAnsi="Times New Roman"/>
          <w:sz w:val="28"/>
          <w:szCs w:val="28"/>
        </w:rPr>
      </w:pPr>
      <w:r w:rsidRPr="002D26DD">
        <w:rPr>
          <w:rFonts w:ascii="Times New Roman" w:hAnsi="Times New Roman"/>
          <w:sz w:val="28"/>
          <w:szCs w:val="28"/>
        </w:rPr>
        <w:tab/>
        <w:t>66.</w:t>
      </w:r>
      <w:r w:rsidR="00780DA9" w:rsidRPr="002D26DD">
        <w:rPr>
          <w:rFonts w:ascii="Times New Roman" w:hAnsi="Times New Roman"/>
          <w:sz w:val="28"/>
          <w:szCs w:val="28"/>
        </w:rPr>
        <w:t>2</w:t>
      </w:r>
      <w:r w:rsidRPr="002D26DD">
        <w:rPr>
          <w:rFonts w:ascii="Times New Roman" w:hAnsi="Times New Roman"/>
          <w:sz w:val="28"/>
          <w:szCs w:val="28"/>
        </w:rPr>
        <w:t>. 2020. gada 1. septembrī – attiecībā uz pamatizglītības programmu īstenošanu 8. klasē</w:t>
      </w:r>
      <w:r w:rsidR="00780DA9" w:rsidRPr="002D26DD">
        <w:rPr>
          <w:rFonts w:ascii="Times New Roman" w:hAnsi="Times New Roman"/>
          <w:sz w:val="28"/>
          <w:szCs w:val="28"/>
        </w:rPr>
        <w:t xml:space="preserve"> un vidējās izglītības programmas īstenošanu 10. un 11. klasē</w:t>
      </w:r>
      <w:r w:rsidRPr="002D26DD">
        <w:rPr>
          <w:rFonts w:ascii="Times New Roman" w:hAnsi="Times New Roman"/>
          <w:sz w:val="28"/>
          <w:szCs w:val="28"/>
        </w:rPr>
        <w:t>;</w:t>
      </w:r>
    </w:p>
    <w:p w14:paraId="51312D92" w14:textId="28463915" w:rsidR="001D2CD8" w:rsidRPr="002D26DD" w:rsidRDefault="001D2CD8" w:rsidP="00EE6624">
      <w:pPr>
        <w:spacing w:after="0" w:line="240" w:lineRule="auto"/>
        <w:jc w:val="both"/>
        <w:rPr>
          <w:rFonts w:ascii="Times New Roman" w:hAnsi="Times New Roman"/>
          <w:sz w:val="28"/>
          <w:szCs w:val="28"/>
        </w:rPr>
      </w:pPr>
      <w:r w:rsidRPr="002D26DD">
        <w:rPr>
          <w:rFonts w:ascii="Times New Roman" w:hAnsi="Times New Roman"/>
          <w:sz w:val="28"/>
          <w:szCs w:val="28"/>
        </w:rPr>
        <w:tab/>
        <w:t>66.</w:t>
      </w:r>
      <w:r w:rsidR="00780DA9" w:rsidRPr="002D26DD">
        <w:rPr>
          <w:rFonts w:ascii="Times New Roman" w:hAnsi="Times New Roman"/>
          <w:sz w:val="28"/>
          <w:szCs w:val="28"/>
        </w:rPr>
        <w:t>3</w:t>
      </w:r>
      <w:r w:rsidRPr="002D26DD">
        <w:rPr>
          <w:rFonts w:ascii="Times New Roman" w:hAnsi="Times New Roman"/>
          <w:sz w:val="28"/>
          <w:szCs w:val="28"/>
        </w:rPr>
        <w:t>. 2021. gada 1. septembrī – attiecībā uz pamatizglītības programmu īstenošanu 9. klasē</w:t>
      </w:r>
      <w:r w:rsidR="00780DA9" w:rsidRPr="002D26DD">
        <w:rPr>
          <w:rFonts w:ascii="Times New Roman" w:hAnsi="Times New Roman"/>
          <w:sz w:val="28"/>
          <w:szCs w:val="28"/>
        </w:rPr>
        <w:t xml:space="preserve"> un </w:t>
      </w:r>
      <w:r w:rsidRPr="002D26DD">
        <w:rPr>
          <w:rFonts w:ascii="Times New Roman" w:hAnsi="Times New Roman"/>
          <w:sz w:val="28"/>
          <w:szCs w:val="28"/>
        </w:rPr>
        <w:t xml:space="preserve">vidējās izglītības </w:t>
      </w:r>
      <w:r w:rsidR="00780DA9" w:rsidRPr="002D26DD">
        <w:rPr>
          <w:rFonts w:ascii="Times New Roman" w:hAnsi="Times New Roman"/>
          <w:sz w:val="28"/>
          <w:szCs w:val="28"/>
        </w:rPr>
        <w:t xml:space="preserve">programmu </w:t>
      </w:r>
      <w:r w:rsidRPr="002D26DD">
        <w:rPr>
          <w:rFonts w:ascii="Times New Roman" w:hAnsi="Times New Roman"/>
          <w:sz w:val="28"/>
          <w:szCs w:val="28"/>
        </w:rPr>
        <w:t>īstenošanu 12. klasē.</w:t>
      </w:r>
    </w:p>
    <w:p w14:paraId="66AE15E6" w14:textId="77777777" w:rsidR="001D2CD8" w:rsidRPr="00484709" w:rsidRDefault="001D2CD8" w:rsidP="00780DA9">
      <w:pPr>
        <w:spacing w:after="0" w:line="240" w:lineRule="auto"/>
        <w:ind w:firstLine="720"/>
        <w:jc w:val="both"/>
        <w:rPr>
          <w:rFonts w:ascii="Times New Roman" w:hAnsi="Times New Roman"/>
          <w:sz w:val="28"/>
          <w:szCs w:val="28"/>
        </w:rPr>
      </w:pPr>
    </w:p>
    <w:p w14:paraId="3F8B0CEB" w14:textId="1327C7C8" w:rsidR="001D2CD8" w:rsidRPr="00787D35" w:rsidRDefault="001D2CD8" w:rsidP="00780DA9">
      <w:pPr>
        <w:spacing w:after="0" w:line="240" w:lineRule="auto"/>
        <w:ind w:firstLine="720"/>
        <w:jc w:val="both"/>
        <w:rPr>
          <w:rFonts w:ascii="Times New Roman" w:hAnsi="Times New Roman"/>
          <w:sz w:val="28"/>
          <w:szCs w:val="28"/>
        </w:rPr>
      </w:pPr>
      <w:r w:rsidRPr="002B424D">
        <w:rPr>
          <w:rFonts w:ascii="Times New Roman" w:hAnsi="Times New Roman"/>
          <w:sz w:val="28"/>
          <w:szCs w:val="28"/>
        </w:rPr>
        <w:t>67. Ministru kabinets līdz 2018. gada 30.</w:t>
      </w:r>
      <w:r w:rsidR="00780DA9" w:rsidRPr="002B424D">
        <w:rPr>
          <w:rFonts w:ascii="Times New Roman" w:hAnsi="Times New Roman"/>
          <w:sz w:val="28"/>
          <w:szCs w:val="28"/>
        </w:rPr>
        <w:t xml:space="preserve"> </w:t>
      </w:r>
      <w:r w:rsidRPr="002B424D">
        <w:rPr>
          <w:rFonts w:ascii="Times New Roman" w:hAnsi="Times New Roman"/>
          <w:sz w:val="28"/>
          <w:szCs w:val="28"/>
        </w:rPr>
        <w:t xml:space="preserve">aprīlim izdara grozījumus Ministru kabineta 2012. gada 31. jūlija noteikumos Nr. 533 “Noteikumi par valsts pirmsskolas izglītības vadlīnijām” un Ministru kabineta 2014.gada 12.augusta noteikumos Nr.468 “Noteikumi par valsts pamatizglītības standartu, pamatizglītības mācību priekšmetu standartiem un pamatizglītības programmu paraugiem” atbilstoši grozījumiem šā likuma 9. panta otrās daļas 2. punktā </w:t>
      </w:r>
      <w:r w:rsidR="008A4028" w:rsidRPr="002B424D">
        <w:rPr>
          <w:rFonts w:ascii="Times New Roman" w:hAnsi="Times New Roman"/>
          <w:sz w:val="28"/>
          <w:szCs w:val="28"/>
        </w:rPr>
        <w:t>un šā likuma 41. panta 1.</w:t>
      </w:r>
      <w:r w:rsidR="008A4028" w:rsidRPr="00EE6624">
        <w:rPr>
          <w:rFonts w:ascii="Times New Roman" w:hAnsi="Times New Roman"/>
          <w:sz w:val="28"/>
          <w:szCs w:val="28"/>
          <w:vertAlign w:val="superscript"/>
        </w:rPr>
        <w:t>1</w:t>
      </w:r>
      <w:r w:rsidR="008A4028" w:rsidRPr="002B424D">
        <w:rPr>
          <w:rFonts w:ascii="Times New Roman" w:hAnsi="Times New Roman"/>
          <w:sz w:val="28"/>
          <w:szCs w:val="28"/>
        </w:rPr>
        <w:t xml:space="preserve"> punktam. </w:t>
      </w:r>
    </w:p>
    <w:p w14:paraId="547B7095" w14:textId="77777777" w:rsidR="001D2CD8" w:rsidRPr="002D26DD" w:rsidRDefault="001D2CD8">
      <w:pPr>
        <w:spacing w:after="0" w:line="240" w:lineRule="auto"/>
        <w:jc w:val="both"/>
        <w:rPr>
          <w:rFonts w:ascii="Times New Roman" w:hAnsi="Times New Roman"/>
          <w:sz w:val="28"/>
          <w:szCs w:val="28"/>
        </w:rPr>
      </w:pPr>
    </w:p>
    <w:p w14:paraId="69B2CA8C" w14:textId="251CCE45" w:rsidR="008F1915" w:rsidRPr="002B424D" w:rsidRDefault="001D2CD8">
      <w:pPr>
        <w:spacing w:after="0" w:line="240" w:lineRule="auto"/>
        <w:ind w:firstLine="720"/>
        <w:jc w:val="both"/>
        <w:rPr>
          <w:rFonts w:ascii="Times New Roman" w:hAnsi="Times New Roman"/>
          <w:sz w:val="28"/>
          <w:szCs w:val="28"/>
        </w:rPr>
      </w:pPr>
      <w:r w:rsidRPr="00484709">
        <w:rPr>
          <w:rFonts w:ascii="Times New Roman" w:hAnsi="Times New Roman"/>
          <w:sz w:val="28"/>
          <w:szCs w:val="28"/>
        </w:rPr>
        <w:t xml:space="preserve">68. Ministru kabinets līdz 2018. gada 30. aprīlim izdara grozījumus </w:t>
      </w:r>
      <w:r w:rsidR="00CD45D3" w:rsidRPr="002B424D">
        <w:rPr>
          <w:rFonts w:ascii="Times New Roman" w:hAnsi="Times New Roman"/>
          <w:sz w:val="28"/>
          <w:szCs w:val="28"/>
        </w:rPr>
        <w:t xml:space="preserve">Ministru kabineta 2000. gada 27. jūnija noteikumos Nr. 211 “Noteikumi par valsts profesionālās vidējās izglītības standartu un valsts arodizglītības standartu” un </w:t>
      </w:r>
      <w:r w:rsidRPr="002B424D">
        <w:rPr>
          <w:rFonts w:ascii="Times New Roman" w:hAnsi="Times New Roman"/>
          <w:sz w:val="28"/>
          <w:szCs w:val="28"/>
        </w:rPr>
        <w:t>Ministru kabineta 2013. gada 21. maija noteikumos Nr. 281 “Noteikumi par valsts vispārējās vidējās izglītības standartu, mācību priekšmetu standartiem un izglītības programmu paraugiem”</w:t>
      </w:r>
      <w:r w:rsidR="00A20552" w:rsidRPr="002B424D">
        <w:rPr>
          <w:rFonts w:ascii="Times New Roman" w:hAnsi="Times New Roman"/>
          <w:sz w:val="28"/>
          <w:szCs w:val="28"/>
        </w:rPr>
        <w:t xml:space="preserve"> </w:t>
      </w:r>
      <w:r w:rsidRPr="002B424D">
        <w:rPr>
          <w:rFonts w:ascii="Times New Roman" w:hAnsi="Times New Roman"/>
          <w:sz w:val="28"/>
          <w:szCs w:val="28"/>
        </w:rPr>
        <w:t xml:space="preserve">atbilstoši grozījumiem šā likuma 9. panta </w:t>
      </w:r>
      <w:r w:rsidR="00A16922" w:rsidRPr="002B424D">
        <w:rPr>
          <w:rFonts w:ascii="Times New Roman" w:hAnsi="Times New Roman"/>
          <w:sz w:val="28"/>
          <w:szCs w:val="28"/>
        </w:rPr>
        <w:t>otrās daļas 2.</w:t>
      </w:r>
      <w:r w:rsidR="006F39BA" w:rsidRPr="002B424D">
        <w:rPr>
          <w:rFonts w:ascii="Times New Roman" w:hAnsi="Times New Roman"/>
          <w:sz w:val="28"/>
          <w:szCs w:val="28"/>
        </w:rPr>
        <w:t xml:space="preserve"> </w:t>
      </w:r>
      <w:r w:rsidR="00A16922" w:rsidRPr="002B424D">
        <w:rPr>
          <w:rFonts w:ascii="Times New Roman" w:hAnsi="Times New Roman"/>
          <w:sz w:val="28"/>
          <w:szCs w:val="28"/>
        </w:rPr>
        <w:t>punkt</w:t>
      </w:r>
      <w:r w:rsidR="008A4028" w:rsidRPr="002B424D">
        <w:rPr>
          <w:rFonts w:ascii="Times New Roman" w:hAnsi="Times New Roman"/>
          <w:sz w:val="28"/>
          <w:szCs w:val="28"/>
        </w:rPr>
        <w:t>ā un 41.</w:t>
      </w:r>
      <w:r w:rsidR="006F39BA" w:rsidRPr="002B424D">
        <w:rPr>
          <w:rFonts w:ascii="Times New Roman" w:hAnsi="Times New Roman"/>
          <w:sz w:val="28"/>
          <w:szCs w:val="28"/>
        </w:rPr>
        <w:t xml:space="preserve"> </w:t>
      </w:r>
      <w:r w:rsidR="008A4028" w:rsidRPr="002B424D">
        <w:rPr>
          <w:rFonts w:ascii="Times New Roman" w:hAnsi="Times New Roman"/>
          <w:sz w:val="28"/>
          <w:szCs w:val="28"/>
        </w:rPr>
        <w:t>panta pirmajā daļā.</w:t>
      </w:r>
    </w:p>
    <w:p w14:paraId="30D36706" w14:textId="77777777" w:rsidR="008F1915" w:rsidRPr="002B424D" w:rsidRDefault="008F1915">
      <w:pPr>
        <w:spacing w:after="0" w:line="240" w:lineRule="auto"/>
        <w:ind w:firstLine="720"/>
        <w:jc w:val="both"/>
        <w:rPr>
          <w:rFonts w:ascii="Times New Roman" w:hAnsi="Times New Roman"/>
          <w:sz w:val="28"/>
          <w:szCs w:val="28"/>
        </w:rPr>
      </w:pPr>
    </w:p>
    <w:p w14:paraId="693550C8" w14:textId="4B612DCB" w:rsidR="00163C2F" w:rsidRPr="00787D35" w:rsidRDefault="00960F56">
      <w:pPr>
        <w:spacing w:after="0" w:line="240" w:lineRule="auto"/>
        <w:ind w:firstLine="720"/>
        <w:jc w:val="both"/>
        <w:rPr>
          <w:rFonts w:ascii="Times New Roman" w:hAnsi="Times New Roman"/>
          <w:sz w:val="28"/>
          <w:szCs w:val="28"/>
        </w:rPr>
      </w:pPr>
      <w:r w:rsidRPr="002B424D">
        <w:rPr>
          <w:rFonts w:ascii="Times New Roman" w:hAnsi="Times New Roman"/>
          <w:sz w:val="28"/>
          <w:szCs w:val="28"/>
        </w:rPr>
        <w:t>69</w:t>
      </w:r>
      <w:r w:rsidR="008F1915" w:rsidRPr="002B424D">
        <w:rPr>
          <w:rFonts w:ascii="Times New Roman" w:hAnsi="Times New Roman"/>
          <w:sz w:val="28"/>
          <w:szCs w:val="28"/>
        </w:rPr>
        <w:t>.</w:t>
      </w:r>
      <w:r w:rsidR="008A4028" w:rsidRPr="002B424D">
        <w:rPr>
          <w:rFonts w:ascii="Times New Roman" w:hAnsi="Times New Roman"/>
          <w:sz w:val="28"/>
          <w:szCs w:val="28"/>
        </w:rPr>
        <w:t xml:space="preserve"> </w:t>
      </w:r>
      <w:r w:rsidR="008F1915" w:rsidRPr="002B424D">
        <w:rPr>
          <w:rFonts w:ascii="Times New Roman" w:hAnsi="Times New Roman"/>
          <w:sz w:val="28"/>
          <w:szCs w:val="28"/>
        </w:rPr>
        <w:t xml:space="preserve">Izglītības iestādes nodrošina izglītības programmu </w:t>
      </w:r>
      <w:r w:rsidR="00163C2F" w:rsidRPr="002B424D">
        <w:rPr>
          <w:rFonts w:ascii="Times New Roman" w:hAnsi="Times New Roman"/>
          <w:sz w:val="28"/>
          <w:szCs w:val="28"/>
        </w:rPr>
        <w:t xml:space="preserve">pirmsskolas un pamatizglītības pakāpē </w:t>
      </w:r>
      <w:r w:rsidR="008F1915" w:rsidRPr="002B424D">
        <w:rPr>
          <w:rFonts w:ascii="Times New Roman" w:hAnsi="Times New Roman"/>
          <w:sz w:val="28"/>
          <w:szCs w:val="28"/>
        </w:rPr>
        <w:t>atbilstību šā likuma 9.</w:t>
      </w:r>
      <w:r w:rsidR="008A4028" w:rsidRPr="002B424D">
        <w:rPr>
          <w:rFonts w:ascii="Times New Roman" w:hAnsi="Times New Roman"/>
          <w:sz w:val="28"/>
          <w:szCs w:val="28"/>
        </w:rPr>
        <w:t xml:space="preserve"> </w:t>
      </w:r>
      <w:r w:rsidR="008F1915" w:rsidRPr="002B424D">
        <w:rPr>
          <w:rFonts w:ascii="Times New Roman" w:hAnsi="Times New Roman"/>
          <w:sz w:val="28"/>
          <w:szCs w:val="28"/>
        </w:rPr>
        <w:t xml:space="preserve">panta </w:t>
      </w:r>
      <w:r w:rsidR="002D26DD">
        <w:rPr>
          <w:rFonts w:ascii="Times New Roman" w:hAnsi="Times New Roman"/>
          <w:sz w:val="28"/>
          <w:szCs w:val="28"/>
        </w:rPr>
        <w:t>pirmās daļas un</w:t>
      </w:r>
      <w:r w:rsidR="00484709">
        <w:rPr>
          <w:rFonts w:ascii="Times New Roman" w:hAnsi="Times New Roman"/>
          <w:sz w:val="28"/>
          <w:szCs w:val="28"/>
        </w:rPr>
        <w:t xml:space="preserve"> </w:t>
      </w:r>
      <w:r w:rsidR="008F1915" w:rsidRPr="002D26DD">
        <w:rPr>
          <w:rFonts w:ascii="Times New Roman" w:hAnsi="Times New Roman"/>
          <w:sz w:val="28"/>
          <w:szCs w:val="28"/>
        </w:rPr>
        <w:t>1</w:t>
      </w:r>
      <w:r w:rsidR="008A4028" w:rsidRPr="002D26DD">
        <w:rPr>
          <w:rFonts w:ascii="Times New Roman" w:hAnsi="Times New Roman"/>
          <w:sz w:val="28"/>
          <w:szCs w:val="28"/>
        </w:rPr>
        <w:t>.</w:t>
      </w:r>
      <w:r w:rsidR="008F1915" w:rsidRPr="002D26DD">
        <w:rPr>
          <w:rFonts w:ascii="Times New Roman" w:hAnsi="Times New Roman"/>
          <w:sz w:val="28"/>
          <w:szCs w:val="28"/>
          <w:vertAlign w:val="superscript"/>
        </w:rPr>
        <w:t>1</w:t>
      </w:r>
      <w:r w:rsidR="008F1915" w:rsidRPr="002D26DD">
        <w:rPr>
          <w:rFonts w:ascii="Times New Roman" w:hAnsi="Times New Roman"/>
          <w:sz w:val="28"/>
          <w:szCs w:val="28"/>
        </w:rPr>
        <w:t xml:space="preserve"> daļas</w:t>
      </w:r>
      <w:r w:rsidR="008F2F93" w:rsidRPr="002D26DD">
        <w:rPr>
          <w:rFonts w:ascii="Times New Roman" w:hAnsi="Times New Roman"/>
          <w:sz w:val="28"/>
          <w:szCs w:val="28"/>
        </w:rPr>
        <w:t>,</w:t>
      </w:r>
      <w:r w:rsidR="008F1915" w:rsidRPr="002D26DD">
        <w:rPr>
          <w:rFonts w:ascii="Times New Roman" w:hAnsi="Times New Roman"/>
          <w:sz w:val="28"/>
          <w:szCs w:val="28"/>
        </w:rPr>
        <w:t xml:space="preserve"> otrās daļas 2. punkta </w:t>
      </w:r>
      <w:r w:rsidR="008A4028" w:rsidRPr="002D26DD">
        <w:rPr>
          <w:rFonts w:ascii="Times New Roman" w:hAnsi="Times New Roman"/>
          <w:sz w:val="28"/>
          <w:szCs w:val="28"/>
        </w:rPr>
        <w:t xml:space="preserve">un 41. </w:t>
      </w:r>
      <w:r w:rsidR="00AD0BF1" w:rsidRPr="002D26DD">
        <w:rPr>
          <w:rFonts w:ascii="Times New Roman" w:hAnsi="Times New Roman"/>
          <w:sz w:val="28"/>
          <w:szCs w:val="28"/>
        </w:rPr>
        <w:t xml:space="preserve">panta </w:t>
      </w:r>
      <w:r w:rsidR="008A4028" w:rsidRPr="002D26DD">
        <w:rPr>
          <w:rFonts w:ascii="Times New Roman" w:hAnsi="Times New Roman"/>
          <w:sz w:val="28"/>
          <w:szCs w:val="28"/>
        </w:rPr>
        <w:t>1.</w:t>
      </w:r>
      <w:r w:rsidR="008A4028" w:rsidRPr="00EE6624">
        <w:rPr>
          <w:rFonts w:ascii="Times New Roman" w:hAnsi="Times New Roman"/>
          <w:sz w:val="28"/>
          <w:szCs w:val="28"/>
          <w:vertAlign w:val="superscript"/>
        </w:rPr>
        <w:t>1</w:t>
      </w:r>
      <w:r w:rsidR="008A4028" w:rsidRPr="002B424D">
        <w:rPr>
          <w:rFonts w:ascii="Times New Roman" w:hAnsi="Times New Roman"/>
          <w:sz w:val="28"/>
          <w:szCs w:val="28"/>
        </w:rPr>
        <w:t> da</w:t>
      </w:r>
      <w:r w:rsidR="008A4028" w:rsidRPr="00787D35">
        <w:rPr>
          <w:rFonts w:ascii="Times New Roman" w:hAnsi="Times New Roman"/>
          <w:sz w:val="28"/>
          <w:szCs w:val="28"/>
        </w:rPr>
        <w:t xml:space="preserve">ļas prasībām un iesniegšanu licencēšanai </w:t>
      </w:r>
      <w:r w:rsidR="008F1915" w:rsidRPr="00787D35">
        <w:rPr>
          <w:rFonts w:ascii="Times New Roman" w:hAnsi="Times New Roman"/>
          <w:sz w:val="28"/>
          <w:szCs w:val="28"/>
        </w:rPr>
        <w:t>līdz 2019.</w:t>
      </w:r>
      <w:r w:rsidR="008A4028" w:rsidRPr="00787D35">
        <w:rPr>
          <w:rFonts w:ascii="Times New Roman" w:hAnsi="Times New Roman"/>
          <w:sz w:val="28"/>
          <w:szCs w:val="28"/>
        </w:rPr>
        <w:t xml:space="preserve"> </w:t>
      </w:r>
      <w:r w:rsidR="008F1915" w:rsidRPr="00787D35">
        <w:rPr>
          <w:rFonts w:ascii="Times New Roman" w:hAnsi="Times New Roman"/>
          <w:sz w:val="28"/>
          <w:szCs w:val="28"/>
        </w:rPr>
        <w:t>gada 30.</w:t>
      </w:r>
      <w:r w:rsidR="00787D35">
        <w:rPr>
          <w:rFonts w:ascii="Times New Roman" w:hAnsi="Times New Roman"/>
          <w:sz w:val="28"/>
          <w:szCs w:val="28"/>
        </w:rPr>
        <w:t> </w:t>
      </w:r>
      <w:r w:rsidR="008F1915" w:rsidRPr="00787D35">
        <w:rPr>
          <w:rFonts w:ascii="Times New Roman" w:hAnsi="Times New Roman"/>
          <w:sz w:val="28"/>
          <w:szCs w:val="28"/>
        </w:rPr>
        <w:t>aprīlim.</w:t>
      </w:r>
    </w:p>
    <w:p w14:paraId="7F666A08" w14:textId="77777777" w:rsidR="00163C2F" w:rsidRPr="002D26DD" w:rsidRDefault="00163C2F">
      <w:pPr>
        <w:spacing w:after="0" w:line="240" w:lineRule="auto"/>
        <w:ind w:firstLine="720"/>
        <w:jc w:val="both"/>
        <w:rPr>
          <w:rFonts w:ascii="Times New Roman" w:hAnsi="Times New Roman"/>
          <w:sz w:val="28"/>
          <w:szCs w:val="28"/>
        </w:rPr>
      </w:pPr>
    </w:p>
    <w:p w14:paraId="1E9ADC79" w14:textId="58A42BDC" w:rsidR="001D2CD8" w:rsidRPr="002D26DD" w:rsidRDefault="00163C2F">
      <w:pPr>
        <w:spacing w:after="0" w:line="240" w:lineRule="auto"/>
        <w:ind w:firstLine="720"/>
        <w:jc w:val="both"/>
        <w:rPr>
          <w:rFonts w:ascii="Times New Roman" w:hAnsi="Times New Roman"/>
          <w:sz w:val="28"/>
          <w:szCs w:val="28"/>
        </w:rPr>
      </w:pPr>
      <w:r w:rsidRPr="002D26DD">
        <w:rPr>
          <w:rFonts w:ascii="Times New Roman" w:hAnsi="Times New Roman"/>
          <w:sz w:val="28"/>
          <w:szCs w:val="28"/>
        </w:rPr>
        <w:lastRenderedPageBreak/>
        <w:t xml:space="preserve">70. Izglītības iestādes nodrošina izglītības programmu </w:t>
      </w:r>
      <w:r w:rsidR="002D26DD">
        <w:rPr>
          <w:rFonts w:ascii="Times New Roman" w:hAnsi="Times New Roman"/>
          <w:sz w:val="28"/>
          <w:szCs w:val="28"/>
        </w:rPr>
        <w:t xml:space="preserve">vidējās izglītības pakāpē </w:t>
      </w:r>
      <w:r w:rsidRPr="002D26DD">
        <w:rPr>
          <w:rFonts w:ascii="Times New Roman" w:hAnsi="Times New Roman"/>
          <w:sz w:val="28"/>
          <w:szCs w:val="28"/>
        </w:rPr>
        <w:t xml:space="preserve">atbilstību šā likuma 9. panta </w:t>
      </w:r>
      <w:r w:rsidR="002D26DD">
        <w:rPr>
          <w:rFonts w:ascii="Times New Roman" w:hAnsi="Times New Roman"/>
          <w:sz w:val="28"/>
          <w:szCs w:val="28"/>
        </w:rPr>
        <w:t>pirmās daļas</w:t>
      </w:r>
      <w:r w:rsidR="00484709">
        <w:rPr>
          <w:rFonts w:ascii="Times New Roman" w:hAnsi="Times New Roman"/>
          <w:sz w:val="28"/>
          <w:szCs w:val="28"/>
        </w:rPr>
        <w:t xml:space="preserve"> un</w:t>
      </w:r>
      <w:r w:rsidR="002D26DD">
        <w:rPr>
          <w:rFonts w:ascii="Times New Roman" w:hAnsi="Times New Roman"/>
          <w:sz w:val="28"/>
          <w:szCs w:val="28"/>
        </w:rPr>
        <w:t xml:space="preserve"> </w:t>
      </w:r>
      <w:r w:rsidRPr="002D26DD">
        <w:rPr>
          <w:rFonts w:ascii="Times New Roman" w:hAnsi="Times New Roman"/>
          <w:sz w:val="28"/>
          <w:szCs w:val="28"/>
        </w:rPr>
        <w:t>1.</w:t>
      </w:r>
      <w:r w:rsidRPr="00EE6624">
        <w:rPr>
          <w:rFonts w:ascii="Times New Roman" w:hAnsi="Times New Roman"/>
          <w:sz w:val="28"/>
          <w:szCs w:val="28"/>
          <w:vertAlign w:val="superscript"/>
        </w:rPr>
        <w:t>1</w:t>
      </w:r>
      <w:r w:rsidRPr="002B424D">
        <w:rPr>
          <w:rFonts w:ascii="Times New Roman" w:hAnsi="Times New Roman"/>
          <w:sz w:val="28"/>
          <w:szCs w:val="28"/>
        </w:rPr>
        <w:t xml:space="preserve"> daļas, otrās daļas 2. punkta un 41. panta pirmās </w:t>
      </w:r>
      <w:r w:rsidRPr="00787D35">
        <w:rPr>
          <w:rFonts w:ascii="Times New Roman" w:hAnsi="Times New Roman"/>
          <w:sz w:val="28"/>
          <w:szCs w:val="28"/>
        </w:rPr>
        <w:t>daļas prasībām un iesniegšanu licencēšanai līdz 20</w:t>
      </w:r>
      <w:r w:rsidRPr="002D26DD">
        <w:rPr>
          <w:rFonts w:ascii="Times New Roman" w:hAnsi="Times New Roman"/>
          <w:sz w:val="28"/>
          <w:szCs w:val="28"/>
        </w:rPr>
        <w:t>20. gada 30. aprīlim.</w:t>
      </w:r>
      <w:r w:rsidR="00AD0BF1" w:rsidRPr="002D26DD">
        <w:rPr>
          <w:rFonts w:ascii="Times New Roman" w:hAnsi="Times New Roman"/>
          <w:sz w:val="28"/>
          <w:szCs w:val="28"/>
        </w:rPr>
        <w:t>”</w:t>
      </w:r>
      <w:r w:rsidR="001D2CD8" w:rsidRPr="002D26DD">
        <w:rPr>
          <w:rFonts w:ascii="Times New Roman" w:hAnsi="Times New Roman"/>
          <w:sz w:val="28"/>
          <w:szCs w:val="28"/>
        </w:rPr>
        <w:t xml:space="preserve"> </w:t>
      </w:r>
    </w:p>
    <w:p w14:paraId="350A1B14" w14:textId="103E7413" w:rsidR="00E83ED8" w:rsidRPr="00484709" w:rsidRDefault="00E83ED8">
      <w:pPr>
        <w:pStyle w:val="tv2131"/>
        <w:spacing w:before="0" w:line="240" w:lineRule="auto"/>
        <w:ind w:firstLine="0"/>
        <w:rPr>
          <w:rFonts w:ascii="Times New Roman" w:hAnsi="Times New Roman"/>
          <w:sz w:val="28"/>
          <w:szCs w:val="28"/>
        </w:rPr>
      </w:pPr>
    </w:p>
    <w:p w14:paraId="3693FC79" w14:textId="77777777" w:rsidR="001E193C" w:rsidRPr="002B424D" w:rsidRDefault="001E193C">
      <w:pPr>
        <w:pStyle w:val="tv2131"/>
        <w:spacing w:before="0" w:line="240" w:lineRule="auto"/>
        <w:ind w:firstLine="720"/>
        <w:rPr>
          <w:rFonts w:ascii="Times New Roman" w:hAnsi="Times New Roman"/>
          <w:sz w:val="28"/>
          <w:szCs w:val="28"/>
        </w:rPr>
      </w:pPr>
    </w:p>
    <w:p w14:paraId="3FC53F97" w14:textId="094C9F4F" w:rsidR="00F24814" w:rsidRPr="002B424D" w:rsidRDefault="00F24814" w:rsidP="00EE6624">
      <w:pPr>
        <w:pStyle w:val="naisf"/>
        <w:spacing w:before="0" w:after="0"/>
        <w:ind w:firstLine="709"/>
        <w:rPr>
          <w:sz w:val="28"/>
          <w:szCs w:val="28"/>
        </w:rPr>
      </w:pPr>
      <w:r w:rsidRPr="002B424D">
        <w:rPr>
          <w:sz w:val="28"/>
          <w:szCs w:val="28"/>
        </w:rPr>
        <w:t xml:space="preserve">Izglītības un zinātnes </w:t>
      </w:r>
      <w:r w:rsidR="003E74C8" w:rsidRPr="002B424D">
        <w:rPr>
          <w:sz w:val="28"/>
          <w:szCs w:val="28"/>
        </w:rPr>
        <w:t>ministrs</w:t>
      </w:r>
      <w:r w:rsidR="005D6034" w:rsidRPr="002B424D">
        <w:rPr>
          <w:sz w:val="28"/>
          <w:szCs w:val="28"/>
        </w:rPr>
        <w:tab/>
      </w:r>
      <w:r w:rsidR="005D6034" w:rsidRPr="002B424D">
        <w:rPr>
          <w:sz w:val="28"/>
          <w:szCs w:val="28"/>
        </w:rPr>
        <w:tab/>
      </w:r>
      <w:r w:rsidR="005D6034" w:rsidRPr="002B424D">
        <w:rPr>
          <w:sz w:val="28"/>
          <w:szCs w:val="28"/>
        </w:rPr>
        <w:tab/>
      </w:r>
      <w:r w:rsidR="005D6034" w:rsidRPr="002B424D">
        <w:rPr>
          <w:sz w:val="28"/>
          <w:szCs w:val="28"/>
        </w:rPr>
        <w:tab/>
      </w:r>
      <w:r w:rsidR="005D6034" w:rsidRPr="002B424D">
        <w:rPr>
          <w:sz w:val="28"/>
          <w:szCs w:val="28"/>
        </w:rPr>
        <w:tab/>
      </w:r>
      <w:r w:rsidR="003145BE" w:rsidRPr="002B424D">
        <w:rPr>
          <w:sz w:val="28"/>
          <w:szCs w:val="28"/>
        </w:rPr>
        <w:t>Kārlis Šadurskis</w:t>
      </w:r>
    </w:p>
    <w:p w14:paraId="0D2569B0" w14:textId="77777777" w:rsidR="00F24814" w:rsidRPr="002B424D" w:rsidRDefault="00F24814" w:rsidP="00EE6624">
      <w:pPr>
        <w:pStyle w:val="naisf"/>
        <w:spacing w:before="0" w:after="0"/>
        <w:rPr>
          <w:sz w:val="28"/>
          <w:szCs w:val="28"/>
        </w:rPr>
      </w:pPr>
    </w:p>
    <w:p w14:paraId="6F5432A4" w14:textId="77777777" w:rsidR="00C96FBB" w:rsidRPr="002B424D" w:rsidRDefault="00C96FBB" w:rsidP="00EE6624">
      <w:pPr>
        <w:pStyle w:val="naisf"/>
        <w:spacing w:before="0" w:after="0"/>
        <w:rPr>
          <w:sz w:val="28"/>
          <w:szCs w:val="28"/>
        </w:rPr>
      </w:pPr>
    </w:p>
    <w:p w14:paraId="0C56E6FA" w14:textId="2B851D5D" w:rsidR="005D6034" w:rsidRPr="002B424D" w:rsidRDefault="00DC50DF" w:rsidP="00EE6624">
      <w:pPr>
        <w:pStyle w:val="naisf"/>
        <w:spacing w:before="0" w:after="0"/>
        <w:ind w:firstLine="709"/>
        <w:rPr>
          <w:sz w:val="28"/>
          <w:szCs w:val="28"/>
        </w:rPr>
      </w:pPr>
      <w:r w:rsidRPr="002B424D">
        <w:rPr>
          <w:sz w:val="28"/>
          <w:szCs w:val="28"/>
        </w:rPr>
        <w:t>Vizē</w:t>
      </w:r>
      <w:r w:rsidR="00352E15" w:rsidRPr="002B424D">
        <w:rPr>
          <w:sz w:val="28"/>
          <w:szCs w:val="28"/>
        </w:rPr>
        <w:t>:</w:t>
      </w:r>
    </w:p>
    <w:p w14:paraId="0C27B624" w14:textId="548CF2CD" w:rsidR="00F24814" w:rsidRPr="002B424D" w:rsidRDefault="005D6034" w:rsidP="00EE6624">
      <w:pPr>
        <w:pStyle w:val="naisf"/>
        <w:spacing w:before="0" w:after="0"/>
        <w:ind w:firstLine="720"/>
        <w:rPr>
          <w:sz w:val="28"/>
          <w:szCs w:val="28"/>
        </w:rPr>
      </w:pPr>
      <w:r w:rsidRPr="002B424D">
        <w:rPr>
          <w:sz w:val="28"/>
          <w:szCs w:val="28"/>
        </w:rPr>
        <w:t>Valsts sekretāre</w:t>
      </w:r>
      <w:r w:rsidRPr="002B424D">
        <w:rPr>
          <w:sz w:val="28"/>
          <w:szCs w:val="28"/>
        </w:rPr>
        <w:tab/>
      </w:r>
      <w:r w:rsidRPr="002B424D">
        <w:rPr>
          <w:sz w:val="28"/>
          <w:szCs w:val="28"/>
        </w:rPr>
        <w:tab/>
      </w:r>
      <w:r w:rsidRPr="002B424D">
        <w:rPr>
          <w:sz w:val="28"/>
          <w:szCs w:val="28"/>
        </w:rPr>
        <w:tab/>
      </w:r>
      <w:r w:rsidRPr="002B424D">
        <w:rPr>
          <w:sz w:val="28"/>
          <w:szCs w:val="28"/>
        </w:rPr>
        <w:tab/>
      </w:r>
      <w:r w:rsidRPr="002B424D">
        <w:rPr>
          <w:sz w:val="28"/>
          <w:szCs w:val="28"/>
        </w:rPr>
        <w:tab/>
      </w:r>
      <w:r w:rsidRPr="002B424D">
        <w:rPr>
          <w:sz w:val="28"/>
          <w:szCs w:val="28"/>
        </w:rPr>
        <w:tab/>
      </w:r>
      <w:r w:rsidRPr="002B424D">
        <w:rPr>
          <w:sz w:val="28"/>
          <w:szCs w:val="28"/>
        </w:rPr>
        <w:tab/>
      </w:r>
      <w:r w:rsidR="003145BE" w:rsidRPr="002B424D">
        <w:rPr>
          <w:sz w:val="28"/>
          <w:szCs w:val="28"/>
        </w:rPr>
        <w:t>Līga Lejiņa</w:t>
      </w:r>
    </w:p>
    <w:p w14:paraId="6A834098" w14:textId="77777777" w:rsidR="00141194" w:rsidRPr="00EE6624" w:rsidRDefault="00141194" w:rsidP="00C70760">
      <w:pPr>
        <w:spacing w:after="0" w:line="240" w:lineRule="auto"/>
        <w:ind w:firstLine="720"/>
        <w:jc w:val="both"/>
        <w:rPr>
          <w:rFonts w:ascii="Times New Roman" w:hAnsi="Times New Roman"/>
          <w:sz w:val="28"/>
          <w:szCs w:val="28"/>
        </w:rPr>
      </w:pPr>
    </w:p>
    <w:p w14:paraId="4851E5EE" w14:textId="77777777" w:rsidR="00C96FBB" w:rsidRPr="00EE6624" w:rsidRDefault="00C96FBB" w:rsidP="006308DE">
      <w:pPr>
        <w:spacing w:after="0" w:line="240" w:lineRule="auto"/>
        <w:ind w:firstLine="720"/>
        <w:jc w:val="both"/>
        <w:rPr>
          <w:rFonts w:ascii="Times New Roman" w:hAnsi="Times New Roman"/>
          <w:sz w:val="28"/>
          <w:szCs w:val="28"/>
        </w:rPr>
      </w:pPr>
    </w:p>
    <w:p w14:paraId="07AE2D38" w14:textId="77777777" w:rsidR="00F96C00" w:rsidRPr="002B424D" w:rsidRDefault="00F96C00" w:rsidP="00F642B2">
      <w:pPr>
        <w:spacing w:after="0" w:line="240" w:lineRule="auto"/>
        <w:jc w:val="both"/>
        <w:rPr>
          <w:rFonts w:ascii="Times New Roman" w:hAnsi="Times New Roman"/>
          <w:sz w:val="20"/>
          <w:szCs w:val="20"/>
        </w:rPr>
      </w:pPr>
    </w:p>
    <w:p w14:paraId="11A48489" w14:textId="3CC260FB" w:rsidR="00F96C00" w:rsidRPr="002D26DD" w:rsidRDefault="00B430CA" w:rsidP="00F24814">
      <w:pPr>
        <w:spacing w:after="0" w:line="240" w:lineRule="auto"/>
        <w:ind w:firstLine="720"/>
        <w:jc w:val="both"/>
        <w:rPr>
          <w:rFonts w:ascii="Times New Roman" w:hAnsi="Times New Roman"/>
          <w:sz w:val="20"/>
          <w:szCs w:val="20"/>
        </w:rPr>
      </w:pPr>
      <w:r w:rsidRPr="002D26DD">
        <w:rPr>
          <w:rFonts w:ascii="Times New Roman" w:hAnsi="Times New Roman"/>
          <w:sz w:val="20"/>
          <w:szCs w:val="20"/>
        </w:rPr>
        <w:t>Arāja, 67047875</w:t>
      </w:r>
    </w:p>
    <w:p w14:paraId="302899F5" w14:textId="2E45296E" w:rsidR="00F96C00" w:rsidRPr="00484709" w:rsidRDefault="00B430CA" w:rsidP="00F24814">
      <w:pPr>
        <w:spacing w:after="0" w:line="240" w:lineRule="auto"/>
        <w:ind w:firstLine="720"/>
        <w:jc w:val="both"/>
        <w:rPr>
          <w:rFonts w:ascii="Times New Roman" w:hAnsi="Times New Roman"/>
          <w:sz w:val="20"/>
          <w:szCs w:val="20"/>
        </w:rPr>
      </w:pPr>
      <w:r w:rsidRPr="00484709">
        <w:rPr>
          <w:rFonts w:ascii="Times New Roman" w:hAnsi="Times New Roman"/>
          <w:sz w:val="20"/>
          <w:szCs w:val="20"/>
        </w:rPr>
        <w:t>gunta.araja</w:t>
      </w:r>
      <w:r w:rsidR="00F96C00" w:rsidRPr="00484709">
        <w:rPr>
          <w:rFonts w:ascii="Times New Roman" w:hAnsi="Times New Roman"/>
          <w:sz w:val="20"/>
          <w:szCs w:val="20"/>
        </w:rPr>
        <w:t>@izm.gov.lv</w:t>
      </w:r>
    </w:p>
    <w:sectPr w:rsidR="00F96C00" w:rsidRPr="00484709" w:rsidSect="003E3E6D">
      <w:headerReference w:type="default" r:id="rId8"/>
      <w:footerReference w:type="default" r:id="rId9"/>
      <w:footerReference w:type="firs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2580" w14:textId="77777777" w:rsidR="002032CB" w:rsidRDefault="002032CB">
      <w:r>
        <w:separator/>
      </w:r>
    </w:p>
  </w:endnote>
  <w:endnote w:type="continuationSeparator" w:id="0">
    <w:p w14:paraId="6379A6B9" w14:textId="77777777" w:rsidR="002032CB" w:rsidRDefault="0020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1523" w14:textId="7182B452" w:rsidR="00D77F7C" w:rsidRPr="00E6640B" w:rsidRDefault="00E6640B" w:rsidP="00E6640B">
    <w:pPr>
      <w:pStyle w:val="Footer"/>
      <w:rPr>
        <w:rFonts w:ascii="Times New Roman" w:hAnsi="Times New Roman"/>
        <w:sz w:val="20"/>
        <w:szCs w:val="20"/>
      </w:rPr>
    </w:pPr>
    <w:r>
      <w:rPr>
        <w:rFonts w:ascii="Times New Roman" w:hAnsi="Times New Roman"/>
        <w:sz w:val="20"/>
        <w:szCs w:val="20"/>
      </w:rPr>
      <w:t>I</w:t>
    </w:r>
    <w:r w:rsidR="00EE6624">
      <w:rPr>
        <w:rFonts w:ascii="Times New Roman" w:hAnsi="Times New Roman"/>
        <w:sz w:val="20"/>
        <w:szCs w:val="20"/>
      </w:rPr>
      <w:t>ZMLik_0112</w:t>
    </w:r>
    <w:r>
      <w:rPr>
        <w:rFonts w:ascii="Times New Roman" w:hAnsi="Times New Roman"/>
        <w:sz w:val="20"/>
        <w:szCs w:val="20"/>
      </w:rPr>
      <w:t>17_IL_valoda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2AB1" w14:textId="50F11891" w:rsidR="00F96C00" w:rsidRPr="00F96C00" w:rsidRDefault="00B430CA" w:rsidP="00EE6624">
    <w:pPr>
      <w:pStyle w:val="Footer"/>
      <w:tabs>
        <w:tab w:val="clear" w:pos="9355"/>
      </w:tabs>
      <w:rPr>
        <w:rFonts w:ascii="Times New Roman" w:hAnsi="Times New Roman"/>
        <w:sz w:val="20"/>
        <w:szCs w:val="20"/>
      </w:rPr>
    </w:pPr>
    <w:r>
      <w:rPr>
        <w:rFonts w:ascii="Times New Roman" w:hAnsi="Times New Roman"/>
        <w:sz w:val="20"/>
        <w:szCs w:val="20"/>
      </w:rPr>
      <w:t>I</w:t>
    </w:r>
    <w:r w:rsidR="00EE6624">
      <w:rPr>
        <w:rFonts w:ascii="Times New Roman" w:hAnsi="Times New Roman"/>
        <w:sz w:val="20"/>
        <w:szCs w:val="20"/>
      </w:rPr>
      <w:t>ZMLik_012</w:t>
    </w:r>
    <w:r>
      <w:rPr>
        <w:rFonts w:ascii="Times New Roman" w:hAnsi="Times New Roman"/>
        <w:sz w:val="20"/>
        <w:szCs w:val="20"/>
      </w:rPr>
      <w:t>17_IL_valoda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72D0" w14:textId="77777777" w:rsidR="002032CB" w:rsidRDefault="002032CB">
      <w:r>
        <w:separator/>
      </w:r>
    </w:p>
  </w:footnote>
  <w:footnote w:type="continuationSeparator" w:id="0">
    <w:p w14:paraId="54A6A6C5" w14:textId="77777777" w:rsidR="002032CB" w:rsidRDefault="0020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1EB2" w14:textId="77777777" w:rsidR="003E3E6D" w:rsidRPr="00EE6624" w:rsidRDefault="003E3E6D">
    <w:pPr>
      <w:pStyle w:val="Header"/>
      <w:jc w:val="center"/>
      <w:rPr>
        <w:rFonts w:ascii="Times New Roman" w:hAnsi="Times New Roman"/>
        <w:sz w:val="24"/>
        <w:szCs w:val="24"/>
      </w:rPr>
    </w:pPr>
    <w:r w:rsidRPr="00EE6624">
      <w:rPr>
        <w:rFonts w:ascii="Times New Roman" w:hAnsi="Times New Roman"/>
        <w:sz w:val="24"/>
        <w:szCs w:val="24"/>
      </w:rPr>
      <w:fldChar w:fldCharType="begin"/>
    </w:r>
    <w:r w:rsidRPr="00EE6624">
      <w:rPr>
        <w:rFonts w:ascii="Times New Roman" w:hAnsi="Times New Roman"/>
        <w:sz w:val="24"/>
        <w:szCs w:val="24"/>
      </w:rPr>
      <w:instrText xml:space="preserve"> PAGE   \* MERGEFORMAT </w:instrText>
    </w:r>
    <w:r w:rsidRPr="00EE6624">
      <w:rPr>
        <w:rFonts w:ascii="Times New Roman" w:hAnsi="Times New Roman"/>
        <w:sz w:val="24"/>
        <w:szCs w:val="24"/>
      </w:rPr>
      <w:fldChar w:fldCharType="separate"/>
    </w:r>
    <w:r w:rsidR="00193FC9">
      <w:rPr>
        <w:rFonts w:ascii="Times New Roman" w:hAnsi="Times New Roman"/>
        <w:noProof/>
        <w:sz w:val="24"/>
        <w:szCs w:val="24"/>
      </w:rPr>
      <w:t>3</w:t>
    </w:r>
    <w:r w:rsidRPr="00EE6624">
      <w:rPr>
        <w:rFonts w:ascii="Times New Roman" w:hAnsi="Times New Roman"/>
        <w:noProof/>
        <w:sz w:val="24"/>
        <w:szCs w:val="24"/>
      </w:rPr>
      <w:fldChar w:fldCharType="end"/>
    </w:r>
  </w:p>
  <w:p w14:paraId="3AC383BB" w14:textId="77777777" w:rsidR="003E3E6D" w:rsidRDefault="003E3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CFA"/>
    <w:multiLevelType w:val="hybridMultilevel"/>
    <w:tmpl w:val="0336975E"/>
    <w:lvl w:ilvl="0" w:tplc="11321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06F0"/>
    <w:multiLevelType w:val="hybridMultilevel"/>
    <w:tmpl w:val="F008E530"/>
    <w:lvl w:ilvl="0" w:tplc="12E4F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C7033F"/>
    <w:multiLevelType w:val="hybridMultilevel"/>
    <w:tmpl w:val="F104AEA2"/>
    <w:lvl w:ilvl="0" w:tplc="5794223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0C1A19"/>
    <w:multiLevelType w:val="hybridMultilevel"/>
    <w:tmpl w:val="D0A62DF4"/>
    <w:lvl w:ilvl="0" w:tplc="DBCCB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6B"/>
    <w:rsid w:val="0000320C"/>
    <w:rsid w:val="0000601B"/>
    <w:rsid w:val="00055663"/>
    <w:rsid w:val="00057653"/>
    <w:rsid w:val="00057E8D"/>
    <w:rsid w:val="00061D42"/>
    <w:rsid w:val="0009541B"/>
    <w:rsid w:val="000A19F7"/>
    <w:rsid w:val="000A54D8"/>
    <w:rsid w:val="000C0125"/>
    <w:rsid w:val="000D1375"/>
    <w:rsid w:val="000E1E81"/>
    <w:rsid w:val="000F4D54"/>
    <w:rsid w:val="000F73D9"/>
    <w:rsid w:val="001104B5"/>
    <w:rsid w:val="00112913"/>
    <w:rsid w:val="001275E5"/>
    <w:rsid w:val="00141194"/>
    <w:rsid w:val="0016019F"/>
    <w:rsid w:val="00160BC2"/>
    <w:rsid w:val="00162218"/>
    <w:rsid w:val="00163C2F"/>
    <w:rsid w:val="00166E30"/>
    <w:rsid w:val="00183604"/>
    <w:rsid w:val="001852E5"/>
    <w:rsid w:val="00193FC9"/>
    <w:rsid w:val="001A2EBA"/>
    <w:rsid w:val="001A6629"/>
    <w:rsid w:val="001B2C11"/>
    <w:rsid w:val="001C288D"/>
    <w:rsid w:val="001C5451"/>
    <w:rsid w:val="001D060B"/>
    <w:rsid w:val="001D2CD8"/>
    <w:rsid w:val="001E193C"/>
    <w:rsid w:val="001E4A68"/>
    <w:rsid w:val="001F2485"/>
    <w:rsid w:val="001F2597"/>
    <w:rsid w:val="002032CB"/>
    <w:rsid w:val="00203662"/>
    <w:rsid w:val="00211F8B"/>
    <w:rsid w:val="00221D7A"/>
    <w:rsid w:val="00223391"/>
    <w:rsid w:val="00236319"/>
    <w:rsid w:val="00236A13"/>
    <w:rsid w:val="00243B98"/>
    <w:rsid w:val="00257691"/>
    <w:rsid w:val="00284666"/>
    <w:rsid w:val="002A5319"/>
    <w:rsid w:val="002B1EF4"/>
    <w:rsid w:val="002B424D"/>
    <w:rsid w:val="002B4C49"/>
    <w:rsid w:val="002C7047"/>
    <w:rsid w:val="002D0F39"/>
    <w:rsid w:val="002D26DD"/>
    <w:rsid w:val="002E1047"/>
    <w:rsid w:val="002E3107"/>
    <w:rsid w:val="002F0B61"/>
    <w:rsid w:val="00311527"/>
    <w:rsid w:val="003145BE"/>
    <w:rsid w:val="0034055D"/>
    <w:rsid w:val="00343449"/>
    <w:rsid w:val="00344A1F"/>
    <w:rsid w:val="00352E15"/>
    <w:rsid w:val="003750FF"/>
    <w:rsid w:val="00377788"/>
    <w:rsid w:val="00380062"/>
    <w:rsid w:val="00385EA5"/>
    <w:rsid w:val="003A03A9"/>
    <w:rsid w:val="003A6F71"/>
    <w:rsid w:val="003C181C"/>
    <w:rsid w:val="003E3E6D"/>
    <w:rsid w:val="003E74C8"/>
    <w:rsid w:val="004057B5"/>
    <w:rsid w:val="00413F5D"/>
    <w:rsid w:val="00420EC6"/>
    <w:rsid w:val="00422183"/>
    <w:rsid w:val="004300E0"/>
    <w:rsid w:val="00433A3A"/>
    <w:rsid w:val="00435BFF"/>
    <w:rsid w:val="00437EB0"/>
    <w:rsid w:val="00443767"/>
    <w:rsid w:val="004478C5"/>
    <w:rsid w:val="00447CCE"/>
    <w:rsid w:val="00452146"/>
    <w:rsid w:val="00452911"/>
    <w:rsid w:val="00467EDD"/>
    <w:rsid w:val="00484709"/>
    <w:rsid w:val="004E1E7A"/>
    <w:rsid w:val="004E3F05"/>
    <w:rsid w:val="00503D03"/>
    <w:rsid w:val="005305B4"/>
    <w:rsid w:val="00530B8C"/>
    <w:rsid w:val="00542614"/>
    <w:rsid w:val="0054431A"/>
    <w:rsid w:val="005735FA"/>
    <w:rsid w:val="0057687F"/>
    <w:rsid w:val="00583DA6"/>
    <w:rsid w:val="005A2D6F"/>
    <w:rsid w:val="005A5068"/>
    <w:rsid w:val="005B0054"/>
    <w:rsid w:val="005B1335"/>
    <w:rsid w:val="005B1B42"/>
    <w:rsid w:val="005C65F9"/>
    <w:rsid w:val="005C6BD2"/>
    <w:rsid w:val="005D2BEA"/>
    <w:rsid w:val="005D4ACF"/>
    <w:rsid w:val="005D6034"/>
    <w:rsid w:val="005E05AF"/>
    <w:rsid w:val="005E2402"/>
    <w:rsid w:val="005E75FD"/>
    <w:rsid w:val="005F4025"/>
    <w:rsid w:val="00605FC9"/>
    <w:rsid w:val="0061262A"/>
    <w:rsid w:val="00620A51"/>
    <w:rsid w:val="006302AA"/>
    <w:rsid w:val="006308DE"/>
    <w:rsid w:val="00636243"/>
    <w:rsid w:val="00637A0E"/>
    <w:rsid w:val="0066355F"/>
    <w:rsid w:val="0067151E"/>
    <w:rsid w:val="00677054"/>
    <w:rsid w:val="0068148D"/>
    <w:rsid w:val="00682CE9"/>
    <w:rsid w:val="00692922"/>
    <w:rsid w:val="00694960"/>
    <w:rsid w:val="006B0B33"/>
    <w:rsid w:val="006B1C5D"/>
    <w:rsid w:val="006C1EBA"/>
    <w:rsid w:val="006E2CD4"/>
    <w:rsid w:val="006E48A4"/>
    <w:rsid w:val="006F0221"/>
    <w:rsid w:val="006F39BA"/>
    <w:rsid w:val="006F3C6B"/>
    <w:rsid w:val="00700B9F"/>
    <w:rsid w:val="007062C2"/>
    <w:rsid w:val="00720D76"/>
    <w:rsid w:val="00742C50"/>
    <w:rsid w:val="00773BE9"/>
    <w:rsid w:val="00780DA9"/>
    <w:rsid w:val="00787D35"/>
    <w:rsid w:val="007A20E3"/>
    <w:rsid w:val="007A4F1A"/>
    <w:rsid w:val="007A61BB"/>
    <w:rsid w:val="007A637F"/>
    <w:rsid w:val="007C24BF"/>
    <w:rsid w:val="007E3EE1"/>
    <w:rsid w:val="007F55BA"/>
    <w:rsid w:val="00801BF9"/>
    <w:rsid w:val="00810765"/>
    <w:rsid w:val="00810837"/>
    <w:rsid w:val="00826B7E"/>
    <w:rsid w:val="00837967"/>
    <w:rsid w:val="008419A7"/>
    <w:rsid w:val="00843AF0"/>
    <w:rsid w:val="00862C30"/>
    <w:rsid w:val="00876A1F"/>
    <w:rsid w:val="0088275C"/>
    <w:rsid w:val="00883C69"/>
    <w:rsid w:val="0088673B"/>
    <w:rsid w:val="008945E9"/>
    <w:rsid w:val="008A3111"/>
    <w:rsid w:val="008A4028"/>
    <w:rsid w:val="008B072A"/>
    <w:rsid w:val="008B28BE"/>
    <w:rsid w:val="008D0F0C"/>
    <w:rsid w:val="008D1DE1"/>
    <w:rsid w:val="008D2224"/>
    <w:rsid w:val="008D23C4"/>
    <w:rsid w:val="008E70A5"/>
    <w:rsid w:val="008F1915"/>
    <w:rsid w:val="008F2F93"/>
    <w:rsid w:val="008F61C0"/>
    <w:rsid w:val="00904CEC"/>
    <w:rsid w:val="009138C4"/>
    <w:rsid w:val="00926271"/>
    <w:rsid w:val="00957241"/>
    <w:rsid w:val="00960F56"/>
    <w:rsid w:val="00967C0E"/>
    <w:rsid w:val="00981046"/>
    <w:rsid w:val="00983EC3"/>
    <w:rsid w:val="009A53D9"/>
    <w:rsid w:val="009A6ED1"/>
    <w:rsid w:val="009A6FDE"/>
    <w:rsid w:val="009B5839"/>
    <w:rsid w:val="009C3C59"/>
    <w:rsid w:val="009F7524"/>
    <w:rsid w:val="00A022B0"/>
    <w:rsid w:val="00A079D3"/>
    <w:rsid w:val="00A14069"/>
    <w:rsid w:val="00A16922"/>
    <w:rsid w:val="00A20552"/>
    <w:rsid w:val="00A501A2"/>
    <w:rsid w:val="00A718DA"/>
    <w:rsid w:val="00A72935"/>
    <w:rsid w:val="00A8093E"/>
    <w:rsid w:val="00A86CD3"/>
    <w:rsid w:val="00A93917"/>
    <w:rsid w:val="00AB2289"/>
    <w:rsid w:val="00AC7280"/>
    <w:rsid w:val="00AD0BF1"/>
    <w:rsid w:val="00AD37F1"/>
    <w:rsid w:val="00B00453"/>
    <w:rsid w:val="00B05892"/>
    <w:rsid w:val="00B1321B"/>
    <w:rsid w:val="00B13938"/>
    <w:rsid w:val="00B140BF"/>
    <w:rsid w:val="00B27805"/>
    <w:rsid w:val="00B311DE"/>
    <w:rsid w:val="00B34D0A"/>
    <w:rsid w:val="00B41574"/>
    <w:rsid w:val="00B430CA"/>
    <w:rsid w:val="00B51881"/>
    <w:rsid w:val="00B71A6C"/>
    <w:rsid w:val="00B72BAB"/>
    <w:rsid w:val="00B74770"/>
    <w:rsid w:val="00BA3901"/>
    <w:rsid w:val="00BA52B5"/>
    <w:rsid w:val="00BC3919"/>
    <w:rsid w:val="00BD6ACB"/>
    <w:rsid w:val="00BE0D46"/>
    <w:rsid w:val="00BE0F87"/>
    <w:rsid w:val="00BE47BB"/>
    <w:rsid w:val="00C00A0C"/>
    <w:rsid w:val="00C07417"/>
    <w:rsid w:val="00C20AA9"/>
    <w:rsid w:val="00C4250C"/>
    <w:rsid w:val="00C51D75"/>
    <w:rsid w:val="00C522A5"/>
    <w:rsid w:val="00C549DE"/>
    <w:rsid w:val="00C617AF"/>
    <w:rsid w:val="00C654E2"/>
    <w:rsid w:val="00C70760"/>
    <w:rsid w:val="00C74741"/>
    <w:rsid w:val="00C81DB2"/>
    <w:rsid w:val="00C92875"/>
    <w:rsid w:val="00C96FBB"/>
    <w:rsid w:val="00CA6CD6"/>
    <w:rsid w:val="00CB0ADF"/>
    <w:rsid w:val="00CB7C6D"/>
    <w:rsid w:val="00CD2195"/>
    <w:rsid w:val="00CD45D3"/>
    <w:rsid w:val="00CE4423"/>
    <w:rsid w:val="00CF5A13"/>
    <w:rsid w:val="00CF5CB9"/>
    <w:rsid w:val="00D11386"/>
    <w:rsid w:val="00D16A67"/>
    <w:rsid w:val="00D5739A"/>
    <w:rsid w:val="00D60F36"/>
    <w:rsid w:val="00D63ED8"/>
    <w:rsid w:val="00D716E1"/>
    <w:rsid w:val="00D77F7C"/>
    <w:rsid w:val="00D81F1B"/>
    <w:rsid w:val="00D86374"/>
    <w:rsid w:val="00D91400"/>
    <w:rsid w:val="00DB0ABB"/>
    <w:rsid w:val="00DC50DF"/>
    <w:rsid w:val="00DE5C49"/>
    <w:rsid w:val="00DF4015"/>
    <w:rsid w:val="00E07529"/>
    <w:rsid w:val="00E112CC"/>
    <w:rsid w:val="00E338E5"/>
    <w:rsid w:val="00E50CBA"/>
    <w:rsid w:val="00E52A40"/>
    <w:rsid w:val="00E5493E"/>
    <w:rsid w:val="00E6640B"/>
    <w:rsid w:val="00E83021"/>
    <w:rsid w:val="00E833B6"/>
    <w:rsid w:val="00E83ED8"/>
    <w:rsid w:val="00E917C8"/>
    <w:rsid w:val="00E92BFC"/>
    <w:rsid w:val="00EB7519"/>
    <w:rsid w:val="00EC373E"/>
    <w:rsid w:val="00EC5963"/>
    <w:rsid w:val="00EE3585"/>
    <w:rsid w:val="00EE6624"/>
    <w:rsid w:val="00F02782"/>
    <w:rsid w:val="00F07ABF"/>
    <w:rsid w:val="00F10624"/>
    <w:rsid w:val="00F12900"/>
    <w:rsid w:val="00F169A6"/>
    <w:rsid w:val="00F24814"/>
    <w:rsid w:val="00F313C9"/>
    <w:rsid w:val="00F4632F"/>
    <w:rsid w:val="00F6351C"/>
    <w:rsid w:val="00F642B2"/>
    <w:rsid w:val="00F81DC7"/>
    <w:rsid w:val="00F96C00"/>
    <w:rsid w:val="00F978EC"/>
    <w:rsid w:val="00FB118E"/>
    <w:rsid w:val="00FB59AA"/>
    <w:rsid w:val="00FC2874"/>
    <w:rsid w:val="00FC75BB"/>
    <w:rsid w:val="00FD5A73"/>
    <w:rsid w:val="00FD6AC0"/>
    <w:rsid w:val="00FE6FC0"/>
    <w:rsid w:val="00FE7D4A"/>
    <w:rsid w:val="00FF2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9D63A2"/>
  <w15:docId w15:val="{3AA1EBDE-176E-4908-8022-FF92E844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6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F3C6B"/>
    <w:pPr>
      <w:spacing w:before="240" w:after="0" w:line="360" w:lineRule="auto"/>
      <w:ind w:firstLine="300"/>
      <w:jc w:val="both"/>
    </w:pPr>
    <w:rPr>
      <w:rFonts w:ascii="Verdana" w:eastAsia="Calibri" w:hAnsi="Verdana"/>
      <w:sz w:val="18"/>
      <w:szCs w:val="18"/>
      <w:lang w:eastAsia="lv-LV"/>
    </w:rPr>
  </w:style>
  <w:style w:type="paragraph" w:styleId="Header">
    <w:name w:val="header"/>
    <w:basedOn w:val="Normal"/>
    <w:link w:val="HeaderChar"/>
    <w:uiPriority w:val="99"/>
    <w:rsid w:val="003A03A9"/>
    <w:pPr>
      <w:tabs>
        <w:tab w:val="center" w:pos="4677"/>
        <w:tab w:val="right" w:pos="9355"/>
      </w:tabs>
    </w:pPr>
  </w:style>
  <w:style w:type="paragraph" w:styleId="Footer">
    <w:name w:val="footer"/>
    <w:basedOn w:val="Normal"/>
    <w:rsid w:val="003A03A9"/>
    <w:pPr>
      <w:tabs>
        <w:tab w:val="center" w:pos="4677"/>
        <w:tab w:val="right" w:pos="9355"/>
      </w:tabs>
    </w:pPr>
  </w:style>
  <w:style w:type="character" w:styleId="Hyperlink">
    <w:name w:val="Hyperlink"/>
    <w:semiHidden/>
    <w:unhideWhenUsed/>
    <w:rsid w:val="003A03A9"/>
    <w:rPr>
      <w:strike w:val="0"/>
      <w:dstrike w:val="0"/>
      <w:color w:val="40407C"/>
      <w:u w:val="none"/>
      <w:effect w:val="none"/>
    </w:rPr>
  </w:style>
  <w:style w:type="paragraph" w:styleId="NormalWeb">
    <w:name w:val="Normal (Web)"/>
    <w:basedOn w:val="Normal"/>
    <w:unhideWhenUsed/>
    <w:rsid w:val="003A03A9"/>
    <w:pPr>
      <w:spacing w:before="100" w:beforeAutospacing="1" w:after="100" w:afterAutospacing="1" w:line="240" w:lineRule="auto"/>
    </w:pPr>
    <w:rPr>
      <w:rFonts w:ascii="Verdana" w:hAnsi="Verdana"/>
      <w:sz w:val="18"/>
      <w:szCs w:val="18"/>
      <w:lang w:eastAsia="lv-LV"/>
    </w:rPr>
  </w:style>
  <w:style w:type="paragraph" w:customStyle="1" w:styleId="naisf">
    <w:name w:val="naisf"/>
    <w:basedOn w:val="Normal"/>
    <w:rsid w:val="00F24814"/>
    <w:pPr>
      <w:spacing w:before="60" w:after="60" w:line="240" w:lineRule="auto"/>
      <w:ind w:firstLine="300"/>
      <w:jc w:val="both"/>
    </w:pPr>
    <w:rPr>
      <w:rFonts w:ascii="Times New Roman" w:hAnsi="Times New Roman"/>
      <w:sz w:val="24"/>
      <w:szCs w:val="24"/>
      <w:lang w:eastAsia="lv-LV"/>
    </w:rPr>
  </w:style>
  <w:style w:type="paragraph" w:styleId="BalloonText">
    <w:name w:val="Balloon Text"/>
    <w:basedOn w:val="Normal"/>
    <w:link w:val="BalloonTextChar"/>
    <w:rsid w:val="0000320C"/>
    <w:pPr>
      <w:spacing w:after="0" w:line="240" w:lineRule="auto"/>
    </w:pPr>
    <w:rPr>
      <w:rFonts w:ascii="Tahoma" w:hAnsi="Tahoma" w:cs="Tahoma"/>
      <w:sz w:val="16"/>
      <w:szCs w:val="16"/>
    </w:rPr>
  </w:style>
  <w:style w:type="character" w:customStyle="1" w:styleId="BalloonTextChar">
    <w:name w:val="Balloon Text Char"/>
    <w:link w:val="BalloonText"/>
    <w:rsid w:val="0000320C"/>
    <w:rPr>
      <w:rFonts w:ascii="Tahoma" w:eastAsia="Times New Roman" w:hAnsi="Tahoma" w:cs="Tahoma"/>
      <w:sz w:val="16"/>
      <w:szCs w:val="16"/>
      <w:lang w:eastAsia="en-US"/>
    </w:rPr>
  </w:style>
  <w:style w:type="character" w:styleId="CommentReference">
    <w:name w:val="annotation reference"/>
    <w:rsid w:val="002B1EF4"/>
    <w:rPr>
      <w:sz w:val="16"/>
      <w:szCs w:val="16"/>
    </w:rPr>
  </w:style>
  <w:style w:type="paragraph" w:styleId="CommentText">
    <w:name w:val="annotation text"/>
    <w:basedOn w:val="Normal"/>
    <w:link w:val="CommentTextChar"/>
    <w:rsid w:val="002B1EF4"/>
    <w:rPr>
      <w:sz w:val="20"/>
      <w:szCs w:val="20"/>
    </w:rPr>
  </w:style>
  <w:style w:type="character" w:customStyle="1" w:styleId="CommentTextChar">
    <w:name w:val="Comment Text Char"/>
    <w:link w:val="CommentText"/>
    <w:rsid w:val="002B1EF4"/>
    <w:rPr>
      <w:rFonts w:eastAsia="Times New Roman"/>
      <w:lang w:eastAsia="en-US"/>
    </w:rPr>
  </w:style>
  <w:style w:type="paragraph" w:styleId="CommentSubject">
    <w:name w:val="annotation subject"/>
    <w:basedOn w:val="CommentText"/>
    <w:next w:val="CommentText"/>
    <w:link w:val="CommentSubjectChar"/>
    <w:rsid w:val="002B1EF4"/>
    <w:rPr>
      <w:b/>
      <w:bCs/>
    </w:rPr>
  </w:style>
  <w:style w:type="character" w:customStyle="1" w:styleId="CommentSubjectChar">
    <w:name w:val="Comment Subject Char"/>
    <w:link w:val="CommentSubject"/>
    <w:rsid w:val="002B1EF4"/>
    <w:rPr>
      <w:rFonts w:eastAsia="Times New Roman"/>
      <w:b/>
      <w:bCs/>
      <w:lang w:eastAsia="en-US"/>
    </w:rPr>
  </w:style>
  <w:style w:type="paragraph" w:styleId="BodyText">
    <w:name w:val="Body Text"/>
    <w:basedOn w:val="Normal"/>
    <w:link w:val="BodyTextChar"/>
    <w:rsid w:val="0067151E"/>
    <w:pPr>
      <w:spacing w:after="0" w:line="240" w:lineRule="auto"/>
    </w:pPr>
    <w:rPr>
      <w:rFonts w:ascii="Times New Roman" w:hAnsi="Times New Roman"/>
      <w:sz w:val="28"/>
      <w:szCs w:val="20"/>
    </w:rPr>
  </w:style>
  <w:style w:type="character" w:customStyle="1" w:styleId="BodyTextChar">
    <w:name w:val="Body Text Char"/>
    <w:link w:val="BodyText"/>
    <w:rsid w:val="0067151E"/>
    <w:rPr>
      <w:rFonts w:ascii="Times New Roman" w:eastAsia="Times New Roman" w:hAnsi="Times New Roman"/>
      <w:sz w:val="28"/>
      <w:lang w:eastAsia="en-US"/>
    </w:rPr>
  </w:style>
  <w:style w:type="character" w:customStyle="1" w:styleId="HeaderChar">
    <w:name w:val="Header Char"/>
    <w:link w:val="Header"/>
    <w:uiPriority w:val="99"/>
    <w:rsid w:val="003E3E6D"/>
    <w:rPr>
      <w:rFonts w:eastAsia="Times New Roman"/>
      <w:sz w:val="22"/>
      <w:szCs w:val="22"/>
      <w:lang w:eastAsia="en-US"/>
    </w:rPr>
  </w:style>
  <w:style w:type="paragraph" w:customStyle="1" w:styleId="tv213">
    <w:name w:val="tv213"/>
    <w:basedOn w:val="Normal"/>
    <w:rsid w:val="005C6BD2"/>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385EA5"/>
  </w:style>
  <w:style w:type="paragraph" w:styleId="ListParagraph">
    <w:name w:val="List Paragraph"/>
    <w:basedOn w:val="Normal"/>
    <w:uiPriority w:val="34"/>
    <w:qFormat/>
    <w:rsid w:val="00F9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166">
      <w:bodyDiv w:val="1"/>
      <w:marLeft w:val="0"/>
      <w:marRight w:val="0"/>
      <w:marTop w:val="0"/>
      <w:marBottom w:val="0"/>
      <w:divBdr>
        <w:top w:val="none" w:sz="0" w:space="0" w:color="auto"/>
        <w:left w:val="none" w:sz="0" w:space="0" w:color="auto"/>
        <w:bottom w:val="none" w:sz="0" w:space="0" w:color="auto"/>
        <w:right w:val="none" w:sz="0" w:space="0" w:color="auto"/>
      </w:divBdr>
    </w:div>
    <w:div w:id="849561977">
      <w:bodyDiv w:val="1"/>
      <w:marLeft w:val="0"/>
      <w:marRight w:val="0"/>
      <w:marTop w:val="0"/>
      <w:marBottom w:val="0"/>
      <w:divBdr>
        <w:top w:val="none" w:sz="0" w:space="0" w:color="auto"/>
        <w:left w:val="none" w:sz="0" w:space="0" w:color="auto"/>
        <w:bottom w:val="none" w:sz="0" w:space="0" w:color="auto"/>
        <w:right w:val="none" w:sz="0" w:space="0" w:color="auto"/>
      </w:divBdr>
    </w:div>
    <w:div w:id="21217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7761-34FF-41F8-A258-FFFBB9B7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2817</Words>
  <Characters>1606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Augstskolu likumā</vt:lpstr>
      <vt:lpstr>Grozījumi Augstskolu likumā</vt:lpstr>
    </vt:vector>
  </TitlesOfParts>
  <Company>IZM</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Augstskolu likumā</dc:title>
  <dc:subject>likumprojekts</dc:subject>
  <dc:creator>I.Stūre</dc:creator>
  <dc:description>Inese.Sture@izm.gov.lv_x000d_
67047899</dc:description>
  <cp:lastModifiedBy>Gunta Arāja</cp:lastModifiedBy>
  <cp:revision>2</cp:revision>
  <cp:lastPrinted>2017-11-30T08:58:00Z</cp:lastPrinted>
  <dcterms:created xsi:type="dcterms:W3CDTF">2017-12-05T08:49:00Z</dcterms:created>
  <dcterms:modified xsi:type="dcterms:W3CDTF">2017-12-05T08:49:00Z</dcterms:modified>
</cp:coreProperties>
</file>