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B707" w14:textId="77777777" w:rsidR="008F0822" w:rsidRPr="006A03AE" w:rsidRDefault="008F0822" w:rsidP="00826FDD">
      <w:pPr>
        <w:tabs>
          <w:tab w:val="left" w:pos="6663"/>
        </w:tabs>
        <w:spacing w:after="0" w:line="240" w:lineRule="auto"/>
        <w:rPr>
          <w:rFonts w:ascii="Times New Roman" w:eastAsia="Times New Roman" w:hAnsi="Times New Roman"/>
          <w:sz w:val="28"/>
          <w:szCs w:val="28"/>
        </w:rPr>
      </w:pPr>
      <w:bookmarkStart w:id="0" w:name="OLE_LINK5"/>
      <w:bookmarkStart w:id="1" w:name="OLE_LINK6"/>
      <w:bookmarkStart w:id="2" w:name="OLE_LINK4"/>
      <w:bookmarkStart w:id="3" w:name="OLE_LINK8"/>
      <w:bookmarkStart w:id="4" w:name="OLE_LINK1"/>
      <w:bookmarkStart w:id="5" w:name="OLE_LINK2"/>
      <w:bookmarkStart w:id="6" w:name="OLE_LINK3"/>
    </w:p>
    <w:p w14:paraId="1C2DCAF7" w14:textId="77777777" w:rsidR="008F0822" w:rsidRPr="006A03AE" w:rsidRDefault="008F0822" w:rsidP="00826FDD">
      <w:pPr>
        <w:tabs>
          <w:tab w:val="left" w:pos="6663"/>
        </w:tabs>
        <w:spacing w:after="0" w:line="240" w:lineRule="auto"/>
        <w:rPr>
          <w:rFonts w:ascii="Times New Roman" w:eastAsia="Times New Roman" w:hAnsi="Times New Roman"/>
          <w:sz w:val="28"/>
          <w:szCs w:val="28"/>
        </w:rPr>
      </w:pPr>
    </w:p>
    <w:p w14:paraId="72D82233" w14:textId="77777777" w:rsidR="008F0822" w:rsidRPr="006A03AE" w:rsidRDefault="008F0822" w:rsidP="00826FDD">
      <w:pPr>
        <w:tabs>
          <w:tab w:val="left" w:pos="6663"/>
        </w:tabs>
        <w:spacing w:after="0" w:line="240" w:lineRule="auto"/>
        <w:rPr>
          <w:rFonts w:ascii="Times New Roman" w:eastAsia="Times New Roman" w:hAnsi="Times New Roman"/>
          <w:sz w:val="28"/>
          <w:szCs w:val="28"/>
        </w:rPr>
      </w:pPr>
    </w:p>
    <w:p w14:paraId="023DDE1D" w14:textId="5193DE19" w:rsidR="008F0822" w:rsidRPr="006A03AE" w:rsidRDefault="008F0822" w:rsidP="00826FDD">
      <w:pPr>
        <w:tabs>
          <w:tab w:val="left" w:pos="6663"/>
        </w:tabs>
        <w:spacing w:after="0" w:line="240" w:lineRule="auto"/>
        <w:rPr>
          <w:rFonts w:ascii="Times New Roman" w:eastAsia="Times New Roman" w:hAnsi="Times New Roman"/>
          <w:b/>
          <w:sz w:val="28"/>
          <w:szCs w:val="28"/>
        </w:rPr>
      </w:pPr>
      <w:r w:rsidRPr="006A03AE">
        <w:rPr>
          <w:rFonts w:ascii="Times New Roman" w:eastAsia="Times New Roman" w:hAnsi="Times New Roman"/>
          <w:sz w:val="28"/>
          <w:szCs w:val="28"/>
        </w:rPr>
        <w:t xml:space="preserve">2017. gada </w:t>
      </w:r>
      <w:r w:rsidR="00E778A6" w:rsidRPr="00E778A6">
        <w:rPr>
          <w:rFonts w:ascii="Times New Roman" w:hAnsi="Times New Roman"/>
          <w:sz w:val="28"/>
          <w:szCs w:val="28"/>
        </w:rPr>
        <w:t>12. decembrī</w:t>
      </w:r>
      <w:r w:rsidRPr="006A03AE">
        <w:rPr>
          <w:rFonts w:ascii="Times New Roman" w:eastAsia="Times New Roman" w:hAnsi="Times New Roman"/>
          <w:sz w:val="28"/>
          <w:szCs w:val="28"/>
        </w:rPr>
        <w:tab/>
        <w:t>Noteikumi Nr.</w:t>
      </w:r>
      <w:r w:rsidR="00E778A6">
        <w:rPr>
          <w:rFonts w:ascii="Times New Roman" w:eastAsia="Times New Roman" w:hAnsi="Times New Roman"/>
          <w:sz w:val="28"/>
          <w:szCs w:val="28"/>
        </w:rPr>
        <w:t> 733</w:t>
      </w:r>
    </w:p>
    <w:p w14:paraId="1A7EAC78" w14:textId="345CA55F" w:rsidR="008F0822" w:rsidRPr="006A03AE" w:rsidRDefault="008F0822" w:rsidP="00826FDD">
      <w:pPr>
        <w:tabs>
          <w:tab w:val="left" w:pos="6663"/>
        </w:tabs>
        <w:spacing w:after="0" w:line="240" w:lineRule="auto"/>
        <w:rPr>
          <w:rFonts w:ascii="Times New Roman" w:eastAsia="Times New Roman" w:hAnsi="Times New Roman"/>
          <w:sz w:val="28"/>
          <w:szCs w:val="28"/>
        </w:rPr>
      </w:pPr>
      <w:r w:rsidRPr="006A03AE">
        <w:rPr>
          <w:rFonts w:ascii="Times New Roman" w:eastAsia="Times New Roman" w:hAnsi="Times New Roman"/>
          <w:sz w:val="28"/>
          <w:szCs w:val="28"/>
        </w:rPr>
        <w:t>Rīgā</w:t>
      </w:r>
      <w:r w:rsidRPr="006A03AE">
        <w:rPr>
          <w:rFonts w:ascii="Times New Roman" w:eastAsia="Times New Roman" w:hAnsi="Times New Roman"/>
          <w:sz w:val="28"/>
          <w:szCs w:val="28"/>
        </w:rPr>
        <w:tab/>
        <w:t>(prot. Nr.</w:t>
      </w:r>
      <w:r w:rsidR="00E778A6">
        <w:rPr>
          <w:rFonts w:ascii="Times New Roman" w:eastAsia="Times New Roman" w:hAnsi="Times New Roman"/>
          <w:sz w:val="28"/>
          <w:szCs w:val="28"/>
        </w:rPr>
        <w:t> 61 </w:t>
      </w:r>
      <w:bookmarkStart w:id="7" w:name="_GoBack"/>
      <w:bookmarkEnd w:id="7"/>
      <w:r w:rsidR="00E778A6">
        <w:rPr>
          <w:rFonts w:ascii="Times New Roman" w:eastAsia="Times New Roman" w:hAnsi="Times New Roman"/>
          <w:sz w:val="28"/>
          <w:szCs w:val="28"/>
        </w:rPr>
        <w:t>28</w:t>
      </w:r>
      <w:r w:rsidRPr="006A03AE">
        <w:rPr>
          <w:rFonts w:ascii="Times New Roman" w:eastAsia="Times New Roman" w:hAnsi="Times New Roman"/>
          <w:sz w:val="28"/>
          <w:szCs w:val="28"/>
        </w:rPr>
        <w:t>. §)</w:t>
      </w:r>
    </w:p>
    <w:p w14:paraId="7D751C06" w14:textId="00F997B6" w:rsidR="00087E9E" w:rsidRPr="006A03AE" w:rsidRDefault="00087E9E" w:rsidP="00826FDD">
      <w:pPr>
        <w:spacing w:after="0" w:line="240" w:lineRule="auto"/>
        <w:rPr>
          <w:rFonts w:ascii="Times New Roman" w:hAnsi="Times New Roman"/>
          <w:sz w:val="28"/>
          <w:szCs w:val="28"/>
          <w:lang w:eastAsia="lv-LV"/>
        </w:rPr>
      </w:pPr>
    </w:p>
    <w:bookmarkEnd w:id="0"/>
    <w:bookmarkEnd w:id="1"/>
    <w:bookmarkEnd w:id="2"/>
    <w:bookmarkEnd w:id="3"/>
    <w:p w14:paraId="157BDBA6" w14:textId="176CE629" w:rsidR="00087E9E" w:rsidRPr="006A03AE" w:rsidRDefault="00087E9E" w:rsidP="00826FDD">
      <w:pPr>
        <w:spacing w:after="0" w:line="240" w:lineRule="auto"/>
        <w:jc w:val="center"/>
        <w:rPr>
          <w:rFonts w:ascii="Times New Roman" w:hAnsi="Times New Roman"/>
          <w:b/>
          <w:sz w:val="28"/>
          <w:szCs w:val="28"/>
        </w:rPr>
      </w:pPr>
      <w:r w:rsidRPr="006A03AE">
        <w:rPr>
          <w:rFonts w:ascii="Times New Roman" w:hAnsi="Times New Roman"/>
          <w:b/>
          <w:sz w:val="28"/>
          <w:szCs w:val="28"/>
          <w:lang w:eastAsia="lv-LV"/>
        </w:rPr>
        <w:t>Grozījumi Ministru kabineta 2009.</w:t>
      </w:r>
      <w:r w:rsidR="004B5540" w:rsidRPr="006A03AE">
        <w:rPr>
          <w:rFonts w:ascii="Times New Roman" w:hAnsi="Times New Roman"/>
          <w:b/>
          <w:sz w:val="28"/>
          <w:szCs w:val="28"/>
          <w:lang w:eastAsia="lv-LV"/>
        </w:rPr>
        <w:t> </w:t>
      </w:r>
      <w:r w:rsidRPr="006A03AE">
        <w:rPr>
          <w:rFonts w:ascii="Times New Roman" w:hAnsi="Times New Roman"/>
          <w:b/>
          <w:sz w:val="28"/>
          <w:szCs w:val="28"/>
          <w:lang w:eastAsia="lv-LV"/>
        </w:rPr>
        <w:t>gada 22.</w:t>
      </w:r>
      <w:r w:rsidR="004B5540" w:rsidRPr="006A03AE">
        <w:rPr>
          <w:rFonts w:ascii="Times New Roman" w:hAnsi="Times New Roman"/>
          <w:b/>
          <w:sz w:val="28"/>
          <w:szCs w:val="28"/>
          <w:lang w:eastAsia="lv-LV"/>
        </w:rPr>
        <w:t> </w:t>
      </w:r>
      <w:r w:rsidRPr="006A03AE">
        <w:rPr>
          <w:rFonts w:ascii="Times New Roman" w:hAnsi="Times New Roman"/>
          <w:b/>
          <w:sz w:val="28"/>
          <w:szCs w:val="28"/>
          <w:lang w:eastAsia="lv-LV"/>
        </w:rPr>
        <w:t>decembra noteikumos Nr.</w:t>
      </w:r>
      <w:r w:rsidR="004B5540" w:rsidRPr="006A03AE">
        <w:rPr>
          <w:rFonts w:ascii="Times New Roman" w:hAnsi="Times New Roman"/>
          <w:b/>
          <w:sz w:val="28"/>
          <w:szCs w:val="28"/>
          <w:lang w:eastAsia="lv-LV"/>
        </w:rPr>
        <w:t> </w:t>
      </w:r>
      <w:r w:rsidRPr="006A03AE">
        <w:rPr>
          <w:rFonts w:ascii="Times New Roman" w:hAnsi="Times New Roman"/>
          <w:b/>
          <w:sz w:val="28"/>
          <w:szCs w:val="28"/>
          <w:lang w:eastAsia="lv-LV"/>
        </w:rPr>
        <w:t xml:space="preserve">1549 </w:t>
      </w:r>
      <w:r w:rsidR="008F0822" w:rsidRPr="006A03AE">
        <w:rPr>
          <w:rFonts w:ascii="Times New Roman" w:hAnsi="Times New Roman"/>
          <w:b/>
          <w:sz w:val="28"/>
          <w:szCs w:val="28"/>
          <w:lang w:eastAsia="lv-LV"/>
        </w:rPr>
        <w:t>"</w:t>
      </w:r>
      <w:r w:rsidRPr="006A03AE">
        <w:rPr>
          <w:rFonts w:ascii="Times New Roman" w:hAnsi="Times New Roman"/>
          <w:b/>
          <w:sz w:val="28"/>
          <w:szCs w:val="28"/>
          <w:lang w:eastAsia="lv-LV"/>
        </w:rPr>
        <w:t>Kārtība, kādā piešķir un izmaksā atlīdzību par audžuģimenes pienākumu pildīšanu</w:t>
      </w:r>
      <w:r w:rsidR="008F0822" w:rsidRPr="006A03AE">
        <w:rPr>
          <w:rFonts w:ascii="Times New Roman" w:hAnsi="Times New Roman"/>
          <w:b/>
          <w:sz w:val="28"/>
          <w:szCs w:val="28"/>
          <w:lang w:eastAsia="lv-LV"/>
        </w:rPr>
        <w:t>"</w:t>
      </w:r>
    </w:p>
    <w:bookmarkEnd w:id="4"/>
    <w:bookmarkEnd w:id="5"/>
    <w:bookmarkEnd w:id="6"/>
    <w:p w14:paraId="4BA6306B" w14:textId="77777777" w:rsidR="00087E9E" w:rsidRPr="006A03AE" w:rsidRDefault="00087E9E" w:rsidP="00826FDD">
      <w:pPr>
        <w:spacing w:after="0" w:line="240" w:lineRule="auto"/>
        <w:rPr>
          <w:rFonts w:ascii="Times New Roman" w:hAnsi="Times New Roman"/>
          <w:sz w:val="28"/>
          <w:szCs w:val="28"/>
          <w:lang w:eastAsia="lv-LV"/>
        </w:rPr>
      </w:pPr>
    </w:p>
    <w:p w14:paraId="23F87DAA" w14:textId="77777777" w:rsidR="006A03AE" w:rsidRDefault="00087E9E" w:rsidP="00826FDD">
      <w:pPr>
        <w:spacing w:after="0" w:line="240" w:lineRule="auto"/>
        <w:jc w:val="right"/>
        <w:rPr>
          <w:rFonts w:ascii="Times New Roman" w:hAnsi="Times New Roman"/>
          <w:sz w:val="28"/>
          <w:szCs w:val="28"/>
          <w:lang w:eastAsia="lv-LV"/>
        </w:rPr>
      </w:pPr>
      <w:r w:rsidRPr="006A03AE">
        <w:rPr>
          <w:rFonts w:ascii="Times New Roman" w:hAnsi="Times New Roman"/>
          <w:sz w:val="28"/>
          <w:szCs w:val="28"/>
          <w:lang w:eastAsia="lv-LV"/>
        </w:rPr>
        <w:t xml:space="preserve">Izdoti saskaņā ar </w:t>
      </w:r>
    </w:p>
    <w:p w14:paraId="419C4CCA" w14:textId="47C6780E" w:rsidR="00087E9E" w:rsidRPr="006A03AE" w:rsidRDefault="00087E9E" w:rsidP="00826FDD">
      <w:pPr>
        <w:spacing w:after="0" w:line="240" w:lineRule="auto"/>
        <w:jc w:val="right"/>
        <w:rPr>
          <w:rFonts w:ascii="Times New Roman" w:hAnsi="Times New Roman"/>
          <w:sz w:val="28"/>
          <w:szCs w:val="28"/>
          <w:lang w:eastAsia="lv-LV"/>
        </w:rPr>
      </w:pPr>
      <w:r w:rsidRPr="006A03AE">
        <w:rPr>
          <w:rFonts w:ascii="Times New Roman" w:hAnsi="Times New Roman"/>
          <w:sz w:val="28"/>
          <w:szCs w:val="28"/>
          <w:lang w:eastAsia="lv-LV"/>
        </w:rPr>
        <w:t xml:space="preserve">Valsts sociālo pabalstu likuma </w:t>
      </w:r>
    </w:p>
    <w:p w14:paraId="750E2CDF" w14:textId="77777777" w:rsidR="006A03AE" w:rsidRDefault="00087E9E" w:rsidP="00826FDD">
      <w:pPr>
        <w:spacing w:after="0" w:line="240" w:lineRule="auto"/>
        <w:jc w:val="right"/>
        <w:rPr>
          <w:rFonts w:ascii="Times New Roman" w:hAnsi="Times New Roman"/>
          <w:sz w:val="28"/>
          <w:szCs w:val="28"/>
          <w:lang w:eastAsia="lv-LV"/>
        </w:rPr>
      </w:pPr>
      <w:r w:rsidRPr="006A03AE">
        <w:rPr>
          <w:rFonts w:ascii="Times New Roman" w:hAnsi="Times New Roman"/>
          <w:sz w:val="28"/>
          <w:szCs w:val="28"/>
          <w:lang w:eastAsia="lv-LV"/>
        </w:rPr>
        <w:t>15.</w:t>
      </w:r>
      <w:r w:rsidR="008F0822" w:rsidRPr="006A03AE">
        <w:rPr>
          <w:rFonts w:ascii="Times New Roman" w:hAnsi="Times New Roman"/>
          <w:sz w:val="28"/>
          <w:szCs w:val="28"/>
          <w:lang w:eastAsia="lv-LV"/>
        </w:rPr>
        <w:t> </w:t>
      </w:r>
      <w:r w:rsidRPr="006A03AE">
        <w:rPr>
          <w:rFonts w:ascii="Times New Roman" w:hAnsi="Times New Roman"/>
          <w:sz w:val="28"/>
          <w:szCs w:val="28"/>
          <w:lang w:eastAsia="lv-LV"/>
        </w:rPr>
        <w:t xml:space="preserve">panta pirmo daļu un </w:t>
      </w:r>
    </w:p>
    <w:p w14:paraId="243ACC02" w14:textId="0C24A658" w:rsidR="00087E9E" w:rsidRPr="006A03AE" w:rsidRDefault="00087E9E" w:rsidP="00826FDD">
      <w:pPr>
        <w:spacing w:after="0" w:line="240" w:lineRule="auto"/>
        <w:jc w:val="right"/>
        <w:rPr>
          <w:rFonts w:ascii="Times New Roman" w:hAnsi="Times New Roman"/>
          <w:sz w:val="28"/>
          <w:szCs w:val="28"/>
          <w:lang w:eastAsia="lv-LV"/>
        </w:rPr>
      </w:pPr>
      <w:r w:rsidRPr="006A03AE">
        <w:rPr>
          <w:rFonts w:ascii="Times New Roman" w:hAnsi="Times New Roman"/>
          <w:sz w:val="28"/>
          <w:szCs w:val="28"/>
          <w:lang w:eastAsia="lv-LV"/>
        </w:rPr>
        <w:t>17.</w:t>
      </w:r>
      <w:r w:rsidR="008F0822" w:rsidRPr="006A03AE">
        <w:rPr>
          <w:rFonts w:ascii="Times New Roman" w:hAnsi="Times New Roman"/>
          <w:sz w:val="28"/>
          <w:szCs w:val="28"/>
          <w:lang w:eastAsia="lv-LV"/>
        </w:rPr>
        <w:t> </w:t>
      </w:r>
      <w:r w:rsidRPr="006A03AE">
        <w:rPr>
          <w:rFonts w:ascii="Times New Roman" w:hAnsi="Times New Roman"/>
          <w:sz w:val="28"/>
          <w:szCs w:val="28"/>
          <w:lang w:eastAsia="lv-LV"/>
        </w:rPr>
        <w:t>panta pirmo un otro daļu</w:t>
      </w:r>
    </w:p>
    <w:p w14:paraId="7EB12E68" w14:textId="77777777" w:rsidR="00087E9E" w:rsidRPr="006A03AE" w:rsidRDefault="00087E9E" w:rsidP="00826FDD">
      <w:pPr>
        <w:spacing w:after="0" w:line="240" w:lineRule="auto"/>
        <w:rPr>
          <w:rFonts w:ascii="Times New Roman" w:hAnsi="Times New Roman"/>
          <w:sz w:val="28"/>
          <w:szCs w:val="28"/>
          <w:lang w:eastAsia="lv-LV"/>
        </w:rPr>
      </w:pPr>
    </w:p>
    <w:p w14:paraId="4C589935" w14:textId="3E5A18D7" w:rsidR="00087E9E" w:rsidRPr="006A03AE" w:rsidRDefault="006A03AE" w:rsidP="00826FDD">
      <w:pPr>
        <w:pStyle w:val="NormalWeb"/>
        <w:tabs>
          <w:tab w:val="left" w:pos="851"/>
        </w:tabs>
        <w:spacing w:before="0" w:beforeAutospacing="0" w:after="0" w:afterAutospacing="0"/>
        <w:ind w:firstLine="709"/>
        <w:jc w:val="both"/>
        <w:rPr>
          <w:sz w:val="28"/>
          <w:szCs w:val="28"/>
        </w:rPr>
      </w:pPr>
      <w:r>
        <w:rPr>
          <w:sz w:val="28"/>
          <w:szCs w:val="28"/>
        </w:rPr>
        <w:t>1. </w:t>
      </w:r>
      <w:r w:rsidR="00087E9E" w:rsidRPr="006A03AE">
        <w:rPr>
          <w:sz w:val="28"/>
          <w:szCs w:val="28"/>
        </w:rPr>
        <w:t>Izdarīt Ministru kabineta 2009.</w:t>
      </w:r>
      <w:r w:rsidR="008F0822" w:rsidRPr="006A03AE">
        <w:rPr>
          <w:sz w:val="28"/>
          <w:szCs w:val="28"/>
        </w:rPr>
        <w:t> </w:t>
      </w:r>
      <w:r w:rsidR="00087E9E" w:rsidRPr="006A03AE">
        <w:rPr>
          <w:sz w:val="28"/>
          <w:szCs w:val="28"/>
        </w:rPr>
        <w:t>gada 22.</w:t>
      </w:r>
      <w:r w:rsidR="008F0822" w:rsidRPr="006A03AE">
        <w:rPr>
          <w:sz w:val="28"/>
          <w:szCs w:val="28"/>
        </w:rPr>
        <w:t> </w:t>
      </w:r>
      <w:r w:rsidR="00087E9E" w:rsidRPr="006A03AE">
        <w:rPr>
          <w:sz w:val="28"/>
          <w:szCs w:val="28"/>
        </w:rPr>
        <w:t>decembra noteikumos Nr.</w:t>
      </w:r>
      <w:r>
        <w:rPr>
          <w:sz w:val="28"/>
          <w:szCs w:val="28"/>
        </w:rPr>
        <w:t> </w:t>
      </w:r>
      <w:r w:rsidR="00087E9E" w:rsidRPr="006A03AE">
        <w:rPr>
          <w:sz w:val="28"/>
          <w:szCs w:val="28"/>
        </w:rPr>
        <w:t xml:space="preserve">1549 </w:t>
      </w:r>
      <w:r w:rsidR="008F0822" w:rsidRPr="006A03AE">
        <w:rPr>
          <w:sz w:val="28"/>
          <w:szCs w:val="28"/>
        </w:rPr>
        <w:t>"</w:t>
      </w:r>
      <w:r w:rsidR="00087E9E" w:rsidRPr="006A03AE">
        <w:rPr>
          <w:sz w:val="28"/>
          <w:szCs w:val="28"/>
        </w:rPr>
        <w:t>Kārtība, kādā piešķir un izmaksā atlīdzību par audžuģimenes pienākumu pildīšanu</w:t>
      </w:r>
      <w:r w:rsidR="008F0822" w:rsidRPr="006A03AE">
        <w:rPr>
          <w:sz w:val="28"/>
          <w:szCs w:val="28"/>
        </w:rPr>
        <w:t>"</w:t>
      </w:r>
      <w:r w:rsidR="00087E9E" w:rsidRPr="006A03AE">
        <w:rPr>
          <w:sz w:val="28"/>
          <w:szCs w:val="28"/>
        </w:rPr>
        <w:t xml:space="preserve"> </w:t>
      </w:r>
      <w:proofErr w:type="gramStart"/>
      <w:r w:rsidR="00087E9E" w:rsidRPr="006A03AE">
        <w:rPr>
          <w:sz w:val="28"/>
          <w:szCs w:val="28"/>
        </w:rPr>
        <w:t>(</w:t>
      </w:r>
      <w:proofErr w:type="gramEnd"/>
      <w:r w:rsidR="00087E9E" w:rsidRPr="006A03AE">
        <w:rPr>
          <w:sz w:val="28"/>
          <w:szCs w:val="28"/>
        </w:rPr>
        <w:t>Latvijas Vēstnesis, 2009, 203.</w:t>
      </w:r>
      <w:r w:rsidR="008F0822" w:rsidRPr="006A03AE">
        <w:rPr>
          <w:sz w:val="28"/>
          <w:szCs w:val="28"/>
        </w:rPr>
        <w:t> </w:t>
      </w:r>
      <w:r w:rsidR="00087E9E" w:rsidRPr="006A03AE">
        <w:rPr>
          <w:sz w:val="28"/>
          <w:szCs w:val="28"/>
        </w:rPr>
        <w:t>nr</w:t>
      </w:r>
      <w:r>
        <w:rPr>
          <w:sz w:val="28"/>
          <w:szCs w:val="28"/>
        </w:rPr>
        <w:t>.</w:t>
      </w:r>
      <w:r w:rsidR="00087E9E" w:rsidRPr="006A03AE">
        <w:rPr>
          <w:sz w:val="28"/>
          <w:szCs w:val="28"/>
        </w:rPr>
        <w:t>; 2010, 77.</w:t>
      </w:r>
      <w:r w:rsidR="008F0822" w:rsidRPr="006A03AE">
        <w:rPr>
          <w:sz w:val="28"/>
          <w:szCs w:val="28"/>
        </w:rPr>
        <w:t> </w:t>
      </w:r>
      <w:r w:rsidR="00087E9E" w:rsidRPr="006A03AE">
        <w:rPr>
          <w:sz w:val="28"/>
          <w:szCs w:val="28"/>
        </w:rPr>
        <w:t>nr.; 2011, 176.</w:t>
      </w:r>
      <w:r w:rsidR="008F0822" w:rsidRPr="006A03AE">
        <w:rPr>
          <w:sz w:val="28"/>
          <w:szCs w:val="28"/>
        </w:rPr>
        <w:t> </w:t>
      </w:r>
      <w:r w:rsidR="00087E9E" w:rsidRPr="006A03AE">
        <w:rPr>
          <w:sz w:val="28"/>
          <w:szCs w:val="28"/>
        </w:rPr>
        <w:t>nr.; 2013, 148.</w:t>
      </w:r>
      <w:r w:rsidR="008F0822" w:rsidRPr="006A03AE">
        <w:rPr>
          <w:sz w:val="28"/>
          <w:szCs w:val="28"/>
        </w:rPr>
        <w:t> </w:t>
      </w:r>
      <w:r w:rsidR="00087E9E" w:rsidRPr="006A03AE">
        <w:rPr>
          <w:sz w:val="28"/>
          <w:szCs w:val="28"/>
        </w:rPr>
        <w:t xml:space="preserve">nr.) šādus grozījumus: </w:t>
      </w:r>
    </w:p>
    <w:p w14:paraId="0ABAF995" w14:textId="73AA415D" w:rsidR="00087E9E" w:rsidRPr="006A03AE" w:rsidRDefault="006A03AE" w:rsidP="00826FDD">
      <w:pPr>
        <w:pStyle w:val="NormalWeb"/>
        <w:tabs>
          <w:tab w:val="left" w:pos="851"/>
        </w:tabs>
        <w:spacing w:before="0" w:beforeAutospacing="0" w:after="0" w:afterAutospacing="0"/>
        <w:ind w:firstLine="709"/>
        <w:jc w:val="both"/>
        <w:rPr>
          <w:sz w:val="28"/>
          <w:szCs w:val="28"/>
        </w:rPr>
      </w:pPr>
      <w:r>
        <w:rPr>
          <w:sz w:val="28"/>
          <w:szCs w:val="28"/>
        </w:rPr>
        <w:t>1.1. </w:t>
      </w:r>
      <w:r w:rsidR="00087E9E" w:rsidRPr="006A03AE">
        <w:rPr>
          <w:sz w:val="28"/>
          <w:szCs w:val="28"/>
        </w:rPr>
        <w:t>papildināt 1.</w:t>
      </w:r>
      <w:r w:rsidR="008F0822" w:rsidRPr="006A03AE">
        <w:rPr>
          <w:sz w:val="28"/>
          <w:szCs w:val="28"/>
        </w:rPr>
        <w:t> </w:t>
      </w:r>
      <w:r w:rsidR="00087E9E" w:rsidRPr="006A03AE">
        <w:rPr>
          <w:sz w:val="28"/>
          <w:szCs w:val="28"/>
        </w:rPr>
        <w:t xml:space="preserve">punktu aiz vārda </w:t>
      </w:r>
      <w:r w:rsidR="008F0822" w:rsidRPr="006A03AE">
        <w:rPr>
          <w:sz w:val="28"/>
          <w:szCs w:val="28"/>
        </w:rPr>
        <w:t>"</w:t>
      </w:r>
      <w:r w:rsidR="00087E9E" w:rsidRPr="006A03AE">
        <w:rPr>
          <w:sz w:val="28"/>
          <w:szCs w:val="28"/>
        </w:rPr>
        <w:t>audžuģimenes</w:t>
      </w:r>
      <w:r w:rsidR="008F0822" w:rsidRPr="006A03AE">
        <w:rPr>
          <w:sz w:val="28"/>
          <w:szCs w:val="28"/>
        </w:rPr>
        <w:t>"</w:t>
      </w:r>
      <w:r w:rsidR="00087E9E" w:rsidRPr="006A03AE">
        <w:rPr>
          <w:sz w:val="28"/>
          <w:szCs w:val="28"/>
        </w:rPr>
        <w:t xml:space="preserve"> ar vārdiem </w:t>
      </w:r>
      <w:r w:rsidR="008F0822" w:rsidRPr="006A03AE">
        <w:rPr>
          <w:sz w:val="28"/>
          <w:szCs w:val="28"/>
        </w:rPr>
        <w:t>"</w:t>
      </w:r>
      <w:r w:rsidR="00087E9E" w:rsidRPr="006A03AE">
        <w:rPr>
          <w:sz w:val="28"/>
          <w:szCs w:val="28"/>
        </w:rPr>
        <w:t>izņemot specializētās audžuģimenes</w:t>
      </w:r>
      <w:r w:rsidR="008F0822" w:rsidRPr="006A03AE">
        <w:rPr>
          <w:sz w:val="28"/>
          <w:szCs w:val="28"/>
        </w:rPr>
        <w:t>"</w:t>
      </w:r>
      <w:r w:rsidR="00087E9E" w:rsidRPr="006A03AE">
        <w:rPr>
          <w:sz w:val="28"/>
          <w:szCs w:val="28"/>
        </w:rPr>
        <w:t>;</w:t>
      </w:r>
    </w:p>
    <w:p w14:paraId="67AC966D" w14:textId="1CE81960" w:rsidR="00087E9E" w:rsidRPr="006A03AE" w:rsidRDefault="006A03AE" w:rsidP="00826FDD">
      <w:pPr>
        <w:pStyle w:val="NormalWeb"/>
        <w:tabs>
          <w:tab w:val="left" w:pos="851"/>
        </w:tabs>
        <w:spacing w:before="0" w:beforeAutospacing="0" w:after="0" w:afterAutospacing="0"/>
        <w:ind w:firstLine="709"/>
        <w:jc w:val="both"/>
        <w:rPr>
          <w:sz w:val="28"/>
          <w:szCs w:val="28"/>
        </w:rPr>
      </w:pPr>
      <w:r>
        <w:rPr>
          <w:sz w:val="28"/>
          <w:szCs w:val="28"/>
        </w:rPr>
        <w:t>1.2. </w:t>
      </w:r>
      <w:r w:rsidR="00087E9E" w:rsidRPr="006A03AE">
        <w:rPr>
          <w:sz w:val="28"/>
          <w:szCs w:val="28"/>
        </w:rPr>
        <w:t>izteikt 2.</w:t>
      </w:r>
      <w:r w:rsidR="008F0822" w:rsidRPr="006A03AE">
        <w:rPr>
          <w:sz w:val="28"/>
          <w:szCs w:val="28"/>
        </w:rPr>
        <w:t> </w:t>
      </w:r>
      <w:r w:rsidR="00087E9E" w:rsidRPr="006A03AE">
        <w:rPr>
          <w:sz w:val="28"/>
          <w:szCs w:val="28"/>
        </w:rPr>
        <w:t>punktu šādā redakcijā:</w:t>
      </w:r>
    </w:p>
    <w:p w14:paraId="6313C842" w14:textId="77777777" w:rsidR="00087E9E" w:rsidRPr="006A03AE" w:rsidRDefault="00087E9E" w:rsidP="00826FDD">
      <w:pPr>
        <w:pStyle w:val="NormalWeb"/>
        <w:tabs>
          <w:tab w:val="left" w:pos="851"/>
        </w:tabs>
        <w:spacing w:before="0" w:beforeAutospacing="0" w:after="0" w:afterAutospacing="0"/>
        <w:ind w:firstLine="709"/>
        <w:jc w:val="both"/>
        <w:rPr>
          <w:sz w:val="28"/>
          <w:szCs w:val="28"/>
        </w:rPr>
      </w:pPr>
    </w:p>
    <w:p w14:paraId="08F68510" w14:textId="787554AC" w:rsidR="00087E9E" w:rsidRPr="006A03AE" w:rsidRDefault="008F0822" w:rsidP="00826FDD">
      <w:pPr>
        <w:pStyle w:val="NormalWeb"/>
        <w:tabs>
          <w:tab w:val="left" w:pos="851"/>
        </w:tabs>
        <w:spacing w:before="0" w:beforeAutospacing="0" w:after="0" w:afterAutospacing="0"/>
        <w:ind w:firstLine="709"/>
        <w:jc w:val="both"/>
        <w:rPr>
          <w:sz w:val="28"/>
          <w:szCs w:val="28"/>
        </w:rPr>
      </w:pPr>
      <w:r w:rsidRPr="006A03AE">
        <w:rPr>
          <w:sz w:val="28"/>
          <w:szCs w:val="28"/>
        </w:rPr>
        <w:t>"</w:t>
      </w:r>
      <w:r w:rsidR="00087E9E" w:rsidRPr="006A03AE">
        <w:rPr>
          <w:sz w:val="28"/>
          <w:szCs w:val="28"/>
        </w:rPr>
        <w:t>2.</w:t>
      </w:r>
      <w:r w:rsidR="006A03AE">
        <w:rPr>
          <w:sz w:val="28"/>
          <w:szCs w:val="28"/>
        </w:rPr>
        <w:t> </w:t>
      </w:r>
      <w:r w:rsidR="00087E9E" w:rsidRPr="006A03AE">
        <w:rPr>
          <w:sz w:val="28"/>
          <w:szCs w:val="28"/>
        </w:rPr>
        <w:t>Par vienu audžuģimenē ievietoto bērnu atlīdzības apmērs mēnesī ir vienāds ar bērna kopšanas pabalsta apmēru personai, kura kopj bērnu vecumā līdz pusotram gadam. Ja audžuģimenē ir ievietoti divi bērni, atlīdzības apmēram piemēro koeficientu 1</w:t>
      </w:r>
      <w:r w:rsidR="006A03AE">
        <w:rPr>
          <w:sz w:val="28"/>
          <w:szCs w:val="28"/>
        </w:rPr>
        <w:t>,</w:t>
      </w:r>
      <w:r w:rsidR="00087E9E" w:rsidRPr="006A03AE">
        <w:rPr>
          <w:sz w:val="28"/>
          <w:szCs w:val="28"/>
        </w:rPr>
        <w:t xml:space="preserve">3, ja trīs </w:t>
      </w:r>
      <w:r w:rsidR="006A03AE" w:rsidRPr="006A03AE">
        <w:rPr>
          <w:sz w:val="28"/>
          <w:szCs w:val="28"/>
        </w:rPr>
        <w:t xml:space="preserve">bērni </w:t>
      </w:r>
      <w:r w:rsidR="00087E9E" w:rsidRPr="006A03AE">
        <w:rPr>
          <w:sz w:val="28"/>
          <w:szCs w:val="28"/>
        </w:rPr>
        <w:t>un vairāk</w:t>
      </w:r>
      <w:r w:rsidR="00826FDD">
        <w:rPr>
          <w:sz w:val="28"/>
          <w:szCs w:val="28"/>
        </w:rPr>
        <w:t xml:space="preserve"> </w:t>
      </w:r>
      <w:r w:rsidR="00087E9E" w:rsidRPr="006A03AE">
        <w:rPr>
          <w:sz w:val="28"/>
          <w:szCs w:val="28"/>
        </w:rPr>
        <w:t>– koeficientu 1</w:t>
      </w:r>
      <w:r w:rsidR="006A03AE">
        <w:rPr>
          <w:sz w:val="28"/>
          <w:szCs w:val="28"/>
        </w:rPr>
        <w:t>,</w:t>
      </w:r>
      <w:r w:rsidR="00087E9E" w:rsidRPr="006A03AE">
        <w:rPr>
          <w:sz w:val="28"/>
          <w:szCs w:val="28"/>
        </w:rPr>
        <w:t>6.</w:t>
      </w:r>
      <w:r w:rsidRPr="006A03AE">
        <w:rPr>
          <w:sz w:val="28"/>
          <w:szCs w:val="28"/>
        </w:rPr>
        <w:t>"</w:t>
      </w:r>
      <w:r w:rsidR="00087E9E" w:rsidRPr="006A03AE">
        <w:rPr>
          <w:sz w:val="28"/>
          <w:szCs w:val="28"/>
        </w:rPr>
        <w:t>;</w:t>
      </w:r>
    </w:p>
    <w:p w14:paraId="745B7EAA" w14:textId="0E63532D" w:rsidR="00087E9E" w:rsidRPr="006A03AE" w:rsidRDefault="00087E9E" w:rsidP="00826FDD">
      <w:pPr>
        <w:pStyle w:val="NormalWeb"/>
        <w:tabs>
          <w:tab w:val="left" w:pos="851"/>
        </w:tabs>
        <w:spacing w:before="0" w:beforeAutospacing="0" w:after="0" w:afterAutospacing="0"/>
        <w:ind w:firstLine="709"/>
        <w:jc w:val="both"/>
        <w:rPr>
          <w:sz w:val="28"/>
          <w:szCs w:val="28"/>
        </w:rPr>
      </w:pPr>
    </w:p>
    <w:p w14:paraId="75174760" w14:textId="7C2F8E58" w:rsidR="00087E9E" w:rsidRPr="006A03AE" w:rsidRDefault="006A03AE" w:rsidP="00826FDD">
      <w:pPr>
        <w:pStyle w:val="NormalWeb"/>
        <w:spacing w:before="0" w:beforeAutospacing="0" w:after="0" w:afterAutospacing="0"/>
        <w:ind w:left="1980" w:hanging="1271"/>
        <w:jc w:val="both"/>
        <w:rPr>
          <w:sz w:val="28"/>
          <w:szCs w:val="28"/>
        </w:rPr>
      </w:pPr>
      <w:r>
        <w:rPr>
          <w:sz w:val="28"/>
          <w:szCs w:val="28"/>
        </w:rPr>
        <w:t>1.3. </w:t>
      </w:r>
      <w:r w:rsidR="00087E9E" w:rsidRPr="006A03AE">
        <w:rPr>
          <w:sz w:val="28"/>
          <w:szCs w:val="28"/>
        </w:rPr>
        <w:t>izteikt 4.1.4.</w:t>
      </w:r>
      <w:r w:rsidR="00826FDD">
        <w:rPr>
          <w:sz w:val="28"/>
          <w:szCs w:val="28"/>
        </w:rPr>
        <w:t> </w:t>
      </w:r>
      <w:r w:rsidR="00087E9E" w:rsidRPr="006A03AE">
        <w:rPr>
          <w:sz w:val="28"/>
          <w:szCs w:val="28"/>
        </w:rPr>
        <w:t>apakšpunktu šādā redakcijā:</w:t>
      </w:r>
    </w:p>
    <w:p w14:paraId="02E59788" w14:textId="77777777" w:rsidR="008F0822" w:rsidRPr="006A03AE" w:rsidRDefault="008F0822" w:rsidP="00826FDD">
      <w:pPr>
        <w:pStyle w:val="NormalWeb"/>
        <w:tabs>
          <w:tab w:val="left" w:pos="1985"/>
        </w:tabs>
        <w:spacing w:before="0" w:beforeAutospacing="0" w:after="0" w:afterAutospacing="0"/>
        <w:ind w:left="709"/>
        <w:jc w:val="both"/>
        <w:rPr>
          <w:sz w:val="28"/>
          <w:szCs w:val="28"/>
        </w:rPr>
      </w:pPr>
    </w:p>
    <w:p w14:paraId="191A2563" w14:textId="63FAADB7" w:rsidR="00087E9E" w:rsidRPr="006A03AE" w:rsidRDefault="008F0822" w:rsidP="00826FDD">
      <w:pPr>
        <w:pStyle w:val="NormalWeb"/>
        <w:tabs>
          <w:tab w:val="left" w:pos="1985"/>
        </w:tabs>
        <w:spacing w:before="0" w:beforeAutospacing="0" w:after="0" w:afterAutospacing="0"/>
        <w:ind w:firstLine="709"/>
        <w:jc w:val="both"/>
        <w:rPr>
          <w:sz w:val="28"/>
          <w:szCs w:val="28"/>
        </w:rPr>
      </w:pPr>
      <w:r w:rsidRPr="006A03AE">
        <w:rPr>
          <w:sz w:val="28"/>
          <w:szCs w:val="28"/>
        </w:rPr>
        <w:t>"</w:t>
      </w:r>
      <w:r w:rsidR="00087E9E" w:rsidRPr="006A03AE">
        <w:rPr>
          <w:sz w:val="28"/>
          <w:szCs w:val="28"/>
        </w:rPr>
        <w:t>4.1.4.</w:t>
      </w:r>
      <w:r w:rsidR="00826FDD">
        <w:rPr>
          <w:sz w:val="28"/>
          <w:szCs w:val="28"/>
        </w:rPr>
        <w:t> </w:t>
      </w:r>
      <w:r w:rsidR="00087E9E" w:rsidRPr="006A03AE">
        <w:rPr>
          <w:sz w:val="28"/>
          <w:szCs w:val="28"/>
        </w:rPr>
        <w:t xml:space="preserve">tālruņa numurs, elektroniskā pasta adrese vai </w:t>
      </w:r>
      <w:r w:rsidR="00087E9E" w:rsidRPr="006A03AE">
        <w:rPr>
          <w:sz w:val="28"/>
          <w:szCs w:val="28"/>
          <w:shd w:val="clear" w:color="auto" w:fill="FFFFFF"/>
        </w:rPr>
        <w:t>oficiālā elektroniskā adrese (ja personai ir aktivizēts oficiālās elektroniskās adreses konts);</w:t>
      </w:r>
      <w:r w:rsidRPr="006A03AE">
        <w:rPr>
          <w:sz w:val="28"/>
          <w:szCs w:val="28"/>
        </w:rPr>
        <w:t>"</w:t>
      </w:r>
      <w:r w:rsidR="00087E9E" w:rsidRPr="006A03AE">
        <w:rPr>
          <w:sz w:val="28"/>
          <w:szCs w:val="28"/>
        </w:rPr>
        <w:t>;</w:t>
      </w:r>
    </w:p>
    <w:p w14:paraId="1B191604" w14:textId="77777777" w:rsidR="00087E9E" w:rsidRPr="006A03AE" w:rsidRDefault="00087E9E" w:rsidP="00826FDD">
      <w:pPr>
        <w:pStyle w:val="NormalWeb"/>
        <w:tabs>
          <w:tab w:val="left" w:pos="1985"/>
        </w:tabs>
        <w:spacing w:before="0" w:beforeAutospacing="0" w:after="0" w:afterAutospacing="0"/>
        <w:ind w:left="709"/>
        <w:jc w:val="both"/>
        <w:rPr>
          <w:sz w:val="28"/>
          <w:szCs w:val="28"/>
          <w:u w:val="single"/>
        </w:rPr>
      </w:pPr>
    </w:p>
    <w:p w14:paraId="2C6E6322" w14:textId="1A24A1E2" w:rsidR="00087E9E" w:rsidRPr="006A03AE" w:rsidRDefault="006A03AE" w:rsidP="00826FDD">
      <w:pPr>
        <w:pStyle w:val="NormalWeb"/>
        <w:tabs>
          <w:tab w:val="left" w:pos="1985"/>
        </w:tabs>
        <w:spacing w:before="0" w:beforeAutospacing="0" w:after="0" w:afterAutospacing="0"/>
        <w:ind w:left="1980" w:hanging="1271"/>
        <w:jc w:val="both"/>
        <w:rPr>
          <w:i/>
          <w:sz w:val="28"/>
          <w:szCs w:val="28"/>
        </w:rPr>
      </w:pPr>
      <w:r>
        <w:rPr>
          <w:sz w:val="28"/>
          <w:szCs w:val="28"/>
        </w:rPr>
        <w:t>1.4. </w:t>
      </w:r>
      <w:r w:rsidR="00087E9E" w:rsidRPr="006A03AE">
        <w:rPr>
          <w:sz w:val="28"/>
          <w:szCs w:val="28"/>
        </w:rPr>
        <w:t>izteikt 4.</w:t>
      </w:r>
      <w:r w:rsidR="00087E9E" w:rsidRPr="006A03AE">
        <w:rPr>
          <w:sz w:val="28"/>
          <w:szCs w:val="28"/>
          <w:vertAlign w:val="superscript"/>
        </w:rPr>
        <w:t>1</w:t>
      </w:r>
      <w:r w:rsidR="00826FDD">
        <w:rPr>
          <w:sz w:val="28"/>
          <w:szCs w:val="28"/>
        </w:rPr>
        <w:t> </w:t>
      </w:r>
      <w:r w:rsidR="00087E9E" w:rsidRPr="006A03AE">
        <w:rPr>
          <w:sz w:val="28"/>
          <w:szCs w:val="28"/>
        </w:rPr>
        <w:t>punktu šādā redakcijā:</w:t>
      </w:r>
    </w:p>
    <w:p w14:paraId="79562871" w14:textId="77777777" w:rsidR="008F0822" w:rsidRPr="006A03AE" w:rsidRDefault="008F0822" w:rsidP="00826FDD">
      <w:pPr>
        <w:pStyle w:val="NormalWeb"/>
        <w:tabs>
          <w:tab w:val="left" w:pos="851"/>
        </w:tabs>
        <w:spacing w:before="0" w:beforeAutospacing="0" w:after="0" w:afterAutospacing="0"/>
        <w:ind w:firstLine="709"/>
        <w:jc w:val="both"/>
        <w:rPr>
          <w:sz w:val="28"/>
          <w:szCs w:val="28"/>
        </w:rPr>
      </w:pPr>
    </w:p>
    <w:p w14:paraId="21DDD45D" w14:textId="0A631819" w:rsidR="00087E9E" w:rsidRPr="006A03AE" w:rsidRDefault="008F0822" w:rsidP="00826FDD">
      <w:pPr>
        <w:pStyle w:val="NormalWeb"/>
        <w:tabs>
          <w:tab w:val="left" w:pos="851"/>
        </w:tabs>
        <w:spacing w:before="0" w:beforeAutospacing="0" w:after="0" w:afterAutospacing="0"/>
        <w:ind w:firstLine="709"/>
        <w:jc w:val="both"/>
        <w:rPr>
          <w:i/>
          <w:sz w:val="28"/>
          <w:szCs w:val="28"/>
          <w:u w:val="single"/>
        </w:rPr>
      </w:pPr>
      <w:r w:rsidRPr="006A03AE">
        <w:rPr>
          <w:sz w:val="28"/>
          <w:szCs w:val="28"/>
        </w:rPr>
        <w:t>"</w:t>
      </w:r>
      <w:r w:rsidR="00087E9E" w:rsidRPr="006A03AE">
        <w:rPr>
          <w:sz w:val="28"/>
          <w:szCs w:val="28"/>
        </w:rPr>
        <w:t>4.</w:t>
      </w:r>
      <w:r w:rsidR="00087E9E" w:rsidRPr="006A03AE">
        <w:rPr>
          <w:sz w:val="28"/>
          <w:szCs w:val="28"/>
          <w:vertAlign w:val="superscript"/>
        </w:rPr>
        <w:t>1</w:t>
      </w:r>
      <w:r w:rsidR="006A03AE">
        <w:rPr>
          <w:sz w:val="28"/>
          <w:szCs w:val="28"/>
        </w:rPr>
        <w:t> </w:t>
      </w:r>
      <w:r w:rsidR="00087E9E" w:rsidRPr="006A03AE">
        <w:rPr>
          <w:sz w:val="28"/>
          <w:szCs w:val="28"/>
        </w:rPr>
        <w:t>Šo noteikumu 4.</w:t>
      </w:r>
      <w:r w:rsidR="00826FDD">
        <w:rPr>
          <w:sz w:val="28"/>
          <w:szCs w:val="28"/>
        </w:rPr>
        <w:t> </w:t>
      </w:r>
      <w:r w:rsidR="00087E9E" w:rsidRPr="006A03AE">
        <w:rPr>
          <w:sz w:val="28"/>
          <w:szCs w:val="28"/>
        </w:rPr>
        <w:t xml:space="preserve">punktā minēto pieprasījumu Valsts sociālās apdrošināšanas aģentūrā var iesniegt arī elektroniska dokumenta formā atbilstoši normatīvajiem aktiem par elektronisko dokumentu noformēšanu vai elektroniski, izmantojot </w:t>
      </w:r>
      <w:r w:rsidR="00087E9E" w:rsidRPr="006A03AE">
        <w:rPr>
          <w:sz w:val="28"/>
          <w:szCs w:val="28"/>
          <w:shd w:val="clear" w:color="auto" w:fill="FFFFFF"/>
        </w:rPr>
        <w:t xml:space="preserve">oficiālo elektronisko adresi, bet, ja nav aktivizēts </w:t>
      </w:r>
      <w:r w:rsidR="00087E9E" w:rsidRPr="006A03AE">
        <w:rPr>
          <w:sz w:val="28"/>
          <w:szCs w:val="28"/>
          <w:shd w:val="clear" w:color="auto" w:fill="FFFFFF"/>
        </w:rPr>
        <w:lastRenderedPageBreak/>
        <w:t>oficiālās elektroniskās adreses konts, tad ar elektroniskā pasta starpniecību, vai nosūtīt pa pastu.</w:t>
      </w:r>
      <w:r w:rsidRPr="006A03AE">
        <w:rPr>
          <w:sz w:val="28"/>
          <w:szCs w:val="28"/>
          <w:shd w:val="clear" w:color="auto" w:fill="FFFFFF"/>
        </w:rPr>
        <w:t>"</w:t>
      </w:r>
      <w:r w:rsidR="00087E9E" w:rsidRPr="006A03AE">
        <w:rPr>
          <w:sz w:val="28"/>
          <w:szCs w:val="28"/>
          <w:shd w:val="clear" w:color="auto" w:fill="FFFFFF"/>
        </w:rPr>
        <w:t>;</w:t>
      </w:r>
    </w:p>
    <w:p w14:paraId="5628B26D" w14:textId="77777777" w:rsidR="00087E9E" w:rsidRPr="006A03AE" w:rsidRDefault="00087E9E" w:rsidP="00826FDD">
      <w:pPr>
        <w:pStyle w:val="NormalWeb"/>
        <w:tabs>
          <w:tab w:val="left" w:pos="851"/>
        </w:tabs>
        <w:spacing w:before="0" w:beforeAutospacing="0" w:after="0" w:afterAutospacing="0"/>
        <w:ind w:firstLine="709"/>
        <w:jc w:val="both"/>
        <w:rPr>
          <w:sz w:val="28"/>
          <w:szCs w:val="28"/>
          <w:shd w:val="clear" w:color="auto" w:fill="F1F1F1"/>
        </w:rPr>
      </w:pPr>
    </w:p>
    <w:p w14:paraId="0053EB1F" w14:textId="0457EE3F" w:rsidR="00087E9E" w:rsidRPr="006A03AE" w:rsidRDefault="006A03AE" w:rsidP="00826FDD">
      <w:pPr>
        <w:pStyle w:val="NormalWeb"/>
        <w:tabs>
          <w:tab w:val="left" w:pos="851"/>
        </w:tabs>
        <w:spacing w:before="0" w:beforeAutospacing="0" w:after="0" w:afterAutospacing="0"/>
        <w:ind w:left="709"/>
        <w:jc w:val="both"/>
        <w:rPr>
          <w:sz w:val="28"/>
          <w:szCs w:val="28"/>
        </w:rPr>
      </w:pPr>
      <w:r>
        <w:rPr>
          <w:sz w:val="28"/>
          <w:szCs w:val="28"/>
        </w:rPr>
        <w:t>1.5. </w:t>
      </w:r>
      <w:r w:rsidR="00087E9E" w:rsidRPr="006A03AE">
        <w:rPr>
          <w:sz w:val="28"/>
          <w:szCs w:val="28"/>
        </w:rPr>
        <w:t>papildināt noteikumus ar 6.7.</w:t>
      </w:r>
      <w:r w:rsidR="00826FDD">
        <w:rPr>
          <w:sz w:val="28"/>
          <w:szCs w:val="28"/>
        </w:rPr>
        <w:t> </w:t>
      </w:r>
      <w:r w:rsidR="00087E9E" w:rsidRPr="006A03AE">
        <w:rPr>
          <w:sz w:val="28"/>
          <w:szCs w:val="28"/>
        </w:rPr>
        <w:t>apakšpunktu šādā redakcijā:</w:t>
      </w:r>
    </w:p>
    <w:p w14:paraId="13F488C6" w14:textId="77777777" w:rsidR="008F0822" w:rsidRPr="006A03AE" w:rsidRDefault="008F0822" w:rsidP="00826FDD">
      <w:pPr>
        <w:pStyle w:val="NormalWeb"/>
        <w:tabs>
          <w:tab w:val="left" w:pos="851"/>
        </w:tabs>
        <w:spacing w:before="0" w:beforeAutospacing="0" w:after="0" w:afterAutospacing="0"/>
        <w:ind w:firstLine="709"/>
        <w:jc w:val="both"/>
        <w:rPr>
          <w:sz w:val="28"/>
          <w:szCs w:val="28"/>
        </w:rPr>
      </w:pPr>
    </w:p>
    <w:p w14:paraId="2E6FC6E0" w14:textId="483E3F99" w:rsidR="00087E9E" w:rsidRPr="006A03AE" w:rsidRDefault="008F0822" w:rsidP="00826FDD">
      <w:pPr>
        <w:pStyle w:val="NormalWeb"/>
        <w:tabs>
          <w:tab w:val="left" w:pos="851"/>
        </w:tabs>
        <w:spacing w:before="0" w:beforeAutospacing="0" w:after="0" w:afterAutospacing="0"/>
        <w:ind w:firstLine="709"/>
        <w:jc w:val="both"/>
        <w:rPr>
          <w:sz w:val="28"/>
          <w:szCs w:val="28"/>
        </w:rPr>
      </w:pPr>
      <w:r w:rsidRPr="006A03AE">
        <w:rPr>
          <w:sz w:val="28"/>
          <w:szCs w:val="28"/>
        </w:rPr>
        <w:t>"</w:t>
      </w:r>
      <w:r w:rsidR="00087E9E" w:rsidRPr="006A03AE">
        <w:rPr>
          <w:sz w:val="28"/>
          <w:szCs w:val="28"/>
        </w:rPr>
        <w:t>6.7.</w:t>
      </w:r>
      <w:r w:rsidR="006A03AE">
        <w:rPr>
          <w:sz w:val="28"/>
          <w:szCs w:val="28"/>
        </w:rPr>
        <w:t> </w:t>
      </w:r>
      <w:r w:rsidR="00087E9E" w:rsidRPr="006A03AE">
        <w:rPr>
          <w:sz w:val="28"/>
          <w:szCs w:val="28"/>
        </w:rPr>
        <w:t xml:space="preserve">atlīdzības pieprasītājs </w:t>
      </w:r>
      <w:r w:rsidR="00836896">
        <w:rPr>
          <w:sz w:val="28"/>
          <w:szCs w:val="28"/>
        </w:rPr>
        <w:t xml:space="preserve">saskaņā </w:t>
      </w:r>
      <w:r w:rsidR="00087E9E" w:rsidRPr="006A03AE">
        <w:rPr>
          <w:sz w:val="28"/>
          <w:szCs w:val="28"/>
        </w:rPr>
        <w:t xml:space="preserve">ar </w:t>
      </w:r>
      <w:r w:rsidR="00087E9E" w:rsidRPr="00836896">
        <w:rPr>
          <w:sz w:val="28"/>
          <w:szCs w:val="28"/>
        </w:rPr>
        <w:t xml:space="preserve">audžuģimenes noteikumiem </w:t>
      </w:r>
      <w:r w:rsidR="00087E9E" w:rsidRPr="006A03AE">
        <w:rPr>
          <w:sz w:val="28"/>
          <w:szCs w:val="28"/>
        </w:rPr>
        <w:t>ieguvis specializētās krīzes audžuģimenes statusu vai specializētās audžuģimenes statusu</w:t>
      </w:r>
      <w:proofErr w:type="gramStart"/>
      <w:r w:rsidR="00087E9E" w:rsidRPr="006A03AE">
        <w:rPr>
          <w:sz w:val="28"/>
          <w:szCs w:val="28"/>
        </w:rPr>
        <w:t xml:space="preserve"> un</w:t>
      </w:r>
      <w:proofErr w:type="gramEnd"/>
      <w:r w:rsidR="00087E9E" w:rsidRPr="006A03AE">
        <w:rPr>
          <w:sz w:val="28"/>
          <w:szCs w:val="28"/>
        </w:rPr>
        <w:t xml:space="preserve"> tajā ievietots bērns.</w:t>
      </w:r>
      <w:r w:rsidRPr="006A03AE">
        <w:rPr>
          <w:sz w:val="28"/>
          <w:szCs w:val="28"/>
        </w:rPr>
        <w:t>"</w:t>
      </w:r>
      <w:r w:rsidR="00087E9E" w:rsidRPr="006A03AE">
        <w:rPr>
          <w:sz w:val="28"/>
          <w:szCs w:val="28"/>
        </w:rPr>
        <w:t>;</w:t>
      </w:r>
    </w:p>
    <w:p w14:paraId="112D4536" w14:textId="77777777" w:rsidR="00087E9E" w:rsidRPr="006A03AE" w:rsidRDefault="00087E9E" w:rsidP="00826FDD">
      <w:pPr>
        <w:pStyle w:val="NormalWeb"/>
        <w:tabs>
          <w:tab w:val="left" w:pos="851"/>
        </w:tabs>
        <w:spacing w:before="0" w:beforeAutospacing="0" w:after="0" w:afterAutospacing="0"/>
        <w:ind w:firstLine="709"/>
        <w:jc w:val="both"/>
        <w:rPr>
          <w:sz w:val="28"/>
          <w:szCs w:val="28"/>
        </w:rPr>
      </w:pPr>
    </w:p>
    <w:p w14:paraId="10C4F592" w14:textId="27607746" w:rsidR="00087E9E" w:rsidRPr="006A03AE" w:rsidRDefault="006A03AE" w:rsidP="00826FDD">
      <w:pPr>
        <w:pStyle w:val="NormalWeb"/>
        <w:tabs>
          <w:tab w:val="left" w:pos="851"/>
        </w:tabs>
        <w:spacing w:before="0" w:beforeAutospacing="0" w:after="0" w:afterAutospacing="0"/>
        <w:ind w:firstLine="709"/>
        <w:jc w:val="both"/>
        <w:rPr>
          <w:sz w:val="28"/>
          <w:szCs w:val="28"/>
        </w:rPr>
      </w:pPr>
      <w:r>
        <w:rPr>
          <w:sz w:val="28"/>
          <w:szCs w:val="28"/>
        </w:rPr>
        <w:t>1.6. </w:t>
      </w:r>
      <w:r w:rsidR="00087E9E" w:rsidRPr="006A03AE">
        <w:rPr>
          <w:sz w:val="28"/>
          <w:szCs w:val="28"/>
        </w:rPr>
        <w:t>aizstāt 9.</w:t>
      </w:r>
      <w:r w:rsidR="00826FDD">
        <w:rPr>
          <w:sz w:val="28"/>
          <w:szCs w:val="28"/>
        </w:rPr>
        <w:t> </w:t>
      </w:r>
      <w:r w:rsidR="00087E9E" w:rsidRPr="006A03AE">
        <w:rPr>
          <w:sz w:val="28"/>
          <w:szCs w:val="28"/>
        </w:rPr>
        <w:t xml:space="preserve">punktā skaitli </w:t>
      </w:r>
      <w:r w:rsidR="007E0CFA" w:rsidRPr="006A03AE">
        <w:rPr>
          <w:sz w:val="28"/>
          <w:szCs w:val="28"/>
        </w:rPr>
        <w:t xml:space="preserve">un vārdu </w:t>
      </w:r>
      <w:r w:rsidR="008F0822" w:rsidRPr="006A03AE">
        <w:rPr>
          <w:sz w:val="28"/>
          <w:szCs w:val="28"/>
        </w:rPr>
        <w:t>"</w:t>
      </w:r>
      <w:r w:rsidR="00087E9E" w:rsidRPr="006A03AE">
        <w:rPr>
          <w:sz w:val="28"/>
          <w:szCs w:val="28"/>
        </w:rPr>
        <w:t>4.</w:t>
      </w:r>
      <w:r w:rsidR="00087E9E" w:rsidRPr="006A03AE">
        <w:rPr>
          <w:sz w:val="28"/>
          <w:szCs w:val="28"/>
          <w:vertAlign w:val="superscript"/>
        </w:rPr>
        <w:t>4</w:t>
      </w:r>
      <w:r w:rsidR="00826FDD">
        <w:rPr>
          <w:sz w:val="28"/>
          <w:szCs w:val="28"/>
          <w:vertAlign w:val="superscript"/>
        </w:rPr>
        <w:t> </w:t>
      </w:r>
      <w:r w:rsidR="007E0CFA" w:rsidRPr="006A03AE">
        <w:rPr>
          <w:sz w:val="28"/>
          <w:szCs w:val="28"/>
        </w:rPr>
        <w:t>punktā</w:t>
      </w:r>
      <w:r w:rsidR="008F0822" w:rsidRPr="006A03AE">
        <w:rPr>
          <w:sz w:val="28"/>
          <w:szCs w:val="28"/>
        </w:rPr>
        <w:t>"</w:t>
      </w:r>
      <w:r w:rsidR="00087E9E" w:rsidRPr="006A03AE">
        <w:rPr>
          <w:sz w:val="28"/>
          <w:szCs w:val="28"/>
        </w:rPr>
        <w:t xml:space="preserve"> ar skaitli </w:t>
      </w:r>
      <w:r w:rsidR="00826FDD">
        <w:rPr>
          <w:sz w:val="28"/>
          <w:szCs w:val="28"/>
        </w:rPr>
        <w:t xml:space="preserve">un vārdu </w:t>
      </w:r>
      <w:r w:rsidR="008F0822" w:rsidRPr="006A03AE">
        <w:rPr>
          <w:sz w:val="28"/>
          <w:szCs w:val="28"/>
        </w:rPr>
        <w:t>"</w:t>
      </w:r>
      <w:r w:rsidR="00087E9E" w:rsidRPr="006A03AE">
        <w:rPr>
          <w:sz w:val="28"/>
          <w:szCs w:val="28"/>
        </w:rPr>
        <w:t>4.</w:t>
      </w:r>
      <w:r w:rsidR="00087E9E" w:rsidRPr="006A03AE">
        <w:rPr>
          <w:sz w:val="28"/>
          <w:szCs w:val="28"/>
          <w:vertAlign w:val="superscript"/>
        </w:rPr>
        <w:t>5</w:t>
      </w:r>
      <w:r w:rsidR="00826FDD">
        <w:rPr>
          <w:sz w:val="28"/>
          <w:szCs w:val="28"/>
          <w:vertAlign w:val="superscript"/>
        </w:rPr>
        <w:t> </w:t>
      </w:r>
      <w:r w:rsidR="007E0CFA" w:rsidRPr="006A03AE">
        <w:rPr>
          <w:sz w:val="28"/>
          <w:szCs w:val="28"/>
        </w:rPr>
        <w:t>punktā</w:t>
      </w:r>
      <w:r w:rsidR="008F0822" w:rsidRPr="006A03AE">
        <w:rPr>
          <w:sz w:val="28"/>
          <w:szCs w:val="28"/>
        </w:rPr>
        <w:t>"</w:t>
      </w:r>
      <w:r w:rsidR="00087E9E" w:rsidRPr="006A03AE">
        <w:rPr>
          <w:sz w:val="28"/>
          <w:szCs w:val="28"/>
        </w:rPr>
        <w:t>;</w:t>
      </w:r>
    </w:p>
    <w:p w14:paraId="7A4FB68A" w14:textId="77B34A0F" w:rsidR="00087E9E" w:rsidRPr="006A03AE" w:rsidRDefault="00087E9E" w:rsidP="00826FDD">
      <w:pPr>
        <w:widowControl w:val="0"/>
        <w:tabs>
          <w:tab w:val="left" w:pos="330"/>
        </w:tabs>
        <w:spacing w:after="0" w:line="240" w:lineRule="auto"/>
        <w:ind w:firstLine="709"/>
        <w:jc w:val="both"/>
        <w:rPr>
          <w:rFonts w:ascii="Times New Roman" w:hAnsi="Times New Roman"/>
          <w:sz w:val="28"/>
          <w:szCs w:val="28"/>
        </w:rPr>
      </w:pPr>
      <w:r w:rsidRPr="006A03AE">
        <w:rPr>
          <w:rFonts w:ascii="Times New Roman" w:hAnsi="Times New Roman"/>
          <w:sz w:val="28"/>
          <w:szCs w:val="28"/>
        </w:rPr>
        <w:t>1.7.</w:t>
      </w:r>
      <w:r w:rsidR="006A03AE">
        <w:rPr>
          <w:rFonts w:ascii="Times New Roman" w:hAnsi="Times New Roman"/>
          <w:sz w:val="28"/>
          <w:szCs w:val="28"/>
        </w:rPr>
        <w:t> </w:t>
      </w:r>
      <w:r w:rsidRPr="006A03AE">
        <w:rPr>
          <w:rFonts w:ascii="Times New Roman" w:hAnsi="Times New Roman"/>
          <w:sz w:val="28"/>
          <w:szCs w:val="28"/>
        </w:rPr>
        <w:t>papildināt noteikumus ar 15.</w:t>
      </w:r>
      <w:r w:rsidRPr="006A03AE">
        <w:rPr>
          <w:rFonts w:ascii="Times New Roman" w:hAnsi="Times New Roman"/>
          <w:sz w:val="28"/>
          <w:szCs w:val="28"/>
          <w:vertAlign w:val="superscript"/>
        </w:rPr>
        <w:t>1</w:t>
      </w:r>
      <w:r w:rsidR="004553FE" w:rsidRPr="00826FDD">
        <w:rPr>
          <w:rFonts w:ascii="Times New Roman" w:hAnsi="Times New Roman"/>
          <w:sz w:val="28"/>
          <w:szCs w:val="28"/>
        </w:rPr>
        <w:t xml:space="preserve"> </w:t>
      </w:r>
      <w:r w:rsidR="004553FE" w:rsidRPr="006A03AE">
        <w:rPr>
          <w:rFonts w:ascii="Times New Roman" w:hAnsi="Times New Roman"/>
          <w:sz w:val="28"/>
          <w:szCs w:val="28"/>
        </w:rPr>
        <w:t>un</w:t>
      </w:r>
      <w:r w:rsidR="00826FDD">
        <w:rPr>
          <w:rFonts w:ascii="Times New Roman" w:hAnsi="Times New Roman"/>
          <w:sz w:val="28"/>
          <w:szCs w:val="28"/>
        </w:rPr>
        <w:t xml:space="preserve"> </w:t>
      </w:r>
      <w:r w:rsidR="004553FE" w:rsidRPr="006A03AE">
        <w:rPr>
          <w:rFonts w:ascii="Times New Roman" w:hAnsi="Times New Roman"/>
          <w:sz w:val="28"/>
          <w:szCs w:val="28"/>
        </w:rPr>
        <w:t>15.</w:t>
      </w:r>
      <w:r w:rsidR="004553FE" w:rsidRPr="006A03AE">
        <w:rPr>
          <w:rFonts w:ascii="Times New Roman" w:hAnsi="Times New Roman"/>
          <w:sz w:val="28"/>
          <w:szCs w:val="28"/>
          <w:vertAlign w:val="superscript"/>
        </w:rPr>
        <w:t>2</w:t>
      </w:r>
      <w:r w:rsidR="00826FDD">
        <w:rPr>
          <w:rFonts w:ascii="Times New Roman" w:hAnsi="Times New Roman"/>
          <w:sz w:val="28"/>
          <w:szCs w:val="28"/>
          <w:vertAlign w:val="superscript"/>
        </w:rPr>
        <w:t> </w:t>
      </w:r>
      <w:r w:rsidRPr="006A03AE">
        <w:rPr>
          <w:rFonts w:ascii="Times New Roman" w:hAnsi="Times New Roman"/>
          <w:sz w:val="28"/>
          <w:szCs w:val="28"/>
        </w:rPr>
        <w:t>punktu šādā redakcijā:</w:t>
      </w:r>
    </w:p>
    <w:p w14:paraId="244162DF" w14:textId="77777777" w:rsidR="008F0822" w:rsidRPr="006A03AE" w:rsidRDefault="008F0822" w:rsidP="00826FDD">
      <w:pPr>
        <w:spacing w:after="0" w:line="240" w:lineRule="auto"/>
        <w:ind w:firstLine="709"/>
        <w:jc w:val="both"/>
        <w:rPr>
          <w:rFonts w:ascii="Times New Roman" w:hAnsi="Times New Roman"/>
          <w:sz w:val="28"/>
          <w:szCs w:val="28"/>
        </w:rPr>
      </w:pPr>
    </w:p>
    <w:p w14:paraId="5BF709A2" w14:textId="6F2369DE" w:rsidR="004553FE" w:rsidRDefault="008F0822" w:rsidP="00826FDD">
      <w:pPr>
        <w:spacing w:after="0" w:line="240" w:lineRule="auto"/>
        <w:ind w:firstLine="709"/>
        <w:jc w:val="both"/>
        <w:rPr>
          <w:rFonts w:ascii="Times New Roman" w:hAnsi="Times New Roman"/>
          <w:sz w:val="28"/>
          <w:szCs w:val="28"/>
        </w:rPr>
      </w:pPr>
      <w:r w:rsidRPr="006A03AE">
        <w:rPr>
          <w:rFonts w:ascii="Times New Roman" w:hAnsi="Times New Roman"/>
          <w:sz w:val="28"/>
          <w:szCs w:val="28"/>
        </w:rPr>
        <w:t>"</w:t>
      </w:r>
      <w:r w:rsidR="00087E9E" w:rsidRPr="006A03AE">
        <w:rPr>
          <w:rFonts w:ascii="Times New Roman" w:hAnsi="Times New Roman"/>
          <w:sz w:val="28"/>
          <w:szCs w:val="28"/>
        </w:rPr>
        <w:t>15.</w:t>
      </w:r>
      <w:r w:rsidR="00087E9E" w:rsidRPr="006A03AE">
        <w:rPr>
          <w:rFonts w:ascii="Times New Roman" w:hAnsi="Times New Roman"/>
          <w:sz w:val="28"/>
          <w:szCs w:val="28"/>
          <w:vertAlign w:val="superscript"/>
        </w:rPr>
        <w:t>1</w:t>
      </w:r>
      <w:proofErr w:type="gramStart"/>
      <w:r w:rsidR="006A03AE">
        <w:rPr>
          <w:rFonts w:ascii="Times New Roman" w:hAnsi="Times New Roman"/>
          <w:sz w:val="28"/>
          <w:szCs w:val="28"/>
        </w:rPr>
        <w:t> </w:t>
      </w:r>
      <w:r w:rsidR="00087E9E" w:rsidRPr="006A03AE">
        <w:rPr>
          <w:rFonts w:ascii="Times New Roman" w:hAnsi="Times New Roman"/>
          <w:sz w:val="28"/>
          <w:szCs w:val="28"/>
        </w:rPr>
        <w:t>Ja mainās bērnu skaits audžuģimenē un tā rezultātā palielinās atlīdzības apmērs, tad atlīdzības apmēru</w:t>
      </w:r>
      <w:proofErr w:type="gramEnd"/>
      <w:r w:rsidR="00087E9E" w:rsidRPr="006A03AE">
        <w:rPr>
          <w:rFonts w:ascii="Times New Roman" w:hAnsi="Times New Roman"/>
          <w:sz w:val="28"/>
          <w:szCs w:val="28"/>
        </w:rPr>
        <w:t xml:space="preserve"> pārskata ar dienu, kad bērns ievietots audžuģimenē.</w:t>
      </w:r>
    </w:p>
    <w:p w14:paraId="3CA161AF" w14:textId="77777777" w:rsidR="006A03AE" w:rsidRPr="006A03AE" w:rsidRDefault="006A03AE" w:rsidP="00826FDD">
      <w:pPr>
        <w:spacing w:after="0" w:line="240" w:lineRule="auto"/>
        <w:ind w:firstLine="709"/>
        <w:jc w:val="both"/>
        <w:rPr>
          <w:rFonts w:ascii="Times New Roman" w:hAnsi="Times New Roman"/>
          <w:sz w:val="28"/>
          <w:szCs w:val="28"/>
        </w:rPr>
      </w:pPr>
    </w:p>
    <w:p w14:paraId="2A4DBD0F" w14:textId="6A3A7B97" w:rsidR="00087E9E" w:rsidRPr="006A03AE" w:rsidRDefault="00087E9E" w:rsidP="00826FDD">
      <w:pPr>
        <w:spacing w:after="0" w:line="240" w:lineRule="auto"/>
        <w:ind w:firstLine="709"/>
        <w:jc w:val="both"/>
        <w:rPr>
          <w:rFonts w:ascii="Times New Roman" w:hAnsi="Times New Roman"/>
          <w:sz w:val="28"/>
          <w:szCs w:val="28"/>
        </w:rPr>
      </w:pPr>
      <w:r w:rsidRPr="006A03AE">
        <w:rPr>
          <w:rFonts w:ascii="Times New Roman" w:hAnsi="Times New Roman"/>
          <w:sz w:val="28"/>
          <w:szCs w:val="28"/>
        </w:rPr>
        <w:t>15.</w:t>
      </w:r>
      <w:r w:rsidRPr="006A03AE">
        <w:rPr>
          <w:rFonts w:ascii="Times New Roman" w:hAnsi="Times New Roman"/>
          <w:sz w:val="28"/>
          <w:szCs w:val="28"/>
          <w:vertAlign w:val="superscript"/>
        </w:rPr>
        <w:t>2</w:t>
      </w:r>
      <w:proofErr w:type="gramStart"/>
      <w:r w:rsidR="006A03AE">
        <w:rPr>
          <w:rFonts w:ascii="Times New Roman" w:hAnsi="Times New Roman"/>
          <w:sz w:val="28"/>
          <w:szCs w:val="28"/>
        </w:rPr>
        <w:t> </w:t>
      </w:r>
      <w:r w:rsidRPr="006A03AE">
        <w:rPr>
          <w:rFonts w:ascii="Times New Roman" w:hAnsi="Times New Roman"/>
          <w:sz w:val="28"/>
          <w:szCs w:val="28"/>
        </w:rPr>
        <w:t>Ja mainās bērnu skaits audžuģimenē un tā rezultātā samazinās atlīdzības apmērs, tad atlīdzības apmēru</w:t>
      </w:r>
      <w:proofErr w:type="gramEnd"/>
      <w:r w:rsidRPr="006A03AE">
        <w:rPr>
          <w:rFonts w:ascii="Times New Roman" w:hAnsi="Times New Roman"/>
          <w:sz w:val="28"/>
          <w:szCs w:val="28"/>
        </w:rPr>
        <w:t xml:space="preserve"> pārskata ar tā mēneša pirmo datumu, kas seko mēnesim, kad pieņemts bāriņtiesas lēmums, ar kuru izbeigta bērna uzturēšanās audžuģimenē.</w:t>
      </w:r>
      <w:r w:rsidR="00836896" w:rsidRPr="006A03AE">
        <w:rPr>
          <w:rFonts w:ascii="Times New Roman" w:hAnsi="Times New Roman"/>
          <w:sz w:val="28"/>
          <w:szCs w:val="28"/>
        </w:rPr>
        <w:t>"</w:t>
      </w:r>
      <w:r w:rsidRPr="006A03AE">
        <w:rPr>
          <w:rFonts w:ascii="Times New Roman" w:hAnsi="Times New Roman"/>
          <w:sz w:val="28"/>
          <w:szCs w:val="28"/>
        </w:rPr>
        <w:t xml:space="preserve"> </w:t>
      </w:r>
    </w:p>
    <w:p w14:paraId="035AA119" w14:textId="77777777" w:rsidR="00087E9E" w:rsidRPr="006A03AE" w:rsidRDefault="00087E9E" w:rsidP="00826FDD">
      <w:pPr>
        <w:pStyle w:val="NormalWeb"/>
        <w:spacing w:before="0" w:beforeAutospacing="0" w:after="0" w:afterAutospacing="0"/>
        <w:ind w:firstLine="709"/>
        <w:jc w:val="both"/>
        <w:rPr>
          <w:sz w:val="28"/>
          <w:szCs w:val="28"/>
        </w:rPr>
      </w:pPr>
    </w:p>
    <w:p w14:paraId="46E2FBD9" w14:textId="60B08049" w:rsidR="00087E9E" w:rsidRPr="006A03AE" w:rsidRDefault="005D4F8B" w:rsidP="00826FDD">
      <w:pPr>
        <w:pStyle w:val="NormalWeb"/>
        <w:tabs>
          <w:tab w:val="left" w:pos="851"/>
        </w:tabs>
        <w:spacing w:before="0" w:beforeAutospacing="0" w:after="0" w:afterAutospacing="0"/>
        <w:ind w:firstLine="709"/>
        <w:jc w:val="both"/>
        <w:rPr>
          <w:sz w:val="28"/>
          <w:szCs w:val="28"/>
        </w:rPr>
      </w:pPr>
      <w:r w:rsidRPr="006A03AE">
        <w:rPr>
          <w:sz w:val="28"/>
          <w:szCs w:val="28"/>
        </w:rPr>
        <w:t>2. </w:t>
      </w:r>
      <w:r w:rsidR="00087E9E" w:rsidRPr="006A03AE">
        <w:rPr>
          <w:sz w:val="28"/>
          <w:szCs w:val="28"/>
        </w:rPr>
        <w:t>Šo noteikumu 1.1. un 1.5.</w:t>
      </w:r>
      <w:r w:rsidR="006A03AE">
        <w:rPr>
          <w:sz w:val="28"/>
          <w:szCs w:val="28"/>
        </w:rPr>
        <w:t> </w:t>
      </w:r>
      <w:r w:rsidR="00087E9E" w:rsidRPr="006A03AE">
        <w:rPr>
          <w:sz w:val="28"/>
          <w:szCs w:val="28"/>
        </w:rPr>
        <w:t>apakšpunkts stājas spēkā 2018.</w:t>
      </w:r>
      <w:r w:rsidR="005D163D" w:rsidRPr="006A03AE">
        <w:rPr>
          <w:sz w:val="28"/>
          <w:szCs w:val="28"/>
        </w:rPr>
        <w:t> </w:t>
      </w:r>
      <w:r w:rsidR="00087E9E" w:rsidRPr="006A03AE">
        <w:rPr>
          <w:sz w:val="28"/>
          <w:szCs w:val="28"/>
        </w:rPr>
        <w:t>gada 1.</w:t>
      </w:r>
      <w:r w:rsidR="005D163D" w:rsidRPr="006A03AE">
        <w:rPr>
          <w:sz w:val="28"/>
          <w:szCs w:val="28"/>
        </w:rPr>
        <w:t> </w:t>
      </w:r>
      <w:r w:rsidR="00087E9E" w:rsidRPr="006A03AE">
        <w:rPr>
          <w:sz w:val="28"/>
          <w:szCs w:val="28"/>
        </w:rPr>
        <w:t>jūlijā.</w:t>
      </w:r>
    </w:p>
    <w:p w14:paraId="0CE47D6A" w14:textId="77777777" w:rsidR="00087E9E" w:rsidRPr="006A03AE" w:rsidRDefault="00087E9E" w:rsidP="00826FDD">
      <w:pPr>
        <w:pStyle w:val="NormalWeb"/>
        <w:tabs>
          <w:tab w:val="left" w:pos="851"/>
        </w:tabs>
        <w:spacing w:before="0" w:beforeAutospacing="0" w:after="0" w:afterAutospacing="0"/>
        <w:ind w:firstLine="709"/>
        <w:jc w:val="both"/>
        <w:rPr>
          <w:sz w:val="28"/>
          <w:szCs w:val="28"/>
        </w:rPr>
      </w:pPr>
    </w:p>
    <w:p w14:paraId="34AC0D39" w14:textId="20468098" w:rsidR="00087E9E" w:rsidRPr="006A03AE" w:rsidRDefault="005D4F8B" w:rsidP="00826FDD">
      <w:pPr>
        <w:pStyle w:val="NormalWeb"/>
        <w:tabs>
          <w:tab w:val="left" w:pos="851"/>
        </w:tabs>
        <w:spacing w:before="0" w:beforeAutospacing="0" w:after="0" w:afterAutospacing="0"/>
        <w:ind w:firstLine="709"/>
        <w:jc w:val="both"/>
        <w:rPr>
          <w:sz w:val="28"/>
          <w:szCs w:val="28"/>
        </w:rPr>
      </w:pPr>
      <w:r w:rsidRPr="006A03AE">
        <w:rPr>
          <w:sz w:val="28"/>
          <w:szCs w:val="28"/>
          <w:shd w:val="clear" w:color="auto" w:fill="FFFFFF"/>
        </w:rPr>
        <w:t>3. </w:t>
      </w:r>
      <w:r w:rsidR="00BA6377" w:rsidRPr="006A03AE">
        <w:rPr>
          <w:sz w:val="28"/>
          <w:szCs w:val="28"/>
          <w:shd w:val="clear" w:color="auto" w:fill="FFFFFF"/>
        </w:rPr>
        <w:t>Š</w:t>
      </w:r>
      <w:r w:rsidR="00087E9E" w:rsidRPr="006A03AE">
        <w:rPr>
          <w:sz w:val="28"/>
          <w:szCs w:val="28"/>
          <w:shd w:val="clear" w:color="auto" w:fill="FFFFFF"/>
        </w:rPr>
        <w:t>o noteikumu 1.3. un 1.4.</w:t>
      </w:r>
      <w:r w:rsidR="006A03AE">
        <w:rPr>
          <w:sz w:val="28"/>
          <w:szCs w:val="28"/>
          <w:shd w:val="clear" w:color="auto" w:fill="FFFFFF"/>
        </w:rPr>
        <w:t> </w:t>
      </w:r>
      <w:r w:rsidR="00087E9E" w:rsidRPr="006A03AE">
        <w:rPr>
          <w:sz w:val="28"/>
          <w:szCs w:val="28"/>
          <w:shd w:val="clear" w:color="auto" w:fill="FFFFFF"/>
        </w:rPr>
        <w:t>apakšpunkt</w:t>
      </w:r>
      <w:r w:rsidR="00BA6377" w:rsidRPr="006A03AE">
        <w:rPr>
          <w:sz w:val="28"/>
          <w:szCs w:val="28"/>
          <w:shd w:val="clear" w:color="auto" w:fill="FFFFFF"/>
        </w:rPr>
        <w:t>s</w:t>
      </w:r>
      <w:r w:rsidR="00087E9E" w:rsidRPr="006A03AE">
        <w:rPr>
          <w:sz w:val="28"/>
          <w:szCs w:val="28"/>
          <w:shd w:val="clear" w:color="auto" w:fill="FFFFFF"/>
        </w:rPr>
        <w:t xml:space="preserve"> stājas spēkā 2018.</w:t>
      </w:r>
      <w:r w:rsidR="006A03AE">
        <w:rPr>
          <w:sz w:val="28"/>
          <w:szCs w:val="28"/>
          <w:shd w:val="clear" w:color="auto" w:fill="FFFFFF"/>
        </w:rPr>
        <w:t> </w:t>
      </w:r>
      <w:r w:rsidR="00087E9E" w:rsidRPr="006A03AE">
        <w:rPr>
          <w:sz w:val="28"/>
          <w:szCs w:val="28"/>
          <w:shd w:val="clear" w:color="auto" w:fill="FFFFFF"/>
        </w:rPr>
        <w:t>gada 1.</w:t>
      </w:r>
      <w:r w:rsidR="006A03AE">
        <w:rPr>
          <w:sz w:val="28"/>
          <w:szCs w:val="28"/>
          <w:shd w:val="clear" w:color="auto" w:fill="FFFFFF"/>
        </w:rPr>
        <w:t> </w:t>
      </w:r>
      <w:r w:rsidR="00087E9E" w:rsidRPr="006A03AE">
        <w:rPr>
          <w:sz w:val="28"/>
          <w:szCs w:val="28"/>
          <w:shd w:val="clear" w:color="auto" w:fill="FFFFFF"/>
        </w:rPr>
        <w:t>jūnijā.</w:t>
      </w:r>
    </w:p>
    <w:p w14:paraId="478402A6" w14:textId="77777777" w:rsidR="00087E9E" w:rsidRPr="006A03AE" w:rsidRDefault="00087E9E" w:rsidP="00826FDD">
      <w:pPr>
        <w:pStyle w:val="NormalWeb"/>
        <w:tabs>
          <w:tab w:val="left" w:pos="851"/>
        </w:tabs>
        <w:spacing w:before="0" w:beforeAutospacing="0" w:after="0" w:afterAutospacing="0"/>
        <w:ind w:firstLine="709"/>
        <w:jc w:val="both"/>
        <w:rPr>
          <w:sz w:val="28"/>
          <w:szCs w:val="28"/>
        </w:rPr>
      </w:pPr>
    </w:p>
    <w:p w14:paraId="2E6663F6" w14:textId="4092D156" w:rsidR="00087E9E" w:rsidRPr="006A03AE" w:rsidRDefault="005D4F8B" w:rsidP="00826FDD">
      <w:pPr>
        <w:pStyle w:val="NormalWeb"/>
        <w:tabs>
          <w:tab w:val="left" w:pos="851"/>
        </w:tabs>
        <w:spacing w:before="0" w:beforeAutospacing="0" w:after="0" w:afterAutospacing="0"/>
        <w:ind w:firstLine="709"/>
        <w:jc w:val="both"/>
        <w:rPr>
          <w:sz w:val="28"/>
          <w:szCs w:val="28"/>
        </w:rPr>
      </w:pPr>
      <w:proofErr w:type="gramStart"/>
      <w:r w:rsidRPr="006A03AE">
        <w:rPr>
          <w:sz w:val="28"/>
          <w:szCs w:val="28"/>
          <w:shd w:val="clear" w:color="auto" w:fill="FFFFFF"/>
        </w:rPr>
        <w:t>4.</w:t>
      </w:r>
      <w:r w:rsidR="006A03AE">
        <w:rPr>
          <w:sz w:val="28"/>
          <w:szCs w:val="28"/>
          <w:shd w:val="clear" w:color="auto" w:fill="FFFFFF"/>
        </w:rPr>
        <w:t> </w:t>
      </w:r>
      <w:r w:rsidR="00087E9E" w:rsidRPr="006A03AE">
        <w:rPr>
          <w:sz w:val="28"/>
          <w:szCs w:val="28"/>
          <w:shd w:val="clear" w:color="auto" w:fill="FFFFFF"/>
        </w:rPr>
        <w:t>Noteikumi stājas spēkā 2018.</w:t>
      </w:r>
      <w:r w:rsidR="00503413" w:rsidRPr="006A03AE">
        <w:rPr>
          <w:sz w:val="28"/>
          <w:szCs w:val="28"/>
          <w:shd w:val="clear" w:color="auto" w:fill="FFFFFF"/>
        </w:rPr>
        <w:t> </w:t>
      </w:r>
      <w:r w:rsidR="00087E9E" w:rsidRPr="006A03AE">
        <w:rPr>
          <w:sz w:val="28"/>
          <w:szCs w:val="28"/>
          <w:shd w:val="clear" w:color="auto" w:fill="FFFFFF"/>
        </w:rPr>
        <w:t>gada 1.</w:t>
      </w:r>
      <w:r w:rsidR="00503413" w:rsidRPr="006A03AE">
        <w:rPr>
          <w:sz w:val="28"/>
          <w:szCs w:val="28"/>
          <w:shd w:val="clear" w:color="auto" w:fill="FFFFFF"/>
        </w:rPr>
        <w:t> </w:t>
      </w:r>
      <w:r w:rsidR="00087E9E" w:rsidRPr="006A03AE">
        <w:rPr>
          <w:sz w:val="28"/>
          <w:szCs w:val="28"/>
          <w:shd w:val="clear" w:color="auto" w:fill="FFFFFF"/>
        </w:rPr>
        <w:t>janvārī</w:t>
      </w:r>
      <w:proofErr w:type="gramEnd"/>
      <w:r w:rsidR="00087E9E" w:rsidRPr="006A03AE">
        <w:rPr>
          <w:sz w:val="28"/>
          <w:szCs w:val="28"/>
          <w:shd w:val="clear" w:color="auto" w:fill="FFFFFF"/>
        </w:rPr>
        <w:t>.</w:t>
      </w:r>
    </w:p>
    <w:p w14:paraId="29159D0D" w14:textId="77777777" w:rsidR="00087E9E" w:rsidRPr="006A03AE" w:rsidRDefault="00087E9E" w:rsidP="00826FDD">
      <w:pPr>
        <w:pStyle w:val="tv213tvp"/>
        <w:autoSpaceDE w:val="0"/>
        <w:spacing w:before="0" w:after="0"/>
        <w:ind w:firstLine="709"/>
        <w:jc w:val="both"/>
        <w:rPr>
          <w:sz w:val="28"/>
          <w:szCs w:val="28"/>
        </w:rPr>
      </w:pPr>
    </w:p>
    <w:p w14:paraId="3D36B68B" w14:textId="77777777" w:rsidR="00087E9E" w:rsidRPr="006A03AE" w:rsidRDefault="00087E9E" w:rsidP="00826FDD">
      <w:pPr>
        <w:pStyle w:val="tv213tvp"/>
        <w:autoSpaceDE w:val="0"/>
        <w:spacing w:before="0" w:after="0"/>
        <w:jc w:val="both"/>
        <w:rPr>
          <w:sz w:val="28"/>
          <w:szCs w:val="28"/>
        </w:rPr>
      </w:pPr>
    </w:p>
    <w:p w14:paraId="7705BC86" w14:textId="2298C61F" w:rsidR="00087E9E" w:rsidRPr="006A03AE" w:rsidRDefault="00ED64BA" w:rsidP="00826FDD">
      <w:pPr>
        <w:pStyle w:val="tv213tvp"/>
        <w:autoSpaceDE w:val="0"/>
        <w:spacing w:before="0" w:after="0"/>
        <w:jc w:val="both"/>
        <w:rPr>
          <w:sz w:val="28"/>
          <w:szCs w:val="28"/>
        </w:rPr>
      </w:pPr>
      <w:r w:rsidRPr="006A03AE">
        <w:rPr>
          <w:noProof/>
          <w:sz w:val="28"/>
          <w:szCs w:val="28"/>
          <w:lang w:eastAsia="lv-LV"/>
        </w:rPr>
        <mc:AlternateContent>
          <mc:Choice Requires="wps">
            <w:drawing>
              <wp:anchor distT="0" distB="0" distL="114300" distR="114300" simplePos="0" relativeHeight="251657728" behindDoc="0" locked="0" layoutInCell="1" allowOverlap="1" wp14:anchorId="5587D460" wp14:editId="3035FF88">
                <wp:simplePos x="0" y="0"/>
                <wp:positionH relativeFrom="column">
                  <wp:posOffset>4539615</wp:posOffset>
                </wp:positionH>
                <wp:positionV relativeFrom="paragraph">
                  <wp:posOffset>198755</wp:posOffset>
                </wp:positionV>
                <wp:extent cx="723900"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F4F83" w14:textId="77777777" w:rsidR="00087E9E" w:rsidRDefault="00087E9E" w:rsidP="009034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7D460" id="_x0000_t202" coordsize="21600,21600" o:spt="202" path="m,l,21600r21600,l21600,xe">
                <v:stroke joinstyle="miter"/>
                <v:path gradientshapeok="t" o:connecttype="rect"/>
              </v:shapetype>
              <v:shape id="Text Box 3" o:spid="_x0000_s1026" type="#_x0000_t202" style="position:absolute;left:0;text-align:left;margin-left:357.45pt;margin-top:15.65pt;width:57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WCgQIAAA0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" stroked="f">
                <v:textbox>
                  <w:txbxContent>
                    <w:p w14:paraId="36EF4F83" w14:textId="77777777" w:rsidR="00087E9E" w:rsidRDefault="00087E9E" w:rsidP="00903487"/>
                  </w:txbxContent>
                </v:textbox>
              </v:shape>
            </w:pict>
          </mc:Fallback>
        </mc:AlternateContent>
      </w:r>
    </w:p>
    <w:p w14:paraId="7ACC96A3" w14:textId="77777777" w:rsidR="008F0822" w:rsidRPr="006A03AE" w:rsidRDefault="008F0822" w:rsidP="00826FDD">
      <w:pPr>
        <w:pStyle w:val="naisf"/>
        <w:tabs>
          <w:tab w:val="left" w:pos="6804"/>
          <w:tab w:val="right" w:pos="8820"/>
        </w:tabs>
        <w:spacing w:before="0" w:after="0"/>
        <w:ind w:firstLine="709"/>
        <w:rPr>
          <w:sz w:val="28"/>
          <w:szCs w:val="28"/>
        </w:rPr>
      </w:pPr>
      <w:r w:rsidRPr="006A03AE">
        <w:rPr>
          <w:sz w:val="28"/>
          <w:szCs w:val="28"/>
        </w:rPr>
        <w:t>Ministru prezidents</w:t>
      </w:r>
      <w:r w:rsidRPr="006A03AE">
        <w:rPr>
          <w:sz w:val="28"/>
          <w:szCs w:val="28"/>
        </w:rPr>
        <w:tab/>
        <w:t xml:space="preserve">Māris Kučinskis </w:t>
      </w:r>
    </w:p>
    <w:p w14:paraId="15BBEAAC" w14:textId="77777777" w:rsidR="008F0822" w:rsidRPr="006A03AE" w:rsidRDefault="008F0822" w:rsidP="00826FDD">
      <w:pPr>
        <w:pStyle w:val="naisf"/>
        <w:tabs>
          <w:tab w:val="left" w:pos="6804"/>
          <w:tab w:val="right" w:pos="9000"/>
        </w:tabs>
        <w:spacing w:before="0" w:after="0"/>
        <w:ind w:firstLine="709"/>
        <w:rPr>
          <w:sz w:val="28"/>
          <w:szCs w:val="28"/>
        </w:rPr>
      </w:pPr>
    </w:p>
    <w:p w14:paraId="65267AE9" w14:textId="77777777" w:rsidR="008F0822" w:rsidRPr="006A03AE" w:rsidRDefault="008F0822" w:rsidP="00826FDD">
      <w:pPr>
        <w:pStyle w:val="naisf"/>
        <w:tabs>
          <w:tab w:val="left" w:pos="6804"/>
          <w:tab w:val="right" w:pos="9000"/>
        </w:tabs>
        <w:spacing w:before="0" w:after="0"/>
        <w:ind w:firstLine="709"/>
        <w:rPr>
          <w:sz w:val="28"/>
          <w:szCs w:val="28"/>
        </w:rPr>
      </w:pPr>
    </w:p>
    <w:p w14:paraId="10461FDA" w14:textId="77777777" w:rsidR="008F0822" w:rsidRPr="006A03AE" w:rsidRDefault="008F0822" w:rsidP="00826FDD">
      <w:pPr>
        <w:pStyle w:val="naisf"/>
        <w:tabs>
          <w:tab w:val="left" w:pos="6804"/>
          <w:tab w:val="right" w:pos="9000"/>
        </w:tabs>
        <w:spacing w:before="0" w:after="0"/>
        <w:ind w:firstLine="709"/>
        <w:rPr>
          <w:sz w:val="28"/>
          <w:szCs w:val="28"/>
        </w:rPr>
      </w:pPr>
    </w:p>
    <w:p w14:paraId="462934D0" w14:textId="77777777" w:rsidR="00231E94" w:rsidRPr="007436D1" w:rsidRDefault="00231E94" w:rsidP="00231E94">
      <w:pPr>
        <w:pStyle w:val="naisf"/>
        <w:tabs>
          <w:tab w:val="left" w:pos="6804"/>
          <w:tab w:val="right" w:pos="8820"/>
        </w:tabs>
        <w:spacing w:before="0" w:after="0"/>
        <w:ind w:firstLine="709"/>
        <w:rPr>
          <w:sz w:val="28"/>
          <w:szCs w:val="28"/>
        </w:rPr>
      </w:pPr>
      <w:r w:rsidRPr="007436D1">
        <w:rPr>
          <w:sz w:val="28"/>
          <w:szCs w:val="28"/>
        </w:rPr>
        <w:t>Labklājības ministra vietā –</w:t>
      </w:r>
    </w:p>
    <w:p w14:paraId="35DBDDB7" w14:textId="77777777" w:rsidR="00231E94" w:rsidRPr="007436D1" w:rsidRDefault="00231E94" w:rsidP="00231E94">
      <w:pPr>
        <w:pStyle w:val="naisf"/>
        <w:tabs>
          <w:tab w:val="left" w:pos="6804"/>
          <w:tab w:val="right" w:pos="8820"/>
        </w:tabs>
        <w:spacing w:before="0" w:after="0"/>
        <w:ind w:firstLine="709"/>
        <w:rPr>
          <w:sz w:val="28"/>
          <w:szCs w:val="28"/>
        </w:rPr>
      </w:pPr>
      <w:r w:rsidRPr="007436D1">
        <w:rPr>
          <w:sz w:val="28"/>
          <w:szCs w:val="28"/>
        </w:rPr>
        <w:t>veselības ministre</w:t>
      </w:r>
      <w:r w:rsidRPr="007436D1">
        <w:rPr>
          <w:sz w:val="28"/>
          <w:szCs w:val="28"/>
        </w:rPr>
        <w:tab/>
        <w:t xml:space="preserve">Anda </w:t>
      </w:r>
      <w:proofErr w:type="spellStart"/>
      <w:r w:rsidRPr="007436D1">
        <w:rPr>
          <w:sz w:val="28"/>
          <w:szCs w:val="28"/>
        </w:rPr>
        <w:t>Čakša</w:t>
      </w:r>
      <w:proofErr w:type="spellEnd"/>
    </w:p>
    <w:p w14:paraId="6D40B48D" w14:textId="77D1C96C" w:rsidR="008F0822" w:rsidRPr="006A03AE" w:rsidRDefault="008F0822" w:rsidP="00231E94">
      <w:pPr>
        <w:pStyle w:val="naisf"/>
        <w:tabs>
          <w:tab w:val="left" w:pos="6804"/>
          <w:tab w:val="right" w:pos="8820"/>
        </w:tabs>
        <w:spacing w:before="0" w:after="0"/>
        <w:ind w:firstLine="709"/>
        <w:rPr>
          <w:sz w:val="28"/>
          <w:szCs w:val="28"/>
        </w:rPr>
      </w:pPr>
    </w:p>
    <w:sectPr w:rsidR="008F0822" w:rsidRPr="006A03AE" w:rsidSect="008F0822">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2974" w14:textId="77777777" w:rsidR="001E298D" w:rsidRDefault="001E298D" w:rsidP="003B0EC3">
      <w:pPr>
        <w:spacing w:after="0" w:line="240" w:lineRule="auto"/>
      </w:pPr>
      <w:r>
        <w:separator/>
      </w:r>
    </w:p>
  </w:endnote>
  <w:endnote w:type="continuationSeparator" w:id="0">
    <w:p w14:paraId="1B430271" w14:textId="77777777" w:rsidR="001E298D" w:rsidRDefault="001E298D" w:rsidP="003B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D8B9" w14:textId="742A613D" w:rsidR="00087E9E" w:rsidRPr="008F0822" w:rsidRDefault="008F0822" w:rsidP="008F0822">
    <w:pPr>
      <w:pStyle w:val="Footer"/>
      <w:spacing w:after="0"/>
      <w:rPr>
        <w:rFonts w:ascii="Times New Roman" w:hAnsi="Times New Roman"/>
        <w:sz w:val="16"/>
      </w:rPr>
    </w:pPr>
    <w:r w:rsidRPr="008F0822">
      <w:rPr>
        <w:rFonts w:ascii="Times New Roman" w:hAnsi="Times New Roman"/>
        <w:sz w:val="16"/>
      </w:rPr>
      <w:t>N2693_7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8A0A" w14:textId="07C64C0B" w:rsidR="008F0822" w:rsidRPr="008F0822" w:rsidRDefault="008F0822" w:rsidP="008F0822">
    <w:pPr>
      <w:pStyle w:val="Footer"/>
      <w:spacing w:after="0"/>
      <w:rPr>
        <w:rFonts w:ascii="Times New Roman" w:hAnsi="Times New Roman"/>
        <w:sz w:val="16"/>
      </w:rPr>
    </w:pPr>
    <w:r w:rsidRPr="008F0822">
      <w:rPr>
        <w:rFonts w:ascii="Times New Roman" w:hAnsi="Times New Roman"/>
        <w:sz w:val="16"/>
      </w:rPr>
      <w:t>N2693_7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C058" w14:textId="77777777" w:rsidR="001E298D" w:rsidRDefault="001E298D" w:rsidP="003B0EC3">
      <w:pPr>
        <w:spacing w:after="0" w:line="240" w:lineRule="auto"/>
      </w:pPr>
      <w:r>
        <w:separator/>
      </w:r>
    </w:p>
  </w:footnote>
  <w:footnote w:type="continuationSeparator" w:id="0">
    <w:p w14:paraId="5CEF976B" w14:textId="77777777" w:rsidR="001E298D" w:rsidRDefault="001E298D" w:rsidP="003B0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58E55" w14:textId="71CE6B35" w:rsidR="00087E9E" w:rsidRPr="008F0822" w:rsidRDefault="00087E9E" w:rsidP="008F0822">
    <w:pPr>
      <w:pStyle w:val="Header"/>
      <w:jc w:val="center"/>
      <w:rPr>
        <w:rFonts w:ascii="Times New Roman" w:hAnsi="Times New Roman"/>
        <w:sz w:val="24"/>
        <w:szCs w:val="27"/>
      </w:rPr>
    </w:pPr>
    <w:r w:rsidRPr="008F0822">
      <w:rPr>
        <w:rFonts w:ascii="Times New Roman" w:hAnsi="Times New Roman"/>
        <w:sz w:val="24"/>
        <w:szCs w:val="27"/>
      </w:rPr>
      <w:fldChar w:fldCharType="begin"/>
    </w:r>
    <w:r w:rsidRPr="008F0822">
      <w:rPr>
        <w:rFonts w:ascii="Times New Roman" w:hAnsi="Times New Roman"/>
        <w:sz w:val="24"/>
        <w:szCs w:val="27"/>
      </w:rPr>
      <w:instrText xml:space="preserve"> PAGE   \* MERGEFORMAT </w:instrText>
    </w:r>
    <w:r w:rsidRPr="008F0822">
      <w:rPr>
        <w:rFonts w:ascii="Times New Roman" w:hAnsi="Times New Roman"/>
        <w:sz w:val="24"/>
        <w:szCs w:val="27"/>
      </w:rPr>
      <w:fldChar w:fldCharType="separate"/>
    </w:r>
    <w:r w:rsidR="00E778A6">
      <w:rPr>
        <w:rFonts w:ascii="Times New Roman" w:hAnsi="Times New Roman"/>
        <w:noProof/>
        <w:sz w:val="24"/>
        <w:szCs w:val="27"/>
      </w:rPr>
      <w:t>2</w:t>
    </w:r>
    <w:r w:rsidRPr="008F0822">
      <w:rPr>
        <w:rFonts w:ascii="Times New Roman" w:hAnsi="Times New Roman"/>
        <w:sz w:val="24"/>
        <w:szCs w:val="2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60B9" w14:textId="77777777" w:rsidR="008F0822" w:rsidRPr="00A142D0" w:rsidRDefault="008F0822">
    <w:pPr>
      <w:pStyle w:val="Header"/>
    </w:pPr>
  </w:p>
  <w:p w14:paraId="342E6EC8" w14:textId="2AD17DC6" w:rsidR="008F0822" w:rsidRDefault="008F0822">
    <w:pPr>
      <w:pStyle w:val="Header"/>
    </w:pPr>
    <w:r>
      <w:rPr>
        <w:noProof/>
        <w:szCs w:val="28"/>
        <w:lang w:eastAsia="lv-LV"/>
      </w:rPr>
      <w:drawing>
        <wp:inline distT="0" distB="0" distL="0" distR="0" wp14:anchorId="4CC4D4D9" wp14:editId="002A1C83">
          <wp:extent cx="590931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B1"/>
    <w:multiLevelType w:val="hybridMultilevel"/>
    <w:tmpl w:val="C95EA0E4"/>
    <w:lvl w:ilvl="0" w:tplc="0426000F">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5F17C1"/>
    <w:multiLevelType w:val="multilevel"/>
    <w:tmpl w:val="18D02400"/>
    <w:lvl w:ilvl="0">
      <w:start w:val="1"/>
      <w:numFmt w:val="decimal"/>
      <w:lvlText w:val="%1."/>
      <w:lvlJc w:val="left"/>
      <w:pPr>
        <w:ind w:left="450" w:hanging="450"/>
      </w:pPr>
      <w:rPr>
        <w:rFonts w:cs="Times New Roman" w:hint="default"/>
      </w:rPr>
    </w:lvl>
    <w:lvl w:ilvl="1">
      <w:start w:val="8"/>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2">
    <w:nsid w:val="06A62CD5"/>
    <w:multiLevelType w:val="multilevel"/>
    <w:tmpl w:val="6122ED5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A50433F"/>
    <w:multiLevelType w:val="hybridMultilevel"/>
    <w:tmpl w:val="1D72E1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C6E7A0F"/>
    <w:multiLevelType w:val="multilevel"/>
    <w:tmpl w:val="52B66996"/>
    <w:lvl w:ilvl="0">
      <w:start w:val="1"/>
      <w:numFmt w:val="decimal"/>
      <w:lvlText w:val="%1."/>
      <w:lvlJc w:val="left"/>
      <w:pPr>
        <w:ind w:left="927" w:hanging="360"/>
      </w:pPr>
      <w:rPr>
        <w:rFonts w:cs="Times New Roman" w:hint="default"/>
      </w:rPr>
    </w:lvl>
    <w:lvl w:ilvl="1">
      <w:start w:val="2"/>
      <w:numFmt w:val="decimal"/>
      <w:isLgl/>
      <w:lvlText w:val="%1.%2."/>
      <w:lvlJc w:val="left"/>
      <w:pPr>
        <w:ind w:left="1320" w:hanging="720"/>
      </w:pPr>
      <w:rPr>
        <w:rFonts w:cs="Times New Roman" w:hint="default"/>
      </w:rPr>
    </w:lvl>
    <w:lvl w:ilvl="2">
      <w:start w:val="1"/>
      <w:numFmt w:val="decimal"/>
      <w:isLgl/>
      <w:lvlText w:val="%1.%2.%3."/>
      <w:lvlJc w:val="left"/>
      <w:pPr>
        <w:ind w:left="1353" w:hanging="720"/>
      </w:pPr>
      <w:rPr>
        <w:rFonts w:cs="Times New Roman" w:hint="default"/>
      </w:rPr>
    </w:lvl>
    <w:lvl w:ilvl="3">
      <w:start w:val="1"/>
      <w:numFmt w:val="decimal"/>
      <w:isLgl/>
      <w:lvlText w:val="%1.%2.%3.%4."/>
      <w:lvlJc w:val="left"/>
      <w:pPr>
        <w:ind w:left="1746" w:hanging="1080"/>
      </w:pPr>
      <w:rPr>
        <w:rFonts w:cs="Times New Roman" w:hint="default"/>
      </w:rPr>
    </w:lvl>
    <w:lvl w:ilvl="4">
      <w:start w:val="1"/>
      <w:numFmt w:val="decimal"/>
      <w:isLgl/>
      <w:lvlText w:val="%1.%2.%3.%4.%5."/>
      <w:lvlJc w:val="left"/>
      <w:pPr>
        <w:ind w:left="1779" w:hanging="1080"/>
      </w:pPr>
      <w:rPr>
        <w:rFonts w:cs="Times New Roman" w:hint="default"/>
      </w:rPr>
    </w:lvl>
    <w:lvl w:ilvl="5">
      <w:start w:val="1"/>
      <w:numFmt w:val="decimal"/>
      <w:isLgl/>
      <w:lvlText w:val="%1.%2.%3.%4.%5.%6."/>
      <w:lvlJc w:val="left"/>
      <w:pPr>
        <w:ind w:left="2172"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2991" w:hanging="2160"/>
      </w:pPr>
      <w:rPr>
        <w:rFonts w:cs="Times New Roman" w:hint="default"/>
      </w:rPr>
    </w:lvl>
  </w:abstractNum>
  <w:abstractNum w:abstractNumId="5">
    <w:nsid w:val="0CB660BF"/>
    <w:multiLevelType w:val="multilevel"/>
    <w:tmpl w:val="99221C62"/>
    <w:lvl w:ilvl="0">
      <w:start w:val="1"/>
      <w:numFmt w:val="decimal"/>
      <w:lvlText w:val="%1."/>
      <w:lvlJc w:val="left"/>
      <w:pPr>
        <w:ind w:left="495" w:hanging="49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DE10627"/>
    <w:multiLevelType w:val="hybridMultilevel"/>
    <w:tmpl w:val="E312C56C"/>
    <w:lvl w:ilvl="0" w:tplc="0426000F">
      <w:start w:val="8"/>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D1F4AF0"/>
    <w:multiLevelType w:val="multilevel"/>
    <w:tmpl w:val="1D4C533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2FF15D26"/>
    <w:multiLevelType w:val="multilevel"/>
    <w:tmpl w:val="62DAD270"/>
    <w:lvl w:ilvl="0">
      <w:start w:val="1"/>
      <w:numFmt w:val="decimal"/>
      <w:lvlText w:val="%1."/>
      <w:lvlJc w:val="left"/>
      <w:pPr>
        <w:ind w:left="450" w:hanging="450"/>
      </w:pPr>
      <w:rPr>
        <w:rFonts w:cs="Times New Roman" w:hint="default"/>
      </w:rPr>
    </w:lvl>
    <w:lvl w:ilvl="1">
      <w:start w:val="5"/>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9">
    <w:nsid w:val="3516445C"/>
    <w:multiLevelType w:val="hybridMultilevel"/>
    <w:tmpl w:val="82DA8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F31941"/>
    <w:multiLevelType w:val="hybridMultilevel"/>
    <w:tmpl w:val="7C6CA7E0"/>
    <w:lvl w:ilvl="0" w:tplc="07BC01C6">
      <w:start w:val="3"/>
      <w:numFmt w:val="decimal"/>
      <w:lvlText w:val="%1."/>
      <w:lvlJc w:val="left"/>
      <w:pPr>
        <w:ind w:left="1785" w:hanging="360"/>
      </w:pPr>
      <w:rPr>
        <w:rFonts w:cs="Times New Roman" w:hint="default"/>
      </w:rPr>
    </w:lvl>
    <w:lvl w:ilvl="1" w:tplc="04260019">
      <w:start w:val="1"/>
      <w:numFmt w:val="lowerLetter"/>
      <w:lvlText w:val="%2."/>
      <w:lvlJc w:val="left"/>
      <w:pPr>
        <w:ind w:left="2505" w:hanging="360"/>
      </w:pPr>
      <w:rPr>
        <w:rFonts w:cs="Times New Roman"/>
      </w:rPr>
    </w:lvl>
    <w:lvl w:ilvl="2" w:tplc="0426001B" w:tentative="1">
      <w:start w:val="1"/>
      <w:numFmt w:val="lowerRoman"/>
      <w:lvlText w:val="%3."/>
      <w:lvlJc w:val="right"/>
      <w:pPr>
        <w:ind w:left="3225" w:hanging="180"/>
      </w:pPr>
      <w:rPr>
        <w:rFonts w:cs="Times New Roman"/>
      </w:rPr>
    </w:lvl>
    <w:lvl w:ilvl="3" w:tplc="0426000F" w:tentative="1">
      <w:start w:val="1"/>
      <w:numFmt w:val="decimal"/>
      <w:lvlText w:val="%4."/>
      <w:lvlJc w:val="left"/>
      <w:pPr>
        <w:ind w:left="3945" w:hanging="360"/>
      </w:pPr>
      <w:rPr>
        <w:rFonts w:cs="Times New Roman"/>
      </w:rPr>
    </w:lvl>
    <w:lvl w:ilvl="4" w:tplc="04260019" w:tentative="1">
      <w:start w:val="1"/>
      <w:numFmt w:val="lowerLetter"/>
      <w:lvlText w:val="%5."/>
      <w:lvlJc w:val="left"/>
      <w:pPr>
        <w:ind w:left="4665" w:hanging="360"/>
      </w:pPr>
      <w:rPr>
        <w:rFonts w:cs="Times New Roman"/>
      </w:rPr>
    </w:lvl>
    <w:lvl w:ilvl="5" w:tplc="0426001B" w:tentative="1">
      <w:start w:val="1"/>
      <w:numFmt w:val="lowerRoman"/>
      <w:lvlText w:val="%6."/>
      <w:lvlJc w:val="right"/>
      <w:pPr>
        <w:ind w:left="5385" w:hanging="180"/>
      </w:pPr>
      <w:rPr>
        <w:rFonts w:cs="Times New Roman"/>
      </w:rPr>
    </w:lvl>
    <w:lvl w:ilvl="6" w:tplc="0426000F" w:tentative="1">
      <w:start w:val="1"/>
      <w:numFmt w:val="decimal"/>
      <w:lvlText w:val="%7."/>
      <w:lvlJc w:val="left"/>
      <w:pPr>
        <w:ind w:left="6105" w:hanging="360"/>
      </w:pPr>
      <w:rPr>
        <w:rFonts w:cs="Times New Roman"/>
      </w:rPr>
    </w:lvl>
    <w:lvl w:ilvl="7" w:tplc="04260019" w:tentative="1">
      <w:start w:val="1"/>
      <w:numFmt w:val="lowerLetter"/>
      <w:lvlText w:val="%8."/>
      <w:lvlJc w:val="left"/>
      <w:pPr>
        <w:ind w:left="6825" w:hanging="360"/>
      </w:pPr>
      <w:rPr>
        <w:rFonts w:cs="Times New Roman"/>
      </w:rPr>
    </w:lvl>
    <w:lvl w:ilvl="8" w:tplc="0426001B" w:tentative="1">
      <w:start w:val="1"/>
      <w:numFmt w:val="lowerRoman"/>
      <w:lvlText w:val="%9."/>
      <w:lvlJc w:val="right"/>
      <w:pPr>
        <w:ind w:left="7545" w:hanging="180"/>
      </w:pPr>
      <w:rPr>
        <w:rFonts w:cs="Times New Roman"/>
      </w:rPr>
    </w:lvl>
  </w:abstractNum>
  <w:abstractNum w:abstractNumId="11">
    <w:nsid w:val="5DB24346"/>
    <w:multiLevelType w:val="hybridMultilevel"/>
    <w:tmpl w:val="22162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64794D33"/>
    <w:multiLevelType w:val="multilevel"/>
    <w:tmpl w:val="62DAD270"/>
    <w:lvl w:ilvl="0">
      <w:start w:val="1"/>
      <w:numFmt w:val="decimal"/>
      <w:lvlText w:val="%1."/>
      <w:lvlJc w:val="left"/>
      <w:pPr>
        <w:ind w:left="450" w:hanging="450"/>
      </w:pPr>
      <w:rPr>
        <w:rFonts w:cs="Times New Roman" w:hint="default"/>
      </w:rPr>
    </w:lvl>
    <w:lvl w:ilvl="1">
      <w:start w:val="5"/>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13">
    <w:nsid w:val="78412003"/>
    <w:multiLevelType w:val="multilevel"/>
    <w:tmpl w:val="F3689B74"/>
    <w:lvl w:ilvl="0">
      <w:start w:val="1"/>
      <w:numFmt w:val="decimal"/>
      <w:lvlText w:val="%1."/>
      <w:lvlJc w:val="left"/>
      <w:pPr>
        <w:tabs>
          <w:tab w:val="num" w:pos="284"/>
        </w:tabs>
        <w:ind w:left="644" w:hanging="360"/>
      </w:pPr>
      <w:rPr>
        <w:rFonts w:cs="Times New Roman"/>
        <w:sz w:val="28"/>
        <w:szCs w:val="28"/>
      </w:rPr>
    </w:lvl>
    <w:lvl w:ilvl="1">
      <w:start w:val="1"/>
      <w:numFmt w:val="decimal"/>
      <w:lvlText w:val="%1.%2."/>
      <w:lvlJc w:val="left"/>
      <w:pPr>
        <w:tabs>
          <w:tab w:val="num" w:pos="350"/>
        </w:tabs>
        <w:ind w:left="1142" w:hanging="432"/>
      </w:pPr>
      <w:rPr>
        <w:rFonts w:cs="Times New Roman"/>
        <w:sz w:val="28"/>
        <w:szCs w:val="28"/>
      </w:rPr>
    </w:lvl>
    <w:lvl w:ilvl="2">
      <w:start w:val="1"/>
      <w:numFmt w:val="decimal"/>
      <w:lvlText w:val="%1.%2.%3."/>
      <w:lvlJc w:val="left"/>
      <w:pPr>
        <w:tabs>
          <w:tab w:val="num" w:pos="0"/>
        </w:tabs>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4"/>
  </w:num>
  <w:num w:numId="2">
    <w:abstractNumId w:val="13"/>
  </w:num>
  <w:num w:numId="3">
    <w:abstractNumId w:val="12"/>
  </w:num>
  <w:num w:numId="4">
    <w:abstractNumId w:val="5"/>
  </w:num>
  <w:num w:numId="5">
    <w:abstractNumId w:val="8"/>
  </w:num>
  <w:num w:numId="6">
    <w:abstractNumId w:val="10"/>
  </w:num>
  <w:num w:numId="7">
    <w:abstractNumId w:val="0"/>
  </w:num>
  <w:num w:numId="8">
    <w:abstractNumId w:val="3"/>
  </w:num>
  <w:num w:numId="9">
    <w:abstractNumId w:val="6"/>
  </w:num>
  <w:num w:numId="10">
    <w:abstractNumId w:val="7"/>
  </w:num>
  <w:num w:numId="11">
    <w:abstractNumId w:val="2"/>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87"/>
    <w:rsid w:val="00023C37"/>
    <w:rsid w:val="00026D95"/>
    <w:rsid w:val="00030183"/>
    <w:rsid w:val="00032957"/>
    <w:rsid w:val="00032FED"/>
    <w:rsid w:val="00046B60"/>
    <w:rsid w:val="00050DF9"/>
    <w:rsid w:val="000545B8"/>
    <w:rsid w:val="00054760"/>
    <w:rsid w:val="000625C5"/>
    <w:rsid w:val="00062B95"/>
    <w:rsid w:val="0006496A"/>
    <w:rsid w:val="00065B22"/>
    <w:rsid w:val="0006793F"/>
    <w:rsid w:val="00067B57"/>
    <w:rsid w:val="00067D8F"/>
    <w:rsid w:val="000779E4"/>
    <w:rsid w:val="00081548"/>
    <w:rsid w:val="000837DB"/>
    <w:rsid w:val="00083878"/>
    <w:rsid w:val="00084D79"/>
    <w:rsid w:val="00086666"/>
    <w:rsid w:val="00087E9E"/>
    <w:rsid w:val="000971E0"/>
    <w:rsid w:val="00097473"/>
    <w:rsid w:val="000A0AF5"/>
    <w:rsid w:val="000B7976"/>
    <w:rsid w:val="000C2C79"/>
    <w:rsid w:val="000C2F80"/>
    <w:rsid w:val="000C64DF"/>
    <w:rsid w:val="000D044C"/>
    <w:rsid w:val="000D4D0E"/>
    <w:rsid w:val="000E2C9C"/>
    <w:rsid w:val="000E5B14"/>
    <w:rsid w:val="000E6FEE"/>
    <w:rsid w:val="000F18E7"/>
    <w:rsid w:val="000F4692"/>
    <w:rsid w:val="00100F2F"/>
    <w:rsid w:val="001011D6"/>
    <w:rsid w:val="00103F5B"/>
    <w:rsid w:val="00107A35"/>
    <w:rsid w:val="00117494"/>
    <w:rsid w:val="0012519A"/>
    <w:rsid w:val="00140CE6"/>
    <w:rsid w:val="001513E9"/>
    <w:rsid w:val="00152528"/>
    <w:rsid w:val="00153D45"/>
    <w:rsid w:val="001541B1"/>
    <w:rsid w:val="00154402"/>
    <w:rsid w:val="00155EAB"/>
    <w:rsid w:val="001574F2"/>
    <w:rsid w:val="00162B15"/>
    <w:rsid w:val="0018639A"/>
    <w:rsid w:val="00186F87"/>
    <w:rsid w:val="00187CAA"/>
    <w:rsid w:val="00196743"/>
    <w:rsid w:val="00197AB0"/>
    <w:rsid w:val="001A268C"/>
    <w:rsid w:val="001A681B"/>
    <w:rsid w:val="001B13A3"/>
    <w:rsid w:val="001B2310"/>
    <w:rsid w:val="001B7021"/>
    <w:rsid w:val="001C0D37"/>
    <w:rsid w:val="001C40C3"/>
    <w:rsid w:val="001C53CA"/>
    <w:rsid w:val="001D413E"/>
    <w:rsid w:val="001E298D"/>
    <w:rsid w:val="001E6F0D"/>
    <w:rsid w:val="001F2303"/>
    <w:rsid w:val="001F2487"/>
    <w:rsid w:val="001F7F6C"/>
    <w:rsid w:val="0021049B"/>
    <w:rsid w:val="00212A63"/>
    <w:rsid w:val="00213AE5"/>
    <w:rsid w:val="002265E6"/>
    <w:rsid w:val="00226D03"/>
    <w:rsid w:val="00231E94"/>
    <w:rsid w:val="00232B2F"/>
    <w:rsid w:val="00265CD2"/>
    <w:rsid w:val="00265CDD"/>
    <w:rsid w:val="00266074"/>
    <w:rsid w:val="00267115"/>
    <w:rsid w:val="00274CBB"/>
    <w:rsid w:val="00277410"/>
    <w:rsid w:val="00283A14"/>
    <w:rsid w:val="0028443B"/>
    <w:rsid w:val="00290D34"/>
    <w:rsid w:val="002D288E"/>
    <w:rsid w:val="002F4418"/>
    <w:rsid w:val="003005A3"/>
    <w:rsid w:val="00301751"/>
    <w:rsid w:val="00337A68"/>
    <w:rsid w:val="0034383C"/>
    <w:rsid w:val="00345567"/>
    <w:rsid w:val="00351B6C"/>
    <w:rsid w:val="00355B7D"/>
    <w:rsid w:val="0036317D"/>
    <w:rsid w:val="00376293"/>
    <w:rsid w:val="00377561"/>
    <w:rsid w:val="00384D9C"/>
    <w:rsid w:val="003936BD"/>
    <w:rsid w:val="003A3388"/>
    <w:rsid w:val="003A5ADE"/>
    <w:rsid w:val="003B0EC3"/>
    <w:rsid w:val="003C199F"/>
    <w:rsid w:val="003C55AB"/>
    <w:rsid w:val="003D2554"/>
    <w:rsid w:val="003E67A2"/>
    <w:rsid w:val="003F1AD2"/>
    <w:rsid w:val="003F5CD8"/>
    <w:rsid w:val="004006D0"/>
    <w:rsid w:val="0040530C"/>
    <w:rsid w:val="00406CFF"/>
    <w:rsid w:val="00407EB2"/>
    <w:rsid w:val="00411CFC"/>
    <w:rsid w:val="00417192"/>
    <w:rsid w:val="004333FB"/>
    <w:rsid w:val="00443F66"/>
    <w:rsid w:val="004553FE"/>
    <w:rsid w:val="00456D9B"/>
    <w:rsid w:val="00471507"/>
    <w:rsid w:val="0047706E"/>
    <w:rsid w:val="004775CD"/>
    <w:rsid w:val="00482176"/>
    <w:rsid w:val="00482254"/>
    <w:rsid w:val="0048293E"/>
    <w:rsid w:val="00482C3B"/>
    <w:rsid w:val="00497660"/>
    <w:rsid w:val="00497A8F"/>
    <w:rsid w:val="004A16C0"/>
    <w:rsid w:val="004A6999"/>
    <w:rsid w:val="004A778B"/>
    <w:rsid w:val="004B246E"/>
    <w:rsid w:val="004B5227"/>
    <w:rsid w:val="004B5540"/>
    <w:rsid w:val="004C137E"/>
    <w:rsid w:val="004C2EB9"/>
    <w:rsid w:val="004D2072"/>
    <w:rsid w:val="004E1092"/>
    <w:rsid w:val="004F47B5"/>
    <w:rsid w:val="00500813"/>
    <w:rsid w:val="00500EC6"/>
    <w:rsid w:val="00501EB5"/>
    <w:rsid w:val="00503413"/>
    <w:rsid w:val="005064AB"/>
    <w:rsid w:val="005102C7"/>
    <w:rsid w:val="005117D4"/>
    <w:rsid w:val="005153A7"/>
    <w:rsid w:val="00515D68"/>
    <w:rsid w:val="00521732"/>
    <w:rsid w:val="00525D66"/>
    <w:rsid w:val="00530BC4"/>
    <w:rsid w:val="00552C65"/>
    <w:rsid w:val="005634A2"/>
    <w:rsid w:val="005634B7"/>
    <w:rsid w:val="00563A6D"/>
    <w:rsid w:val="00566942"/>
    <w:rsid w:val="00580D8D"/>
    <w:rsid w:val="00592184"/>
    <w:rsid w:val="005A2509"/>
    <w:rsid w:val="005B7BCF"/>
    <w:rsid w:val="005C433C"/>
    <w:rsid w:val="005C5F70"/>
    <w:rsid w:val="005D0358"/>
    <w:rsid w:val="005D163D"/>
    <w:rsid w:val="005D1862"/>
    <w:rsid w:val="005D4F8B"/>
    <w:rsid w:val="005E735E"/>
    <w:rsid w:val="005F7E43"/>
    <w:rsid w:val="00601CFA"/>
    <w:rsid w:val="00603E05"/>
    <w:rsid w:val="00614674"/>
    <w:rsid w:val="00637DA4"/>
    <w:rsid w:val="00642F87"/>
    <w:rsid w:val="006437E6"/>
    <w:rsid w:val="00647E14"/>
    <w:rsid w:val="00654E3D"/>
    <w:rsid w:val="00661EA6"/>
    <w:rsid w:val="00663D9C"/>
    <w:rsid w:val="00675A75"/>
    <w:rsid w:val="00684C14"/>
    <w:rsid w:val="006871FA"/>
    <w:rsid w:val="006A03AE"/>
    <w:rsid w:val="006A50BA"/>
    <w:rsid w:val="006A53D8"/>
    <w:rsid w:val="006A6DB8"/>
    <w:rsid w:val="006C00A9"/>
    <w:rsid w:val="006C094B"/>
    <w:rsid w:val="006C1E46"/>
    <w:rsid w:val="006E058B"/>
    <w:rsid w:val="006E548C"/>
    <w:rsid w:val="006E6D11"/>
    <w:rsid w:val="006F1EB8"/>
    <w:rsid w:val="006F6053"/>
    <w:rsid w:val="007135D9"/>
    <w:rsid w:val="00722416"/>
    <w:rsid w:val="007324A3"/>
    <w:rsid w:val="00741245"/>
    <w:rsid w:val="00742378"/>
    <w:rsid w:val="00751C8C"/>
    <w:rsid w:val="00760B93"/>
    <w:rsid w:val="00761AA8"/>
    <w:rsid w:val="00762217"/>
    <w:rsid w:val="0076294A"/>
    <w:rsid w:val="00764B7B"/>
    <w:rsid w:val="00767752"/>
    <w:rsid w:val="007769CE"/>
    <w:rsid w:val="007775A9"/>
    <w:rsid w:val="00785D46"/>
    <w:rsid w:val="007A63FB"/>
    <w:rsid w:val="007A6D2E"/>
    <w:rsid w:val="007B50D1"/>
    <w:rsid w:val="007B604C"/>
    <w:rsid w:val="007C22F2"/>
    <w:rsid w:val="007C2F5C"/>
    <w:rsid w:val="007C5A43"/>
    <w:rsid w:val="007E0CFA"/>
    <w:rsid w:val="007F4684"/>
    <w:rsid w:val="00800683"/>
    <w:rsid w:val="00813D9B"/>
    <w:rsid w:val="00826FDD"/>
    <w:rsid w:val="00827118"/>
    <w:rsid w:val="00836896"/>
    <w:rsid w:val="0083773A"/>
    <w:rsid w:val="0084739F"/>
    <w:rsid w:val="00852B4D"/>
    <w:rsid w:val="00865C93"/>
    <w:rsid w:val="00866F52"/>
    <w:rsid w:val="00867329"/>
    <w:rsid w:val="008714DB"/>
    <w:rsid w:val="00872454"/>
    <w:rsid w:val="008778D1"/>
    <w:rsid w:val="00880EC8"/>
    <w:rsid w:val="008A4A47"/>
    <w:rsid w:val="008B2388"/>
    <w:rsid w:val="008C697B"/>
    <w:rsid w:val="008D3574"/>
    <w:rsid w:val="008F0822"/>
    <w:rsid w:val="008F73C5"/>
    <w:rsid w:val="00903487"/>
    <w:rsid w:val="00904AA7"/>
    <w:rsid w:val="00915274"/>
    <w:rsid w:val="00917C72"/>
    <w:rsid w:val="0092501A"/>
    <w:rsid w:val="009322CA"/>
    <w:rsid w:val="00934BB1"/>
    <w:rsid w:val="009402EF"/>
    <w:rsid w:val="00943761"/>
    <w:rsid w:val="009441D4"/>
    <w:rsid w:val="009564CD"/>
    <w:rsid w:val="00960F92"/>
    <w:rsid w:val="0096587D"/>
    <w:rsid w:val="0097274D"/>
    <w:rsid w:val="009927AC"/>
    <w:rsid w:val="009A210B"/>
    <w:rsid w:val="009A7AD3"/>
    <w:rsid w:val="009B4AB1"/>
    <w:rsid w:val="009B6C16"/>
    <w:rsid w:val="00A01ACE"/>
    <w:rsid w:val="00A07AF0"/>
    <w:rsid w:val="00A11CBA"/>
    <w:rsid w:val="00A168F3"/>
    <w:rsid w:val="00A34F88"/>
    <w:rsid w:val="00A357D4"/>
    <w:rsid w:val="00A41D03"/>
    <w:rsid w:val="00A52469"/>
    <w:rsid w:val="00A5625B"/>
    <w:rsid w:val="00A5789C"/>
    <w:rsid w:val="00A57C90"/>
    <w:rsid w:val="00A61B7E"/>
    <w:rsid w:val="00A62A82"/>
    <w:rsid w:val="00A867EE"/>
    <w:rsid w:val="00A95382"/>
    <w:rsid w:val="00A95C51"/>
    <w:rsid w:val="00AB0BD6"/>
    <w:rsid w:val="00AB4BB4"/>
    <w:rsid w:val="00AB4BDD"/>
    <w:rsid w:val="00AC25A5"/>
    <w:rsid w:val="00AD46AC"/>
    <w:rsid w:val="00AE600F"/>
    <w:rsid w:val="00AF3409"/>
    <w:rsid w:val="00AF77ED"/>
    <w:rsid w:val="00B1302A"/>
    <w:rsid w:val="00B27555"/>
    <w:rsid w:val="00B33C27"/>
    <w:rsid w:val="00B50F74"/>
    <w:rsid w:val="00B656E0"/>
    <w:rsid w:val="00B7133B"/>
    <w:rsid w:val="00B8576B"/>
    <w:rsid w:val="00BA27F3"/>
    <w:rsid w:val="00BA2BB7"/>
    <w:rsid w:val="00BA518D"/>
    <w:rsid w:val="00BA6377"/>
    <w:rsid w:val="00BC2CB8"/>
    <w:rsid w:val="00BC76A6"/>
    <w:rsid w:val="00BD575F"/>
    <w:rsid w:val="00BD7E01"/>
    <w:rsid w:val="00BF0F5F"/>
    <w:rsid w:val="00BF294B"/>
    <w:rsid w:val="00BF7CD4"/>
    <w:rsid w:val="00C20CB7"/>
    <w:rsid w:val="00C317D2"/>
    <w:rsid w:val="00C34F61"/>
    <w:rsid w:val="00C36B55"/>
    <w:rsid w:val="00C37955"/>
    <w:rsid w:val="00C43F63"/>
    <w:rsid w:val="00C44BF5"/>
    <w:rsid w:val="00C5002E"/>
    <w:rsid w:val="00C51460"/>
    <w:rsid w:val="00C525B5"/>
    <w:rsid w:val="00C542CB"/>
    <w:rsid w:val="00C64D9C"/>
    <w:rsid w:val="00C7191C"/>
    <w:rsid w:val="00CB5556"/>
    <w:rsid w:val="00CB6BD4"/>
    <w:rsid w:val="00CD0363"/>
    <w:rsid w:val="00CE3EE0"/>
    <w:rsid w:val="00CE6EED"/>
    <w:rsid w:val="00CE7CBA"/>
    <w:rsid w:val="00CF1026"/>
    <w:rsid w:val="00CF23F2"/>
    <w:rsid w:val="00D011C9"/>
    <w:rsid w:val="00D1287E"/>
    <w:rsid w:val="00D14DA4"/>
    <w:rsid w:val="00D16B86"/>
    <w:rsid w:val="00D22B7C"/>
    <w:rsid w:val="00D25D7A"/>
    <w:rsid w:val="00D317BD"/>
    <w:rsid w:val="00D323F1"/>
    <w:rsid w:val="00D41D92"/>
    <w:rsid w:val="00D42BE4"/>
    <w:rsid w:val="00D47098"/>
    <w:rsid w:val="00D477DC"/>
    <w:rsid w:val="00D5221F"/>
    <w:rsid w:val="00D65A42"/>
    <w:rsid w:val="00D6708C"/>
    <w:rsid w:val="00D7258D"/>
    <w:rsid w:val="00D77907"/>
    <w:rsid w:val="00D87F1E"/>
    <w:rsid w:val="00D94081"/>
    <w:rsid w:val="00DA1B96"/>
    <w:rsid w:val="00DA50C4"/>
    <w:rsid w:val="00DB2AE8"/>
    <w:rsid w:val="00DC0CED"/>
    <w:rsid w:val="00DC2246"/>
    <w:rsid w:val="00DD68C1"/>
    <w:rsid w:val="00DE13DA"/>
    <w:rsid w:val="00DF0497"/>
    <w:rsid w:val="00DF5B67"/>
    <w:rsid w:val="00E007B0"/>
    <w:rsid w:val="00E1082C"/>
    <w:rsid w:val="00E22211"/>
    <w:rsid w:val="00E2572D"/>
    <w:rsid w:val="00E56AED"/>
    <w:rsid w:val="00E65940"/>
    <w:rsid w:val="00E778A6"/>
    <w:rsid w:val="00E852EB"/>
    <w:rsid w:val="00E913C4"/>
    <w:rsid w:val="00EA0610"/>
    <w:rsid w:val="00EB7ABD"/>
    <w:rsid w:val="00EC0518"/>
    <w:rsid w:val="00ED232B"/>
    <w:rsid w:val="00ED64BA"/>
    <w:rsid w:val="00EF0985"/>
    <w:rsid w:val="00F13A50"/>
    <w:rsid w:val="00F205CB"/>
    <w:rsid w:val="00F213D3"/>
    <w:rsid w:val="00F27145"/>
    <w:rsid w:val="00F313E6"/>
    <w:rsid w:val="00F40994"/>
    <w:rsid w:val="00F43123"/>
    <w:rsid w:val="00F50051"/>
    <w:rsid w:val="00F66240"/>
    <w:rsid w:val="00F66891"/>
    <w:rsid w:val="00F7124D"/>
    <w:rsid w:val="00F841E5"/>
    <w:rsid w:val="00FA33AB"/>
    <w:rsid w:val="00FC409A"/>
    <w:rsid w:val="00FC5BB2"/>
    <w:rsid w:val="00FD7CDF"/>
    <w:rsid w:val="00FE6E42"/>
    <w:rsid w:val="00FF0584"/>
    <w:rsid w:val="00FF1B41"/>
    <w:rsid w:val="00FF3E49"/>
    <w:rsid w:val="00FF6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2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487"/>
    <w:rPr>
      <w:rFonts w:cs="Times New Roman"/>
      <w:color w:val="0000FF"/>
      <w:u w:val="single"/>
    </w:rPr>
  </w:style>
  <w:style w:type="paragraph" w:styleId="Header">
    <w:name w:val="header"/>
    <w:basedOn w:val="Normal"/>
    <w:link w:val="HeaderChar"/>
    <w:uiPriority w:val="99"/>
    <w:rsid w:val="00903487"/>
    <w:pPr>
      <w:tabs>
        <w:tab w:val="center" w:pos="4153"/>
        <w:tab w:val="right" w:pos="8306"/>
      </w:tabs>
    </w:pPr>
  </w:style>
  <w:style w:type="character" w:customStyle="1" w:styleId="HeaderChar">
    <w:name w:val="Header Char"/>
    <w:link w:val="Header"/>
    <w:uiPriority w:val="99"/>
    <w:locked/>
    <w:rsid w:val="00903487"/>
    <w:rPr>
      <w:rFonts w:ascii="Calibri" w:hAnsi="Calibri" w:cs="Times New Roman"/>
    </w:rPr>
  </w:style>
  <w:style w:type="paragraph" w:styleId="Footer">
    <w:name w:val="footer"/>
    <w:basedOn w:val="Normal"/>
    <w:link w:val="FooterChar"/>
    <w:uiPriority w:val="99"/>
    <w:rsid w:val="00903487"/>
    <w:pPr>
      <w:tabs>
        <w:tab w:val="center" w:pos="4153"/>
        <w:tab w:val="right" w:pos="8306"/>
      </w:tabs>
    </w:pPr>
  </w:style>
  <w:style w:type="character" w:customStyle="1" w:styleId="FooterChar">
    <w:name w:val="Footer Char"/>
    <w:link w:val="Footer"/>
    <w:uiPriority w:val="99"/>
    <w:locked/>
    <w:rsid w:val="00903487"/>
    <w:rPr>
      <w:rFonts w:ascii="Calibri" w:hAnsi="Calibri" w:cs="Times New Roman"/>
    </w:rPr>
  </w:style>
  <w:style w:type="paragraph" w:styleId="Title">
    <w:name w:val="Title"/>
    <w:basedOn w:val="Normal"/>
    <w:link w:val="TitleChar"/>
    <w:uiPriority w:val="99"/>
    <w:qFormat/>
    <w:rsid w:val="00903487"/>
    <w:pPr>
      <w:spacing w:after="0" w:line="240" w:lineRule="auto"/>
      <w:jc w:val="center"/>
    </w:pPr>
    <w:rPr>
      <w:rFonts w:ascii="Times New Roman" w:eastAsia="Times New Roman" w:hAnsi="Times New Roman"/>
      <w:sz w:val="32"/>
      <w:szCs w:val="24"/>
    </w:rPr>
  </w:style>
  <w:style w:type="character" w:customStyle="1" w:styleId="TitleChar">
    <w:name w:val="Title Char"/>
    <w:link w:val="Title"/>
    <w:uiPriority w:val="99"/>
    <w:locked/>
    <w:rsid w:val="00903487"/>
    <w:rPr>
      <w:rFonts w:ascii="Times New Roman" w:hAnsi="Times New Roman" w:cs="Times New Roman"/>
      <w:sz w:val="24"/>
      <w:szCs w:val="24"/>
    </w:rPr>
  </w:style>
  <w:style w:type="paragraph" w:styleId="NormalWeb">
    <w:name w:val="Normal (Web)"/>
    <w:basedOn w:val="Normal"/>
    <w:link w:val="NormalWebChar"/>
    <w:uiPriority w:val="99"/>
    <w:rsid w:val="00903487"/>
    <w:pPr>
      <w:spacing w:before="100" w:beforeAutospacing="1" w:after="100" w:afterAutospacing="1" w:line="240" w:lineRule="auto"/>
    </w:pPr>
    <w:rPr>
      <w:rFonts w:ascii="Times New Roman" w:eastAsia="Times New Roman" w:hAnsi="Times New Roman"/>
      <w:sz w:val="24"/>
      <w:szCs w:val="20"/>
      <w:lang w:eastAsia="lv-LV"/>
    </w:rPr>
  </w:style>
  <w:style w:type="character" w:customStyle="1" w:styleId="NormalWebChar">
    <w:name w:val="Normal (Web) Char"/>
    <w:link w:val="NormalWeb"/>
    <w:uiPriority w:val="99"/>
    <w:locked/>
    <w:rsid w:val="00903487"/>
    <w:rPr>
      <w:rFonts w:ascii="Times New Roman" w:hAnsi="Times New Roman"/>
      <w:sz w:val="24"/>
      <w:lang w:eastAsia="lv-LV"/>
    </w:rPr>
  </w:style>
  <w:style w:type="paragraph" w:customStyle="1" w:styleId="tv213tvp">
    <w:name w:val="tv213 tvp"/>
    <w:basedOn w:val="Normal"/>
    <w:uiPriority w:val="99"/>
    <w:rsid w:val="00903487"/>
    <w:pPr>
      <w:suppressAutoHyphens/>
      <w:spacing w:before="280" w:after="28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0E6F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6FEE"/>
    <w:rPr>
      <w:rFonts w:ascii="Segoe UI" w:hAnsi="Segoe UI" w:cs="Segoe UI"/>
      <w:sz w:val="18"/>
      <w:szCs w:val="18"/>
    </w:rPr>
  </w:style>
  <w:style w:type="character" w:styleId="CommentReference">
    <w:name w:val="annotation reference"/>
    <w:uiPriority w:val="99"/>
    <w:semiHidden/>
    <w:rsid w:val="000E6FEE"/>
    <w:rPr>
      <w:rFonts w:cs="Times New Roman"/>
      <w:sz w:val="16"/>
      <w:szCs w:val="16"/>
    </w:rPr>
  </w:style>
  <w:style w:type="paragraph" w:styleId="CommentText">
    <w:name w:val="annotation text"/>
    <w:basedOn w:val="Normal"/>
    <w:link w:val="CommentTextChar"/>
    <w:uiPriority w:val="99"/>
    <w:semiHidden/>
    <w:rsid w:val="000E6FEE"/>
    <w:pPr>
      <w:spacing w:line="240" w:lineRule="auto"/>
    </w:pPr>
    <w:rPr>
      <w:sz w:val="20"/>
      <w:szCs w:val="20"/>
    </w:rPr>
  </w:style>
  <w:style w:type="character" w:customStyle="1" w:styleId="CommentTextChar">
    <w:name w:val="Comment Text Char"/>
    <w:link w:val="CommentText"/>
    <w:uiPriority w:val="99"/>
    <w:semiHidden/>
    <w:locked/>
    <w:rsid w:val="000E6F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E6FEE"/>
    <w:rPr>
      <w:b/>
      <w:bCs/>
    </w:rPr>
  </w:style>
  <w:style w:type="character" w:customStyle="1" w:styleId="CommentSubjectChar">
    <w:name w:val="Comment Subject Char"/>
    <w:link w:val="CommentSubject"/>
    <w:uiPriority w:val="99"/>
    <w:semiHidden/>
    <w:locked/>
    <w:rsid w:val="000E6FEE"/>
    <w:rPr>
      <w:rFonts w:ascii="Calibri" w:hAnsi="Calibri" w:cs="Times New Roman"/>
      <w:b/>
      <w:bCs/>
      <w:sz w:val="20"/>
      <w:szCs w:val="20"/>
    </w:rPr>
  </w:style>
  <w:style w:type="paragraph" w:styleId="ListParagraph">
    <w:name w:val="List Paragraph"/>
    <w:basedOn w:val="Normal"/>
    <w:uiPriority w:val="99"/>
    <w:qFormat/>
    <w:rsid w:val="00D317BD"/>
    <w:pPr>
      <w:ind w:left="720"/>
      <w:contextualSpacing/>
    </w:pPr>
  </w:style>
  <w:style w:type="paragraph" w:customStyle="1" w:styleId="naisf">
    <w:name w:val="naisf"/>
    <w:basedOn w:val="Normal"/>
    <w:rsid w:val="008F0822"/>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487"/>
    <w:rPr>
      <w:rFonts w:cs="Times New Roman"/>
      <w:color w:val="0000FF"/>
      <w:u w:val="single"/>
    </w:rPr>
  </w:style>
  <w:style w:type="paragraph" w:styleId="Header">
    <w:name w:val="header"/>
    <w:basedOn w:val="Normal"/>
    <w:link w:val="HeaderChar"/>
    <w:uiPriority w:val="99"/>
    <w:rsid w:val="00903487"/>
    <w:pPr>
      <w:tabs>
        <w:tab w:val="center" w:pos="4153"/>
        <w:tab w:val="right" w:pos="8306"/>
      </w:tabs>
    </w:pPr>
  </w:style>
  <w:style w:type="character" w:customStyle="1" w:styleId="HeaderChar">
    <w:name w:val="Header Char"/>
    <w:link w:val="Header"/>
    <w:uiPriority w:val="99"/>
    <w:locked/>
    <w:rsid w:val="00903487"/>
    <w:rPr>
      <w:rFonts w:ascii="Calibri" w:hAnsi="Calibri" w:cs="Times New Roman"/>
    </w:rPr>
  </w:style>
  <w:style w:type="paragraph" w:styleId="Footer">
    <w:name w:val="footer"/>
    <w:basedOn w:val="Normal"/>
    <w:link w:val="FooterChar"/>
    <w:uiPriority w:val="99"/>
    <w:rsid w:val="00903487"/>
    <w:pPr>
      <w:tabs>
        <w:tab w:val="center" w:pos="4153"/>
        <w:tab w:val="right" w:pos="8306"/>
      </w:tabs>
    </w:pPr>
  </w:style>
  <w:style w:type="character" w:customStyle="1" w:styleId="FooterChar">
    <w:name w:val="Footer Char"/>
    <w:link w:val="Footer"/>
    <w:uiPriority w:val="99"/>
    <w:locked/>
    <w:rsid w:val="00903487"/>
    <w:rPr>
      <w:rFonts w:ascii="Calibri" w:hAnsi="Calibri" w:cs="Times New Roman"/>
    </w:rPr>
  </w:style>
  <w:style w:type="paragraph" w:styleId="Title">
    <w:name w:val="Title"/>
    <w:basedOn w:val="Normal"/>
    <w:link w:val="TitleChar"/>
    <w:uiPriority w:val="99"/>
    <w:qFormat/>
    <w:rsid w:val="00903487"/>
    <w:pPr>
      <w:spacing w:after="0" w:line="240" w:lineRule="auto"/>
      <w:jc w:val="center"/>
    </w:pPr>
    <w:rPr>
      <w:rFonts w:ascii="Times New Roman" w:eastAsia="Times New Roman" w:hAnsi="Times New Roman"/>
      <w:sz w:val="32"/>
      <w:szCs w:val="24"/>
    </w:rPr>
  </w:style>
  <w:style w:type="character" w:customStyle="1" w:styleId="TitleChar">
    <w:name w:val="Title Char"/>
    <w:link w:val="Title"/>
    <w:uiPriority w:val="99"/>
    <w:locked/>
    <w:rsid w:val="00903487"/>
    <w:rPr>
      <w:rFonts w:ascii="Times New Roman" w:hAnsi="Times New Roman" w:cs="Times New Roman"/>
      <w:sz w:val="24"/>
      <w:szCs w:val="24"/>
    </w:rPr>
  </w:style>
  <w:style w:type="paragraph" w:styleId="NormalWeb">
    <w:name w:val="Normal (Web)"/>
    <w:basedOn w:val="Normal"/>
    <w:link w:val="NormalWebChar"/>
    <w:uiPriority w:val="99"/>
    <w:rsid w:val="00903487"/>
    <w:pPr>
      <w:spacing w:before="100" w:beforeAutospacing="1" w:after="100" w:afterAutospacing="1" w:line="240" w:lineRule="auto"/>
    </w:pPr>
    <w:rPr>
      <w:rFonts w:ascii="Times New Roman" w:eastAsia="Times New Roman" w:hAnsi="Times New Roman"/>
      <w:sz w:val="24"/>
      <w:szCs w:val="20"/>
      <w:lang w:eastAsia="lv-LV"/>
    </w:rPr>
  </w:style>
  <w:style w:type="character" w:customStyle="1" w:styleId="NormalWebChar">
    <w:name w:val="Normal (Web) Char"/>
    <w:link w:val="NormalWeb"/>
    <w:uiPriority w:val="99"/>
    <w:locked/>
    <w:rsid w:val="00903487"/>
    <w:rPr>
      <w:rFonts w:ascii="Times New Roman" w:hAnsi="Times New Roman"/>
      <w:sz w:val="24"/>
      <w:lang w:eastAsia="lv-LV"/>
    </w:rPr>
  </w:style>
  <w:style w:type="paragraph" w:customStyle="1" w:styleId="tv213tvp">
    <w:name w:val="tv213 tvp"/>
    <w:basedOn w:val="Normal"/>
    <w:uiPriority w:val="99"/>
    <w:rsid w:val="00903487"/>
    <w:pPr>
      <w:suppressAutoHyphens/>
      <w:spacing w:before="280" w:after="28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0E6F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6FEE"/>
    <w:rPr>
      <w:rFonts w:ascii="Segoe UI" w:hAnsi="Segoe UI" w:cs="Segoe UI"/>
      <w:sz w:val="18"/>
      <w:szCs w:val="18"/>
    </w:rPr>
  </w:style>
  <w:style w:type="character" w:styleId="CommentReference">
    <w:name w:val="annotation reference"/>
    <w:uiPriority w:val="99"/>
    <w:semiHidden/>
    <w:rsid w:val="000E6FEE"/>
    <w:rPr>
      <w:rFonts w:cs="Times New Roman"/>
      <w:sz w:val="16"/>
      <w:szCs w:val="16"/>
    </w:rPr>
  </w:style>
  <w:style w:type="paragraph" w:styleId="CommentText">
    <w:name w:val="annotation text"/>
    <w:basedOn w:val="Normal"/>
    <w:link w:val="CommentTextChar"/>
    <w:uiPriority w:val="99"/>
    <w:semiHidden/>
    <w:rsid w:val="000E6FEE"/>
    <w:pPr>
      <w:spacing w:line="240" w:lineRule="auto"/>
    </w:pPr>
    <w:rPr>
      <w:sz w:val="20"/>
      <w:szCs w:val="20"/>
    </w:rPr>
  </w:style>
  <w:style w:type="character" w:customStyle="1" w:styleId="CommentTextChar">
    <w:name w:val="Comment Text Char"/>
    <w:link w:val="CommentText"/>
    <w:uiPriority w:val="99"/>
    <w:semiHidden/>
    <w:locked/>
    <w:rsid w:val="000E6F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E6FEE"/>
    <w:rPr>
      <w:b/>
      <w:bCs/>
    </w:rPr>
  </w:style>
  <w:style w:type="character" w:customStyle="1" w:styleId="CommentSubjectChar">
    <w:name w:val="Comment Subject Char"/>
    <w:link w:val="CommentSubject"/>
    <w:uiPriority w:val="99"/>
    <w:semiHidden/>
    <w:locked/>
    <w:rsid w:val="000E6FEE"/>
    <w:rPr>
      <w:rFonts w:ascii="Calibri" w:hAnsi="Calibri" w:cs="Times New Roman"/>
      <w:b/>
      <w:bCs/>
      <w:sz w:val="20"/>
      <w:szCs w:val="20"/>
    </w:rPr>
  </w:style>
  <w:style w:type="paragraph" w:styleId="ListParagraph">
    <w:name w:val="List Paragraph"/>
    <w:basedOn w:val="Normal"/>
    <w:uiPriority w:val="99"/>
    <w:qFormat/>
    <w:rsid w:val="00D317BD"/>
    <w:pPr>
      <w:ind w:left="720"/>
      <w:contextualSpacing/>
    </w:pPr>
  </w:style>
  <w:style w:type="paragraph" w:customStyle="1" w:styleId="naisf">
    <w:name w:val="naisf"/>
    <w:basedOn w:val="Normal"/>
    <w:rsid w:val="008F0822"/>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7368">
      <w:marLeft w:val="0"/>
      <w:marRight w:val="0"/>
      <w:marTop w:val="0"/>
      <w:marBottom w:val="0"/>
      <w:divBdr>
        <w:top w:val="none" w:sz="0" w:space="0" w:color="auto"/>
        <w:left w:val="none" w:sz="0" w:space="0" w:color="auto"/>
        <w:bottom w:val="none" w:sz="0" w:space="0" w:color="auto"/>
        <w:right w:val="none" w:sz="0" w:space="0" w:color="auto"/>
      </w:divBdr>
      <w:divsChild>
        <w:div w:id="1727877369">
          <w:marLeft w:val="0"/>
          <w:marRight w:val="0"/>
          <w:marTop w:val="0"/>
          <w:marBottom w:val="0"/>
          <w:divBdr>
            <w:top w:val="none" w:sz="0" w:space="0" w:color="auto"/>
            <w:left w:val="none" w:sz="0" w:space="0" w:color="auto"/>
            <w:bottom w:val="none" w:sz="0" w:space="0" w:color="auto"/>
            <w:right w:val="none" w:sz="0" w:space="0" w:color="auto"/>
          </w:divBdr>
        </w:div>
        <w:div w:id="1727877370">
          <w:marLeft w:val="0"/>
          <w:marRight w:val="0"/>
          <w:marTop w:val="0"/>
          <w:marBottom w:val="0"/>
          <w:divBdr>
            <w:top w:val="none" w:sz="0" w:space="0" w:color="auto"/>
            <w:left w:val="none" w:sz="0" w:space="0" w:color="auto"/>
            <w:bottom w:val="none" w:sz="0" w:space="0" w:color="auto"/>
            <w:right w:val="none" w:sz="0" w:space="0" w:color="auto"/>
          </w:divBdr>
        </w:div>
        <w:div w:id="1727877371">
          <w:marLeft w:val="0"/>
          <w:marRight w:val="0"/>
          <w:marTop w:val="0"/>
          <w:marBottom w:val="0"/>
          <w:divBdr>
            <w:top w:val="none" w:sz="0" w:space="0" w:color="auto"/>
            <w:left w:val="none" w:sz="0" w:space="0" w:color="auto"/>
            <w:bottom w:val="none" w:sz="0" w:space="0" w:color="auto"/>
            <w:right w:val="none" w:sz="0" w:space="0" w:color="auto"/>
          </w:divBdr>
        </w:div>
        <w:div w:id="1727877372">
          <w:marLeft w:val="0"/>
          <w:marRight w:val="0"/>
          <w:marTop w:val="0"/>
          <w:marBottom w:val="0"/>
          <w:divBdr>
            <w:top w:val="none" w:sz="0" w:space="0" w:color="auto"/>
            <w:left w:val="none" w:sz="0" w:space="0" w:color="auto"/>
            <w:bottom w:val="none" w:sz="0" w:space="0" w:color="auto"/>
            <w:right w:val="none" w:sz="0" w:space="0" w:color="auto"/>
          </w:divBdr>
        </w:div>
        <w:div w:id="1727877373">
          <w:marLeft w:val="0"/>
          <w:marRight w:val="0"/>
          <w:marTop w:val="0"/>
          <w:marBottom w:val="0"/>
          <w:divBdr>
            <w:top w:val="none" w:sz="0" w:space="0" w:color="auto"/>
            <w:left w:val="none" w:sz="0" w:space="0" w:color="auto"/>
            <w:bottom w:val="none" w:sz="0" w:space="0" w:color="auto"/>
            <w:right w:val="none" w:sz="0" w:space="0" w:color="auto"/>
          </w:divBdr>
        </w:div>
        <w:div w:id="1727877374">
          <w:marLeft w:val="0"/>
          <w:marRight w:val="0"/>
          <w:marTop w:val="0"/>
          <w:marBottom w:val="0"/>
          <w:divBdr>
            <w:top w:val="none" w:sz="0" w:space="0" w:color="auto"/>
            <w:left w:val="none" w:sz="0" w:space="0" w:color="auto"/>
            <w:bottom w:val="none" w:sz="0" w:space="0" w:color="auto"/>
            <w:right w:val="none" w:sz="0" w:space="0" w:color="auto"/>
          </w:divBdr>
        </w:div>
        <w:div w:id="1727877375">
          <w:marLeft w:val="0"/>
          <w:marRight w:val="0"/>
          <w:marTop w:val="0"/>
          <w:marBottom w:val="0"/>
          <w:divBdr>
            <w:top w:val="none" w:sz="0" w:space="0" w:color="auto"/>
            <w:left w:val="none" w:sz="0" w:space="0" w:color="auto"/>
            <w:bottom w:val="none" w:sz="0" w:space="0" w:color="auto"/>
            <w:right w:val="none" w:sz="0" w:space="0" w:color="auto"/>
          </w:divBdr>
        </w:div>
        <w:div w:id="1727877377">
          <w:marLeft w:val="0"/>
          <w:marRight w:val="0"/>
          <w:marTop w:val="0"/>
          <w:marBottom w:val="0"/>
          <w:divBdr>
            <w:top w:val="none" w:sz="0" w:space="0" w:color="auto"/>
            <w:left w:val="none" w:sz="0" w:space="0" w:color="auto"/>
            <w:bottom w:val="none" w:sz="0" w:space="0" w:color="auto"/>
            <w:right w:val="none" w:sz="0" w:space="0" w:color="auto"/>
          </w:divBdr>
        </w:div>
        <w:div w:id="1727877378">
          <w:marLeft w:val="0"/>
          <w:marRight w:val="0"/>
          <w:marTop w:val="0"/>
          <w:marBottom w:val="0"/>
          <w:divBdr>
            <w:top w:val="none" w:sz="0" w:space="0" w:color="auto"/>
            <w:left w:val="none" w:sz="0" w:space="0" w:color="auto"/>
            <w:bottom w:val="none" w:sz="0" w:space="0" w:color="auto"/>
            <w:right w:val="none" w:sz="0" w:space="0" w:color="auto"/>
          </w:divBdr>
        </w:div>
        <w:div w:id="1727877379">
          <w:marLeft w:val="0"/>
          <w:marRight w:val="0"/>
          <w:marTop w:val="0"/>
          <w:marBottom w:val="0"/>
          <w:divBdr>
            <w:top w:val="none" w:sz="0" w:space="0" w:color="auto"/>
            <w:left w:val="none" w:sz="0" w:space="0" w:color="auto"/>
            <w:bottom w:val="none" w:sz="0" w:space="0" w:color="auto"/>
            <w:right w:val="none" w:sz="0" w:space="0" w:color="auto"/>
          </w:divBdr>
        </w:div>
        <w:div w:id="1727877380">
          <w:marLeft w:val="0"/>
          <w:marRight w:val="0"/>
          <w:marTop w:val="0"/>
          <w:marBottom w:val="0"/>
          <w:divBdr>
            <w:top w:val="none" w:sz="0" w:space="0" w:color="auto"/>
            <w:left w:val="none" w:sz="0" w:space="0" w:color="auto"/>
            <w:bottom w:val="none" w:sz="0" w:space="0" w:color="auto"/>
            <w:right w:val="none" w:sz="0" w:space="0" w:color="auto"/>
          </w:divBdr>
        </w:div>
        <w:div w:id="1727877381">
          <w:marLeft w:val="0"/>
          <w:marRight w:val="0"/>
          <w:marTop w:val="0"/>
          <w:marBottom w:val="0"/>
          <w:divBdr>
            <w:top w:val="none" w:sz="0" w:space="0" w:color="auto"/>
            <w:left w:val="none" w:sz="0" w:space="0" w:color="auto"/>
            <w:bottom w:val="none" w:sz="0" w:space="0" w:color="auto"/>
            <w:right w:val="none" w:sz="0" w:space="0" w:color="auto"/>
          </w:divBdr>
        </w:div>
        <w:div w:id="1727877382">
          <w:marLeft w:val="0"/>
          <w:marRight w:val="0"/>
          <w:marTop w:val="0"/>
          <w:marBottom w:val="0"/>
          <w:divBdr>
            <w:top w:val="none" w:sz="0" w:space="0" w:color="auto"/>
            <w:left w:val="none" w:sz="0" w:space="0" w:color="auto"/>
            <w:bottom w:val="none" w:sz="0" w:space="0" w:color="auto"/>
            <w:right w:val="none" w:sz="0" w:space="0" w:color="auto"/>
          </w:divBdr>
        </w:div>
        <w:div w:id="1727877383">
          <w:marLeft w:val="0"/>
          <w:marRight w:val="0"/>
          <w:marTop w:val="0"/>
          <w:marBottom w:val="0"/>
          <w:divBdr>
            <w:top w:val="none" w:sz="0" w:space="0" w:color="auto"/>
            <w:left w:val="none" w:sz="0" w:space="0" w:color="auto"/>
            <w:bottom w:val="none" w:sz="0" w:space="0" w:color="auto"/>
            <w:right w:val="none" w:sz="0" w:space="0" w:color="auto"/>
          </w:divBdr>
        </w:div>
        <w:div w:id="1727877384">
          <w:marLeft w:val="0"/>
          <w:marRight w:val="0"/>
          <w:marTop w:val="0"/>
          <w:marBottom w:val="0"/>
          <w:divBdr>
            <w:top w:val="none" w:sz="0" w:space="0" w:color="auto"/>
            <w:left w:val="none" w:sz="0" w:space="0" w:color="auto"/>
            <w:bottom w:val="none" w:sz="0" w:space="0" w:color="auto"/>
            <w:right w:val="none" w:sz="0" w:space="0" w:color="auto"/>
          </w:divBdr>
        </w:div>
        <w:div w:id="1727877385">
          <w:marLeft w:val="0"/>
          <w:marRight w:val="0"/>
          <w:marTop w:val="0"/>
          <w:marBottom w:val="0"/>
          <w:divBdr>
            <w:top w:val="none" w:sz="0" w:space="0" w:color="auto"/>
            <w:left w:val="none" w:sz="0" w:space="0" w:color="auto"/>
            <w:bottom w:val="none" w:sz="0" w:space="0" w:color="auto"/>
            <w:right w:val="none" w:sz="0" w:space="0" w:color="auto"/>
          </w:divBdr>
        </w:div>
        <w:div w:id="1727877386">
          <w:marLeft w:val="0"/>
          <w:marRight w:val="0"/>
          <w:marTop w:val="0"/>
          <w:marBottom w:val="0"/>
          <w:divBdr>
            <w:top w:val="none" w:sz="0" w:space="0" w:color="auto"/>
            <w:left w:val="none" w:sz="0" w:space="0" w:color="auto"/>
            <w:bottom w:val="none" w:sz="0" w:space="0" w:color="auto"/>
            <w:right w:val="none" w:sz="0" w:space="0" w:color="auto"/>
          </w:divBdr>
        </w:div>
        <w:div w:id="1727877387">
          <w:marLeft w:val="0"/>
          <w:marRight w:val="0"/>
          <w:marTop w:val="0"/>
          <w:marBottom w:val="0"/>
          <w:divBdr>
            <w:top w:val="none" w:sz="0" w:space="0" w:color="auto"/>
            <w:left w:val="none" w:sz="0" w:space="0" w:color="auto"/>
            <w:bottom w:val="none" w:sz="0" w:space="0" w:color="auto"/>
            <w:right w:val="none" w:sz="0" w:space="0" w:color="auto"/>
          </w:divBdr>
        </w:div>
        <w:div w:id="1727877388">
          <w:marLeft w:val="0"/>
          <w:marRight w:val="0"/>
          <w:marTop w:val="0"/>
          <w:marBottom w:val="0"/>
          <w:divBdr>
            <w:top w:val="none" w:sz="0" w:space="0" w:color="auto"/>
            <w:left w:val="none" w:sz="0" w:space="0" w:color="auto"/>
            <w:bottom w:val="none" w:sz="0" w:space="0" w:color="auto"/>
            <w:right w:val="none" w:sz="0" w:space="0" w:color="auto"/>
          </w:divBdr>
        </w:div>
        <w:div w:id="1727877389">
          <w:marLeft w:val="0"/>
          <w:marRight w:val="0"/>
          <w:marTop w:val="0"/>
          <w:marBottom w:val="0"/>
          <w:divBdr>
            <w:top w:val="none" w:sz="0" w:space="0" w:color="auto"/>
            <w:left w:val="none" w:sz="0" w:space="0" w:color="auto"/>
            <w:bottom w:val="none" w:sz="0" w:space="0" w:color="auto"/>
            <w:right w:val="none" w:sz="0" w:space="0" w:color="auto"/>
          </w:divBdr>
        </w:div>
        <w:div w:id="1727877390">
          <w:marLeft w:val="0"/>
          <w:marRight w:val="0"/>
          <w:marTop w:val="0"/>
          <w:marBottom w:val="0"/>
          <w:divBdr>
            <w:top w:val="none" w:sz="0" w:space="0" w:color="auto"/>
            <w:left w:val="none" w:sz="0" w:space="0" w:color="auto"/>
            <w:bottom w:val="none" w:sz="0" w:space="0" w:color="auto"/>
            <w:right w:val="none" w:sz="0" w:space="0" w:color="auto"/>
          </w:divBdr>
        </w:div>
      </w:divsChild>
    </w:div>
    <w:div w:id="1727877376">
      <w:marLeft w:val="0"/>
      <w:marRight w:val="0"/>
      <w:marTop w:val="0"/>
      <w:marBottom w:val="0"/>
      <w:divBdr>
        <w:top w:val="none" w:sz="0" w:space="0" w:color="auto"/>
        <w:left w:val="none" w:sz="0" w:space="0" w:color="auto"/>
        <w:bottom w:val="none" w:sz="0" w:space="0" w:color="auto"/>
        <w:right w:val="none" w:sz="0" w:space="0" w:color="auto"/>
      </w:divBdr>
    </w:div>
    <w:div w:id="1727877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379</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Leontīne Babkina</cp:lastModifiedBy>
  <cp:revision>16</cp:revision>
  <cp:lastPrinted>2017-12-06T06:32:00Z</cp:lastPrinted>
  <dcterms:created xsi:type="dcterms:W3CDTF">2017-11-29T11:33:00Z</dcterms:created>
  <dcterms:modified xsi:type="dcterms:W3CDTF">2017-12-13T12:41:00Z</dcterms:modified>
</cp:coreProperties>
</file>