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9CDF" w14:textId="767C3D56" w:rsidR="004D15A9" w:rsidRPr="00CF702C"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Likumprojekta "Grozījumi likumā</w:t>
      </w:r>
      <w:r w:rsidR="009B2FC1">
        <w:rPr>
          <w:rFonts w:ascii="Times New Roman" w:eastAsia="Times New Roman" w:hAnsi="Times New Roman" w:cs="Times New Roman"/>
          <w:b/>
          <w:bCs/>
          <w:sz w:val="24"/>
          <w:szCs w:val="24"/>
          <w:lang w:eastAsia="lv-LV"/>
        </w:rPr>
        <w:t xml:space="preserve"> "Par valsts un pašvaldību zemes īpašuma tiesībām un to nostiprināšanu zemesgrāmatās"</w:t>
      </w:r>
      <w:r w:rsidRPr="00CF702C">
        <w:rPr>
          <w:rFonts w:ascii="Times New Roman" w:eastAsia="Times New Roman" w:hAnsi="Times New Roman" w:cs="Times New Roman"/>
          <w:b/>
          <w:bCs/>
          <w:sz w:val="24"/>
          <w:szCs w:val="24"/>
          <w:lang w:eastAsia="lv-LV"/>
        </w:rPr>
        <w:t>"</w:t>
      </w:r>
      <w:r w:rsidR="004D15A9" w:rsidRPr="00CF702C">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CF702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181"/>
        <w:gridCol w:w="996"/>
        <w:gridCol w:w="1539"/>
        <w:gridCol w:w="1087"/>
        <w:gridCol w:w="1177"/>
        <w:gridCol w:w="996"/>
      </w:tblGrid>
      <w:tr w:rsidR="00CF702C" w:rsidRPr="00CF702C" w14:paraId="137803E1" w14:textId="77777777"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 Tiesību akta projekta izstrādes nepieciešamība</w:t>
            </w:r>
          </w:p>
        </w:tc>
      </w:tr>
      <w:tr w:rsidR="00CF702C" w:rsidRPr="00CF702C" w14:paraId="5A5EDFA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E7652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Pamatojums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12755171" w14:textId="4F56CE19" w:rsidR="00E473DD" w:rsidRDefault="00E14C91" w:rsidP="00E473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2015.</w:t>
            </w:r>
            <w:r w:rsidR="00863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863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novembra </w:t>
            </w:r>
            <w:r w:rsidR="00CF702C" w:rsidRPr="00CF702C">
              <w:rPr>
                <w:rFonts w:ascii="Times New Roman" w:eastAsia="Times New Roman" w:hAnsi="Times New Roman" w:cs="Times New Roman"/>
                <w:sz w:val="24"/>
                <w:szCs w:val="24"/>
                <w:lang w:eastAsia="lv-LV"/>
              </w:rPr>
              <w:t>rīkojum</w:t>
            </w:r>
            <w:r>
              <w:rPr>
                <w:rFonts w:ascii="Times New Roman" w:eastAsia="Times New Roman" w:hAnsi="Times New Roman" w:cs="Times New Roman"/>
                <w:sz w:val="24"/>
                <w:szCs w:val="24"/>
                <w:lang w:eastAsia="lv-LV"/>
              </w:rPr>
              <w:t>u</w:t>
            </w:r>
            <w:r w:rsidR="00CF702C" w:rsidRPr="00CF702C">
              <w:rPr>
                <w:rFonts w:ascii="Times New Roman" w:eastAsia="Times New Roman" w:hAnsi="Times New Roman" w:cs="Times New Roman"/>
                <w:sz w:val="24"/>
                <w:szCs w:val="24"/>
                <w:lang w:eastAsia="lv-LV"/>
              </w:rPr>
              <w:t xml:space="preserve"> Nr.</w:t>
            </w:r>
            <w:r w:rsidR="00863F4D">
              <w:rPr>
                <w:rFonts w:ascii="Times New Roman" w:eastAsia="Times New Roman" w:hAnsi="Times New Roman" w:cs="Times New Roman"/>
                <w:sz w:val="24"/>
                <w:szCs w:val="24"/>
                <w:lang w:eastAsia="lv-LV"/>
              </w:rPr>
              <w:t> </w:t>
            </w:r>
            <w:r w:rsidR="00CF702C" w:rsidRPr="00CF702C">
              <w:rPr>
                <w:rFonts w:ascii="Times New Roman" w:eastAsia="Times New Roman" w:hAnsi="Times New Roman" w:cs="Times New Roman"/>
                <w:sz w:val="24"/>
                <w:szCs w:val="24"/>
                <w:lang w:eastAsia="lv-LV"/>
              </w:rPr>
              <w:t>734</w:t>
            </w:r>
            <w:r>
              <w:rPr>
                <w:rFonts w:ascii="Times New Roman" w:eastAsia="Times New Roman" w:hAnsi="Times New Roman" w:cs="Times New Roman"/>
                <w:sz w:val="24"/>
                <w:szCs w:val="24"/>
                <w:lang w:eastAsia="lv-LV"/>
              </w:rPr>
              <w:t xml:space="preserve"> apstiprināta </w:t>
            </w:r>
            <w:r w:rsidRPr="00E14C91">
              <w:rPr>
                <w:rFonts w:ascii="Times New Roman" w:eastAsia="Times New Roman" w:hAnsi="Times New Roman" w:cs="Times New Roman"/>
                <w:sz w:val="24"/>
                <w:szCs w:val="24"/>
                <w:lang w:eastAsia="lv-LV"/>
              </w:rPr>
              <w:t>Koncepcija par Nekustamā īpašuma valsts kadastra informācijas un Valsts vienotās datorizētās zemesgrāmatas vienotas sistēmas izveidi</w:t>
            </w:r>
            <w:r w:rsidR="00C6762D">
              <w:rPr>
                <w:rFonts w:ascii="Times New Roman" w:eastAsia="Times New Roman" w:hAnsi="Times New Roman" w:cs="Times New Roman"/>
                <w:sz w:val="24"/>
                <w:szCs w:val="24"/>
                <w:lang w:eastAsia="lv-LV"/>
              </w:rPr>
              <w:t xml:space="preserve"> (turpmāk – Koncepcija)</w:t>
            </w:r>
            <w:r w:rsidR="00E473DD">
              <w:rPr>
                <w:rFonts w:ascii="Times New Roman" w:eastAsia="Times New Roman" w:hAnsi="Times New Roman" w:cs="Times New Roman"/>
                <w:sz w:val="24"/>
                <w:szCs w:val="24"/>
                <w:lang w:eastAsia="lv-LV"/>
              </w:rPr>
              <w:t>, paredzot Tieslietu ministrijai uzdevumu līdz 2016.</w:t>
            </w:r>
            <w:r w:rsidR="00863F4D">
              <w:rPr>
                <w:rFonts w:ascii="Times New Roman" w:eastAsia="Times New Roman" w:hAnsi="Times New Roman" w:cs="Times New Roman"/>
                <w:sz w:val="24"/>
                <w:szCs w:val="24"/>
                <w:lang w:eastAsia="lv-LV"/>
              </w:rPr>
              <w:t> </w:t>
            </w:r>
            <w:r w:rsidR="00E473DD">
              <w:rPr>
                <w:rFonts w:ascii="Times New Roman" w:eastAsia="Times New Roman" w:hAnsi="Times New Roman" w:cs="Times New Roman"/>
                <w:sz w:val="24"/>
                <w:szCs w:val="24"/>
                <w:lang w:eastAsia="lv-LV"/>
              </w:rPr>
              <w:t>gada 15.</w:t>
            </w:r>
            <w:r w:rsidR="00863F4D">
              <w:rPr>
                <w:rFonts w:ascii="Times New Roman" w:eastAsia="Times New Roman" w:hAnsi="Times New Roman" w:cs="Times New Roman"/>
                <w:sz w:val="24"/>
                <w:szCs w:val="24"/>
                <w:lang w:eastAsia="lv-LV"/>
              </w:rPr>
              <w:t> </w:t>
            </w:r>
            <w:r w:rsidR="00E473DD">
              <w:rPr>
                <w:rFonts w:ascii="Times New Roman" w:eastAsia="Times New Roman" w:hAnsi="Times New Roman" w:cs="Times New Roman"/>
                <w:sz w:val="24"/>
                <w:szCs w:val="24"/>
                <w:lang w:eastAsia="lv-LV"/>
              </w:rPr>
              <w:t>novembrim iesniegt Ministru kabinetā šā rīkojuma 1</w:t>
            </w:r>
            <w:r w:rsidR="00863F4D">
              <w:rPr>
                <w:rFonts w:ascii="Times New Roman" w:eastAsia="Times New Roman" w:hAnsi="Times New Roman" w:cs="Times New Roman"/>
                <w:sz w:val="24"/>
                <w:szCs w:val="24"/>
                <w:lang w:eastAsia="lv-LV"/>
              </w:rPr>
              <w:t>. </w:t>
            </w:r>
            <w:r w:rsidR="00E473DD">
              <w:rPr>
                <w:rFonts w:ascii="Times New Roman" w:eastAsia="Times New Roman" w:hAnsi="Times New Roman" w:cs="Times New Roman"/>
                <w:sz w:val="24"/>
                <w:szCs w:val="24"/>
                <w:lang w:eastAsia="lv-LV"/>
              </w:rPr>
              <w:t xml:space="preserve">punktā minētā </w:t>
            </w:r>
            <w:r w:rsidR="004E5900">
              <w:rPr>
                <w:rFonts w:ascii="Times New Roman" w:eastAsia="Times New Roman" w:hAnsi="Times New Roman" w:cs="Times New Roman"/>
                <w:sz w:val="24"/>
                <w:szCs w:val="24"/>
                <w:lang w:eastAsia="lv-LV"/>
              </w:rPr>
              <w:t>K</w:t>
            </w:r>
            <w:r w:rsidR="00E473DD">
              <w:rPr>
                <w:rFonts w:ascii="Times New Roman" w:eastAsia="Times New Roman" w:hAnsi="Times New Roman" w:cs="Times New Roman"/>
                <w:sz w:val="24"/>
                <w:szCs w:val="24"/>
                <w:lang w:eastAsia="lv-LV"/>
              </w:rPr>
              <w:t xml:space="preserve">oncepcijas risinājuma varianta īstenošanai nepieciešamos grozījumus normatīvajos aktos. </w:t>
            </w:r>
          </w:p>
          <w:p w14:paraId="34EBEFE4" w14:textId="64E3E1A9" w:rsidR="00CF702C" w:rsidRPr="00CF702C" w:rsidRDefault="00E473DD" w:rsidP="00DF4F4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tieslietu ministra 2016.</w:t>
            </w:r>
            <w:r w:rsidR="004E590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5.</w:t>
            </w:r>
            <w:r w:rsidR="004E590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februāra rīkojumu Nr.</w:t>
            </w:r>
            <w:r w:rsidR="004E590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1-1/45 "Par Koncepcijas par Nekustamā īpašuma valsts kadastra informācijas un Valsts vienotās datorizētās zemesgrāmatas vienotas sistēmas izveidi ieviešanu" apstiprināti principi, kas piemērojami ieviešot Koncepciju, tostarp, paredzot, ka netiek pieprasīta personai informācija vai dokumenti, kas ir citas iestādes, konkrēti Valsts zemes dienesta </w:t>
            </w:r>
            <w:r w:rsidR="00C61EE8">
              <w:rPr>
                <w:rFonts w:ascii="Times New Roman" w:eastAsia="Times New Roman" w:hAnsi="Times New Roman" w:cs="Times New Roman"/>
                <w:sz w:val="24"/>
                <w:szCs w:val="24"/>
                <w:lang w:eastAsia="lv-LV"/>
              </w:rPr>
              <w:t xml:space="preserve">(turpmāk – Dienests) </w:t>
            </w:r>
            <w:r>
              <w:rPr>
                <w:rFonts w:ascii="Times New Roman" w:eastAsia="Times New Roman" w:hAnsi="Times New Roman" w:cs="Times New Roman"/>
                <w:sz w:val="24"/>
                <w:szCs w:val="24"/>
                <w:lang w:eastAsia="lv-LV"/>
              </w:rPr>
              <w:t>rīcībā</w:t>
            </w:r>
            <w:r w:rsidR="00E14C91">
              <w:rPr>
                <w:rFonts w:ascii="Times New Roman" w:eastAsia="Times New Roman" w:hAnsi="Times New Roman" w:cs="Times New Roman"/>
                <w:sz w:val="24"/>
                <w:szCs w:val="24"/>
                <w:lang w:eastAsia="lv-LV"/>
              </w:rPr>
              <w:t>.</w:t>
            </w:r>
          </w:p>
        </w:tc>
      </w:tr>
      <w:tr w:rsidR="00CF702C" w:rsidRPr="00CF702C" w14:paraId="6FD41D4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2688637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95B8FA3" w14:textId="74EA6159" w:rsidR="00106743" w:rsidRPr="00017B16" w:rsidRDefault="006772A3" w:rsidP="0010674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Zemesgrāmatu likums noteic</w:t>
            </w:r>
            <w:r w:rsidRPr="00017B16">
              <w:rPr>
                <w:rFonts w:ascii="Times New Roman" w:eastAsia="Times New Roman" w:hAnsi="Times New Roman" w:cs="Times New Roman"/>
                <w:sz w:val="24"/>
                <w:szCs w:val="24"/>
                <w:lang w:eastAsia="lv-LV"/>
              </w:rPr>
              <w:t>, ka zemesgrāmatās nostiprina (koroborē) tiesības uz nekustamiem īpašumiem, saprotot ar tiesībām arī tiesību nodrošinājumus un aprobežojumus, ja no likuma satura un tiešā jēguma neizriet pretējais. Zemesgrāmatas ir visiem pieejamas, un to ierakstiem ir publiska ticamība.</w:t>
            </w:r>
            <w:r>
              <w:rPr>
                <w:rFonts w:ascii="Times New Roman" w:eastAsia="Times New Roman" w:hAnsi="Times New Roman" w:cs="Times New Roman"/>
                <w:sz w:val="24"/>
                <w:szCs w:val="24"/>
                <w:lang w:eastAsia="lv-LV"/>
              </w:rPr>
              <w:t xml:space="preserve"> Savukārt </w:t>
            </w:r>
            <w:r w:rsidR="00106743" w:rsidRPr="00017B16">
              <w:rPr>
                <w:rFonts w:ascii="Times New Roman" w:eastAsia="Times New Roman" w:hAnsi="Times New Roman" w:cs="Times New Roman"/>
                <w:sz w:val="24"/>
                <w:szCs w:val="24"/>
                <w:lang w:eastAsia="lv-LV"/>
              </w:rPr>
              <w:t xml:space="preserve">Nekustamā īpašuma valsts kadastra likuma </w:t>
            </w:r>
            <w:r w:rsidR="00E8785E">
              <w:rPr>
                <w:rFonts w:ascii="Times New Roman" w:eastAsia="Times New Roman" w:hAnsi="Times New Roman" w:cs="Times New Roman"/>
                <w:sz w:val="24"/>
                <w:szCs w:val="24"/>
                <w:lang w:eastAsia="lv-LV"/>
              </w:rPr>
              <w:t xml:space="preserve">(turpmāk – Kadastra likums) </w:t>
            </w:r>
            <w:r w:rsidR="00106743" w:rsidRPr="00017B16">
              <w:rPr>
                <w:rFonts w:ascii="Times New Roman" w:eastAsia="Times New Roman" w:hAnsi="Times New Roman" w:cs="Times New Roman"/>
                <w:sz w:val="24"/>
                <w:szCs w:val="24"/>
                <w:lang w:eastAsia="lv-LV"/>
              </w:rPr>
              <w:t xml:space="preserve">mērķis ir nodrošināt sabiedrību ar aktuālu kadastra informāciju par visiem valsts teritorijā esošajiem nekustamajiem īpašumiem, to objektiem, zemes vienības daļām un to īpašniekiem, tiesiskajiem valdītājiem, lietotājiem, nomniekiem. </w:t>
            </w:r>
          </w:p>
          <w:p w14:paraId="01955EA9" w14:textId="613647AA" w:rsidR="00006931"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DF5599">
              <w:rPr>
                <w:rFonts w:ascii="Times New Roman" w:eastAsia="Times New Roman" w:hAnsi="Times New Roman" w:cs="Times New Roman"/>
                <w:sz w:val="24"/>
                <w:szCs w:val="24"/>
                <w:lang w:eastAsia="lv-LV"/>
              </w:rPr>
              <w:t>Valsts kontrole 2010.</w:t>
            </w:r>
            <w:r w:rsidR="004E5900">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gada 1.</w:t>
            </w:r>
            <w:r w:rsidR="004E5900">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aprīļa revīzijas ziņojumā Nr.</w:t>
            </w:r>
            <w:r w:rsidR="004E5900">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 xml:space="preserve">5.1-2-15/2009 </w:t>
            </w:r>
            <w:r w:rsidR="004E5900" w:rsidRPr="004E5900">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Valsts zemes dienesta sniegto pakalpojumu pieejamība, kvalitāte un atbilstība normatīvo aktu prasībām</w:t>
            </w:r>
            <w:r w:rsidR="004E5900" w:rsidRPr="004E5900">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w:t>
            </w:r>
            <w:r w:rsidR="00EB5331">
              <w:rPr>
                <w:rFonts w:ascii="Times New Roman" w:eastAsia="Times New Roman" w:hAnsi="Times New Roman" w:cs="Times New Roman"/>
                <w:sz w:val="24"/>
                <w:szCs w:val="24"/>
                <w:lang w:eastAsia="lv-LV"/>
              </w:rPr>
              <w:t>konstatēja</w:t>
            </w:r>
            <w:r w:rsidRPr="00DF5599">
              <w:rPr>
                <w:rFonts w:ascii="Times New Roman" w:eastAsia="Times New Roman" w:hAnsi="Times New Roman" w:cs="Times New Roman"/>
                <w:sz w:val="24"/>
                <w:szCs w:val="24"/>
                <w:lang w:eastAsia="lv-LV"/>
              </w:rPr>
              <w:t xml:space="preserve">, ka Nekustamā īpašuma valsts kadastra informācijas sistēmā (turpmāk - Kadastra informācijas sistēma) un Valsts vienotajā datorizētajā zemesgrāmatā (turpmāk – </w:t>
            </w:r>
            <w:r w:rsidR="0049794E">
              <w:rPr>
                <w:rFonts w:ascii="Times New Roman" w:eastAsia="Times New Roman" w:hAnsi="Times New Roman" w:cs="Times New Roman"/>
                <w:sz w:val="24"/>
                <w:szCs w:val="24"/>
                <w:lang w:eastAsia="lv-LV"/>
              </w:rPr>
              <w:t xml:space="preserve">Datorizētā </w:t>
            </w:r>
            <w:r w:rsidRPr="00DF5599">
              <w:rPr>
                <w:rFonts w:ascii="Times New Roman" w:eastAsia="Times New Roman" w:hAnsi="Times New Roman" w:cs="Times New Roman"/>
                <w:sz w:val="24"/>
                <w:szCs w:val="24"/>
                <w:lang w:eastAsia="lv-LV"/>
              </w:rPr>
              <w:t xml:space="preserve">zemesgrāmata) reģistrētie dati nav pilnīgi, savstarpēji atbilstoši un pareizi, </w:t>
            </w:r>
            <w:r w:rsidR="00EB5331">
              <w:rPr>
                <w:rFonts w:ascii="Times New Roman" w:eastAsia="Times New Roman" w:hAnsi="Times New Roman" w:cs="Times New Roman"/>
                <w:sz w:val="24"/>
                <w:szCs w:val="24"/>
                <w:lang w:eastAsia="lv-LV"/>
              </w:rPr>
              <w:t>uzdod</w:t>
            </w:r>
            <w:r w:rsidRPr="00DF5599">
              <w:rPr>
                <w:rFonts w:ascii="Times New Roman" w:eastAsia="Times New Roman" w:hAnsi="Times New Roman" w:cs="Times New Roman"/>
                <w:sz w:val="24"/>
                <w:szCs w:val="24"/>
                <w:lang w:eastAsia="lv-LV"/>
              </w:rPr>
              <w:t>ot Tieslietu ministrijai izstrādāt pasākumu plānu, iesaistot arī atbildīgās institūcijas, lai konstatētu un labotu neatbilstošos un kļūdainos ierakstus informācijas sistēmās un novērstu turpmāk to rašanās cēloņus.</w:t>
            </w:r>
          </w:p>
          <w:p w14:paraId="28A232CA" w14:textId="341D85DC" w:rsidR="004F6C72" w:rsidRPr="004F6C72" w:rsidRDefault="00067864" w:rsidP="004F6C72">
            <w:pPr>
              <w:spacing w:after="0" w:line="240" w:lineRule="auto"/>
              <w:ind w:firstLine="720"/>
              <w:jc w:val="both"/>
              <w:rPr>
                <w:rFonts w:ascii="Times New Roman" w:eastAsia="Times New Roman" w:hAnsi="Times New Roman" w:cs="Times New Roman"/>
                <w:sz w:val="24"/>
                <w:szCs w:val="24"/>
                <w:lang w:eastAsia="lv-LV"/>
              </w:rPr>
            </w:pPr>
            <w:r w:rsidRPr="00067864">
              <w:rPr>
                <w:rFonts w:ascii="Times New Roman" w:eastAsia="Times New Roman" w:hAnsi="Times New Roman" w:cs="Times New Roman"/>
                <w:sz w:val="24"/>
                <w:szCs w:val="24"/>
                <w:lang w:eastAsia="lv-LV"/>
              </w:rPr>
              <w:t xml:space="preserve">Lai </w:t>
            </w:r>
            <w:r w:rsidR="00EB5331">
              <w:rPr>
                <w:rFonts w:ascii="Times New Roman" w:eastAsia="Times New Roman" w:hAnsi="Times New Roman" w:cs="Times New Roman"/>
                <w:sz w:val="24"/>
                <w:szCs w:val="24"/>
                <w:lang w:eastAsia="lv-LV"/>
              </w:rPr>
              <w:t>uzsāktu</w:t>
            </w:r>
            <w:r w:rsidR="00E170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kontroles </w:t>
            </w:r>
            <w:r w:rsidR="00D53FEE">
              <w:rPr>
                <w:rFonts w:ascii="Times New Roman" w:eastAsia="Times New Roman" w:hAnsi="Times New Roman" w:cs="Times New Roman"/>
                <w:sz w:val="24"/>
                <w:szCs w:val="24"/>
                <w:lang w:eastAsia="lv-LV"/>
              </w:rPr>
              <w:t>dotā</w:t>
            </w:r>
            <w:r w:rsidR="00EB5331">
              <w:rPr>
                <w:rFonts w:ascii="Times New Roman" w:eastAsia="Times New Roman" w:hAnsi="Times New Roman" w:cs="Times New Roman"/>
                <w:sz w:val="24"/>
                <w:szCs w:val="24"/>
                <w:lang w:eastAsia="lv-LV"/>
              </w:rPr>
              <w:t xml:space="preserve"> uzdevuma </w:t>
            </w:r>
            <w:r>
              <w:rPr>
                <w:rFonts w:ascii="Times New Roman" w:eastAsia="Times New Roman" w:hAnsi="Times New Roman" w:cs="Times New Roman"/>
                <w:sz w:val="24"/>
                <w:szCs w:val="24"/>
                <w:lang w:eastAsia="lv-LV"/>
              </w:rPr>
              <w:t>izpild</w:t>
            </w:r>
            <w:r w:rsidR="00EB5331">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Tieslietu ministrija izstrādāja un virzīja vienotā paketē grozījumus vairākos likumos –</w:t>
            </w:r>
            <w:r w:rsidR="00E8785E">
              <w:rPr>
                <w:rFonts w:ascii="Times New Roman" w:eastAsia="Times New Roman" w:hAnsi="Times New Roman" w:cs="Times New Roman"/>
                <w:sz w:val="24"/>
                <w:szCs w:val="24"/>
                <w:lang w:eastAsia="lv-LV"/>
              </w:rPr>
              <w:t xml:space="preserve"> </w:t>
            </w:r>
            <w:r w:rsidR="00500BBD">
              <w:rPr>
                <w:rFonts w:ascii="Times New Roman" w:eastAsia="Times New Roman" w:hAnsi="Times New Roman" w:cs="Times New Roman"/>
                <w:sz w:val="24"/>
                <w:szCs w:val="24"/>
                <w:lang w:eastAsia="lv-LV"/>
              </w:rPr>
              <w:t xml:space="preserve">Kadastra </w:t>
            </w:r>
            <w:r w:rsidR="00E8785E">
              <w:rPr>
                <w:rFonts w:ascii="Times New Roman" w:eastAsia="Times New Roman" w:hAnsi="Times New Roman" w:cs="Times New Roman"/>
                <w:sz w:val="24"/>
                <w:szCs w:val="24"/>
                <w:lang w:eastAsia="lv-LV"/>
              </w:rPr>
              <w:t>likumā</w:t>
            </w:r>
            <w:r>
              <w:rPr>
                <w:rFonts w:ascii="Times New Roman" w:eastAsia="Times New Roman" w:hAnsi="Times New Roman" w:cs="Times New Roman"/>
                <w:sz w:val="24"/>
                <w:szCs w:val="24"/>
                <w:lang w:eastAsia="lv-LV"/>
              </w:rPr>
              <w:t>, Zemesgrāmatu likumā un likumā "Par nekustamā īpašuma ierakstīšanu zemesgrāmatās", kas stājās spēkā 2015.</w:t>
            </w:r>
            <w:r w:rsidR="004E590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lastRenderedPageBreak/>
              <w:t>1.</w:t>
            </w:r>
            <w:r w:rsidR="004E590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w:t>
            </w:r>
            <w:r w:rsidR="00C61EE8">
              <w:rPr>
                <w:rFonts w:ascii="Times New Roman" w:eastAsia="Times New Roman" w:hAnsi="Times New Roman" w:cs="Times New Roman"/>
                <w:sz w:val="24"/>
                <w:szCs w:val="24"/>
                <w:lang w:eastAsia="lv-LV"/>
              </w:rPr>
              <w:t>,</w:t>
            </w:r>
            <w:r w:rsidR="005A6961">
              <w:rPr>
                <w:rFonts w:ascii="Times New Roman" w:eastAsia="Times New Roman" w:hAnsi="Times New Roman" w:cs="Times New Roman"/>
                <w:sz w:val="24"/>
                <w:szCs w:val="24"/>
                <w:lang w:eastAsia="lv-LV"/>
              </w:rPr>
              <w:t xml:space="preserve"> un ir uzskatāmi par sākotnējiem pasākumiem, kas vērsti uz nekustamā īpašuma </w:t>
            </w:r>
            <w:r w:rsidR="00EE6319">
              <w:rPr>
                <w:rFonts w:ascii="Times New Roman" w:eastAsia="Times New Roman" w:hAnsi="Times New Roman" w:cs="Times New Roman"/>
                <w:sz w:val="24"/>
                <w:szCs w:val="24"/>
                <w:lang w:eastAsia="lv-LV"/>
              </w:rPr>
              <w:t xml:space="preserve">objektu </w:t>
            </w:r>
            <w:r w:rsidR="00E170F8">
              <w:rPr>
                <w:rFonts w:ascii="Times New Roman" w:eastAsia="Times New Roman" w:hAnsi="Times New Roman" w:cs="Times New Roman"/>
                <w:sz w:val="24"/>
                <w:szCs w:val="24"/>
                <w:lang w:eastAsia="lv-LV"/>
              </w:rPr>
              <w:t xml:space="preserve">atsevišķu </w:t>
            </w:r>
            <w:r w:rsidR="005A6961">
              <w:rPr>
                <w:rFonts w:ascii="Times New Roman" w:eastAsia="Times New Roman" w:hAnsi="Times New Roman" w:cs="Times New Roman"/>
                <w:sz w:val="24"/>
                <w:szCs w:val="24"/>
                <w:lang w:eastAsia="lv-LV"/>
              </w:rPr>
              <w:t>reģistrācija</w:t>
            </w:r>
            <w:r w:rsidR="00EE6319">
              <w:rPr>
                <w:rFonts w:ascii="Times New Roman" w:eastAsia="Times New Roman" w:hAnsi="Times New Roman" w:cs="Times New Roman"/>
                <w:sz w:val="24"/>
                <w:szCs w:val="24"/>
                <w:lang w:eastAsia="lv-LV"/>
              </w:rPr>
              <w:t xml:space="preserve">s procesu pārskatīšanu un Kadastra informācijas sistēmas un </w:t>
            </w:r>
            <w:r w:rsidR="0049794E">
              <w:rPr>
                <w:rFonts w:ascii="Times New Roman" w:eastAsia="Times New Roman" w:hAnsi="Times New Roman" w:cs="Times New Roman"/>
                <w:sz w:val="24"/>
                <w:szCs w:val="24"/>
                <w:lang w:eastAsia="lv-LV"/>
              </w:rPr>
              <w:t xml:space="preserve">Datorizētās </w:t>
            </w:r>
            <w:r w:rsidR="00EE6319">
              <w:rPr>
                <w:rFonts w:ascii="Times New Roman" w:eastAsia="Times New Roman" w:hAnsi="Times New Roman" w:cs="Times New Roman"/>
                <w:sz w:val="24"/>
                <w:szCs w:val="24"/>
                <w:lang w:eastAsia="lv-LV"/>
              </w:rPr>
              <w:t xml:space="preserve">zemesgrāmatas informācijas apmaiņas </w:t>
            </w:r>
            <w:r w:rsidR="00E170F8">
              <w:rPr>
                <w:rFonts w:ascii="Times New Roman" w:eastAsia="Times New Roman" w:hAnsi="Times New Roman" w:cs="Times New Roman"/>
                <w:sz w:val="24"/>
                <w:szCs w:val="24"/>
                <w:lang w:eastAsia="lv-LV"/>
              </w:rPr>
              <w:t xml:space="preserve">procesu pārkārtošanu, veidojot </w:t>
            </w:r>
            <w:r w:rsidR="00E170F8" w:rsidRPr="00E170F8">
              <w:rPr>
                <w:rFonts w:ascii="Times New Roman" w:eastAsia="Times New Roman" w:hAnsi="Times New Roman" w:cs="Times New Roman"/>
                <w:sz w:val="24"/>
                <w:szCs w:val="24"/>
                <w:lang w:eastAsia="lv-LV"/>
              </w:rPr>
              <w:t>slēgum</w:t>
            </w:r>
            <w:r w:rsidR="00E170F8">
              <w:rPr>
                <w:rFonts w:ascii="Times New Roman" w:eastAsia="Times New Roman" w:hAnsi="Times New Roman" w:cs="Times New Roman"/>
                <w:sz w:val="24"/>
                <w:szCs w:val="24"/>
                <w:lang w:eastAsia="lv-LV"/>
              </w:rPr>
              <w:t>u</w:t>
            </w:r>
            <w:r w:rsidR="00E170F8" w:rsidRPr="00E170F8">
              <w:rPr>
                <w:rFonts w:ascii="Times New Roman" w:eastAsia="Times New Roman" w:hAnsi="Times New Roman" w:cs="Times New Roman"/>
                <w:sz w:val="24"/>
                <w:szCs w:val="24"/>
                <w:lang w:eastAsia="lv-LV"/>
              </w:rPr>
              <w:t xml:space="preserve"> starp Kadastra informācijas sistēmu un Datorizēto zemesgrāmatu, kas </w:t>
            </w:r>
            <w:r w:rsidR="00E170F8">
              <w:rPr>
                <w:rFonts w:ascii="Times New Roman" w:eastAsia="Times New Roman" w:hAnsi="Times New Roman" w:cs="Times New Roman"/>
                <w:sz w:val="24"/>
                <w:szCs w:val="24"/>
                <w:lang w:eastAsia="lv-LV"/>
              </w:rPr>
              <w:t>ir</w:t>
            </w:r>
            <w:r w:rsidR="00E170F8" w:rsidRPr="00E170F8">
              <w:rPr>
                <w:rFonts w:ascii="Times New Roman" w:eastAsia="Times New Roman" w:hAnsi="Times New Roman" w:cs="Times New Roman"/>
                <w:sz w:val="24"/>
                <w:szCs w:val="24"/>
                <w:lang w:eastAsia="lv-LV"/>
              </w:rPr>
              <w:t xml:space="preserve"> saglabājams un pilnveidojams</w:t>
            </w:r>
            <w:r w:rsidR="000C52F7">
              <w:rPr>
                <w:rFonts w:ascii="Times New Roman" w:eastAsia="Times New Roman" w:hAnsi="Times New Roman" w:cs="Times New Roman"/>
                <w:sz w:val="24"/>
                <w:szCs w:val="24"/>
                <w:lang w:eastAsia="lv-LV"/>
              </w:rPr>
              <w:t>.</w:t>
            </w:r>
            <w:r w:rsidR="009249ED">
              <w:rPr>
                <w:rFonts w:ascii="Times New Roman" w:eastAsia="Times New Roman" w:hAnsi="Times New Roman" w:cs="Times New Roman"/>
                <w:sz w:val="24"/>
                <w:szCs w:val="24"/>
                <w:lang w:eastAsia="lv-LV"/>
              </w:rPr>
              <w:t xml:space="preserve"> Tādējādi tika pilnveidots informācijas apmaiņas process deviņu </w:t>
            </w:r>
            <w:r w:rsidR="00106743">
              <w:rPr>
                <w:rFonts w:ascii="Times New Roman" w:eastAsia="Times New Roman" w:hAnsi="Times New Roman" w:cs="Times New Roman"/>
                <w:sz w:val="24"/>
                <w:szCs w:val="24"/>
                <w:lang w:eastAsia="lv-LV"/>
              </w:rPr>
              <w:t xml:space="preserve">dažādu ar nekustamā īpašuma objekta reģistrāciju saistītu </w:t>
            </w:r>
            <w:r w:rsidR="009249ED">
              <w:rPr>
                <w:rFonts w:ascii="Times New Roman" w:eastAsia="Times New Roman" w:hAnsi="Times New Roman" w:cs="Times New Roman"/>
                <w:sz w:val="24"/>
                <w:szCs w:val="24"/>
                <w:lang w:eastAsia="lv-LV"/>
              </w:rPr>
              <w:t xml:space="preserve">procedūru gadījumos. </w:t>
            </w:r>
            <w:r w:rsidR="000C52F7">
              <w:rPr>
                <w:rFonts w:ascii="Times New Roman" w:eastAsia="Times New Roman" w:hAnsi="Times New Roman" w:cs="Times New Roman"/>
                <w:sz w:val="24"/>
                <w:szCs w:val="24"/>
                <w:lang w:eastAsia="lv-LV"/>
              </w:rPr>
              <w:t xml:space="preserve">Vienlaikus tika virzīta </w:t>
            </w:r>
            <w:r w:rsidR="000C52F7" w:rsidRPr="000C52F7">
              <w:rPr>
                <w:rFonts w:ascii="Times New Roman" w:eastAsia="Times New Roman" w:hAnsi="Times New Roman" w:cs="Times New Roman"/>
                <w:sz w:val="24"/>
                <w:szCs w:val="24"/>
                <w:lang w:eastAsia="lv-LV"/>
              </w:rPr>
              <w:t>Koncepcija</w:t>
            </w:r>
            <w:r w:rsidR="000C52F7">
              <w:rPr>
                <w:rFonts w:ascii="Times New Roman" w:eastAsia="Times New Roman" w:hAnsi="Times New Roman" w:cs="Times New Roman"/>
                <w:sz w:val="24"/>
                <w:szCs w:val="24"/>
                <w:lang w:eastAsia="lv-LV"/>
              </w:rPr>
              <w:t xml:space="preserve">, kas Ministru kabinetā apstiprināta </w:t>
            </w:r>
            <w:r w:rsidR="00D737A5">
              <w:rPr>
                <w:rFonts w:ascii="Times New Roman" w:eastAsia="Times New Roman" w:hAnsi="Times New Roman" w:cs="Times New Roman"/>
                <w:sz w:val="24"/>
                <w:szCs w:val="24"/>
                <w:lang w:eastAsia="lv-LV"/>
              </w:rPr>
              <w:t>2015.</w:t>
            </w:r>
            <w:r w:rsidR="004E5900">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gada 20.</w:t>
            </w:r>
            <w:r w:rsidR="004E5900">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novembrī ar rīkojumu Nr.</w:t>
            </w:r>
            <w:r w:rsidR="004E5900">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7</w:t>
            </w:r>
            <w:r w:rsidR="00F33D32">
              <w:rPr>
                <w:rFonts w:ascii="Times New Roman" w:eastAsia="Times New Roman" w:hAnsi="Times New Roman" w:cs="Times New Roman"/>
                <w:sz w:val="24"/>
                <w:szCs w:val="24"/>
                <w:lang w:eastAsia="lv-LV"/>
              </w:rPr>
              <w:t xml:space="preserve">34, atbalstot </w:t>
            </w:r>
            <w:r w:rsidR="00EB5331">
              <w:rPr>
                <w:rFonts w:ascii="Times New Roman" w:eastAsia="Times New Roman" w:hAnsi="Times New Roman" w:cs="Times New Roman"/>
                <w:sz w:val="24"/>
                <w:szCs w:val="24"/>
                <w:lang w:eastAsia="lv-LV"/>
              </w:rPr>
              <w:t>II </w:t>
            </w:r>
            <w:r w:rsidR="00F33D32">
              <w:rPr>
                <w:rFonts w:ascii="Times New Roman" w:eastAsia="Times New Roman" w:hAnsi="Times New Roman" w:cs="Times New Roman"/>
                <w:sz w:val="24"/>
                <w:szCs w:val="24"/>
                <w:lang w:eastAsia="lv-LV"/>
              </w:rPr>
              <w:t xml:space="preserve">risinājuma variantu, kas paredz sinhronizētas Kadastra informācijas sistēmas un </w:t>
            </w:r>
            <w:r w:rsidR="00604913">
              <w:rPr>
                <w:rFonts w:ascii="Times New Roman" w:eastAsia="Times New Roman" w:hAnsi="Times New Roman" w:cs="Times New Roman"/>
                <w:sz w:val="24"/>
                <w:szCs w:val="24"/>
                <w:lang w:eastAsia="lv-LV"/>
              </w:rPr>
              <w:t xml:space="preserve">Datorizētās </w:t>
            </w:r>
            <w:r w:rsidR="00F33D32">
              <w:rPr>
                <w:rFonts w:ascii="Times New Roman" w:eastAsia="Times New Roman" w:hAnsi="Times New Roman" w:cs="Times New Roman"/>
                <w:sz w:val="24"/>
                <w:szCs w:val="24"/>
                <w:lang w:eastAsia="lv-LV"/>
              </w:rPr>
              <w:t>zemesgrāmatas izveidi, uzlabojot savstarpējo datu apmaiņas iespējas un jaunas Nekustamā īpašuma valsts kadastra informācijas sistēmas izveidi</w:t>
            </w:r>
            <w:r w:rsidR="009F562F">
              <w:rPr>
                <w:rFonts w:ascii="Times New Roman" w:eastAsia="Times New Roman" w:hAnsi="Times New Roman" w:cs="Times New Roman"/>
                <w:sz w:val="24"/>
                <w:szCs w:val="24"/>
                <w:lang w:eastAsia="lv-LV"/>
              </w:rPr>
              <w:t xml:space="preserve"> ar mērķi </w:t>
            </w:r>
            <w:r w:rsidR="00092508">
              <w:rPr>
                <w:rFonts w:ascii="Times New Roman" w:eastAsia="Times New Roman" w:hAnsi="Times New Roman" w:cs="Times New Roman"/>
                <w:sz w:val="24"/>
                <w:szCs w:val="24"/>
                <w:lang w:eastAsia="lv-LV"/>
              </w:rPr>
              <w:t xml:space="preserve">uzlabot abu informācijas sistēmu datu kvalitāti, </w:t>
            </w:r>
            <w:r w:rsidR="009F562F">
              <w:rPr>
                <w:rFonts w:ascii="Times New Roman" w:eastAsia="Times New Roman" w:hAnsi="Times New Roman" w:cs="Times New Roman"/>
                <w:sz w:val="24"/>
                <w:szCs w:val="24"/>
                <w:lang w:eastAsia="lv-LV"/>
              </w:rPr>
              <w:t>mazināt</w:t>
            </w:r>
            <w:r w:rsidR="009F562F" w:rsidRPr="009F562F">
              <w:rPr>
                <w:rFonts w:ascii="Times New Roman" w:eastAsia="Times New Roman" w:hAnsi="Times New Roman" w:cs="Times New Roman"/>
                <w:sz w:val="24"/>
                <w:szCs w:val="24"/>
                <w:lang w:eastAsia="lv-LV"/>
              </w:rPr>
              <w:t xml:space="preserve"> administratīvo slogu personām,</w:t>
            </w:r>
            <w:r w:rsidR="00092508">
              <w:rPr>
                <w:rFonts w:ascii="Times New Roman" w:eastAsia="Times New Roman" w:hAnsi="Times New Roman" w:cs="Times New Roman"/>
                <w:sz w:val="24"/>
                <w:szCs w:val="24"/>
                <w:lang w:eastAsia="lv-LV"/>
              </w:rPr>
              <w:t xml:space="preserve"> vienlaikus</w:t>
            </w:r>
            <w:r w:rsidR="009F562F" w:rsidRPr="009F562F">
              <w:rPr>
                <w:rFonts w:ascii="Times New Roman" w:eastAsia="Times New Roman" w:hAnsi="Times New Roman" w:cs="Times New Roman"/>
                <w:sz w:val="24"/>
                <w:szCs w:val="24"/>
                <w:lang w:eastAsia="lv-LV"/>
              </w:rPr>
              <w:t xml:space="preserve"> paredz</w:t>
            </w:r>
            <w:r w:rsidR="009F562F">
              <w:rPr>
                <w:rFonts w:ascii="Times New Roman" w:eastAsia="Times New Roman" w:hAnsi="Times New Roman" w:cs="Times New Roman"/>
                <w:sz w:val="24"/>
                <w:szCs w:val="24"/>
                <w:lang w:eastAsia="lv-LV"/>
              </w:rPr>
              <w:t>ot</w:t>
            </w:r>
            <w:r w:rsidR="009F562F" w:rsidRPr="009F562F">
              <w:rPr>
                <w:rFonts w:ascii="Times New Roman" w:eastAsia="Times New Roman" w:hAnsi="Times New Roman" w:cs="Times New Roman"/>
                <w:sz w:val="24"/>
                <w:szCs w:val="24"/>
                <w:lang w:eastAsia="lv-LV"/>
              </w:rPr>
              <w:t xml:space="preserve"> abu minēto informācijas sistēmu ciešāk</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sadarbīb</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un integrācij</w:t>
            </w:r>
            <w:r w:rsidR="009F562F">
              <w:rPr>
                <w:rFonts w:ascii="Times New Roman" w:eastAsia="Times New Roman" w:hAnsi="Times New Roman" w:cs="Times New Roman"/>
                <w:sz w:val="24"/>
                <w:szCs w:val="24"/>
                <w:lang w:eastAsia="lv-LV"/>
              </w:rPr>
              <w:t>u</w:t>
            </w:r>
            <w:r w:rsidR="0049794E">
              <w:rPr>
                <w:rFonts w:ascii="Times New Roman" w:eastAsia="Times New Roman" w:hAnsi="Times New Roman" w:cs="Times New Roman"/>
                <w:sz w:val="24"/>
                <w:szCs w:val="24"/>
                <w:lang w:eastAsia="lv-LV"/>
              </w:rPr>
              <w:t>, nodalot atbildību par datiem</w:t>
            </w:r>
            <w:r w:rsidR="00F33D32">
              <w:rPr>
                <w:rFonts w:ascii="Times New Roman" w:eastAsia="Times New Roman" w:hAnsi="Times New Roman" w:cs="Times New Roman"/>
                <w:sz w:val="24"/>
                <w:szCs w:val="24"/>
                <w:lang w:eastAsia="lv-LV"/>
              </w:rPr>
              <w:t xml:space="preserve">. </w:t>
            </w:r>
          </w:p>
          <w:p w14:paraId="321A5984" w14:textId="6817B8D8" w:rsidR="00B61438" w:rsidRDefault="00B61438" w:rsidP="0049794E">
            <w:pPr>
              <w:spacing w:after="0" w:line="240" w:lineRule="auto"/>
              <w:ind w:firstLine="720"/>
              <w:jc w:val="both"/>
              <w:rPr>
                <w:rFonts w:ascii="Times New Roman" w:eastAsia="Times New Roman" w:hAnsi="Times New Roman" w:cs="Times New Roman"/>
                <w:sz w:val="24"/>
                <w:szCs w:val="24"/>
                <w:lang w:eastAsia="lv-LV"/>
              </w:rPr>
            </w:pPr>
            <w:r w:rsidRPr="00B61438">
              <w:rPr>
                <w:rFonts w:ascii="Times New Roman" w:eastAsia="Times New Roman" w:hAnsi="Times New Roman" w:cs="Times New Roman"/>
                <w:sz w:val="24"/>
                <w:szCs w:val="24"/>
                <w:lang w:eastAsia="lv-LV"/>
              </w:rPr>
              <w:t>Ar 2014.</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gada 30.</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 xml:space="preserve">oktobra likumu </w:t>
            </w:r>
            <w:r w:rsidR="002D038E">
              <w:rPr>
                <w:rFonts w:ascii="Times New Roman" w:eastAsia="Times New Roman" w:hAnsi="Times New Roman" w:cs="Times New Roman"/>
                <w:sz w:val="24"/>
                <w:szCs w:val="24"/>
                <w:lang w:eastAsia="lv-LV"/>
              </w:rPr>
              <w:t>"</w:t>
            </w:r>
            <w:r w:rsidRPr="00B61438">
              <w:rPr>
                <w:rFonts w:ascii="Times New Roman" w:eastAsia="Times New Roman" w:hAnsi="Times New Roman" w:cs="Times New Roman"/>
                <w:sz w:val="24"/>
                <w:szCs w:val="24"/>
                <w:lang w:eastAsia="lv-LV"/>
              </w:rPr>
              <w:t xml:space="preserve">Grozījumi </w:t>
            </w:r>
            <w:r w:rsidR="002D038E">
              <w:rPr>
                <w:rFonts w:ascii="Times New Roman" w:eastAsia="Times New Roman" w:hAnsi="Times New Roman" w:cs="Times New Roman"/>
                <w:sz w:val="24"/>
                <w:szCs w:val="24"/>
                <w:lang w:eastAsia="lv-LV"/>
              </w:rPr>
              <w:t>"</w:t>
            </w:r>
            <w:r w:rsidRPr="00B61438">
              <w:rPr>
                <w:rFonts w:ascii="Times New Roman" w:eastAsia="Times New Roman" w:hAnsi="Times New Roman" w:cs="Times New Roman"/>
                <w:sz w:val="24"/>
                <w:szCs w:val="24"/>
                <w:lang w:eastAsia="lv-LV"/>
              </w:rPr>
              <w:t>Nekustamā īpašuma valsts kadastra likumā</w:t>
            </w:r>
            <w:r w:rsidR="002D038E">
              <w:rPr>
                <w:rFonts w:ascii="Times New Roman" w:eastAsia="Times New Roman" w:hAnsi="Times New Roman" w:cs="Times New Roman"/>
                <w:sz w:val="24"/>
                <w:szCs w:val="24"/>
                <w:lang w:eastAsia="lv-LV"/>
              </w:rPr>
              <w:t>""</w:t>
            </w:r>
            <w:r w:rsidRPr="00B61438">
              <w:rPr>
                <w:rFonts w:ascii="Times New Roman" w:eastAsia="Times New Roman" w:hAnsi="Times New Roman" w:cs="Times New Roman"/>
                <w:sz w:val="24"/>
                <w:szCs w:val="24"/>
                <w:lang w:eastAsia="lv-LV"/>
              </w:rPr>
              <w:t>, kas stājās spēkā 2015.</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gada 1.</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 xml:space="preserve">janvārī, no </w:t>
            </w:r>
            <w:r w:rsidR="004E5900">
              <w:rPr>
                <w:rFonts w:ascii="Times New Roman" w:eastAsia="Times New Roman" w:hAnsi="Times New Roman" w:cs="Times New Roman"/>
                <w:sz w:val="24"/>
                <w:szCs w:val="24"/>
                <w:lang w:eastAsia="lv-LV"/>
              </w:rPr>
              <w:t>K</w:t>
            </w:r>
            <w:r w:rsidRPr="00B61438">
              <w:rPr>
                <w:rFonts w:ascii="Times New Roman" w:eastAsia="Times New Roman" w:hAnsi="Times New Roman" w:cs="Times New Roman"/>
                <w:sz w:val="24"/>
                <w:szCs w:val="24"/>
                <w:lang w:eastAsia="lv-LV"/>
              </w:rPr>
              <w:t>adastra likuma izslēgts regulējums par kadastra izziņas izsniegšanu. Tāpat no 2015.</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gada 1.</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janvāra ar Ministru kabineta 2014.</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gada 23.</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decembra sēdē pieņemtajiem grozījumiem Ministru kabineta 2012.</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gada 10.</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janvāra noteikumos Nr.</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 xml:space="preserve">46 </w:t>
            </w:r>
            <w:r w:rsidR="004E5900" w:rsidRPr="004E5900">
              <w:rPr>
                <w:rFonts w:ascii="Times New Roman" w:eastAsia="Times New Roman" w:hAnsi="Times New Roman" w:cs="Times New Roman"/>
                <w:sz w:val="24"/>
                <w:szCs w:val="24"/>
                <w:lang w:eastAsia="lv-LV"/>
              </w:rPr>
              <w:t>"</w:t>
            </w:r>
            <w:r w:rsidRPr="00B61438">
              <w:rPr>
                <w:rFonts w:ascii="Times New Roman" w:eastAsia="Times New Roman" w:hAnsi="Times New Roman" w:cs="Times New Roman"/>
                <w:sz w:val="24"/>
                <w:szCs w:val="24"/>
                <w:lang w:eastAsia="lv-LV"/>
              </w:rPr>
              <w:t>Nekustamā īpašuma valsts kadastra informācijas pieprasīšanas un izsniegšanas kārtība</w:t>
            </w:r>
            <w:r w:rsidR="004E5900" w:rsidRPr="004E5900">
              <w:rPr>
                <w:rFonts w:ascii="Times New Roman" w:eastAsia="Times New Roman" w:hAnsi="Times New Roman" w:cs="Times New Roman"/>
                <w:sz w:val="24"/>
                <w:szCs w:val="24"/>
                <w:lang w:eastAsia="lv-LV"/>
              </w:rPr>
              <w:t>"</w:t>
            </w:r>
            <w:r w:rsidRPr="00B61438">
              <w:rPr>
                <w:rFonts w:ascii="Times New Roman" w:eastAsia="Times New Roman" w:hAnsi="Times New Roman" w:cs="Times New Roman"/>
                <w:sz w:val="24"/>
                <w:szCs w:val="24"/>
                <w:lang w:eastAsia="lv-LV"/>
              </w:rPr>
              <w:t xml:space="preserve"> svītrots regulējums par kadastra izziņas sagatavošanu un izsniegšanu.</w:t>
            </w:r>
          </w:p>
          <w:p w14:paraId="37E8E689" w14:textId="6BA513C6" w:rsidR="00B61438" w:rsidRPr="00B72874" w:rsidRDefault="00B61438" w:rsidP="0049794E">
            <w:pPr>
              <w:spacing w:after="0" w:line="240" w:lineRule="auto"/>
              <w:ind w:firstLine="720"/>
              <w:jc w:val="both"/>
              <w:rPr>
                <w:rFonts w:ascii="Times New Roman" w:eastAsia="Times New Roman" w:hAnsi="Times New Roman" w:cs="Times New Roman"/>
                <w:sz w:val="24"/>
                <w:szCs w:val="24"/>
                <w:lang w:eastAsia="lv-LV"/>
              </w:rPr>
            </w:pPr>
            <w:r w:rsidRPr="00B61438">
              <w:rPr>
                <w:rFonts w:ascii="Times New Roman" w:eastAsia="Times New Roman" w:hAnsi="Times New Roman" w:cs="Times New Roman"/>
                <w:sz w:val="24"/>
                <w:szCs w:val="24"/>
                <w:lang w:eastAsia="lv-LV"/>
              </w:rPr>
              <w:t>Kopš minēto grozījumu stāšanās spēkā personas kadastra izziņās iekļauto datu apjomu var saņemt kā tipveida kadastra informāciju, kas saskaņā ar Ministru kabineta 2012.</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gada 10.</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janvāra noteikumu Nr.</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 xml:space="preserve">46 </w:t>
            </w:r>
            <w:r w:rsidR="004E5900" w:rsidRPr="004E5900">
              <w:rPr>
                <w:rFonts w:ascii="Times New Roman" w:eastAsia="Times New Roman" w:hAnsi="Times New Roman" w:cs="Times New Roman"/>
                <w:sz w:val="24"/>
                <w:szCs w:val="24"/>
                <w:lang w:eastAsia="lv-LV"/>
              </w:rPr>
              <w:t>"</w:t>
            </w:r>
            <w:r w:rsidRPr="00B61438">
              <w:rPr>
                <w:rFonts w:ascii="Times New Roman" w:eastAsia="Times New Roman" w:hAnsi="Times New Roman" w:cs="Times New Roman"/>
                <w:sz w:val="24"/>
                <w:szCs w:val="24"/>
                <w:lang w:eastAsia="lv-LV"/>
              </w:rPr>
              <w:t>Nekustamā īpašuma valsts kadastra informācijas pieprasīšanas un izsniegšanas kārtība</w:t>
            </w:r>
            <w:r w:rsidR="004E5900" w:rsidRPr="004E5900">
              <w:rPr>
                <w:rFonts w:ascii="Times New Roman" w:eastAsia="Times New Roman" w:hAnsi="Times New Roman" w:cs="Times New Roman"/>
                <w:sz w:val="24"/>
                <w:szCs w:val="24"/>
                <w:lang w:eastAsia="lv-LV"/>
              </w:rPr>
              <w:t>"</w:t>
            </w:r>
            <w:r w:rsidRPr="00B61438">
              <w:rPr>
                <w:rFonts w:ascii="Times New Roman" w:eastAsia="Times New Roman" w:hAnsi="Times New Roman" w:cs="Times New Roman"/>
                <w:sz w:val="24"/>
                <w:szCs w:val="24"/>
                <w:lang w:eastAsia="lv-LV"/>
              </w:rPr>
              <w:t xml:space="preserve"> 3.1.</w:t>
            </w:r>
            <w:r w:rsidR="004E5900">
              <w:rPr>
                <w:rFonts w:ascii="Times New Roman" w:eastAsia="Times New Roman" w:hAnsi="Times New Roman" w:cs="Times New Roman"/>
                <w:sz w:val="24"/>
                <w:szCs w:val="24"/>
                <w:lang w:eastAsia="lv-LV"/>
              </w:rPr>
              <w:t> </w:t>
            </w:r>
            <w:r w:rsidRPr="00B61438">
              <w:rPr>
                <w:rFonts w:ascii="Times New Roman" w:eastAsia="Times New Roman" w:hAnsi="Times New Roman" w:cs="Times New Roman"/>
                <w:sz w:val="24"/>
                <w:szCs w:val="24"/>
                <w:lang w:eastAsia="lv-LV"/>
              </w:rPr>
              <w:t xml:space="preserve">apakšpunktu ir nestandartizētā formā strukturēti dati, un kuras apjoms ir publicēts </w:t>
            </w:r>
            <w:r w:rsidR="00762D6B">
              <w:rPr>
                <w:rFonts w:ascii="Times New Roman" w:eastAsia="Times New Roman" w:hAnsi="Times New Roman" w:cs="Times New Roman"/>
                <w:sz w:val="24"/>
                <w:szCs w:val="24"/>
                <w:lang w:eastAsia="lv-LV"/>
              </w:rPr>
              <w:t>D</w:t>
            </w:r>
            <w:r w:rsidRPr="00B61438">
              <w:rPr>
                <w:rFonts w:ascii="Times New Roman" w:eastAsia="Times New Roman" w:hAnsi="Times New Roman" w:cs="Times New Roman"/>
                <w:sz w:val="24"/>
                <w:szCs w:val="24"/>
                <w:lang w:eastAsia="lv-LV"/>
              </w:rPr>
              <w:t xml:space="preserve">ienesta tīmekļa vietnē. Šāda tipveida kadastra informācija satur to pašu informāciju, kas ietverta kadastra izziņā. Šobrīd gadījumos, kad normatīvajos aktos ir minēta kadastra izziņas izsniegšana, līdz attiecīgu grozījumu veikšanai </w:t>
            </w:r>
            <w:r w:rsidR="00C01012">
              <w:rPr>
                <w:rFonts w:ascii="Times New Roman" w:eastAsia="Times New Roman" w:hAnsi="Times New Roman" w:cs="Times New Roman"/>
                <w:sz w:val="24"/>
                <w:szCs w:val="24"/>
                <w:lang w:eastAsia="lv-LV"/>
              </w:rPr>
              <w:t>D</w:t>
            </w:r>
            <w:r w:rsidRPr="00B61438">
              <w:rPr>
                <w:rFonts w:ascii="Times New Roman" w:eastAsia="Times New Roman" w:hAnsi="Times New Roman" w:cs="Times New Roman"/>
                <w:sz w:val="24"/>
                <w:szCs w:val="24"/>
                <w:lang w:eastAsia="lv-LV"/>
              </w:rPr>
              <w:t>ienests nodrošina iepriekš kadastra izziņā iekļautās informācijas sagatavošanu un izsniegšanu kā tipveida informāciju no Kadastra informācijas sistēmas, tādējādi nodrošinot nepieciešamās kadastra informācijas sagatavošanu un izsniegšanu.</w:t>
            </w:r>
            <w:r w:rsidR="00B72874">
              <w:rPr>
                <w:rFonts w:ascii="Times New Roman" w:hAnsi="Times New Roman"/>
                <w:sz w:val="26"/>
                <w:szCs w:val="26"/>
              </w:rPr>
              <w:t xml:space="preserve"> </w:t>
            </w:r>
            <w:r w:rsidR="00B72874" w:rsidRPr="00B72874">
              <w:rPr>
                <w:rFonts w:ascii="Times New Roman" w:hAnsi="Times New Roman"/>
                <w:sz w:val="24"/>
                <w:szCs w:val="24"/>
              </w:rPr>
              <w:t xml:space="preserve">Pastāvot tehniskajam risinājumam, kas jau vairāk kā </w:t>
            </w:r>
            <w:r w:rsidR="00B72874">
              <w:rPr>
                <w:rFonts w:ascii="Times New Roman" w:hAnsi="Times New Roman"/>
                <w:sz w:val="24"/>
                <w:szCs w:val="24"/>
              </w:rPr>
              <w:t>divus gadus</w:t>
            </w:r>
            <w:r w:rsidR="00B72874" w:rsidRPr="00B72874">
              <w:rPr>
                <w:rFonts w:ascii="Times New Roman" w:hAnsi="Times New Roman"/>
                <w:sz w:val="24"/>
                <w:szCs w:val="24"/>
              </w:rPr>
              <w:t xml:space="preserve"> nodrošina zemes robežu plāna iegūšan</w:t>
            </w:r>
            <w:r w:rsidR="0011088B">
              <w:rPr>
                <w:rFonts w:ascii="Times New Roman" w:hAnsi="Times New Roman"/>
                <w:sz w:val="24"/>
                <w:szCs w:val="24"/>
              </w:rPr>
              <w:t>u</w:t>
            </w:r>
            <w:r w:rsidR="00B72874" w:rsidRPr="00B72874">
              <w:rPr>
                <w:rFonts w:ascii="Times New Roman" w:hAnsi="Times New Roman"/>
                <w:sz w:val="24"/>
                <w:szCs w:val="24"/>
              </w:rPr>
              <w:t xml:space="preserve"> </w:t>
            </w:r>
            <w:r w:rsidR="00C61EE8">
              <w:rPr>
                <w:rFonts w:ascii="Times New Roman" w:hAnsi="Times New Roman"/>
                <w:sz w:val="24"/>
                <w:szCs w:val="24"/>
              </w:rPr>
              <w:t>D</w:t>
            </w:r>
            <w:r w:rsidR="00B72874" w:rsidRPr="00B72874">
              <w:rPr>
                <w:rFonts w:ascii="Times New Roman" w:hAnsi="Times New Roman"/>
                <w:sz w:val="24"/>
                <w:szCs w:val="24"/>
              </w:rPr>
              <w:t>ienest</w:t>
            </w:r>
            <w:r w:rsidR="00604913">
              <w:rPr>
                <w:rFonts w:ascii="Times New Roman" w:hAnsi="Times New Roman"/>
                <w:sz w:val="24"/>
                <w:szCs w:val="24"/>
              </w:rPr>
              <w:t>a</w:t>
            </w:r>
            <w:r w:rsidR="00B72874" w:rsidRPr="00B72874">
              <w:rPr>
                <w:rFonts w:ascii="Times New Roman" w:hAnsi="Times New Roman"/>
                <w:sz w:val="24"/>
                <w:szCs w:val="24"/>
              </w:rPr>
              <w:t xml:space="preserve"> un zemesgrāmatu nodaļas sadarbības ietvaros nepastarpināti, nav pamats to neattiecināt uz valstij </w:t>
            </w:r>
            <w:r w:rsidR="0011088B">
              <w:rPr>
                <w:rFonts w:ascii="Times New Roman" w:hAnsi="Times New Roman"/>
                <w:sz w:val="24"/>
                <w:szCs w:val="24"/>
              </w:rPr>
              <w:t xml:space="preserve">un pašvaldībām </w:t>
            </w:r>
            <w:r w:rsidR="00B72874" w:rsidRPr="00B72874">
              <w:rPr>
                <w:rFonts w:ascii="Times New Roman" w:hAnsi="Times New Roman"/>
                <w:sz w:val="24"/>
                <w:szCs w:val="24"/>
              </w:rPr>
              <w:t>piederošiem v</w:t>
            </w:r>
            <w:r w:rsidR="00B72874">
              <w:rPr>
                <w:rFonts w:ascii="Times New Roman" w:hAnsi="Times New Roman"/>
                <w:sz w:val="24"/>
                <w:szCs w:val="24"/>
              </w:rPr>
              <w:t>ai piekrītošiem zemes gabaliem.</w:t>
            </w:r>
          </w:p>
          <w:p w14:paraId="57CC3E28" w14:textId="0D3C1DDF" w:rsidR="00C01012" w:rsidRPr="00C01012" w:rsidRDefault="00D21C97" w:rsidP="0049794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w:t>
            </w:r>
            <w:r w:rsidR="00C01012" w:rsidRPr="00C01012">
              <w:rPr>
                <w:rFonts w:ascii="Times New Roman" w:eastAsia="Times New Roman" w:hAnsi="Times New Roman" w:cs="Times New Roman"/>
                <w:sz w:val="24"/>
                <w:szCs w:val="24"/>
                <w:lang w:eastAsia="lv-LV"/>
              </w:rPr>
              <w:t xml:space="preserve">ikumprojekts "Grozījumi likumā </w:t>
            </w:r>
            <w:r w:rsidR="00C01012">
              <w:rPr>
                <w:rFonts w:ascii="Times New Roman" w:eastAsia="Times New Roman" w:hAnsi="Times New Roman" w:cs="Times New Roman"/>
                <w:sz w:val="24"/>
                <w:szCs w:val="24"/>
                <w:lang w:eastAsia="lv-LV"/>
              </w:rPr>
              <w:t xml:space="preserve">"Par valsts un pašvaldību zemes īpašuma tiesībām un to nostiprināšanu zemesgrāmatās" (turpmāk – likumprojekts) paredz </w:t>
            </w:r>
            <w:r w:rsidR="00AE197F">
              <w:rPr>
                <w:rFonts w:ascii="Times New Roman" w:eastAsia="Times New Roman" w:hAnsi="Times New Roman" w:cs="Times New Roman"/>
                <w:sz w:val="24"/>
                <w:szCs w:val="24"/>
                <w:lang w:eastAsia="lv-LV"/>
              </w:rPr>
              <w:t>svītrot normas, kas satur norādi uz Dienesta kadastra izziņu</w:t>
            </w:r>
            <w:r w:rsidR="00EF5D00">
              <w:rPr>
                <w:rFonts w:ascii="Times New Roman" w:eastAsia="Times New Roman" w:hAnsi="Times New Roman" w:cs="Times New Roman"/>
                <w:sz w:val="24"/>
                <w:szCs w:val="24"/>
                <w:lang w:eastAsia="lv-LV"/>
              </w:rPr>
              <w:t xml:space="preserve">. </w:t>
            </w:r>
            <w:r w:rsidR="00EF5D00" w:rsidRPr="00636D60">
              <w:rPr>
                <w:rFonts w:ascii="Times New Roman" w:eastAsia="Times New Roman" w:hAnsi="Times New Roman" w:cs="Times New Roman"/>
                <w:sz w:val="24"/>
                <w:szCs w:val="24"/>
                <w:lang w:eastAsia="lv-LV"/>
              </w:rPr>
              <w:t xml:space="preserve">Gadījumos, kad zemes gabals nav kadastrāli jāuzmēra, izziņu aizstās </w:t>
            </w:r>
            <w:r w:rsidR="00AE197F" w:rsidRPr="00636D60">
              <w:rPr>
                <w:rFonts w:ascii="Times New Roman" w:eastAsia="Times New Roman" w:hAnsi="Times New Roman" w:cs="Times New Roman"/>
                <w:sz w:val="24"/>
                <w:szCs w:val="24"/>
                <w:lang w:eastAsia="lv-LV"/>
              </w:rPr>
              <w:t>informācij</w:t>
            </w:r>
            <w:r w:rsidR="00EF5D00" w:rsidRPr="00636D60">
              <w:rPr>
                <w:rFonts w:ascii="Times New Roman" w:eastAsia="Times New Roman" w:hAnsi="Times New Roman" w:cs="Times New Roman"/>
                <w:sz w:val="24"/>
                <w:szCs w:val="24"/>
                <w:lang w:eastAsia="lv-LV"/>
              </w:rPr>
              <w:t>a</w:t>
            </w:r>
            <w:r w:rsidR="00AE197F" w:rsidRPr="00636D60">
              <w:rPr>
                <w:rFonts w:ascii="Times New Roman" w:eastAsia="Times New Roman" w:hAnsi="Times New Roman" w:cs="Times New Roman"/>
                <w:sz w:val="24"/>
                <w:szCs w:val="24"/>
                <w:lang w:eastAsia="lv-LV"/>
              </w:rPr>
              <w:t xml:space="preserve"> no Kadastra informācijas sistēmas</w:t>
            </w:r>
            <w:r w:rsidR="00EF5D00" w:rsidRPr="00636D60">
              <w:rPr>
                <w:rFonts w:ascii="Times New Roman" w:eastAsia="Times New Roman" w:hAnsi="Times New Roman" w:cs="Times New Roman"/>
                <w:sz w:val="24"/>
                <w:szCs w:val="24"/>
                <w:lang w:eastAsia="lv-LV"/>
              </w:rPr>
              <w:t xml:space="preserve"> par zemes gabala platību un izvietojumu</w:t>
            </w:r>
            <w:r w:rsidR="00AE197F" w:rsidRPr="00636D60">
              <w:rPr>
                <w:rFonts w:ascii="Times New Roman" w:eastAsia="Times New Roman" w:hAnsi="Times New Roman" w:cs="Times New Roman"/>
                <w:sz w:val="24"/>
                <w:szCs w:val="24"/>
                <w:lang w:eastAsia="lv-LV"/>
              </w:rPr>
              <w:t>.</w:t>
            </w:r>
          </w:p>
          <w:p w14:paraId="5FEB7DCA" w14:textId="2A465D9A" w:rsidR="00B61438" w:rsidRDefault="00CD2C5D" w:rsidP="0049794E">
            <w:pPr>
              <w:spacing w:after="0" w:line="240" w:lineRule="auto"/>
              <w:ind w:firstLine="720"/>
              <w:jc w:val="both"/>
              <w:rPr>
                <w:rFonts w:ascii="Times New Roman" w:eastAsia="Times New Roman" w:hAnsi="Times New Roman" w:cs="Times New Roman"/>
                <w:sz w:val="24"/>
                <w:szCs w:val="24"/>
                <w:lang w:eastAsia="lv-LV"/>
              </w:rPr>
            </w:pPr>
            <w:r w:rsidRPr="00913797">
              <w:rPr>
                <w:rFonts w:ascii="Times New Roman" w:eastAsia="Times New Roman" w:hAnsi="Times New Roman" w:cs="Times New Roman"/>
                <w:sz w:val="24"/>
                <w:szCs w:val="24"/>
                <w:lang w:eastAsia="lv-LV"/>
              </w:rPr>
              <w:t>Vienlaikus jānorāda, ka ar 2014.</w:t>
            </w:r>
            <w:r w:rsidR="004E5900">
              <w:rPr>
                <w:rFonts w:ascii="Times New Roman" w:eastAsia="Times New Roman" w:hAnsi="Times New Roman" w:cs="Times New Roman"/>
                <w:sz w:val="24"/>
                <w:szCs w:val="24"/>
                <w:lang w:eastAsia="lv-LV"/>
              </w:rPr>
              <w:t> </w:t>
            </w:r>
            <w:r w:rsidRPr="00913797">
              <w:rPr>
                <w:rFonts w:ascii="Times New Roman" w:eastAsia="Times New Roman" w:hAnsi="Times New Roman" w:cs="Times New Roman"/>
                <w:sz w:val="24"/>
                <w:szCs w:val="24"/>
                <w:lang w:eastAsia="lv-LV"/>
              </w:rPr>
              <w:t>gada 30.</w:t>
            </w:r>
            <w:r w:rsidR="004E5900">
              <w:rPr>
                <w:rFonts w:ascii="Times New Roman" w:eastAsia="Times New Roman" w:hAnsi="Times New Roman" w:cs="Times New Roman"/>
                <w:sz w:val="24"/>
                <w:szCs w:val="24"/>
                <w:lang w:eastAsia="lv-LV"/>
              </w:rPr>
              <w:t> </w:t>
            </w:r>
            <w:r w:rsidRPr="00913797">
              <w:rPr>
                <w:rFonts w:ascii="Times New Roman" w:eastAsia="Times New Roman" w:hAnsi="Times New Roman" w:cs="Times New Roman"/>
                <w:sz w:val="24"/>
                <w:szCs w:val="24"/>
                <w:lang w:eastAsia="lv-LV"/>
              </w:rPr>
              <w:t xml:space="preserve">oktobra likumu </w:t>
            </w:r>
            <w:r w:rsidR="002350CD">
              <w:rPr>
                <w:rFonts w:ascii="Times New Roman" w:eastAsia="Times New Roman" w:hAnsi="Times New Roman" w:cs="Times New Roman"/>
                <w:sz w:val="24"/>
                <w:szCs w:val="24"/>
                <w:lang w:eastAsia="lv-LV"/>
              </w:rPr>
              <w:t>"</w:t>
            </w:r>
            <w:r w:rsidRPr="00913797">
              <w:rPr>
                <w:rFonts w:ascii="Times New Roman" w:eastAsia="Times New Roman" w:hAnsi="Times New Roman" w:cs="Times New Roman"/>
                <w:sz w:val="24"/>
                <w:szCs w:val="24"/>
                <w:lang w:eastAsia="lv-LV"/>
              </w:rPr>
              <w:t xml:space="preserve">Grozījumi likumā </w:t>
            </w:r>
            <w:r w:rsidR="002350CD">
              <w:rPr>
                <w:rFonts w:ascii="Times New Roman" w:eastAsia="Times New Roman" w:hAnsi="Times New Roman" w:cs="Times New Roman"/>
                <w:sz w:val="24"/>
                <w:szCs w:val="24"/>
                <w:lang w:eastAsia="lv-LV"/>
              </w:rPr>
              <w:t>"</w:t>
            </w:r>
            <w:r w:rsidRPr="00913797">
              <w:rPr>
                <w:rFonts w:ascii="Times New Roman" w:eastAsia="Times New Roman" w:hAnsi="Times New Roman" w:cs="Times New Roman"/>
                <w:sz w:val="24"/>
                <w:szCs w:val="24"/>
                <w:lang w:eastAsia="lv-LV"/>
              </w:rPr>
              <w:t>Par nekustamā īpa</w:t>
            </w:r>
            <w:r w:rsidR="002350CD">
              <w:rPr>
                <w:rFonts w:ascii="Times New Roman" w:eastAsia="Times New Roman" w:hAnsi="Times New Roman" w:cs="Times New Roman"/>
                <w:sz w:val="24"/>
                <w:szCs w:val="24"/>
                <w:lang w:eastAsia="lv-LV"/>
              </w:rPr>
              <w:t>šuma ierakstīšanu zemesgrāmatās""</w:t>
            </w:r>
            <w:r w:rsidRPr="00913797">
              <w:rPr>
                <w:rFonts w:ascii="Times New Roman" w:eastAsia="Times New Roman" w:hAnsi="Times New Roman" w:cs="Times New Roman"/>
                <w:sz w:val="24"/>
                <w:szCs w:val="24"/>
                <w:lang w:eastAsia="lv-LV"/>
              </w:rPr>
              <w:t>, kas stājās spēkā 201</w:t>
            </w:r>
            <w:r w:rsidR="00DD2EFB">
              <w:rPr>
                <w:rFonts w:ascii="Times New Roman" w:eastAsia="Times New Roman" w:hAnsi="Times New Roman" w:cs="Times New Roman"/>
                <w:sz w:val="24"/>
                <w:szCs w:val="24"/>
                <w:lang w:eastAsia="lv-LV"/>
              </w:rPr>
              <w:t>5</w:t>
            </w:r>
            <w:r w:rsidRPr="00913797">
              <w:rPr>
                <w:rFonts w:ascii="Times New Roman" w:eastAsia="Times New Roman" w:hAnsi="Times New Roman" w:cs="Times New Roman"/>
                <w:sz w:val="24"/>
                <w:szCs w:val="24"/>
                <w:lang w:eastAsia="lv-LV"/>
              </w:rPr>
              <w:t>.</w:t>
            </w:r>
            <w:r w:rsidR="004E5900">
              <w:rPr>
                <w:rFonts w:ascii="Times New Roman" w:eastAsia="Times New Roman" w:hAnsi="Times New Roman" w:cs="Times New Roman"/>
                <w:sz w:val="24"/>
                <w:szCs w:val="24"/>
                <w:lang w:eastAsia="lv-LV"/>
              </w:rPr>
              <w:t> </w:t>
            </w:r>
            <w:r w:rsidRPr="00913797">
              <w:rPr>
                <w:rFonts w:ascii="Times New Roman" w:eastAsia="Times New Roman" w:hAnsi="Times New Roman" w:cs="Times New Roman"/>
                <w:sz w:val="24"/>
                <w:szCs w:val="24"/>
                <w:lang w:eastAsia="lv-LV"/>
              </w:rPr>
              <w:t xml:space="preserve">gada </w:t>
            </w:r>
            <w:r w:rsidR="00DD2EFB">
              <w:rPr>
                <w:rFonts w:ascii="Times New Roman" w:eastAsia="Times New Roman" w:hAnsi="Times New Roman" w:cs="Times New Roman"/>
                <w:sz w:val="24"/>
                <w:szCs w:val="24"/>
                <w:lang w:eastAsia="lv-LV"/>
              </w:rPr>
              <w:t>1</w:t>
            </w:r>
            <w:r w:rsidRPr="00913797">
              <w:rPr>
                <w:rFonts w:ascii="Times New Roman" w:eastAsia="Times New Roman" w:hAnsi="Times New Roman" w:cs="Times New Roman"/>
                <w:sz w:val="24"/>
                <w:szCs w:val="24"/>
                <w:lang w:eastAsia="lv-LV"/>
              </w:rPr>
              <w:t>.</w:t>
            </w:r>
            <w:r w:rsidR="004E5900">
              <w:rPr>
                <w:rFonts w:ascii="Times New Roman" w:eastAsia="Times New Roman" w:hAnsi="Times New Roman" w:cs="Times New Roman"/>
                <w:sz w:val="24"/>
                <w:szCs w:val="24"/>
                <w:lang w:eastAsia="lv-LV"/>
              </w:rPr>
              <w:t> </w:t>
            </w:r>
            <w:r w:rsidR="00DD2EFB">
              <w:rPr>
                <w:rFonts w:ascii="Times New Roman" w:eastAsia="Times New Roman" w:hAnsi="Times New Roman" w:cs="Times New Roman"/>
                <w:sz w:val="24"/>
                <w:szCs w:val="24"/>
                <w:lang w:eastAsia="lv-LV"/>
              </w:rPr>
              <w:t>janvārī</w:t>
            </w:r>
            <w:r w:rsidRPr="00913797">
              <w:rPr>
                <w:rFonts w:ascii="Times New Roman" w:eastAsia="Times New Roman" w:hAnsi="Times New Roman" w:cs="Times New Roman"/>
                <w:sz w:val="24"/>
                <w:szCs w:val="24"/>
                <w:lang w:eastAsia="lv-LV"/>
              </w:rPr>
              <w:t xml:space="preserve">, no likuma </w:t>
            </w:r>
            <w:r w:rsidR="002350CD">
              <w:rPr>
                <w:rFonts w:ascii="Times New Roman" w:eastAsia="Times New Roman" w:hAnsi="Times New Roman" w:cs="Times New Roman"/>
                <w:sz w:val="24"/>
                <w:szCs w:val="24"/>
                <w:lang w:eastAsia="lv-LV"/>
              </w:rPr>
              <w:t>"</w:t>
            </w:r>
            <w:r w:rsidRPr="00913797">
              <w:rPr>
                <w:rFonts w:ascii="Times New Roman" w:eastAsia="Times New Roman" w:hAnsi="Times New Roman" w:cs="Times New Roman"/>
                <w:sz w:val="24"/>
                <w:szCs w:val="24"/>
                <w:lang w:eastAsia="lv-LV"/>
              </w:rPr>
              <w:t>Par nekustamā īpašuma ierakstīšanu zemesgrāmatās</w:t>
            </w:r>
            <w:r w:rsidR="002350CD">
              <w:rPr>
                <w:rFonts w:ascii="Times New Roman" w:eastAsia="Times New Roman" w:hAnsi="Times New Roman" w:cs="Times New Roman"/>
                <w:sz w:val="24"/>
                <w:szCs w:val="24"/>
                <w:lang w:eastAsia="lv-LV"/>
              </w:rPr>
              <w:t>"</w:t>
            </w:r>
            <w:r w:rsidRPr="00913797">
              <w:rPr>
                <w:rFonts w:ascii="Times New Roman" w:eastAsia="Times New Roman" w:hAnsi="Times New Roman" w:cs="Times New Roman"/>
                <w:sz w:val="24"/>
                <w:szCs w:val="24"/>
                <w:lang w:eastAsia="lv-LV"/>
              </w:rPr>
              <w:t xml:space="preserve"> izslēgts regulējums par zemes robežu plāna un kadastra izziņas pievienošanu nostiprinājuma lūgumam, nosakot, ka zemesgrāmatu nodaļas tiesnesis nekustamā īpašuma ierakstīšanai nepieciešamo zemes robežu plānu iegūst </w:t>
            </w:r>
            <w:r w:rsidR="004E5900">
              <w:rPr>
                <w:rFonts w:ascii="Times New Roman" w:eastAsia="Times New Roman" w:hAnsi="Times New Roman" w:cs="Times New Roman"/>
                <w:sz w:val="24"/>
                <w:szCs w:val="24"/>
                <w:lang w:eastAsia="lv-LV"/>
              </w:rPr>
              <w:t>K</w:t>
            </w:r>
            <w:r w:rsidRPr="00913797">
              <w:rPr>
                <w:rFonts w:ascii="Times New Roman" w:eastAsia="Times New Roman" w:hAnsi="Times New Roman" w:cs="Times New Roman"/>
                <w:sz w:val="24"/>
                <w:szCs w:val="24"/>
                <w:lang w:eastAsia="lv-LV"/>
              </w:rPr>
              <w:t xml:space="preserve">adastra informācijas sistēmā. Ieskatīšanās </w:t>
            </w:r>
            <w:r w:rsidR="004E5900">
              <w:rPr>
                <w:rFonts w:ascii="Times New Roman" w:eastAsia="Times New Roman" w:hAnsi="Times New Roman" w:cs="Times New Roman"/>
                <w:sz w:val="24"/>
                <w:szCs w:val="24"/>
                <w:lang w:eastAsia="lv-LV"/>
              </w:rPr>
              <w:t>K</w:t>
            </w:r>
            <w:r w:rsidRPr="00913797">
              <w:rPr>
                <w:rFonts w:ascii="Times New Roman" w:eastAsia="Times New Roman" w:hAnsi="Times New Roman" w:cs="Times New Roman"/>
                <w:sz w:val="24"/>
                <w:szCs w:val="24"/>
                <w:lang w:eastAsia="lv-LV"/>
              </w:rPr>
              <w:t>adastra informācijas sistēmā pielīdzināma attiecīgo ziņu iegūšanai no dokumenta papīra formā. Attiecīgi ar 2014.</w:t>
            </w:r>
            <w:r w:rsidR="004E5900">
              <w:rPr>
                <w:rFonts w:ascii="Times New Roman" w:eastAsia="Times New Roman" w:hAnsi="Times New Roman" w:cs="Times New Roman"/>
                <w:sz w:val="24"/>
                <w:szCs w:val="24"/>
                <w:lang w:eastAsia="lv-LV"/>
              </w:rPr>
              <w:t> </w:t>
            </w:r>
            <w:r w:rsidRPr="00913797">
              <w:rPr>
                <w:rFonts w:ascii="Times New Roman" w:eastAsia="Times New Roman" w:hAnsi="Times New Roman" w:cs="Times New Roman"/>
                <w:sz w:val="24"/>
                <w:szCs w:val="24"/>
                <w:lang w:eastAsia="lv-LV"/>
              </w:rPr>
              <w:t>gada 23.</w:t>
            </w:r>
            <w:r w:rsidR="004E5900">
              <w:rPr>
                <w:rFonts w:ascii="Times New Roman" w:eastAsia="Times New Roman" w:hAnsi="Times New Roman" w:cs="Times New Roman"/>
                <w:sz w:val="24"/>
                <w:szCs w:val="24"/>
                <w:lang w:eastAsia="lv-LV"/>
              </w:rPr>
              <w:t> </w:t>
            </w:r>
            <w:r w:rsidRPr="00913797">
              <w:rPr>
                <w:rFonts w:ascii="Times New Roman" w:eastAsia="Times New Roman" w:hAnsi="Times New Roman" w:cs="Times New Roman"/>
                <w:sz w:val="24"/>
                <w:szCs w:val="24"/>
                <w:lang w:eastAsia="lv-LV"/>
              </w:rPr>
              <w:t>decembrī pieņemtajiem grozījumiem Ministru kabineta 2011.</w:t>
            </w:r>
            <w:r w:rsidR="004E5900">
              <w:rPr>
                <w:rFonts w:ascii="Times New Roman" w:eastAsia="Times New Roman" w:hAnsi="Times New Roman" w:cs="Times New Roman"/>
                <w:sz w:val="24"/>
                <w:szCs w:val="24"/>
                <w:lang w:eastAsia="lv-LV"/>
              </w:rPr>
              <w:t> </w:t>
            </w:r>
            <w:r w:rsidRPr="00913797">
              <w:rPr>
                <w:rFonts w:ascii="Times New Roman" w:eastAsia="Times New Roman" w:hAnsi="Times New Roman" w:cs="Times New Roman"/>
                <w:sz w:val="24"/>
                <w:szCs w:val="24"/>
                <w:lang w:eastAsia="lv-LV"/>
              </w:rPr>
              <w:t>gada 27.</w:t>
            </w:r>
            <w:r w:rsidR="004E5900">
              <w:rPr>
                <w:rFonts w:ascii="Times New Roman" w:eastAsia="Times New Roman" w:hAnsi="Times New Roman" w:cs="Times New Roman"/>
                <w:sz w:val="24"/>
                <w:szCs w:val="24"/>
                <w:lang w:eastAsia="lv-LV"/>
              </w:rPr>
              <w:t> </w:t>
            </w:r>
            <w:r w:rsidRPr="00913797">
              <w:rPr>
                <w:rFonts w:ascii="Times New Roman" w:eastAsia="Times New Roman" w:hAnsi="Times New Roman" w:cs="Times New Roman"/>
                <w:sz w:val="24"/>
                <w:szCs w:val="24"/>
                <w:lang w:eastAsia="lv-LV"/>
              </w:rPr>
              <w:t>decembra noteikumos Nr.</w:t>
            </w:r>
            <w:r w:rsidR="004E5900">
              <w:rPr>
                <w:rFonts w:ascii="Times New Roman" w:eastAsia="Times New Roman" w:hAnsi="Times New Roman" w:cs="Times New Roman"/>
                <w:sz w:val="24"/>
                <w:szCs w:val="24"/>
                <w:lang w:eastAsia="lv-LV"/>
              </w:rPr>
              <w:t> </w:t>
            </w:r>
            <w:r w:rsidRPr="00913797">
              <w:rPr>
                <w:rFonts w:ascii="Times New Roman" w:eastAsia="Times New Roman" w:hAnsi="Times New Roman" w:cs="Times New Roman"/>
                <w:sz w:val="24"/>
                <w:szCs w:val="24"/>
                <w:lang w:eastAsia="lv-LV"/>
              </w:rPr>
              <w:t xml:space="preserve">1019 </w:t>
            </w:r>
            <w:r w:rsidR="004E5900" w:rsidRPr="004E5900">
              <w:rPr>
                <w:rFonts w:ascii="Times New Roman" w:eastAsia="Times New Roman" w:hAnsi="Times New Roman" w:cs="Times New Roman"/>
                <w:sz w:val="24"/>
                <w:szCs w:val="24"/>
                <w:lang w:eastAsia="lv-LV"/>
              </w:rPr>
              <w:t>"</w:t>
            </w:r>
            <w:r w:rsidRPr="00913797">
              <w:rPr>
                <w:rFonts w:ascii="Times New Roman" w:eastAsia="Times New Roman" w:hAnsi="Times New Roman" w:cs="Times New Roman"/>
                <w:sz w:val="24"/>
                <w:szCs w:val="24"/>
                <w:lang w:eastAsia="lv-LV"/>
              </w:rPr>
              <w:t>Zemes kadastrālās uzmērīšanas noteikumi</w:t>
            </w:r>
            <w:r w:rsidR="004E5900" w:rsidRPr="004E5900">
              <w:rPr>
                <w:rFonts w:ascii="Times New Roman" w:eastAsia="Times New Roman" w:hAnsi="Times New Roman" w:cs="Times New Roman"/>
                <w:sz w:val="24"/>
                <w:szCs w:val="24"/>
                <w:lang w:eastAsia="lv-LV"/>
              </w:rPr>
              <w:t>"</w:t>
            </w:r>
            <w:r w:rsidRPr="00913797">
              <w:rPr>
                <w:rFonts w:ascii="Times New Roman" w:eastAsia="Times New Roman" w:hAnsi="Times New Roman" w:cs="Times New Roman"/>
                <w:sz w:val="24"/>
                <w:szCs w:val="24"/>
                <w:lang w:eastAsia="lv-LV"/>
              </w:rPr>
              <w:t xml:space="preserve"> svītrots regulējums par sagatavojamiem zemes robežu plānu, apgrūtinājumu plānu un zemes vienības daļas robežu plānu eksemplāriem, kas bija paredzēti iesniegšanai zemesgrāmatu nodaļā.</w:t>
            </w:r>
          </w:p>
          <w:p w14:paraId="1FF07275" w14:textId="6FC7BD1F" w:rsidR="00021F28" w:rsidRPr="00E20A8E" w:rsidRDefault="00021F28" w:rsidP="0049794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attiecīgi precizētas normas, kas paredz </w:t>
            </w:r>
            <w:r w:rsidRPr="00E20A8E">
              <w:rPr>
                <w:rFonts w:ascii="Times New Roman" w:eastAsia="Times New Roman" w:hAnsi="Times New Roman" w:cs="Times New Roman"/>
                <w:sz w:val="24"/>
                <w:szCs w:val="24"/>
                <w:lang w:eastAsia="lv-LV"/>
              </w:rPr>
              <w:t>zemes robežu plānu pievienošanu.</w:t>
            </w:r>
          </w:p>
          <w:p w14:paraId="747D5327" w14:textId="4F509BB0" w:rsidR="00CF086A" w:rsidRPr="00E20A8E" w:rsidRDefault="00EE30A5" w:rsidP="00B33EBC">
            <w:pPr>
              <w:pStyle w:val="tv2132"/>
              <w:spacing w:line="240" w:lineRule="auto"/>
              <w:ind w:firstLine="670"/>
              <w:jc w:val="both"/>
              <w:rPr>
                <w:rFonts w:eastAsia="Calibri"/>
                <w:color w:val="auto"/>
                <w:sz w:val="24"/>
                <w:szCs w:val="24"/>
              </w:rPr>
            </w:pPr>
            <w:r w:rsidRPr="00692E66">
              <w:rPr>
                <w:color w:val="auto"/>
                <w:sz w:val="24"/>
                <w:szCs w:val="24"/>
                <w:u w:val="single"/>
              </w:rPr>
              <w:t>Likumprojekt</w:t>
            </w:r>
            <w:r w:rsidR="00CF086A" w:rsidRPr="00692E66">
              <w:rPr>
                <w:color w:val="auto"/>
                <w:sz w:val="24"/>
                <w:szCs w:val="24"/>
                <w:u w:val="single"/>
              </w:rPr>
              <w:t>a paketē ietvertie likumprojekti paredz kompleksus risinājumus, lai</w:t>
            </w:r>
            <w:r w:rsidR="00CF086A" w:rsidRPr="00692E66">
              <w:rPr>
                <w:color w:val="auto"/>
                <w:sz w:val="24"/>
                <w:szCs w:val="24"/>
              </w:rPr>
              <w:t xml:space="preserve"> </w:t>
            </w:r>
            <w:r w:rsidR="008222B0" w:rsidRPr="00692E66">
              <w:rPr>
                <w:color w:val="auto"/>
                <w:sz w:val="24"/>
                <w:szCs w:val="24"/>
              </w:rPr>
              <w:t xml:space="preserve">atbilstoši Koncepcijai </w:t>
            </w:r>
            <w:r w:rsidR="00EE275E" w:rsidRPr="00692E66">
              <w:rPr>
                <w:color w:val="auto"/>
                <w:sz w:val="24"/>
                <w:szCs w:val="24"/>
              </w:rPr>
              <w:t>pilnveidot</w:t>
            </w:r>
            <w:r w:rsidR="00CF086A" w:rsidRPr="00692E66">
              <w:rPr>
                <w:color w:val="auto"/>
                <w:sz w:val="24"/>
                <w:szCs w:val="24"/>
              </w:rPr>
              <w:t>u</w:t>
            </w:r>
            <w:r w:rsidRPr="00692E66">
              <w:rPr>
                <w:color w:val="auto"/>
                <w:sz w:val="24"/>
                <w:szCs w:val="24"/>
              </w:rPr>
              <w:t xml:space="preserve"> regulējumu attiecībā uz apgrūtinājumu ierakstīšanu</w:t>
            </w:r>
            <w:r w:rsidR="008222B0" w:rsidRPr="00692E66">
              <w:rPr>
                <w:color w:val="auto"/>
                <w:sz w:val="24"/>
                <w:szCs w:val="24"/>
              </w:rPr>
              <w:t xml:space="preserve">. </w:t>
            </w:r>
            <w:r w:rsidR="00871D7B" w:rsidRPr="00692E66">
              <w:rPr>
                <w:rFonts w:eastAsia="Calibri"/>
                <w:color w:val="auto"/>
                <w:sz w:val="24"/>
                <w:szCs w:val="24"/>
              </w:rPr>
              <w:t>Turpmāk Datorizētā zemesgrāmata</w:t>
            </w:r>
            <w:r w:rsidR="00C17897" w:rsidRPr="00692E66">
              <w:rPr>
                <w:rFonts w:eastAsia="Calibri"/>
                <w:color w:val="auto"/>
                <w:sz w:val="24"/>
                <w:szCs w:val="24"/>
              </w:rPr>
              <w:t xml:space="preserve"> primāri</w:t>
            </w:r>
            <w:r w:rsidR="00871D7B" w:rsidRPr="00692E66">
              <w:rPr>
                <w:rFonts w:eastAsia="Calibri"/>
                <w:color w:val="auto"/>
                <w:sz w:val="24"/>
                <w:szCs w:val="24"/>
              </w:rPr>
              <w:t xml:space="preserve"> uzturēs informāciju par tiem lietu tiesību apgrūtinājumiem, kas īpašumam rodas no līguma, testamenta vai tiesas lēmuma, un kuru ierakstīšana zemesgrāmatā izriet no Civillikuma un </w:t>
            </w:r>
            <w:r w:rsidR="00871D7B" w:rsidRPr="00692E66">
              <w:rPr>
                <w:rFonts w:eastAsia="Calibri"/>
                <w:i/>
                <w:color w:val="auto"/>
                <w:sz w:val="24"/>
                <w:szCs w:val="24"/>
              </w:rPr>
              <w:t>numerus clausus</w:t>
            </w:r>
            <w:r w:rsidR="00871D7B" w:rsidRPr="00692E66">
              <w:rPr>
                <w:rFonts w:eastAsia="Calibri"/>
                <w:color w:val="auto"/>
                <w:sz w:val="24"/>
                <w:szCs w:val="24"/>
              </w:rPr>
              <w:t xml:space="preserve"> principa.</w:t>
            </w:r>
            <w:r w:rsidR="00CF086A" w:rsidRPr="00692E66">
              <w:rPr>
                <w:color w:val="auto"/>
                <w:sz w:val="24"/>
                <w:szCs w:val="24"/>
              </w:rPr>
              <w:t xml:space="preserve"> </w:t>
            </w:r>
            <w:r w:rsidR="00CF086A" w:rsidRPr="00692E66">
              <w:rPr>
                <w:color w:val="auto"/>
                <w:sz w:val="24"/>
                <w:szCs w:val="24"/>
                <w:u w:val="single"/>
              </w:rPr>
              <w:t>Tād</w:t>
            </w:r>
            <w:r w:rsidR="00DC5BF8">
              <w:rPr>
                <w:color w:val="auto"/>
                <w:sz w:val="24"/>
                <w:szCs w:val="24"/>
                <w:u w:val="single"/>
              </w:rPr>
              <w:t>ē</w:t>
            </w:r>
            <w:r w:rsidR="00CF086A" w:rsidRPr="00692E66">
              <w:rPr>
                <w:color w:val="auto"/>
                <w:sz w:val="24"/>
                <w:szCs w:val="24"/>
                <w:u w:val="single"/>
              </w:rPr>
              <w:t>jādi  izslēdzot, ka dati Datorizētā zemesgrāmatā un Kadastra informācijas sistēmā par apgrūtinājumiem atšķiras</w:t>
            </w:r>
            <w:r w:rsidR="00CF086A" w:rsidRPr="00692E66">
              <w:rPr>
                <w:rFonts w:eastAsia="Calibri"/>
                <w:color w:val="auto"/>
                <w:sz w:val="24"/>
                <w:szCs w:val="24"/>
                <w:u w:val="single"/>
              </w:rPr>
              <w:t>.</w:t>
            </w:r>
            <w:r w:rsidR="00B46EE6">
              <w:rPr>
                <w:rFonts w:eastAsia="Calibri"/>
                <w:color w:val="auto"/>
                <w:sz w:val="24"/>
                <w:szCs w:val="24"/>
                <w:u w:val="single"/>
              </w:rPr>
              <w:t xml:space="preserve"> </w:t>
            </w:r>
            <w:r w:rsidR="00B46EE6" w:rsidRPr="00B46EE6">
              <w:rPr>
                <w:rFonts w:eastAsia="Calibri"/>
                <w:color w:val="auto"/>
                <w:sz w:val="24"/>
                <w:szCs w:val="24"/>
                <w:u w:val="single"/>
              </w:rPr>
              <w:t>Persona, nepieciešamības gadījumā</w:t>
            </w:r>
            <w:r w:rsidR="00DC5BF8">
              <w:rPr>
                <w:rFonts w:eastAsia="Calibri"/>
                <w:color w:val="auto"/>
                <w:sz w:val="24"/>
                <w:szCs w:val="24"/>
                <w:u w:val="single"/>
              </w:rPr>
              <w:t>,</w:t>
            </w:r>
            <w:r w:rsidR="00B46EE6" w:rsidRPr="00B46EE6">
              <w:rPr>
                <w:rFonts w:eastAsia="Calibri"/>
                <w:color w:val="auto"/>
                <w:sz w:val="24"/>
                <w:szCs w:val="24"/>
                <w:u w:val="single"/>
              </w:rPr>
              <w:t xml:space="preserve"> ieskatoties Datorizētajā zemesgrāmatā, varēs iegūt pilnu informāciju par nekustamā īpašuma sastāvā ietilpstošajiem kadastra objektiem. Tehniskais risinājums nodrošinās personai ērtu risinājumu iegūt pilnu informāciju par nekustamo īpašumu no Datorizētās zemesgrāmatas un Kadastra informācijas sistēmas.</w:t>
            </w:r>
          </w:p>
          <w:p w14:paraId="7182584A" w14:textId="58F701F2" w:rsidR="00871D7B" w:rsidRDefault="00871D7B" w:rsidP="00871D7B">
            <w:pPr>
              <w:spacing w:after="0" w:line="240" w:lineRule="auto"/>
              <w:ind w:firstLine="720"/>
              <w:jc w:val="both"/>
              <w:rPr>
                <w:rFonts w:ascii="Times New Roman" w:eastAsia="Calibri" w:hAnsi="Times New Roman" w:cs="Times New Roman"/>
                <w:sz w:val="24"/>
                <w:szCs w:val="24"/>
                <w:lang w:eastAsia="lv-LV"/>
              </w:rPr>
            </w:pPr>
            <w:r w:rsidRPr="00CF6AFF">
              <w:rPr>
                <w:rFonts w:ascii="Times New Roman" w:eastAsia="Calibri" w:hAnsi="Times New Roman" w:cs="Times New Roman"/>
                <w:sz w:val="24"/>
                <w:szCs w:val="24"/>
                <w:lang w:eastAsia="lv-LV"/>
              </w:rPr>
              <w:t>Vienlaikus ņemot vērā</w:t>
            </w:r>
            <w:r w:rsidR="00C17897" w:rsidRPr="00CF6AFF">
              <w:rPr>
                <w:rFonts w:ascii="Times New Roman" w:eastAsia="Calibri" w:hAnsi="Times New Roman" w:cs="Times New Roman"/>
                <w:sz w:val="24"/>
                <w:szCs w:val="24"/>
                <w:lang w:eastAsia="lv-LV"/>
              </w:rPr>
              <w:t xml:space="preserve"> zemes</w:t>
            </w:r>
            <w:r>
              <w:rPr>
                <w:rFonts w:ascii="Times New Roman" w:eastAsia="Calibri" w:hAnsi="Times New Roman" w:cs="Times New Roman"/>
                <w:sz w:val="24"/>
                <w:szCs w:val="24"/>
                <w:lang w:eastAsia="lv-LV"/>
              </w:rPr>
              <w:t xml:space="preserve"> reformas ietvaros noteiktos īpašuma aprobežojumus un apgrūtinājumus - visbiežāk ceļa servitūta, retāk ēku un ūdens lietošanas servitūtus, un šo aprobežojumu un apgrūtinājumu īpašo statusu gan reformas regulējošajos normatīvajos aktos, gan arī nekustamā īpašuma ierakstīšanas normatīvajos aktos, saglabāts izņēmums, kas noteic, ka šie apgrūtinājumi kā ceļa servitūtu teritorijas zemesgrāmatas nodalījuma III</w:t>
            </w:r>
            <w:r w:rsidR="004E5900">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 xml:space="preserve">daļas </w:t>
            </w:r>
            <w:r>
              <w:rPr>
                <w:rFonts w:ascii="Times New Roman" w:eastAsia="Calibri" w:hAnsi="Times New Roman" w:cs="Times New Roman"/>
                <w:sz w:val="24"/>
                <w:szCs w:val="24"/>
                <w:lang w:eastAsia="lv-LV"/>
              </w:rPr>
              <w:lastRenderedPageBreak/>
              <w:t>I</w:t>
            </w:r>
            <w:r w:rsidR="004E5900">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iedaļā kā atzīmes ir ierakstāmi arī turpmāk, lai neradītu riskus tiesiskās paļāvības principa nodrošināšanai, kā arī ņemot vērā, ka šie īpašuma aprobežojumi un apgrūtinājumi ir būtiski nekustamā īpašuma izmantošanai pēc būtības, un to ierakstīšana zemesgrāmatā dod papildu garantiju. Līdz ar to, nodrošinot Zemesgrāmatu likumā plānotā regulējuma (skatīt likumprojekta "Grozījumi Zemesgrāmatu likumā" 1.</w:t>
            </w:r>
            <w:r w:rsidR="004E5900">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 xml:space="preserve">pantu attiecībā uz </w:t>
            </w:r>
            <w:r w:rsidRPr="000E2D30">
              <w:rPr>
                <w:rFonts w:ascii="Times New Roman" w:eastAsia="Times New Roman" w:hAnsi="Times New Roman" w:cs="Times New Roman"/>
                <w:sz w:val="24"/>
                <w:szCs w:val="24"/>
                <w:lang w:eastAsia="lv-LV"/>
              </w:rPr>
              <w:t>likuma 17.</w:t>
            </w:r>
            <w:r w:rsidR="004E5900">
              <w:rPr>
                <w:rFonts w:ascii="Times New Roman" w:eastAsia="Times New Roman" w:hAnsi="Times New Roman" w:cs="Times New Roman"/>
                <w:sz w:val="24"/>
                <w:szCs w:val="24"/>
                <w:lang w:eastAsia="lv-LV"/>
              </w:rPr>
              <w:t> </w:t>
            </w:r>
            <w:r w:rsidRPr="000E2D30">
              <w:rPr>
                <w:rFonts w:ascii="Times New Roman" w:eastAsia="Times New Roman" w:hAnsi="Times New Roman" w:cs="Times New Roman"/>
                <w:sz w:val="24"/>
                <w:szCs w:val="24"/>
                <w:lang w:eastAsia="lv-LV"/>
              </w:rPr>
              <w:t>panta pirmās daļas 1.</w:t>
            </w:r>
            <w:r w:rsidR="004E5900">
              <w:rPr>
                <w:rFonts w:ascii="Times New Roman" w:eastAsia="Times New Roman" w:hAnsi="Times New Roman" w:cs="Times New Roman"/>
                <w:sz w:val="24"/>
                <w:szCs w:val="24"/>
                <w:lang w:eastAsia="lv-LV"/>
              </w:rPr>
              <w:t> </w:t>
            </w:r>
            <w:r w:rsidRPr="000E2D30">
              <w:rPr>
                <w:rFonts w:ascii="Times New Roman" w:eastAsia="Times New Roman" w:hAnsi="Times New Roman" w:cs="Times New Roman"/>
                <w:sz w:val="24"/>
                <w:szCs w:val="24"/>
                <w:lang w:eastAsia="lv-LV"/>
              </w:rPr>
              <w:t xml:space="preserve">punkta </w:t>
            </w:r>
            <w:r w:rsidR="004E5900" w:rsidRPr="004E5900">
              <w:rPr>
                <w:rFonts w:ascii="Times New Roman" w:eastAsia="Times New Roman" w:hAnsi="Times New Roman" w:cs="Times New Roman"/>
                <w:sz w:val="24"/>
                <w:szCs w:val="24"/>
                <w:lang w:eastAsia="lv-LV"/>
              </w:rPr>
              <w:t>"</w:t>
            </w:r>
            <w:r w:rsidRPr="000E2D30">
              <w:rPr>
                <w:rFonts w:ascii="Times New Roman" w:eastAsia="Times New Roman" w:hAnsi="Times New Roman" w:cs="Times New Roman"/>
                <w:sz w:val="24"/>
                <w:szCs w:val="24"/>
                <w:lang w:eastAsia="lv-LV"/>
              </w:rPr>
              <w:t>b</w:t>
            </w:r>
            <w:r w:rsidR="004E5900" w:rsidRPr="004E5900">
              <w:rPr>
                <w:rFonts w:ascii="Times New Roman" w:eastAsia="Times New Roman" w:hAnsi="Times New Roman" w:cs="Times New Roman"/>
                <w:sz w:val="24"/>
                <w:szCs w:val="24"/>
                <w:lang w:eastAsia="lv-LV"/>
              </w:rPr>
              <w:t>"</w:t>
            </w:r>
            <w:r w:rsidRPr="000E2D30">
              <w:rPr>
                <w:rFonts w:ascii="Times New Roman" w:eastAsia="Times New Roman" w:hAnsi="Times New Roman" w:cs="Times New Roman"/>
                <w:sz w:val="24"/>
                <w:szCs w:val="24"/>
                <w:lang w:eastAsia="lv-LV"/>
              </w:rPr>
              <w:t xml:space="preserve"> apakšpunkt</w:t>
            </w:r>
            <w:r>
              <w:rPr>
                <w:rFonts w:ascii="Times New Roman" w:eastAsia="Times New Roman" w:hAnsi="Times New Roman" w:cs="Times New Roman"/>
                <w:sz w:val="24"/>
                <w:szCs w:val="24"/>
                <w:lang w:eastAsia="lv-LV"/>
              </w:rPr>
              <w:t>a papildināšanu) savstarpēju saskaņošanu uzziņā turpmāk norādāmi tie apgrūtinājumi, kuru ierakstīšanu paredz Zemesgrāmatu likums.</w:t>
            </w:r>
          </w:p>
          <w:p w14:paraId="06BDA56F" w14:textId="07B9B898" w:rsidR="00871D7B" w:rsidRPr="0029526F" w:rsidRDefault="00871D7B" w:rsidP="00871D7B">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Vēršam uzmanību, ka </w:t>
            </w:r>
            <w:r w:rsidRPr="000E2D30">
              <w:rPr>
                <w:rFonts w:ascii="Times New Roman" w:eastAsia="Calibri" w:hAnsi="Times New Roman" w:cs="Times New Roman"/>
                <w:sz w:val="24"/>
                <w:szCs w:val="24"/>
                <w:lang w:eastAsia="lv-LV"/>
              </w:rPr>
              <w:t>Kadastra informācijas sistēmā uzturēs informāciju par</w:t>
            </w:r>
            <w:r w:rsidR="00C17897">
              <w:rPr>
                <w:rFonts w:ascii="Times New Roman" w:eastAsia="Calibri" w:hAnsi="Times New Roman" w:cs="Times New Roman"/>
                <w:sz w:val="24"/>
                <w:szCs w:val="24"/>
                <w:lang w:eastAsia="lv-LV"/>
              </w:rPr>
              <w:t xml:space="preserve"> </w:t>
            </w:r>
            <w:r w:rsidR="00C17897" w:rsidRPr="0029526F">
              <w:rPr>
                <w:rFonts w:ascii="Times New Roman" w:eastAsia="Calibri" w:hAnsi="Times New Roman" w:cs="Times New Roman"/>
                <w:sz w:val="24"/>
                <w:szCs w:val="24"/>
                <w:lang w:eastAsia="lv-LV"/>
              </w:rPr>
              <w:t>nekustamā īpašuma</w:t>
            </w:r>
            <w:r w:rsidRPr="0029526F">
              <w:rPr>
                <w:rFonts w:ascii="Times New Roman" w:eastAsia="Calibri" w:hAnsi="Times New Roman" w:cs="Times New Roman"/>
                <w:sz w:val="24"/>
                <w:szCs w:val="24"/>
                <w:lang w:eastAsia="lv-LV"/>
              </w:rPr>
              <w:t xml:space="preserve"> objekta apgrūtinājumiem (aizsargjoslas, apgrūtinātās teritorijas), kas attiecas uz objektiem nevis uz īpašumiem. Paredzēts nodalīt institūciju atbildību, nosakot, ka </w:t>
            </w:r>
            <w:r w:rsidR="00C61EE8">
              <w:rPr>
                <w:rFonts w:ascii="Times New Roman" w:eastAsia="Calibri" w:hAnsi="Times New Roman" w:cs="Times New Roman"/>
                <w:sz w:val="24"/>
                <w:szCs w:val="24"/>
                <w:lang w:eastAsia="lv-LV"/>
              </w:rPr>
              <w:t>D</w:t>
            </w:r>
            <w:r w:rsidR="004A2565">
              <w:rPr>
                <w:rFonts w:ascii="Times New Roman" w:eastAsia="Calibri" w:hAnsi="Times New Roman" w:cs="Times New Roman"/>
                <w:sz w:val="24"/>
                <w:szCs w:val="24"/>
                <w:lang w:eastAsia="lv-LV"/>
              </w:rPr>
              <w:t>ienests</w:t>
            </w:r>
            <w:r w:rsidRPr="0029526F">
              <w:rPr>
                <w:rFonts w:ascii="Times New Roman" w:eastAsia="Calibri" w:hAnsi="Times New Roman" w:cs="Times New Roman"/>
                <w:sz w:val="24"/>
                <w:szCs w:val="24"/>
                <w:lang w:eastAsia="lv-LV"/>
              </w:rPr>
              <w:t xml:space="preserve"> atbilstoši tā kompetencei un atbildības sadalījumam Kadastra informācijas sistēmā reģistrē </w:t>
            </w:r>
            <w:r w:rsidR="00C17897" w:rsidRPr="0029526F">
              <w:rPr>
                <w:rFonts w:ascii="Times New Roman" w:eastAsia="Calibri" w:hAnsi="Times New Roman" w:cs="Times New Roman"/>
                <w:sz w:val="24"/>
                <w:szCs w:val="24"/>
                <w:lang w:eastAsia="lv-LV"/>
              </w:rPr>
              <w:t xml:space="preserve">nekustamā īpašuma </w:t>
            </w:r>
            <w:r w:rsidRPr="0029526F">
              <w:rPr>
                <w:rFonts w:ascii="Times New Roman" w:eastAsia="Calibri" w:hAnsi="Times New Roman" w:cs="Times New Roman"/>
                <w:sz w:val="24"/>
                <w:szCs w:val="24"/>
                <w:lang w:eastAsia="lv-LV"/>
              </w:rPr>
              <w:t>objektu apgrūtinājumus, kas noteikti uz likuma</w:t>
            </w:r>
            <w:r w:rsidR="00C17897" w:rsidRPr="0029526F">
              <w:rPr>
                <w:rFonts w:ascii="Times New Roman" w:eastAsia="Calibri" w:hAnsi="Times New Roman" w:cs="Times New Roman"/>
                <w:sz w:val="24"/>
                <w:szCs w:val="24"/>
                <w:lang w:eastAsia="lv-LV"/>
              </w:rPr>
              <w:t>, piemēram, l</w:t>
            </w:r>
            <w:r w:rsidR="00DD3730">
              <w:rPr>
                <w:rFonts w:ascii="Times New Roman" w:eastAsia="Calibri" w:hAnsi="Times New Roman" w:cs="Times New Roman"/>
                <w:sz w:val="24"/>
                <w:szCs w:val="24"/>
                <w:lang w:eastAsia="lv-LV"/>
              </w:rPr>
              <w:t>ikuma "Par kultūras pieminekļu aizsardzību</w:t>
            </w:r>
            <w:r w:rsidR="00C17897" w:rsidRPr="0029526F">
              <w:rPr>
                <w:rFonts w:ascii="Times New Roman" w:eastAsia="Calibri" w:hAnsi="Times New Roman" w:cs="Times New Roman"/>
                <w:sz w:val="24"/>
                <w:szCs w:val="24"/>
                <w:lang w:eastAsia="lv-LV"/>
              </w:rPr>
              <w:t>"</w:t>
            </w:r>
            <w:r w:rsidR="004E5900">
              <w:rPr>
                <w:rFonts w:ascii="Times New Roman" w:eastAsia="Calibri" w:hAnsi="Times New Roman" w:cs="Times New Roman"/>
                <w:sz w:val="24"/>
                <w:szCs w:val="24"/>
                <w:lang w:eastAsia="lv-LV"/>
              </w:rPr>
              <w:t xml:space="preserve"> vai</w:t>
            </w:r>
            <w:r w:rsidR="00C17897" w:rsidRPr="0029526F">
              <w:rPr>
                <w:rFonts w:ascii="Times New Roman" w:eastAsia="Calibri" w:hAnsi="Times New Roman" w:cs="Times New Roman"/>
                <w:sz w:val="24"/>
                <w:szCs w:val="24"/>
                <w:lang w:eastAsia="lv-LV"/>
              </w:rPr>
              <w:t xml:space="preserve"> Aizsargjoslu likuma,</w:t>
            </w:r>
            <w:r w:rsidRPr="0029526F">
              <w:rPr>
                <w:rFonts w:ascii="Times New Roman" w:eastAsia="Calibri" w:hAnsi="Times New Roman" w:cs="Times New Roman"/>
                <w:sz w:val="24"/>
                <w:szCs w:val="24"/>
                <w:lang w:eastAsia="lv-LV"/>
              </w:rPr>
              <w:t xml:space="preserve"> pamata, kā arī ēku (skata tiesība, pārkar</w:t>
            </w:r>
            <w:r w:rsidR="00EF5D00" w:rsidRPr="0029526F">
              <w:rPr>
                <w:rFonts w:ascii="Times New Roman" w:eastAsia="Calibri" w:hAnsi="Times New Roman" w:cs="Times New Roman"/>
                <w:sz w:val="24"/>
                <w:szCs w:val="24"/>
                <w:lang w:eastAsia="lv-LV"/>
              </w:rPr>
              <w:t>u</w:t>
            </w:r>
            <w:r w:rsidRPr="0029526F">
              <w:rPr>
                <w:rFonts w:ascii="Times New Roman" w:eastAsia="Calibri" w:hAnsi="Times New Roman" w:cs="Times New Roman"/>
                <w:sz w:val="24"/>
                <w:szCs w:val="24"/>
                <w:lang w:eastAsia="lv-LV"/>
              </w:rPr>
              <w:t xml:space="preserve"> būves tiesība, izlejas tiesība, gaismas tiesība), ūdens lietošanas un ceļa servitūta teritorijas. </w:t>
            </w:r>
          </w:p>
          <w:p w14:paraId="38FD7DE9" w14:textId="350CF94A" w:rsidR="00493A4D" w:rsidRPr="009C52B6" w:rsidRDefault="00871D7B" w:rsidP="00EF5D00">
            <w:pPr>
              <w:spacing w:after="0" w:line="240" w:lineRule="auto"/>
              <w:ind w:firstLine="720"/>
              <w:jc w:val="both"/>
              <w:rPr>
                <w:rFonts w:ascii="Times New Roman" w:eastAsia="Times New Roman" w:hAnsi="Times New Roman" w:cs="Times New Roman"/>
                <w:color w:val="0000FF"/>
                <w:sz w:val="24"/>
                <w:szCs w:val="24"/>
                <w:lang w:eastAsia="lv-LV"/>
              </w:rPr>
            </w:pPr>
            <w:r w:rsidRPr="0029526F">
              <w:rPr>
                <w:rFonts w:ascii="Times New Roman" w:eastAsia="Times New Roman" w:hAnsi="Times New Roman" w:cs="Times New Roman"/>
                <w:sz w:val="24"/>
                <w:szCs w:val="24"/>
                <w:lang w:eastAsia="lv-LV"/>
              </w:rPr>
              <w:t xml:space="preserve">Uz likuma pamata izveidotie </w:t>
            </w:r>
            <w:r w:rsidR="00EF5D00" w:rsidRPr="0029526F">
              <w:rPr>
                <w:rFonts w:ascii="Times New Roman" w:eastAsia="Times New Roman" w:hAnsi="Times New Roman" w:cs="Times New Roman"/>
                <w:sz w:val="24"/>
                <w:szCs w:val="24"/>
                <w:lang w:eastAsia="lv-LV"/>
              </w:rPr>
              <w:t xml:space="preserve">nekustamā īpašuma </w:t>
            </w:r>
            <w:r w:rsidRPr="0029526F">
              <w:rPr>
                <w:rFonts w:ascii="Times New Roman" w:eastAsia="Times New Roman" w:hAnsi="Times New Roman" w:cs="Times New Roman"/>
                <w:sz w:val="24"/>
                <w:szCs w:val="24"/>
                <w:lang w:eastAsia="lv-LV"/>
              </w:rPr>
              <w:t xml:space="preserve">objektu apgrūtinājumi turpmāk tiks iekļauti un uzturēti Kadastra informācijas sistēmā. Minētais regulējums attiecināms arī uz </w:t>
            </w:r>
            <w:r w:rsidR="00EF5D00" w:rsidRPr="0029526F">
              <w:rPr>
                <w:rFonts w:ascii="Times New Roman" w:eastAsia="Times New Roman" w:hAnsi="Times New Roman" w:cs="Times New Roman"/>
                <w:sz w:val="24"/>
                <w:szCs w:val="24"/>
                <w:lang w:eastAsia="lv-LV"/>
              </w:rPr>
              <w:t>nekustamā īpašuma</w:t>
            </w:r>
            <w:r w:rsidR="00EF5D0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objektiem, kam noteikts kultūras pieminekļa statuss. Nodrošinot minētās informācijas uzturēšanu vienas iestādes pārziņā, informācija netiks dublēta un mazināsies administratīvais slogs arī institūcijām, kurām minētie </w:t>
            </w:r>
            <w:r w:rsidRPr="000E2D30">
              <w:rPr>
                <w:rFonts w:ascii="Times New Roman" w:eastAsia="Times New Roman" w:hAnsi="Times New Roman" w:cs="Times New Roman"/>
                <w:sz w:val="24"/>
                <w:szCs w:val="24"/>
                <w:lang w:eastAsia="lv-LV"/>
              </w:rPr>
              <w:t>apgrūtinājumi jāreģistrē abās informācijas sistēmās.</w:t>
            </w:r>
          </w:p>
        </w:tc>
      </w:tr>
      <w:tr w:rsidR="00CF702C" w:rsidRPr="00CF702C" w14:paraId="1D31710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6663B6B0"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91B770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izstrādē iesaistītās institūcijas</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4DB112F7" w14:textId="24CFF344" w:rsidR="004D15A9" w:rsidRPr="00CF702C" w:rsidRDefault="00517118" w:rsidP="00AC10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ienests</w:t>
            </w:r>
            <w:r w:rsidR="00CC7622">
              <w:rPr>
                <w:rFonts w:ascii="Times New Roman" w:eastAsia="Times New Roman" w:hAnsi="Times New Roman" w:cs="Times New Roman"/>
                <w:sz w:val="24"/>
                <w:szCs w:val="24"/>
                <w:lang w:eastAsia="lv-LV"/>
              </w:rPr>
              <w:t xml:space="preserve">, </w:t>
            </w:r>
            <w:r w:rsidR="00FB21A6">
              <w:rPr>
                <w:rFonts w:ascii="Times New Roman" w:eastAsia="Times New Roman" w:hAnsi="Times New Roman" w:cs="Times New Roman"/>
                <w:sz w:val="24"/>
                <w:szCs w:val="24"/>
                <w:lang w:eastAsia="lv-LV"/>
              </w:rPr>
              <w:t xml:space="preserve">Tiesu administrācija, </w:t>
            </w:r>
            <w:r w:rsidR="00CC7622">
              <w:rPr>
                <w:rFonts w:ascii="Times New Roman" w:eastAsia="Times New Roman" w:hAnsi="Times New Roman" w:cs="Times New Roman"/>
                <w:sz w:val="24"/>
                <w:szCs w:val="24"/>
                <w:lang w:eastAsia="lv-LV"/>
              </w:rPr>
              <w:t xml:space="preserve">zemesgrāmatu nodaļu tiesneši. Atsevišķos jautājumos regulējuma izstrādei tika pieaicināti </w:t>
            </w:r>
            <w:r w:rsidRPr="00CC7622">
              <w:rPr>
                <w:rFonts w:ascii="Times New Roman" w:eastAsia="Times New Roman" w:hAnsi="Times New Roman" w:cs="Times New Roman"/>
                <w:sz w:val="24"/>
                <w:szCs w:val="24"/>
                <w:lang w:eastAsia="lv-LV"/>
              </w:rPr>
              <w:t>Kultūras ministrija</w:t>
            </w:r>
            <w:r w:rsidR="00CC7622" w:rsidRPr="00CC7622">
              <w:rPr>
                <w:rFonts w:ascii="Times New Roman" w:eastAsia="Times New Roman" w:hAnsi="Times New Roman" w:cs="Times New Roman"/>
                <w:sz w:val="24"/>
                <w:szCs w:val="24"/>
                <w:lang w:eastAsia="lv-LV"/>
              </w:rPr>
              <w:t>s un</w:t>
            </w:r>
            <w:r w:rsidRPr="00CC7622">
              <w:rPr>
                <w:rFonts w:ascii="Times New Roman" w:eastAsia="Times New Roman" w:hAnsi="Times New Roman" w:cs="Times New Roman"/>
                <w:sz w:val="24"/>
                <w:szCs w:val="24"/>
                <w:lang w:eastAsia="lv-LV"/>
              </w:rPr>
              <w:t xml:space="preserve"> Ekonomikas ministrija</w:t>
            </w:r>
            <w:r w:rsidR="00CC7622" w:rsidRPr="00CC7622">
              <w:rPr>
                <w:rFonts w:ascii="Times New Roman" w:eastAsia="Times New Roman" w:hAnsi="Times New Roman" w:cs="Times New Roman"/>
                <w:sz w:val="24"/>
                <w:szCs w:val="24"/>
                <w:lang w:eastAsia="lv-LV"/>
              </w:rPr>
              <w:t>s eksperti.</w:t>
            </w:r>
          </w:p>
        </w:tc>
      </w:tr>
      <w:tr w:rsidR="00CF702C" w:rsidRPr="00CF702C" w14:paraId="45B8FD6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21ABC6B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04BF9B64" w14:textId="30619EE3" w:rsidR="004D15A9" w:rsidRPr="00CF702C" w:rsidRDefault="00953609"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4E5900">
              <w:rPr>
                <w:rFonts w:ascii="Times New Roman" w:eastAsia="Times New Roman" w:hAnsi="Times New Roman" w:cs="Times New Roman"/>
                <w:sz w:val="24"/>
                <w:szCs w:val="24"/>
                <w:lang w:eastAsia="lv-LV"/>
              </w:rPr>
              <w:t>.</w:t>
            </w:r>
          </w:p>
        </w:tc>
      </w:tr>
      <w:tr w:rsidR="005D4E8A" w:rsidRPr="00CF702C" w14:paraId="1AAAD6B2" w14:textId="77777777" w:rsidTr="00D313D5">
        <w:trPr>
          <w:trHeight w:val="128"/>
        </w:trPr>
        <w:tc>
          <w:tcPr>
            <w:tcW w:w="5000" w:type="pct"/>
            <w:gridSpan w:val="8"/>
            <w:tcBorders>
              <w:top w:val="outset" w:sz="6" w:space="0" w:color="414142"/>
              <w:left w:val="nil"/>
              <w:bottom w:val="outset" w:sz="6" w:space="0" w:color="414142"/>
              <w:right w:val="nil"/>
            </w:tcBorders>
          </w:tcPr>
          <w:p w14:paraId="64DD58F7" w14:textId="77777777" w:rsidR="00031256" w:rsidRPr="00CF702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b/>
            </w:r>
          </w:p>
        </w:tc>
      </w:tr>
      <w:tr w:rsidR="00CF702C" w:rsidRPr="00CF702C" w14:paraId="632C2A7E" w14:textId="77777777"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14:paraId="0DB13ADF"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CF702C" w14:paraId="52C6E2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B94D0C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1719C5D3" w14:textId="5CA114D8" w:rsidR="004D15A9" w:rsidRPr="00CF702C" w:rsidRDefault="00C61EE8" w:rsidP="00957512">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K</w:t>
            </w:r>
            <w:r w:rsidR="00AC1034" w:rsidRPr="00A30CD9">
              <w:rPr>
                <w:rFonts w:ascii="Times New Roman" w:eastAsia="Times New Roman" w:hAnsi="Times New Roman" w:cs="Times New Roman"/>
                <w:color w:val="000000"/>
                <w:sz w:val="24"/>
                <w:szCs w:val="24"/>
                <w:lang w:eastAsia="lv-LV"/>
              </w:rPr>
              <w:t>adastra informācijas sistēmā uz 201</w:t>
            </w:r>
            <w:r w:rsidR="00AC1034">
              <w:rPr>
                <w:rFonts w:ascii="Times New Roman" w:eastAsia="Times New Roman" w:hAnsi="Times New Roman" w:cs="Times New Roman"/>
                <w:color w:val="000000"/>
                <w:sz w:val="24"/>
                <w:szCs w:val="24"/>
                <w:lang w:eastAsia="lv-LV"/>
              </w:rPr>
              <w:t>7</w:t>
            </w:r>
            <w:r w:rsidR="00AC1034" w:rsidRPr="00A30CD9">
              <w:rPr>
                <w:rFonts w:ascii="Times New Roman" w:eastAsia="Times New Roman" w:hAnsi="Times New Roman" w:cs="Times New Roman"/>
                <w:color w:val="000000"/>
                <w:sz w:val="24"/>
                <w:szCs w:val="24"/>
                <w:lang w:eastAsia="lv-LV"/>
              </w:rPr>
              <w:t>.</w:t>
            </w:r>
            <w:r w:rsidR="004E5900">
              <w:rPr>
                <w:rFonts w:ascii="Times New Roman" w:eastAsia="Times New Roman" w:hAnsi="Times New Roman" w:cs="Times New Roman"/>
                <w:color w:val="000000"/>
                <w:sz w:val="24"/>
                <w:szCs w:val="24"/>
                <w:lang w:eastAsia="lv-LV"/>
              </w:rPr>
              <w:t> </w:t>
            </w:r>
            <w:r w:rsidR="00AC1034" w:rsidRPr="00A30CD9">
              <w:rPr>
                <w:rFonts w:ascii="Times New Roman" w:eastAsia="Times New Roman" w:hAnsi="Times New Roman" w:cs="Times New Roman"/>
                <w:color w:val="000000"/>
                <w:sz w:val="24"/>
                <w:szCs w:val="24"/>
                <w:lang w:eastAsia="lv-LV"/>
              </w:rPr>
              <w:t>gada 1.</w:t>
            </w:r>
            <w:r w:rsidR="004E5900">
              <w:rPr>
                <w:rFonts w:ascii="Times New Roman" w:eastAsia="Times New Roman" w:hAnsi="Times New Roman" w:cs="Times New Roman"/>
                <w:color w:val="000000"/>
                <w:sz w:val="24"/>
                <w:szCs w:val="24"/>
                <w:lang w:eastAsia="lv-LV"/>
              </w:rPr>
              <w:t> </w:t>
            </w:r>
            <w:r w:rsidR="00AC1034">
              <w:rPr>
                <w:rFonts w:ascii="Times New Roman" w:eastAsia="Times New Roman" w:hAnsi="Times New Roman" w:cs="Times New Roman"/>
                <w:color w:val="000000"/>
                <w:sz w:val="24"/>
                <w:szCs w:val="24"/>
                <w:lang w:eastAsia="lv-LV"/>
              </w:rPr>
              <w:t>janvāri</w:t>
            </w:r>
            <w:r w:rsidR="00AC1034" w:rsidRPr="00A30CD9">
              <w:rPr>
                <w:rFonts w:ascii="Times New Roman" w:eastAsia="Times New Roman" w:hAnsi="Times New Roman" w:cs="Times New Roman"/>
                <w:color w:val="000000"/>
                <w:sz w:val="24"/>
                <w:szCs w:val="24"/>
                <w:lang w:eastAsia="lv-LV"/>
              </w:rPr>
              <w:t xml:space="preserve"> </w:t>
            </w:r>
            <w:r w:rsidR="00EF5D00">
              <w:rPr>
                <w:rFonts w:ascii="Times New Roman" w:eastAsia="Times New Roman" w:hAnsi="Times New Roman" w:cs="Times New Roman"/>
                <w:color w:val="000000"/>
                <w:sz w:val="24"/>
                <w:szCs w:val="24"/>
                <w:lang w:eastAsia="lv-LV"/>
              </w:rPr>
              <w:t xml:space="preserve">valsts vai pašvaldība kā tiesiskais valdītājs reģistrēta </w:t>
            </w:r>
            <w:r w:rsidR="00AC1034" w:rsidRPr="00A30CD9">
              <w:rPr>
                <w:rFonts w:ascii="Times New Roman" w:eastAsia="Times New Roman" w:hAnsi="Times New Roman" w:cs="Times New Roman"/>
                <w:color w:val="000000"/>
                <w:sz w:val="24"/>
                <w:szCs w:val="24"/>
                <w:lang w:eastAsia="lv-LV"/>
              </w:rPr>
              <w:t xml:space="preserve">aptuveni </w:t>
            </w:r>
            <w:r w:rsidR="009416D6">
              <w:rPr>
                <w:rFonts w:ascii="Times New Roman" w:eastAsia="Times New Roman" w:hAnsi="Times New Roman" w:cs="Times New Roman"/>
                <w:color w:val="000000"/>
                <w:sz w:val="24"/>
                <w:szCs w:val="24"/>
                <w:lang w:eastAsia="lv-LV"/>
              </w:rPr>
              <w:t>133</w:t>
            </w:r>
            <w:r w:rsidR="004E5900">
              <w:rPr>
                <w:rFonts w:ascii="Times New Roman" w:eastAsia="Times New Roman" w:hAnsi="Times New Roman" w:cs="Times New Roman"/>
                <w:color w:val="000000"/>
                <w:sz w:val="24"/>
                <w:szCs w:val="24"/>
                <w:lang w:eastAsia="lv-LV"/>
              </w:rPr>
              <w:t> </w:t>
            </w:r>
            <w:r w:rsidR="009416D6">
              <w:rPr>
                <w:rFonts w:ascii="Times New Roman" w:eastAsia="Times New Roman" w:hAnsi="Times New Roman" w:cs="Times New Roman"/>
                <w:color w:val="000000"/>
                <w:sz w:val="24"/>
                <w:szCs w:val="24"/>
                <w:lang w:eastAsia="lv-LV"/>
              </w:rPr>
              <w:t>000</w:t>
            </w:r>
            <w:r w:rsidR="004E5900">
              <w:rPr>
                <w:rFonts w:ascii="Times New Roman" w:eastAsia="Times New Roman" w:hAnsi="Times New Roman" w:cs="Times New Roman"/>
                <w:color w:val="000000"/>
                <w:sz w:val="24"/>
                <w:szCs w:val="24"/>
                <w:lang w:eastAsia="lv-LV"/>
              </w:rPr>
              <w:t> </w:t>
            </w:r>
            <w:r w:rsidR="009416D6">
              <w:rPr>
                <w:rFonts w:ascii="Times New Roman" w:eastAsia="Times New Roman" w:hAnsi="Times New Roman" w:cs="Times New Roman"/>
                <w:color w:val="000000"/>
                <w:sz w:val="24"/>
                <w:szCs w:val="24"/>
                <w:lang w:eastAsia="lv-LV"/>
              </w:rPr>
              <w:t>zemes vienībām (valsts tās institūciju person</w:t>
            </w:r>
            <w:r w:rsidR="00957512">
              <w:rPr>
                <w:rFonts w:ascii="Times New Roman" w:eastAsia="Times New Roman" w:hAnsi="Times New Roman" w:cs="Times New Roman"/>
                <w:color w:val="000000"/>
                <w:sz w:val="24"/>
                <w:szCs w:val="24"/>
                <w:lang w:eastAsia="lv-LV"/>
              </w:rPr>
              <w:t>ā 11</w:t>
            </w:r>
            <w:r w:rsidR="004E5900">
              <w:rPr>
                <w:rFonts w:ascii="Times New Roman" w:eastAsia="Times New Roman" w:hAnsi="Times New Roman" w:cs="Times New Roman"/>
                <w:color w:val="000000"/>
                <w:sz w:val="24"/>
                <w:szCs w:val="24"/>
                <w:lang w:eastAsia="lv-LV"/>
              </w:rPr>
              <w:t> </w:t>
            </w:r>
            <w:r w:rsidR="00957512">
              <w:rPr>
                <w:rFonts w:ascii="Times New Roman" w:eastAsia="Times New Roman" w:hAnsi="Times New Roman" w:cs="Times New Roman"/>
                <w:color w:val="000000"/>
                <w:sz w:val="24"/>
                <w:szCs w:val="24"/>
                <w:lang w:eastAsia="lv-LV"/>
              </w:rPr>
              <w:t>000 un pašvaldība 122</w:t>
            </w:r>
            <w:r w:rsidR="004E5900">
              <w:rPr>
                <w:rFonts w:ascii="Times New Roman" w:eastAsia="Times New Roman" w:hAnsi="Times New Roman" w:cs="Times New Roman"/>
                <w:color w:val="000000"/>
                <w:sz w:val="24"/>
                <w:szCs w:val="24"/>
                <w:lang w:eastAsia="lv-LV"/>
              </w:rPr>
              <w:t> </w:t>
            </w:r>
            <w:r w:rsidR="00957512">
              <w:rPr>
                <w:rFonts w:ascii="Times New Roman" w:eastAsia="Times New Roman" w:hAnsi="Times New Roman" w:cs="Times New Roman"/>
                <w:color w:val="000000"/>
                <w:sz w:val="24"/>
                <w:szCs w:val="24"/>
                <w:lang w:eastAsia="lv-LV"/>
              </w:rPr>
              <w:t>000)</w:t>
            </w:r>
            <w:r w:rsidR="009416D6">
              <w:rPr>
                <w:rFonts w:ascii="Times New Roman" w:eastAsia="Times New Roman" w:hAnsi="Times New Roman" w:cs="Times New Roman"/>
                <w:color w:val="000000"/>
                <w:sz w:val="24"/>
                <w:szCs w:val="24"/>
                <w:lang w:eastAsia="lv-LV"/>
              </w:rPr>
              <w:t>.</w:t>
            </w:r>
          </w:p>
        </w:tc>
      </w:tr>
      <w:tr w:rsidR="00CF702C" w:rsidRPr="00CF702C" w14:paraId="772BEB35"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8FE481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11C8900C" w14:textId="2AA998DB" w:rsidR="00A2006A" w:rsidRPr="00274FA5" w:rsidRDefault="00DD1DB6" w:rsidP="00E63BE3">
            <w:pPr>
              <w:pStyle w:val="tv213"/>
              <w:spacing w:before="0" w:beforeAutospacing="0" w:after="0" w:afterAutospacing="0" w:line="293" w:lineRule="atLeast"/>
              <w:jc w:val="both"/>
            </w:pPr>
            <w:r w:rsidRPr="00DD1DB6">
              <w:t>Pilnveidot</w:t>
            </w:r>
            <w:r w:rsidR="00871D7B">
              <w:t>ai</w:t>
            </w:r>
            <w:r w:rsidRPr="00DD1DB6">
              <w:t>s Datorizētās zemesgrāmatas un Kadastra informācijas sistēmas informācijas apmaiņas process,</w:t>
            </w:r>
            <w:r w:rsidR="00871D7B">
              <w:t xml:space="preserve"> ar ko</w:t>
            </w:r>
            <w:r w:rsidR="00E12F50">
              <w:rPr>
                <w:color w:val="000000"/>
                <w:shd w:val="clear" w:color="auto" w:fill="FFFFFF"/>
              </w:rPr>
              <w:t xml:space="preserve"> paplašināts informācijas un datu apjoms, kuru Dienests no Kadastra informācijas sistēmas nodod zemesgrāmatai tiešsaistes datu pārraides režīmā</w:t>
            </w:r>
            <w:r w:rsidR="00871D7B">
              <w:rPr>
                <w:color w:val="000000"/>
                <w:shd w:val="clear" w:color="auto" w:fill="FFFFFF"/>
              </w:rPr>
              <w:t xml:space="preserve">, lai zemesgrāmatā </w:t>
            </w:r>
            <w:r w:rsidR="00871D7B">
              <w:rPr>
                <w:color w:val="000000"/>
                <w:shd w:val="clear" w:color="auto" w:fill="FFFFFF"/>
              </w:rPr>
              <w:lastRenderedPageBreak/>
              <w:t>ierakstītu zemes nekustamos īpašumus</w:t>
            </w:r>
            <w:r w:rsidR="00E12F50">
              <w:rPr>
                <w:color w:val="000000"/>
                <w:shd w:val="clear" w:color="auto" w:fill="FFFFFF"/>
              </w:rPr>
              <w:t>.</w:t>
            </w:r>
            <w:r w:rsidR="00274FA5">
              <w:rPr>
                <w:color w:val="000000"/>
                <w:shd w:val="clear" w:color="auto" w:fill="FFFFFF"/>
              </w:rPr>
              <w:t xml:space="preserve"> </w:t>
            </w:r>
            <w:r w:rsidR="00A2006A" w:rsidRPr="00E12F50">
              <w:t xml:space="preserve">Nekustamā īpašuma īpašniekam šajos gadījumos nav </w:t>
            </w:r>
            <w:r w:rsidR="00D57B98">
              <w:t xml:space="preserve">jāiesniedz dokumenti vai ziņas, kas ir </w:t>
            </w:r>
            <w:r w:rsidR="00C61EE8">
              <w:t>D</w:t>
            </w:r>
            <w:r w:rsidR="00D57B98">
              <w:t>ienesta rīcībā.</w:t>
            </w:r>
          </w:p>
          <w:p w14:paraId="6E20B0CF" w14:textId="4A9E0957" w:rsidR="00DD17DE" w:rsidRPr="00CF702C" w:rsidRDefault="00274FA5" w:rsidP="00604913">
            <w:pPr>
              <w:pStyle w:val="tv213"/>
              <w:spacing w:before="0" w:beforeAutospacing="0" w:after="0" w:afterAutospacing="0" w:line="293" w:lineRule="atLeast"/>
              <w:jc w:val="both"/>
            </w:pPr>
            <w:r w:rsidRPr="00274FA5">
              <w:t>Tiek mazināts adm</w:t>
            </w:r>
            <w:r>
              <w:t>inistrat</w:t>
            </w:r>
            <w:r w:rsidRPr="00274FA5">
              <w:t>īvais slog</w:t>
            </w:r>
            <w:r w:rsidR="00CA2041">
              <w:t xml:space="preserve">s institūcijām, izslēdzot nepieciešamību </w:t>
            </w:r>
            <w:r w:rsidR="00AF7798">
              <w:t>iesniegt papildu dokumentus, kas satur valsts informācijas sistēmās pieejamu informāciju.</w:t>
            </w:r>
          </w:p>
        </w:tc>
      </w:tr>
      <w:tr w:rsidR="00CF702C" w:rsidRPr="00CF702C" w14:paraId="0F77489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7084139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0F8E48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47652CDF" w14:textId="7C01C2B1" w:rsidR="00A33D80" w:rsidRPr="00CF702C" w:rsidRDefault="00A13BD3" w:rsidP="00A13BD3">
            <w:pPr>
              <w:spacing w:after="120" w:line="240" w:lineRule="auto"/>
              <w:jc w:val="both"/>
              <w:rPr>
                <w:rFonts w:ascii="Times New Roman" w:eastAsia="Times New Roman" w:hAnsi="Times New Roman" w:cs="Times New Roman"/>
                <w:sz w:val="24"/>
                <w:szCs w:val="24"/>
                <w:lang w:eastAsia="lv-LV"/>
              </w:rPr>
            </w:pPr>
            <w:r w:rsidRPr="00A13BD3">
              <w:rPr>
                <w:rFonts w:ascii="Times New Roman" w:eastAsia="Times New Roman" w:hAnsi="Times New Roman" w:cs="Times New Roman"/>
                <w:sz w:val="24"/>
                <w:szCs w:val="24"/>
                <w:lang w:eastAsia="lv-LV"/>
              </w:rPr>
              <w:t>Likum</w:t>
            </w:r>
            <w:r w:rsidR="00A33D80" w:rsidRPr="00A13BD3">
              <w:rPr>
                <w:rFonts w:ascii="Times New Roman" w:eastAsia="Times New Roman" w:hAnsi="Times New Roman" w:cs="Times New Roman"/>
                <w:sz w:val="24"/>
                <w:szCs w:val="24"/>
                <w:lang w:eastAsia="lv-LV"/>
              </w:rPr>
              <w:t xml:space="preserve">projektā ietvertajam tiesiskajam regulējumam </w:t>
            </w:r>
            <w:r w:rsidRPr="00A13BD3">
              <w:rPr>
                <w:rFonts w:ascii="Times New Roman" w:eastAsia="Times New Roman" w:hAnsi="Times New Roman" w:cs="Times New Roman"/>
                <w:sz w:val="24"/>
                <w:szCs w:val="24"/>
                <w:lang w:eastAsia="lv-LV"/>
              </w:rPr>
              <w:t>nav</w:t>
            </w:r>
            <w:r w:rsidR="00A33D80" w:rsidRPr="00A13BD3">
              <w:rPr>
                <w:rFonts w:ascii="Times New Roman" w:eastAsia="Times New Roman" w:hAnsi="Times New Roman" w:cs="Times New Roman"/>
                <w:sz w:val="24"/>
                <w:szCs w:val="24"/>
                <w:lang w:eastAsia="lv-LV"/>
              </w:rPr>
              <w:t xml:space="preserve"> ietekme uz administratīvajām izmaksām.</w:t>
            </w:r>
          </w:p>
        </w:tc>
      </w:tr>
      <w:tr w:rsidR="00CF702C" w:rsidRPr="00CF702C" w14:paraId="51B4023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34810C8C"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085204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EBE9DAE" w14:textId="40B9966F" w:rsidR="004D15A9" w:rsidRPr="00CF702C" w:rsidRDefault="00AF4D83" w:rsidP="006049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Likumprojektu pavadošās likumprojektu kopā iekļautā regulējuma kopējais administratīvo izmaksu apjoms ir </w:t>
            </w:r>
            <w:r w:rsidR="00970340">
              <w:rPr>
                <w:rFonts w:ascii="Times New Roman" w:eastAsia="Times New Roman" w:hAnsi="Times New Roman" w:cs="Times New Roman"/>
                <w:b/>
                <w:sz w:val="24"/>
                <w:szCs w:val="24"/>
                <w:u w:val="single"/>
                <w:lang w:eastAsia="lv-LV"/>
              </w:rPr>
              <w:t>765 </w:t>
            </w:r>
            <w:r w:rsidR="00522583" w:rsidRPr="00970340">
              <w:rPr>
                <w:rFonts w:ascii="Times New Roman" w:eastAsia="Times New Roman" w:hAnsi="Times New Roman" w:cs="Times New Roman"/>
                <w:b/>
                <w:sz w:val="24"/>
                <w:szCs w:val="24"/>
                <w:u w:val="single"/>
                <w:lang w:eastAsia="lv-LV"/>
              </w:rPr>
              <w:t>205</w:t>
            </w:r>
            <w:r w:rsidR="00DC5BF8">
              <w:rPr>
                <w:rFonts w:ascii="Times New Roman" w:eastAsia="Times New Roman" w:hAnsi="Times New Roman" w:cs="Times New Roman"/>
                <w:b/>
                <w:sz w:val="24"/>
                <w:szCs w:val="24"/>
                <w:u w:val="single"/>
                <w:lang w:eastAsia="lv-LV"/>
              </w:rPr>
              <w:t> </w:t>
            </w:r>
            <w:r w:rsidR="00B64863" w:rsidRPr="00970340">
              <w:rPr>
                <w:rFonts w:ascii="Times New Roman" w:eastAsia="Times New Roman" w:hAnsi="Times New Roman" w:cs="Times New Roman"/>
                <w:b/>
                <w:i/>
                <w:sz w:val="24"/>
                <w:szCs w:val="24"/>
                <w:u w:val="single"/>
                <w:lang w:eastAsia="lv-LV"/>
              </w:rPr>
              <w:t>euro</w:t>
            </w:r>
            <w:r w:rsidR="00B64863" w:rsidRPr="00970340">
              <w:rPr>
                <w:rFonts w:ascii="Times New Roman" w:eastAsia="Times New Roman" w:hAnsi="Times New Roman" w:cs="Times New Roman"/>
                <w:b/>
                <w:sz w:val="24"/>
                <w:szCs w:val="24"/>
                <w:u w:val="single"/>
                <w:lang w:eastAsia="lv-LV"/>
              </w:rPr>
              <w:t>.</w:t>
            </w:r>
          </w:p>
        </w:tc>
      </w:tr>
      <w:tr w:rsidR="00031256" w:rsidRPr="00CF702C" w14:paraId="760A585E" w14:textId="77777777" w:rsidTr="00D313D5">
        <w:trPr>
          <w:trHeight w:val="345"/>
        </w:trPr>
        <w:tc>
          <w:tcPr>
            <w:tcW w:w="5000" w:type="pct"/>
            <w:gridSpan w:val="8"/>
            <w:tcBorders>
              <w:top w:val="outset" w:sz="6" w:space="0" w:color="414142"/>
              <w:left w:val="nil"/>
              <w:bottom w:val="single" w:sz="6" w:space="0" w:color="auto"/>
              <w:right w:val="nil"/>
            </w:tcBorders>
          </w:tcPr>
          <w:p w14:paraId="01C4CD73" w14:textId="77777777" w:rsidR="00031256" w:rsidRPr="00CF702C" w:rsidRDefault="00031256" w:rsidP="00DA596D">
            <w:pPr>
              <w:spacing w:after="0" w:line="240" w:lineRule="auto"/>
              <w:rPr>
                <w:rFonts w:ascii="Times New Roman" w:eastAsia="Times New Roman" w:hAnsi="Times New Roman" w:cs="Times New Roman"/>
                <w:sz w:val="24"/>
                <w:szCs w:val="24"/>
                <w:lang w:eastAsia="lv-LV"/>
              </w:rPr>
            </w:pPr>
          </w:p>
        </w:tc>
      </w:tr>
      <w:tr w:rsidR="00CF702C" w:rsidRPr="00CF702C" w14:paraId="07A9FA0E" w14:textId="77777777"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14:paraId="6E27CB2A"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17B6C">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CF702C" w14:paraId="3A841539" w14:textId="77777777" w:rsidTr="004D15A9">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6CD38EBF" w:rsidR="004D15A9" w:rsidRPr="00CF702C" w:rsidRDefault="00135EBC"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DC5BF8">
              <w:rPr>
                <w:rFonts w:ascii="Times New Roman" w:eastAsia="Times New Roman" w:hAnsi="Times New Roman" w:cs="Times New Roman"/>
                <w:b/>
                <w:bCs/>
                <w:sz w:val="24"/>
                <w:szCs w:val="24"/>
                <w:lang w:eastAsia="lv-LV"/>
              </w:rPr>
              <w:t>. </w:t>
            </w:r>
            <w:r w:rsidR="004D15A9" w:rsidRPr="00CF702C">
              <w:rPr>
                <w:rFonts w:ascii="Times New Roman" w:eastAsia="Times New Roman" w:hAnsi="Times New Roman" w:cs="Times New Roman"/>
                <w:b/>
                <w:bCs/>
                <w:sz w:val="24"/>
                <w:szCs w:val="24"/>
                <w:lang w:eastAsia="lv-LV"/>
              </w:rPr>
              <w:t>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CF702C"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Turpmākie trīs gadi (</w:t>
            </w:r>
            <w:r w:rsidRPr="00CF702C">
              <w:rPr>
                <w:rFonts w:ascii="Times New Roman" w:eastAsia="Times New Roman" w:hAnsi="Times New Roman" w:cs="Times New Roman"/>
                <w:i/>
                <w:sz w:val="24"/>
                <w:szCs w:val="24"/>
                <w:lang w:eastAsia="lv-LV"/>
              </w:rPr>
              <w:t>euro</w:t>
            </w:r>
            <w:r w:rsidR="004D15A9" w:rsidRPr="00CF702C">
              <w:rPr>
                <w:rFonts w:ascii="Times New Roman" w:eastAsia="Times New Roman" w:hAnsi="Times New Roman" w:cs="Times New Roman"/>
                <w:sz w:val="24"/>
                <w:szCs w:val="24"/>
                <w:lang w:eastAsia="lv-LV"/>
              </w:rPr>
              <w:t>)</w:t>
            </w:r>
          </w:p>
        </w:tc>
      </w:tr>
      <w:tr w:rsidR="00CF702C" w:rsidRPr="00CF702C" w14:paraId="770B134B"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340C3079" w:rsidR="004D15A9" w:rsidRPr="00CF702C" w:rsidRDefault="00135EBC"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5D083278" w:rsidR="004D15A9" w:rsidRPr="00CF702C" w:rsidRDefault="00135EBC"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37267F6" w14:textId="34D5C331" w:rsidR="004D15A9" w:rsidRPr="00CF702C" w:rsidRDefault="00135EBC"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CF702C" w:rsidRPr="00CF702C" w14:paraId="774FB8FB"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0EF813"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r>
      <w:tr w:rsidR="00CF702C" w:rsidRPr="00CF702C" w14:paraId="4938E6F5" w14:textId="77777777" w:rsidTr="004D15A9">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w:t>
            </w:r>
          </w:p>
        </w:tc>
      </w:tr>
      <w:tr w:rsidR="00CF702C" w:rsidRPr="00CF702C" w14:paraId="2243031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2701320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3E8F50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B0D207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F6574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069FCE88"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7FDA20F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6E2F39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245BAEA"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3BC2FBA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423D94C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A334D4C"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38207E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51AA3F4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00E2681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7D29454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3353D1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31A61A8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4C190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DCEBF2A"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8BEE0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1DBBC6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85C903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7F88B06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39E4734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4E6EE99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21539E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35AA43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9181EFE"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1003FB0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03C3209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6FC5951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A1D17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637716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6D69B5C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B70C7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A6F0C3"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280563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1CC56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7176071"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686F412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F24617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1BBA747" w14:textId="77777777" w:rsidTr="004D15A9">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037864"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77AF90E"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A64BDC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23B167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F682BC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47A4E2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45D123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55305F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131409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9C87BF3"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D17D01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14C5585"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B47D6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5DF3E95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CF702C" w:rsidRPr="00CF702C" w14:paraId="201E50AC"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1879CD2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CF702C" w:rsidRPr="00CF702C" w14:paraId="45C5397F"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4609949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4D15A9" w:rsidRPr="00CF702C" w14:paraId="40764768" w14:textId="77777777" w:rsidTr="004D15A9">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14:paraId="3A3B9A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7. Cita informācija</w:t>
            </w:r>
          </w:p>
        </w:tc>
        <w:tc>
          <w:tcPr>
            <w:tcW w:w="3300" w:type="pct"/>
            <w:gridSpan w:val="6"/>
            <w:tcBorders>
              <w:top w:val="outset" w:sz="6" w:space="0" w:color="414142"/>
              <w:left w:val="outset" w:sz="6" w:space="0" w:color="414142"/>
              <w:bottom w:val="outset" w:sz="6" w:space="0" w:color="414142"/>
              <w:right w:val="outset" w:sz="6" w:space="0" w:color="414142"/>
            </w:tcBorders>
            <w:hideMark/>
          </w:tcPr>
          <w:p w14:paraId="07B4DC5B" w14:textId="5DBA93ED" w:rsidR="004D15A9" w:rsidRPr="00CF702C" w:rsidRDefault="007857EC" w:rsidP="004E59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w:t>
            </w:r>
            <w:r w:rsidRPr="003F3B12">
              <w:rPr>
                <w:rFonts w:ascii="Times New Roman" w:eastAsia="Times New Roman" w:hAnsi="Times New Roman" w:cs="Times New Roman"/>
                <w:sz w:val="24"/>
                <w:szCs w:val="24"/>
                <w:lang w:eastAsia="lv-LV"/>
              </w:rPr>
              <w:t>epieciešam</w:t>
            </w:r>
            <w:r>
              <w:rPr>
                <w:rFonts w:ascii="Times New Roman" w:eastAsia="Times New Roman" w:hAnsi="Times New Roman" w:cs="Times New Roman"/>
                <w:sz w:val="24"/>
                <w:szCs w:val="24"/>
                <w:lang w:eastAsia="lv-LV"/>
              </w:rPr>
              <w:t>o</w:t>
            </w:r>
            <w:r w:rsidRPr="003F3B12">
              <w:rPr>
                <w:rFonts w:ascii="Times New Roman" w:eastAsia="Times New Roman" w:hAnsi="Times New Roman" w:cs="Times New Roman"/>
                <w:sz w:val="24"/>
                <w:szCs w:val="24"/>
                <w:lang w:eastAsia="lv-LV"/>
              </w:rPr>
              <w:t xml:space="preserve"> papildu finansējum</w:t>
            </w:r>
            <w:r>
              <w:rPr>
                <w:rFonts w:ascii="Times New Roman" w:eastAsia="Times New Roman" w:hAnsi="Times New Roman" w:cs="Times New Roman"/>
                <w:sz w:val="24"/>
                <w:szCs w:val="24"/>
                <w:lang w:eastAsia="lv-LV"/>
              </w:rPr>
              <w:t xml:space="preserve">u sniegta likumprojektu "Grozījumi Zemesgrāmatu likumā" un "Grozījumi Nekustamā īpašuma valsts kadastra likumā" anotācijās, kas tiek virzīti vienotā paketē ar likumprojektu. </w:t>
            </w:r>
            <w:r w:rsidRPr="003F3B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3F3B12">
              <w:rPr>
                <w:rFonts w:ascii="Times New Roman" w:eastAsia="Times New Roman" w:hAnsi="Times New Roman" w:cs="Times New Roman"/>
                <w:sz w:val="24"/>
                <w:szCs w:val="24"/>
                <w:lang w:eastAsia="lv-LV"/>
              </w:rPr>
              <w:t xml:space="preserve">opējās izmaksas abu institūciju informācijas sistēmu darbības nodrošināšanai likumprojektos ietvertā regulējuma ieviešanai </w:t>
            </w:r>
            <w:r w:rsidR="00006980" w:rsidRPr="00976FCC">
              <w:rPr>
                <w:rFonts w:ascii="Times New Roman" w:eastAsia="Times New Roman" w:hAnsi="Times New Roman" w:cs="Times New Roman"/>
                <w:sz w:val="24"/>
                <w:szCs w:val="24"/>
                <w:u w:val="single"/>
                <w:lang w:eastAsia="lv-LV"/>
              </w:rPr>
              <w:t>pilnā apjomā</w:t>
            </w:r>
            <w:r w:rsidR="00006980">
              <w:rPr>
                <w:rFonts w:ascii="Times New Roman" w:eastAsia="Times New Roman" w:hAnsi="Times New Roman" w:cs="Times New Roman"/>
                <w:sz w:val="24"/>
                <w:szCs w:val="24"/>
                <w:lang w:eastAsia="lv-LV"/>
              </w:rPr>
              <w:t xml:space="preserve"> </w:t>
            </w:r>
            <w:r w:rsidRPr="003F3B12">
              <w:rPr>
                <w:rFonts w:ascii="Times New Roman" w:eastAsia="Times New Roman" w:hAnsi="Times New Roman" w:cs="Times New Roman"/>
                <w:sz w:val="24"/>
                <w:szCs w:val="24"/>
                <w:lang w:eastAsia="lv-LV"/>
              </w:rPr>
              <w:t>sastāda</w:t>
            </w:r>
            <w:r>
              <w:rPr>
                <w:rFonts w:ascii="Times New Roman" w:eastAsia="Times New Roman" w:hAnsi="Times New Roman" w:cs="Times New Roman"/>
                <w:sz w:val="24"/>
                <w:szCs w:val="24"/>
                <w:lang w:eastAsia="lv-LV"/>
              </w:rPr>
              <w:t xml:space="preserve"> 270</w:t>
            </w:r>
            <w:r w:rsidR="004E590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039</w:t>
            </w:r>
            <w:r w:rsidR="004E5900">
              <w:rPr>
                <w:rFonts w:ascii="Times New Roman" w:eastAsia="Times New Roman" w:hAnsi="Times New Roman" w:cs="Times New Roman"/>
                <w:sz w:val="24"/>
                <w:szCs w:val="24"/>
                <w:lang w:eastAsia="lv-LV"/>
              </w:rPr>
              <w:t> </w:t>
            </w:r>
            <w:r w:rsidR="004E5900">
              <w:rPr>
                <w:rFonts w:ascii="Times New Roman" w:eastAsia="Times New Roman" w:hAnsi="Times New Roman" w:cs="Times New Roman"/>
                <w:i/>
                <w:sz w:val="24"/>
                <w:szCs w:val="24"/>
                <w:lang w:eastAsia="lv-LV"/>
              </w:rPr>
              <w:t>euro</w:t>
            </w:r>
            <w:r w:rsidRPr="003F3B12">
              <w:rPr>
                <w:rFonts w:ascii="Times New Roman" w:eastAsia="Times New Roman" w:hAnsi="Times New Roman" w:cs="Times New Roman"/>
                <w:sz w:val="24"/>
                <w:szCs w:val="24"/>
                <w:lang w:eastAsia="lv-LV"/>
              </w:rPr>
              <w:t>.</w:t>
            </w:r>
          </w:p>
        </w:tc>
      </w:tr>
    </w:tbl>
    <w:p w14:paraId="149E2B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CF702C" w:rsidRPr="00CF702C"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CF702C"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D33C0B" w:rsidRDefault="007A3D6C" w:rsidP="00CC24A9">
            <w:pPr>
              <w:spacing w:after="0" w:line="240" w:lineRule="auto"/>
              <w:ind w:firstLine="720"/>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Tieslietu ministrijai nepieciešams izstrādāt grozījumus šādos normatīvajos aktos:</w:t>
            </w:r>
          </w:p>
          <w:p w14:paraId="39E5B132" w14:textId="374B3187" w:rsidR="007A3D6C" w:rsidRPr="00D33C0B" w:rsidRDefault="004E5900" w:rsidP="00CC24A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5018FF">
              <w:rPr>
                <w:rFonts w:ascii="Times New Roman" w:eastAsia="Times New Roman" w:hAnsi="Times New Roman" w:cs="Times New Roman"/>
                <w:sz w:val="24"/>
                <w:szCs w:val="24"/>
                <w:lang w:eastAsia="lv-LV"/>
              </w:rPr>
              <w:t>adastra</w:t>
            </w:r>
            <w:r w:rsidR="007A3D6C" w:rsidRPr="00D33C0B">
              <w:rPr>
                <w:rFonts w:ascii="Times New Roman" w:eastAsia="Times New Roman" w:hAnsi="Times New Roman" w:cs="Times New Roman"/>
                <w:sz w:val="24"/>
                <w:szCs w:val="24"/>
                <w:lang w:eastAsia="lv-LV"/>
              </w:rPr>
              <w:t xml:space="preserve"> likumā, paplašinot tās informācijas apjomu, kuru zemesgrāmatas saņem no Dienesta ti</w:t>
            </w:r>
            <w:r w:rsidR="00D33C0B" w:rsidRPr="00D33C0B">
              <w:rPr>
                <w:rFonts w:ascii="Times New Roman" w:eastAsia="Times New Roman" w:hAnsi="Times New Roman" w:cs="Times New Roman"/>
                <w:sz w:val="24"/>
                <w:szCs w:val="24"/>
                <w:lang w:eastAsia="lv-LV"/>
              </w:rPr>
              <w:t>ešsaistes datu apmaiņas režīmā</w:t>
            </w:r>
            <w:r w:rsidR="007A3D6C" w:rsidRPr="00D33C0B">
              <w:rPr>
                <w:rFonts w:ascii="Times New Roman" w:eastAsia="Times New Roman" w:hAnsi="Times New Roman" w:cs="Times New Roman"/>
                <w:sz w:val="24"/>
                <w:szCs w:val="24"/>
                <w:lang w:eastAsia="lv-LV"/>
              </w:rPr>
              <w:t>, kā arī</w:t>
            </w:r>
            <w:r w:rsidR="00C61EE8">
              <w:rPr>
                <w:rFonts w:ascii="Times New Roman" w:eastAsia="Times New Roman" w:hAnsi="Times New Roman" w:cs="Times New Roman"/>
                <w:sz w:val="24"/>
                <w:szCs w:val="24"/>
                <w:lang w:eastAsia="lv-LV"/>
              </w:rPr>
              <w:t>,</w:t>
            </w:r>
            <w:r w:rsidR="007A3D6C" w:rsidRPr="00D33C0B">
              <w:rPr>
                <w:rFonts w:ascii="Times New Roman" w:eastAsia="Times New Roman" w:hAnsi="Times New Roman" w:cs="Times New Roman"/>
                <w:sz w:val="24"/>
                <w:szCs w:val="24"/>
                <w:lang w:eastAsia="lv-LV"/>
              </w:rPr>
              <w:t xml:space="preserve"> paredzot atsevišķus gadījumus, kad </w:t>
            </w:r>
            <w:r w:rsidR="00D33C0B" w:rsidRPr="00D33C0B">
              <w:rPr>
                <w:rFonts w:ascii="Times New Roman" w:eastAsia="Times New Roman" w:hAnsi="Times New Roman" w:cs="Times New Roman"/>
                <w:sz w:val="24"/>
                <w:szCs w:val="24"/>
                <w:lang w:eastAsia="lv-LV"/>
              </w:rPr>
              <w:t>zemesgrāmata</w:t>
            </w:r>
            <w:r w:rsidR="007A3D6C" w:rsidRPr="00D33C0B">
              <w:rPr>
                <w:rFonts w:ascii="Times New Roman" w:eastAsia="Times New Roman" w:hAnsi="Times New Roman" w:cs="Times New Roman"/>
                <w:sz w:val="24"/>
                <w:szCs w:val="24"/>
                <w:lang w:eastAsia="lv-LV"/>
              </w:rPr>
              <w:t xml:space="preserve"> pārsūta personas </w:t>
            </w:r>
            <w:r w:rsidR="00D33C0B" w:rsidRPr="00D33C0B">
              <w:rPr>
                <w:rFonts w:ascii="Times New Roman" w:eastAsia="Times New Roman" w:hAnsi="Times New Roman" w:cs="Times New Roman"/>
                <w:sz w:val="24"/>
                <w:szCs w:val="24"/>
                <w:lang w:eastAsia="lv-LV"/>
              </w:rPr>
              <w:t>nostiprinājuma lūgumu</w:t>
            </w:r>
            <w:r w:rsidR="007A3D6C" w:rsidRPr="00D33C0B">
              <w:rPr>
                <w:rFonts w:ascii="Times New Roman" w:eastAsia="Times New Roman" w:hAnsi="Times New Roman" w:cs="Times New Roman"/>
                <w:sz w:val="24"/>
                <w:szCs w:val="24"/>
                <w:lang w:eastAsia="lv-LV"/>
              </w:rPr>
              <w:t xml:space="preserve"> izmaiņu </w:t>
            </w:r>
            <w:r w:rsidR="00D33C0B" w:rsidRPr="00D33C0B">
              <w:rPr>
                <w:rFonts w:ascii="Times New Roman" w:eastAsia="Times New Roman" w:hAnsi="Times New Roman" w:cs="Times New Roman"/>
                <w:sz w:val="24"/>
                <w:szCs w:val="24"/>
                <w:lang w:eastAsia="lv-LV"/>
              </w:rPr>
              <w:t>veikšanai</w:t>
            </w:r>
            <w:r w:rsidR="007A3D6C" w:rsidRPr="00D33C0B">
              <w:rPr>
                <w:rFonts w:ascii="Times New Roman" w:eastAsia="Times New Roman" w:hAnsi="Times New Roman" w:cs="Times New Roman"/>
                <w:sz w:val="24"/>
                <w:szCs w:val="24"/>
                <w:lang w:eastAsia="lv-LV"/>
              </w:rPr>
              <w:t xml:space="preserve"> </w:t>
            </w:r>
            <w:r w:rsidR="00AE4E0C">
              <w:rPr>
                <w:rFonts w:ascii="Times New Roman" w:eastAsia="Times New Roman" w:hAnsi="Times New Roman" w:cs="Times New Roman"/>
                <w:sz w:val="24"/>
                <w:szCs w:val="24"/>
                <w:lang w:eastAsia="lv-LV"/>
              </w:rPr>
              <w:t>K</w:t>
            </w:r>
            <w:r w:rsidR="00AE4E0C" w:rsidRPr="00D33C0B">
              <w:rPr>
                <w:rFonts w:ascii="Times New Roman" w:eastAsia="Times New Roman" w:hAnsi="Times New Roman" w:cs="Times New Roman"/>
                <w:sz w:val="24"/>
                <w:szCs w:val="24"/>
                <w:lang w:eastAsia="lv-LV"/>
              </w:rPr>
              <w:t xml:space="preserve">adastra </w:t>
            </w:r>
            <w:r w:rsidR="00D33C0B" w:rsidRPr="00D33C0B">
              <w:rPr>
                <w:rFonts w:ascii="Times New Roman" w:eastAsia="Times New Roman" w:hAnsi="Times New Roman" w:cs="Times New Roman"/>
                <w:sz w:val="24"/>
                <w:szCs w:val="24"/>
                <w:lang w:eastAsia="lv-LV"/>
              </w:rPr>
              <w:t>informācijas sistēmā, pilnveidojot iestāžu informācijas apmaiņu</w:t>
            </w:r>
            <w:r>
              <w:rPr>
                <w:rFonts w:ascii="Times New Roman" w:eastAsia="Times New Roman" w:hAnsi="Times New Roman" w:cs="Times New Roman"/>
                <w:sz w:val="24"/>
                <w:szCs w:val="24"/>
                <w:lang w:eastAsia="lv-LV"/>
              </w:rPr>
              <w:t>;</w:t>
            </w:r>
          </w:p>
          <w:p w14:paraId="429DDCF8" w14:textId="588AAB20" w:rsidR="00273240" w:rsidRDefault="00273240" w:rsidP="00CC24A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Zemesgrāmatu </w:t>
            </w:r>
            <w:r w:rsidR="007A3D6C" w:rsidRPr="00E53508">
              <w:rPr>
                <w:rFonts w:ascii="Times New Roman" w:eastAsia="Times New Roman" w:hAnsi="Times New Roman" w:cs="Times New Roman"/>
                <w:sz w:val="24"/>
                <w:szCs w:val="24"/>
                <w:lang w:eastAsia="lv-LV"/>
              </w:rPr>
              <w:t xml:space="preserve">likumā, </w:t>
            </w:r>
            <w:r w:rsidRPr="00273240">
              <w:rPr>
                <w:rFonts w:ascii="Times New Roman" w:eastAsia="Times New Roman" w:hAnsi="Times New Roman" w:cs="Times New Roman"/>
                <w:sz w:val="24"/>
                <w:szCs w:val="24"/>
                <w:lang w:eastAsia="lv-LV"/>
              </w:rPr>
              <w:t>paplašinot tās informācijas apjomu, kuru zemesgrāmatas saņem no Dienesta tiešsaistes datu apmaiņas režīmā, kā arī</w:t>
            </w:r>
            <w:r>
              <w:rPr>
                <w:rFonts w:ascii="Times New Roman" w:eastAsia="Times New Roman" w:hAnsi="Times New Roman" w:cs="Times New Roman"/>
                <w:sz w:val="24"/>
                <w:szCs w:val="24"/>
                <w:lang w:eastAsia="lv-LV"/>
              </w:rPr>
              <w:t>,</w:t>
            </w:r>
            <w:r w:rsidRPr="00273240">
              <w:rPr>
                <w:rFonts w:ascii="Times New Roman" w:eastAsia="Times New Roman" w:hAnsi="Times New Roman" w:cs="Times New Roman"/>
                <w:sz w:val="24"/>
                <w:szCs w:val="24"/>
                <w:lang w:eastAsia="lv-LV"/>
              </w:rPr>
              <w:t xml:space="preserve"> radītas jaunas procedūras, kad personas nostiprinājuma lūgums zemesgrāmatu nodaļai uzskatāms par iesniegumu Dienestam kadastra datu reģistrācijai vai aktualizācijai, pilnveidojot iestāžu informācijas apmaiņu</w:t>
            </w:r>
            <w:r w:rsidR="004E5900">
              <w:rPr>
                <w:rFonts w:ascii="Times New Roman" w:eastAsia="Times New Roman" w:hAnsi="Times New Roman" w:cs="Times New Roman"/>
                <w:sz w:val="24"/>
                <w:szCs w:val="24"/>
                <w:lang w:eastAsia="lv-LV"/>
              </w:rPr>
              <w:t>;</w:t>
            </w:r>
          </w:p>
          <w:p w14:paraId="565382CE" w14:textId="6B3ED065" w:rsidR="00D33C0B" w:rsidRPr="00D33C0B" w:rsidRDefault="00D33C0B" w:rsidP="00CC24A9">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 xml:space="preserve">likumā "Par </w:t>
            </w:r>
            <w:r w:rsidR="00BF1A7A">
              <w:rPr>
                <w:rFonts w:ascii="Times New Roman" w:eastAsia="Times New Roman" w:hAnsi="Times New Roman" w:cs="Times New Roman"/>
                <w:sz w:val="24"/>
                <w:szCs w:val="24"/>
                <w:lang w:eastAsia="lv-LV"/>
              </w:rPr>
              <w:t>nekustamā</w:t>
            </w:r>
            <w:r w:rsidRPr="00D33C0B">
              <w:rPr>
                <w:rFonts w:ascii="Times New Roman" w:eastAsia="Times New Roman" w:hAnsi="Times New Roman" w:cs="Times New Roman"/>
                <w:sz w:val="24"/>
                <w:szCs w:val="24"/>
                <w:lang w:eastAsia="lv-LV"/>
              </w:rPr>
              <w:t xml:space="preserve"> īpašuma </w:t>
            </w:r>
            <w:r w:rsidR="00BF1A7A">
              <w:rPr>
                <w:rFonts w:ascii="Times New Roman" w:eastAsia="Times New Roman" w:hAnsi="Times New Roman" w:cs="Times New Roman"/>
                <w:sz w:val="24"/>
                <w:szCs w:val="24"/>
                <w:lang w:eastAsia="lv-LV"/>
              </w:rPr>
              <w:t>ierakstīšanu</w:t>
            </w:r>
            <w:r w:rsidRPr="00D33C0B">
              <w:rPr>
                <w:rFonts w:ascii="Times New Roman" w:eastAsia="Times New Roman" w:hAnsi="Times New Roman" w:cs="Times New Roman"/>
                <w:sz w:val="24"/>
                <w:szCs w:val="24"/>
                <w:lang w:eastAsia="lv-LV"/>
              </w:rPr>
              <w:t xml:space="preserve"> zemesgrāmatā</w:t>
            </w:r>
            <w:r w:rsidR="00BF1A7A">
              <w:rPr>
                <w:rFonts w:ascii="Times New Roman" w:eastAsia="Times New Roman" w:hAnsi="Times New Roman" w:cs="Times New Roman"/>
                <w:sz w:val="24"/>
                <w:szCs w:val="24"/>
                <w:lang w:eastAsia="lv-LV"/>
              </w:rPr>
              <w:t>s</w:t>
            </w:r>
            <w:r w:rsidRPr="00D33C0B">
              <w:rPr>
                <w:rFonts w:ascii="Times New Roman" w:eastAsia="Times New Roman" w:hAnsi="Times New Roman" w:cs="Times New Roman"/>
                <w:sz w:val="24"/>
                <w:szCs w:val="24"/>
                <w:lang w:eastAsia="lv-LV"/>
              </w:rPr>
              <w:t xml:space="preserve">", </w:t>
            </w:r>
            <w:r w:rsidR="00794FD2" w:rsidRPr="00794FD2">
              <w:rPr>
                <w:rFonts w:ascii="Times New Roman" w:eastAsia="Times New Roman" w:hAnsi="Times New Roman" w:cs="Times New Roman"/>
                <w:sz w:val="24"/>
                <w:szCs w:val="24"/>
                <w:lang w:eastAsia="lv-LV"/>
              </w:rPr>
              <w:t>nosakot</w:t>
            </w:r>
            <w:r w:rsidR="00C61EE8">
              <w:rPr>
                <w:rFonts w:ascii="Times New Roman" w:eastAsia="Times New Roman" w:hAnsi="Times New Roman" w:cs="Times New Roman"/>
                <w:sz w:val="24"/>
                <w:szCs w:val="24"/>
                <w:lang w:eastAsia="lv-LV"/>
              </w:rPr>
              <w:t>,</w:t>
            </w:r>
            <w:r w:rsidR="00794FD2" w:rsidRPr="00794FD2">
              <w:rPr>
                <w:rFonts w:ascii="Times New Roman" w:eastAsia="Times New Roman" w:hAnsi="Times New Roman" w:cs="Times New Roman"/>
                <w:sz w:val="24"/>
                <w:szCs w:val="24"/>
                <w:lang w:eastAsia="lv-LV"/>
              </w:rPr>
              <w:t xml:space="preserve"> </w:t>
            </w:r>
            <w:r w:rsidR="00AE4E0C">
              <w:rPr>
                <w:rFonts w:ascii="Times New Roman" w:eastAsia="Times New Roman" w:hAnsi="Times New Roman" w:cs="Times New Roman"/>
                <w:sz w:val="24"/>
                <w:szCs w:val="24"/>
                <w:lang w:eastAsia="lv-LV"/>
              </w:rPr>
              <w:t xml:space="preserve">ka </w:t>
            </w:r>
            <w:r w:rsidR="00794FD2" w:rsidRPr="00794FD2">
              <w:rPr>
                <w:rFonts w:ascii="Times New Roman" w:eastAsia="Times New Roman" w:hAnsi="Times New Roman" w:cs="Times New Roman"/>
                <w:sz w:val="24"/>
                <w:szCs w:val="24"/>
                <w:lang w:eastAsia="lv-LV"/>
              </w:rPr>
              <w:t>ēku reģistrācijas gadījumos, kad normatīvie akti neparedz veikt būves kadastrālo uzmērīšanu, ierakstīšanai zemesgrāmatā nepieciešamā informācija tiek iegūta no Kadastra informācijas sistēmas</w:t>
            </w:r>
            <w:r w:rsidR="004E5900">
              <w:rPr>
                <w:rFonts w:ascii="Times New Roman" w:eastAsia="Times New Roman" w:hAnsi="Times New Roman" w:cs="Times New Roman"/>
                <w:sz w:val="24"/>
                <w:szCs w:val="24"/>
                <w:lang w:eastAsia="lv-LV"/>
              </w:rPr>
              <w:t>;</w:t>
            </w:r>
          </w:p>
          <w:p w14:paraId="4647EE1E" w14:textId="275F1834" w:rsidR="00E53508" w:rsidRDefault="00E53508" w:rsidP="00CC24A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"Par kultūras pieminekļu aizsardzību", nosakot, ka kultūras pieminekļa teritorija kā apgrūtinājums turpmāk reģistrējama tikai Kadastra informācijas sistēmā</w:t>
            </w:r>
            <w:r w:rsidR="004E5900">
              <w:rPr>
                <w:rFonts w:ascii="Times New Roman" w:eastAsia="Times New Roman" w:hAnsi="Times New Roman" w:cs="Times New Roman"/>
                <w:sz w:val="24"/>
                <w:szCs w:val="24"/>
                <w:lang w:eastAsia="lv-LV"/>
              </w:rPr>
              <w:t>;</w:t>
            </w:r>
          </w:p>
          <w:p w14:paraId="0CAB9E61" w14:textId="03A73D23" w:rsidR="007A3D6C" w:rsidRPr="0091645F" w:rsidRDefault="007A3D6C" w:rsidP="00CC24A9">
            <w:pPr>
              <w:spacing w:after="0" w:line="240" w:lineRule="auto"/>
              <w:ind w:firstLine="720"/>
              <w:jc w:val="both"/>
              <w:rPr>
                <w:rFonts w:ascii="Times New Roman" w:eastAsia="Times New Roman" w:hAnsi="Times New Roman" w:cs="Times New Roman"/>
                <w:sz w:val="24"/>
                <w:szCs w:val="24"/>
                <w:lang w:eastAsia="lv-LV"/>
              </w:rPr>
            </w:pPr>
            <w:r w:rsidRPr="0091645F">
              <w:rPr>
                <w:rFonts w:ascii="Times New Roman" w:eastAsia="Times New Roman" w:hAnsi="Times New Roman" w:cs="Times New Roman"/>
                <w:sz w:val="24"/>
                <w:szCs w:val="24"/>
                <w:lang w:eastAsia="lv-LV"/>
              </w:rPr>
              <w:t>Ministru kabineta 2012.</w:t>
            </w:r>
            <w:r w:rsidR="004E5900">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gada 10.</w:t>
            </w:r>
            <w:r w:rsidR="004E5900">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aprīļa noteikumos Nr.</w:t>
            </w:r>
            <w:r w:rsidR="004E5900">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 xml:space="preserve">263 </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 xml:space="preserve">Kadastra objekta reģistrācijas un kadastra datu </w:t>
            </w:r>
            <w:r w:rsidRPr="0091645F">
              <w:rPr>
                <w:rFonts w:ascii="Times New Roman" w:eastAsia="Times New Roman" w:hAnsi="Times New Roman" w:cs="Times New Roman"/>
                <w:sz w:val="24"/>
                <w:szCs w:val="24"/>
                <w:lang w:eastAsia="lv-LV"/>
              </w:rPr>
              <w:lastRenderedPageBreak/>
              <w:t>aktualizācijas noteikumi</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 xml:space="preserve">, paredzot </w:t>
            </w:r>
            <w:r w:rsidR="0091645F" w:rsidRPr="0091645F">
              <w:rPr>
                <w:rFonts w:ascii="Times New Roman" w:eastAsia="Times New Roman" w:hAnsi="Times New Roman" w:cs="Times New Roman"/>
                <w:sz w:val="24"/>
                <w:szCs w:val="24"/>
                <w:lang w:eastAsia="lv-LV"/>
              </w:rPr>
              <w:t>regulējumu attiecībā uz pirmās grupas ēk</w:t>
            </w:r>
            <w:r w:rsidR="00C3008F">
              <w:rPr>
                <w:rFonts w:ascii="Times New Roman" w:eastAsia="Times New Roman" w:hAnsi="Times New Roman" w:cs="Times New Roman"/>
                <w:sz w:val="24"/>
                <w:szCs w:val="24"/>
                <w:lang w:eastAsia="lv-LV"/>
              </w:rPr>
              <w:t xml:space="preserve">as reģistrācijai uz </w:t>
            </w:r>
            <w:r w:rsidR="0091645F" w:rsidRPr="0091645F">
              <w:rPr>
                <w:rFonts w:ascii="Times New Roman" w:eastAsia="Times New Roman" w:hAnsi="Times New Roman" w:cs="Times New Roman"/>
                <w:sz w:val="24"/>
                <w:szCs w:val="24"/>
                <w:lang w:eastAsia="lv-LV"/>
              </w:rPr>
              <w:t>deklarācij</w:t>
            </w:r>
            <w:r w:rsidR="00C3008F">
              <w:rPr>
                <w:rFonts w:ascii="Times New Roman" w:eastAsia="Times New Roman" w:hAnsi="Times New Roman" w:cs="Times New Roman"/>
                <w:sz w:val="24"/>
                <w:szCs w:val="24"/>
                <w:lang w:eastAsia="lv-LV"/>
              </w:rPr>
              <w:t>as pamata</w:t>
            </w:r>
            <w:r w:rsidR="004E5900">
              <w:rPr>
                <w:rFonts w:ascii="Times New Roman" w:eastAsia="Times New Roman" w:hAnsi="Times New Roman" w:cs="Times New Roman"/>
                <w:sz w:val="24"/>
                <w:szCs w:val="24"/>
                <w:lang w:eastAsia="lv-LV"/>
              </w:rPr>
              <w:t>;</w:t>
            </w:r>
          </w:p>
          <w:p w14:paraId="3622B491" w14:textId="1E7FFBE9" w:rsidR="00CC24A9" w:rsidRPr="003C44D5" w:rsidRDefault="00CC24A9" w:rsidP="00CC24A9">
            <w:pPr>
              <w:spacing w:after="0" w:line="240" w:lineRule="auto"/>
              <w:ind w:firstLine="720"/>
              <w:jc w:val="both"/>
              <w:rPr>
                <w:rFonts w:ascii="Times New Roman" w:eastAsia="Times New Roman" w:hAnsi="Times New Roman" w:cs="Times New Roman"/>
                <w:sz w:val="24"/>
                <w:szCs w:val="24"/>
                <w:lang w:eastAsia="lv-LV"/>
              </w:rPr>
            </w:pPr>
            <w:r w:rsidRPr="00CC24A9">
              <w:rPr>
                <w:rFonts w:ascii="Times New Roman" w:eastAsia="Times New Roman" w:hAnsi="Times New Roman" w:cs="Times New Roman"/>
                <w:sz w:val="24"/>
                <w:szCs w:val="24"/>
                <w:lang w:eastAsia="lv-LV"/>
              </w:rPr>
              <w:t>Ministru kabineta 2011.</w:t>
            </w:r>
            <w:r w:rsidR="004E5900">
              <w:rPr>
                <w:rFonts w:ascii="Times New Roman" w:eastAsia="Times New Roman" w:hAnsi="Times New Roman" w:cs="Times New Roman"/>
                <w:sz w:val="24"/>
                <w:szCs w:val="24"/>
                <w:lang w:eastAsia="lv-LV"/>
              </w:rPr>
              <w:t> </w:t>
            </w:r>
            <w:r w:rsidRPr="00CC24A9">
              <w:rPr>
                <w:rFonts w:ascii="Times New Roman" w:eastAsia="Times New Roman" w:hAnsi="Times New Roman" w:cs="Times New Roman"/>
                <w:sz w:val="24"/>
                <w:szCs w:val="24"/>
                <w:lang w:eastAsia="lv-LV"/>
              </w:rPr>
              <w:t>gada 27.</w:t>
            </w:r>
            <w:r w:rsidR="004E5900">
              <w:rPr>
                <w:rFonts w:ascii="Times New Roman" w:eastAsia="Times New Roman" w:hAnsi="Times New Roman" w:cs="Times New Roman"/>
                <w:sz w:val="24"/>
                <w:szCs w:val="24"/>
                <w:lang w:eastAsia="lv-LV"/>
              </w:rPr>
              <w:t> </w:t>
            </w:r>
            <w:r w:rsidRPr="00CC24A9">
              <w:rPr>
                <w:rFonts w:ascii="Times New Roman" w:eastAsia="Times New Roman" w:hAnsi="Times New Roman" w:cs="Times New Roman"/>
                <w:sz w:val="24"/>
                <w:szCs w:val="24"/>
                <w:lang w:eastAsia="lv-LV"/>
              </w:rPr>
              <w:t>decembra noteikum</w:t>
            </w:r>
            <w:r w:rsidR="00AE4E0C">
              <w:rPr>
                <w:rFonts w:ascii="Times New Roman" w:eastAsia="Times New Roman" w:hAnsi="Times New Roman" w:cs="Times New Roman"/>
                <w:sz w:val="24"/>
                <w:szCs w:val="24"/>
                <w:lang w:eastAsia="lv-LV"/>
              </w:rPr>
              <w:t>os</w:t>
            </w:r>
            <w:r w:rsidRPr="00CC24A9">
              <w:rPr>
                <w:rFonts w:ascii="Times New Roman" w:eastAsia="Times New Roman" w:hAnsi="Times New Roman" w:cs="Times New Roman"/>
                <w:sz w:val="24"/>
                <w:szCs w:val="24"/>
                <w:lang w:eastAsia="lv-LV"/>
              </w:rPr>
              <w:t xml:space="preserve"> Nr.</w:t>
            </w:r>
            <w:r w:rsidR="004E5900">
              <w:rPr>
                <w:rFonts w:ascii="Times New Roman" w:eastAsia="Times New Roman" w:hAnsi="Times New Roman" w:cs="Times New Roman"/>
                <w:sz w:val="24"/>
                <w:szCs w:val="24"/>
                <w:lang w:eastAsia="lv-LV"/>
              </w:rPr>
              <w:t> </w:t>
            </w:r>
            <w:r w:rsidRPr="00CC24A9">
              <w:rPr>
                <w:rFonts w:ascii="Times New Roman" w:eastAsia="Times New Roman" w:hAnsi="Times New Roman" w:cs="Times New Roman"/>
                <w:sz w:val="24"/>
                <w:szCs w:val="24"/>
                <w:lang w:eastAsia="lv-LV"/>
              </w:rPr>
              <w:t xml:space="preserve">1019 </w:t>
            </w:r>
            <w:r w:rsidR="004E5900" w:rsidRPr="004E5900">
              <w:rPr>
                <w:rFonts w:ascii="Times New Roman" w:eastAsia="Times New Roman" w:hAnsi="Times New Roman" w:cs="Times New Roman"/>
                <w:sz w:val="24"/>
                <w:szCs w:val="24"/>
                <w:lang w:eastAsia="lv-LV"/>
              </w:rPr>
              <w:t>"</w:t>
            </w:r>
            <w:r w:rsidRPr="00CC24A9">
              <w:rPr>
                <w:rFonts w:ascii="Times New Roman" w:eastAsia="Times New Roman" w:hAnsi="Times New Roman" w:cs="Times New Roman"/>
                <w:sz w:val="24"/>
                <w:szCs w:val="24"/>
                <w:lang w:eastAsia="lv-LV"/>
              </w:rPr>
              <w:t>Zemes kadastrālās uzmērīšanas noteikumi</w:t>
            </w:r>
            <w:r w:rsidR="004E5900" w:rsidRPr="004E5900">
              <w:rPr>
                <w:rFonts w:ascii="Times New Roman" w:eastAsia="Times New Roman" w:hAnsi="Times New Roman" w:cs="Times New Roman"/>
                <w:sz w:val="24"/>
                <w:szCs w:val="24"/>
                <w:lang w:eastAsia="lv-LV"/>
              </w:rPr>
              <w:t>"</w:t>
            </w:r>
            <w:r w:rsidRPr="00CC24A9">
              <w:rPr>
                <w:rFonts w:ascii="Times New Roman" w:eastAsia="Times New Roman" w:hAnsi="Times New Roman" w:cs="Times New Roman"/>
                <w:sz w:val="24"/>
                <w:szCs w:val="24"/>
                <w:lang w:eastAsia="lv-LV"/>
              </w:rPr>
              <w:t>, paredzot regulējumu, lai mērnieks varētu pārbaudīt personas identitāti un izdarīt attiecīgu apliecinājumu iesniegumā</w:t>
            </w:r>
            <w:r w:rsidR="004E5900">
              <w:rPr>
                <w:rFonts w:ascii="Times New Roman" w:eastAsia="Times New Roman" w:hAnsi="Times New Roman" w:cs="Times New Roman"/>
                <w:sz w:val="24"/>
                <w:szCs w:val="24"/>
                <w:lang w:eastAsia="lv-LV"/>
              </w:rPr>
              <w:t>;</w:t>
            </w:r>
          </w:p>
          <w:p w14:paraId="178040D4" w14:textId="441DC795" w:rsidR="00CC24A9" w:rsidRDefault="00CC24A9" w:rsidP="00CC24A9">
            <w:pPr>
              <w:spacing w:after="0" w:line="240" w:lineRule="auto"/>
              <w:ind w:firstLine="720"/>
              <w:jc w:val="both"/>
              <w:rPr>
                <w:rFonts w:ascii="Times New Roman" w:eastAsia="Times New Roman" w:hAnsi="Times New Roman" w:cs="Times New Roman"/>
                <w:bCs/>
                <w:sz w:val="24"/>
                <w:szCs w:val="24"/>
                <w:lang w:eastAsia="lv-LV"/>
              </w:rPr>
            </w:pPr>
            <w:r w:rsidRPr="006C15E9">
              <w:rPr>
                <w:rFonts w:ascii="Times New Roman" w:eastAsia="Times New Roman" w:hAnsi="Times New Roman" w:cs="Times New Roman"/>
                <w:bCs/>
                <w:sz w:val="24"/>
                <w:szCs w:val="24"/>
                <w:lang w:eastAsia="lv-LV"/>
              </w:rPr>
              <w:t xml:space="preserve">Ministru kabineta </w:t>
            </w:r>
            <w:r w:rsidRPr="006C15E9">
              <w:rPr>
                <w:rFonts w:ascii="Times New Roman" w:eastAsia="Times New Roman" w:hAnsi="Times New Roman" w:cs="Times New Roman"/>
                <w:sz w:val="24"/>
                <w:szCs w:val="24"/>
                <w:lang w:eastAsia="lv-LV"/>
              </w:rPr>
              <w:t>2006.</w:t>
            </w:r>
            <w:r w:rsidR="004E5900">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gada 31.</w:t>
            </w:r>
            <w:r w:rsidR="004E5900">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oktobra </w:t>
            </w:r>
            <w:r w:rsidRPr="006C15E9">
              <w:rPr>
                <w:rFonts w:ascii="Times New Roman" w:eastAsia="Times New Roman" w:hAnsi="Times New Roman" w:cs="Times New Roman"/>
                <w:bCs/>
                <w:sz w:val="24"/>
                <w:szCs w:val="24"/>
                <w:lang w:eastAsia="lv-LV"/>
              </w:rPr>
              <w:t>noteikumos Nr.</w:t>
            </w:r>
            <w:r w:rsidR="004E5900">
              <w:rPr>
                <w:rFonts w:ascii="Times New Roman" w:eastAsia="Times New Roman" w:hAnsi="Times New Roman" w:cs="Times New Roman"/>
                <w:bCs/>
                <w:sz w:val="24"/>
                <w:szCs w:val="24"/>
                <w:lang w:eastAsia="lv-LV"/>
              </w:rPr>
              <w:t> </w:t>
            </w:r>
            <w:r w:rsidRPr="006C15E9">
              <w:rPr>
                <w:rFonts w:ascii="Times New Roman" w:eastAsia="Times New Roman" w:hAnsi="Times New Roman" w:cs="Times New Roman"/>
                <w:bCs/>
                <w:sz w:val="24"/>
                <w:szCs w:val="24"/>
                <w:lang w:eastAsia="lv-LV"/>
              </w:rPr>
              <w:t>898</w:t>
            </w:r>
            <w:r w:rsidRPr="006C15E9">
              <w:rPr>
                <w:rFonts w:ascii="Times New Roman" w:eastAsia="Times New Roman" w:hAnsi="Times New Roman" w:cs="Times New Roman"/>
                <w:sz w:val="24"/>
                <w:szCs w:val="24"/>
                <w:lang w:eastAsia="lv-LV"/>
              </w:rPr>
              <w:t xml:space="preserve"> "</w:t>
            </w:r>
            <w:r w:rsidRPr="006C15E9">
              <w:rPr>
                <w:rFonts w:ascii="Times New Roman" w:eastAsia="Times New Roman" w:hAnsi="Times New Roman" w:cs="Times New Roman"/>
                <w:bCs/>
                <w:sz w:val="24"/>
                <w:szCs w:val="24"/>
                <w:lang w:eastAsia="lv-LV"/>
              </w:rPr>
              <w:t>Noteikumi par zemesgrāmatu nostiprinājuma lūguma formām"</w:t>
            </w:r>
            <w:r>
              <w:rPr>
                <w:rFonts w:ascii="Times New Roman" w:eastAsia="Times New Roman" w:hAnsi="Times New Roman" w:cs="Times New Roman"/>
                <w:bCs/>
                <w:sz w:val="24"/>
                <w:szCs w:val="24"/>
                <w:lang w:eastAsia="lv-LV"/>
              </w:rPr>
              <w:t>, paredzot nostiprinājuma lūguma formas, kas vienlaikus kalpos kā iesniegums datu aktualizācijai arī Kadastra informācijas sistēmā</w:t>
            </w:r>
            <w:r w:rsidRPr="006C15E9">
              <w:rPr>
                <w:rFonts w:ascii="Times New Roman" w:eastAsia="Times New Roman" w:hAnsi="Times New Roman" w:cs="Times New Roman"/>
                <w:bCs/>
                <w:sz w:val="24"/>
                <w:szCs w:val="24"/>
                <w:lang w:eastAsia="lv-LV"/>
              </w:rPr>
              <w:t>.</w:t>
            </w:r>
          </w:p>
          <w:p w14:paraId="0AE0A1BE" w14:textId="00F10D5C" w:rsidR="004D15A9" w:rsidRPr="00CF702C" w:rsidRDefault="007A3D6C" w:rsidP="00CC24A9">
            <w:pPr>
              <w:spacing w:after="0" w:line="240" w:lineRule="auto"/>
              <w:ind w:firstLine="720"/>
              <w:jc w:val="both"/>
              <w:rPr>
                <w:rFonts w:ascii="Times New Roman" w:eastAsia="Times New Roman" w:hAnsi="Times New Roman" w:cs="Times New Roman"/>
                <w:sz w:val="24"/>
                <w:szCs w:val="24"/>
                <w:lang w:eastAsia="lv-LV"/>
              </w:rPr>
            </w:pPr>
            <w:r w:rsidRPr="002A6D23">
              <w:rPr>
                <w:rFonts w:ascii="Times New Roman" w:eastAsia="Times New Roman" w:hAnsi="Times New Roman" w:cs="Times New Roman"/>
                <w:sz w:val="24"/>
                <w:szCs w:val="24"/>
                <w:lang w:eastAsia="lv-LV"/>
              </w:rPr>
              <w:t>Ministru kabineta noteikumu projekti tiks izstrādāti pēc likumprojekta pieņemšanas Saeimā 2.</w:t>
            </w:r>
            <w:r w:rsidR="004E5900">
              <w:rPr>
                <w:rFonts w:ascii="Times New Roman" w:eastAsia="Times New Roman" w:hAnsi="Times New Roman" w:cs="Times New Roman"/>
                <w:sz w:val="24"/>
                <w:szCs w:val="24"/>
                <w:lang w:eastAsia="lv-LV"/>
              </w:rPr>
              <w:t> </w:t>
            </w:r>
            <w:r w:rsidR="004E5900" w:rsidRPr="002A6D23">
              <w:rPr>
                <w:rFonts w:ascii="Times New Roman" w:eastAsia="Times New Roman" w:hAnsi="Times New Roman" w:cs="Times New Roman"/>
                <w:sz w:val="24"/>
                <w:szCs w:val="24"/>
                <w:lang w:eastAsia="lv-LV"/>
              </w:rPr>
              <w:t>L</w:t>
            </w:r>
            <w:r w:rsidRPr="002A6D23">
              <w:rPr>
                <w:rFonts w:ascii="Times New Roman" w:eastAsia="Times New Roman" w:hAnsi="Times New Roman" w:cs="Times New Roman"/>
                <w:sz w:val="24"/>
                <w:szCs w:val="24"/>
                <w:lang w:eastAsia="lv-LV"/>
              </w:rPr>
              <w:t xml:space="preserve">asījumā.  </w:t>
            </w:r>
          </w:p>
        </w:tc>
      </w:tr>
      <w:tr w:rsidR="00CF702C" w:rsidRPr="00CF702C"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396196A3" w:rsidR="004D15A9" w:rsidRPr="00CF702C" w:rsidRDefault="00A70F75" w:rsidP="003753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w:t>
            </w:r>
            <w:r w:rsidR="00BC7B62">
              <w:rPr>
                <w:rFonts w:ascii="Times New Roman" w:eastAsia="Times New Roman" w:hAnsi="Times New Roman" w:cs="Times New Roman"/>
                <w:sz w:val="24"/>
                <w:szCs w:val="24"/>
                <w:lang w:eastAsia="lv-LV"/>
              </w:rPr>
              <w:t>s</w:t>
            </w:r>
            <w:r w:rsidR="003753AC">
              <w:rPr>
                <w:rFonts w:ascii="Times New Roman" w:eastAsia="Times New Roman" w:hAnsi="Times New Roman" w:cs="Times New Roman"/>
                <w:sz w:val="24"/>
                <w:szCs w:val="24"/>
                <w:lang w:eastAsia="lv-LV"/>
              </w:rPr>
              <w:t>lietu ministrija</w:t>
            </w:r>
            <w:r w:rsidR="00C61EE8">
              <w:rPr>
                <w:rFonts w:ascii="Times New Roman" w:eastAsia="Times New Roman" w:hAnsi="Times New Roman" w:cs="Times New Roman"/>
                <w:sz w:val="24"/>
                <w:szCs w:val="24"/>
                <w:lang w:eastAsia="lv-LV"/>
              </w:rPr>
              <w:t>.</w:t>
            </w:r>
          </w:p>
        </w:tc>
      </w:tr>
      <w:tr w:rsidR="004D15A9" w:rsidRPr="00CF702C"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23ABA618" w:rsidR="004D15A9" w:rsidRPr="00CF702C" w:rsidRDefault="00A70F75" w:rsidP="009E7851">
            <w:pPr>
              <w:spacing w:after="0" w:line="240" w:lineRule="auto"/>
              <w:jc w:val="both"/>
              <w:rPr>
                <w:rFonts w:ascii="Times New Roman" w:eastAsia="Times New Roman" w:hAnsi="Times New Roman" w:cs="Times New Roman"/>
                <w:sz w:val="24"/>
                <w:szCs w:val="24"/>
                <w:lang w:eastAsia="lv-LV"/>
              </w:rPr>
            </w:pPr>
            <w:r w:rsidRPr="002B362F">
              <w:rPr>
                <w:rFonts w:ascii="Times New Roman" w:eastAsia="Times New Roman" w:hAnsi="Times New Roman" w:cs="Times New Roman"/>
                <w:sz w:val="24"/>
                <w:szCs w:val="24"/>
                <w:lang w:eastAsia="lv-LV"/>
              </w:rPr>
              <w:t xml:space="preserve">Likumprojekts virzāms vienotā paketē ar likumprojektiem </w:t>
            </w:r>
            <w:r w:rsidR="002B362F" w:rsidRPr="002B362F">
              <w:rPr>
                <w:rFonts w:ascii="Times New Roman" w:eastAsia="Times New Roman" w:hAnsi="Times New Roman" w:cs="Times New Roman"/>
                <w:sz w:val="24"/>
                <w:szCs w:val="24"/>
                <w:lang w:eastAsia="lv-LV"/>
              </w:rPr>
              <w:t xml:space="preserve">"Grozījumi </w:t>
            </w:r>
            <w:r w:rsidR="00432A06">
              <w:rPr>
                <w:rFonts w:ascii="Times New Roman" w:eastAsia="Times New Roman" w:hAnsi="Times New Roman" w:cs="Times New Roman"/>
                <w:sz w:val="24"/>
                <w:szCs w:val="24"/>
                <w:lang w:eastAsia="lv-LV"/>
              </w:rPr>
              <w:t xml:space="preserve">Nekustamā īpašuma valsts kadastra </w:t>
            </w:r>
            <w:r w:rsidR="002B362F" w:rsidRPr="002B362F">
              <w:rPr>
                <w:rFonts w:ascii="Times New Roman" w:eastAsia="Times New Roman" w:hAnsi="Times New Roman" w:cs="Times New Roman"/>
                <w:sz w:val="24"/>
                <w:szCs w:val="24"/>
                <w:lang w:eastAsia="lv-LV"/>
              </w:rPr>
              <w:t>likumā",</w:t>
            </w:r>
            <w:r w:rsidRPr="002B362F">
              <w:rPr>
                <w:rFonts w:ascii="Times New Roman" w:eastAsia="Times New Roman" w:hAnsi="Times New Roman" w:cs="Times New Roman"/>
                <w:sz w:val="24"/>
                <w:szCs w:val="24"/>
                <w:lang w:eastAsia="lv-LV"/>
              </w:rPr>
              <w:t xml:space="preserve">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 xml:space="preserve">Grozījumi likumā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Par nekustamā īpa</w:t>
            </w:r>
            <w:r w:rsidR="002B362F" w:rsidRPr="002B362F">
              <w:rPr>
                <w:rFonts w:ascii="Times New Roman" w:eastAsia="Times New Roman" w:hAnsi="Times New Roman" w:cs="Times New Roman"/>
                <w:sz w:val="24"/>
                <w:szCs w:val="24"/>
                <w:lang w:eastAsia="lv-LV"/>
              </w:rPr>
              <w:t>šuma ierakstīšanu ze</w:t>
            </w:r>
            <w:r w:rsidR="009E7851">
              <w:rPr>
                <w:rFonts w:ascii="Times New Roman" w:eastAsia="Times New Roman" w:hAnsi="Times New Roman" w:cs="Times New Roman"/>
                <w:sz w:val="24"/>
                <w:szCs w:val="24"/>
                <w:lang w:eastAsia="lv-LV"/>
              </w:rPr>
              <w:t>mesgrāmatās", "Grozījumi Zemesgrāmatu likumā</w:t>
            </w:r>
            <w:r w:rsidR="002B362F" w:rsidRPr="00D33C0B">
              <w:rPr>
                <w:rFonts w:ascii="Times New Roman" w:eastAsia="Times New Roman" w:hAnsi="Times New Roman" w:cs="Times New Roman"/>
                <w:sz w:val="24"/>
                <w:szCs w:val="24"/>
                <w:lang w:eastAsia="lv-LV"/>
              </w:rPr>
              <w:t>"</w:t>
            </w:r>
            <w:r w:rsidR="002B362F">
              <w:rPr>
                <w:rFonts w:ascii="Times New Roman" w:eastAsia="Times New Roman" w:hAnsi="Times New Roman" w:cs="Times New Roman"/>
                <w:sz w:val="24"/>
                <w:szCs w:val="24"/>
                <w:lang w:eastAsia="lv-LV"/>
              </w:rPr>
              <w:t>, "</w:t>
            </w:r>
            <w:r w:rsidR="002B362F" w:rsidRPr="002B362F">
              <w:rPr>
                <w:rFonts w:ascii="Times New Roman" w:eastAsia="Times New Roman" w:hAnsi="Times New Roman" w:cs="Times New Roman"/>
                <w:sz w:val="24"/>
                <w:szCs w:val="24"/>
                <w:lang w:eastAsia="lv-LV"/>
              </w:rPr>
              <w:t>Grozījumi likumā "Par kultūras pieminekļu aizsardzību</w:t>
            </w:r>
            <w:r w:rsidR="002B362F" w:rsidRPr="00190A1F">
              <w:rPr>
                <w:rFonts w:ascii="Times New Roman" w:eastAsia="Times New Roman" w:hAnsi="Times New Roman" w:cs="Times New Roman"/>
                <w:sz w:val="24"/>
                <w:szCs w:val="24"/>
                <w:lang w:eastAsia="lv-LV"/>
              </w:rPr>
              <w:t>""</w:t>
            </w:r>
            <w:r w:rsidRPr="00190A1F">
              <w:rPr>
                <w:rFonts w:ascii="Times New Roman" w:eastAsia="Times New Roman" w:hAnsi="Times New Roman" w:cs="Times New Roman"/>
                <w:sz w:val="24"/>
                <w:szCs w:val="24"/>
                <w:lang w:eastAsia="lv-LV"/>
              </w:rPr>
              <w:t xml:space="preserve">. Vienlaikus izstrādājams </w:t>
            </w:r>
            <w:r w:rsidR="002B362F" w:rsidRPr="00190A1F">
              <w:rPr>
                <w:rFonts w:ascii="Times New Roman" w:eastAsia="Times New Roman" w:hAnsi="Times New Roman" w:cs="Times New Roman"/>
                <w:sz w:val="24"/>
                <w:szCs w:val="24"/>
                <w:lang w:eastAsia="lv-LV"/>
              </w:rPr>
              <w:t xml:space="preserve">Tieslietu ministrijas </w:t>
            </w:r>
            <w:r w:rsidRPr="00190A1F">
              <w:rPr>
                <w:rFonts w:ascii="Times New Roman" w:eastAsia="Times New Roman" w:hAnsi="Times New Roman" w:cs="Times New Roman"/>
                <w:sz w:val="24"/>
                <w:szCs w:val="24"/>
                <w:lang w:eastAsia="lv-LV"/>
              </w:rPr>
              <w:t xml:space="preserve">iekšējs normatīvais akts (kārtība), kādā </w:t>
            </w:r>
            <w:r w:rsidR="006C65B7">
              <w:rPr>
                <w:rFonts w:ascii="Times New Roman" w:eastAsia="Times New Roman" w:hAnsi="Times New Roman" w:cs="Times New Roman"/>
                <w:sz w:val="24"/>
                <w:szCs w:val="24"/>
                <w:lang w:eastAsia="lv-LV"/>
              </w:rPr>
              <w:t>D</w:t>
            </w:r>
            <w:r w:rsidRPr="00190A1F">
              <w:rPr>
                <w:rFonts w:ascii="Times New Roman" w:eastAsia="Times New Roman" w:hAnsi="Times New Roman" w:cs="Times New Roman"/>
                <w:sz w:val="24"/>
                <w:szCs w:val="24"/>
                <w:lang w:eastAsia="lv-LV"/>
              </w:rPr>
              <w:t xml:space="preserve">ienests </w:t>
            </w:r>
            <w:r w:rsidR="002B362F" w:rsidRPr="00190A1F">
              <w:rPr>
                <w:rFonts w:ascii="Times New Roman" w:eastAsia="Times New Roman" w:hAnsi="Times New Roman" w:cs="Times New Roman"/>
                <w:sz w:val="24"/>
                <w:szCs w:val="24"/>
                <w:lang w:eastAsia="lv-LV"/>
              </w:rPr>
              <w:t xml:space="preserve">un </w:t>
            </w:r>
            <w:r w:rsidRPr="00190A1F">
              <w:rPr>
                <w:rFonts w:ascii="Times New Roman" w:eastAsia="Times New Roman" w:hAnsi="Times New Roman" w:cs="Times New Roman"/>
                <w:sz w:val="24"/>
                <w:szCs w:val="24"/>
                <w:lang w:eastAsia="lv-LV"/>
              </w:rPr>
              <w:t>zemesgrāmatu nodaļ</w:t>
            </w:r>
            <w:r w:rsidR="002B362F" w:rsidRPr="00190A1F">
              <w:rPr>
                <w:rFonts w:ascii="Times New Roman" w:eastAsia="Times New Roman" w:hAnsi="Times New Roman" w:cs="Times New Roman"/>
                <w:sz w:val="24"/>
                <w:szCs w:val="24"/>
                <w:lang w:eastAsia="lv-LV"/>
              </w:rPr>
              <w:t>as</w:t>
            </w:r>
            <w:r w:rsidRPr="00190A1F">
              <w:rPr>
                <w:rFonts w:ascii="Times New Roman" w:eastAsia="Times New Roman" w:hAnsi="Times New Roman" w:cs="Times New Roman"/>
                <w:sz w:val="24"/>
                <w:szCs w:val="24"/>
                <w:lang w:eastAsia="lv-LV"/>
              </w:rPr>
              <w:t xml:space="preserve"> </w:t>
            </w:r>
            <w:r w:rsidR="002B362F" w:rsidRPr="00190A1F">
              <w:rPr>
                <w:rFonts w:ascii="Times New Roman" w:eastAsia="Times New Roman" w:hAnsi="Times New Roman" w:cs="Times New Roman"/>
                <w:sz w:val="24"/>
                <w:szCs w:val="24"/>
                <w:lang w:eastAsia="lv-LV"/>
              </w:rPr>
              <w:t xml:space="preserve">apmainīsies ar informāciju un dokumentiem. </w:t>
            </w:r>
            <w:r w:rsidRPr="00190A1F">
              <w:rPr>
                <w:rFonts w:ascii="Times New Roman" w:eastAsia="Times New Roman" w:hAnsi="Times New Roman" w:cs="Times New Roman"/>
                <w:sz w:val="24"/>
                <w:szCs w:val="24"/>
                <w:lang w:eastAsia="lv-LV"/>
              </w:rPr>
              <w:t>Atzīmējams, ka kārtības mērķis nepārskatīs ārējos normatīvajos aktos noteikto nepieciešamo dokumentu klāstu, bet noteiks ārējos normatīvajos aktos noteikto dokumentu  nosūtīšanas kārtību.</w:t>
            </w:r>
          </w:p>
        </w:tc>
      </w:tr>
    </w:tbl>
    <w:p w14:paraId="5CE2FBAD" w14:textId="77777777" w:rsidR="00255344" w:rsidRDefault="00255344"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55344" w14:paraId="589E2A41" w14:textId="77777777" w:rsidTr="00255344">
        <w:tc>
          <w:tcPr>
            <w:tcW w:w="0" w:type="auto"/>
            <w:tcBorders>
              <w:top w:val="outset" w:sz="6" w:space="0" w:color="414142"/>
              <w:left w:val="outset" w:sz="6" w:space="0" w:color="414142"/>
              <w:bottom w:val="outset" w:sz="6" w:space="0" w:color="414142"/>
              <w:right w:val="outset" w:sz="6" w:space="0" w:color="414142"/>
            </w:tcBorders>
            <w:vAlign w:val="center"/>
            <w:hideMark/>
          </w:tcPr>
          <w:p w14:paraId="63F567DB" w14:textId="77777777" w:rsidR="00255344" w:rsidRDefault="0025534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Tiesību akta projekta atbilstība Latvijas Republikas starptautiskajām saistībām</w:t>
            </w:r>
          </w:p>
        </w:tc>
      </w:tr>
      <w:tr w:rsidR="00255344" w14:paraId="7B7B0DFB" w14:textId="77777777" w:rsidTr="00255344">
        <w:tc>
          <w:tcPr>
            <w:tcW w:w="5000" w:type="pct"/>
            <w:tcBorders>
              <w:top w:val="outset" w:sz="6" w:space="0" w:color="414142"/>
              <w:left w:val="outset" w:sz="6" w:space="0" w:color="414142"/>
              <w:bottom w:val="outset" w:sz="6" w:space="0" w:color="414142"/>
              <w:right w:val="outset" w:sz="6" w:space="0" w:color="414142"/>
            </w:tcBorders>
            <w:hideMark/>
          </w:tcPr>
          <w:p w14:paraId="46C7D675" w14:textId="77777777" w:rsidR="00255344" w:rsidRDefault="002553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bl>
    <w:p w14:paraId="2122DFB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F702C" w:rsidRPr="00CF702C"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 Sabiedrības līdzdalība un komunikācijas aktivitātes</w:t>
            </w:r>
          </w:p>
        </w:tc>
      </w:tr>
      <w:tr w:rsidR="005F531D" w:rsidRPr="00CF702C" w14:paraId="39D36A8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5F531D" w:rsidRPr="00CF702C" w:rsidRDefault="005F531D"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5F531D" w:rsidRPr="00CF702C" w:rsidRDefault="005F531D"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5E4C7076" w:rsidR="005F531D" w:rsidRPr="00CF702C" w:rsidRDefault="004E5900" w:rsidP="006049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w:t>
            </w:r>
            <w:r w:rsidR="005F531D" w:rsidRPr="0023388E">
              <w:rPr>
                <w:rFonts w:ascii="Times New Roman" w:eastAsia="Times New Roman" w:hAnsi="Times New Roman" w:cs="Times New Roman"/>
                <w:sz w:val="24"/>
                <w:szCs w:val="24"/>
                <w:lang w:eastAsia="lv-LV"/>
              </w:rPr>
              <w:t xml:space="preserve">inistrijas tīmekļvietnē </w:t>
            </w:r>
            <w:hyperlink r:id="rId8" w:history="1">
              <w:r w:rsidR="005F531D" w:rsidRPr="0023388E">
                <w:rPr>
                  <w:rStyle w:val="Hipersaite"/>
                  <w:rFonts w:ascii="Times New Roman" w:eastAsia="Times New Roman" w:hAnsi="Times New Roman" w:cs="Times New Roman"/>
                  <w:color w:val="auto"/>
                  <w:sz w:val="24"/>
                  <w:szCs w:val="24"/>
                  <w:lang w:eastAsia="lv-LV"/>
                </w:rPr>
                <w:t>www.tm.gov.lv</w:t>
              </w:r>
            </w:hyperlink>
            <w:r w:rsidR="005F531D" w:rsidRPr="0023388E">
              <w:rPr>
                <w:rFonts w:ascii="Times New Roman" w:eastAsia="Times New Roman" w:hAnsi="Times New Roman" w:cs="Times New Roman"/>
                <w:sz w:val="24"/>
                <w:szCs w:val="24"/>
                <w:lang w:eastAsia="lv-LV"/>
              </w:rPr>
              <w:t xml:space="preserve"> sadaļā </w:t>
            </w:r>
            <w:r w:rsidRPr="004E5900">
              <w:rPr>
                <w:rFonts w:ascii="Times New Roman" w:eastAsia="Times New Roman" w:hAnsi="Times New Roman" w:cs="Times New Roman"/>
                <w:sz w:val="24"/>
                <w:szCs w:val="24"/>
                <w:lang w:eastAsia="lv-LV"/>
              </w:rPr>
              <w:t>"</w:t>
            </w:r>
            <w:r w:rsidR="005F531D" w:rsidRPr="0023388E">
              <w:rPr>
                <w:rFonts w:ascii="Times New Roman" w:eastAsia="Times New Roman" w:hAnsi="Times New Roman" w:cs="Times New Roman"/>
                <w:sz w:val="24"/>
                <w:szCs w:val="24"/>
                <w:lang w:eastAsia="lv-LV"/>
              </w:rPr>
              <w:t>Sabiedrības līdzdalība</w:t>
            </w:r>
            <w:r w:rsidRPr="004E5900">
              <w:rPr>
                <w:rFonts w:ascii="Times New Roman" w:eastAsia="Times New Roman" w:hAnsi="Times New Roman" w:cs="Times New Roman"/>
                <w:sz w:val="24"/>
                <w:szCs w:val="24"/>
                <w:lang w:eastAsia="lv-LV"/>
              </w:rPr>
              <w:t>"</w:t>
            </w:r>
            <w:r w:rsidR="005F531D" w:rsidRPr="0023388E">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 gada 17. februārī</w:t>
            </w:r>
            <w:r w:rsidR="005F531D" w:rsidRPr="0023388E">
              <w:rPr>
                <w:rFonts w:ascii="Times New Roman" w:eastAsia="Times New Roman" w:hAnsi="Times New Roman" w:cs="Times New Roman"/>
                <w:sz w:val="24"/>
                <w:szCs w:val="24"/>
                <w:lang w:eastAsia="lv-LV"/>
              </w:rPr>
              <w:t xml:space="preserve"> tika publicēts paziņojums par sabiedrības līdzdalības iespējām. Informācija par likumprojektu un sabiedrības līdzdalības aktivitātēm ir ievietota arī Valsts kancelejas tīmekļvietnē.</w:t>
            </w:r>
          </w:p>
        </w:tc>
      </w:tr>
      <w:tr w:rsidR="005F531D" w:rsidRPr="00CF702C" w14:paraId="718AA62A"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5F531D" w:rsidRPr="00CF702C" w:rsidRDefault="005F531D"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5F531D" w:rsidRPr="00CF702C" w:rsidRDefault="005F531D"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1CAC6928" w:rsidR="005F531D" w:rsidRPr="00CF702C" w:rsidRDefault="005F531D" w:rsidP="00604913">
            <w:pPr>
              <w:spacing w:after="0" w:line="240" w:lineRule="auto"/>
              <w:jc w:val="both"/>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Atbilstoši Ministru kabineta 2009.</w:t>
            </w:r>
            <w:r w:rsidR="004E5900">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gada 25.</w:t>
            </w:r>
            <w:r w:rsidR="004E5900">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augusta noteikumu Nr.</w:t>
            </w:r>
            <w:r w:rsidR="004E5900">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970 "Sabiedrības līdzdalības kārtība attīstības plānošanas procesā" 7.4.</w:t>
            </w:r>
            <w:r w:rsidRPr="00604913">
              <w:rPr>
                <w:rFonts w:ascii="Times New Roman" w:eastAsia="Times New Roman" w:hAnsi="Times New Roman" w:cs="Times New Roman"/>
                <w:sz w:val="24"/>
                <w:szCs w:val="24"/>
                <w:vertAlign w:val="superscript"/>
                <w:lang w:eastAsia="lv-LV"/>
              </w:rPr>
              <w:t>1</w:t>
            </w:r>
            <w:r w:rsidR="004E5900">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apakšpunktam jebkurš sabiedrības pārstāvis no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4E5900">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23388E">
              <w:rPr>
                <w:rFonts w:ascii="Times New Roman" w:eastAsia="Times New Roman" w:hAnsi="Times New Roman" w:cs="Times New Roman"/>
                <w:sz w:val="24"/>
                <w:szCs w:val="24"/>
                <w:lang w:eastAsia="lv-LV"/>
              </w:rPr>
              <w:t>.</w:t>
            </w:r>
            <w:r w:rsidR="004E590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w:t>
            </w:r>
            <w:r w:rsidRPr="0023388E">
              <w:rPr>
                <w:rFonts w:ascii="Times New Roman" w:eastAsia="Times New Roman" w:hAnsi="Times New Roman" w:cs="Times New Roman"/>
                <w:sz w:val="24"/>
                <w:szCs w:val="24"/>
                <w:lang w:eastAsia="lv-LV"/>
              </w:rPr>
              <w:t>a līdz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4E5900">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martam</w:t>
            </w:r>
            <w:r w:rsidRPr="0023388E">
              <w:rPr>
                <w:rFonts w:ascii="Times New Roman" w:eastAsia="Times New Roman" w:hAnsi="Times New Roman" w:cs="Times New Roman"/>
                <w:sz w:val="24"/>
                <w:szCs w:val="24"/>
                <w:lang w:eastAsia="lv-LV"/>
              </w:rPr>
              <w:t xml:space="preserve"> varēja rakstiski sniegt viedokli (iebildumus un priekšlikumus) par </w:t>
            </w:r>
            <w:r w:rsidR="004E5900">
              <w:rPr>
                <w:rFonts w:ascii="Times New Roman" w:eastAsia="Times New Roman" w:hAnsi="Times New Roman" w:cs="Times New Roman"/>
                <w:sz w:val="24"/>
                <w:szCs w:val="24"/>
                <w:lang w:eastAsia="lv-LV"/>
              </w:rPr>
              <w:t>likum</w:t>
            </w:r>
            <w:r w:rsidRPr="0023388E">
              <w:rPr>
                <w:rFonts w:ascii="Times New Roman" w:eastAsia="Times New Roman" w:hAnsi="Times New Roman" w:cs="Times New Roman"/>
                <w:sz w:val="24"/>
                <w:szCs w:val="24"/>
                <w:lang w:eastAsia="lv-LV"/>
              </w:rPr>
              <w:t xml:space="preserve">projektu, to iesniedzot </w:t>
            </w:r>
            <w:r>
              <w:rPr>
                <w:rFonts w:ascii="Times New Roman" w:eastAsia="Times New Roman" w:hAnsi="Times New Roman" w:cs="Times New Roman"/>
                <w:sz w:val="24"/>
                <w:szCs w:val="24"/>
                <w:lang w:eastAsia="lv-LV"/>
              </w:rPr>
              <w:t>Tieslietu ministrijā</w:t>
            </w:r>
            <w:r w:rsidRPr="0023388E">
              <w:rPr>
                <w:rFonts w:ascii="Times New Roman" w:eastAsia="Times New Roman" w:hAnsi="Times New Roman" w:cs="Times New Roman"/>
                <w:sz w:val="24"/>
                <w:szCs w:val="24"/>
                <w:lang w:eastAsia="lv-LV"/>
              </w:rPr>
              <w:t xml:space="preserve"> vai nosūtot uz elektroniskā pasta adresi </w:t>
            </w:r>
            <w:r>
              <w:rPr>
                <w:rFonts w:ascii="Times New Roman" w:eastAsia="Times New Roman" w:hAnsi="Times New Roman" w:cs="Times New Roman"/>
                <w:sz w:val="24"/>
                <w:szCs w:val="24"/>
                <w:lang w:eastAsia="lv-LV"/>
              </w:rPr>
              <w:t>Ingrida.Reizina</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tm</w:t>
            </w:r>
            <w:r w:rsidRPr="0023388E">
              <w:rPr>
                <w:rFonts w:ascii="Times New Roman" w:eastAsia="Times New Roman" w:hAnsi="Times New Roman" w:cs="Times New Roman"/>
                <w:sz w:val="24"/>
                <w:szCs w:val="24"/>
                <w:lang w:eastAsia="lv-LV"/>
              </w:rPr>
              <w:t>.gov.lv.</w:t>
            </w:r>
          </w:p>
        </w:tc>
      </w:tr>
      <w:tr w:rsidR="005F531D" w:rsidRPr="00CF702C" w14:paraId="73C366E0"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5F531D" w:rsidRPr="00CF702C" w:rsidRDefault="005F531D"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5F531D" w:rsidRPr="00CF702C" w:rsidRDefault="005F531D"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05A07164" w:rsidR="005F531D" w:rsidRPr="000B2302" w:rsidRDefault="005F531D" w:rsidP="00DA596D">
            <w:pPr>
              <w:spacing w:after="0" w:line="240" w:lineRule="auto"/>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 xml:space="preserve">Viedokļi vai priekšlikumi par likumprojektu </w:t>
            </w:r>
            <w:r>
              <w:rPr>
                <w:rFonts w:ascii="Times New Roman" w:eastAsia="Times New Roman" w:hAnsi="Times New Roman" w:cs="Times New Roman"/>
                <w:sz w:val="24"/>
                <w:szCs w:val="24"/>
                <w:lang w:eastAsia="lv-LV"/>
              </w:rPr>
              <w:t>nav</w:t>
            </w:r>
            <w:r w:rsidRPr="009543F1">
              <w:rPr>
                <w:rFonts w:ascii="Times New Roman" w:eastAsia="Times New Roman" w:hAnsi="Times New Roman" w:cs="Times New Roman"/>
                <w:sz w:val="24"/>
                <w:szCs w:val="24"/>
                <w:lang w:eastAsia="lv-LV"/>
              </w:rPr>
              <w:t xml:space="preserve"> saņemti</w:t>
            </w:r>
            <w:r>
              <w:rPr>
                <w:rFonts w:ascii="Times New Roman" w:eastAsia="Times New Roman" w:hAnsi="Times New Roman" w:cs="Times New Roman"/>
                <w:sz w:val="24"/>
                <w:szCs w:val="24"/>
                <w:lang w:eastAsia="lv-LV"/>
              </w:rPr>
              <w:t>.</w:t>
            </w:r>
          </w:p>
        </w:tc>
      </w:tr>
      <w:tr w:rsidR="005F531D" w:rsidRPr="00CF702C" w14:paraId="6A1D68C8"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5F531D" w:rsidRPr="00CF702C" w:rsidRDefault="005F531D"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5F531D" w:rsidRPr="00CF702C" w:rsidRDefault="005F531D"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0C85D258" w:rsidR="005F531D" w:rsidRPr="000B2302" w:rsidRDefault="005F531D" w:rsidP="00612A92">
            <w:pPr>
              <w:spacing w:after="0" w:line="240" w:lineRule="auto"/>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Nav</w:t>
            </w:r>
            <w:r w:rsidR="004E5900">
              <w:rPr>
                <w:rFonts w:ascii="Times New Roman" w:eastAsia="Times New Roman" w:hAnsi="Times New Roman" w:cs="Times New Roman"/>
                <w:sz w:val="24"/>
                <w:szCs w:val="24"/>
                <w:lang w:eastAsia="lv-LV"/>
              </w:rPr>
              <w:t>.</w:t>
            </w:r>
          </w:p>
        </w:tc>
      </w:tr>
    </w:tbl>
    <w:p w14:paraId="0549BB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F702C" w:rsidRPr="00CF702C"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CF702C"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6DEBF1CB" w:rsidR="004D15A9" w:rsidRPr="00CF702C" w:rsidRDefault="000B2302" w:rsidP="006049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ienests, </w:t>
            </w:r>
            <w:r w:rsidR="00833D81" w:rsidRPr="00833D81">
              <w:rPr>
                <w:rFonts w:ascii="Times New Roman" w:eastAsia="Times New Roman" w:hAnsi="Times New Roman" w:cs="Times New Roman"/>
                <w:sz w:val="24"/>
                <w:szCs w:val="24"/>
                <w:lang w:eastAsia="lv-LV"/>
              </w:rPr>
              <w:t xml:space="preserve">Tiesu administrācija </w:t>
            </w:r>
            <w:r>
              <w:rPr>
                <w:rFonts w:ascii="Times New Roman" w:eastAsia="Times New Roman" w:hAnsi="Times New Roman" w:cs="Times New Roman"/>
                <w:sz w:val="24"/>
                <w:szCs w:val="24"/>
                <w:lang w:eastAsia="lv-LV"/>
              </w:rPr>
              <w:t>zemesgrāmatu nodaļas.</w:t>
            </w:r>
          </w:p>
        </w:tc>
      </w:tr>
      <w:tr w:rsidR="00CF702C" w:rsidRPr="00CF702C"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CF702C" w:rsidRDefault="004D15A9" w:rsidP="00DE18DC">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CF702C" w:rsidRDefault="00AF4EB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CF702C"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6FDCC401" w:rsidR="004D15A9" w:rsidRPr="00CF702C" w:rsidRDefault="000B2302"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61E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bl>
    <w:p w14:paraId="19A881B0" w14:textId="77777777" w:rsidR="00BB1F46" w:rsidRPr="00CF702C" w:rsidRDefault="00BB1F46" w:rsidP="00DA596D">
      <w:pPr>
        <w:spacing w:after="0" w:line="240" w:lineRule="auto"/>
        <w:rPr>
          <w:rFonts w:ascii="Times New Roman" w:hAnsi="Times New Roman" w:cs="Times New Roman"/>
          <w:sz w:val="24"/>
          <w:szCs w:val="24"/>
        </w:rPr>
      </w:pPr>
    </w:p>
    <w:p w14:paraId="7083EEC3" w14:textId="77777777" w:rsidR="004D15A9" w:rsidRDefault="004D15A9" w:rsidP="00DA596D">
      <w:pPr>
        <w:spacing w:after="0" w:line="240" w:lineRule="auto"/>
        <w:rPr>
          <w:rFonts w:ascii="Times New Roman" w:hAnsi="Times New Roman" w:cs="Times New Roman"/>
          <w:sz w:val="24"/>
          <w:szCs w:val="24"/>
        </w:rPr>
      </w:pPr>
    </w:p>
    <w:p w14:paraId="5CC0483A" w14:textId="77777777" w:rsidR="00D21763" w:rsidRPr="00CF702C" w:rsidRDefault="00D21763" w:rsidP="00DA596D">
      <w:pPr>
        <w:spacing w:after="0" w:line="240" w:lineRule="auto"/>
        <w:rPr>
          <w:rFonts w:ascii="Times New Roman" w:hAnsi="Times New Roman" w:cs="Times New Roman"/>
          <w:sz w:val="24"/>
          <w:szCs w:val="24"/>
        </w:rPr>
      </w:pPr>
    </w:p>
    <w:p w14:paraId="106BA707" w14:textId="77777777" w:rsidR="004D15A9" w:rsidRPr="00CF702C" w:rsidRDefault="004D15A9" w:rsidP="00DA596D">
      <w:pPr>
        <w:pStyle w:val="StyleRight"/>
        <w:spacing w:after="0"/>
        <w:ind w:firstLine="0"/>
        <w:jc w:val="both"/>
        <w:rPr>
          <w:sz w:val="24"/>
          <w:szCs w:val="24"/>
        </w:rPr>
      </w:pPr>
      <w:r w:rsidRPr="00CF702C">
        <w:rPr>
          <w:sz w:val="24"/>
          <w:szCs w:val="24"/>
        </w:rPr>
        <w:t>Iesniedzējs:</w:t>
      </w:r>
    </w:p>
    <w:p w14:paraId="0CF37882" w14:textId="724D8E3C" w:rsidR="004D15A9" w:rsidRPr="00CF702C" w:rsidRDefault="00A35599" w:rsidP="00DA596D">
      <w:pPr>
        <w:pStyle w:val="StyleRight"/>
        <w:spacing w:after="0"/>
        <w:ind w:firstLine="0"/>
        <w:jc w:val="both"/>
        <w:rPr>
          <w:sz w:val="24"/>
          <w:szCs w:val="24"/>
        </w:rPr>
      </w:pPr>
      <w:r>
        <w:rPr>
          <w:sz w:val="24"/>
          <w:szCs w:val="24"/>
        </w:rPr>
        <w:t>tieslietu ministrs</w:t>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Pr>
          <w:sz w:val="24"/>
          <w:szCs w:val="24"/>
        </w:rPr>
        <w:t>Dzintars Rasnačs</w:t>
      </w:r>
    </w:p>
    <w:p w14:paraId="7362D935" w14:textId="77777777" w:rsidR="004D15A9" w:rsidRPr="00CF702C" w:rsidRDefault="004D15A9" w:rsidP="00DA596D">
      <w:pPr>
        <w:pStyle w:val="StyleRight"/>
        <w:spacing w:after="0"/>
        <w:ind w:firstLine="0"/>
        <w:jc w:val="both"/>
        <w:rPr>
          <w:sz w:val="24"/>
          <w:szCs w:val="24"/>
        </w:rPr>
      </w:pPr>
    </w:p>
    <w:p w14:paraId="2757FF12" w14:textId="77777777" w:rsidR="003A2A0B" w:rsidRDefault="003A2A0B" w:rsidP="00DA596D">
      <w:pPr>
        <w:pStyle w:val="StyleRight"/>
        <w:spacing w:after="0"/>
        <w:ind w:firstLine="0"/>
        <w:jc w:val="both"/>
        <w:rPr>
          <w:sz w:val="24"/>
          <w:szCs w:val="24"/>
        </w:rPr>
      </w:pPr>
    </w:p>
    <w:p w14:paraId="5E6F7D7E" w14:textId="77777777" w:rsidR="009827AD" w:rsidRDefault="009827AD" w:rsidP="00DA596D">
      <w:pPr>
        <w:pStyle w:val="StyleRight"/>
        <w:spacing w:after="0"/>
        <w:ind w:firstLine="0"/>
        <w:jc w:val="both"/>
        <w:rPr>
          <w:sz w:val="24"/>
          <w:szCs w:val="24"/>
        </w:rPr>
      </w:pPr>
    </w:p>
    <w:p w14:paraId="4360031E" w14:textId="61260E9D" w:rsidR="00863F4D" w:rsidRPr="00604913" w:rsidRDefault="009827AD" w:rsidP="00BA314C">
      <w:pPr>
        <w:spacing w:after="0" w:line="240" w:lineRule="auto"/>
        <w:rPr>
          <w:rFonts w:ascii="Times New Roman" w:hAnsi="Times New Roman" w:cs="Times New Roman"/>
        </w:rPr>
      </w:pPr>
      <w:r w:rsidRPr="00604913">
        <w:rPr>
          <w:rFonts w:ascii="Times New Roman" w:hAnsi="Times New Roman" w:cs="Times New Roman"/>
        </w:rPr>
        <w:t>Reizina 67046137</w:t>
      </w:r>
    </w:p>
    <w:p w14:paraId="04AD2F06" w14:textId="4DC0C2A3" w:rsidR="00841836" w:rsidRPr="00CF702C" w:rsidRDefault="009827AD" w:rsidP="00BA314C">
      <w:pPr>
        <w:spacing w:after="0" w:line="240" w:lineRule="auto"/>
        <w:rPr>
          <w:rFonts w:ascii="Times New Roman" w:hAnsi="Times New Roman" w:cs="Times New Roman"/>
          <w:sz w:val="24"/>
          <w:szCs w:val="24"/>
        </w:rPr>
      </w:pPr>
      <w:r w:rsidRPr="00604913">
        <w:rPr>
          <w:rFonts w:ascii="Times New Roman" w:hAnsi="Times New Roman" w:cs="Times New Roman"/>
        </w:rPr>
        <w:t>I</w:t>
      </w:r>
      <w:r w:rsidR="003B1D2A" w:rsidRPr="00604913">
        <w:rPr>
          <w:rFonts w:ascii="Times New Roman" w:hAnsi="Times New Roman" w:cs="Times New Roman"/>
        </w:rPr>
        <w:t>ngrida</w:t>
      </w:r>
      <w:r w:rsidRPr="00604913">
        <w:rPr>
          <w:rFonts w:ascii="Times New Roman" w:hAnsi="Times New Roman" w:cs="Times New Roman"/>
        </w:rPr>
        <w:t>.Reizina@tm.gov.lv</w:t>
      </w:r>
    </w:p>
    <w:sectPr w:rsidR="00841836" w:rsidRPr="00CF702C"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AE1A" w14:textId="77777777" w:rsidR="00D16687" w:rsidRDefault="00D16687" w:rsidP="004D15A9">
      <w:pPr>
        <w:spacing w:after="0" w:line="240" w:lineRule="auto"/>
      </w:pPr>
      <w:r>
        <w:separator/>
      </w:r>
    </w:p>
  </w:endnote>
  <w:endnote w:type="continuationSeparator" w:id="0">
    <w:p w14:paraId="3246303E" w14:textId="77777777" w:rsidR="00D16687" w:rsidRDefault="00D1668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52FC" w14:textId="77777777" w:rsidR="00DE18DC" w:rsidRDefault="00DE18D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9190" w14:textId="2E6D16CC" w:rsidR="00861246" w:rsidRPr="004D15A9" w:rsidRDefault="00861246"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sidR="00863F4D">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w:t>
    </w:r>
    <w:r w:rsidR="00857A9F">
      <w:rPr>
        <w:rFonts w:ascii="Times New Roman" w:hAnsi="Times New Roman" w:cs="Times New Roman"/>
        <w:color w:val="000000" w:themeColor="text1"/>
        <w:sz w:val="20"/>
        <w:szCs w:val="20"/>
      </w:rPr>
      <w:t>_</w:t>
    </w:r>
    <w:bookmarkStart w:id="0" w:name="_GoBack"/>
    <w:r w:rsidR="00A35599">
      <w:rPr>
        <w:rFonts w:ascii="Times New Roman" w:hAnsi="Times New Roman" w:cs="Times New Roman"/>
        <w:color w:val="000000" w:themeColor="text1"/>
        <w:sz w:val="20"/>
        <w:szCs w:val="20"/>
      </w:rPr>
      <w:t>1</w:t>
    </w:r>
    <w:bookmarkEnd w:id="0"/>
    <w:r w:rsidR="00DE18DC">
      <w:rPr>
        <w:rFonts w:ascii="Times New Roman" w:hAnsi="Times New Roman" w:cs="Times New Roman"/>
        <w:color w:val="000000" w:themeColor="text1"/>
        <w:sz w:val="20"/>
        <w:szCs w:val="20"/>
      </w:rPr>
      <w:t>7</w:t>
    </w:r>
    <w:r w:rsidR="00A35599">
      <w:rPr>
        <w:rFonts w:ascii="Times New Roman" w:hAnsi="Times New Roman" w:cs="Times New Roman"/>
        <w:color w:val="000000" w:themeColor="text1"/>
        <w:sz w:val="20"/>
        <w:szCs w:val="20"/>
      </w:rPr>
      <w:t>1017</w:t>
    </w:r>
    <w:r w:rsidRPr="004D15A9">
      <w:rPr>
        <w:rFonts w:ascii="Times New Roman" w:hAnsi="Times New Roman" w:cs="Times New Roman"/>
        <w:color w:val="000000" w:themeColor="text1"/>
        <w:sz w:val="20"/>
        <w:szCs w:val="20"/>
      </w:rPr>
      <w:t>_</w:t>
    </w:r>
    <w:r w:rsidR="00AB3C98">
      <w:rPr>
        <w:rFonts w:ascii="Times New Roman" w:hAnsi="Times New Roman" w:cs="Times New Roman"/>
        <w:color w:val="000000" w:themeColor="text1"/>
        <w:sz w:val="20"/>
        <w:szCs w:val="20"/>
      </w:rPr>
      <w:t>VPZG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01BE" w14:textId="78EF1333" w:rsidR="00861246" w:rsidRPr="00796980" w:rsidRDefault="00796980" w:rsidP="00796980">
    <w:pPr>
      <w:pStyle w:val="Kjene"/>
    </w:pPr>
    <w:r w:rsidRPr="00796980">
      <w:rPr>
        <w:rFonts w:ascii="Times New Roman" w:hAnsi="Times New Roman" w:cs="Times New Roman"/>
        <w:color w:val="000000" w:themeColor="text1"/>
        <w:sz w:val="20"/>
        <w:szCs w:val="20"/>
      </w:rPr>
      <w:t>TM</w:t>
    </w:r>
    <w:r w:rsidR="00863F4D">
      <w:rPr>
        <w:rFonts w:ascii="Times New Roman" w:hAnsi="Times New Roman" w:cs="Times New Roman"/>
        <w:color w:val="000000" w:themeColor="text1"/>
        <w:sz w:val="20"/>
        <w:szCs w:val="20"/>
      </w:rPr>
      <w:t>a</w:t>
    </w:r>
    <w:r w:rsidRPr="00796980">
      <w:rPr>
        <w:rFonts w:ascii="Times New Roman" w:hAnsi="Times New Roman" w:cs="Times New Roman"/>
        <w:color w:val="000000" w:themeColor="text1"/>
        <w:sz w:val="20"/>
        <w:szCs w:val="20"/>
      </w:rPr>
      <w:t>not_</w:t>
    </w:r>
    <w:r w:rsidR="00DE18DC">
      <w:rPr>
        <w:rFonts w:ascii="Times New Roman" w:hAnsi="Times New Roman" w:cs="Times New Roman"/>
        <w:color w:val="000000" w:themeColor="text1"/>
        <w:sz w:val="20"/>
        <w:szCs w:val="20"/>
      </w:rPr>
      <w:t>17</w:t>
    </w:r>
    <w:r w:rsidR="00B21150">
      <w:rPr>
        <w:rFonts w:ascii="Times New Roman" w:hAnsi="Times New Roman" w:cs="Times New Roman"/>
        <w:color w:val="000000" w:themeColor="text1"/>
        <w:sz w:val="20"/>
        <w:szCs w:val="20"/>
      </w:rPr>
      <w:t>10</w:t>
    </w:r>
    <w:r w:rsidR="00F6136C" w:rsidRPr="00796980">
      <w:rPr>
        <w:rFonts w:ascii="Times New Roman" w:hAnsi="Times New Roman" w:cs="Times New Roman"/>
        <w:color w:val="000000" w:themeColor="text1"/>
        <w:sz w:val="20"/>
        <w:szCs w:val="20"/>
      </w:rPr>
      <w:t>17</w:t>
    </w:r>
    <w:r w:rsidRPr="00796980">
      <w:rPr>
        <w:rFonts w:ascii="Times New Roman" w:hAnsi="Times New Roman" w:cs="Times New Roman"/>
        <w:color w:val="000000" w:themeColor="text1"/>
        <w:sz w:val="20"/>
        <w:szCs w:val="20"/>
      </w:rPr>
      <w:t>_VPZG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B55C" w14:textId="77777777" w:rsidR="00D16687" w:rsidRDefault="00D16687" w:rsidP="004D15A9">
      <w:pPr>
        <w:spacing w:after="0" w:line="240" w:lineRule="auto"/>
      </w:pPr>
      <w:r>
        <w:separator/>
      </w:r>
    </w:p>
  </w:footnote>
  <w:footnote w:type="continuationSeparator" w:id="0">
    <w:p w14:paraId="11EB9585" w14:textId="77777777" w:rsidR="00D16687" w:rsidRDefault="00D1668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E979" w14:textId="77777777" w:rsidR="00DE18DC" w:rsidRDefault="00DE18D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11EC337B" w:rsidR="00861246" w:rsidRPr="004D15A9" w:rsidRDefault="0086124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E18DC">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02CAD52" w14:textId="77777777" w:rsidR="00861246" w:rsidRDefault="0086124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6594" w14:textId="77777777" w:rsidR="00DE18DC" w:rsidRDefault="00DE18D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1AD9"/>
    <w:rsid w:val="0000242F"/>
    <w:rsid w:val="00004DCD"/>
    <w:rsid w:val="00006931"/>
    <w:rsid w:val="00006980"/>
    <w:rsid w:val="00017137"/>
    <w:rsid w:val="00017B16"/>
    <w:rsid w:val="00017B6C"/>
    <w:rsid w:val="000219A5"/>
    <w:rsid w:val="00021F28"/>
    <w:rsid w:val="00031256"/>
    <w:rsid w:val="00034CB6"/>
    <w:rsid w:val="00040B3F"/>
    <w:rsid w:val="0004138A"/>
    <w:rsid w:val="0004177C"/>
    <w:rsid w:val="00042069"/>
    <w:rsid w:val="0004754C"/>
    <w:rsid w:val="00050CBC"/>
    <w:rsid w:val="00051056"/>
    <w:rsid w:val="00052093"/>
    <w:rsid w:val="00053C95"/>
    <w:rsid w:val="00062C27"/>
    <w:rsid w:val="00062F32"/>
    <w:rsid w:val="000663F8"/>
    <w:rsid w:val="00067864"/>
    <w:rsid w:val="00077C5C"/>
    <w:rsid w:val="00080AC2"/>
    <w:rsid w:val="000814AE"/>
    <w:rsid w:val="000907C4"/>
    <w:rsid w:val="00092508"/>
    <w:rsid w:val="000A1046"/>
    <w:rsid w:val="000B0346"/>
    <w:rsid w:val="000B2302"/>
    <w:rsid w:val="000C52F7"/>
    <w:rsid w:val="000C7F77"/>
    <w:rsid w:val="000E2D30"/>
    <w:rsid w:val="000F66FD"/>
    <w:rsid w:val="00101CD5"/>
    <w:rsid w:val="00102E24"/>
    <w:rsid w:val="00106743"/>
    <w:rsid w:val="00110548"/>
    <w:rsid w:val="0011088B"/>
    <w:rsid w:val="00125898"/>
    <w:rsid w:val="00130E50"/>
    <w:rsid w:val="00135680"/>
    <w:rsid w:val="00135EBC"/>
    <w:rsid w:val="00141DB2"/>
    <w:rsid w:val="001504B3"/>
    <w:rsid w:val="001508B4"/>
    <w:rsid w:val="00153A71"/>
    <w:rsid w:val="00161042"/>
    <w:rsid w:val="00174DD3"/>
    <w:rsid w:val="00190A1F"/>
    <w:rsid w:val="00191157"/>
    <w:rsid w:val="001955E5"/>
    <w:rsid w:val="001975D0"/>
    <w:rsid w:val="001A2FA0"/>
    <w:rsid w:val="001B1C27"/>
    <w:rsid w:val="001B7715"/>
    <w:rsid w:val="001B7A32"/>
    <w:rsid w:val="001C052A"/>
    <w:rsid w:val="001C3468"/>
    <w:rsid w:val="001C7CB7"/>
    <w:rsid w:val="001D0B77"/>
    <w:rsid w:val="001D33C2"/>
    <w:rsid w:val="001E09C4"/>
    <w:rsid w:val="001E30A0"/>
    <w:rsid w:val="001F52F8"/>
    <w:rsid w:val="001F69BB"/>
    <w:rsid w:val="002009CC"/>
    <w:rsid w:val="00210119"/>
    <w:rsid w:val="002117A2"/>
    <w:rsid w:val="0021278D"/>
    <w:rsid w:val="00217769"/>
    <w:rsid w:val="00217BE7"/>
    <w:rsid w:val="0023161E"/>
    <w:rsid w:val="002350CD"/>
    <w:rsid w:val="00250BED"/>
    <w:rsid w:val="00250D99"/>
    <w:rsid w:val="00252757"/>
    <w:rsid w:val="00255344"/>
    <w:rsid w:val="00256E3F"/>
    <w:rsid w:val="002607F2"/>
    <w:rsid w:val="00271CA9"/>
    <w:rsid w:val="002722BC"/>
    <w:rsid w:val="00273240"/>
    <w:rsid w:val="00274FA5"/>
    <w:rsid w:val="0029526F"/>
    <w:rsid w:val="002A3220"/>
    <w:rsid w:val="002A6D23"/>
    <w:rsid w:val="002B11D1"/>
    <w:rsid w:val="002B362F"/>
    <w:rsid w:val="002B4CE8"/>
    <w:rsid w:val="002C1758"/>
    <w:rsid w:val="002C2B27"/>
    <w:rsid w:val="002D038E"/>
    <w:rsid w:val="002D5C61"/>
    <w:rsid w:val="002D7E33"/>
    <w:rsid w:val="00304C2F"/>
    <w:rsid w:val="00314D32"/>
    <w:rsid w:val="0031534F"/>
    <w:rsid w:val="003226DB"/>
    <w:rsid w:val="00330997"/>
    <w:rsid w:val="00330B40"/>
    <w:rsid w:val="003447FA"/>
    <w:rsid w:val="00351255"/>
    <w:rsid w:val="003629DC"/>
    <w:rsid w:val="00362F61"/>
    <w:rsid w:val="00371D51"/>
    <w:rsid w:val="003753AC"/>
    <w:rsid w:val="00383DEC"/>
    <w:rsid w:val="00385657"/>
    <w:rsid w:val="00391DD7"/>
    <w:rsid w:val="003922B0"/>
    <w:rsid w:val="00393CF5"/>
    <w:rsid w:val="00393EBC"/>
    <w:rsid w:val="00395445"/>
    <w:rsid w:val="003A02A9"/>
    <w:rsid w:val="003A2A0B"/>
    <w:rsid w:val="003A5289"/>
    <w:rsid w:val="003A6C9E"/>
    <w:rsid w:val="003B1CB2"/>
    <w:rsid w:val="003B1D2A"/>
    <w:rsid w:val="003B68BE"/>
    <w:rsid w:val="003C1507"/>
    <w:rsid w:val="003C44D5"/>
    <w:rsid w:val="003D27B9"/>
    <w:rsid w:val="003F1A78"/>
    <w:rsid w:val="003F70A4"/>
    <w:rsid w:val="003F7A8C"/>
    <w:rsid w:val="003F7DED"/>
    <w:rsid w:val="00400A2A"/>
    <w:rsid w:val="004041E2"/>
    <w:rsid w:val="004159BF"/>
    <w:rsid w:val="00426994"/>
    <w:rsid w:val="00427184"/>
    <w:rsid w:val="00432A06"/>
    <w:rsid w:val="004379FB"/>
    <w:rsid w:val="00446014"/>
    <w:rsid w:val="004505A1"/>
    <w:rsid w:val="00450880"/>
    <w:rsid w:val="004509FA"/>
    <w:rsid w:val="00450B82"/>
    <w:rsid w:val="00451FED"/>
    <w:rsid w:val="004524CC"/>
    <w:rsid w:val="00461275"/>
    <w:rsid w:val="00466776"/>
    <w:rsid w:val="00483C65"/>
    <w:rsid w:val="0049195B"/>
    <w:rsid w:val="00493A4D"/>
    <w:rsid w:val="0049794E"/>
    <w:rsid w:val="004A2565"/>
    <w:rsid w:val="004A3D34"/>
    <w:rsid w:val="004B2C78"/>
    <w:rsid w:val="004C06F3"/>
    <w:rsid w:val="004D15A9"/>
    <w:rsid w:val="004D291F"/>
    <w:rsid w:val="004E5900"/>
    <w:rsid w:val="004E75DC"/>
    <w:rsid w:val="004F648E"/>
    <w:rsid w:val="004F6C72"/>
    <w:rsid w:val="00500BBD"/>
    <w:rsid w:val="005018FF"/>
    <w:rsid w:val="00504EA1"/>
    <w:rsid w:val="00511507"/>
    <w:rsid w:val="00511F19"/>
    <w:rsid w:val="00515CEE"/>
    <w:rsid w:val="00517118"/>
    <w:rsid w:val="00522583"/>
    <w:rsid w:val="00525830"/>
    <w:rsid w:val="0052733A"/>
    <w:rsid w:val="005510DE"/>
    <w:rsid w:val="005576E7"/>
    <w:rsid w:val="00560E71"/>
    <w:rsid w:val="00577055"/>
    <w:rsid w:val="00584348"/>
    <w:rsid w:val="005A4159"/>
    <w:rsid w:val="005A6961"/>
    <w:rsid w:val="005A754E"/>
    <w:rsid w:val="005B0035"/>
    <w:rsid w:val="005C1930"/>
    <w:rsid w:val="005C5C42"/>
    <w:rsid w:val="005D3B46"/>
    <w:rsid w:val="005D4E8A"/>
    <w:rsid w:val="005E3CF2"/>
    <w:rsid w:val="005F531D"/>
    <w:rsid w:val="005F61BF"/>
    <w:rsid w:val="0060170C"/>
    <w:rsid w:val="00604913"/>
    <w:rsid w:val="0060553C"/>
    <w:rsid w:val="0061083F"/>
    <w:rsid w:val="00611158"/>
    <w:rsid w:val="00612A92"/>
    <w:rsid w:val="00615EB0"/>
    <w:rsid w:val="00627D9F"/>
    <w:rsid w:val="00636D60"/>
    <w:rsid w:val="00644F41"/>
    <w:rsid w:val="006460CE"/>
    <w:rsid w:val="00651DBF"/>
    <w:rsid w:val="0066269F"/>
    <w:rsid w:val="00674A13"/>
    <w:rsid w:val="006772A3"/>
    <w:rsid w:val="00692E66"/>
    <w:rsid w:val="00695E27"/>
    <w:rsid w:val="006A4A25"/>
    <w:rsid w:val="006A72E3"/>
    <w:rsid w:val="006B6569"/>
    <w:rsid w:val="006B7E2E"/>
    <w:rsid w:val="006C0300"/>
    <w:rsid w:val="006C0548"/>
    <w:rsid w:val="006C65B7"/>
    <w:rsid w:val="006D7AF6"/>
    <w:rsid w:val="006E0EB7"/>
    <w:rsid w:val="00703546"/>
    <w:rsid w:val="00705BA1"/>
    <w:rsid w:val="00712CCB"/>
    <w:rsid w:val="007163C2"/>
    <w:rsid w:val="007257BF"/>
    <w:rsid w:val="007269EB"/>
    <w:rsid w:val="0075194D"/>
    <w:rsid w:val="007554C7"/>
    <w:rsid w:val="00762D6B"/>
    <w:rsid w:val="00770373"/>
    <w:rsid w:val="00775792"/>
    <w:rsid w:val="00776649"/>
    <w:rsid w:val="00780E37"/>
    <w:rsid w:val="007857EC"/>
    <w:rsid w:val="0079048E"/>
    <w:rsid w:val="00794FD2"/>
    <w:rsid w:val="00796980"/>
    <w:rsid w:val="007A3D6C"/>
    <w:rsid w:val="007B3FAD"/>
    <w:rsid w:val="007B51F9"/>
    <w:rsid w:val="007B5F9B"/>
    <w:rsid w:val="007C028D"/>
    <w:rsid w:val="007C6EEA"/>
    <w:rsid w:val="007E2469"/>
    <w:rsid w:val="007E42F7"/>
    <w:rsid w:val="007E44E5"/>
    <w:rsid w:val="0081203F"/>
    <w:rsid w:val="008222B0"/>
    <w:rsid w:val="008339BC"/>
    <w:rsid w:val="00833D81"/>
    <w:rsid w:val="0083596B"/>
    <w:rsid w:val="008363E9"/>
    <w:rsid w:val="00841836"/>
    <w:rsid w:val="00841D58"/>
    <w:rsid w:val="00846575"/>
    <w:rsid w:val="008466B0"/>
    <w:rsid w:val="00850A37"/>
    <w:rsid w:val="0085138D"/>
    <w:rsid w:val="00857A9F"/>
    <w:rsid w:val="00861246"/>
    <w:rsid w:val="00863F4D"/>
    <w:rsid w:val="00864F00"/>
    <w:rsid w:val="00871D7B"/>
    <w:rsid w:val="00881E0F"/>
    <w:rsid w:val="00883D1F"/>
    <w:rsid w:val="0088402E"/>
    <w:rsid w:val="00884632"/>
    <w:rsid w:val="0089018A"/>
    <w:rsid w:val="008B4002"/>
    <w:rsid w:val="008E4E93"/>
    <w:rsid w:val="008F1343"/>
    <w:rsid w:val="00910BE8"/>
    <w:rsid w:val="00913797"/>
    <w:rsid w:val="0091645F"/>
    <w:rsid w:val="009249ED"/>
    <w:rsid w:val="0093393E"/>
    <w:rsid w:val="00936ECF"/>
    <w:rsid w:val="0094088C"/>
    <w:rsid w:val="009416D6"/>
    <w:rsid w:val="00941709"/>
    <w:rsid w:val="00951C56"/>
    <w:rsid w:val="00952457"/>
    <w:rsid w:val="00953609"/>
    <w:rsid w:val="00953A11"/>
    <w:rsid w:val="00953A69"/>
    <w:rsid w:val="00957512"/>
    <w:rsid w:val="00966709"/>
    <w:rsid w:val="00970340"/>
    <w:rsid w:val="009745F6"/>
    <w:rsid w:val="0097618A"/>
    <w:rsid w:val="0097690A"/>
    <w:rsid w:val="00976FA1"/>
    <w:rsid w:val="009827AD"/>
    <w:rsid w:val="00982FA6"/>
    <w:rsid w:val="00984C0B"/>
    <w:rsid w:val="009911B4"/>
    <w:rsid w:val="0099296F"/>
    <w:rsid w:val="00997954"/>
    <w:rsid w:val="009B2FC1"/>
    <w:rsid w:val="009B38FC"/>
    <w:rsid w:val="009B754B"/>
    <w:rsid w:val="009C51B4"/>
    <w:rsid w:val="009C52B6"/>
    <w:rsid w:val="009C5D2C"/>
    <w:rsid w:val="009D639D"/>
    <w:rsid w:val="009D63E1"/>
    <w:rsid w:val="009E5D3F"/>
    <w:rsid w:val="009E7851"/>
    <w:rsid w:val="009F562F"/>
    <w:rsid w:val="00A03EC0"/>
    <w:rsid w:val="00A13BD3"/>
    <w:rsid w:val="00A150C2"/>
    <w:rsid w:val="00A2006A"/>
    <w:rsid w:val="00A21C6E"/>
    <w:rsid w:val="00A22F4C"/>
    <w:rsid w:val="00A256DC"/>
    <w:rsid w:val="00A30CD9"/>
    <w:rsid w:val="00A31F6F"/>
    <w:rsid w:val="00A31FB0"/>
    <w:rsid w:val="00A33D80"/>
    <w:rsid w:val="00A354F7"/>
    <w:rsid w:val="00A35599"/>
    <w:rsid w:val="00A36CB6"/>
    <w:rsid w:val="00A50D17"/>
    <w:rsid w:val="00A6360D"/>
    <w:rsid w:val="00A70F75"/>
    <w:rsid w:val="00A7670B"/>
    <w:rsid w:val="00A84936"/>
    <w:rsid w:val="00AA331B"/>
    <w:rsid w:val="00AB25B3"/>
    <w:rsid w:val="00AB3C98"/>
    <w:rsid w:val="00AB6562"/>
    <w:rsid w:val="00AC1034"/>
    <w:rsid w:val="00AD5A69"/>
    <w:rsid w:val="00AE0355"/>
    <w:rsid w:val="00AE197F"/>
    <w:rsid w:val="00AE19EF"/>
    <w:rsid w:val="00AE2005"/>
    <w:rsid w:val="00AE4E0C"/>
    <w:rsid w:val="00AF179B"/>
    <w:rsid w:val="00AF4D83"/>
    <w:rsid w:val="00AF4EBE"/>
    <w:rsid w:val="00AF76D8"/>
    <w:rsid w:val="00AF7798"/>
    <w:rsid w:val="00B146F9"/>
    <w:rsid w:val="00B21150"/>
    <w:rsid w:val="00B2563C"/>
    <w:rsid w:val="00B27F2F"/>
    <w:rsid w:val="00B33EBC"/>
    <w:rsid w:val="00B3794D"/>
    <w:rsid w:val="00B42748"/>
    <w:rsid w:val="00B46EE6"/>
    <w:rsid w:val="00B5019A"/>
    <w:rsid w:val="00B61438"/>
    <w:rsid w:val="00B64863"/>
    <w:rsid w:val="00B669D6"/>
    <w:rsid w:val="00B72874"/>
    <w:rsid w:val="00B73AB5"/>
    <w:rsid w:val="00B746B6"/>
    <w:rsid w:val="00B80439"/>
    <w:rsid w:val="00B8629A"/>
    <w:rsid w:val="00B87D61"/>
    <w:rsid w:val="00B908DD"/>
    <w:rsid w:val="00B92EE5"/>
    <w:rsid w:val="00BA314C"/>
    <w:rsid w:val="00BB11AE"/>
    <w:rsid w:val="00BB1F46"/>
    <w:rsid w:val="00BB324B"/>
    <w:rsid w:val="00BB7949"/>
    <w:rsid w:val="00BC7B62"/>
    <w:rsid w:val="00BD5764"/>
    <w:rsid w:val="00BD691A"/>
    <w:rsid w:val="00BD739E"/>
    <w:rsid w:val="00BE1225"/>
    <w:rsid w:val="00BF18BE"/>
    <w:rsid w:val="00BF1A7A"/>
    <w:rsid w:val="00BF7F52"/>
    <w:rsid w:val="00C01012"/>
    <w:rsid w:val="00C17897"/>
    <w:rsid w:val="00C226E2"/>
    <w:rsid w:val="00C3008F"/>
    <w:rsid w:val="00C336F2"/>
    <w:rsid w:val="00C41BA7"/>
    <w:rsid w:val="00C423BE"/>
    <w:rsid w:val="00C43678"/>
    <w:rsid w:val="00C50D37"/>
    <w:rsid w:val="00C57F0D"/>
    <w:rsid w:val="00C61EE8"/>
    <w:rsid w:val="00C648E1"/>
    <w:rsid w:val="00C6762D"/>
    <w:rsid w:val="00C70942"/>
    <w:rsid w:val="00C70960"/>
    <w:rsid w:val="00C7284A"/>
    <w:rsid w:val="00C94114"/>
    <w:rsid w:val="00CA2041"/>
    <w:rsid w:val="00CA5E7E"/>
    <w:rsid w:val="00CA6050"/>
    <w:rsid w:val="00CA65AE"/>
    <w:rsid w:val="00CA7096"/>
    <w:rsid w:val="00CC18E9"/>
    <w:rsid w:val="00CC24A9"/>
    <w:rsid w:val="00CC7622"/>
    <w:rsid w:val="00CD02D1"/>
    <w:rsid w:val="00CD1359"/>
    <w:rsid w:val="00CD2C5D"/>
    <w:rsid w:val="00CE0185"/>
    <w:rsid w:val="00CF086A"/>
    <w:rsid w:val="00CF1F8A"/>
    <w:rsid w:val="00CF6AFF"/>
    <w:rsid w:val="00CF702C"/>
    <w:rsid w:val="00CF72B9"/>
    <w:rsid w:val="00D020C0"/>
    <w:rsid w:val="00D04566"/>
    <w:rsid w:val="00D07668"/>
    <w:rsid w:val="00D14696"/>
    <w:rsid w:val="00D16687"/>
    <w:rsid w:val="00D21655"/>
    <w:rsid w:val="00D21763"/>
    <w:rsid w:val="00D21C97"/>
    <w:rsid w:val="00D313D5"/>
    <w:rsid w:val="00D317A7"/>
    <w:rsid w:val="00D33C0B"/>
    <w:rsid w:val="00D434BC"/>
    <w:rsid w:val="00D501DC"/>
    <w:rsid w:val="00D53FEE"/>
    <w:rsid w:val="00D56C29"/>
    <w:rsid w:val="00D57B98"/>
    <w:rsid w:val="00D70FA5"/>
    <w:rsid w:val="00D737A5"/>
    <w:rsid w:val="00D8419B"/>
    <w:rsid w:val="00D87241"/>
    <w:rsid w:val="00DA1BCD"/>
    <w:rsid w:val="00DA596D"/>
    <w:rsid w:val="00DB529B"/>
    <w:rsid w:val="00DC576F"/>
    <w:rsid w:val="00DC5BF8"/>
    <w:rsid w:val="00DD17DE"/>
    <w:rsid w:val="00DD1DB6"/>
    <w:rsid w:val="00DD2EFB"/>
    <w:rsid w:val="00DD3730"/>
    <w:rsid w:val="00DD7475"/>
    <w:rsid w:val="00DE18DC"/>
    <w:rsid w:val="00DE78C6"/>
    <w:rsid w:val="00DF4F4A"/>
    <w:rsid w:val="00DF5599"/>
    <w:rsid w:val="00E11158"/>
    <w:rsid w:val="00E12F50"/>
    <w:rsid w:val="00E1405D"/>
    <w:rsid w:val="00E14C91"/>
    <w:rsid w:val="00E154F9"/>
    <w:rsid w:val="00E170F8"/>
    <w:rsid w:val="00E20A8E"/>
    <w:rsid w:val="00E23600"/>
    <w:rsid w:val="00E24E5D"/>
    <w:rsid w:val="00E2612D"/>
    <w:rsid w:val="00E3424A"/>
    <w:rsid w:val="00E473DD"/>
    <w:rsid w:val="00E53508"/>
    <w:rsid w:val="00E63BE3"/>
    <w:rsid w:val="00E67B21"/>
    <w:rsid w:val="00E7747A"/>
    <w:rsid w:val="00E8785E"/>
    <w:rsid w:val="00E91017"/>
    <w:rsid w:val="00E971FB"/>
    <w:rsid w:val="00E97674"/>
    <w:rsid w:val="00EA3E25"/>
    <w:rsid w:val="00EB08F7"/>
    <w:rsid w:val="00EB5331"/>
    <w:rsid w:val="00EB6F74"/>
    <w:rsid w:val="00EC0AD1"/>
    <w:rsid w:val="00EC7D06"/>
    <w:rsid w:val="00ED51F2"/>
    <w:rsid w:val="00ED573E"/>
    <w:rsid w:val="00ED6BDF"/>
    <w:rsid w:val="00EE275E"/>
    <w:rsid w:val="00EE30A5"/>
    <w:rsid w:val="00EE3F01"/>
    <w:rsid w:val="00EE6319"/>
    <w:rsid w:val="00EF0703"/>
    <w:rsid w:val="00EF1CA9"/>
    <w:rsid w:val="00EF5D00"/>
    <w:rsid w:val="00F06B7C"/>
    <w:rsid w:val="00F079DF"/>
    <w:rsid w:val="00F10A29"/>
    <w:rsid w:val="00F319F5"/>
    <w:rsid w:val="00F33D32"/>
    <w:rsid w:val="00F35008"/>
    <w:rsid w:val="00F47041"/>
    <w:rsid w:val="00F50BF5"/>
    <w:rsid w:val="00F573AB"/>
    <w:rsid w:val="00F6136C"/>
    <w:rsid w:val="00F65D43"/>
    <w:rsid w:val="00F715D8"/>
    <w:rsid w:val="00F762C6"/>
    <w:rsid w:val="00F824BC"/>
    <w:rsid w:val="00F8420B"/>
    <w:rsid w:val="00F87D72"/>
    <w:rsid w:val="00F9498B"/>
    <w:rsid w:val="00FB1EF8"/>
    <w:rsid w:val="00FB2026"/>
    <w:rsid w:val="00FB21A6"/>
    <w:rsid w:val="00FC4DB8"/>
    <w:rsid w:val="00FD02AD"/>
    <w:rsid w:val="00FD209C"/>
    <w:rsid w:val="00FD652B"/>
    <w:rsid w:val="00FE65C4"/>
    <w:rsid w:val="00FE73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ABEE5"/>
  <w15:docId w15:val="{3C6B89D2-61D7-434E-8BE9-E21F306A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2547572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2671299">
      <w:bodyDiv w:val="1"/>
      <w:marLeft w:val="0"/>
      <w:marRight w:val="0"/>
      <w:marTop w:val="0"/>
      <w:marBottom w:val="0"/>
      <w:divBdr>
        <w:top w:val="none" w:sz="0" w:space="0" w:color="auto"/>
        <w:left w:val="none" w:sz="0" w:space="0" w:color="auto"/>
        <w:bottom w:val="none" w:sz="0" w:space="0" w:color="auto"/>
        <w:right w:val="none" w:sz="0" w:space="0" w:color="auto"/>
      </w:divBdr>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09442854">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795371656">
      <w:bodyDiv w:val="1"/>
      <w:marLeft w:val="0"/>
      <w:marRight w:val="0"/>
      <w:marTop w:val="0"/>
      <w:marBottom w:val="0"/>
      <w:divBdr>
        <w:top w:val="none" w:sz="0" w:space="0" w:color="auto"/>
        <w:left w:val="none" w:sz="0" w:space="0" w:color="auto"/>
        <w:bottom w:val="none" w:sz="0" w:space="0" w:color="auto"/>
        <w:right w:val="none" w:sz="0" w:space="0" w:color="auto"/>
      </w:divBdr>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EC0AF-C8BC-4EAD-81E1-C22A0BEF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11399</Words>
  <Characters>6498</Characters>
  <Application>Microsoft Office Word</Application>
  <DocSecurity>4</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valsts un pašvaldību zemes īpašuma tiesībām un to nostiprināšanu zemesgrāmatās"" sākotnējās ietekmes novērtējuma ziņojums (anotācija)</vt:lpstr>
      <vt:lpstr>Likumprojekta "Grozījumi likumā "Par valsts un pašvaldību zemes īpašuma tiesībām un to nostiprināšanu zemesgrāmatās"" sākotnējās ietekmes novērtējuma ziņojums (anotācija)</vt:lpstr>
    </vt:vector>
  </TitlesOfParts>
  <Company>Tieslietu ministrija</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un pašvaldību zemes īpašuma tiesībām un to nostiprināšanu zemesgrāmatās"" sākotnējās ietekmes novērtējuma ziņojums (anotācija)</dc:title>
  <dc:subject>Anotācija</dc:subject>
  <dc:creator>Ingrīda Reizina</dc:creator>
  <dc:description>Ingrida.Reizina@tm.gov.lv; 67046137</dc:description>
  <cp:lastModifiedBy>Ingrīda Reizina</cp:lastModifiedBy>
  <cp:revision>2</cp:revision>
  <cp:lastPrinted>2013-12-16T08:57:00Z</cp:lastPrinted>
  <dcterms:created xsi:type="dcterms:W3CDTF">2017-10-17T13:04:00Z</dcterms:created>
  <dcterms:modified xsi:type="dcterms:W3CDTF">2017-10-17T13:04:00Z</dcterms:modified>
</cp:coreProperties>
</file>