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DB" w:rsidRPr="00527490" w:rsidRDefault="003908DB" w:rsidP="005B0841">
      <w:pPr>
        <w:tabs>
          <w:tab w:val="left" w:pos="5012"/>
        </w:tabs>
        <w:jc w:val="center"/>
        <w:rPr>
          <w:b/>
        </w:rPr>
      </w:pPr>
      <w:r w:rsidRPr="00527490">
        <w:rPr>
          <w:b/>
        </w:rPr>
        <w:t xml:space="preserve">Ministru kabineta </w:t>
      </w:r>
      <w:r w:rsidR="00330635" w:rsidRPr="00527490">
        <w:rPr>
          <w:b/>
        </w:rPr>
        <w:t>noteikumu</w:t>
      </w:r>
      <w:r w:rsidR="00EA5DC3" w:rsidRPr="00527490">
        <w:rPr>
          <w:b/>
        </w:rPr>
        <w:t xml:space="preserve"> projekta </w:t>
      </w:r>
      <w:r w:rsidR="005C1044" w:rsidRPr="00527490">
        <w:rPr>
          <w:b/>
        </w:rPr>
        <w:t>“</w:t>
      </w:r>
      <w:r w:rsidR="00DE2067" w:rsidRPr="00527490">
        <w:rPr>
          <w:b/>
        </w:rPr>
        <w:t>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w:t>
      </w:r>
      <w:r w:rsidR="00EA5DC3" w:rsidRPr="00527490">
        <w:rPr>
          <w:b/>
        </w:rPr>
        <w:t xml:space="preserve">” </w:t>
      </w:r>
      <w:r w:rsidRPr="00527490">
        <w:rPr>
          <w:b/>
        </w:rPr>
        <w:t>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409"/>
        <w:gridCol w:w="6350"/>
      </w:tblGrid>
      <w:tr w:rsidR="00C61A59" w:rsidRPr="00527490"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527490" w:rsidRDefault="00C61A59" w:rsidP="005C1044">
            <w:pPr>
              <w:pStyle w:val="ListParagraph"/>
              <w:tabs>
                <w:tab w:val="left" w:pos="2268"/>
                <w:tab w:val="left" w:pos="2410"/>
              </w:tabs>
              <w:ind w:left="1080"/>
              <w:jc w:val="center"/>
              <w:rPr>
                <w:b/>
                <w:sz w:val="24"/>
                <w:szCs w:val="24"/>
                <w:lang w:eastAsia="en-US"/>
              </w:rPr>
            </w:pPr>
            <w:r w:rsidRPr="00527490">
              <w:rPr>
                <w:b/>
                <w:bCs/>
                <w:sz w:val="24"/>
                <w:szCs w:val="24"/>
              </w:rPr>
              <w:t>I. Tiesību akta projekta izstrādes nepieciešamība</w:t>
            </w:r>
          </w:p>
        </w:tc>
      </w:tr>
      <w:tr w:rsidR="00C61A59" w:rsidRPr="00527490" w:rsidTr="006C4502">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61A59" w:rsidRPr="00527490" w:rsidRDefault="00C61A59" w:rsidP="005C1044">
            <w:pPr>
              <w:jc w:val="center"/>
              <w:rPr>
                <w:lang w:eastAsia="en-US"/>
              </w:rPr>
            </w:pPr>
            <w:r w:rsidRPr="00527490">
              <w:t>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C61A59" w:rsidRPr="00527490" w:rsidRDefault="00C61A59" w:rsidP="005C1044">
            <w:pPr>
              <w:tabs>
                <w:tab w:val="left" w:pos="1904"/>
              </w:tabs>
              <w:rPr>
                <w:lang w:eastAsia="en-US"/>
              </w:rPr>
            </w:pPr>
            <w:r w:rsidRPr="00527490">
              <w:t>Pamatojums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ECA" w:rsidRPr="00527490" w:rsidRDefault="005964BF" w:rsidP="009538EF">
            <w:pPr>
              <w:pStyle w:val="ListParagraph"/>
              <w:tabs>
                <w:tab w:val="left" w:pos="317"/>
              </w:tabs>
              <w:ind w:left="34"/>
              <w:jc w:val="both"/>
              <w:rPr>
                <w:sz w:val="24"/>
                <w:szCs w:val="24"/>
                <w:shd w:val="clear" w:color="auto" w:fill="FFFFFF"/>
              </w:rPr>
            </w:pPr>
            <w:r w:rsidRPr="00527490">
              <w:rPr>
                <w:sz w:val="24"/>
                <w:szCs w:val="24"/>
                <w:shd w:val="clear" w:color="auto" w:fill="FFFFFF"/>
              </w:rPr>
              <w:t>Eiropas Savienības struktūrfondu un Kohēzijas fonda 2014.-2020.gada plānošanas perioda vadības likuma 20. panta 6.</w:t>
            </w:r>
            <w:r w:rsidR="00E61FD6" w:rsidRPr="00527490">
              <w:rPr>
                <w:sz w:val="24"/>
                <w:szCs w:val="24"/>
                <w:shd w:val="clear" w:color="auto" w:fill="FFFFFF"/>
              </w:rPr>
              <w:t xml:space="preserve"> un 13. punkts</w:t>
            </w:r>
            <w:r w:rsidRPr="00527490">
              <w:rPr>
                <w:sz w:val="24"/>
                <w:szCs w:val="24"/>
                <w:shd w:val="clear" w:color="auto" w:fill="FFFFFF"/>
              </w:rPr>
              <w:t>.</w:t>
            </w:r>
          </w:p>
        </w:tc>
      </w:tr>
      <w:tr w:rsidR="005964BF" w:rsidRPr="00527490" w:rsidTr="006C4502">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5964BF" w:rsidRPr="00527490" w:rsidRDefault="005964BF" w:rsidP="005964BF">
            <w:pPr>
              <w:jc w:val="center"/>
              <w:rPr>
                <w:lang w:eastAsia="en-US"/>
              </w:rPr>
            </w:pPr>
            <w:r w:rsidRPr="00527490">
              <w:t>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964BF" w:rsidRPr="00527490" w:rsidRDefault="005964BF" w:rsidP="005964BF">
            <w:pPr>
              <w:jc w:val="both"/>
              <w:rPr>
                <w:lang w:eastAsia="en-US"/>
              </w:rPr>
            </w:pPr>
            <w:r w:rsidRPr="00527490">
              <w:t>Pašreizējā situācija un problēmas, kuru risināšanai tiesību akta projekts izstrādāts, tiesiskā regulējuma mērķis un būtība</w:t>
            </w: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rPr>
                <w:lang w:eastAsia="en-US"/>
              </w:rPr>
            </w:pPr>
          </w:p>
          <w:p w:rsidR="005964BF" w:rsidRPr="00527490" w:rsidRDefault="005964BF" w:rsidP="005964BF">
            <w:pPr>
              <w:ind w:firstLine="720"/>
              <w:rPr>
                <w:lang w:eastAsia="en-US"/>
              </w:rPr>
            </w:pPr>
          </w:p>
          <w:p w:rsidR="005964BF" w:rsidRPr="00527490" w:rsidRDefault="005964BF" w:rsidP="005964BF">
            <w:pPr>
              <w:rPr>
                <w:lang w:eastAsia="en-US"/>
              </w:rPr>
            </w:pPr>
          </w:p>
          <w:p w:rsidR="005964BF" w:rsidRPr="00527490" w:rsidRDefault="005964BF" w:rsidP="005964BF">
            <w:pPr>
              <w:ind w:firstLine="720"/>
              <w:rPr>
                <w:lang w:eastAsia="en-US"/>
              </w:rPr>
            </w:pPr>
          </w:p>
        </w:tc>
        <w:tc>
          <w:tcPr>
            <w:tcW w:w="6350" w:type="dxa"/>
            <w:tcBorders>
              <w:top w:val="single" w:sz="4" w:space="0" w:color="auto"/>
              <w:left w:val="single" w:sz="4" w:space="0" w:color="auto"/>
              <w:bottom w:val="single" w:sz="4" w:space="0" w:color="auto"/>
              <w:right w:val="single" w:sz="4" w:space="0" w:color="auto"/>
            </w:tcBorders>
            <w:shd w:val="clear" w:color="auto" w:fill="FFFFFF"/>
          </w:tcPr>
          <w:p w:rsidR="00991397" w:rsidRPr="00527490" w:rsidRDefault="005964BF" w:rsidP="005964BF">
            <w:pPr>
              <w:pStyle w:val="Default"/>
              <w:jc w:val="both"/>
            </w:pPr>
            <w:r w:rsidRPr="00527490">
              <w:t xml:space="preserve">2016.gada 25.oktobrī Ministru kabinetā tika apstiprināti noteikumi Nr.692 “Darbības programmas “Izaugsme un nodarbinātība” 1.2.1. specifiskā atbalsta mērķa “Palielināt privātā sektora investīcijas P&amp;A” 1.2.1.2. pasākuma “Atbalsts tehnoloģiju pārneses sistēmas pilnveidošanai” īstenošanas noteikumi”” </w:t>
            </w:r>
            <w:r w:rsidR="00991397" w:rsidRPr="00527490">
              <w:t>(turpmāk – MK noteikumi Nr.692).</w:t>
            </w:r>
          </w:p>
          <w:p w:rsidR="00E63893" w:rsidRPr="00527490" w:rsidRDefault="00E63893" w:rsidP="005964BF">
            <w:pPr>
              <w:pStyle w:val="Default"/>
              <w:jc w:val="both"/>
            </w:pPr>
          </w:p>
          <w:p w:rsidR="00E63893" w:rsidRPr="00527490" w:rsidRDefault="00E63893" w:rsidP="00E63893">
            <w:pPr>
              <w:jc w:val="both"/>
            </w:pPr>
            <w:r w:rsidRPr="00527490">
              <w:t>1.2.1.2.pasākuma “Atbalsts tehnoloģiju pārneses sistēmas pilnveidošanai” ietvaros Latvijas Investīciju un attīstības aģentūra (turpmāk – LIAA) saskaņā ar noslēgto līgumu</w:t>
            </w:r>
            <w:r w:rsidR="00BA3282">
              <w:t xml:space="preserve"> ar Centrālo finanšu un līgumu aģentūru</w:t>
            </w:r>
            <w:r w:rsidRPr="00527490">
              <w:t xml:space="preserve"> par projekta īstenošanu īsteno šādas atbalstāmās darbības:</w:t>
            </w:r>
          </w:p>
          <w:p w:rsidR="00E63893" w:rsidRPr="00527490" w:rsidRDefault="00E63893" w:rsidP="00E63893">
            <w:pPr>
              <w:numPr>
                <w:ilvl w:val="0"/>
                <w:numId w:val="33"/>
              </w:numPr>
              <w:ind w:left="743" w:hanging="357"/>
              <w:jc w:val="both"/>
            </w:pPr>
            <w:r w:rsidRPr="00527490">
              <w:t>Tehnoloģiju pārneses procesa veicināšana un koordinācija;</w:t>
            </w:r>
          </w:p>
          <w:p w:rsidR="00E63893" w:rsidRPr="00527490" w:rsidRDefault="00E63893" w:rsidP="00E63893">
            <w:pPr>
              <w:numPr>
                <w:ilvl w:val="0"/>
                <w:numId w:val="33"/>
              </w:numPr>
              <w:ind w:left="743" w:hanging="357"/>
              <w:jc w:val="both"/>
            </w:pPr>
            <w:r w:rsidRPr="00527490">
              <w:t>Publisko pētniecības organizāciju pētniecības rezultātu komercializācijas un patentēšanas fonda darbības nodrošināšana;</w:t>
            </w:r>
          </w:p>
          <w:p w:rsidR="00E63893" w:rsidRPr="00527490" w:rsidRDefault="00E63893" w:rsidP="00E63893">
            <w:pPr>
              <w:numPr>
                <w:ilvl w:val="0"/>
                <w:numId w:val="33"/>
              </w:numPr>
              <w:ind w:left="743" w:hanging="357"/>
              <w:jc w:val="both"/>
            </w:pPr>
            <w:r w:rsidRPr="00527490">
              <w:t>Inovāciju vaučeru MVK atbalsta nodrošināšana;</w:t>
            </w:r>
          </w:p>
          <w:p w:rsidR="00E63893" w:rsidRPr="00527490" w:rsidRDefault="00E63893" w:rsidP="00E63893">
            <w:pPr>
              <w:numPr>
                <w:ilvl w:val="0"/>
                <w:numId w:val="33"/>
              </w:numPr>
              <w:ind w:left="743" w:hanging="357"/>
              <w:jc w:val="both"/>
            </w:pPr>
            <w:r w:rsidRPr="00527490">
              <w:t xml:space="preserve">Atbalsts augstas kvalifikācijas darbiniekiem saskaņā ar </w:t>
            </w:r>
            <w:r w:rsidRPr="00527490">
              <w:rPr>
                <w:i/>
              </w:rPr>
              <w:t>Jaunuzņēmumu darbības atbalsta likuma</w:t>
            </w:r>
            <w:r w:rsidRPr="00527490">
              <w:t xml:space="preserve"> prasībām (integrēts Inovāciju vaučeru MVK atbalsta ietvaros).</w:t>
            </w:r>
          </w:p>
          <w:p w:rsidR="00991397" w:rsidRPr="00527490" w:rsidRDefault="00991397" w:rsidP="005964BF">
            <w:pPr>
              <w:pStyle w:val="ListParagraph"/>
              <w:ind w:left="0"/>
              <w:jc w:val="both"/>
              <w:rPr>
                <w:sz w:val="24"/>
                <w:szCs w:val="24"/>
              </w:rPr>
            </w:pPr>
          </w:p>
          <w:p w:rsidR="00A02017" w:rsidRPr="00527490" w:rsidRDefault="00DC5D51" w:rsidP="005964BF">
            <w:pPr>
              <w:pStyle w:val="ListParagraph"/>
              <w:ind w:left="0"/>
              <w:jc w:val="both"/>
              <w:rPr>
                <w:sz w:val="24"/>
                <w:szCs w:val="24"/>
              </w:rPr>
            </w:pPr>
            <w:r>
              <w:rPr>
                <w:sz w:val="24"/>
                <w:szCs w:val="24"/>
              </w:rPr>
              <w:t>MK noteikumu</w:t>
            </w:r>
            <w:r w:rsidR="00941346" w:rsidRPr="00527490">
              <w:rPr>
                <w:sz w:val="24"/>
                <w:szCs w:val="24"/>
              </w:rPr>
              <w:t xml:space="preserve"> Nr.692</w:t>
            </w:r>
            <w:r>
              <w:rPr>
                <w:sz w:val="24"/>
                <w:szCs w:val="24"/>
              </w:rPr>
              <w:t xml:space="preserve"> </w:t>
            </w:r>
            <w:r w:rsidR="00BB730E">
              <w:rPr>
                <w:sz w:val="24"/>
                <w:szCs w:val="24"/>
              </w:rPr>
              <w:t xml:space="preserve"> 21.punkts un </w:t>
            </w:r>
            <w:r>
              <w:rPr>
                <w:sz w:val="24"/>
                <w:szCs w:val="24"/>
              </w:rPr>
              <w:t xml:space="preserve">18.1.1., </w:t>
            </w:r>
            <w:r w:rsidR="007C7490">
              <w:rPr>
                <w:sz w:val="24"/>
                <w:szCs w:val="24"/>
              </w:rPr>
              <w:t>34.3., 38.2. apakšpunkts</w:t>
            </w:r>
            <w:r w:rsidR="00383C71" w:rsidRPr="00527490">
              <w:rPr>
                <w:sz w:val="24"/>
                <w:szCs w:val="24"/>
              </w:rPr>
              <w:t xml:space="preserve"> paredz, ka projekta īstenošanas personāla atlīdzības izmaksas un projekta vadības personāla atlīdzības izmaksas</w:t>
            </w:r>
            <w:r w:rsidR="007C230D" w:rsidRPr="00527490">
              <w:rPr>
                <w:sz w:val="24"/>
                <w:szCs w:val="24"/>
              </w:rPr>
              <w:t xml:space="preserve"> ir attiecināmas tikai tad, ja</w:t>
            </w:r>
            <w:r w:rsidR="00C96635">
              <w:rPr>
                <w:sz w:val="24"/>
                <w:szCs w:val="24"/>
              </w:rPr>
              <w:t xml:space="preserve"> </w:t>
            </w:r>
            <w:r w:rsidR="007C230D" w:rsidRPr="00527490">
              <w:rPr>
                <w:sz w:val="24"/>
                <w:szCs w:val="24"/>
              </w:rPr>
              <w:t>nostrādātais darba laiks</w:t>
            </w:r>
            <w:r w:rsidR="00C96635">
              <w:rPr>
                <w:sz w:val="24"/>
                <w:szCs w:val="24"/>
              </w:rPr>
              <w:t xml:space="preserve"> projekta ietvaros</w:t>
            </w:r>
            <w:r w:rsidR="007C230D" w:rsidRPr="00527490">
              <w:rPr>
                <w:sz w:val="24"/>
                <w:szCs w:val="24"/>
              </w:rPr>
              <w:t xml:space="preserve"> ir ne mazāks kā 30% no normālā darba laika. </w:t>
            </w:r>
          </w:p>
          <w:p w:rsidR="00A02017" w:rsidRPr="00527490" w:rsidRDefault="00A02017" w:rsidP="005964BF">
            <w:pPr>
              <w:pStyle w:val="ListParagraph"/>
              <w:ind w:left="0"/>
              <w:jc w:val="both"/>
              <w:rPr>
                <w:sz w:val="24"/>
                <w:szCs w:val="24"/>
              </w:rPr>
            </w:pPr>
          </w:p>
          <w:p w:rsidR="007C230D" w:rsidRDefault="00062026" w:rsidP="005964BF">
            <w:pPr>
              <w:pStyle w:val="ListParagraph"/>
              <w:ind w:left="0"/>
              <w:jc w:val="both"/>
              <w:rPr>
                <w:sz w:val="24"/>
              </w:rPr>
            </w:pPr>
            <w:r w:rsidRPr="00527490">
              <w:rPr>
                <w:sz w:val="24"/>
              </w:rPr>
              <w:t>Provizoriski visām publiskajām pētniecības organizācijām, kas ir atbalsta saņēmējs komercializācijas un patentēšanas fonda ietvaros, var rasties situācija, kad vadošajam pētniekam, pētniekam, zinātniskajam asistentam, vai citam ar pētniecīb</w:t>
            </w:r>
            <w:r w:rsidR="00F74205" w:rsidRPr="00527490">
              <w:rPr>
                <w:sz w:val="24"/>
              </w:rPr>
              <w:t xml:space="preserve">u saistītam personālam tiešo pētniecisko darbu veikšanai </w:t>
            </w:r>
            <w:r w:rsidR="00F660E4" w:rsidRPr="00527490">
              <w:rPr>
                <w:sz w:val="24"/>
              </w:rPr>
              <w:t>ir piet</w:t>
            </w:r>
            <w:r w:rsidR="00527490" w:rsidRPr="00527490">
              <w:rPr>
                <w:sz w:val="24"/>
              </w:rPr>
              <w:t>i</w:t>
            </w:r>
            <w:r w:rsidR="00F660E4" w:rsidRPr="00527490">
              <w:rPr>
                <w:sz w:val="24"/>
              </w:rPr>
              <w:t xml:space="preserve">ekama </w:t>
            </w:r>
            <w:r w:rsidR="00F74205" w:rsidRPr="00527490">
              <w:rPr>
                <w:sz w:val="24"/>
              </w:rPr>
              <w:t xml:space="preserve">mazāka noslodze </w:t>
            </w:r>
            <w:r w:rsidRPr="00527490">
              <w:rPr>
                <w:sz w:val="24"/>
              </w:rPr>
              <w:t xml:space="preserve">par </w:t>
            </w:r>
            <w:r w:rsidR="00F74205" w:rsidRPr="00527490">
              <w:rPr>
                <w:sz w:val="24"/>
              </w:rPr>
              <w:t>30% no darba laika.</w:t>
            </w:r>
          </w:p>
          <w:p w:rsidR="00474E7D" w:rsidRDefault="00474E7D" w:rsidP="005964BF">
            <w:pPr>
              <w:pStyle w:val="ListParagraph"/>
              <w:ind w:left="0"/>
              <w:jc w:val="both"/>
              <w:rPr>
                <w:sz w:val="24"/>
              </w:rPr>
            </w:pPr>
          </w:p>
          <w:p w:rsidR="00474E7D" w:rsidRPr="00474E7D" w:rsidRDefault="00474E7D" w:rsidP="00474E7D">
            <w:pPr>
              <w:pStyle w:val="ListParagraph"/>
              <w:ind w:left="0"/>
              <w:jc w:val="both"/>
              <w:rPr>
                <w:sz w:val="24"/>
                <w:szCs w:val="24"/>
              </w:rPr>
            </w:pPr>
            <w:r w:rsidRPr="00474E7D">
              <w:rPr>
                <w:sz w:val="24"/>
                <w:szCs w:val="24"/>
              </w:rPr>
              <w:t>2017.gada III ceturksnī 1.2.1.2.pasākuma “Atbalsts tehnoloģiju pārneses sistēmas pilnveidošanai” 1.kārtas ietvaros tika apstiprināti pirmie desmit pētniecisko ideju komercializācijas projekti.</w:t>
            </w:r>
            <w:bookmarkStart w:id="0" w:name="_GoBack"/>
            <w:bookmarkEnd w:id="0"/>
          </w:p>
          <w:p w:rsidR="00474E7D" w:rsidRPr="00527490" w:rsidRDefault="00474E7D" w:rsidP="005964BF">
            <w:pPr>
              <w:pStyle w:val="ListParagraph"/>
              <w:ind w:left="0"/>
              <w:jc w:val="both"/>
              <w:rPr>
                <w:sz w:val="24"/>
              </w:rPr>
            </w:pPr>
          </w:p>
          <w:p w:rsidR="00F4025E" w:rsidRPr="00527490" w:rsidRDefault="00F4025E" w:rsidP="00F4025E">
            <w:pPr>
              <w:pStyle w:val="Default"/>
              <w:jc w:val="both"/>
            </w:pPr>
            <w:r w:rsidRPr="00527490">
              <w:t xml:space="preserve">Tiešajās vizītēs pie pētnieciskajām organizācijām un Tehnoloģiju skautu apkopotajos pētniecisko institūciju viedokļos ir izkristalizējies, ka publiskajās pētniecības organizācijās ar komercializāciju saistītajos projektos var būt </w:t>
            </w:r>
            <w:r w:rsidRPr="00527490">
              <w:lastRenderedPageBreak/>
              <w:t>atsevišķi izpētes darbi par attiecīgā personāla zinātnisko jomu,</w:t>
            </w:r>
            <w:r w:rsidR="00420FE6" w:rsidRPr="00527490">
              <w:t xml:space="preserve"> kuru veikšanai</w:t>
            </w:r>
            <w:r w:rsidR="00F3582F" w:rsidRPr="00527490">
              <w:t xml:space="preserve"> nav nepieciešama personāla noslodze vismaz 30% apmērā no darba laika. </w:t>
            </w:r>
            <w:r w:rsidR="00420FE6" w:rsidRPr="00527490">
              <w:t xml:space="preserve"> </w:t>
            </w:r>
            <w:r w:rsidR="000F7C98" w:rsidRPr="00527490">
              <w:t xml:space="preserve">Tā kā atsevišķu izpētes darbu veikšanai ir pieteikama mazāka personāla noslodze, piemēram, 10 % vai 20% apmērā no normālā darba laika, tad </w:t>
            </w:r>
            <w:r w:rsidR="00113A65" w:rsidRPr="00527490">
              <w:t>publiskajās pētniecības organizācijās slodze un atlīdzība katru mēnesi</w:t>
            </w:r>
            <w:r w:rsidR="000F7C98" w:rsidRPr="00527490">
              <w:t xml:space="preserve"> attiecīgi</w:t>
            </w:r>
            <w:r w:rsidR="00113A65" w:rsidRPr="00527490">
              <w:t xml:space="preserve"> tiek noteikta pēc stundas tarifu likmes, ņemot vērā faktiski nostrādāto stun</w:t>
            </w:r>
            <w:r w:rsidR="000F7C98" w:rsidRPr="00527490">
              <w:t>du skaitu attiecīgajā mēnesī</w:t>
            </w:r>
            <w:r w:rsidR="00931E9A" w:rsidRPr="00527490">
              <w:t>.</w:t>
            </w:r>
          </w:p>
          <w:p w:rsidR="00B024BC" w:rsidRPr="00527490" w:rsidRDefault="00B024BC" w:rsidP="00F4025E">
            <w:pPr>
              <w:pStyle w:val="Default"/>
              <w:jc w:val="both"/>
            </w:pPr>
          </w:p>
          <w:p w:rsidR="00B615E8" w:rsidRPr="00527490" w:rsidRDefault="00B615E8" w:rsidP="00B615E8">
            <w:pPr>
              <w:pStyle w:val="Default"/>
              <w:jc w:val="both"/>
            </w:pPr>
            <w:r w:rsidRPr="00527490">
              <w:t>Lai izvairītos no neefektīvas Eiropas Savienības fondu līdzekļu izlietošanas projektu īstenošanā un mākslīgi neradītu neatbilstošu darba apjomu salīdzinājumā ar faktiski projektā ieguldīto darba laiku, nebūtu lietderīgi un izmaksu ziņā pamatoti pētniecības presonālam darba noslodzi ne mazāk kā 30% apmērā no darba laika noteikt kā obligātu prasību.</w:t>
            </w:r>
          </w:p>
          <w:p w:rsidR="00B615E8" w:rsidRPr="00527490" w:rsidRDefault="00B615E8" w:rsidP="00B615E8">
            <w:pPr>
              <w:pStyle w:val="Default"/>
              <w:jc w:val="both"/>
            </w:pPr>
          </w:p>
          <w:p w:rsidR="00B615E8" w:rsidRPr="00527490" w:rsidRDefault="00B615E8" w:rsidP="00F4025E">
            <w:pPr>
              <w:pStyle w:val="Default"/>
              <w:jc w:val="both"/>
            </w:pPr>
            <w:r w:rsidRPr="00527490">
              <w:t xml:space="preserve">Līdz ar to kā viens no optimālākajiem risinājumiem ekonomiski pamatotām atlīdzības izmaksām varētu būt mazākas slodzes piemērošana, īpaši ņemot vērā to, ka </w:t>
            </w:r>
            <w:r w:rsidR="00E63893" w:rsidRPr="00527490">
              <w:t>LIAA</w:t>
            </w:r>
            <w:r w:rsidR="000F7C98" w:rsidRPr="00527490">
              <w:t xml:space="preserve"> </w:t>
            </w:r>
            <w:r w:rsidR="007A7CBF" w:rsidRPr="00527490">
              <w:t>jāgūst pārliecība, ka atlīdzības izmaksas ir pamatotas, noteiktas atbilstoši ekonomisk</w:t>
            </w:r>
            <w:r w:rsidRPr="00527490">
              <w:t>uma un efektivitātes principam, lai pamatotu un attiecinātu tās.</w:t>
            </w:r>
          </w:p>
          <w:p w:rsidR="00B615E8" w:rsidRPr="00527490" w:rsidRDefault="00B615E8" w:rsidP="00F4025E">
            <w:pPr>
              <w:pStyle w:val="Default"/>
              <w:jc w:val="both"/>
            </w:pPr>
          </w:p>
          <w:p w:rsidR="00C02CE8" w:rsidRDefault="003D6C80" w:rsidP="00631B7A">
            <w:pPr>
              <w:pStyle w:val="ListParagraph"/>
              <w:ind w:left="0"/>
              <w:jc w:val="both"/>
              <w:rPr>
                <w:sz w:val="24"/>
                <w:szCs w:val="24"/>
                <w:lang w:eastAsia="en-US"/>
              </w:rPr>
            </w:pPr>
            <w:r w:rsidRPr="00527490">
              <w:rPr>
                <w:sz w:val="24"/>
                <w:szCs w:val="24"/>
              </w:rPr>
              <w:t>Lai</w:t>
            </w:r>
            <w:r w:rsidR="00C20200" w:rsidRPr="00527490">
              <w:rPr>
                <w:sz w:val="24"/>
                <w:szCs w:val="24"/>
              </w:rPr>
              <w:t xml:space="preserve"> paredzētu iespēju</w:t>
            </w:r>
            <w:r w:rsidRPr="00527490">
              <w:rPr>
                <w:sz w:val="24"/>
                <w:szCs w:val="24"/>
              </w:rPr>
              <w:t xml:space="preserve"> piem</w:t>
            </w:r>
            <w:r w:rsidR="00C20200" w:rsidRPr="00527490">
              <w:rPr>
                <w:sz w:val="24"/>
                <w:szCs w:val="24"/>
              </w:rPr>
              <w:t xml:space="preserve">ērot stundas tarifa likmi, </w:t>
            </w:r>
            <w:r w:rsidRPr="00527490">
              <w:rPr>
                <w:sz w:val="24"/>
                <w:szCs w:val="24"/>
              </w:rPr>
              <w:t>nepieciešams veikt att</w:t>
            </w:r>
            <w:r w:rsidR="0049280A">
              <w:rPr>
                <w:sz w:val="24"/>
                <w:szCs w:val="24"/>
              </w:rPr>
              <w:t>iecīgus grozījumus MK noteikumu</w:t>
            </w:r>
            <w:r w:rsidRPr="00527490">
              <w:rPr>
                <w:sz w:val="24"/>
                <w:szCs w:val="24"/>
              </w:rPr>
              <w:t xml:space="preserve"> Nr.692</w:t>
            </w:r>
            <w:r w:rsidR="0049280A">
              <w:rPr>
                <w:sz w:val="24"/>
                <w:szCs w:val="24"/>
              </w:rPr>
              <w:t xml:space="preserve"> </w:t>
            </w:r>
            <w:r w:rsidR="0049280A">
              <w:rPr>
                <w:sz w:val="24"/>
                <w:szCs w:val="24"/>
                <w:lang w:eastAsia="en-US"/>
              </w:rPr>
              <w:t>34.2.1. un 38.1.1.apakšpunkt</w:t>
            </w:r>
            <w:r w:rsidR="001B2D78">
              <w:rPr>
                <w:sz w:val="24"/>
                <w:szCs w:val="24"/>
                <w:lang w:eastAsia="en-US"/>
              </w:rPr>
              <w:t>ā</w:t>
            </w:r>
            <w:r w:rsidRPr="00527490">
              <w:rPr>
                <w:sz w:val="24"/>
                <w:szCs w:val="24"/>
              </w:rPr>
              <w:t>, paredzot</w:t>
            </w:r>
            <w:r w:rsidR="00C20200" w:rsidRPr="00527490">
              <w:rPr>
                <w:sz w:val="24"/>
                <w:szCs w:val="24"/>
              </w:rPr>
              <w:t xml:space="preserve">, ka </w:t>
            </w:r>
            <w:r w:rsidR="00A02017" w:rsidRPr="00527490">
              <w:rPr>
                <w:sz w:val="24"/>
                <w:szCs w:val="24"/>
                <w:shd w:val="clear" w:color="auto" w:fill="FFFFFF"/>
              </w:rPr>
              <w:t>atlīdzības izmaksas i</w:t>
            </w:r>
            <w:r w:rsidR="00A02017" w:rsidRPr="00527490">
              <w:rPr>
                <w:sz w:val="24"/>
                <w:szCs w:val="24"/>
              </w:rPr>
              <w:t>r uzskatāmas par attiecināmām</w:t>
            </w:r>
            <w:r w:rsidR="00C77D2C" w:rsidRPr="00527490">
              <w:rPr>
                <w:sz w:val="24"/>
                <w:szCs w:val="24"/>
              </w:rPr>
              <w:t xml:space="preserve"> arī</w:t>
            </w:r>
            <w:r w:rsidR="00DD436C">
              <w:rPr>
                <w:sz w:val="24"/>
                <w:szCs w:val="24"/>
              </w:rPr>
              <w:t xml:space="preserve"> tad</w:t>
            </w:r>
            <w:r w:rsidR="00A02017" w:rsidRPr="00527490">
              <w:rPr>
                <w:sz w:val="24"/>
                <w:szCs w:val="24"/>
              </w:rPr>
              <w:t xml:space="preserve">, </w:t>
            </w:r>
            <w:r w:rsidR="00EA1CB7" w:rsidRPr="00527490">
              <w:rPr>
                <w:sz w:val="24"/>
                <w:szCs w:val="24"/>
                <w:lang w:eastAsia="en-US"/>
              </w:rPr>
              <w:t>ja projektā iesaistītais personāls ir ieguldīji</w:t>
            </w:r>
            <w:r w:rsidR="0043244B" w:rsidRPr="00527490">
              <w:rPr>
                <w:sz w:val="24"/>
                <w:szCs w:val="24"/>
                <w:lang w:eastAsia="en-US"/>
              </w:rPr>
              <w:t>s mazāk nekā 30% no darba laika. Šādos gadījumos</w:t>
            </w:r>
            <w:r w:rsidR="00EA1CB7" w:rsidRPr="00527490">
              <w:rPr>
                <w:sz w:val="24"/>
                <w:szCs w:val="24"/>
                <w:lang w:eastAsia="en-US"/>
              </w:rPr>
              <w:t xml:space="preserve"> atlīdzības izmaksas </w:t>
            </w:r>
            <w:r w:rsidR="00AA6CE0" w:rsidRPr="00527490">
              <w:rPr>
                <w:sz w:val="24"/>
                <w:szCs w:val="24"/>
                <w:lang w:eastAsia="en-US"/>
              </w:rPr>
              <w:t>būtu</w:t>
            </w:r>
            <w:r w:rsidR="00EA1CB7" w:rsidRPr="00527490">
              <w:rPr>
                <w:sz w:val="24"/>
                <w:szCs w:val="24"/>
                <w:lang w:eastAsia="en-US"/>
              </w:rPr>
              <w:t xml:space="preserve"> veicamas pēc stundas tarifa likmes, ņemot vērā nostrādāto stundu skaitu, un ir attiecināma tikai darbinieka darba samaksa bez piemaksām un sociālo garantiju izmaksām.</w:t>
            </w:r>
          </w:p>
          <w:p w:rsidR="00D106CC" w:rsidRDefault="00D106CC" w:rsidP="00631B7A">
            <w:pPr>
              <w:pStyle w:val="ListParagraph"/>
              <w:ind w:left="0"/>
              <w:jc w:val="both"/>
              <w:rPr>
                <w:sz w:val="24"/>
                <w:szCs w:val="24"/>
                <w:lang w:eastAsia="en-US"/>
              </w:rPr>
            </w:pPr>
          </w:p>
          <w:p w:rsidR="00D106CC" w:rsidRPr="00527490" w:rsidRDefault="00C132C3" w:rsidP="00D50819">
            <w:pPr>
              <w:pStyle w:val="ListParagraph"/>
              <w:ind w:left="0"/>
              <w:jc w:val="both"/>
              <w:rPr>
                <w:sz w:val="24"/>
                <w:szCs w:val="24"/>
                <w:lang w:eastAsia="en-US"/>
              </w:rPr>
            </w:pPr>
            <w:r>
              <w:rPr>
                <w:sz w:val="24"/>
                <w:szCs w:val="24"/>
                <w:lang w:eastAsia="en-US"/>
              </w:rPr>
              <w:t>L</w:t>
            </w:r>
            <w:r w:rsidR="00A667E8">
              <w:rPr>
                <w:sz w:val="24"/>
                <w:szCs w:val="24"/>
                <w:lang w:eastAsia="en-US"/>
              </w:rPr>
              <w:t>ai nodrošinātu, ka pētnieciskā personāla ieguldītais darbs projekta īstenošanā, kas ir bijis regulārs, būtiski nepieciešams pētījuma virzībai, taču neprasa pilnu darba laika noslodzi un ir mazāks par 30% no normālā darba laika,</w:t>
            </w:r>
            <w:r w:rsidR="00DD436C">
              <w:rPr>
                <w:sz w:val="24"/>
                <w:szCs w:val="24"/>
                <w:lang w:eastAsia="en-US"/>
              </w:rPr>
              <w:t xml:space="preserve"> tiktu atlīdzināts atbilstoši faktiskajam ieguldījumam, kā arī lai nodrošinātu Eiropas Savienības publisko līdzekļu ekonomisku izmantošanu atbilstoši faktiskam ieguldījumam,</w:t>
            </w:r>
            <w:r w:rsidR="003A05D4">
              <w:rPr>
                <w:sz w:val="24"/>
                <w:szCs w:val="24"/>
                <w:lang w:eastAsia="en-US"/>
              </w:rPr>
              <w:t xml:space="preserve"> </w:t>
            </w:r>
            <w:r w:rsidR="00987DD1">
              <w:rPr>
                <w:sz w:val="24"/>
                <w:szCs w:val="24"/>
                <w:lang w:eastAsia="en-US"/>
              </w:rPr>
              <w:t>MK noteikumus</w:t>
            </w:r>
            <w:r w:rsidR="003A05D4">
              <w:rPr>
                <w:sz w:val="24"/>
                <w:szCs w:val="24"/>
                <w:lang w:eastAsia="en-US"/>
              </w:rPr>
              <w:t xml:space="preserve"> Nr.692 </w:t>
            </w:r>
            <w:r w:rsidR="00987DD1">
              <w:rPr>
                <w:sz w:val="24"/>
                <w:szCs w:val="24"/>
                <w:lang w:eastAsia="en-US"/>
              </w:rPr>
              <w:t>nepieciešams papildināt ar pārejas noteikumu un</w:t>
            </w:r>
            <w:r w:rsidR="00A667E8">
              <w:rPr>
                <w:sz w:val="24"/>
                <w:szCs w:val="24"/>
                <w:lang w:eastAsia="en-US"/>
              </w:rPr>
              <w:t xml:space="preserve"> paredzēt, ka radušās personāla izmaksas </w:t>
            </w:r>
            <w:r w:rsidR="00DD436C">
              <w:rPr>
                <w:sz w:val="24"/>
                <w:szCs w:val="24"/>
                <w:lang w:eastAsia="en-US"/>
              </w:rPr>
              <w:t xml:space="preserve">pēc fakta, tas ir, neprasot konkrētu minimālo noslodzi </w:t>
            </w:r>
            <w:r w:rsidR="00A667E8">
              <w:rPr>
                <w:sz w:val="24"/>
                <w:szCs w:val="24"/>
                <w:lang w:eastAsia="en-US"/>
              </w:rPr>
              <w:t xml:space="preserve">tiek attiecinātas </w:t>
            </w:r>
            <w:r w:rsidR="00D50819">
              <w:rPr>
                <w:sz w:val="24"/>
                <w:szCs w:val="24"/>
                <w:lang w:eastAsia="en-US"/>
              </w:rPr>
              <w:t>sākot ar konkrētā projekta apstiprināšanas brīdi.</w:t>
            </w:r>
            <w:r w:rsidR="00DD436C">
              <w:rPr>
                <w:sz w:val="24"/>
                <w:szCs w:val="24"/>
                <w:lang w:eastAsia="en-US"/>
              </w:rPr>
              <w:t xml:space="preserve"> </w:t>
            </w:r>
          </w:p>
        </w:tc>
      </w:tr>
      <w:tr w:rsidR="00330C43" w:rsidRPr="00527490" w:rsidTr="006C4502">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330C43" w:rsidRPr="00527490" w:rsidRDefault="00330C43" w:rsidP="005C1044">
            <w:pPr>
              <w:jc w:val="center"/>
              <w:rPr>
                <w:lang w:eastAsia="en-US"/>
              </w:rPr>
            </w:pPr>
            <w:r w:rsidRPr="00527490">
              <w:lastRenderedPageBreak/>
              <w:t>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330C43" w:rsidRPr="00527490" w:rsidRDefault="00330C43" w:rsidP="005C1044">
            <w:pPr>
              <w:rPr>
                <w:lang w:eastAsia="en-US"/>
              </w:rPr>
            </w:pPr>
            <w:r w:rsidRPr="00527490">
              <w:t>Projekta izstrādē iesaistītās institūcijas</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893FBD" w:rsidRPr="00527490" w:rsidRDefault="005C1698" w:rsidP="005C1698">
            <w:pPr>
              <w:jc w:val="both"/>
            </w:pPr>
            <w:r w:rsidRPr="00527490">
              <w:rPr>
                <w:rFonts w:eastAsia="Times New Roman"/>
              </w:rPr>
              <w:t>EM</w:t>
            </w:r>
            <w:r w:rsidR="005964BF" w:rsidRPr="00527490">
              <w:rPr>
                <w:rFonts w:eastAsia="Times New Roman"/>
              </w:rPr>
              <w:t xml:space="preserve"> un </w:t>
            </w:r>
            <w:r w:rsidRPr="00527490">
              <w:rPr>
                <w:rFonts w:eastAsia="Times New Roman"/>
              </w:rPr>
              <w:t>LIAA</w:t>
            </w:r>
            <w:r w:rsidR="005964BF" w:rsidRPr="00527490">
              <w:rPr>
                <w:rFonts w:eastAsia="Times New Roman"/>
              </w:rPr>
              <w:t>.</w:t>
            </w:r>
          </w:p>
        </w:tc>
      </w:tr>
      <w:tr w:rsidR="00330C43" w:rsidRPr="00527490" w:rsidTr="006C4502">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330C43" w:rsidRPr="00527490" w:rsidRDefault="00330C43" w:rsidP="005C1044">
            <w:pPr>
              <w:jc w:val="center"/>
              <w:rPr>
                <w:lang w:eastAsia="en-US"/>
              </w:rPr>
            </w:pPr>
            <w:r w:rsidRPr="00527490">
              <w:t>4.</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330C43" w:rsidRPr="00527490" w:rsidRDefault="00330C43" w:rsidP="005C1044">
            <w:pPr>
              <w:rPr>
                <w:lang w:eastAsia="en-US"/>
              </w:rPr>
            </w:pPr>
            <w:r w:rsidRPr="00527490">
              <w:t>Cita informācija</w:t>
            </w:r>
          </w:p>
        </w:tc>
        <w:tc>
          <w:tcPr>
            <w:tcW w:w="6350"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527490" w:rsidRDefault="00554AB1" w:rsidP="005C1044">
            <w:r w:rsidRPr="00527490">
              <w:t>Nav.</w:t>
            </w:r>
          </w:p>
        </w:tc>
      </w:tr>
    </w:tbl>
    <w:p w:rsidR="000D3D70" w:rsidRPr="00527490" w:rsidRDefault="000D3D70" w:rsidP="005C1044">
      <w:pPr>
        <w:jc w:val="both"/>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434"/>
        <w:gridCol w:w="6237"/>
      </w:tblGrid>
      <w:tr w:rsidR="00261ED1" w:rsidRPr="00527490" w:rsidTr="00822221">
        <w:tc>
          <w:tcPr>
            <w:tcW w:w="9067"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527490" w:rsidRDefault="00261ED1" w:rsidP="005C1044">
            <w:pPr>
              <w:pStyle w:val="ListParagraph"/>
              <w:tabs>
                <w:tab w:val="left" w:pos="2268"/>
                <w:tab w:val="left" w:pos="2410"/>
              </w:tabs>
              <w:ind w:left="1080"/>
              <w:jc w:val="center"/>
              <w:rPr>
                <w:b/>
                <w:sz w:val="24"/>
                <w:szCs w:val="24"/>
                <w:lang w:eastAsia="en-US"/>
              </w:rPr>
            </w:pPr>
            <w:r w:rsidRPr="00527490">
              <w:rPr>
                <w:b/>
                <w:bCs/>
                <w:sz w:val="24"/>
                <w:szCs w:val="24"/>
              </w:rPr>
              <w:t>II. Tiesību akta projekta ietekme uz sabiedrību, tautsaimniecības attīstību un administratīvo slogu</w:t>
            </w:r>
          </w:p>
        </w:tc>
      </w:tr>
      <w:tr w:rsidR="00261ED1" w:rsidRPr="00527490" w:rsidTr="006C4502">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527490" w:rsidRDefault="00261ED1" w:rsidP="005C1044">
            <w:pPr>
              <w:jc w:val="center"/>
              <w:rPr>
                <w:lang w:eastAsia="en-US"/>
              </w:rPr>
            </w:pPr>
            <w:r w:rsidRPr="00527490">
              <w:t>1.</w:t>
            </w:r>
          </w:p>
        </w:tc>
        <w:tc>
          <w:tcPr>
            <w:tcW w:w="2434" w:type="dxa"/>
            <w:tcBorders>
              <w:top w:val="single" w:sz="4" w:space="0" w:color="auto"/>
              <w:left w:val="single" w:sz="4" w:space="0" w:color="auto"/>
              <w:bottom w:val="single" w:sz="4" w:space="0" w:color="auto"/>
              <w:right w:val="single" w:sz="4" w:space="0" w:color="auto"/>
            </w:tcBorders>
            <w:shd w:val="clear" w:color="auto" w:fill="auto"/>
            <w:hideMark/>
          </w:tcPr>
          <w:p w:rsidR="00261ED1" w:rsidRPr="00527490" w:rsidRDefault="00261ED1" w:rsidP="005C1044">
            <w:pPr>
              <w:rPr>
                <w:lang w:eastAsia="en-US"/>
              </w:rPr>
            </w:pPr>
            <w:r w:rsidRPr="00527490">
              <w:t xml:space="preserve">Sabiedrības mērķgrupas, kuras tiesiskais regulējums </w:t>
            </w:r>
            <w:r w:rsidRPr="00527490">
              <w:lastRenderedPageBreak/>
              <w:t>ietekmē vai varētu ietekmēt</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0254C" w:rsidRPr="00527490" w:rsidRDefault="00894630" w:rsidP="005C1044">
            <w:pPr>
              <w:pStyle w:val="ListParagraph"/>
              <w:tabs>
                <w:tab w:val="left" w:pos="317"/>
              </w:tabs>
              <w:ind w:left="34"/>
              <w:jc w:val="both"/>
              <w:rPr>
                <w:bCs/>
                <w:sz w:val="24"/>
                <w:szCs w:val="24"/>
                <w:lang w:eastAsia="en-US"/>
              </w:rPr>
            </w:pPr>
            <w:r>
              <w:rPr>
                <w:sz w:val="24"/>
                <w:szCs w:val="24"/>
              </w:rPr>
              <w:lastRenderedPageBreak/>
              <w:t>P</w:t>
            </w:r>
            <w:r w:rsidR="00726C77" w:rsidRPr="00527490">
              <w:rPr>
                <w:sz w:val="24"/>
                <w:szCs w:val="24"/>
              </w:rPr>
              <w:t xml:space="preserve">ētniecības organizācijas, kuras ir Izglītības un zinātnes ministrijas Zinātnisko institūciju reģistrā reģistrētas augstskolas, kas ir atvasinātas publiskas personas, šo </w:t>
            </w:r>
            <w:r w:rsidR="00726C77" w:rsidRPr="00527490">
              <w:rPr>
                <w:sz w:val="24"/>
                <w:szCs w:val="24"/>
              </w:rPr>
              <w:lastRenderedPageBreak/>
              <w:t xml:space="preserve">augstskolu aģentūras un augstskolu struktūrvienības, kā arī zinātniskie institūti, kas ir atvasinātas publiskas personas, </w:t>
            </w:r>
            <w:r w:rsidR="00E45BEE" w:rsidRPr="00527490">
              <w:rPr>
                <w:sz w:val="24"/>
                <w:szCs w:val="24"/>
              </w:rPr>
              <w:t>mikro, mazie, vidējie un lielie komersanti.</w:t>
            </w:r>
          </w:p>
        </w:tc>
      </w:tr>
      <w:tr w:rsidR="00261ED1" w:rsidRPr="00527490" w:rsidTr="006C4502">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527490" w:rsidRDefault="00261ED1" w:rsidP="005C1044">
            <w:pPr>
              <w:jc w:val="center"/>
            </w:pPr>
            <w:r w:rsidRPr="00527490">
              <w:lastRenderedPageBreak/>
              <w:t>2.</w:t>
            </w:r>
          </w:p>
        </w:tc>
        <w:tc>
          <w:tcPr>
            <w:tcW w:w="2434" w:type="dxa"/>
            <w:tcBorders>
              <w:top w:val="single" w:sz="4" w:space="0" w:color="auto"/>
              <w:left w:val="single" w:sz="4" w:space="0" w:color="auto"/>
              <w:bottom w:val="single" w:sz="4" w:space="0" w:color="auto"/>
              <w:right w:val="single" w:sz="4" w:space="0" w:color="auto"/>
            </w:tcBorders>
            <w:shd w:val="clear" w:color="auto" w:fill="auto"/>
          </w:tcPr>
          <w:p w:rsidR="00261ED1" w:rsidRPr="00527490" w:rsidRDefault="00261ED1" w:rsidP="005C1044">
            <w:pPr>
              <w:rPr>
                <w:rFonts w:ascii="Arial" w:hAnsi="Arial" w:cs="Arial"/>
                <w:color w:val="414142"/>
              </w:rPr>
            </w:pPr>
            <w:r w:rsidRPr="00527490">
              <w:t>Tiesiskā regulējuma ietekme uz tautsaimniecību un administratīvo slogu</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C0EAF" w:rsidRPr="00527490" w:rsidRDefault="00D83BA7" w:rsidP="000E7A8D">
            <w:pPr>
              <w:jc w:val="both"/>
            </w:pPr>
            <w:r>
              <w:t>Projekts šo jomu neskar.</w:t>
            </w:r>
          </w:p>
        </w:tc>
      </w:tr>
      <w:tr w:rsidR="00261ED1" w:rsidRPr="00527490" w:rsidTr="006C4502">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527490" w:rsidRDefault="00261ED1" w:rsidP="005C1044">
            <w:pPr>
              <w:jc w:val="center"/>
            </w:pPr>
            <w:r w:rsidRPr="00527490">
              <w:t>3.</w:t>
            </w:r>
          </w:p>
        </w:tc>
        <w:tc>
          <w:tcPr>
            <w:tcW w:w="2434" w:type="dxa"/>
            <w:tcBorders>
              <w:top w:val="single" w:sz="4" w:space="0" w:color="auto"/>
              <w:left w:val="single" w:sz="4" w:space="0" w:color="auto"/>
              <w:bottom w:val="single" w:sz="4" w:space="0" w:color="auto"/>
              <w:right w:val="single" w:sz="4" w:space="0" w:color="auto"/>
            </w:tcBorders>
            <w:shd w:val="clear" w:color="auto" w:fill="auto"/>
          </w:tcPr>
          <w:p w:rsidR="00261ED1" w:rsidRPr="00527490" w:rsidRDefault="00261ED1" w:rsidP="005C1044">
            <w:pPr>
              <w:rPr>
                <w:rFonts w:ascii="Arial" w:hAnsi="Arial" w:cs="Arial"/>
                <w:color w:val="414142"/>
              </w:rPr>
            </w:pPr>
            <w:r w:rsidRPr="00527490">
              <w:t>Administratīvo izmaksu monetārs novērtējums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3132" w:rsidRPr="00527490" w:rsidRDefault="00F61B94" w:rsidP="005C1044">
            <w:pPr>
              <w:pStyle w:val="ListParagraph"/>
              <w:tabs>
                <w:tab w:val="left" w:pos="317"/>
              </w:tabs>
              <w:ind w:left="0"/>
              <w:jc w:val="both"/>
              <w:rPr>
                <w:bCs/>
                <w:sz w:val="24"/>
                <w:szCs w:val="24"/>
                <w:lang w:eastAsia="en-US"/>
              </w:rPr>
            </w:pPr>
            <w:r w:rsidRPr="00527490">
              <w:rPr>
                <w:bCs/>
                <w:sz w:val="24"/>
                <w:szCs w:val="24"/>
                <w:lang w:eastAsia="en-US"/>
              </w:rPr>
              <w:t>Projekts šo jomu neskar.</w:t>
            </w:r>
          </w:p>
        </w:tc>
      </w:tr>
      <w:tr w:rsidR="00261ED1" w:rsidRPr="00527490" w:rsidTr="006C4502">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527490" w:rsidRDefault="00261ED1" w:rsidP="005C1044">
            <w:pPr>
              <w:jc w:val="center"/>
            </w:pPr>
            <w:r w:rsidRPr="00527490">
              <w:t>4.</w:t>
            </w:r>
          </w:p>
        </w:tc>
        <w:tc>
          <w:tcPr>
            <w:tcW w:w="2434" w:type="dxa"/>
            <w:tcBorders>
              <w:top w:val="single" w:sz="4" w:space="0" w:color="auto"/>
              <w:left w:val="single" w:sz="4" w:space="0" w:color="auto"/>
              <w:bottom w:val="single" w:sz="4" w:space="0" w:color="auto"/>
              <w:right w:val="single" w:sz="4" w:space="0" w:color="auto"/>
            </w:tcBorders>
            <w:shd w:val="clear" w:color="auto" w:fill="auto"/>
          </w:tcPr>
          <w:p w:rsidR="00261ED1" w:rsidRPr="00527490" w:rsidRDefault="00261ED1" w:rsidP="005C1044">
            <w:pPr>
              <w:rPr>
                <w:rFonts w:ascii="Arial" w:hAnsi="Arial" w:cs="Arial"/>
                <w:color w:val="414142"/>
                <w:sz w:val="20"/>
                <w:szCs w:val="20"/>
              </w:rPr>
            </w:pPr>
            <w:r w:rsidRPr="00527490">
              <w:t>Cita informācija</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527490" w:rsidRDefault="00F61B94" w:rsidP="00F61B94">
            <w:pPr>
              <w:pStyle w:val="ListParagraph"/>
              <w:tabs>
                <w:tab w:val="left" w:pos="317"/>
              </w:tabs>
              <w:ind w:left="0"/>
              <w:jc w:val="both"/>
              <w:rPr>
                <w:bCs/>
                <w:sz w:val="24"/>
                <w:szCs w:val="24"/>
                <w:lang w:eastAsia="en-US"/>
              </w:rPr>
            </w:pPr>
            <w:r w:rsidRPr="00527490">
              <w:rPr>
                <w:bCs/>
                <w:sz w:val="24"/>
                <w:szCs w:val="24"/>
                <w:lang w:eastAsia="en-US"/>
              </w:rPr>
              <w:t>Nav.</w:t>
            </w:r>
          </w:p>
        </w:tc>
      </w:tr>
    </w:tbl>
    <w:p w:rsidR="00DF14FA" w:rsidRDefault="00DF14FA" w:rsidP="005C1044">
      <w:pPr>
        <w:jc w:val="both"/>
      </w:pPr>
    </w:p>
    <w:tbl>
      <w:tblPr>
        <w:tblW w:w="5004"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062"/>
      </w:tblGrid>
      <w:tr w:rsidR="00F97F98" w:rsidRPr="0060560F" w:rsidTr="00822221">
        <w:trPr>
          <w:trHeight w:val="28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7F98" w:rsidRPr="0060560F" w:rsidRDefault="00F97F98" w:rsidP="00356D40">
            <w:pPr>
              <w:jc w:val="center"/>
              <w:rPr>
                <w:b/>
                <w:bCs/>
              </w:rPr>
            </w:pPr>
            <w:r w:rsidRPr="0060560F">
              <w:rPr>
                <w:b/>
                <w:bCs/>
              </w:rPr>
              <w:t>III. Tiesību akta projekta ietekme uz valsts budžetu un pašvaldību budžetiem</w:t>
            </w:r>
          </w:p>
        </w:tc>
      </w:tr>
      <w:tr w:rsidR="00F97F98" w:rsidRPr="0060560F" w:rsidTr="00822221">
        <w:trPr>
          <w:trHeight w:val="28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97F98" w:rsidRPr="00356D40" w:rsidRDefault="00F97F98" w:rsidP="00356D40">
            <w:pPr>
              <w:jc w:val="center"/>
              <w:rPr>
                <w:bCs/>
              </w:rPr>
            </w:pPr>
            <w:r w:rsidRPr="00356D40">
              <w:rPr>
                <w:bCs/>
              </w:rPr>
              <w:t>Projekts šo jomu neskar.</w:t>
            </w:r>
          </w:p>
        </w:tc>
      </w:tr>
    </w:tbl>
    <w:p w:rsidR="0021039E" w:rsidRDefault="0021039E" w:rsidP="005C1044">
      <w:pPr>
        <w:rPr>
          <w:lang w:eastAsia="en-US"/>
        </w:rPr>
      </w:pPr>
    </w:p>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5"/>
      </w:tblGrid>
      <w:tr w:rsidR="00D221C3" w:rsidRPr="00912B28" w:rsidTr="008222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221C3" w:rsidRPr="00822221" w:rsidRDefault="00D221C3" w:rsidP="00822221">
            <w:pPr>
              <w:spacing w:before="100" w:beforeAutospacing="1" w:after="100" w:afterAutospacing="1" w:line="293" w:lineRule="atLeast"/>
              <w:jc w:val="center"/>
              <w:rPr>
                <w:rFonts w:eastAsia="Times New Roman"/>
                <w:b/>
                <w:bCs/>
              </w:rPr>
            </w:pPr>
            <w:r w:rsidRPr="00822221">
              <w:rPr>
                <w:rFonts w:eastAsia="Times New Roman"/>
                <w:b/>
                <w:bCs/>
              </w:rPr>
              <w:t>IV. Tiesību akta projekta ietekme uz spēkā esošo tiesību normu sistēmu</w:t>
            </w:r>
          </w:p>
        </w:tc>
      </w:tr>
      <w:tr w:rsidR="00D221C3" w:rsidRPr="00894C55" w:rsidTr="00822221">
        <w:trPr>
          <w:jc w:val="center"/>
        </w:trPr>
        <w:tc>
          <w:tcPr>
            <w:tcW w:w="5000" w:type="pct"/>
            <w:tcBorders>
              <w:top w:val="outset" w:sz="6" w:space="0" w:color="414142"/>
              <w:left w:val="outset" w:sz="6" w:space="0" w:color="414142"/>
              <w:bottom w:val="outset" w:sz="6" w:space="0" w:color="414142"/>
              <w:right w:val="outset" w:sz="6" w:space="0" w:color="414142"/>
            </w:tcBorders>
          </w:tcPr>
          <w:p w:rsidR="00D221C3" w:rsidRPr="00822221" w:rsidRDefault="006C4502" w:rsidP="00356D40">
            <w:pPr>
              <w:jc w:val="center"/>
              <w:rPr>
                <w:rFonts w:eastAsia="Times New Roman"/>
              </w:rPr>
            </w:pPr>
            <w:r w:rsidRPr="006C4502">
              <w:rPr>
                <w:rFonts w:eastAsia="Times New Roman"/>
                <w:bCs/>
              </w:rPr>
              <w:t>Projekts šo jomu neskar.</w:t>
            </w:r>
          </w:p>
        </w:tc>
      </w:tr>
    </w:tbl>
    <w:p w:rsidR="0021039E" w:rsidRDefault="0021039E" w:rsidP="005C1044">
      <w:pPr>
        <w:rPr>
          <w:lang w:eastAsia="en-US"/>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5"/>
      </w:tblGrid>
      <w:tr w:rsidR="00822221" w:rsidRPr="00894C55" w:rsidTr="00822221">
        <w:tc>
          <w:tcPr>
            <w:tcW w:w="5000" w:type="pct"/>
            <w:tcBorders>
              <w:top w:val="outset" w:sz="6" w:space="0" w:color="414142"/>
              <w:left w:val="outset" w:sz="6" w:space="0" w:color="414142"/>
              <w:bottom w:val="outset" w:sz="6" w:space="0" w:color="414142"/>
              <w:right w:val="outset" w:sz="6" w:space="0" w:color="414142"/>
            </w:tcBorders>
            <w:vAlign w:val="center"/>
            <w:hideMark/>
          </w:tcPr>
          <w:p w:rsidR="00822221" w:rsidRPr="00822221" w:rsidRDefault="00822221" w:rsidP="00356D40">
            <w:pPr>
              <w:spacing w:before="100" w:beforeAutospacing="1" w:after="100" w:afterAutospacing="1" w:line="293" w:lineRule="atLeast"/>
              <w:jc w:val="center"/>
              <w:rPr>
                <w:rFonts w:eastAsia="Times New Roman"/>
                <w:b/>
                <w:bCs/>
              </w:rPr>
            </w:pPr>
            <w:r w:rsidRPr="00822221">
              <w:rPr>
                <w:rFonts w:eastAsia="Times New Roman"/>
                <w:b/>
                <w:bCs/>
              </w:rPr>
              <w:t>V. Tiesību akta projekta atbilstība Latvijas Republikas starptautiskajām saistībām</w:t>
            </w:r>
          </w:p>
        </w:tc>
      </w:tr>
      <w:tr w:rsidR="00822221" w:rsidRPr="00894C55" w:rsidTr="00822221">
        <w:tc>
          <w:tcPr>
            <w:tcW w:w="5000" w:type="pct"/>
            <w:tcBorders>
              <w:top w:val="outset" w:sz="6" w:space="0" w:color="414142"/>
              <w:left w:val="outset" w:sz="6" w:space="0" w:color="414142"/>
              <w:bottom w:val="outset" w:sz="6" w:space="0" w:color="414142"/>
              <w:right w:val="outset" w:sz="6" w:space="0" w:color="414142"/>
            </w:tcBorders>
          </w:tcPr>
          <w:p w:rsidR="00822221" w:rsidRPr="00822221" w:rsidRDefault="006C4502" w:rsidP="00356D40">
            <w:pPr>
              <w:jc w:val="center"/>
              <w:rPr>
                <w:rFonts w:eastAsia="Times New Roman"/>
              </w:rPr>
            </w:pPr>
            <w:r>
              <w:rPr>
                <w:rFonts w:eastAsia="Times New Roman"/>
              </w:rPr>
              <w:t>P</w:t>
            </w:r>
            <w:r w:rsidR="00822221" w:rsidRPr="00822221">
              <w:rPr>
                <w:rFonts w:eastAsia="Times New Roman"/>
              </w:rPr>
              <w:t>rojekts šo jomu neskar.</w:t>
            </w:r>
          </w:p>
        </w:tc>
      </w:tr>
    </w:tbl>
    <w:p w:rsidR="0021039E" w:rsidRPr="00527490" w:rsidRDefault="0021039E" w:rsidP="005C1044">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652"/>
        <w:gridCol w:w="6247"/>
      </w:tblGrid>
      <w:tr w:rsidR="00330C43" w:rsidRPr="00527490" w:rsidTr="00663CC5">
        <w:trPr>
          <w:trHeight w:val="421"/>
        </w:trPr>
        <w:tc>
          <w:tcPr>
            <w:tcW w:w="9214" w:type="dxa"/>
            <w:gridSpan w:val="3"/>
            <w:vAlign w:val="center"/>
          </w:tcPr>
          <w:p w:rsidR="00330C43" w:rsidRPr="00527490" w:rsidRDefault="00330C43" w:rsidP="005C1044">
            <w:pPr>
              <w:pStyle w:val="naisnod"/>
              <w:spacing w:before="0" w:beforeAutospacing="0" w:after="0" w:afterAutospacing="0"/>
              <w:ind w:left="57" w:right="57"/>
              <w:jc w:val="center"/>
            </w:pPr>
            <w:r w:rsidRPr="00527490">
              <w:rPr>
                <w:b/>
              </w:rPr>
              <w:t>VI. Sabiedrības līdzdalība un komunikācijas aktivitātes</w:t>
            </w:r>
          </w:p>
        </w:tc>
      </w:tr>
      <w:tr w:rsidR="00330C43" w:rsidRPr="00527490" w:rsidTr="006C4502">
        <w:trPr>
          <w:trHeight w:val="553"/>
        </w:trPr>
        <w:tc>
          <w:tcPr>
            <w:tcW w:w="315" w:type="dxa"/>
          </w:tcPr>
          <w:p w:rsidR="00330C43" w:rsidRPr="00527490" w:rsidRDefault="00330C43" w:rsidP="005C1044">
            <w:pPr>
              <w:ind w:left="57" w:right="57"/>
              <w:jc w:val="both"/>
              <w:rPr>
                <w:bCs/>
              </w:rPr>
            </w:pPr>
            <w:r w:rsidRPr="00527490">
              <w:rPr>
                <w:bCs/>
              </w:rPr>
              <w:t>1.</w:t>
            </w:r>
          </w:p>
        </w:tc>
        <w:tc>
          <w:tcPr>
            <w:tcW w:w="2652" w:type="dxa"/>
          </w:tcPr>
          <w:p w:rsidR="00330C43" w:rsidRPr="00527490" w:rsidRDefault="00330C43" w:rsidP="005C1044">
            <w:pPr>
              <w:tabs>
                <w:tab w:val="left" w:pos="170"/>
              </w:tabs>
              <w:ind w:left="57" w:right="57"/>
            </w:pPr>
            <w:r w:rsidRPr="00527490">
              <w:t>Plānotās sabiedrības līdzdalības un komunikācijas aktivitātes saistībā ar projektu</w:t>
            </w:r>
          </w:p>
        </w:tc>
        <w:tc>
          <w:tcPr>
            <w:tcW w:w="6247" w:type="dxa"/>
          </w:tcPr>
          <w:p w:rsidR="0077305F" w:rsidRPr="00527490" w:rsidRDefault="006C3EDF" w:rsidP="005C1044">
            <w:pPr>
              <w:shd w:val="clear" w:color="auto" w:fill="FFFFFF"/>
              <w:ind w:left="57" w:right="113"/>
              <w:jc w:val="both"/>
            </w:pPr>
            <w:bookmarkStart w:id="1" w:name="p61"/>
            <w:bookmarkEnd w:id="1"/>
            <w:r w:rsidRPr="00527490">
              <w:t xml:space="preserve">Atbilstoši normatīvo aktu prasībām </w:t>
            </w:r>
            <w:r w:rsidR="00047C4D" w:rsidRPr="00527490">
              <w:t>EM</w:t>
            </w:r>
            <w:r w:rsidR="003944A8" w:rsidRPr="00527490">
              <w:t xml:space="preserve"> tās </w:t>
            </w:r>
            <w:r w:rsidRPr="00527490">
              <w:t xml:space="preserve">tīmekļa vietnē </w:t>
            </w:r>
            <w:r w:rsidR="003944A8" w:rsidRPr="00527490">
              <w:t>publicē</w:t>
            </w:r>
            <w:r w:rsidR="00743A0D" w:rsidRPr="00527490">
              <w:t xml:space="preserve"> informāciju</w:t>
            </w:r>
            <w:r w:rsidRPr="00527490">
              <w:t xml:space="preserve"> par noteikumu projektu un  tā virzību</w:t>
            </w:r>
            <w:r w:rsidR="00343C7B" w:rsidRPr="00527490">
              <w:t xml:space="preserve">. </w:t>
            </w:r>
          </w:p>
        </w:tc>
      </w:tr>
      <w:tr w:rsidR="00330C43" w:rsidRPr="00527490" w:rsidTr="006C4502">
        <w:trPr>
          <w:trHeight w:val="339"/>
        </w:trPr>
        <w:tc>
          <w:tcPr>
            <w:tcW w:w="315" w:type="dxa"/>
          </w:tcPr>
          <w:p w:rsidR="00330C43" w:rsidRPr="00527490" w:rsidRDefault="00330C43" w:rsidP="005C1044">
            <w:pPr>
              <w:ind w:left="57" w:right="57"/>
              <w:jc w:val="both"/>
              <w:rPr>
                <w:bCs/>
              </w:rPr>
            </w:pPr>
            <w:r w:rsidRPr="00527490">
              <w:rPr>
                <w:bCs/>
              </w:rPr>
              <w:t>2.</w:t>
            </w:r>
          </w:p>
        </w:tc>
        <w:tc>
          <w:tcPr>
            <w:tcW w:w="2652" w:type="dxa"/>
          </w:tcPr>
          <w:p w:rsidR="00330C43" w:rsidRPr="00527490" w:rsidRDefault="00330C43" w:rsidP="005C1044">
            <w:pPr>
              <w:ind w:left="57" w:right="57"/>
            </w:pPr>
            <w:r w:rsidRPr="00527490">
              <w:t>Sabiedrības līdzdalība projekta izstrādē</w:t>
            </w:r>
          </w:p>
        </w:tc>
        <w:tc>
          <w:tcPr>
            <w:tcW w:w="6247" w:type="dxa"/>
          </w:tcPr>
          <w:p w:rsidR="00B4453B" w:rsidRPr="00527490" w:rsidRDefault="00CF6A56" w:rsidP="005C1044">
            <w:pPr>
              <w:shd w:val="clear" w:color="auto" w:fill="FFFFFF"/>
              <w:ind w:left="57" w:right="113"/>
              <w:jc w:val="both"/>
              <w:rPr>
                <w:shd w:val="clear" w:color="auto" w:fill="FFFFFF"/>
              </w:rPr>
            </w:pPr>
            <w:bookmarkStart w:id="2" w:name="p62"/>
            <w:bookmarkEnd w:id="2"/>
            <w:r w:rsidRPr="00527490">
              <w:rPr>
                <w:shd w:val="clear" w:color="auto" w:fill="FFFFFF"/>
              </w:rPr>
              <w:t>Atbilstoši normatīvo aktu prasībām EM tās tīmekļa vietnē publicē informāciju par noteikumu projektu un  tā virzību.</w:t>
            </w:r>
          </w:p>
        </w:tc>
      </w:tr>
      <w:tr w:rsidR="00330C43" w:rsidRPr="00527490" w:rsidTr="006C4502">
        <w:trPr>
          <w:trHeight w:val="476"/>
        </w:trPr>
        <w:tc>
          <w:tcPr>
            <w:tcW w:w="315" w:type="dxa"/>
          </w:tcPr>
          <w:p w:rsidR="00330C43" w:rsidRPr="00527490" w:rsidRDefault="00330C43" w:rsidP="005C1044">
            <w:pPr>
              <w:ind w:left="57" w:right="57"/>
              <w:jc w:val="both"/>
              <w:rPr>
                <w:bCs/>
              </w:rPr>
            </w:pPr>
            <w:r w:rsidRPr="00527490">
              <w:rPr>
                <w:bCs/>
              </w:rPr>
              <w:t>3.</w:t>
            </w:r>
          </w:p>
        </w:tc>
        <w:tc>
          <w:tcPr>
            <w:tcW w:w="2652" w:type="dxa"/>
          </w:tcPr>
          <w:p w:rsidR="00330C43" w:rsidRPr="00527490" w:rsidRDefault="00330C43" w:rsidP="005C1044">
            <w:pPr>
              <w:ind w:left="57" w:right="57"/>
            </w:pPr>
            <w:r w:rsidRPr="00527490">
              <w:t>Sabiedrības līdzdalības rezultāti</w:t>
            </w:r>
          </w:p>
        </w:tc>
        <w:tc>
          <w:tcPr>
            <w:tcW w:w="6247" w:type="dxa"/>
          </w:tcPr>
          <w:p w:rsidR="00AD21F1" w:rsidRPr="00527490" w:rsidRDefault="002D2E64" w:rsidP="005C1044">
            <w:pPr>
              <w:shd w:val="clear" w:color="auto" w:fill="FFFFFF"/>
              <w:ind w:left="57" w:right="113"/>
              <w:jc w:val="both"/>
              <w:rPr>
                <w:shd w:val="clear" w:color="auto" w:fill="FFFFFF"/>
              </w:rPr>
            </w:pPr>
            <w:r w:rsidRPr="00527490">
              <w:rPr>
                <w:shd w:val="clear" w:color="auto" w:fill="FFFFFF"/>
              </w:rPr>
              <w:t>Nav.</w:t>
            </w:r>
          </w:p>
        </w:tc>
      </w:tr>
      <w:tr w:rsidR="00330C43" w:rsidRPr="00527490" w:rsidTr="006C4502">
        <w:trPr>
          <w:trHeight w:val="205"/>
        </w:trPr>
        <w:tc>
          <w:tcPr>
            <w:tcW w:w="315" w:type="dxa"/>
          </w:tcPr>
          <w:p w:rsidR="00330C43" w:rsidRPr="00527490" w:rsidRDefault="00330C43" w:rsidP="005C1044">
            <w:pPr>
              <w:ind w:left="57" w:right="57"/>
              <w:jc w:val="both"/>
              <w:rPr>
                <w:bCs/>
              </w:rPr>
            </w:pPr>
            <w:r w:rsidRPr="00527490">
              <w:rPr>
                <w:bCs/>
              </w:rPr>
              <w:t>4.</w:t>
            </w:r>
          </w:p>
        </w:tc>
        <w:tc>
          <w:tcPr>
            <w:tcW w:w="2652" w:type="dxa"/>
          </w:tcPr>
          <w:p w:rsidR="00330C43" w:rsidRPr="00527490" w:rsidRDefault="00330C43" w:rsidP="005C1044">
            <w:pPr>
              <w:ind w:left="57" w:right="57"/>
            </w:pPr>
            <w:r w:rsidRPr="00527490">
              <w:t>Cita informācija</w:t>
            </w:r>
          </w:p>
        </w:tc>
        <w:tc>
          <w:tcPr>
            <w:tcW w:w="6247" w:type="dxa"/>
          </w:tcPr>
          <w:p w:rsidR="00330C43" w:rsidRPr="00527490" w:rsidRDefault="003805E5" w:rsidP="005C1044">
            <w:pPr>
              <w:ind w:left="57" w:right="113"/>
              <w:jc w:val="both"/>
            </w:pPr>
            <w:r w:rsidRPr="00527490">
              <w:t>Nav.</w:t>
            </w:r>
          </w:p>
        </w:tc>
      </w:tr>
    </w:tbl>
    <w:p w:rsidR="00282E1F" w:rsidRPr="00527490" w:rsidRDefault="00282E1F" w:rsidP="005C1044">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634"/>
        <w:gridCol w:w="6237"/>
      </w:tblGrid>
      <w:tr w:rsidR="00282E1F" w:rsidRPr="00527490" w:rsidTr="00663CC5">
        <w:trPr>
          <w:trHeight w:val="421"/>
        </w:trPr>
        <w:tc>
          <w:tcPr>
            <w:tcW w:w="9204" w:type="dxa"/>
            <w:gridSpan w:val="3"/>
            <w:vAlign w:val="center"/>
          </w:tcPr>
          <w:p w:rsidR="00282E1F" w:rsidRPr="00527490" w:rsidRDefault="00282E1F" w:rsidP="005C1044">
            <w:pPr>
              <w:pStyle w:val="naisnod"/>
              <w:spacing w:before="0" w:beforeAutospacing="0" w:after="0" w:afterAutospacing="0"/>
              <w:ind w:left="57" w:right="57"/>
              <w:jc w:val="center"/>
            </w:pPr>
            <w:r w:rsidRPr="00527490">
              <w:rPr>
                <w:b/>
              </w:rPr>
              <w:t>VII. Tiesību akta projekta izpildes nodrošināšana un tās ietekme uz institūcijām</w:t>
            </w:r>
          </w:p>
        </w:tc>
      </w:tr>
      <w:tr w:rsidR="00282E1F" w:rsidRPr="00527490" w:rsidTr="006C4502">
        <w:trPr>
          <w:trHeight w:val="553"/>
        </w:trPr>
        <w:tc>
          <w:tcPr>
            <w:tcW w:w="333" w:type="dxa"/>
          </w:tcPr>
          <w:p w:rsidR="00282E1F" w:rsidRPr="00527490" w:rsidRDefault="00282E1F" w:rsidP="005C1044">
            <w:pPr>
              <w:ind w:left="57" w:right="57"/>
              <w:jc w:val="both"/>
              <w:rPr>
                <w:bCs/>
              </w:rPr>
            </w:pPr>
            <w:r w:rsidRPr="00527490">
              <w:rPr>
                <w:bCs/>
              </w:rPr>
              <w:t>1.</w:t>
            </w:r>
          </w:p>
        </w:tc>
        <w:tc>
          <w:tcPr>
            <w:tcW w:w="2634" w:type="dxa"/>
          </w:tcPr>
          <w:p w:rsidR="00282E1F" w:rsidRPr="00527490" w:rsidRDefault="00282E1F" w:rsidP="005C1044">
            <w:pPr>
              <w:ind w:left="57" w:right="57"/>
            </w:pPr>
            <w:r w:rsidRPr="00527490">
              <w:t>Projekta izpildē iesaistītās institūcijas</w:t>
            </w:r>
          </w:p>
        </w:tc>
        <w:tc>
          <w:tcPr>
            <w:tcW w:w="6237" w:type="dxa"/>
          </w:tcPr>
          <w:p w:rsidR="00282E1F" w:rsidRPr="00527490" w:rsidRDefault="005964BF" w:rsidP="002127ED">
            <w:pPr>
              <w:shd w:val="clear" w:color="auto" w:fill="FFFFFF"/>
              <w:ind w:left="57" w:right="113"/>
              <w:jc w:val="both"/>
            </w:pPr>
            <w:r w:rsidRPr="00527490">
              <w:rPr>
                <w:rFonts w:eastAsia="Times New Roman"/>
              </w:rPr>
              <w:t>Ekonomikas ministrija un Latvijas Investīciju un attīstības aģentūra</w:t>
            </w:r>
            <w:r w:rsidRPr="00527490">
              <w:t xml:space="preserve"> kā projekta īstenotājs, kā arī Centrālā finanšu un līgumu aģentūra kā sadarbības iestāde.</w:t>
            </w:r>
          </w:p>
        </w:tc>
      </w:tr>
      <w:tr w:rsidR="00282E1F" w:rsidRPr="00527490" w:rsidTr="006C4502">
        <w:trPr>
          <w:trHeight w:val="339"/>
        </w:trPr>
        <w:tc>
          <w:tcPr>
            <w:tcW w:w="333" w:type="dxa"/>
          </w:tcPr>
          <w:p w:rsidR="00282E1F" w:rsidRPr="00527490" w:rsidRDefault="00282E1F" w:rsidP="005C1044">
            <w:pPr>
              <w:ind w:left="57" w:right="57"/>
              <w:jc w:val="both"/>
              <w:rPr>
                <w:bCs/>
              </w:rPr>
            </w:pPr>
            <w:r w:rsidRPr="00527490">
              <w:rPr>
                <w:bCs/>
              </w:rPr>
              <w:t>2.</w:t>
            </w:r>
          </w:p>
        </w:tc>
        <w:tc>
          <w:tcPr>
            <w:tcW w:w="2634" w:type="dxa"/>
          </w:tcPr>
          <w:p w:rsidR="00282E1F" w:rsidRPr="00527490" w:rsidRDefault="00282E1F" w:rsidP="005C1044">
            <w:pPr>
              <w:ind w:left="57" w:right="57"/>
            </w:pPr>
            <w:r w:rsidRPr="00527490">
              <w:t xml:space="preserve">Projekta izpildes ietekme uz pārvaldes funkcijām un institucionālo struktūru. </w:t>
            </w:r>
          </w:p>
          <w:p w:rsidR="00282E1F" w:rsidRPr="00527490" w:rsidRDefault="00282E1F" w:rsidP="005C1044">
            <w:pPr>
              <w:ind w:left="57" w:right="57"/>
            </w:pPr>
            <w:r w:rsidRPr="00527490">
              <w:t>Jaunu institūciju izveide, esošu institūciju likvidācija vai reorganizācija, to ietekme uz institūcijas cilvēkresursiem</w:t>
            </w:r>
          </w:p>
        </w:tc>
        <w:tc>
          <w:tcPr>
            <w:tcW w:w="6237" w:type="dxa"/>
          </w:tcPr>
          <w:p w:rsidR="00282E1F" w:rsidRPr="00527490" w:rsidRDefault="00EE03B3" w:rsidP="005C1044">
            <w:pPr>
              <w:shd w:val="clear" w:color="auto" w:fill="FFFFFF"/>
              <w:ind w:left="57" w:right="113"/>
              <w:jc w:val="both"/>
              <w:rPr>
                <w:kern w:val="24"/>
              </w:rPr>
            </w:pPr>
            <w:r w:rsidRPr="00527490">
              <w:t>Nav plānota jaunu institūciju izveide, esošu institūciju likvidācija vai reorga</w:t>
            </w:r>
            <w:r w:rsidRPr="00527490">
              <w:softHyphen/>
              <w:t>nizācija.</w:t>
            </w:r>
          </w:p>
        </w:tc>
      </w:tr>
      <w:tr w:rsidR="00282E1F" w:rsidRPr="00527490" w:rsidTr="006C4502">
        <w:trPr>
          <w:trHeight w:val="476"/>
        </w:trPr>
        <w:tc>
          <w:tcPr>
            <w:tcW w:w="333" w:type="dxa"/>
          </w:tcPr>
          <w:p w:rsidR="00282E1F" w:rsidRPr="00527490" w:rsidRDefault="00282E1F" w:rsidP="005C1044">
            <w:pPr>
              <w:ind w:left="57" w:right="57"/>
              <w:jc w:val="both"/>
              <w:rPr>
                <w:bCs/>
              </w:rPr>
            </w:pPr>
            <w:r w:rsidRPr="00527490">
              <w:rPr>
                <w:bCs/>
              </w:rPr>
              <w:t>3.</w:t>
            </w:r>
          </w:p>
        </w:tc>
        <w:tc>
          <w:tcPr>
            <w:tcW w:w="2634" w:type="dxa"/>
          </w:tcPr>
          <w:p w:rsidR="00282E1F" w:rsidRPr="00527490" w:rsidRDefault="00282E1F" w:rsidP="005C1044">
            <w:pPr>
              <w:ind w:left="57" w:right="57"/>
            </w:pPr>
            <w:r w:rsidRPr="00527490">
              <w:t>Cita informācija</w:t>
            </w:r>
          </w:p>
        </w:tc>
        <w:tc>
          <w:tcPr>
            <w:tcW w:w="6237" w:type="dxa"/>
          </w:tcPr>
          <w:p w:rsidR="00282E1F" w:rsidRPr="00527490" w:rsidRDefault="00EE03B3" w:rsidP="005C1044">
            <w:pPr>
              <w:shd w:val="clear" w:color="auto" w:fill="FFFFFF"/>
              <w:ind w:left="57" w:right="113"/>
              <w:jc w:val="both"/>
            </w:pPr>
            <w:r w:rsidRPr="00527490">
              <w:t>Nav</w:t>
            </w:r>
            <w:r w:rsidR="00DD1F5F" w:rsidRPr="00527490">
              <w:t>.</w:t>
            </w:r>
            <w:r w:rsidRPr="00527490">
              <w:t xml:space="preserve"> </w:t>
            </w:r>
          </w:p>
        </w:tc>
      </w:tr>
    </w:tbl>
    <w:p w:rsidR="00CF13B3" w:rsidRPr="00527490" w:rsidRDefault="00CF13B3" w:rsidP="005C1044">
      <w:pPr>
        <w:jc w:val="both"/>
      </w:pPr>
    </w:p>
    <w:p w:rsidR="00CF6A56" w:rsidRPr="00527490" w:rsidRDefault="00CF6A56" w:rsidP="005C1044">
      <w:pPr>
        <w:jc w:val="both"/>
      </w:pPr>
      <w:r w:rsidRPr="00527490">
        <w:t>Ministru prezidenta biedrs,</w:t>
      </w:r>
    </w:p>
    <w:p w:rsidR="00CF6A56" w:rsidRPr="00527490" w:rsidRDefault="00EA6405" w:rsidP="00EA6405">
      <w:r w:rsidRPr="00527490">
        <w:lastRenderedPageBreak/>
        <w:t xml:space="preserve">ekonomikas ministrs </w:t>
      </w:r>
      <w:r w:rsidRPr="00527490">
        <w:tab/>
      </w:r>
      <w:r w:rsidRPr="00527490">
        <w:tab/>
      </w:r>
      <w:r w:rsidRPr="00527490">
        <w:tab/>
      </w:r>
      <w:r w:rsidRPr="00527490">
        <w:tab/>
      </w:r>
      <w:r w:rsidRPr="00527490">
        <w:tab/>
      </w:r>
      <w:r w:rsidRPr="00527490">
        <w:tab/>
      </w:r>
      <w:r w:rsidRPr="00527490">
        <w:tab/>
      </w:r>
      <w:r w:rsidRPr="00527490">
        <w:tab/>
      </w:r>
      <w:r w:rsidR="00CF6A56" w:rsidRPr="00527490">
        <w:t>A.Ašeradens</w:t>
      </w:r>
    </w:p>
    <w:p w:rsidR="00CF6A56" w:rsidRPr="00527490" w:rsidRDefault="00CF6A56" w:rsidP="005C1044">
      <w:pPr>
        <w:tabs>
          <w:tab w:val="right" w:pos="7938"/>
        </w:tabs>
      </w:pPr>
      <w:r w:rsidRPr="00527490">
        <w:tab/>
      </w:r>
    </w:p>
    <w:p w:rsidR="00CF6A56" w:rsidRPr="00527490" w:rsidRDefault="00CF6A56" w:rsidP="00EA6405">
      <w:r w:rsidRPr="00527490">
        <w:t>Vīza: V</w:t>
      </w:r>
      <w:r w:rsidR="00EA6405" w:rsidRPr="00527490">
        <w:t xml:space="preserve">alsts sekretārs </w:t>
      </w:r>
      <w:r w:rsidR="00EA6405" w:rsidRPr="00527490">
        <w:tab/>
      </w:r>
      <w:r w:rsidR="00EA6405" w:rsidRPr="00527490">
        <w:tab/>
      </w:r>
      <w:r w:rsidR="00EA6405" w:rsidRPr="00527490">
        <w:tab/>
      </w:r>
      <w:r w:rsidR="00EA6405" w:rsidRPr="00527490">
        <w:tab/>
      </w:r>
      <w:r w:rsidR="00EA6405" w:rsidRPr="00527490">
        <w:tab/>
      </w:r>
      <w:r w:rsidR="00EA6405" w:rsidRPr="00527490">
        <w:tab/>
      </w:r>
      <w:r w:rsidR="00EA6405" w:rsidRPr="00527490">
        <w:tab/>
      </w:r>
      <w:r w:rsidR="00EA6405" w:rsidRPr="00527490">
        <w:tab/>
      </w:r>
      <w:r w:rsidRPr="00527490">
        <w:t xml:space="preserve">J.Stinka </w:t>
      </w:r>
    </w:p>
    <w:p w:rsidR="00CE37F8" w:rsidRDefault="00CE37F8" w:rsidP="00134FB3">
      <w:pPr>
        <w:pStyle w:val="naislab"/>
        <w:tabs>
          <w:tab w:val="center" w:pos="4535"/>
        </w:tabs>
        <w:spacing w:before="0" w:after="0"/>
        <w:jc w:val="left"/>
        <w:rPr>
          <w:noProof/>
          <w:sz w:val="14"/>
        </w:rPr>
      </w:pPr>
    </w:p>
    <w:p w:rsidR="00CE37F8" w:rsidRDefault="00CE37F8" w:rsidP="00134FB3">
      <w:pPr>
        <w:pStyle w:val="naislab"/>
        <w:tabs>
          <w:tab w:val="center" w:pos="4535"/>
        </w:tabs>
        <w:spacing w:before="0" w:after="0"/>
        <w:jc w:val="left"/>
        <w:rPr>
          <w:noProof/>
          <w:sz w:val="14"/>
        </w:rPr>
      </w:pPr>
    </w:p>
    <w:p w:rsidR="009037F9" w:rsidRPr="00B024DC" w:rsidRDefault="00CE37F8" w:rsidP="00134FB3">
      <w:pPr>
        <w:pStyle w:val="naislab"/>
        <w:tabs>
          <w:tab w:val="center" w:pos="4535"/>
        </w:tabs>
        <w:spacing w:before="0" w:after="0"/>
        <w:jc w:val="left"/>
        <w:rPr>
          <w:noProof/>
          <w:sz w:val="14"/>
        </w:rPr>
      </w:pPr>
      <w:r>
        <w:rPr>
          <w:noProof/>
          <w:sz w:val="14"/>
        </w:rPr>
        <w:t>I</w:t>
      </w:r>
      <w:r w:rsidR="00DC1138" w:rsidRPr="00B024DC">
        <w:rPr>
          <w:noProof/>
          <w:sz w:val="14"/>
        </w:rPr>
        <w:t>.Rubika</w:t>
      </w:r>
      <w:r w:rsidR="009037F9" w:rsidRPr="00B024DC">
        <w:rPr>
          <w:noProof/>
          <w:sz w:val="14"/>
        </w:rPr>
        <w:t xml:space="preserve">, </w:t>
      </w:r>
      <w:r w:rsidR="00E720B8" w:rsidRPr="00B024DC">
        <w:rPr>
          <w:noProof/>
          <w:sz w:val="14"/>
        </w:rPr>
        <w:t>67013022</w:t>
      </w:r>
    </w:p>
    <w:p w:rsidR="00E068C7" w:rsidRPr="00B024DC" w:rsidRDefault="008F50E2" w:rsidP="00134FB3">
      <w:pPr>
        <w:pStyle w:val="naislab"/>
        <w:tabs>
          <w:tab w:val="center" w:pos="4535"/>
        </w:tabs>
        <w:spacing w:before="0" w:after="0"/>
        <w:jc w:val="left"/>
        <w:rPr>
          <w:noProof/>
          <w:sz w:val="16"/>
        </w:rPr>
      </w:pPr>
      <w:hyperlink r:id="rId12" w:history="1">
        <w:r w:rsidR="00DC1138" w:rsidRPr="00B024DC">
          <w:rPr>
            <w:rStyle w:val="Hyperlink"/>
            <w:noProof/>
            <w:sz w:val="14"/>
          </w:rPr>
          <w:t>Iveta.Rubika@em.gov.lv</w:t>
        </w:r>
      </w:hyperlink>
      <w:r w:rsidR="00DC1138" w:rsidRPr="00B024DC">
        <w:rPr>
          <w:noProof/>
          <w:sz w:val="16"/>
        </w:rPr>
        <w:t xml:space="preserve"> </w:t>
      </w:r>
    </w:p>
    <w:sectPr w:rsidR="00E068C7" w:rsidRPr="00B024DC" w:rsidSect="00CE37F8">
      <w:headerReference w:type="default" r:id="rId13"/>
      <w:footerReference w:type="even" r:id="rId14"/>
      <w:footerReference w:type="default" r:id="rId15"/>
      <w:headerReference w:type="first" r:id="rId16"/>
      <w:footerReference w:type="first" r:id="rId17"/>
      <w:pgSz w:w="11906" w:h="16838"/>
      <w:pgMar w:top="1134" w:right="1134" w:bottom="851" w:left="170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A63" w:rsidRDefault="00993A63">
      <w:r>
        <w:separator/>
      </w:r>
    </w:p>
  </w:endnote>
  <w:endnote w:type="continuationSeparator" w:id="0">
    <w:p w:rsidR="00993A63" w:rsidRDefault="0099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7A" w:rsidRPr="00186C21" w:rsidRDefault="004C047A"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7A" w:rsidRPr="00DE2067" w:rsidRDefault="00CF13B3" w:rsidP="004C33AD">
    <w:pPr>
      <w:pStyle w:val="Footer"/>
      <w:jc w:val="both"/>
    </w:pPr>
    <w:r w:rsidRPr="00CF13B3">
      <w:rPr>
        <w:bCs/>
        <w:noProof/>
        <w:sz w:val="20"/>
        <w:szCs w:val="20"/>
      </w:rPr>
      <w:t>EMAnot_</w:t>
    </w:r>
    <w:r w:rsidR="00A563F4">
      <w:rPr>
        <w:bCs/>
        <w:noProof/>
        <w:sz w:val="20"/>
        <w:szCs w:val="20"/>
        <w:lang w:val="lv-LV"/>
      </w:rPr>
      <w:t>24</w:t>
    </w:r>
    <w:r w:rsidR="00DD16E1">
      <w:rPr>
        <w:bCs/>
        <w:noProof/>
        <w:sz w:val="20"/>
        <w:szCs w:val="20"/>
        <w:lang w:val="lv-LV"/>
      </w:rPr>
      <w:t>11</w:t>
    </w:r>
    <w:r w:rsidR="00A563F4">
      <w:rPr>
        <w:bCs/>
        <w:noProof/>
        <w:sz w:val="20"/>
        <w:szCs w:val="20"/>
      </w:rPr>
      <w:t>17_groz692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7A" w:rsidRPr="00DD16E1" w:rsidRDefault="00DD16E1" w:rsidP="00DD16E1">
    <w:pPr>
      <w:pStyle w:val="Footer"/>
      <w:jc w:val="both"/>
    </w:pPr>
    <w:r w:rsidRPr="00CF13B3">
      <w:rPr>
        <w:bCs/>
        <w:noProof/>
        <w:sz w:val="20"/>
        <w:szCs w:val="20"/>
      </w:rPr>
      <w:t>EMAnot_</w:t>
    </w:r>
    <w:r w:rsidR="00A563F4">
      <w:rPr>
        <w:bCs/>
        <w:noProof/>
        <w:sz w:val="20"/>
        <w:szCs w:val="20"/>
        <w:lang w:val="lv-LV"/>
      </w:rPr>
      <w:t>24</w:t>
    </w:r>
    <w:r>
      <w:rPr>
        <w:bCs/>
        <w:noProof/>
        <w:sz w:val="20"/>
        <w:szCs w:val="20"/>
        <w:lang w:val="lv-LV"/>
      </w:rPr>
      <w:t>11</w:t>
    </w:r>
    <w:r w:rsidR="00A563F4">
      <w:rPr>
        <w:bCs/>
        <w:noProof/>
        <w:sz w:val="20"/>
        <w:szCs w:val="20"/>
      </w:rPr>
      <w:t>17_groz692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A63" w:rsidRDefault="00993A63">
      <w:r>
        <w:separator/>
      </w:r>
    </w:p>
  </w:footnote>
  <w:footnote w:type="continuationSeparator" w:id="0">
    <w:p w:rsidR="00993A63" w:rsidRDefault="00993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7A" w:rsidRDefault="004C047A"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50E2">
      <w:rPr>
        <w:rStyle w:val="PageNumber"/>
        <w:noProof/>
      </w:rPr>
      <w:t>2</w:t>
    </w:r>
    <w:r>
      <w:rPr>
        <w:rStyle w:val="PageNumber"/>
      </w:rPr>
      <w:fldChar w:fldCharType="end"/>
    </w:r>
  </w:p>
  <w:p w:rsidR="004C047A" w:rsidRDefault="004C0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7A" w:rsidRPr="00433CA3" w:rsidRDefault="004C047A" w:rsidP="00433CA3">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E99"/>
    <w:multiLevelType w:val="hybridMultilevel"/>
    <w:tmpl w:val="2C3EA3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6B5833"/>
    <w:multiLevelType w:val="hybridMultilevel"/>
    <w:tmpl w:val="D1C2BC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E4A58"/>
    <w:multiLevelType w:val="hybridMultilevel"/>
    <w:tmpl w:val="B9765B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6"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005251"/>
    <w:multiLevelType w:val="hybridMultilevel"/>
    <w:tmpl w:val="A52E4EE0"/>
    <w:lvl w:ilvl="0" w:tplc="AD96E06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913CFB"/>
    <w:multiLevelType w:val="hybridMultilevel"/>
    <w:tmpl w:val="FAB46CC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9E3BFF"/>
    <w:multiLevelType w:val="hybridMultilevel"/>
    <w:tmpl w:val="ECA899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8" w15:restartNumberingAfterBreak="0">
    <w:nsid w:val="44AA631A"/>
    <w:multiLevelType w:val="hybridMultilevel"/>
    <w:tmpl w:val="479810D6"/>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9"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1"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3E3906"/>
    <w:multiLevelType w:val="hybridMultilevel"/>
    <w:tmpl w:val="A11EA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3056"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513970"/>
    <w:multiLevelType w:val="hybridMultilevel"/>
    <w:tmpl w:val="770200A6"/>
    <w:lvl w:ilvl="0" w:tplc="AD96E06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0A3599"/>
    <w:multiLevelType w:val="hybridMultilevel"/>
    <w:tmpl w:val="C6BA8B5A"/>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5455A1"/>
    <w:multiLevelType w:val="hybridMultilevel"/>
    <w:tmpl w:val="AE128060"/>
    <w:lvl w:ilvl="0" w:tplc="0426000D">
      <w:start w:val="1"/>
      <w:numFmt w:val="bullet"/>
      <w:lvlText w:val=""/>
      <w:lvlJc w:val="left"/>
      <w:pPr>
        <w:ind w:left="788" w:hanging="360"/>
      </w:pPr>
      <w:rPr>
        <w:rFonts w:ascii="Wingdings" w:hAnsi="Wingding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1"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3"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B84866"/>
    <w:multiLevelType w:val="hybridMultilevel"/>
    <w:tmpl w:val="88D032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8" w15:restartNumberingAfterBreak="0">
    <w:nsid w:val="75B617A8"/>
    <w:multiLevelType w:val="hybridMultilevel"/>
    <w:tmpl w:val="FB487BEA"/>
    <w:lvl w:ilvl="0" w:tplc="45FAE8A0">
      <w:start w:val="201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9"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8"/>
  </w:num>
  <w:num w:numId="3">
    <w:abstractNumId w:val="39"/>
  </w:num>
  <w:num w:numId="4">
    <w:abstractNumId w:val="37"/>
  </w:num>
  <w:num w:numId="5">
    <w:abstractNumId w:val="9"/>
  </w:num>
  <w:num w:numId="6">
    <w:abstractNumId w:val="24"/>
  </w:num>
  <w:num w:numId="7">
    <w:abstractNumId w:val="16"/>
  </w:num>
  <w:num w:numId="8">
    <w:abstractNumId w:val="7"/>
  </w:num>
  <w:num w:numId="9">
    <w:abstractNumId w:val="6"/>
  </w:num>
  <w:num w:numId="10">
    <w:abstractNumId w:val="10"/>
  </w:num>
  <w:num w:numId="11">
    <w:abstractNumId w:val="17"/>
  </w:num>
  <w:num w:numId="12">
    <w:abstractNumId w:val="36"/>
  </w:num>
  <w:num w:numId="13">
    <w:abstractNumId w:val="20"/>
  </w:num>
  <w:num w:numId="14">
    <w:abstractNumId w:val="32"/>
  </w:num>
  <w:num w:numId="15">
    <w:abstractNumId w:val="3"/>
  </w:num>
  <w:num w:numId="16">
    <w:abstractNumId w:val="40"/>
  </w:num>
  <w:num w:numId="17">
    <w:abstractNumId w:val="5"/>
  </w:num>
  <w:num w:numId="18">
    <w:abstractNumId w:val="28"/>
  </w:num>
  <w:num w:numId="19">
    <w:abstractNumId w:val="22"/>
  </w:num>
  <w:num w:numId="20">
    <w:abstractNumId w:val="19"/>
  </w:num>
  <w:num w:numId="21">
    <w:abstractNumId w:val="21"/>
  </w:num>
  <w:num w:numId="22">
    <w:abstractNumId w:val="33"/>
  </w:num>
  <w:num w:numId="23">
    <w:abstractNumId w:val="29"/>
  </w:num>
  <w:num w:numId="24">
    <w:abstractNumId w:val="31"/>
  </w:num>
  <w:num w:numId="25">
    <w:abstractNumId w:val="25"/>
  </w:num>
  <w:num w:numId="26">
    <w:abstractNumId w:val="34"/>
  </w:num>
  <w:num w:numId="27">
    <w:abstractNumId w:val="15"/>
  </w:num>
  <w:num w:numId="28">
    <w:abstractNumId w:val="4"/>
  </w:num>
  <w:num w:numId="29">
    <w:abstractNumId w:val="38"/>
  </w:num>
  <w:num w:numId="30">
    <w:abstractNumId w:val="23"/>
  </w:num>
  <w:num w:numId="31">
    <w:abstractNumId w:val="11"/>
  </w:num>
  <w:num w:numId="32">
    <w:abstractNumId w:val="26"/>
  </w:num>
  <w:num w:numId="33">
    <w:abstractNumId w:val="27"/>
  </w:num>
  <w:num w:numId="34">
    <w:abstractNumId w:val="14"/>
  </w:num>
  <w:num w:numId="35">
    <w:abstractNumId w:val="0"/>
  </w:num>
  <w:num w:numId="36">
    <w:abstractNumId w:val="2"/>
  </w:num>
  <w:num w:numId="37">
    <w:abstractNumId w:val="1"/>
  </w:num>
  <w:num w:numId="38">
    <w:abstractNumId w:val="18"/>
  </w:num>
  <w:num w:numId="39">
    <w:abstractNumId w:val="30"/>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hideSpellingErrors/>
  <w:hideGrammaticalErrors/>
  <w:revisionView w:markup="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5AC"/>
    <w:rsid w:val="0000172D"/>
    <w:rsid w:val="00002171"/>
    <w:rsid w:val="0000254C"/>
    <w:rsid w:val="00002B49"/>
    <w:rsid w:val="00002E0E"/>
    <w:rsid w:val="00003A26"/>
    <w:rsid w:val="00003B08"/>
    <w:rsid w:val="000054C8"/>
    <w:rsid w:val="000069F6"/>
    <w:rsid w:val="00006CDD"/>
    <w:rsid w:val="000070AB"/>
    <w:rsid w:val="00007342"/>
    <w:rsid w:val="00010130"/>
    <w:rsid w:val="0001036C"/>
    <w:rsid w:val="00010489"/>
    <w:rsid w:val="00010917"/>
    <w:rsid w:val="00010D44"/>
    <w:rsid w:val="0001104C"/>
    <w:rsid w:val="00011F50"/>
    <w:rsid w:val="000126CC"/>
    <w:rsid w:val="00013582"/>
    <w:rsid w:val="00014D26"/>
    <w:rsid w:val="00014F1B"/>
    <w:rsid w:val="00016A4F"/>
    <w:rsid w:val="00016DB8"/>
    <w:rsid w:val="00016FFA"/>
    <w:rsid w:val="00020610"/>
    <w:rsid w:val="00021136"/>
    <w:rsid w:val="00021948"/>
    <w:rsid w:val="000226EF"/>
    <w:rsid w:val="00022716"/>
    <w:rsid w:val="00022ADB"/>
    <w:rsid w:val="00023A5E"/>
    <w:rsid w:val="00025982"/>
    <w:rsid w:val="00025D9F"/>
    <w:rsid w:val="000261F2"/>
    <w:rsid w:val="0002670D"/>
    <w:rsid w:val="0002699B"/>
    <w:rsid w:val="000276C4"/>
    <w:rsid w:val="00027C48"/>
    <w:rsid w:val="00031531"/>
    <w:rsid w:val="00032C84"/>
    <w:rsid w:val="00032CC9"/>
    <w:rsid w:val="00033622"/>
    <w:rsid w:val="00033962"/>
    <w:rsid w:val="00035163"/>
    <w:rsid w:val="00035750"/>
    <w:rsid w:val="000363D2"/>
    <w:rsid w:val="00036BA5"/>
    <w:rsid w:val="00037EA8"/>
    <w:rsid w:val="00041C63"/>
    <w:rsid w:val="0004227B"/>
    <w:rsid w:val="000439E5"/>
    <w:rsid w:val="00043C55"/>
    <w:rsid w:val="00046B88"/>
    <w:rsid w:val="0004745A"/>
    <w:rsid w:val="0004782E"/>
    <w:rsid w:val="00047ADE"/>
    <w:rsid w:val="00047C4D"/>
    <w:rsid w:val="000501E1"/>
    <w:rsid w:val="000503D4"/>
    <w:rsid w:val="000518A7"/>
    <w:rsid w:val="00056289"/>
    <w:rsid w:val="00056326"/>
    <w:rsid w:val="00057D59"/>
    <w:rsid w:val="000600BF"/>
    <w:rsid w:val="000605F8"/>
    <w:rsid w:val="00061BA5"/>
    <w:rsid w:val="00062026"/>
    <w:rsid w:val="00062047"/>
    <w:rsid w:val="00062143"/>
    <w:rsid w:val="000624F1"/>
    <w:rsid w:val="000643D4"/>
    <w:rsid w:val="000644F1"/>
    <w:rsid w:val="000648AC"/>
    <w:rsid w:val="00064C5E"/>
    <w:rsid w:val="00065F9C"/>
    <w:rsid w:val="0006611D"/>
    <w:rsid w:val="000663AF"/>
    <w:rsid w:val="000671DF"/>
    <w:rsid w:val="000706BF"/>
    <w:rsid w:val="00070927"/>
    <w:rsid w:val="000715EF"/>
    <w:rsid w:val="000716C4"/>
    <w:rsid w:val="00072326"/>
    <w:rsid w:val="00075707"/>
    <w:rsid w:val="00076AD3"/>
    <w:rsid w:val="000805C2"/>
    <w:rsid w:val="00080875"/>
    <w:rsid w:val="00080F7E"/>
    <w:rsid w:val="00081113"/>
    <w:rsid w:val="000817DA"/>
    <w:rsid w:val="00083A4D"/>
    <w:rsid w:val="000841A3"/>
    <w:rsid w:val="00084A32"/>
    <w:rsid w:val="00085257"/>
    <w:rsid w:val="00085C7A"/>
    <w:rsid w:val="00086C25"/>
    <w:rsid w:val="00086F28"/>
    <w:rsid w:val="0008752E"/>
    <w:rsid w:val="0009001A"/>
    <w:rsid w:val="00091649"/>
    <w:rsid w:val="0009178C"/>
    <w:rsid w:val="000919A4"/>
    <w:rsid w:val="0009201C"/>
    <w:rsid w:val="00093676"/>
    <w:rsid w:val="00094212"/>
    <w:rsid w:val="0009448B"/>
    <w:rsid w:val="00094926"/>
    <w:rsid w:val="00095292"/>
    <w:rsid w:val="000952A1"/>
    <w:rsid w:val="00096395"/>
    <w:rsid w:val="0009693B"/>
    <w:rsid w:val="00096C01"/>
    <w:rsid w:val="000A0387"/>
    <w:rsid w:val="000A03A6"/>
    <w:rsid w:val="000A2823"/>
    <w:rsid w:val="000A30C6"/>
    <w:rsid w:val="000A3888"/>
    <w:rsid w:val="000A423C"/>
    <w:rsid w:val="000A534A"/>
    <w:rsid w:val="000A5697"/>
    <w:rsid w:val="000A697B"/>
    <w:rsid w:val="000A79AB"/>
    <w:rsid w:val="000B2D8F"/>
    <w:rsid w:val="000B3E3D"/>
    <w:rsid w:val="000B3E6C"/>
    <w:rsid w:val="000B46E1"/>
    <w:rsid w:val="000B4CB2"/>
    <w:rsid w:val="000B582B"/>
    <w:rsid w:val="000B744A"/>
    <w:rsid w:val="000B74F2"/>
    <w:rsid w:val="000B7AB5"/>
    <w:rsid w:val="000C0B70"/>
    <w:rsid w:val="000C0F79"/>
    <w:rsid w:val="000C1255"/>
    <w:rsid w:val="000C3696"/>
    <w:rsid w:val="000C4F50"/>
    <w:rsid w:val="000C5252"/>
    <w:rsid w:val="000C6464"/>
    <w:rsid w:val="000C7E15"/>
    <w:rsid w:val="000D0DCE"/>
    <w:rsid w:val="000D1838"/>
    <w:rsid w:val="000D2016"/>
    <w:rsid w:val="000D208D"/>
    <w:rsid w:val="000D2C17"/>
    <w:rsid w:val="000D2E24"/>
    <w:rsid w:val="000D34A8"/>
    <w:rsid w:val="000D3D70"/>
    <w:rsid w:val="000D4C0F"/>
    <w:rsid w:val="000D51C1"/>
    <w:rsid w:val="000D5433"/>
    <w:rsid w:val="000D5611"/>
    <w:rsid w:val="000D5891"/>
    <w:rsid w:val="000D6789"/>
    <w:rsid w:val="000D7999"/>
    <w:rsid w:val="000E120B"/>
    <w:rsid w:val="000E2161"/>
    <w:rsid w:val="000E327F"/>
    <w:rsid w:val="000E418E"/>
    <w:rsid w:val="000E43ED"/>
    <w:rsid w:val="000E5231"/>
    <w:rsid w:val="000E5B15"/>
    <w:rsid w:val="000E5BDF"/>
    <w:rsid w:val="000E63C6"/>
    <w:rsid w:val="000E6573"/>
    <w:rsid w:val="000E6952"/>
    <w:rsid w:val="000E6DCD"/>
    <w:rsid w:val="000E6E60"/>
    <w:rsid w:val="000E7A8D"/>
    <w:rsid w:val="000F06A3"/>
    <w:rsid w:val="000F0C52"/>
    <w:rsid w:val="000F0E3B"/>
    <w:rsid w:val="000F14BE"/>
    <w:rsid w:val="000F288D"/>
    <w:rsid w:val="000F2A34"/>
    <w:rsid w:val="000F3247"/>
    <w:rsid w:val="000F4DC7"/>
    <w:rsid w:val="000F4F3B"/>
    <w:rsid w:val="000F53FE"/>
    <w:rsid w:val="000F56A7"/>
    <w:rsid w:val="000F6DCA"/>
    <w:rsid w:val="000F7B86"/>
    <w:rsid w:val="000F7C98"/>
    <w:rsid w:val="001004CE"/>
    <w:rsid w:val="001008E2"/>
    <w:rsid w:val="00100ADC"/>
    <w:rsid w:val="00100D7C"/>
    <w:rsid w:val="001020FB"/>
    <w:rsid w:val="00102912"/>
    <w:rsid w:val="001037F8"/>
    <w:rsid w:val="00103A6C"/>
    <w:rsid w:val="00103DC5"/>
    <w:rsid w:val="00104292"/>
    <w:rsid w:val="00104E5A"/>
    <w:rsid w:val="00104E6E"/>
    <w:rsid w:val="0010529D"/>
    <w:rsid w:val="00105319"/>
    <w:rsid w:val="00106976"/>
    <w:rsid w:val="0011299A"/>
    <w:rsid w:val="00112F49"/>
    <w:rsid w:val="00113A65"/>
    <w:rsid w:val="00113BA6"/>
    <w:rsid w:val="00115480"/>
    <w:rsid w:val="0011584F"/>
    <w:rsid w:val="00116C54"/>
    <w:rsid w:val="00116D27"/>
    <w:rsid w:val="00120406"/>
    <w:rsid w:val="001206A2"/>
    <w:rsid w:val="00120ACA"/>
    <w:rsid w:val="00121D4F"/>
    <w:rsid w:val="00121F0F"/>
    <w:rsid w:val="001221A7"/>
    <w:rsid w:val="001246EA"/>
    <w:rsid w:val="00124EB4"/>
    <w:rsid w:val="00124F0E"/>
    <w:rsid w:val="00125297"/>
    <w:rsid w:val="00125BE7"/>
    <w:rsid w:val="001267AF"/>
    <w:rsid w:val="00126C02"/>
    <w:rsid w:val="00126F8A"/>
    <w:rsid w:val="00130B8C"/>
    <w:rsid w:val="001320BC"/>
    <w:rsid w:val="001323C1"/>
    <w:rsid w:val="001333C1"/>
    <w:rsid w:val="00133C20"/>
    <w:rsid w:val="00134FB3"/>
    <w:rsid w:val="001356F7"/>
    <w:rsid w:val="00136085"/>
    <w:rsid w:val="0013629F"/>
    <w:rsid w:val="00136B1B"/>
    <w:rsid w:val="001404C5"/>
    <w:rsid w:val="001408A3"/>
    <w:rsid w:val="001418C6"/>
    <w:rsid w:val="00141D62"/>
    <w:rsid w:val="001428A9"/>
    <w:rsid w:val="00142902"/>
    <w:rsid w:val="00142AEA"/>
    <w:rsid w:val="0014304D"/>
    <w:rsid w:val="00144810"/>
    <w:rsid w:val="00144BF2"/>
    <w:rsid w:val="001457B4"/>
    <w:rsid w:val="00145FE3"/>
    <w:rsid w:val="0014605B"/>
    <w:rsid w:val="00146FAD"/>
    <w:rsid w:val="00150BF6"/>
    <w:rsid w:val="00152A3B"/>
    <w:rsid w:val="0015323A"/>
    <w:rsid w:val="00153AEE"/>
    <w:rsid w:val="00155174"/>
    <w:rsid w:val="001556AE"/>
    <w:rsid w:val="001556FF"/>
    <w:rsid w:val="00155B68"/>
    <w:rsid w:val="00155CBC"/>
    <w:rsid w:val="00155D30"/>
    <w:rsid w:val="0015709E"/>
    <w:rsid w:val="001571DB"/>
    <w:rsid w:val="00160C06"/>
    <w:rsid w:val="00161239"/>
    <w:rsid w:val="0016179D"/>
    <w:rsid w:val="00161E68"/>
    <w:rsid w:val="00161F2B"/>
    <w:rsid w:val="00162E94"/>
    <w:rsid w:val="00162EED"/>
    <w:rsid w:val="00162EF1"/>
    <w:rsid w:val="00163EB4"/>
    <w:rsid w:val="00164215"/>
    <w:rsid w:val="001658E9"/>
    <w:rsid w:val="00165AA3"/>
    <w:rsid w:val="00166390"/>
    <w:rsid w:val="001666B4"/>
    <w:rsid w:val="00167801"/>
    <w:rsid w:val="00167959"/>
    <w:rsid w:val="00171627"/>
    <w:rsid w:val="00172468"/>
    <w:rsid w:val="001725AE"/>
    <w:rsid w:val="00172F58"/>
    <w:rsid w:val="001750CD"/>
    <w:rsid w:val="00175D2D"/>
    <w:rsid w:val="00176350"/>
    <w:rsid w:val="00177068"/>
    <w:rsid w:val="00177522"/>
    <w:rsid w:val="00180BDE"/>
    <w:rsid w:val="00182CBE"/>
    <w:rsid w:val="001913BD"/>
    <w:rsid w:val="001934C4"/>
    <w:rsid w:val="00195D1F"/>
    <w:rsid w:val="00196226"/>
    <w:rsid w:val="0019632B"/>
    <w:rsid w:val="0019688E"/>
    <w:rsid w:val="001979DD"/>
    <w:rsid w:val="001A060A"/>
    <w:rsid w:val="001A2127"/>
    <w:rsid w:val="001A2DC9"/>
    <w:rsid w:val="001A3B59"/>
    <w:rsid w:val="001A478B"/>
    <w:rsid w:val="001A552C"/>
    <w:rsid w:val="001A5627"/>
    <w:rsid w:val="001A5867"/>
    <w:rsid w:val="001A5A2B"/>
    <w:rsid w:val="001A6B23"/>
    <w:rsid w:val="001A756C"/>
    <w:rsid w:val="001A7BCB"/>
    <w:rsid w:val="001B0120"/>
    <w:rsid w:val="001B0A1F"/>
    <w:rsid w:val="001B1416"/>
    <w:rsid w:val="001B2391"/>
    <w:rsid w:val="001B2891"/>
    <w:rsid w:val="001B28B5"/>
    <w:rsid w:val="001B2B6D"/>
    <w:rsid w:val="001B2D78"/>
    <w:rsid w:val="001B50DE"/>
    <w:rsid w:val="001B5678"/>
    <w:rsid w:val="001B6148"/>
    <w:rsid w:val="001B6264"/>
    <w:rsid w:val="001B688B"/>
    <w:rsid w:val="001B7CB1"/>
    <w:rsid w:val="001C1418"/>
    <w:rsid w:val="001C1899"/>
    <w:rsid w:val="001C1AC7"/>
    <w:rsid w:val="001C346C"/>
    <w:rsid w:val="001C363B"/>
    <w:rsid w:val="001C4291"/>
    <w:rsid w:val="001C4492"/>
    <w:rsid w:val="001C5252"/>
    <w:rsid w:val="001C53BB"/>
    <w:rsid w:val="001C651A"/>
    <w:rsid w:val="001C70DA"/>
    <w:rsid w:val="001C7820"/>
    <w:rsid w:val="001D0A43"/>
    <w:rsid w:val="001D1C0E"/>
    <w:rsid w:val="001D2003"/>
    <w:rsid w:val="001D2B79"/>
    <w:rsid w:val="001D2BED"/>
    <w:rsid w:val="001D2C76"/>
    <w:rsid w:val="001D2F71"/>
    <w:rsid w:val="001D33B2"/>
    <w:rsid w:val="001D4106"/>
    <w:rsid w:val="001D4894"/>
    <w:rsid w:val="001D5DA0"/>
    <w:rsid w:val="001D5FE3"/>
    <w:rsid w:val="001D623A"/>
    <w:rsid w:val="001E0542"/>
    <w:rsid w:val="001E05C0"/>
    <w:rsid w:val="001E065F"/>
    <w:rsid w:val="001E1862"/>
    <w:rsid w:val="001E1D73"/>
    <w:rsid w:val="001E228E"/>
    <w:rsid w:val="001E3369"/>
    <w:rsid w:val="001E33EF"/>
    <w:rsid w:val="001E44A7"/>
    <w:rsid w:val="001E4E6D"/>
    <w:rsid w:val="001E5C2E"/>
    <w:rsid w:val="001E5DF4"/>
    <w:rsid w:val="001E6375"/>
    <w:rsid w:val="001F14A5"/>
    <w:rsid w:val="001F14FA"/>
    <w:rsid w:val="001F1B20"/>
    <w:rsid w:val="001F1F35"/>
    <w:rsid w:val="001F24AA"/>
    <w:rsid w:val="001F2E31"/>
    <w:rsid w:val="001F34E6"/>
    <w:rsid w:val="001F361F"/>
    <w:rsid w:val="001F3D4C"/>
    <w:rsid w:val="001F4DB2"/>
    <w:rsid w:val="001F4DD8"/>
    <w:rsid w:val="001F5063"/>
    <w:rsid w:val="001F595C"/>
    <w:rsid w:val="001F65F3"/>
    <w:rsid w:val="001F7BE6"/>
    <w:rsid w:val="0020001C"/>
    <w:rsid w:val="0020004B"/>
    <w:rsid w:val="002003F2"/>
    <w:rsid w:val="00201693"/>
    <w:rsid w:val="0020200C"/>
    <w:rsid w:val="00202DA4"/>
    <w:rsid w:val="002030DB"/>
    <w:rsid w:val="0020342E"/>
    <w:rsid w:val="00205C41"/>
    <w:rsid w:val="002062E4"/>
    <w:rsid w:val="00206342"/>
    <w:rsid w:val="00206722"/>
    <w:rsid w:val="00207072"/>
    <w:rsid w:val="00207B52"/>
    <w:rsid w:val="0021039E"/>
    <w:rsid w:val="00210698"/>
    <w:rsid w:val="002116BD"/>
    <w:rsid w:val="00212218"/>
    <w:rsid w:val="002127ED"/>
    <w:rsid w:val="00214A06"/>
    <w:rsid w:val="00214F0B"/>
    <w:rsid w:val="00215ED7"/>
    <w:rsid w:val="0021747A"/>
    <w:rsid w:val="00220078"/>
    <w:rsid w:val="002202EA"/>
    <w:rsid w:val="00221CCE"/>
    <w:rsid w:val="00222172"/>
    <w:rsid w:val="00222580"/>
    <w:rsid w:val="00222C27"/>
    <w:rsid w:val="00224FAB"/>
    <w:rsid w:val="0022567B"/>
    <w:rsid w:val="002267F9"/>
    <w:rsid w:val="00226EFD"/>
    <w:rsid w:val="002305A8"/>
    <w:rsid w:val="00230DC6"/>
    <w:rsid w:val="00232B52"/>
    <w:rsid w:val="00232F59"/>
    <w:rsid w:val="00234F2B"/>
    <w:rsid w:val="00235496"/>
    <w:rsid w:val="002363B4"/>
    <w:rsid w:val="00237165"/>
    <w:rsid w:val="00237EFC"/>
    <w:rsid w:val="00240959"/>
    <w:rsid w:val="002413A6"/>
    <w:rsid w:val="00241E63"/>
    <w:rsid w:val="002421F8"/>
    <w:rsid w:val="00242936"/>
    <w:rsid w:val="0024330A"/>
    <w:rsid w:val="00244398"/>
    <w:rsid w:val="002463FA"/>
    <w:rsid w:val="0024658B"/>
    <w:rsid w:val="002469A2"/>
    <w:rsid w:val="00246F31"/>
    <w:rsid w:val="00250B85"/>
    <w:rsid w:val="002524B8"/>
    <w:rsid w:val="0025337A"/>
    <w:rsid w:val="002539BA"/>
    <w:rsid w:val="00253B3F"/>
    <w:rsid w:val="00253F70"/>
    <w:rsid w:val="00254323"/>
    <w:rsid w:val="0025451F"/>
    <w:rsid w:val="00254A20"/>
    <w:rsid w:val="00254CDC"/>
    <w:rsid w:val="00254E66"/>
    <w:rsid w:val="00255E6A"/>
    <w:rsid w:val="00255FEF"/>
    <w:rsid w:val="00261A6E"/>
    <w:rsid w:val="00261D6D"/>
    <w:rsid w:val="00261ED1"/>
    <w:rsid w:val="00262371"/>
    <w:rsid w:val="002636FC"/>
    <w:rsid w:val="002648C5"/>
    <w:rsid w:val="00265208"/>
    <w:rsid w:val="002668BD"/>
    <w:rsid w:val="002673AF"/>
    <w:rsid w:val="00267907"/>
    <w:rsid w:val="002703C7"/>
    <w:rsid w:val="00270E62"/>
    <w:rsid w:val="00271EB3"/>
    <w:rsid w:val="0027234B"/>
    <w:rsid w:val="0027270B"/>
    <w:rsid w:val="002732E7"/>
    <w:rsid w:val="00273339"/>
    <w:rsid w:val="002737E1"/>
    <w:rsid w:val="0027380B"/>
    <w:rsid w:val="00273F81"/>
    <w:rsid w:val="00273FA2"/>
    <w:rsid w:val="00275744"/>
    <w:rsid w:val="00275E38"/>
    <w:rsid w:val="00275FF8"/>
    <w:rsid w:val="002762A5"/>
    <w:rsid w:val="00277ACD"/>
    <w:rsid w:val="00277E2C"/>
    <w:rsid w:val="00280927"/>
    <w:rsid w:val="00280F91"/>
    <w:rsid w:val="00282093"/>
    <w:rsid w:val="00282E1F"/>
    <w:rsid w:val="00283177"/>
    <w:rsid w:val="00283359"/>
    <w:rsid w:val="00283E34"/>
    <w:rsid w:val="0028403E"/>
    <w:rsid w:val="00285F34"/>
    <w:rsid w:val="00286307"/>
    <w:rsid w:val="00287044"/>
    <w:rsid w:val="00287763"/>
    <w:rsid w:val="002919D2"/>
    <w:rsid w:val="00291E5B"/>
    <w:rsid w:val="00291F16"/>
    <w:rsid w:val="002924CC"/>
    <w:rsid w:val="002924D8"/>
    <w:rsid w:val="00292856"/>
    <w:rsid w:val="00293318"/>
    <w:rsid w:val="00293548"/>
    <w:rsid w:val="0029357C"/>
    <w:rsid w:val="0029369E"/>
    <w:rsid w:val="0029375C"/>
    <w:rsid w:val="00293BE3"/>
    <w:rsid w:val="00293BEA"/>
    <w:rsid w:val="002953DF"/>
    <w:rsid w:val="00296034"/>
    <w:rsid w:val="00296AB3"/>
    <w:rsid w:val="00297452"/>
    <w:rsid w:val="002976ED"/>
    <w:rsid w:val="002A15EF"/>
    <w:rsid w:val="002A1D97"/>
    <w:rsid w:val="002A37F4"/>
    <w:rsid w:val="002A3FAB"/>
    <w:rsid w:val="002A3FAF"/>
    <w:rsid w:val="002A5C20"/>
    <w:rsid w:val="002B30CC"/>
    <w:rsid w:val="002B4865"/>
    <w:rsid w:val="002B49EC"/>
    <w:rsid w:val="002B4A30"/>
    <w:rsid w:val="002B4D5F"/>
    <w:rsid w:val="002B5002"/>
    <w:rsid w:val="002B5A2C"/>
    <w:rsid w:val="002B5E20"/>
    <w:rsid w:val="002B628A"/>
    <w:rsid w:val="002B6636"/>
    <w:rsid w:val="002B746F"/>
    <w:rsid w:val="002B79A1"/>
    <w:rsid w:val="002C2730"/>
    <w:rsid w:val="002C2A3D"/>
    <w:rsid w:val="002C30E4"/>
    <w:rsid w:val="002C442E"/>
    <w:rsid w:val="002C512B"/>
    <w:rsid w:val="002C52EB"/>
    <w:rsid w:val="002C5C63"/>
    <w:rsid w:val="002C6C37"/>
    <w:rsid w:val="002C71B9"/>
    <w:rsid w:val="002C752A"/>
    <w:rsid w:val="002C75AF"/>
    <w:rsid w:val="002C7AEB"/>
    <w:rsid w:val="002C7B42"/>
    <w:rsid w:val="002D07C0"/>
    <w:rsid w:val="002D10F3"/>
    <w:rsid w:val="002D1242"/>
    <w:rsid w:val="002D1AAA"/>
    <w:rsid w:val="002D2DC3"/>
    <w:rsid w:val="002D2E64"/>
    <w:rsid w:val="002D370A"/>
    <w:rsid w:val="002D50C1"/>
    <w:rsid w:val="002D61C2"/>
    <w:rsid w:val="002D7F8E"/>
    <w:rsid w:val="002E0B99"/>
    <w:rsid w:val="002E167C"/>
    <w:rsid w:val="002E1A3E"/>
    <w:rsid w:val="002E1CF9"/>
    <w:rsid w:val="002E4AC5"/>
    <w:rsid w:val="002E55A9"/>
    <w:rsid w:val="002E7E2B"/>
    <w:rsid w:val="002F21B1"/>
    <w:rsid w:val="002F25E7"/>
    <w:rsid w:val="002F5BDF"/>
    <w:rsid w:val="002F6E58"/>
    <w:rsid w:val="002F7833"/>
    <w:rsid w:val="002F7A63"/>
    <w:rsid w:val="003015A8"/>
    <w:rsid w:val="00303A7F"/>
    <w:rsid w:val="003046B0"/>
    <w:rsid w:val="00304D05"/>
    <w:rsid w:val="00305FE3"/>
    <w:rsid w:val="00306BDD"/>
    <w:rsid w:val="00306C1E"/>
    <w:rsid w:val="003112BD"/>
    <w:rsid w:val="003117B2"/>
    <w:rsid w:val="00311D4B"/>
    <w:rsid w:val="0031255F"/>
    <w:rsid w:val="0031340F"/>
    <w:rsid w:val="003134F0"/>
    <w:rsid w:val="003143DF"/>
    <w:rsid w:val="00314552"/>
    <w:rsid w:val="00315B99"/>
    <w:rsid w:val="003162C5"/>
    <w:rsid w:val="00320DEC"/>
    <w:rsid w:val="0032152A"/>
    <w:rsid w:val="0032234F"/>
    <w:rsid w:val="00322AB4"/>
    <w:rsid w:val="003233D9"/>
    <w:rsid w:val="00323828"/>
    <w:rsid w:val="00323B3C"/>
    <w:rsid w:val="00324557"/>
    <w:rsid w:val="003246E1"/>
    <w:rsid w:val="00324DE2"/>
    <w:rsid w:val="003251E1"/>
    <w:rsid w:val="003258F1"/>
    <w:rsid w:val="00325C75"/>
    <w:rsid w:val="00326868"/>
    <w:rsid w:val="00326A33"/>
    <w:rsid w:val="00326BEA"/>
    <w:rsid w:val="00326FA6"/>
    <w:rsid w:val="0032708F"/>
    <w:rsid w:val="00330635"/>
    <w:rsid w:val="00330C43"/>
    <w:rsid w:val="00330D4D"/>
    <w:rsid w:val="00331253"/>
    <w:rsid w:val="00332436"/>
    <w:rsid w:val="00332951"/>
    <w:rsid w:val="0033321E"/>
    <w:rsid w:val="003338DE"/>
    <w:rsid w:val="003344F6"/>
    <w:rsid w:val="00334AA3"/>
    <w:rsid w:val="00334B92"/>
    <w:rsid w:val="00334E69"/>
    <w:rsid w:val="003360E0"/>
    <w:rsid w:val="00337715"/>
    <w:rsid w:val="00337DBF"/>
    <w:rsid w:val="00340A6F"/>
    <w:rsid w:val="003422F9"/>
    <w:rsid w:val="00342E1B"/>
    <w:rsid w:val="00343C7B"/>
    <w:rsid w:val="00344178"/>
    <w:rsid w:val="00345AC5"/>
    <w:rsid w:val="00347231"/>
    <w:rsid w:val="0034786E"/>
    <w:rsid w:val="0035093B"/>
    <w:rsid w:val="00350CB0"/>
    <w:rsid w:val="00351FA8"/>
    <w:rsid w:val="00352128"/>
    <w:rsid w:val="00353498"/>
    <w:rsid w:val="0035362C"/>
    <w:rsid w:val="00357227"/>
    <w:rsid w:val="003577C7"/>
    <w:rsid w:val="00360258"/>
    <w:rsid w:val="00360CDE"/>
    <w:rsid w:val="00360F61"/>
    <w:rsid w:val="00362B4E"/>
    <w:rsid w:val="00362FEC"/>
    <w:rsid w:val="00364249"/>
    <w:rsid w:val="0036504D"/>
    <w:rsid w:val="00365127"/>
    <w:rsid w:val="00366D85"/>
    <w:rsid w:val="0036786A"/>
    <w:rsid w:val="003701C0"/>
    <w:rsid w:val="00370544"/>
    <w:rsid w:val="0037117C"/>
    <w:rsid w:val="0037374C"/>
    <w:rsid w:val="00373A5D"/>
    <w:rsid w:val="003743B1"/>
    <w:rsid w:val="0037545A"/>
    <w:rsid w:val="0037651A"/>
    <w:rsid w:val="00376A77"/>
    <w:rsid w:val="003805E5"/>
    <w:rsid w:val="003838CA"/>
    <w:rsid w:val="00383C71"/>
    <w:rsid w:val="0038424B"/>
    <w:rsid w:val="00384F30"/>
    <w:rsid w:val="003852F7"/>
    <w:rsid w:val="0038574C"/>
    <w:rsid w:val="00385B74"/>
    <w:rsid w:val="00385C2A"/>
    <w:rsid w:val="00385DEB"/>
    <w:rsid w:val="00386863"/>
    <w:rsid w:val="003903A8"/>
    <w:rsid w:val="003908DB"/>
    <w:rsid w:val="003924B8"/>
    <w:rsid w:val="0039273B"/>
    <w:rsid w:val="00392B49"/>
    <w:rsid w:val="00392E82"/>
    <w:rsid w:val="003933E9"/>
    <w:rsid w:val="00393472"/>
    <w:rsid w:val="003934B8"/>
    <w:rsid w:val="00393D05"/>
    <w:rsid w:val="003942BF"/>
    <w:rsid w:val="003942E0"/>
    <w:rsid w:val="003944A8"/>
    <w:rsid w:val="003949D4"/>
    <w:rsid w:val="00394C33"/>
    <w:rsid w:val="00396124"/>
    <w:rsid w:val="0039687D"/>
    <w:rsid w:val="003969CE"/>
    <w:rsid w:val="003A05D4"/>
    <w:rsid w:val="003A0C47"/>
    <w:rsid w:val="003A2154"/>
    <w:rsid w:val="003A2A13"/>
    <w:rsid w:val="003A3816"/>
    <w:rsid w:val="003A4AC8"/>
    <w:rsid w:val="003A6127"/>
    <w:rsid w:val="003A6AB4"/>
    <w:rsid w:val="003A778C"/>
    <w:rsid w:val="003B0FF1"/>
    <w:rsid w:val="003B31CD"/>
    <w:rsid w:val="003B39A6"/>
    <w:rsid w:val="003B3AF8"/>
    <w:rsid w:val="003B45FA"/>
    <w:rsid w:val="003B4632"/>
    <w:rsid w:val="003B5C85"/>
    <w:rsid w:val="003B601E"/>
    <w:rsid w:val="003B6492"/>
    <w:rsid w:val="003B69F4"/>
    <w:rsid w:val="003B7866"/>
    <w:rsid w:val="003B7C62"/>
    <w:rsid w:val="003C06C8"/>
    <w:rsid w:val="003C0B01"/>
    <w:rsid w:val="003C2574"/>
    <w:rsid w:val="003C2797"/>
    <w:rsid w:val="003C2DA4"/>
    <w:rsid w:val="003C3770"/>
    <w:rsid w:val="003C39F1"/>
    <w:rsid w:val="003C4567"/>
    <w:rsid w:val="003C47F2"/>
    <w:rsid w:val="003C58BF"/>
    <w:rsid w:val="003C5D25"/>
    <w:rsid w:val="003C6CB6"/>
    <w:rsid w:val="003C6E0F"/>
    <w:rsid w:val="003C7725"/>
    <w:rsid w:val="003C7C96"/>
    <w:rsid w:val="003D164D"/>
    <w:rsid w:val="003D2917"/>
    <w:rsid w:val="003D3ADD"/>
    <w:rsid w:val="003D3DC7"/>
    <w:rsid w:val="003D42F9"/>
    <w:rsid w:val="003D5485"/>
    <w:rsid w:val="003D5644"/>
    <w:rsid w:val="003D5CDD"/>
    <w:rsid w:val="003D6C80"/>
    <w:rsid w:val="003D6ECA"/>
    <w:rsid w:val="003E096B"/>
    <w:rsid w:val="003E1992"/>
    <w:rsid w:val="003E2A5A"/>
    <w:rsid w:val="003E3694"/>
    <w:rsid w:val="003E3AE6"/>
    <w:rsid w:val="003E3CE7"/>
    <w:rsid w:val="003E4701"/>
    <w:rsid w:val="003E5435"/>
    <w:rsid w:val="003E5C83"/>
    <w:rsid w:val="003E5CFF"/>
    <w:rsid w:val="003E62BA"/>
    <w:rsid w:val="003E73BB"/>
    <w:rsid w:val="003E755C"/>
    <w:rsid w:val="003E76E7"/>
    <w:rsid w:val="003F0705"/>
    <w:rsid w:val="003F11A0"/>
    <w:rsid w:val="003F1B8F"/>
    <w:rsid w:val="003F222E"/>
    <w:rsid w:val="003F24CB"/>
    <w:rsid w:val="003F36CD"/>
    <w:rsid w:val="003F373D"/>
    <w:rsid w:val="003F3DFF"/>
    <w:rsid w:val="003F60F0"/>
    <w:rsid w:val="00400158"/>
    <w:rsid w:val="0040028C"/>
    <w:rsid w:val="0040030D"/>
    <w:rsid w:val="00400D2F"/>
    <w:rsid w:val="00401FC2"/>
    <w:rsid w:val="004045C7"/>
    <w:rsid w:val="0040559D"/>
    <w:rsid w:val="004055DC"/>
    <w:rsid w:val="00405B29"/>
    <w:rsid w:val="00406797"/>
    <w:rsid w:val="00407AA4"/>
    <w:rsid w:val="004110C4"/>
    <w:rsid w:val="00411B8F"/>
    <w:rsid w:val="00413696"/>
    <w:rsid w:val="00414B46"/>
    <w:rsid w:val="0041545D"/>
    <w:rsid w:val="0041659D"/>
    <w:rsid w:val="00416F89"/>
    <w:rsid w:val="0041705E"/>
    <w:rsid w:val="0042049C"/>
    <w:rsid w:val="00420FE6"/>
    <w:rsid w:val="00421513"/>
    <w:rsid w:val="00421EBD"/>
    <w:rsid w:val="004227C9"/>
    <w:rsid w:val="00422D8D"/>
    <w:rsid w:val="00424D8D"/>
    <w:rsid w:val="00425B84"/>
    <w:rsid w:val="00425FF2"/>
    <w:rsid w:val="00426A4A"/>
    <w:rsid w:val="00427841"/>
    <w:rsid w:val="00427933"/>
    <w:rsid w:val="00427BE1"/>
    <w:rsid w:val="00431321"/>
    <w:rsid w:val="00431C6A"/>
    <w:rsid w:val="00431F6D"/>
    <w:rsid w:val="0043244B"/>
    <w:rsid w:val="00433222"/>
    <w:rsid w:val="00433CA3"/>
    <w:rsid w:val="00434623"/>
    <w:rsid w:val="00435601"/>
    <w:rsid w:val="004359E1"/>
    <w:rsid w:val="00435B0F"/>
    <w:rsid w:val="004365FE"/>
    <w:rsid w:val="00437EB4"/>
    <w:rsid w:val="00440253"/>
    <w:rsid w:val="004405B1"/>
    <w:rsid w:val="0044125C"/>
    <w:rsid w:val="004423FE"/>
    <w:rsid w:val="00442812"/>
    <w:rsid w:val="00443631"/>
    <w:rsid w:val="004437F3"/>
    <w:rsid w:val="00443837"/>
    <w:rsid w:val="0044425C"/>
    <w:rsid w:val="00445707"/>
    <w:rsid w:val="004462A6"/>
    <w:rsid w:val="0044757A"/>
    <w:rsid w:val="004477A8"/>
    <w:rsid w:val="00447B9B"/>
    <w:rsid w:val="0045164A"/>
    <w:rsid w:val="00452232"/>
    <w:rsid w:val="00453421"/>
    <w:rsid w:val="0045355E"/>
    <w:rsid w:val="00453879"/>
    <w:rsid w:val="00453898"/>
    <w:rsid w:val="0045457B"/>
    <w:rsid w:val="00454890"/>
    <w:rsid w:val="00454A09"/>
    <w:rsid w:val="004565EC"/>
    <w:rsid w:val="004566DA"/>
    <w:rsid w:val="00456F68"/>
    <w:rsid w:val="00457218"/>
    <w:rsid w:val="00457912"/>
    <w:rsid w:val="004602A6"/>
    <w:rsid w:val="004603AF"/>
    <w:rsid w:val="0046091D"/>
    <w:rsid w:val="00461384"/>
    <w:rsid w:val="004633A1"/>
    <w:rsid w:val="0046461F"/>
    <w:rsid w:val="00464EF7"/>
    <w:rsid w:val="00465744"/>
    <w:rsid w:val="0046732D"/>
    <w:rsid w:val="00467EA6"/>
    <w:rsid w:val="0047025D"/>
    <w:rsid w:val="00471474"/>
    <w:rsid w:val="00472F52"/>
    <w:rsid w:val="00473AFD"/>
    <w:rsid w:val="00473C57"/>
    <w:rsid w:val="00474E65"/>
    <w:rsid w:val="00474E7D"/>
    <w:rsid w:val="00475999"/>
    <w:rsid w:val="004773BC"/>
    <w:rsid w:val="004803A0"/>
    <w:rsid w:val="00482751"/>
    <w:rsid w:val="00482E5C"/>
    <w:rsid w:val="00483994"/>
    <w:rsid w:val="00484D6F"/>
    <w:rsid w:val="00484D73"/>
    <w:rsid w:val="00485372"/>
    <w:rsid w:val="0048582F"/>
    <w:rsid w:val="00485857"/>
    <w:rsid w:val="00485CD9"/>
    <w:rsid w:val="00486163"/>
    <w:rsid w:val="004867DC"/>
    <w:rsid w:val="00490BC2"/>
    <w:rsid w:val="0049245B"/>
    <w:rsid w:val="0049250E"/>
    <w:rsid w:val="0049280A"/>
    <w:rsid w:val="004943B2"/>
    <w:rsid w:val="004960DD"/>
    <w:rsid w:val="004967EA"/>
    <w:rsid w:val="00497B1B"/>
    <w:rsid w:val="004A0A47"/>
    <w:rsid w:val="004A0AA3"/>
    <w:rsid w:val="004A3646"/>
    <w:rsid w:val="004A3D81"/>
    <w:rsid w:val="004A42D9"/>
    <w:rsid w:val="004A4EFE"/>
    <w:rsid w:val="004A570F"/>
    <w:rsid w:val="004A7B5A"/>
    <w:rsid w:val="004A7FFE"/>
    <w:rsid w:val="004B0CAD"/>
    <w:rsid w:val="004B16F6"/>
    <w:rsid w:val="004B1C26"/>
    <w:rsid w:val="004B2292"/>
    <w:rsid w:val="004B38D7"/>
    <w:rsid w:val="004B3BA8"/>
    <w:rsid w:val="004B41B4"/>
    <w:rsid w:val="004B4564"/>
    <w:rsid w:val="004B4BD9"/>
    <w:rsid w:val="004C035C"/>
    <w:rsid w:val="004C047A"/>
    <w:rsid w:val="004C1386"/>
    <w:rsid w:val="004C25C3"/>
    <w:rsid w:val="004C30B5"/>
    <w:rsid w:val="004C33AD"/>
    <w:rsid w:val="004C3A3D"/>
    <w:rsid w:val="004C5B41"/>
    <w:rsid w:val="004C7D56"/>
    <w:rsid w:val="004C7DDE"/>
    <w:rsid w:val="004D09D2"/>
    <w:rsid w:val="004D1CDA"/>
    <w:rsid w:val="004D3C11"/>
    <w:rsid w:val="004D3C8A"/>
    <w:rsid w:val="004D3D5A"/>
    <w:rsid w:val="004D4E1D"/>
    <w:rsid w:val="004D5770"/>
    <w:rsid w:val="004D74C1"/>
    <w:rsid w:val="004E01A7"/>
    <w:rsid w:val="004E03A5"/>
    <w:rsid w:val="004E1136"/>
    <w:rsid w:val="004E2372"/>
    <w:rsid w:val="004E2585"/>
    <w:rsid w:val="004E29B5"/>
    <w:rsid w:val="004E2A2E"/>
    <w:rsid w:val="004E2F39"/>
    <w:rsid w:val="004E4568"/>
    <w:rsid w:val="004E5360"/>
    <w:rsid w:val="004E59B6"/>
    <w:rsid w:val="004E62C3"/>
    <w:rsid w:val="004F0AC4"/>
    <w:rsid w:val="004F0D07"/>
    <w:rsid w:val="004F0FB1"/>
    <w:rsid w:val="004F171B"/>
    <w:rsid w:val="004F1AEB"/>
    <w:rsid w:val="004F1BAE"/>
    <w:rsid w:val="004F1BD3"/>
    <w:rsid w:val="004F1F0C"/>
    <w:rsid w:val="004F22CB"/>
    <w:rsid w:val="004F2CCB"/>
    <w:rsid w:val="004F2E44"/>
    <w:rsid w:val="004F38FE"/>
    <w:rsid w:val="004F6878"/>
    <w:rsid w:val="004F7D9F"/>
    <w:rsid w:val="005011A8"/>
    <w:rsid w:val="00502751"/>
    <w:rsid w:val="00502855"/>
    <w:rsid w:val="0050359C"/>
    <w:rsid w:val="00503BDF"/>
    <w:rsid w:val="00504A53"/>
    <w:rsid w:val="00504A57"/>
    <w:rsid w:val="00504C88"/>
    <w:rsid w:val="00504DE4"/>
    <w:rsid w:val="005050DC"/>
    <w:rsid w:val="0050586E"/>
    <w:rsid w:val="0050614E"/>
    <w:rsid w:val="005065E4"/>
    <w:rsid w:val="00506F73"/>
    <w:rsid w:val="00510A23"/>
    <w:rsid w:val="00512138"/>
    <w:rsid w:val="00512CBF"/>
    <w:rsid w:val="00512D41"/>
    <w:rsid w:val="00513342"/>
    <w:rsid w:val="00513D72"/>
    <w:rsid w:val="00513EF3"/>
    <w:rsid w:val="00513FBB"/>
    <w:rsid w:val="00514837"/>
    <w:rsid w:val="00514E3B"/>
    <w:rsid w:val="00515068"/>
    <w:rsid w:val="005157D7"/>
    <w:rsid w:val="00515B13"/>
    <w:rsid w:val="00516119"/>
    <w:rsid w:val="00517367"/>
    <w:rsid w:val="00517A8F"/>
    <w:rsid w:val="00517CFE"/>
    <w:rsid w:val="0052015A"/>
    <w:rsid w:val="0052047B"/>
    <w:rsid w:val="005209DB"/>
    <w:rsid w:val="00520A23"/>
    <w:rsid w:val="005210D6"/>
    <w:rsid w:val="00521703"/>
    <w:rsid w:val="005223A7"/>
    <w:rsid w:val="005229D7"/>
    <w:rsid w:val="00524E89"/>
    <w:rsid w:val="005262F6"/>
    <w:rsid w:val="00526830"/>
    <w:rsid w:val="00526AB9"/>
    <w:rsid w:val="00526FD3"/>
    <w:rsid w:val="00527490"/>
    <w:rsid w:val="00527678"/>
    <w:rsid w:val="0052778E"/>
    <w:rsid w:val="0053108F"/>
    <w:rsid w:val="0053322A"/>
    <w:rsid w:val="005339A0"/>
    <w:rsid w:val="00533B0E"/>
    <w:rsid w:val="00535DF5"/>
    <w:rsid w:val="00535EB4"/>
    <w:rsid w:val="00536B6D"/>
    <w:rsid w:val="00536E0E"/>
    <w:rsid w:val="005370F6"/>
    <w:rsid w:val="00540260"/>
    <w:rsid w:val="00540474"/>
    <w:rsid w:val="00541C9A"/>
    <w:rsid w:val="00541FD4"/>
    <w:rsid w:val="00542E2B"/>
    <w:rsid w:val="00543C2C"/>
    <w:rsid w:val="00545540"/>
    <w:rsid w:val="00545601"/>
    <w:rsid w:val="00545D8D"/>
    <w:rsid w:val="00546C98"/>
    <w:rsid w:val="00546D92"/>
    <w:rsid w:val="00547711"/>
    <w:rsid w:val="00551390"/>
    <w:rsid w:val="00551742"/>
    <w:rsid w:val="00552BEC"/>
    <w:rsid w:val="00552CBC"/>
    <w:rsid w:val="00554AB1"/>
    <w:rsid w:val="00555A9D"/>
    <w:rsid w:val="00555C6A"/>
    <w:rsid w:val="00555F3E"/>
    <w:rsid w:val="0055651A"/>
    <w:rsid w:val="005576B0"/>
    <w:rsid w:val="005624F8"/>
    <w:rsid w:val="00565507"/>
    <w:rsid w:val="00566497"/>
    <w:rsid w:val="0056689A"/>
    <w:rsid w:val="005670FE"/>
    <w:rsid w:val="0056760D"/>
    <w:rsid w:val="005708D1"/>
    <w:rsid w:val="0057235E"/>
    <w:rsid w:val="00572523"/>
    <w:rsid w:val="00573736"/>
    <w:rsid w:val="00573772"/>
    <w:rsid w:val="005739B0"/>
    <w:rsid w:val="0057481D"/>
    <w:rsid w:val="005753E6"/>
    <w:rsid w:val="005757C3"/>
    <w:rsid w:val="00576865"/>
    <w:rsid w:val="005775BF"/>
    <w:rsid w:val="00580D99"/>
    <w:rsid w:val="0058130D"/>
    <w:rsid w:val="00582658"/>
    <w:rsid w:val="005855B0"/>
    <w:rsid w:val="00586111"/>
    <w:rsid w:val="005861AB"/>
    <w:rsid w:val="00586678"/>
    <w:rsid w:val="00586D51"/>
    <w:rsid w:val="005908C8"/>
    <w:rsid w:val="00590C28"/>
    <w:rsid w:val="00591A64"/>
    <w:rsid w:val="005921A0"/>
    <w:rsid w:val="005923F4"/>
    <w:rsid w:val="005925F6"/>
    <w:rsid w:val="00592B42"/>
    <w:rsid w:val="00593014"/>
    <w:rsid w:val="005935AE"/>
    <w:rsid w:val="00593C30"/>
    <w:rsid w:val="00595245"/>
    <w:rsid w:val="00595346"/>
    <w:rsid w:val="00596457"/>
    <w:rsid w:val="005964BF"/>
    <w:rsid w:val="00597AE8"/>
    <w:rsid w:val="005A016F"/>
    <w:rsid w:val="005A0D79"/>
    <w:rsid w:val="005A0E62"/>
    <w:rsid w:val="005A10FB"/>
    <w:rsid w:val="005A2057"/>
    <w:rsid w:val="005A3C4F"/>
    <w:rsid w:val="005A4B0F"/>
    <w:rsid w:val="005A4CA6"/>
    <w:rsid w:val="005A5474"/>
    <w:rsid w:val="005A6A6F"/>
    <w:rsid w:val="005A7DE3"/>
    <w:rsid w:val="005B0841"/>
    <w:rsid w:val="005B08F6"/>
    <w:rsid w:val="005B11E3"/>
    <w:rsid w:val="005B13AF"/>
    <w:rsid w:val="005B26BE"/>
    <w:rsid w:val="005B2A6F"/>
    <w:rsid w:val="005B2E98"/>
    <w:rsid w:val="005B34BC"/>
    <w:rsid w:val="005B4971"/>
    <w:rsid w:val="005B4D79"/>
    <w:rsid w:val="005B4EBC"/>
    <w:rsid w:val="005B582E"/>
    <w:rsid w:val="005B5E8C"/>
    <w:rsid w:val="005B66B2"/>
    <w:rsid w:val="005B702B"/>
    <w:rsid w:val="005B7A2B"/>
    <w:rsid w:val="005C009E"/>
    <w:rsid w:val="005C03CF"/>
    <w:rsid w:val="005C04AE"/>
    <w:rsid w:val="005C0957"/>
    <w:rsid w:val="005C0EAF"/>
    <w:rsid w:val="005C1044"/>
    <w:rsid w:val="005C1698"/>
    <w:rsid w:val="005C1C2D"/>
    <w:rsid w:val="005C2175"/>
    <w:rsid w:val="005C27B9"/>
    <w:rsid w:val="005C2DA0"/>
    <w:rsid w:val="005C341A"/>
    <w:rsid w:val="005C39E7"/>
    <w:rsid w:val="005C4F8F"/>
    <w:rsid w:val="005D0658"/>
    <w:rsid w:val="005D127A"/>
    <w:rsid w:val="005D1502"/>
    <w:rsid w:val="005D1609"/>
    <w:rsid w:val="005D1819"/>
    <w:rsid w:val="005D4842"/>
    <w:rsid w:val="005D5A73"/>
    <w:rsid w:val="005D70B9"/>
    <w:rsid w:val="005E0052"/>
    <w:rsid w:val="005E1C73"/>
    <w:rsid w:val="005E2246"/>
    <w:rsid w:val="005E527A"/>
    <w:rsid w:val="005E5623"/>
    <w:rsid w:val="005E5885"/>
    <w:rsid w:val="005E6398"/>
    <w:rsid w:val="005E716D"/>
    <w:rsid w:val="005E7925"/>
    <w:rsid w:val="005F07D3"/>
    <w:rsid w:val="005F0C1C"/>
    <w:rsid w:val="005F1A67"/>
    <w:rsid w:val="005F256C"/>
    <w:rsid w:val="005F2A5A"/>
    <w:rsid w:val="005F3336"/>
    <w:rsid w:val="005F3977"/>
    <w:rsid w:val="005F5523"/>
    <w:rsid w:val="005F6524"/>
    <w:rsid w:val="005F78CF"/>
    <w:rsid w:val="006005CF"/>
    <w:rsid w:val="00601522"/>
    <w:rsid w:val="00602A91"/>
    <w:rsid w:val="00602C7A"/>
    <w:rsid w:val="00603A52"/>
    <w:rsid w:val="00603D1A"/>
    <w:rsid w:val="00604B03"/>
    <w:rsid w:val="00606D36"/>
    <w:rsid w:val="00607C2F"/>
    <w:rsid w:val="006100BF"/>
    <w:rsid w:val="00612807"/>
    <w:rsid w:val="0061539D"/>
    <w:rsid w:val="006159B1"/>
    <w:rsid w:val="0061651A"/>
    <w:rsid w:val="006168D2"/>
    <w:rsid w:val="00616FC8"/>
    <w:rsid w:val="00617094"/>
    <w:rsid w:val="0061743E"/>
    <w:rsid w:val="006177B3"/>
    <w:rsid w:val="006203D0"/>
    <w:rsid w:val="0062199E"/>
    <w:rsid w:val="00621AB0"/>
    <w:rsid w:val="006222A8"/>
    <w:rsid w:val="00624C00"/>
    <w:rsid w:val="00624D78"/>
    <w:rsid w:val="00630B3B"/>
    <w:rsid w:val="00630FA5"/>
    <w:rsid w:val="006310E2"/>
    <w:rsid w:val="00631240"/>
    <w:rsid w:val="0063145B"/>
    <w:rsid w:val="00631534"/>
    <w:rsid w:val="00631B7A"/>
    <w:rsid w:val="00631FB8"/>
    <w:rsid w:val="006325D3"/>
    <w:rsid w:val="00632612"/>
    <w:rsid w:val="00633F09"/>
    <w:rsid w:val="0063423D"/>
    <w:rsid w:val="0063453D"/>
    <w:rsid w:val="00634856"/>
    <w:rsid w:val="006354BD"/>
    <w:rsid w:val="0063679F"/>
    <w:rsid w:val="00637115"/>
    <w:rsid w:val="00637945"/>
    <w:rsid w:val="00637F8C"/>
    <w:rsid w:val="0064001D"/>
    <w:rsid w:val="00640EE3"/>
    <w:rsid w:val="006411A9"/>
    <w:rsid w:val="00641F81"/>
    <w:rsid w:val="00642B0A"/>
    <w:rsid w:val="006441C8"/>
    <w:rsid w:val="00644742"/>
    <w:rsid w:val="00644F99"/>
    <w:rsid w:val="00647C54"/>
    <w:rsid w:val="00650359"/>
    <w:rsid w:val="00650F99"/>
    <w:rsid w:val="00652C4B"/>
    <w:rsid w:val="00652E55"/>
    <w:rsid w:val="00653741"/>
    <w:rsid w:val="00653CC2"/>
    <w:rsid w:val="00653DE8"/>
    <w:rsid w:val="006542E4"/>
    <w:rsid w:val="00655A09"/>
    <w:rsid w:val="00656529"/>
    <w:rsid w:val="00656FCD"/>
    <w:rsid w:val="00660212"/>
    <w:rsid w:val="0066086F"/>
    <w:rsid w:val="00660B34"/>
    <w:rsid w:val="00661AFE"/>
    <w:rsid w:val="00662129"/>
    <w:rsid w:val="006627ED"/>
    <w:rsid w:val="00662B5B"/>
    <w:rsid w:val="00662D5E"/>
    <w:rsid w:val="00663CC5"/>
    <w:rsid w:val="00666888"/>
    <w:rsid w:val="00666D36"/>
    <w:rsid w:val="006707BC"/>
    <w:rsid w:val="00671392"/>
    <w:rsid w:val="006718EF"/>
    <w:rsid w:val="006719D2"/>
    <w:rsid w:val="00671CD8"/>
    <w:rsid w:val="0067593B"/>
    <w:rsid w:val="00676D30"/>
    <w:rsid w:val="006773D7"/>
    <w:rsid w:val="00677826"/>
    <w:rsid w:val="00677D07"/>
    <w:rsid w:val="006806C4"/>
    <w:rsid w:val="0068314C"/>
    <w:rsid w:val="0068454C"/>
    <w:rsid w:val="006860FF"/>
    <w:rsid w:val="0068629E"/>
    <w:rsid w:val="00686744"/>
    <w:rsid w:val="00686C26"/>
    <w:rsid w:val="00687E19"/>
    <w:rsid w:val="00687FA7"/>
    <w:rsid w:val="00690013"/>
    <w:rsid w:val="00690170"/>
    <w:rsid w:val="0069169A"/>
    <w:rsid w:val="006918A2"/>
    <w:rsid w:val="00692584"/>
    <w:rsid w:val="00692B68"/>
    <w:rsid w:val="00693589"/>
    <w:rsid w:val="0069386D"/>
    <w:rsid w:val="00693999"/>
    <w:rsid w:val="00694DC3"/>
    <w:rsid w:val="0069543C"/>
    <w:rsid w:val="006954B3"/>
    <w:rsid w:val="0069580B"/>
    <w:rsid w:val="00696076"/>
    <w:rsid w:val="00697523"/>
    <w:rsid w:val="0069791C"/>
    <w:rsid w:val="006A0793"/>
    <w:rsid w:val="006A10CA"/>
    <w:rsid w:val="006A25EB"/>
    <w:rsid w:val="006A3A6B"/>
    <w:rsid w:val="006A3BA8"/>
    <w:rsid w:val="006A48D9"/>
    <w:rsid w:val="006A4B36"/>
    <w:rsid w:val="006A5FDF"/>
    <w:rsid w:val="006A7153"/>
    <w:rsid w:val="006A7F07"/>
    <w:rsid w:val="006B13B3"/>
    <w:rsid w:val="006B2982"/>
    <w:rsid w:val="006B33F6"/>
    <w:rsid w:val="006B3406"/>
    <w:rsid w:val="006B3933"/>
    <w:rsid w:val="006B3F09"/>
    <w:rsid w:val="006B4D9B"/>
    <w:rsid w:val="006B55C3"/>
    <w:rsid w:val="006B685F"/>
    <w:rsid w:val="006B7B67"/>
    <w:rsid w:val="006B7DFE"/>
    <w:rsid w:val="006C08B4"/>
    <w:rsid w:val="006C3682"/>
    <w:rsid w:val="006C3EDF"/>
    <w:rsid w:val="006C4502"/>
    <w:rsid w:val="006C451E"/>
    <w:rsid w:val="006C6368"/>
    <w:rsid w:val="006C6B4B"/>
    <w:rsid w:val="006C7116"/>
    <w:rsid w:val="006D04E8"/>
    <w:rsid w:val="006D1E3D"/>
    <w:rsid w:val="006D1EED"/>
    <w:rsid w:val="006D2391"/>
    <w:rsid w:val="006D2742"/>
    <w:rsid w:val="006D2DAA"/>
    <w:rsid w:val="006D4A39"/>
    <w:rsid w:val="006D4F76"/>
    <w:rsid w:val="006D5F8E"/>
    <w:rsid w:val="006D6C9D"/>
    <w:rsid w:val="006D6FD8"/>
    <w:rsid w:val="006D7B92"/>
    <w:rsid w:val="006E0DBA"/>
    <w:rsid w:val="006E1A40"/>
    <w:rsid w:val="006E2371"/>
    <w:rsid w:val="006E39D0"/>
    <w:rsid w:val="006E3A79"/>
    <w:rsid w:val="006E41E2"/>
    <w:rsid w:val="006E4338"/>
    <w:rsid w:val="006E435E"/>
    <w:rsid w:val="006E47D4"/>
    <w:rsid w:val="006E4CE1"/>
    <w:rsid w:val="006E5786"/>
    <w:rsid w:val="006E654C"/>
    <w:rsid w:val="006E7C0D"/>
    <w:rsid w:val="006F0F9F"/>
    <w:rsid w:val="006F1EFE"/>
    <w:rsid w:val="006F5701"/>
    <w:rsid w:val="006F5A7D"/>
    <w:rsid w:val="007002DF"/>
    <w:rsid w:val="0070131C"/>
    <w:rsid w:val="00701815"/>
    <w:rsid w:val="00701847"/>
    <w:rsid w:val="00702183"/>
    <w:rsid w:val="00702642"/>
    <w:rsid w:val="007032A7"/>
    <w:rsid w:val="00703D69"/>
    <w:rsid w:val="007045F4"/>
    <w:rsid w:val="007058CD"/>
    <w:rsid w:val="007063B5"/>
    <w:rsid w:val="007070BD"/>
    <w:rsid w:val="0071172A"/>
    <w:rsid w:val="007117AB"/>
    <w:rsid w:val="0071382C"/>
    <w:rsid w:val="00713CA6"/>
    <w:rsid w:val="00715246"/>
    <w:rsid w:val="0071583D"/>
    <w:rsid w:val="00715B2A"/>
    <w:rsid w:val="007162B8"/>
    <w:rsid w:val="00716646"/>
    <w:rsid w:val="00716CB3"/>
    <w:rsid w:val="00716DF3"/>
    <w:rsid w:val="00716FBE"/>
    <w:rsid w:val="00717E52"/>
    <w:rsid w:val="007203E9"/>
    <w:rsid w:val="00720D43"/>
    <w:rsid w:val="00723FE4"/>
    <w:rsid w:val="00724555"/>
    <w:rsid w:val="00724E9D"/>
    <w:rsid w:val="007252A5"/>
    <w:rsid w:val="0072561B"/>
    <w:rsid w:val="0072584B"/>
    <w:rsid w:val="00725D61"/>
    <w:rsid w:val="00726C77"/>
    <w:rsid w:val="00727A98"/>
    <w:rsid w:val="00727B40"/>
    <w:rsid w:val="00730DEF"/>
    <w:rsid w:val="00731140"/>
    <w:rsid w:val="007328C2"/>
    <w:rsid w:val="00732B36"/>
    <w:rsid w:val="007337CC"/>
    <w:rsid w:val="00735728"/>
    <w:rsid w:val="00736FD9"/>
    <w:rsid w:val="007373D3"/>
    <w:rsid w:val="00737A0A"/>
    <w:rsid w:val="00737E7E"/>
    <w:rsid w:val="00740E0A"/>
    <w:rsid w:val="007410CF"/>
    <w:rsid w:val="00743536"/>
    <w:rsid w:val="00743680"/>
    <w:rsid w:val="0074374A"/>
    <w:rsid w:val="00743A0D"/>
    <w:rsid w:val="00743CD5"/>
    <w:rsid w:val="0074525F"/>
    <w:rsid w:val="0074534E"/>
    <w:rsid w:val="007459B3"/>
    <w:rsid w:val="0074706A"/>
    <w:rsid w:val="00747929"/>
    <w:rsid w:val="00747BE9"/>
    <w:rsid w:val="007509A3"/>
    <w:rsid w:val="00752E42"/>
    <w:rsid w:val="007535C2"/>
    <w:rsid w:val="00753FC7"/>
    <w:rsid w:val="0075444B"/>
    <w:rsid w:val="00754FFC"/>
    <w:rsid w:val="00755C01"/>
    <w:rsid w:val="00756366"/>
    <w:rsid w:val="00760166"/>
    <w:rsid w:val="007626DA"/>
    <w:rsid w:val="00762BB2"/>
    <w:rsid w:val="00763A6A"/>
    <w:rsid w:val="00763E53"/>
    <w:rsid w:val="007645B3"/>
    <w:rsid w:val="007650F5"/>
    <w:rsid w:val="00765680"/>
    <w:rsid w:val="00765AAC"/>
    <w:rsid w:val="007660E1"/>
    <w:rsid w:val="00766442"/>
    <w:rsid w:val="00766905"/>
    <w:rsid w:val="00767186"/>
    <w:rsid w:val="00767C41"/>
    <w:rsid w:val="00771694"/>
    <w:rsid w:val="00771758"/>
    <w:rsid w:val="00772941"/>
    <w:rsid w:val="007729DB"/>
    <w:rsid w:val="00772EE3"/>
    <w:rsid w:val="0077305F"/>
    <w:rsid w:val="00773754"/>
    <w:rsid w:val="00773A85"/>
    <w:rsid w:val="00773E94"/>
    <w:rsid w:val="007754B5"/>
    <w:rsid w:val="00775563"/>
    <w:rsid w:val="007759EA"/>
    <w:rsid w:val="00776D89"/>
    <w:rsid w:val="0077707B"/>
    <w:rsid w:val="00777540"/>
    <w:rsid w:val="007807CD"/>
    <w:rsid w:val="007808CD"/>
    <w:rsid w:val="00781895"/>
    <w:rsid w:val="0078372F"/>
    <w:rsid w:val="007851C3"/>
    <w:rsid w:val="007854C1"/>
    <w:rsid w:val="00786AEB"/>
    <w:rsid w:val="0078726F"/>
    <w:rsid w:val="0079068A"/>
    <w:rsid w:val="00790714"/>
    <w:rsid w:val="00790757"/>
    <w:rsid w:val="007908D6"/>
    <w:rsid w:val="00791797"/>
    <w:rsid w:val="0079179D"/>
    <w:rsid w:val="00792B36"/>
    <w:rsid w:val="007931D7"/>
    <w:rsid w:val="007939BC"/>
    <w:rsid w:val="00796848"/>
    <w:rsid w:val="00796A3B"/>
    <w:rsid w:val="0079752F"/>
    <w:rsid w:val="00797F33"/>
    <w:rsid w:val="007A1722"/>
    <w:rsid w:val="007A210F"/>
    <w:rsid w:val="007A3282"/>
    <w:rsid w:val="007A368E"/>
    <w:rsid w:val="007A3DD8"/>
    <w:rsid w:val="007A41B7"/>
    <w:rsid w:val="007A547F"/>
    <w:rsid w:val="007A6742"/>
    <w:rsid w:val="007A69F0"/>
    <w:rsid w:val="007A75E1"/>
    <w:rsid w:val="007A7CBF"/>
    <w:rsid w:val="007A7CE8"/>
    <w:rsid w:val="007B0293"/>
    <w:rsid w:val="007B06BE"/>
    <w:rsid w:val="007B08A2"/>
    <w:rsid w:val="007B3382"/>
    <w:rsid w:val="007B34BD"/>
    <w:rsid w:val="007B3EC9"/>
    <w:rsid w:val="007B4935"/>
    <w:rsid w:val="007B4B86"/>
    <w:rsid w:val="007B642D"/>
    <w:rsid w:val="007B6A8D"/>
    <w:rsid w:val="007B7025"/>
    <w:rsid w:val="007B76C4"/>
    <w:rsid w:val="007C089A"/>
    <w:rsid w:val="007C199A"/>
    <w:rsid w:val="007C20E6"/>
    <w:rsid w:val="007C230D"/>
    <w:rsid w:val="007C281D"/>
    <w:rsid w:val="007C337A"/>
    <w:rsid w:val="007C48F8"/>
    <w:rsid w:val="007C4B15"/>
    <w:rsid w:val="007C57D8"/>
    <w:rsid w:val="007C61D1"/>
    <w:rsid w:val="007C6F56"/>
    <w:rsid w:val="007C7490"/>
    <w:rsid w:val="007D19AB"/>
    <w:rsid w:val="007D1A9C"/>
    <w:rsid w:val="007D2880"/>
    <w:rsid w:val="007D34E5"/>
    <w:rsid w:val="007D3894"/>
    <w:rsid w:val="007D3964"/>
    <w:rsid w:val="007D42DB"/>
    <w:rsid w:val="007D4677"/>
    <w:rsid w:val="007D467E"/>
    <w:rsid w:val="007D47A4"/>
    <w:rsid w:val="007D491B"/>
    <w:rsid w:val="007D7C78"/>
    <w:rsid w:val="007E0D38"/>
    <w:rsid w:val="007E1388"/>
    <w:rsid w:val="007E19B0"/>
    <w:rsid w:val="007E3033"/>
    <w:rsid w:val="007E4850"/>
    <w:rsid w:val="007E4C47"/>
    <w:rsid w:val="007E5013"/>
    <w:rsid w:val="007E5597"/>
    <w:rsid w:val="007E6491"/>
    <w:rsid w:val="007E6B8B"/>
    <w:rsid w:val="007E757C"/>
    <w:rsid w:val="007E7AAD"/>
    <w:rsid w:val="007F1D02"/>
    <w:rsid w:val="007F33A1"/>
    <w:rsid w:val="007F34A1"/>
    <w:rsid w:val="007F3E3C"/>
    <w:rsid w:val="007F52DF"/>
    <w:rsid w:val="007F5FF8"/>
    <w:rsid w:val="007F6B79"/>
    <w:rsid w:val="007F7144"/>
    <w:rsid w:val="008001BF"/>
    <w:rsid w:val="0080079E"/>
    <w:rsid w:val="008019F1"/>
    <w:rsid w:val="00801DE0"/>
    <w:rsid w:val="008025E5"/>
    <w:rsid w:val="00802CE6"/>
    <w:rsid w:val="008032CD"/>
    <w:rsid w:val="008052BB"/>
    <w:rsid w:val="00806F09"/>
    <w:rsid w:val="00807166"/>
    <w:rsid w:val="00807DA5"/>
    <w:rsid w:val="00810B5B"/>
    <w:rsid w:val="00811FD5"/>
    <w:rsid w:val="00812350"/>
    <w:rsid w:val="0081309E"/>
    <w:rsid w:val="00814CB7"/>
    <w:rsid w:val="00816075"/>
    <w:rsid w:val="008169A7"/>
    <w:rsid w:val="00816E74"/>
    <w:rsid w:val="008172A5"/>
    <w:rsid w:val="00822172"/>
    <w:rsid w:val="00822221"/>
    <w:rsid w:val="008224E1"/>
    <w:rsid w:val="00824711"/>
    <w:rsid w:val="008258D3"/>
    <w:rsid w:val="008259D4"/>
    <w:rsid w:val="00830138"/>
    <w:rsid w:val="00834C8E"/>
    <w:rsid w:val="0083560F"/>
    <w:rsid w:val="00835FC5"/>
    <w:rsid w:val="00836D51"/>
    <w:rsid w:val="00836FAA"/>
    <w:rsid w:val="00842CF0"/>
    <w:rsid w:val="00844F61"/>
    <w:rsid w:val="0084692A"/>
    <w:rsid w:val="00846A52"/>
    <w:rsid w:val="00850210"/>
    <w:rsid w:val="00850F5A"/>
    <w:rsid w:val="0085260F"/>
    <w:rsid w:val="0085338B"/>
    <w:rsid w:val="008542CA"/>
    <w:rsid w:val="00855F45"/>
    <w:rsid w:val="0085621C"/>
    <w:rsid w:val="00856D3C"/>
    <w:rsid w:val="008572C2"/>
    <w:rsid w:val="0086037D"/>
    <w:rsid w:val="00860C20"/>
    <w:rsid w:val="00860E40"/>
    <w:rsid w:val="0086136A"/>
    <w:rsid w:val="00861F9D"/>
    <w:rsid w:val="0086228E"/>
    <w:rsid w:val="00862D38"/>
    <w:rsid w:val="00862E1F"/>
    <w:rsid w:val="0086590F"/>
    <w:rsid w:val="00866A7E"/>
    <w:rsid w:val="00866E70"/>
    <w:rsid w:val="00866FDE"/>
    <w:rsid w:val="00867797"/>
    <w:rsid w:val="00867B85"/>
    <w:rsid w:val="00871DF3"/>
    <w:rsid w:val="00872696"/>
    <w:rsid w:val="00873983"/>
    <w:rsid w:val="00873E50"/>
    <w:rsid w:val="0087484E"/>
    <w:rsid w:val="008749E1"/>
    <w:rsid w:val="00875F2C"/>
    <w:rsid w:val="00875FC0"/>
    <w:rsid w:val="008762EE"/>
    <w:rsid w:val="0087658C"/>
    <w:rsid w:val="00876EFD"/>
    <w:rsid w:val="008770A2"/>
    <w:rsid w:val="00880BF6"/>
    <w:rsid w:val="00880E65"/>
    <w:rsid w:val="00882E49"/>
    <w:rsid w:val="00882F48"/>
    <w:rsid w:val="00882FF6"/>
    <w:rsid w:val="008843EF"/>
    <w:rsid w:val="008849C8"/>
    <w:rsid w:val="008850E9"/>
    <w:rsid w:val="008853B0"/>
    <w:rsid w:val="00887D64"/>
    <w:rsid w:val="008908B4"/>
    <w:rsid w:val="008909C2"/>
    <w:rsid w:val="008927D4"/>
    <w:rsid w:val="00892FF9"/>
    <w:rsid w:val="00893326"/>
    <w:rsid w:val="00893512"/>
    <w:rsid w:val="00893A84"/>
    <w:rsid w:val="00893BCA"/>
    <w:rsid w:val="00893F35"/>
    <w:rsid w:val="00893FBD"/>
    <w:rsid w:val="00894630"/>
    <w:rsid w:val="0089574D"/>
    <w:rsid w:val="0089638A"/>
    <w:rsid w:val="00896CFD"/>
    <w:rsid w:val="00896EEF"/>
    <w:rsid w:val="00897079"/>
    <w:rsid w:val="008A28E1"/>
    <w:rsid w:val="008A34DC"/>
    <w:rsid w:val="008A3FDC"/>
    <w:rsid w:val="008A43C4"/>
    <w:rsid w:val="008A497D"/>
    <w:rsid w:val="008A4E08"/>
    <w:rsid w:val="008A639B"/>
    <w:rsid w:val="008A6430"/>
    <w:rsid w:val="008A6881"/>
    <w:rsid w:val="008B0346"/>
    <w:rsid w:val="008B0A41"/>
    <w:rsid w:val="008B2080"/>
    <w:rsid w:val="008B44C6"/>
    <w:rsid w:val="008B73FA"/>
    <w:rsid w:val="008C0689"/>
    <w:rsid w:val="008C099D"/>
    <w:rsid w:val="008C0ED3"/>
    <w:rsid w:val="008C1304"/>
    <w:rsid w:val="008C2B98"/>
    <w:rsid w:val="008C3AF3"/>
    <w:rsid w:val="008C4116"/>
    <w:rsid w:val="008C44D7"/>
    <w:rsid w:val="008C474C"/>
    <w:rsid w:val="008C4AF8"/>
    <w:rsid w:val="008C510E"/>
    <w:rsid w:val="008C54EA"/>
    <w:rsid w:val="008C5E94"/>
    <w:rsid w:val="008C70B0"/>
    <w:rsid w:val="008C7460"/>
    <w:rsid w:val="008C7633"/>
    <w:rsid w:val="008C7853"/>
    <w:rsid w:val="008D06F4"/>
    <w:rsid w:val="008D0D4A"/>
    <w:rsid w:val="008D1451"/>
    <w:rsid w:val="008D2FB7"/>
    <w:rsid w:val="008D3142"/>
    <w:rsid w:val="008D35A2"/>
    <w:rsid w:val="008D46C8"/>
    <w:rsid w:val="008D475E"/>
    <w:rsid w:val="008D4B84"/>
    <w:rsid w:val="008D4FBF"/>
    <w:rsid w:val="008D64C6"/>
    <w:rsid w:val="008D701B"/>
    <w:rsid w:val="008D7912"/>
    <w:rsid w:val="008E1526"/>
    <w:rsid w:val="008E2886"/>
    <w:rsid w:val="008E3879"/>
    <w:rsid w:val="008E3B04"/>
    <w:rsid w:val="008E3D30"/>
    <w:rsid w:val="008E4853"/>
    <w:rsid w:val="008E5138"/>
    <w:rsid w:val="008E52AE"/>
    <w:rsid w:val="008E53E0"/>
    <w:rsid w:val="008E5A0E"/>
    <w:rsid w:val="008E65C8"/>
    <w:rsid w:val="008E769F"/>
    <w:rsid w:val="008E7DE2"/>
    <w:rsid w:val="008F071F"/>
    <w:rsid w:val="008F1412"/>
    <w:rsid w:val="008F1432"/>
    <w:rsid w:val="008F1D55"/>
    <w:rsid w:val="008F23E8"/>
    <w:rsid w:val="008F2C35"/>
    <w:rsid w:val="008F4E4A"/>
    <w:rsid w:val="008F50E2"/>
    <w:rsid w:val="008F5616"/>
    <w:rsid w:val="008F586C"/>
    <w:rsid w:val="008F6EA9"/>
    <w:rsid w:val="008F74E6"/>
    <w:rsid w:val="008F76F7"/>
    <w:rsid w:val="00900EA0"/>
    <w:rsid w:val="009027B2"/>
    <w:rsid w:val="009028C9"/>
    <w:rsid w:val="0090301A"/>
    <w:rsid w:val="0090344A"/>
    <w:rsid w:val="009037F9"/>
    <w:rsid w:val="009059D7"/>
    <w:rsid w:val="00907F21"/>
    <w:rsid w:val="009102A2"/>
    <w:rsid w:val="009109E4"/>
    <w:rsid w:val="00911C2F"/>
    <w:rsid w:val="00912151"/>
    <w:rsid w:val="0091252F"/>
    <w:rsid w:val="0091317F"/>
    <w:rsid w:val="00913472"/>
    <w:rsid w:val="0091658B"/>
    <w:rsid w:val="009179C9"/>
    <w:rsid w:val="00920513"/>
    <w:rsid w:val="00920F0A"/>
    <w:rsid w:val="0092249F"/>
    <w:rsid w:val="00922C2C"/>
    <w:rsid w:val="00923280"/>
    <w:rsid w:val="00923EDC"/>
    <w:rsid w:val="00923F11"/>
    <w:rsid w:val="00925022"/>
    <w:rsid w:val="00925454"/>
    <w:rsid w:val="009254F8"/>
    <w:rsid w:val="009258D9"/>
    <w:rsid w:val="00925ACC"/>
    <w:rsid w:val="00925D6C"/>
    <w:rsid w:val="00927CED"/>
    <w:rsid w:val="00927E6F"/>
    <w:rsid w:val="00930D22"/>
    <w:rsid w:val="009313E6"/>
    <w:rsid w:val="00931AC7"/>
    <w:rsid w:val="00931E9A"/>
    <w:rsid w:val="00932DEC"/>
    <w:rsid w:val="00935088"/>
    <w:rsid w:val="009363FF"/>
    <w:rsid w:val="00936600"/>
    <w:rsid w:val="00936D37"/>
    <w:rsid w:val="009378FC"/>
    <w:rsid w:val="00937FB9"/>
    <w:rsid w:val="00941346"/>
    <w:rsid w:val="00941F50"/>
    <w:rsid w:val="00944B8C"/>
    <w:rsid w:val="00944CA3"/>
    <w:rsid w:val="00945BD9"/>
    <w:rsid w:val="00946D7D"/>
    <w:rsid w:val="00946DBE"/>
    <w:rsid w:val="009470E0"/>
    <w:rsid w:val="00947A3A"/>
    <w:rsid w:val="00947CD9"/>
    <w:rsid w:val="009503AC"/>
    <w:rsid w:val="0095132D"/>
    <w:rsid w:val="00951F2B"/>
    <w:rsid w:val="009536E6"/>
    <w:rsid w:val="009538EF"/>
    <w:rsid w:val="00953C2C"/>
    <w:rsid w:val="00953CB4"/>
    <w:rsid w:val="00953F60"/>
    <w:rsid w:val="00954258"/>
    <w:rsid w:val="009550BC"/>
    <w:rsid w:val="00955C0E"/>
    <w:rsid w:val="00956951"/>
    <w:rsid w:val="00956ACC"/>
    <w:rsid w:val="00957FD4"/>
    <w:rsid w:val="009602C4"/>
    <w:rsid w:val="00961A25"/>
    <w:rsid w:val="00961F6D"/>
    <w:rsid w:val="009623F4"/>
    <w:rsid w:val="0096456D"/>
    <w:rsid w:val="00965315"/>
    <w:rsid w:val="00966386"/>
    <w:rsid w:val="0096668D"/>
    <w:rsid w:val="00966768"/>
    <w:rsid w:val="009668FA"/>
    <w:rsid w:val="0096741A"/>
    <w:rsid w:val="0097068A"/>
    <w:rsid w:val="00970E38"/>
    <w:rsid w:val="00971A22"/>
    <w:rsid w:val="00971D65"/>
    <w:rsid w:val="0097257E"/>
    <w:rsid w:val="00972C07"/>
    <w:rsid w:val="00973D50"/>
    <w:rsid w:val="00976440"/>
    <w:rsid w:val="0097675D"/>
    <w:rsid w:val="009767C5"/>
    <w:rsid w:val="0097740C"/>
    <w:rsid w:val="009777FF"/>
    <w:rsid w:val="00980992"/>
    <w:rsid w:val="00980A8F"/>
    <w:rsid w:val="00980ABB"/>
    <w:rsid w:val="00981725"/>
    <w:rsid w:val="00981765"/>
    <w:rsid w:val="00983B23"/>
    <w:rsid w:val="00983EEF"/>
    <w:rsid w:val="009840ED"/>
    <w:rsid w:val="009842D1"/>
    <w:rsid w:val="00984E63"/>
    <w:rsid w:val="009850BC"/>
    <w:rsid w:val="009865D3"/>
    <w:rsid w:val="00986A57"/>
    <w:rsid w:val="00987DD1"/>
    <w:rsid w:val="009905AC"/>
    <w:rsid w:val="00991397"/>
    <w:rsid w:val="009914B7"/>
    <w:rsid w:val="00991A63"/>
    <w:rsid w:val="00991CE7"/>
    <w:rsid w:val="00992ABE"/>
    <w:rsid w:val="00992FC7"/>
    <w:rsid w:val="00993A63"/>
    <w:rsid w:val="00994B4A"/>
    <w:rsid w:val="00995EC2"/>
    <w:rsid w:val="0099670F"/>
    <w:rsid w:val="00996FB2"/>
    <w:rsid w:val="00997A5B"/>
    <w:rsid w:val="009A059E"/>
    <w:rsid w:val="009A0899"/>
    <w:rsid w:val="009A2656"/>
    <w:rsid w:val="009A351B"/>
    <w:rsid w:val="009A3FDD"/>
    <w:rsid w:val="009A6031"/>
    <w:rsid w:val="009A6963"/>
    <w:rsid w:val="009A6C95"/>
    <w:rsid w:val="009B037F"/>
    <w:rsid w:val="009B0444"/>
    <w:rsid w:val="009B229C"/>
    <w:rsid w:val="009B259F"/>
    <w:rsid w:val="009B2679"/>
    <w:rsid w:val="009B52C1"/>
    <w:rsid w:val="009B59CA"/>
    <w:rsid w:val="009B67E7"/>
    <w:rsid w:val="009B7318"/>
    <w:rsid w:val="009C0A71"/>
    <w:rsid w:val="009C0F32"/>
    <w:rsid w:val="009C11AB"/>
    <w:rsid w:val="009C2F82"/>
    <w:rsid w:val="009C321E"/>
    <w:rsid w:val="009C3FEA"/>
    <w:rsid w:val="009C47EB"/>
    <w:rsid w:val="009C5E21"/>
    <w:rsid w:val="009C6150"/>
    <w:rsid w:val="009C61B9"/>
    <w:rsid w:val="009C61D1"/>
    <w:rsid w:val="009C6311"/>
    <w:rsid w:val="009C6BF2"/>
    <w:rsid w:val="009C708C"/>
    <w:rsid w:val="009C717B"/>
    <w:rsid w:val="009D0470"/>
    <w:rsid w:val="009D0802"/>
    <w:rsid w:val="009D14A2"/>
    <w:rsid w:val="009D20E5"/>
    <w:rsid w:val="009D31EF"/>
    <w:rsid w:val="009D3882"/>
    <w:rsid w:val="009D4635"/>
    <w:rsid w:val="009D5626"/>
    <w:rsid w:val="009D63FE"/>
    <w:rsid w:val="009D73F0"/>
    <w:rsid w:val="009E16AA"/>
    <w:rsid w:val="009E3E24"/>
    <w:rsid w:val="009E4086"/>
    <w:rsid w:val="009E4632"/>
    <w:rsid w:val="009E538D"/>
    <w:rsid w:val="009E5533"/>
    <w:rsid w:val="009E6D94"/>
    <w:rsid w:val="009E6E43"/>
    <w:rsid w:val="009E73CB"/>
    <w:rsid w:val="009F1856"/>
    <w:rsid w:val="009F2175"/>
    <w:rsid w:val="009F2919"/>
    <w:rsid w:val="009F2A98"/>
    <w:rsid w:val="009F45FB"/>
    <w:rsid w:val="009F5004"/>
    <w:rsid w:val="009F52EE"/>
    <w:rsid w:val="009F6D57"/>
    <w:rsid w:val="009F6DE1"/>
    <w:rsid w:val="009F7BFF"/>
    <w:rsid w:val="009F7C1D"/>
    <w:rsid w:val="009F7FF6"/>
    <w:rsid w:val="00A00383"/>
    <w:rsid w:val="00A011FE"/>
    <w:rsid w:val="00A019DD"/>
    <w:rsid w:val="00A02017"/>
    <w:rsid w:val="00A03660"/>
    <w:rsid w:val="00A036CB"/>
    <w:rsid w:val="00A04194"/>
    <w:rsid w:val="00A041A8"/>
    <w:rsid w:val="00A04B88"/>
    <w:rsid w:val="00A04BA4"/>
    <w:rsid w:val="00A04BB2"/>
    <w:rsid w:val="00A05249"/>
    <w:rsid w:val="00A05632"/>
    <w:rsid w:val="00A0651B"/>
    <w:rsid w:val="00A066C7"/>
    <w:rsid w:val="00A070EB"/>
    <w:rsid w:val="00A07492"/>
    <w:rsid w:val="00A10E1C"/>
    <w:rsid w:val="00A1147B"/>
    <w:rsid w:val="00A11847"/>
    <w:rsid w:val="00A119C5"/>
    <w:rsid w:val="00A12878"/>
    <w:rsid w:val="00A1353F"/>
    <w:rsid w:val="00A14660"/>
    <w:rsid w:val="00A146F0"/>
    <w:rsid w:val="00A15658"/>
    <w:rsid w:val="00A15AC7"/>
    <w:rsid w:val="00A16034"/>
    <w:rsid w:val="00A17EE4"/>
    <w:rsid w:val="00A20F3F"/>
    <w:rsid w:val="00A21EB9"/>
    <w:rsid w:val="00A23607"/>
    <w:rsid w:val="00A2423C"/>
    <w:rsid w:val="00A250E8"/>
    <w:rsid w:val="00A253BF"/>
    <w:rsid w:val="00A2589E"/>
    <w:rsid w:val="00A26DA7"/>
    <w:rsid w:val="00A2712C"/>
    <w:rsid w:val="00A278FB"/>
    <w:rsid w:val="00A2797D"/>
    <w:rsid w:val="00A279D9"/>
    <w:rsid w:val="00A3026A"/>
    <w:rsid w:val="00A304F9"/>
    <w:rsid w:val="00A311FF"/>
    <w:rsid w:val="00A31A2E"/>
    <w:rsid w:val="00A32A9B"/>
    <w:rsid w:val="00A33041"/>
    <w:rsid w:val="00A33047"/>
    <w:rsid w:val="00A335A9"/>
    <w:rsid w:val="00A36F94"/>
    <w:rsid w:val="00A40C9E"/>
    <w:rsid w:val="00A40D0C"/>
    <w:rsid w:val="00A416BB"/>
    <w:rsid w:val="00A428A2"/>
    <w:rsid w:val="00A435C8"/>
    <w:rsid w:val="00A43B77"/>
    <w:rsid w:val="00A44195"/>
    <w:rsid w:val="00A441BC"/>
    <w:rsid w:val="00A45825"/>
    <w:rsid w:val="00A45F13"/>
    <w:rsid w:val="00A46A29"/>
    <w:rsid w:val="00A46D76"/>
    <w:rsid w:val="00A477DB"/>
    <w:rsid w:val="00A503F8"/>
    <w:rsid w:val="00A50676"/>
    <w:rsid w:val="00A509FE"/>
    <w:rsid w:val="00A51142"/>
    <w:rsid w:val="00A5416B"/>
    <w:rsid w:val="00A552A2"/>
    <w:rsid w:val="00A56339"/>
    <w:rsid w:val="00A563F4"/>
    <w:rsid w:val="00A56B1F"/>
    <w:rsid w:val="00A60B4E"/>
    <w:rsid w:val="00A61866"/>
    <w:rsid w:val="00A61944"/>
    <w:rsid w:val="00A61C40"/>
    <w:rsid w:val="00A61DFF"/>
    <w:rsid w:val="00A63BE8"/>
    <w:rsid w:val="00A63EFE"/>
    <w:rsid w:val="00A65005"/>
    <w:rsid w:val="00A66199"/>
    <w:rsid w:val="00A667E8"/>
    <w:rsid w:val="00A6734F"/>
    <w:rsid w:val="00A67527"/>
    <w:rsid w:val="00A70F04"/>
    <w:rsid w:val="00A71A45"/>
    <w:rsid w:val="00A73D8C"/>
    <w:rsid w:val="00A748EE"/>
    <w:rsid w:val="00A7499C"/>
    <w:rsid w:val="00A75566"/>
    <w:rsid w:val="00A76415"/>
    <w:rsid w:val="00A76C62"/>
    <w:rsid w:val="00A7718D"/>
    <w:rsid w:val="00A775C6"/>
    <w:rsid w:val="00A8022E"/>
    <w:rsid w:val="00A807E4"/>
    <w:rsid w:val="00A80CB6"/>
    <w:rsid w:val="00A810B9"/>
    <w:rsid w:val="00A81715"/>
    <w:rsid w:val="00A81BC0"/>
    <w:rsid w:val="00A8287C"/>
    <w:rsid w:val="00A82BCE"/>
    <w:rsid w:val="00A8321F"/>
    <w:rsid w:val="00A839E9"/>
    <w:rsid w:val="00A8482E"/>
    <w:rsid w:val="00A84BA5"/>
    <w:rsid w:val="00A84D91"/>
    <w:rsid w:val="00A876DA"/>
    <w:rsid w:val="00A87C09"/>
    <w:rsid w:val="00A908E0"/>
    <w:rsid w:val="00A9195A"/>
    <w:rsid w:val="00A919E8"/>
    <w:rsid w:val="00A923CC"/>
    <w:rsid w:val="00A9260A"/>
    <w:rsid w:val="00A93AAA"/>
    <w:rsid w:val="00A940F7"/>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53DD"/>
    <w:rsid w:val="00AA6CE0"/>
    <w:rsid w:val="00AA73C5"/>
    <w:rsid w:val="00AA7959"/>
    <w:rsid w:val="00AA7ED4"/>
    <w:rsid w:val="00AB0767"/>
    <w:rsid w:val="00AB09B4"/>
    <w:rsid w:val="00AB1250"/>
    <w:rsid w:val="00AB1CB7"/>
    <w:rsid w:val="00AB2558"/>
    <w:rsid w:val="00AB37EC"/>
    <w:rsid w:val="00AB3B97"/>
    <w:rsid w:val="00AB4076"/>
    <w:rsid w:val="00AB4123"/>
    <w:rsid w:val="00AB419D"/>
    <w:rsid w:val="00AB4C35"/>
    <w:rsid w:val="00AB6A37"/>
    <w:rsid w:val="00AC1405"/>
    <w:rsid w:val="00AC2E05"/>
    <w:rsid w:val="00AC3C70"/>
    <w:rsid w:val="00AC3CC1"/>
    <w:rsid w:val="00AC4798"/>
    <w:rsid w:val="00AC4893"/>
    <w:rsid w:val="00AC5D62"/>
    <w:rsid w:val="00AC5E53"/>
    <w:rsid w:val="00AC62C9"/>
    <w:rsid w:val="00AC739B"/>
    <w:rsid w:val="00AC7507"/>
    <w:rsid w:val="00AC7A4B"/>
    <w:rsid w:val="00AD07D5"/>
    <w:rsid w:val="00AD0CFD"/>
    <w:rsid w:val="00AD21F1"/>
    <w:rsid w:val="00AD2BD3"/>
    <w:rsid w:val="00AD4091"/>
    <w:rsid w:val="00AD4270"/>
    <w:rsid w:val="00AD4816"/>
    <w:rsid w:val="00AD4B0A"/>
    <w:rsid w:val="00AD5806"/>
    <w:rsid w:val="00AD59F8"/>
    <w:rsid w:val="00AD6654"/>
    <w:rsid w:val="00AD74D3"/>
    <w:rsid w:val="00AD7F47"/>
    <w:rsid w:val="00AE08E4"/>
    <w:rsid w:val="00AE09F5"/>
    <w:rsid w:val="00AE2B57"/>
    <w:rsid w:val="00AE2CDE"/>
    <w:rsid w:val="00AE31DE"/>
    <w:rsid w:val="00AE368A"/>
    <w:rsid w:val="00AE3859"/>
    <w:rsid w:val="00AE3AF5"/>
    <w:rsid w:val="00AE3BBF"/>
    <w:rsid w:val="00AE3E9C"/>
    <w:rsid w:val="00AE4369"/>
    <w:rsid w:val="00AE542A"/>
    <w:rsid w:val="00AE5D47"/>
    <w:rsid w:val="00AE655D"/>
    <w:rsid w:val="00AE6916"/>
    <w:rsid w:val="00AE6B86"/>
    <w:rsid w:val="00AE77FE"/>
    <w:rsid w:val="00AF0203"/>
    <w:rsid w:val="00AF1472"/>
    <w:rsid w:val="00AF1DA1"/>
    <w:rsid w:val="00AF3C86"/>
    <w:rsid w:val="00AF429D"/>
    <w:rsid w:val="00AF4495"/>
    <w:rsid w:val="00AF49AD"/>
    <w:rsid w:val="00AF5E83"/>
    <w:rsid w:val="00AF6E0E"/>
    <w:rsid w:val="00AF6E7B"/>
    <w:rsid w:val="00AF76D7"/>
    <w:rsid w:val="00AF773B"/>
    <w:rsid w:val="00B009FE"/>
    <w:rsid w:val="00B024BC"/>
    <w:rsid w:val="00B024DC"/>
    <w:rsid w:val="00B02599"/>
    <w:rsid w:val="00B0376B"/>
    <w:rsid w:val="00B03BE9"/>
    <w:rsid w:val="00B051CF"/>
    <w:rsid w:val="00B0571A"/>
    <w:rsid w:val="00B0623F"/>
    <w:rsid w:val="00B063C8"/>
    <w:rsid w:val="00B06A94"/>
    <w:rsid w:val="00B070CA"/>
    <w:rsid w:val="00B07847"/>
    <w:rsid w:val="00B07E01"/>
    <w:rsid w:val="00B10576"/>
    <w:rsid w:val="00B105D9"/>
    <w:rsid w:val="00B10BD7"/>
    <w:rsid w:val="00B10F1F"/>
    <w:rsid w:val="00B17BFE"/>
    <w:rsid w:val="00B201C9"/>
    <w:rsid w:val="00B20394"/>
    <w:rsid w:val="00B222DF"/>
    <w:rsid w:val="00B24512"/>
    <w:rsid w:val="00B2451D"/>
    <w:rsid w:val="00B2488B"/>
    <w:rsid w:val="00B24994"/>
    <w:rsid w:val="00B24E57"/>
    <w:rsid w:val="00B25431"/>
    <w:rsid w:val="00B25DF5"/>
    <w:rsid w:val="00B25E7E"/>
    <w:rsid w:val="00B26AF6"/>
    <w:rsid w:val="00B301EA"/>
    <w:rsid w:val="00B30577"/>
    <w:rsid w:val="00B3086C"/>
    <w:rsid w:val="00B31285"/>
    <w:rsid w:val="00B31421"/>
    <w:rsid w:val="00B315D8"/>
    <w:rsid w:val="00B31AB6"/>
    <w:rsid w:val="00B31D98"/>
    <w:rsid w:val="00B32C56"/>
    <w:rsid w:val="00B32E32"/>
    <w:rsid w:val="00B33800"/>
    <w:rsid w:val="00B34073"/>
    <w:rsid w:val="00B34C7A"/>
    <w:rsid w:val="00B360B9"/>
    <w:rsid w:val="00B360D0"/>
    <w:rsid w:val="00B36911"/>
    <w:rsid w:val="00B40964"/>
    <w:rsid w:val="00B41378"/>
    <w:rsid w:val="00B430D1"/>
    <w:rsid w:val="00B433B7"/>
    <w:rsid w:val="00B4453B"/>
    <w:rsid w:val="00B44CB4"/>
    <w:rsid w:val="00B44EAE"/>
    <w:rsid w:val="00B51132"/>
    <w:rsid w:val="00B512BF"/>
    <w:rsid w:val="00B51F26"/>
    <w:rsid w:val="00B52507"/>
    <w:rsid w:val="00B52521"/>
    <w:rsid w:val="00B52842"/>
    <w:rsid w:val="00B52B39"/>
    <w:rsid w:val="00B52EAB"/>
    <w:rsid w:val="00B537F2"/>
    <w:rsid w:val="00B54274"/>
    <w:rsid w:val="00B544C6"/>
    <w:rsid w:val="00B54E8A"/>
    <w:rsid w:val="00B55107"/>
    <w:rsid w:val="00B5537F"/>
    <w:rsid w:val="00B56A70"/>
    <w:rsid w:val="00B57127"/>
    <w:rsid w:val="00B5737E"/>
    <w:rsid w:val="00B57A56"/>
    <w:rsid w:val="00B604F9"/>
    <w:rsid w:val="00B60E0C"/>
    <w:rsid w:val="00B615E8"/>
    <w:rsid w:val="00B618D8"/>
    <w:rsid w:val="00B61CD1"/>
    <w:rsid w:val="00B62AF1"/>
    <w:rsid w:val="00B62CC3"/>
    <w:rsid w:val="00B644D5"/>
    <w:rsid w:val="00B64EC4"/>
    <w:rsid w:val="00B656EB"/>
    <w:rsid w:val="00B6570A"/>
    <w:rsid w:val="00B657CA"/>
    <w:rsid w:val="00B658E2"/>
    <w:rsid w:val="00B66555"/>
    <w:rsid w:val="00B67C1F"/>
    <w:rsid w:val="00B700C4"/>
    <w:rsid w:val="00B72940"/>
    <w:rsid w:val="00B72FDA"/>
    <w:rsid w:val="00B736B9"/>
    <w:rsid w:val="00B7428A"/>
    <w:rsid w:val="00B74FF5"/>
    <w:rsid w:val="00B75347"/>
    <w:rsid w:val="00B7579E"/>
    <w:rsid w:val="00B75835"/>
    <w:rsid w:val="00B75C50"/>
    <w:rsid w:val="00B75CB4"/>
    <w:rsid w:val="00B76139"/>
    <w:rsid w:val="00B76F3C"/>
    <w:rsid w:val="00B77711"/>
    <w:rsid w:val="00B77B4D"/>
    <w:rsid w:val="00B77F0E"/>
    <w:rsid w:val="00B81F07"/>
    <w:rsid w:val="00B826D8"/>
    <w:rsid w:val="00B82C12"/>
    <w:rsid w:val="00B83C91"/>
    <w:rsid w:val="00B841E0"/>
    <w:rsid w:val="00B85266"/>
    <w:rsid w:val="00B8555E"/>
    <w:rsid w:val="00B85B4F"/>
    <w:rsid w:val="00B8618F"/>
    <w:rsid w:val="00B86304"/>
    <w:rsid w:val="00B86843"/>
    <w:rsid w:val="00B87E89"/>
    <w:rsid w:val="00B87ECD"/>
    <w:rsid w:val="00B91FC8"/>
    <w:rsid w:val="00B922CD"/>
    <w:rsid w:val="00B924DB"/>
    <w:rsid w:val="00B9306B"/>
    <w:rsid w:val="00B932C9"/>
    <w:rsid w:val="00B93972"/>
    <w:rsid w:val="00B957AC"/>
    <w:rsid w:val="00B95AB8"/>
    <w:rsid w:val="00B97065"/>
    <w:rsid w:val="00BA0050"/>
    <w:rsid w:val="00BA1673"/>
    <w:rsid w:val="00BA1D58"/>
    <w:rsid w:val="00BA20AE"/>
    <w:rsid w:val="00BA3282"/>
    <w:rsid w:val="00BA34BC"/>
    <w:rsid w:val="00BA38EB"/>
    <w:rsid w:val="00BA551D"/>
    <w:rsid w:val="00BA581D"/>
    <w:rsid w:val="00BA73C0"/>
    <w:rsid w:val="00BB0240"/>
    <w:rsid w:val="00BB04C9"/>
    <w:rsid w:val="00BB0CB6"/>
    <w:rsid w:val="00BB15BF"/>
    <w:rsid w:val="00BB161D"/>
    <w:rsid w:val="00BB2692"/>
    <w:rsid w:val="00BB2CDC"/>
    <w:rsid w:val="00BB2D9C"/>
    <w:rsid w:val="00BB3106"/>
    <w:rsid w:val="00BB3DF5"/>
    <w:rsid w:val="00BB43BC"/>
    <w:rsid w:val="00BB4C92"/>
    <w:rsid w:val="00BB5DCA"/>
    <w:rsid w:val="00BB5E04"/>
    <w:rsid w:val="00BB63CE"/>
    <w:rsid w:val="00BB730E"/>
    <w:rsid w:val="00BB7696"/>
    <w:rsid w:val="00BC02DC"/>
    <w:rsid w:val="00BC1327"/>
    <w:rsid w:val="00BC15BD"/>
    <w:rsid w:val="00BC1EFB"/>
    <w:rsid w:val="00BC25A0"/>
    <w:rsid w:val="00BC2B8C"/>
    <w:rsid w:val="00BC2F1E"/>
    <w:rsid w:val="00BC449A"/>
    <w:rsid w:val="00BC45D2"/>
    <w:rsid w:val="00BC4BB5"/>
    <w:rsid w:val="00BC56FC"/>
    <w:rsid w:val="00BC62D4"/>
    <w:rsid w:val="00BC73A3"/>
    <w:rsid w:val="00BC74AD"/>
    <w:rsid w:val="00BC75BB"/>
    <w:rsid w:val="00BC7AD1"/>
    <w:rsid w:val="00BD0612"/>
    <w:rsid w:val="00BD3238"/>
    <w:rsid w:val="00BD44FE"/>
    <w:rsid w:val="00BD4573"/>
    <w:rsid w:val="00BD58F1"/>
    <w:rsid w:val="00BD5F95"/>
    <w:rsid w:val="00BD6F0F"/>
    <w:rsid w:val="00BD76BF"/>
    <w:rsid w:val="00BE0007"/>
    <w:rsid w:val="00BE02E0"/>
    <w:rsid w:val="00BE02EF"/>
    <w:rsid w:val="00BE0597"/>
    <w:rsid w:val="00BE3160"/>
    <w:rsid w:val="00BE3319"/>
    <w:rsid w:val="00BE3AA2"/>
    <w:rsid w:val="00BE459F"/>
    <w:rsid w:val="00BE5AEF"/>
    <w:rsid w:val="00BE6954"/>
    <w:rsid w:val="00BE702E"/>
    <w:rsid w:val="00BE727C"/>
    <w:rsid w:val="00BF0BAD"/>
    <w:rsid w:val="00BF3252"/>
    <w:rsid w:val="00BF5DDA"/>
    <w:rsid w:val="00BF60E2"/>
    <w:rsid w:val="00BF620C"/>
    <w:rsid w:val="00BF77E6"/>
    <w:rsid w:val="00C005E4"/>
    <w:rsid w:val="00C01215"/>
    <w:rsid w:val="00C02284"/>
    <w:rsid w:val="00C02B98"/>
    <w:rsid w:val="00C02CE8"/>
    <w:rsid w:val="00C02E41"/>
    <w:rsid w:val="00C035A3"/>
    <w:rsid w:val="00C03F4B"/>
    <w:rsid w:val="00C047CE"/>
    <w:rsid w:val="00C04862"/>
    <w:rsid w:val="00C04A96"/>
    <w:rsid w:val="00C0524A"/>
    <w:rsid w:val="00C05DC1"/>
    <w:rsid w:val="00C06B3B"/>
    <w:rsid w:val="00C06DC6"/>
    <w:rsid w:val="00C07A2F"/>
    <w:rsid w:val="00C116E0"/>
    <w:rsid w:val="00C11733"/>
    <w:rsid w:val="00C11AD6"/>
    <w:rsid w:val="00C123C5"/>
    <w:rsid w:val="00C12CB2"/>
    <w:rsid w:val="00C132C3"/>
    <w:rsid w:val="00C1366F"/>
    <w:rsid w:val="00C13F92"/>
    <w:rsid w:val="00C14721"/>
    <w:rsid w:val="00C16982"/>
    <w:rsid w:val="00C20200"/>
    <w:rsid w:val="00C21984"/>
    <w:rsid w:val="00C21D54"/>
    <w:rsid w:val="00C22A2D"/>
    <w:rsid w:val="00C235A0"/>
    <w:rsid w:val="00C23F5F"/>
    <w:rsid w:val="00C24033"/>
    <w:rsid w:val="00C24108"/>
    <w:rsid w:val="00C2778D"/>
    <w:rsid w:val="00C27A77"/>
    <w:rsid w:val="00C30FA8"/>
    <w:rsid w:val="00C314DD"/>
    <w:rsid w:val="00C31623"/>
    <w:rsid w:val="00C31B98"/>
    <w:rsid w:val="00C31D99"/>
    <w:rsid w:val="00C32BFC"/>
    <w:rsid w:val="00C331F3"/>
    <w:rsid w:val="00C34400"/>
    <w:rsid w:val="00C355D8"/>
    <w:rsid w:val="00C35950"/>
    <w:rsid w:val="00C3611A"/>
    <w:rsid w:val="00C36699"/>
    <w:rsid w:val="00C368C3"/>
    <w:rsid w:val="00C37F8E"/>
    <w:rsid w:val="00C4256A"/>
    <w:rsid w:val="00C42606"/>
    <w:rsid w:val="00C42CC8"/>
    <w:rsid w:val="00C42D9F"/>
    <w:rsid w:val="00C43A8F"/>
    <w:rsid w:val="00C44220"/>
    <w:rsid w:val="00C444FA"/>
    <w:rsid w:val="00C4581D"/>
    <w:rsid w:val="00C4597D"/>
    <w:rsid w:val="00C45F6C"/>
    <w:rsid w:val="00C46C58"/>
    <w:rsid w:val="00C46DA0"/>
    <w:rsid w:val="00C46DB3"/>
    <w:rsid w:val="00C472ED"/>
    <w:rsid w:val="00C5098C"/>
    <w:rsid w:val="00C50E98"/>
    <w:rsid w:val="00C537E9"/>
    <w:rsid w:val="00C561A5"/>
    <w:rsid w:val="00C56F2C"/>
    <w:rsid w:val="00C5705D"/>
    <w:rsid w:val="00C57FD0"/>
    <w:rsid w:val="00C6029A"/>
    <w:rsid w:val="00C6033A"/>
    <w:rsid w:val="00C61083"/>
    <w:rsid w:val="00C61A59"/>
    <w:rsid w:val="00C62741"/>
    <w:rsid w:val="00C62A3D"/>
    <w:rsid w:val="00C637BD"/>
    <w:rsid w:val="00C63CA4"/>
    <w:rsid w:val="00C64AAC"/>
    <w:rsid w:val="00C64C06"/>
    <w:rsid w:val="00C64F99"/>
    <w:rsid w:val="00C65979"/>
    <w:rsid w:val="00C662D2"/>
    <w:rsid w:val="00C66758"/>
    <w:rsid w:val="00C676FD"/>
    <w:rsid w:val="00C70276"/>
    <w:rsid w:val="00C718C7"/>
    <w:rsid w:val="00C7250B"/>
    <w:rsid w:val="00C733AC"/>
    <w:rsid w:val="00C73DA6"/>
    <w:rsid w:val="00C748FD"/>
    <w:rsid w:val="00C75F30"/>
    <w:rsid w:val="00C76F34"/>
    <w:rsid w:val="00C77D2C"/>
    <w:rsid w:val="00C818AD"/>
    <w:rsid w:val="00C8516D"/>
    <w:rsid w:val="00C86869"/>
    <w:rsid w:val="00C923C1"/>
    <w:rsid w:val="00C93500"/>
    <w:rsid w:val="00C94156"/>
    <w:rsid w:val="00C94246"/>
    <w:rsid w:val="00C94FFA"/>
    <w:rsid w:val="00C95CCF"/>
    <w:rsid w:val="00C95E93"/>
    <w:rsid w:val="00C95F14"/>
    <w:rsid w:val="00C96635"/>
    <w:rsid w:val="00C966E5"/>
    <w:rsid w:val="00C96B69"/>
    <w:rsid w:val="00C96BF5"/>
    <w:rsid w:val="00C97120"/>
    <w:rsid w:val="00C97DC9"/>
    <w:rsid w:val="00CA1F44"/>
    <w:rsid w:val="00CA3433"/>
    <w:rsid w:val="00CA351E"/>
    <w:rsid w:val="00CA3691"/>
    <w:rsid w:val="00CA4EF5"/>
    <w:rsid w:val="00CA5B04"/>
    <w:rsid w:val="00CA641E"/>
    <w:rsid w:val="00CB0A40"/>
    <w:rsid w:val="00CB1DA7"/>
    <w:rsid w:val="00CB344B"/>
    <w:rsid w:val="00CB5873"/>
    <w:rsid w:val="00CB5E7B"/>
    <w:rsid w:val="00CB6819"/>
    <w:rsid w:val="00CB6C7D"/>
    <w:rsid w:val="00CB7E10"/>
    <w:rsid w:val="00CC22C6"/>
    <w:rsid w:val="00CC2802"/>
    <w:rsid w:val="00CC3BB9"/>
    <w:rsid w:val="00CC5847"/>
    <w:rsid w:val="00CC6AAF"/>
    <w:rsid w:val="00CD081E"/>
    <w:rsid w:val="00CD0EF5"/>
    <w:rsid w:val="00CD1348"/>
    <w:rsid w:val="00CD189A"/>
    <w:rsid w:val="00CD1CDC"/>
    <w:rsid w:val="00CD222D"/>
    <w:rsid w:val="00CD284B"/>
    <w:rsid w:val="00CD2D41"/>
    <w:rsid w:val="00CD34CD"/>
    <w:rsid w:val="00CD39FC"/>
    <w:rsid w:val="00CD5D39"/>
    <w:rsid w:val="00CD6B9C"/>
    <w:rsid w:val="00CD6D1A"/>
    <w:rsid w:val="00CE0E71"/>
    <w:rsid w:val="00CE11C3"/>
    <w:rsid w:val="00CE1AF7"/>
    <w:rsid w:val="00CE26C7"/>
    <w:rsid w:val="00CE366C"/>
    <w:rsid w:val="00CE37F8"/>
    <w:rsid w:val="00CE3C74"/>
    <w:rsid w:val="00CE5250"/>
    <w:rsid w:val="00CE66CD"/>
    <w:rsid w:val="00CE68B2"/>
    <w:rsid w:val="00CE7C62"/>
    <w:rsid w:val="00CF13B3"/>
    <w:rsid w:val="00CF1958"/>
    <w:rsid w:val="00CF21FE"/>
    <w:rsid w:val="00CF2611"/>
    <w:rsid w:val="00CF2793"/>
    <w:rsid w:val="00CF3404"/>
    <w:rsid w:val="00CF47A0"/>
    <w:rsid w:val="00CF6A56"/>
    <w:rsid w:val="00D00799"/>
    <w:rsid w:val="00D02EF2"/>
    <w:rsid w:val="00D038A8"/>
    <w:rsid w:val="00D06875"/>
    <w:rsid w:val="00D06A6A"/>
    <w:rsid w:val="00D06FF9"/>
    <w:rsid w:val="00D106CC"/>
    <w:rsid w:val="00D11105"/>
    <w:rsid w:val="00D128DE"/>
    <w:rsid w:val="00D12BC1"/>
    <w:rsid w:val="00D13578"/>
    <w:rsid w:val="00D1523D"/>
    <w:rsid w:val="00D1656E"/>
    <w:rsid w:val="00D17445"/>
    <w:rsid w:val="00D17A04"/>
    <w:rsid w:val="00D20309"/>
    <w:rsid w:val="00D20B69"/>
    <w:rsid w:val="00D21127"/>
    <w:rsid w:val="00D221C3"/>
    <w:rsid w:val="00D2252E"/>
    <w:rsid w:val="00D22CA6"/>
    <w:rsid w:val="00D233DB"/>
    <w:rsid w:val="00D23872"/>
    <w:rsid w:val="00D23EE9"/>
    <w:rsid w:val="00D253CA"/>
    <w:rsid w:val="00D25660"/>
    <w:rsid w:val="00D261C8"/>
    <w:rsid w:val="00D26271"/>
    <w:rsid w:val="00D30519"/>
    <w:rsid w:val="00D30B83"/>
    <w:rsid w:val="00D311A7"/>
    <w:rsid w:val="00D31617"/>
    <w:rsid w:val="00D31719"/>
    <w:rsid w:val="00D31ABC"/>
    <w:rsid w:val="00D33C55"/>
    <w:rsid w:val="00D36607"/>
    <w:rsid w:val="00D37B9E"/>
    <w:rsid w:val="00D40D87"/>
    <w:rsid w:val="00D4269C"/>
    <w:rsid w:val="00D432B7"/>
    <w:rsid w:val="00D43562"/>
    <w:rsid w:val="00D439B2"/>
    <w:rsid w:val="00D43F8B"/>
    <w:rsid w:val="00D44275"/>
    <w:rsid w:val="00D45CB4"/>
    <w:rsid w:val="00D4602A"/>
    <w:rsid w:val="00D4637C"/>
    <w:rsid w:val="00D46FC9"/>
    <w:rsid w:val="00D50819"/>
    <w:rsid w:val="00D524CC"/>
    <w:rsid w:val="00D52D77"/>
    <w:rsid w:val="00D53132"/>
    <w:rsid w:val="00D54B0E"/>
    <w:rsid w:val="00D54F74"/>
    <w:rsid w:val="00D560EF"/>
    <w:rsid w:val="00D56142"/>
    <w:rsid w:val="00D56CD9"/>
    <w:rsid w:val="00D608DA"/>
    <w:rsid w:val="00D60987"/>
    <w:rsid w:val="00D6122A"/>
    <w:rsid w:val="00D615CD"/>
    <w:rsid w:val="00D62196"/>
    <w:rsid w:val="00D62721"/>
    <w:rsid w:val="00D62868"/>
    <w:rsid w:val="00D6380F"/>
    <w:rsid w:val="00D642F4"/>
    <w:rsid w:val="00D65E09"/>
    <w:rsid w:val="00D65F49"/>
    <w:rsid w:val="00D70622"/>
    <w:rsid w:val="00D70939"/>
    <w:rsid w:val="00D709A3"/>
    <w:rsid w:val="00D70AD6"/>
    <w:rsid w:val="00D70C7F"/>
    <w:rsid w:val="00D7163F"/>
    <w:rsid w:val="00D71BC9"/>
    <w:rsid w:val="00D724F1"/>
    <w:rsid w:val="00D72F92"/>
    <w:rsid w:val="00D73133"/>
    <w:rsid w:val="00D73847"/>
    <w:rsid w:val="00D73B20"/>
    <w:rsid w:val="00D7406C"/>
    <w:rsid w:val="00D74243"/>
    <w:rsid w:val="00D75802"/>
    <w:rsid w:val="00D773A6"/>
    <w:rsid w:val="00D77797"/>
    <w:rsid w:val="00D80DF0"/>
    <w:rsid w:val="00D81371"/>
    <w:rsid w:val="00D827F6"/>
    <w:rsid w:val="00D83BA7"/>
    <w:rsid w:val="00D83EA4"/>
    <w:rsid w:val="00D8411F"/>
    <w:rsid w:val="00D844E1"/>
    <w:rsid w:val="00D855ED"/>
    <w:rsid w:val="00D86891"/>
    <w:rsid w:val="00D874AA"/>
    <w:rsid w:val="00D87C60"/>
    <w:rsid w:val="00D90DAC"/>
    <w:rsid w:val="00D91571"/>
    <w:rsid w:val="00D91DB2"/>
    <w:rsid w:val="00D921CE"/>
    <w:rsid w:val="00D92FF1"/>
    <w:rsid w:val="00D931C7"/>
    <w:rsid w:val="00D9352C"/>
    <w:rsid w:val="00D93B9D"/>
    <w:rsid w:val="00D93C8B"/>
    <w:rsid w:val="00D94A8C"/>
    <w:rsid w:val="00D94C86"/>
    <w:rsid w:val="00D95B6A"/>
    <w:rsid w:val="00D960E5"/>
    <w:rsid w:val="00D96514"/>
    <w:rsid w:val="00D96D3B"/>
    <w:rsid w:val="00D97E4F"/>
    <w:rsid w:val="00DA0819"/>
    <w:rsid w:val="00DA28DA"/>
    <w:rsid w:val="00DA35BD"/>
    <w:rsid w:val="00DA3A24"/>
    <w:rsid w:val="00DA405B"/>
    <w:rsid w:val="00DA48BD"/>
    <w:rsid w:val="00DA4FB4"/>
    <w:rsid w:val="00DA7D06"/>
    <w:rsid w:val="00DA7E9C"/>
    <w:rsid w:val="00DB032F"/>
    <w:rsid w:val="00DB0593"/>
    <w:rsid w:val="00DB15A0"/>
    <w:rsid w:val="00DB27AC"/>
    <w:rsid w:val="00DB3047"/>
    <w:rsid w:val="00DB3AAA"/>
    <w:rsid w:val="00DB3E69"/>
    <w:rsid w:val="00DB3F79"/>
    <w:rsid w:val="00DB4733"/>
    <w:rsid w:val="00DB4886"/>
    <w:rsid w:val="00DB49B6"/>
    <w:rsid w:val="00DB4A18"/>
    <w:rsid w:val="00DB55DA"/>
    <w:rsid w:val="00DB60C3"/>
    <w:rsid w:val="00DB6A47"/>
    <w:rsid w:val="00DB7490"/>
    <w:rsid w:val="00DB798E"/>
    <w:rsid w:val="00DC1138"/>
    <w:rsid w:val="00DC2E8F"/>
    <w:rsid w:val="00DC34F0"/>
    <w:rsid w:val="00DC3D3A"/>
    <w:rsid w:val="00DC4924"/>
    <w:rsid w:val="00DC4FE2"/>
    <w:rsid w:val="00DC5938"/>
    <w:rsid w:val="00DC5B96"/>
    <w:rsid w:val="00DC5D51"/>
    <w:rsid w:val="00DC67D9"/>
    <w:rsid w:val="00DC6AB9"/>
    <w:rsid w:val="00DC7574"/>
    <w:rsid w:val="00DC7C6B"/>
    <w:rsid w:val="00DD0E8E"/>
    <w:rsid w:val="00DD139C"/>
    <w:rsid w:val="00DD15F7"/>
    <w:rsid w:val="00DD16B0"/>
    <w:rsid w:val="00DD16E1"/>
    <w:rsid w:val="00DD1F5F"/>
    <w:rsid w:val="00DD31F0"/>
    <w:rsid w:val="00DD3461"/>
    <w:rsid w:val="00DD436C"/>
    <w:rsid w:val="00DD47B9"/>
    <w:rsid w:val="00DD4CEC"/>
    <w:rsid w:val="00DD6343"/>
    <w:rsid w:val="00DD63E8"/>
    <w:rsid w:val="00DD6770"/>
    <w:rsid w:val="00DD6C65"/>
    <w:rsid w:val="00DE0149"/>
    <w:rsid w:val="00DE2067"/>
    <w:rsid w:val="00DE28C9"/>
    <w:rsid w:val="00DE306B"/>
    <w:rsid w:val="00DE498C"/>
    <w:rsid w:val="00DE5170"/>
    <w:rsid w:val="00DE541D"/>
    <w:rsid w:val="00DE5A75"/>
    <w:rsid w:val="00DE649D"/>
    <w:rsid w:val="00DE716C"/>
    <w:rsid w:val="00DF02AB"/>
    <w:rsid w:val="00DF08EF"/>
    <w:rsid w:val="00DF1387"/>
    <w:rsid w:val="00DF14FA"/>
    <w:rsid w:val="00DF186C"/>
    <w:rsid w:val="00DF1FF6"/>
    <w:rsid w:val="00DF200A"/>
    <w:rsid w:val="00DF4E69"/>
    <w:rsid w:val="00DF5118"/>
    <w:rsid w:val="00DF76ED"/>
    <w:rsid w:val="00E0168B"/>
    <w:rsid w:val="00E01CE0"/>
    <w:rsid w:val="00E01F86"/>
    <w:rsid w:val="00E023F1"/>
    <w:rsid w:val="00E027FA"/>
    <w:rsid w:val="00E02F2A"/>
    <w:rsid w:val="00E047BC"/>
    <w:rsid w:val="00E051C8"/>
    <w:rsid w:val="00E058D4"/>
    <w:rsid w:val="00E05D03"/>
    <w:rsid w:val="00E05F25"/>
    <w:rsid w:val="00E05F79"/>
    <w:rsid w:val="00E06025"/>
    <w:rsid w:val="00E06324"/>
    <w:rsid w:val="00E068C7"/>
    <w:rsid w:val="00E1076E"/>
    <w:rsid w:val="00E10825"/>
    <w:rsid w:val="00E10D4B"/>
    <w:rsid w:val="00E12972"/>
    <w:rsid w:val="00E13349"/>
    <w:rsid w:val="00E13454"/>
    <w:rsid w:val="00E15357"/>
    <w:rsid w:val="00E153F8"/>
    <w:rsid w:val="00E15AFF"/>
    <w:rsid w:val="00E15F1B"/>
    <w:rsid w:val="00E166D5"/>
    <w:rsid w:val="00E16883"/>
    <w:rsid w:val="00E16A2A"/>
    <w:rsid w:val="00E16A68"/>
    <w:rsid w:val="00E17C2E"/>
    <w:rsid w:val="00E22209"/>
    <w:rsid w:val="00E2233C"/>
    <w:rsid w:val="00E22884"/>
    <w:rsid w:val="00E22CDB"/>
    <w:rsid w:val="00E22CFD"/>
    <w:rsid w:val="00E246BE"/>
    <w:rsid w:val="00E24844"/>
    <w:rsid w:val="00E24A2E"/>
    <w:rsid w:val="00E24CA9"/>
    <w:rsid w:val="00E24CF3"/>
    <w:rsid w:val="00E261CA"/>
    <w:rsid w:val="00E26820"/>
    <w:rsid w:val="00E306A6"/>
    <w:rsid w:val="00E30776"/>
    <w:rsid w:val="00E30BA5"/>
    <w:rsid w:val="00E340FF"/>
    <w:rsid w:val="00E3445A"/>
    <w:rsid w:val="00E35208"/>
    <w:rsid w:val="00E3522D"/>
    <w:rsid w:val="00E35D25"/>
    <w:rsid w:val="00E35D4A"/>
    <w:rsid w:val="00E36DC1"/>
    <w:rsid w:val="00E37A43"/>
    <w:rsid w:val="00E40ED9"/>
    <w:rsid w:val="00E42325"/>
    <w:rsid w:val="00E426B7"/>
    <w:rsid w:val="00E43B36"/>
    <w:rsid w:val="00E44189"/>
    <w:rsid w:val="00E44D48"/>
    <w:rsid w:val="00E44DA7"/>
    <w:rsid w:val="00E45BEE"/>
    <w:rsid w:val="00E4648C"/>
    <w:rsid w:val="00E46A2B"/>
    <w:rsid w:val="00E46C63"/>
    <w:rsid w:val="00E46F83"/>
    <w:rsid w:val="00E4708D"/>
    <w:rsid w:val="00E47790"/>
    <w:rsid w:val="00E509DC"/>
    <w:rsid w:val="00E50D68"/>
    <w:rsid w:val="00E52616"/>
    <w:rsid w:val="00E52927"/>
    <w:rsid w:val="00E52957"/>
    <w:rsid w:val="00E540AC"/>
    <w:rsid w:val="00E55158"/>
    <w:rsid w:val="00E55AE0"/>
    <w:rsid w:val="00E56046"/>
    <w:rsid w:val="00E60CE1"/>
    <w:rsid w:val="00E61CFA"/>
    <w:rsid w:val="00E61FD6"/>
    <w:rsid w:val="00E635BB"/>
    <w:rsid w:val="00E63893"/>
    <w:rsid w:val="00E639CA"/>
    <w:rsid w:val="00E63D4C"/>
    <w:rsid w:val="00E640A7"/>
    <w:rsid w:val="00E64CA0"/>
    <w:rsid w:val="00E65AD1"/>
    <w:rsid w:val="00E663E4"/>
    <w:rsid w:val="00E70410"/>
    <w:rsid w:val="00E707EA"/>
    <w:rsid w:val="00E70F67"/>
    <w:rsid w:val="00E720B8"/>
    <w:rsid w:val="00E73E6D"/>
    <w:rsid w:val="00E74934"/>
    <w:rsid w:val="00E75DFB"/>
    <w:rsid w:val="00E761AC"/>
    <w:rsid w:val="00E800E5"/>
    <w:rsid w:val="00E83FA4"/>
    <w:rsid w:val="00E8593D"/>
    <w:rsid w:val="00E85DDF"/>
    <w:rsid w:val="00E90021"/>
    <w:rsid w:val="00E90B90"/>
    <w:rsid w:val="00E91082"/>
    <w:rsid w:val="00E9197D"/>
    <w:rsid w:val="00E91CB1"/>
    <w:rsid w:val="00E93A00"/>
    <w:rsid w:val="00E95952"/>
    <w:rsid w:val="00E96379"/>
    <w:rsid w:val="00E96422"/>
    <w:rsid w:val="00E97957"/>
    <w:rsid w:val="00EA1058"/>
    <w:rsid w:val="00EA1CB7"/>
    <w:rsid w:val="00EA2B1F"/>
    <w:rsid w:val="00EA3726"/>
    <w:rsid w:val="00EA4047"/>
    <w:rsid w:val="00EA49AA"/>
    <w:rsid w:val="00EA49D8"/>
    <w:rsid w:val="00EA4D5C"/>
    <w:rsid w:val="00EA5DC3"/>
    <w:rsid w:val="00EA6405"/>
    <w:rsid w:val="00EA7BB0"/>
    <w:rsid w:val="00EA7F66"/>
    <w:rsid w:val="00EB06DC"/>
    <w:rsid w:val="00EB0DBC"/>
    <w:rsid w:val="00EB177C"/>
    <w:rsid w:val="00EB2952"/>
    <w:rsid w:val="00EB3EC7"/>
    <w:rsid w:val="00EB46FC"/>
    <w:rsid w:val="00EB4A11"/>
    <w:rsid w:val="00EB5B17"/>
    <w:rsid w:val="00EB5F39"/>
    <w:rsid w:val="00EB6C42"/>
    <w:rsid w:val="00EB6DC3"/>
    <w:rsid w:val="00EB732A"/>
    <w:rsid w:val="00EC08CA"/>
    <w:rsid w:val="00EC1992"/>
    <w:rsid w:val="00EC24E4"/>
    <w:rsid w:val="00EC318B"/>
    <w:rsid w:val="00EC39A5"/>
    <w:rsid w:val="00EC456A"/>
    <w:rsid w:val="00EC5A90"/>
    <w:rsid w:val="00EC6429"/>
    <w:rsid w:val="00EC6456"/>
    <w:rsid w:val="00EC735A"/>
    <w:rsid w:val="00ED0902"/>
    <w:rsid w:val="00ED2163"/>
    <w:rsid w:val="00ED2F5B"/>
    <w:rsid w:val="00ED327A"/>
    <w:rsid w:val="00ED40A3"/>
    <w:rsid w:val="00ED427C"/>
    <w:rsid w:val="00ED6511"/>
    <w:rsid w:val="00ED67B4"/>
    <w:rsid w:val="00ED69A1"/>
    <w:rsid w:val="00ED6B55"/>
    <w:rsid w:val="00ED7EE7"/>
    <w:rsid w:val="00EE014C"/>
    <w:rsid w:val="00EE03B3"/>
    <w:rsid w:val="00EE082F"/>
    <w:rsid w:val="00EE09FD"/>
    <w:rsid w:val="00EE0B57"/>
    <w:rsid w:val="00EE184D"/>
    <w:rsid w:val="00EE68B1"/>
    <w:rsid w:val="00EE6DBE"/>
    <w:rsid w:val="00EE7851"/>
    <w:rsid w:val="00EF063C"/>
    <w:rsid w:val="00EF0904"/>
    <w:rsid w:val="00EF1EE0"/>
    <w:rsid w:val="00EF2468"/>
    <w:rsid w:val="00EF37D0"/>
    <w:rsid w:val="00EF4776"/>
    <w:rsid w:val="00EF48F6"/>
    <w:rsid w:val="00EF492A"/>
    <w:rsid w:val="00EF508C"/>
    <w:rsid w:val="00EF53ED"/>
    <w:rsid w:val="00F0083D"/>
    <w:rsid w:val="00F0108C"/>
    <w:rsid w:val="00F01A62"/>
    <w:rsid w:val="00F02D7E"/>
    <w:rsid w:val="00F033EC"/>
    <w:rsid w:val="00F03E93"/>
    <w:rsid w:val="00F044AE"/>
    <w:rsid w:val="00F06706"/>
    <w:rsid w:val="00F06BC0"/>
    <w:rsid w:val="00F07CAE"/>
    <w:rsid w:val="00F07DBC"/>
    <w:rsid w:val="00F10DE0"/>
    <w:rsid w:val="00F11CA0"/>
    <w:rsid w:val="00F12142"/>
    <w:rsid w:val="00F121B4"/>
    <w:rsid w:val="00F1303D"/>
    <w:rsid w:val="00F13CC9"/>
    <w:rsid w:val="00F13EFC"/>
    <w:rsid w:val="00F15885"/>
    <w:rsid w:val="00F15FE9"/>
    <w:rsid w:val="00F166A4"/>
    <w:rsid w:val="00F178E3"/>
    <w:rsid w:val="00F20882"/>
    <w:rsid w:val="00F20ADE"/>
    <w:rsid w:val="00F20F94"/>
    <w:rsid w:val="00F2111F"/>
    <w:rsid w:val="00F21E58"/>
    <w:rsid w:val="00F2331D"/>
    <w:rsid w:val="00F23AF8"/>
    <w:rsid w:val="00F23C1F"/>
    <w:rsid w:val="00F247DF"/>
    <w:rsid w:val="00F24960"/>
    <w:rsid w:val="00F26FC2"/>
    <w:rsid w:val="00F279C6"/>
    <w:rsid w:val="00F31316"/>
    <w:rsid w:val="00F3206A"/>
    <w:rsid w:val="00F3582F"/>
    <w:rsid w:val="00F368B9"/>
    <w:rsid w:val="00F40005"/>
    <w:rsid w:val="00F40051"/>
    <w:rsid w:val="00F4025E"/>
    <w:rsid w:val="00F4140E"/>
    <w:rsid w:val="00F4208A"/>
    <w:rsid w:val="00F4267D"/>
    <w:rsid w:val="00F43649"/>
    <w:rsid w:val="00F43854"/>
    <w:rsid w:val="00F43924"/>
    <w:rsid w:val="00F43A4B"/>
    <w:rsid w:val="00F50D66"/>
    <w:rsid w:val="00F5265E"/>
    <w:rsid w:val="00F526B2"/>
    <w:rsid w:val="00F52711"/>
    <w:rsid w:val="00F529A6"/>
    <w:rsid w:val="00F539C0"/>
    <w:rsid w:val="00F53B6C"/>
    <w:rsid w:val="00F547C1"/>
    <w:rsid w:val="00F55299"/>
    <w:rsid w:val="00F5554F"/>
    <w:rsid w:val="00F5730C"/>
    <w:rsid w:val="00F6185C"/>
    <w:rsid w:val="00F61B94"/>
    <w:rsid w:val="00F621D7"/>
    <w:rsid w:val="00F62410"/>
    <w:rsid w:val="00F62772"/>
    <w:rsid w:val="00F638B2"/>
    <w:rsid w:val="00F63ABB"/>
    <w:rsid w:val="00F63B8D"/>
    <w:rsid w:val="00F63D53"/>
    <w:rsid w:val="00F6441C"/>
    <w:rsid w:val="00F645B6"/>
    <w:rsid w:val="00F64735"/>
    <w:rsid w:val="00F64FF8"/>
    <w:rsid w:val="00F653BE"/>
    <w:rsid w:val="00F6588F"/>
    <w:rsid w:val="00F65F16"/>
    <w:rsid w:val="00F660E4"/>
    <w:rsid w:val="00F66F30"/>
    <w:rsid w:val="00F705AB"/>
    <w:rsid w:val="00F7097C"/>
    <w:rsid w:val="00F7111F"/>
    <w:rsid w:val="00F71FB6"/>
    <w:rsid w:val="00F73768"/>
    <w:rsid w:val="00F74205"/>
    <w:rsid w:val="00F7573D"/>
    <w:rsid w:val="00F75C26"/>
    <w:rsid w:val="00F75EE3"/>
    <w:rsid w:val="00F76277"/>
    <w:rsid w:val="00F766CE"/>
    <w:rsid w:val="00F77172"/>
    <w:rsid w:val="00F80C09"/>
    <w:rsid w:val="00F81DB5"/>
    <w:rsid w:val="00F82FF6"/>
    <w:rsid w:val="00F843A0"/>
    <w:rsid w:val="00F8454B"/>
    <w:rsid w:val="00F84AE3"/>
    <w:rsid w:val="00F85406"/>
    <w:rsid w:val="00F85790"/>
    <w:rsid w:val="00F875FF"/>
    <w:rsid w:val="00F87A20"/>
    <w:rsid w:val="00F90C48"/>
    <w:rsid w:val="00F91EAD"/>
    <w:rsid w:val="00F924D8"/>
    <w:rsid w:val="00F93A02"/>
    <w:rsid w:val="00F9473F"/>
    <w:rsid w:val="00F951A6"/>
    <w:rsid w:val="00F9523F"/>
    <w:rsid w:val="00F95D54"/>
    <w:rsid w:val="00F95D9D"/>
    <w:rsid w:val="00F97F98"/>
    <w:rsid w:val="00FA16E2"/>
    <w:rsid w:val="00FA1EB5"/>
    <w:rsid w:val="00FA312C"/>
    <w:rsid w:val="00FA3ACF"/>
    <w:rsid w:val="00FA3ECE"/>
    <w:rsid w:val="00FA3EF1"/>
    <w:rsid w:val="00FA456E"/>
    <w:rsid w:val="00FA4747"/>
    <w:rsid w:val="00FA5AD1"/>
    <w:rsid w:val="00FA5E6A"/>
    <w:rsid w:val="00FB0643"/>
    <w:rsid w:val="00FB21C8"/>
    <w:rsid w:val="00FB49D3"/>
    <w:rsid w:val="00FB4D8E"/>
    <w:rsid w:val="00FB5335"/>
    <w:rsid w:val="00FB5C88"/>
    <w:rsid w:val="00FB78A9"/>
    <w:rsid w:val="00FC083D"/>
    <w:rsid w:val="00FC22A4"/>
    <w:rsid w:val="00FC233D"/>
    <w:rsid w:val="00FC245F"/>
    <w:rsid w:val="00FC3238"/>
    <w:rsid w:val="00FC3974"/>
    <w:rsid w:val="00FC492F"/>
    <w:rsid w:val="00FC4C13"/>
    <w:rsid w:val="00FC4DDB"/>
    <w:rsid w:val="00FC56A7"/>
    <w:rsid w:val="00FC683C"/>
    <w:rsid w:val="00FC68E4"/>
    <w:rsid w:val="00FC7693"/>
    <w:rsid w:val="00FD0032"/>
    <w:rsid w:val="00FD0EC4"/>
    <w:rsid w:val="00FD2E24"/>
    <w:rsid w:val="00FD4552"/>
    <w:rsid w:val="00FD45F7"/>
    <w:rsid w:val="00FD4E29"/>
    <w:rsid w:val="00FD578F"/>
    <w:rsid w:val="00FD5DCE"/>
    <w:rsid w:val="00FD5DE6"/>
    <w:rsid w:val="00FD6099"/>
    <w:rsid w:val="00FD7A43"/>
    <w:rsid w:val="00FD7F9D"/>
    <w:rsid w:val="00FE38B9"/>
    <w:rsid w:val="00FE3EE8"/>
    <w:rsid w:val="00FE41B8"/>
    <w:rsid w:val="00FE447C"/>
    <w:rsid w:val="00FE6D46"/>
    <w:rsid w:val="00FE77D9"/>
    <w:rsid w:val="00FE7F98"/>
    <w:rsid w:val="00FF1239"/>
    <w:rsid w:val="00FF1441"/>
    <w:rsid w:val="00FF1FC4"/>
    <w:rsid w:val="00FF22D0"/>
    <w:rsid w:val="00FF2F2A"/>
    <w:rsid w:val="00FF3C80"/>
    <w:rsid w:val="00FF3E80"/>
    <w:rsid w:val="00FF49AF"/>
    <w:rsid w:val="00FF4A18"/>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65AE7D"/>
  <w15:chartTrackingRefBased/>
  <w15:docId w15:val="{4DC42C96-7FFD-420E-A49C-34357A1D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3B8D"/>
    <w:rPr>
      <w:rFonts w:ascii="Times New Roman" w:hAnsi="Times New Roman"/>
      <w:sz w:val="24"/>
      <w:szCs w:val="24"/>
    </w:rPr>
  </w:style>
  <w:style w:type="paragraph" w:styleId="Heading3">
    <w:name w:val="heading 3"/>
    <w:basedOn w:val="Normal"/>
    <w:next w:val="Normal"/>
    <w:link w:val="Heading3Char"/>
    <w:uiPriority w:val="9"/>
    <w:semiHidden/>
    <w:unhideWhenUsed/>
    <w:qFormat/>
    <w:rsid w:val="00802CE6"/>
    <w:pPr>
      <w:keepNext/>
      <w:keepLines/>
      <w:spacing w:before="200"/>
      <w:outlineLvl w:val="2"/>
    </w:pPr>
    <w:rPr>
      <w:rFonts w:ascii="Cambria" w:eastAsia="Times New Roman" w:hAnsi="Cambria"/>
      <w:b/>
      <w:bCs/>
      <w:color w:val="4F81BD"/>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Heading3Char">
    <w:name w:val="Heading 3 Char"/>
    <w:link w:val="Heading3"/>
    <w:uiPriority w:val="9"/>
    <w:semiHidden/>
    <w:rsid w:val="00802CE6"/>
    <w:rPr>
      <w:rFonts w:ascii="Cambria" w:eastAsia="Times New Roman" w:hAnsi="Cambria"/>
      <w:b/>
      <w:bCs/>
      <w:color w:val="4F81BD"/>
      <w:lang w:val="en-AU" w:eastAsia="en-US"/>
    </w:rPr>
  </w:style>
  <w:style w:type="paragraph" w:customStyle="1" w:styleId="naislab">
    <w:name w:val="naislab"/>
    <w:basedOn w:val="Normal"/>
    <w:rsid w:val="006D1E3D"/>
    <w:pPr>
      <w:spacing w:before="84" w:after="84"/>
      <w:jc w:val="right"/>
    </w:pPr>
    <w:rPr>
      <w:rFonts w:eastAsia="Times New Roman"/>
    </w:rPr>
  </w:style>
  <w:style w:type="paragraph" w:customStyle="1" w:styleId="tabula">
    <w:name w:val="tabula"/>
    <w:basedOn w:val="Caption"/>
    <w:link w:val="tabulaChar"/>
    <w:qFormat/>
    <w:rsid w:val="00AB0767"/>
    <w:pPr>
      <w:keepNext/>
      <w:spacing w:before="120" w:after="120"/>
      <w:jc w:val="both"/>
    </w:pPr>
    <w:rPr>
      <w:rFonts w:eastAsia="Times New Roman"/>
      <w:lang w:eastAsia="en-US"/>
    </w:rPr>
  </w:style>
  <w:style w:type="character" w:customStyle="1" w:styleId="tabulaChar">
    <w:name w:val="tabula Char"/>
    <w:link w:val="tabula"/>
    <w:rsid w:val="00AB0767"/>
    <w:rPr>
      <w:rFonts w:ascii="Times New Roman" w:eastAsia="Times New Roman" w:hAnsi="Times New Roman"/>
      <w:b/>
      <w:bCs/>
      <w:lang w:eastAsia="en-US"/>
    </w:rPr>
  </w:style>
  <w:style w:type="paragraph" w:styleId="Caption">
    <w:name w:val="caption"/>
    <w:basedOn w:val="Normal"/>
    <w:next w:val="Normal"/>
    <w:uiPriority w:val="35"/>
    <w:semiHidden/>
    <w:unhideWhenUsed/>
    <w:qFormat/>
    <w:rsid w:val="00AB0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4434710">
      <w:bodyDiv w:val="1"/>
      <w:marLeft w:val="0"/>
      <w:marRight w:val="0"/>
      <w:marTop w:val="0"/>
      <w:marBottom w:val="0"/>
      <w:divBdr>
        <w:top w:val="none" w:sz="0" w:space="0" w:color="auto"/>
        <w:left w:val="none" w:sz="0" w:space="0" w:color="auto"/>
        <w:bottom w:val="none" w:sz="0" w:space="0" w:color="auto"/>
        <w:right w:val="none" w:sz="0" w:space="0" w:color="auto"/>
      </w:divBdr>
    </w:div>
    <w:div w:id="452134126">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60079136">
      <w:bodyDiv w:val="1"/>
      <w:marLeft w:val="0"/>
      <w:marRight w:val="0"/>
      <w:marTop w:val="0"/>
      <w:marBottom w:val="0"/>
      <w:divBdr>
        <w:top w:val="none" w:sz="0" w:space="0" w:color="auto"/>
        <w:left w:val="none" w:sz="0" w:space="0" w:color="auto"/>
        <w:bottom w:val="none" w:sz="0" w:space="0" w:color="auto"/>
        <w:right w:val="none" w:sz="0" w:space="0" w:color="auto"/>
      </w:divBdr>
    </w:div>
    <w:div w:id="663582936">
      <w:bodyDiv w:val="1"/>
      <w:marLeft w:val="0"/>
      <w:marRight w:val="0"/>
      <w:marTop w:val="0"/>
      <w:marBottom w:val="0"/>
      <w:divBdr>
        <w:top w:val="none" w:sz="0" w:space="0" w:color="auto"/>
        <w:left w:val="none" w:sz="0" w:space="0" w:color="auto"/>
        <w:bottom w:val="none" w:sz="0" w:space="0" w:color="auto"/>
        <w:right w:val="none" w:sz="0" w:space="0" w:color="auto"/>
      </w:divBdr>
    </w:div>
    <w:div w:id="748236382">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46410252">
      <w:bodyDiv w:val="1"/>
      <w:marLeft w:val="0"/>
      <w:marRight w:val="0"/>
      <w:marTop w:val="0"/>
      <w:marBottom w:val="0"/>
      <w:divBdr>
        <w:top w:val="none" w:sz="0" w:space="0" w:color="auto"/>
        <w:left w:val="none" w:sz="0" w:space="0" w:color="auto"/>
        <w:bottom w:val="none" w:sz="0" w:space="0" w:color="auto"/>
        <w:right w:val="none" w:sz="0" w:space="0" w:color="auto"/>
      </w:divBdr>
      <w:divsChild>
        <w:div w:id="441613188">
          <w:marLeft w:val="0"/>
          <w:marRight w:val="0"/>
          <w:marTop w:val="0"/>
          <w:marBottom w:val="0"/>
          <w:divBdr>
            <w:top w:val="none" w:sz="0" w:space="0" w:color="auto"/>
            <w:left w:val="none" w:sz="0" w:space="0" w:color="auto"/>
            <w:bottom w:val="none" w:sz="0" w:space="0" w:color="auto"/>
            <w:right w:val="none" w:sz="0" w:space="0" w:color="auto"/>
          </w:divBdr>
        </w:div>
        <w:div w:id="1033768875">
          <w:marLeft w:val="0"/>
          <w:marRight w:val="0"/>
          <w:marTop w:val="0"/>
          <w:marBottom w:val="0"/>
          <w:divBdr>
            <w:top w:val="none" w:sz="0" w:space="0" w:color="auto"/>
            <w:left w:val="none" w:sz="0" w:space="0" w:color="auto"/>
            <w:bottom w:val="none" w:sz="0" w:space="0" w:color="auto"/>
            <w:right w:val="none" w:sz="0" w:space="0" w:color="auto"/>
          </w:divBdr>
        </w:div>
      </w:divsChild>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36350644">
      <w:bodyDiv w:val="1"/>
      <w:marLeft w:val="0"/>
      <w:marRight w:val="0"/>
      <w:marTop w:val="0"/>
      <w:marBottom w:val="0"/>
      <w:divBdr>
        <w:top w:val="none" w:sz="0" w:space="0" w:color="auto"/>
        <w:left w:val="none" w:sz="0" w:space="0" w:color="auto"/>
        <w:bottom w:val="none" w:sz="0" w:space="0" w:color="auto"/>
        <w:right w:val="none" w:sz="0" w:space="0" w:color="auto"/>
      </w:divBdr>
    </w:div>
    <w:div w:id="1059934993">
      <w:bodyDiv w:val="1"/>
      <w:marLeft w:val="0"/>
      <w:marRight w:val="0"/>
      <w:marTop w:val="0"/>
      <w:marBottom w:val="0"/>
      <w:divBdr>
        <w:top w:val="none" w:sz="0" w:space="0" w:color="auto"/>
        <w:left w:val="none" w:sz="0" w:space="0" w:color="auto"/>
        <w:bottom w:val="none" w:sz="0" w:space="0" w:color="auto"/>
        <w:right w:val="none" w:sz="0" w:space="0" w:color="auto"/>
      </w:divBdr>
    </w:div>
    <w:div w:id="1077899187">
      <w:bodyDiv w:val="1"/>
      <w:marLeft w:val="0"/>
      <w:marRight w:val="0"/>
      <w:marTop w:val="0"/>
      <w:marBottom w:val="0"/>
      <w:divBdr>
        <w:top w:val="none" w:sz="0" w:space="0" w:color="auto"/>
        <w:left w:val="none" w:sz="0" w:space="0" w:color="auto"/>
        <w:bottom w:val="none" w:sz="0" w:space="0" w:color="auto"/>
        <w:right w:val="none" w:sz="0" w:space="0" w:color="auto"/>
      </w:divBdr>
      <w:divsChild>
        <w:div w:id="499850674">
          <w:marLeft w:val="0"/>
          <w:marRight w:val="0"/>
          <w:marTop w:val="0"/>
          <w:marBottom w:val="0"/>
          <w:divBdr>
            <w:top w:val="none" w:sz="0" w:space="0" w:color="auto"/>
            <w:left w:val="none" w:sz="0" w:space="0" w:color="auto"/>
            <w:bottom w:val="none" w:sz="0" w:space="0" w:color="auto"/>
            <w:right w:val="none" w:sz="0" w:space="0" w:color="auto"/>
          </w:divBdr>
        </w:div>
        <w:div w:id="502399337">
          <w:marLeft w:val="0"/>
          <w:marRight w:val="0"/>
          <w:marTop w:val="0"/>
          <w:marBottom w:val="0"/>
          <w:divBdr>
            <w:top w:val="none" w:sz="0" w:space="0" w:color="auto"/>
            <w:left w:val="none" w:sz="0" w:space="0" w:color="auto"/>
            <w:bottom w:val="none" w:sz="0" w:space="0" w:color="auto"/>
            <w:right w:val="none" w:sz="0" w:space="0" w:color="auto"/>
          </w:divBdr>
        </w:div>
      </w:divsChild>
    </w:div>
    <w:div w:id="1080256452">
      <w:bodyDiv w:val="1"/>
      <w:marLeft w:val="0"/>
      <w:marRight w:val="0"/>
      <w:marTop w:val="0"/>
      <w:marBottom w:val="0"/>
      <w:divBdr>
        <w:top w:val="none" w:sz="0" w:space="0" w:color="auto"/>
        <w:left w:val="none" w:sz="0" w:space="0" w:color="auto"/>
        <w:bottom w:val="none" w:sz="0" w:space="0" w:color="auto"/>
        <w:right w:val="none" w:sz="0" w:space="0" w:color="auto"/>
      </w:divBdr>
    </w:div>
    <w:div w:id="1081104033">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57066363">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24683283">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248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veta.Rubika@e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B1316-1B2F-436B-80D1-A64A032E37F1}">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2157B2-7CCB-43F8-9E45-E87D8C2A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6455</Characters>
  <Application>Microsoft Office Word</Application>
  <DocSecurity>0</DocSecurity>
  <Lines>228</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EMAnot_241117_groz692; Ministru kabineta noteikumu projekta “Grozījumi Ministru kabineta 2016. gada 25.oktobra noteikumos Nr. 692 “Darbības programmas “Izaugsme un nodarbinātība” 1.2.1. specifiskā atbalsta mērķa “Palielināt privātā sektora investīcijas P&amp;</vt:lpstr>
      <vt:lpstr>Grozījums Ministru kabineta 2016.gada 10.maija noteikumos Nr.293 “Darbības programmas "Izaugsme un nodarbinātība" 1.2.1.specifiskā atbalsta mērķa "Palielināt privātā sektora investīcijas P&amp;A" 1.2.1.4.pasākuma "Atbalsts jaunu produktu ieviešanai ražošanā" </vt:lpstr>
    </vt:vector>
  </TitlesOfParts>
  <Company>EM</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EMAnot_241117_groz692; Ministru kabineta noteikumu projekta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 sākotnējās ietekmes novērtējuma ziņojums (anotācija)</dc:title>
  <dc:subject>MK noteikumu projekta anotācija</dc:subject>
  <dc:creator>Iveta Rubika</dc:creator>
  <cp:keywords>Anotācija</cp:keywords>
  <dc:description/>
  <cp:lastModifiedBy>Iveta Rubika</cp:lastModifiedBy>
  <cp:revision>30</cp:revision>
  <cp:lastPrinted>2017-03-27T05:25:00Z</cp:lastPrinted>
  <dcterms:created xsi:type="dcterms:W3CDTF">2017-11-16T09:47:00Z</dcterms:created>
  <dcterms:modified xsi:type="dcterms:W3CDTF">2017-11-27T07:25:00Z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y fmtid="{D5CDD505-2E9C-101B-9397-08002B2CF9AE}" pid="3" name="_MarkAsFinal">
    <vt:bool>true</vt:bool>
  </property>
</Properties>
</file>