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F" w:rsidRPr="00B7312F" w:rsidRDefault="00B7312F" w:rsidP="00B7312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7312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Projekts</w:t>
      </w:r>
    </w:p>
    <w:p w:rsidR="00B7312F" w:rsidRPr="00B7312F" w:rsidRDefault="00B7312F" w:rsidP="00B731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312F" w:rsidRPr="00B7312F" w:rsidRDefault="00B7312F" w:rsidP="00B731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12F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:rsidR="00B7312F" w:rsidRP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12F" w:rsidRPr="00B7312F" w:rsidRDefault="00E84EBD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>.gada __. _______</w:t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  <w:t>Rīkojums Nr.</w:t>
      </w:r>
    </w:p>
    <w:p w:rsidR="00B7312F" w:rsidRP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12F">
        <w:rPr>
          <w:rFonts w:ascii="Times New Roman" w:eastAsia="Calibri" w:hAnsi="Times New Roman" w:cs="Times New Roman"/>
          <w:sz w:val="28"/>
          <w:szCs w:val="28"/>
        </w:rPr>
        <w:t>Rīgā</w:t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  <w:t xml:space="preserve">          (prot. Nr.      §)</w:t>
      </w:r>
    </w:p>
    <w:p w:rsidR="00B7312F" w:rsidRP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materiāltehnisko līdzekļu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 xml:space="preserve"> nodošanu bezatlīdzības lietošanā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>biedrībai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Latvijas Biatlona federācija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82296" w:rsidRPr="00830C9B" w:rsidRDefault="00182296" w:rsidP="0018229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296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9B">
        <w:rPr>
          <w:rFonts w:ascii="Times New Roman" w:eastAsia="Times New Roman" w:hAnsi="Times New Roman" w:cs="Times New Roman"/>
          <w:sz w:val="28"/>
          <w:szCs w:val="28"/>
        </w:rPr>
        <w:tab/>
        <w:t>1. Saskaņā ar Publiskas personas finanšu līdzekļu un mantas izšķērdēšanas novēršan</w:t>
      </w:r>
      <w:r>
        <w:rPr>
          <w:rFonts w:ascii="Times New Roman" w:eastAsia="Times New Roman" w:hAnsi="Times New Roman" w:cs="Times New Roman"/>
          <w:sz w:val="28"/>
          <w:szCs w:val="28"/>
        </w:rPr>
        <w:t>as likuma 5. panta otrās daļas 2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4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 punktu un </w:t>
      </w:r>
      <w:r>
        <w:rPr>
          <w:rFonts w:ascii="Times New Roman" w:eastAsia="Times New Roman" w:hAnsi="Times New Roman" w:cs="Times New Roman"/>
          <w:sz w:val="28"/>
          <w:szCs w:val="28"/>
        </w:rPr>
        <w:t>5. panta piekto daļu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Jaunsardzes un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informācijas centram 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nodot biedrībai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“Latvijas Biatlona federācija”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(reģistrācijas Nr. </w:t>
      </w:r>
      <w:r w:rsidRPr="00BC448B">
        <w:rPr>
          <w:rFonts w:ascii="Times New Roman" w:eastAsia="Times New Roman" w:hAnsi="Times New Roman" w:cs="Times New Roman"/>
          <w:bCs/>
          <w:iCs/>
          <w:sz w:val="28"/>
          <w:szCs w:val="28"/>
        </w:rPr>
        <w:t>40008022059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>, juridiskā adrese 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448B">
        <w:rPr>
          <w:rFonts w:ascii="Times New Roman" w:eastAsia="Times New Roman" w:hAnsi="Times New Roman" w:cs="Times New Roman"/>
          <w:bCs/>
          <w:iCs/>
          <w:sz w:val="28"/>
          <w:szCs w:val="28"/>
        </w:rPr>
        <w:t>Roberta Feldmaņa iela 11, Rīga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sabiedriskā labuma organizācijas statuss piešķirts ar Finanšu ministrijas 2005. gada 25. jūlija lēmumu Nr. 322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) (turpmāk – biedrība) bezatlīdzības lietošanā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materiāltehniskos līdzekļus saskaņā ar pielikumu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materiāltehnisko līdzekļu kopējā bilances vērtība uz 2018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gada 2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janvāri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ir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272681.04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448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(turpmāk – inventārs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82296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2296" w:rsidRPr="008210AA" w:rsidRDefault="00182296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Šā rīkojuma 1. punktā minētais inventārs tiek nodots biedrībai bezatlīdzības lietošanā, lai biedrība nodrošinātu </w:t>
      </w:r>
      <w:r w:rsidRPr="008210AA">
        <w:rPr>
          <w:rFonts w:ascii="Times New Roman" w:eastAsia="Times New Roman" w:hAnsi="Times New Roman" w:cs="Times New Roman"/>
          <w:bCs/>
          <w:sz w:val="28"/>
          <w:szCs w:val="28"/>
        </w:rPr>
        <w:t>jaunsargu iesaistīšanu biatlona sportā un citās fiziskajās aktivitātēs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tādējādi</w:t>
      </w:r>
      <w:r w:rsidRPr="0082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sekmējot jauniešu kā veselu, fiziski un garīgi attīstītu personību veidošanās veicināšanu. </w:t>
      </w:r>
    </w:p>
    <w:p w:rsidR="00182296" w:rsidRPr="00830C9B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Inventārs biedrībai tiek nodot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s bezatlīdzības lietošanā uz </w:t>
      </w:r>
      <w:r>
        <w:rPr>
          <w:rFonts w:ascii="Times New Roman" w:eastAsia="Times New Roman" w:hAnsi="Times New Roman" w:cs="Times New Roman"/>
          <w:sz w:val="28"/>
          <w:szCs w:val="28"/>
        </w:rPr>
        <w:t>desmit gadiem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bet ne ilgāk, kamēr ir spēkā biedrībai ar </w:t>
      </w:r>
      <w:r w:rsidRPr="00685EA5">
        <w:rPr>
          <w:rFonts w:ascii="Times New Roman" w:eastAsia="Times New Roman" w:hAnsi="Times New Roman" w:cs="Times New Roman"/>
          <w:bCs/>
          <w:sz w:val="28"/>
          <w:szCs w:val="28"/>
        </w:rPr>
        <w:t>Finanšu ministrijas 2005.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85EA5">
        <w:rPr>
          <w:rFonts w:ascii="Times New Roman" w:eastAsia="Times New Roman" w:hAnsi="Times New Roman" w:cs="Times New Roman"/>
          <w:bCs/>
          <w:sz w:val="28"/>
          <w:szCs w:val="28"/>
        </w:rPr>
        <w:t>gada 25.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jūlija</w:t>
      </w:r>
      <w:r w:rsidRPr="00685EA5">
        <w:rPr>
          <w:rFonts w:ascii="Times New Roman" w:eastAsia="Times New Roman" w:hAnsi="Times New Roman" w:cs="Times New Roman"/>
          <w:bCs/>
          <w:sz w:val="28"/>
          <w:szCs w:val="28"/>
        </w:rPr>
        <w:t xml:space="preserve"> lēmumu Nr.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85EA5">
        <w:rPr>
          <w:rFonts w:ascii="Times New Roman" w:eastAsia="Times New Roman" w:hAnsi="Times New Roman" w:cs="Times New Roman"/>
          <w:bCs/>
          <w:sz w:val="28"/>
          <w:szCs w:val="28"/>
        </w:rPr>
        <w:t xml:space="preserve">322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piešķirtais sabiedriskā labuma organizācijas statuss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2296" w:rsidRPr="00830C9B" w:rsidRDefault="00182296" w:rsidP="0018229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296" w:rsidRPr="00830C9B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Aizsardzības ministrijai nodrošināt, ka Jaunsardzes un informācijas centrs noslēdz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līgumu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biedrību 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</w:rPr>
        <w:t>inventāra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nodošanu bezatlīdzības lietošanā (turpmāk – līgums).</w:t>
      </w:r>
    </w:p>
    <w:p w:rsidR="00182296" w:rsidRPr="00830C9B" w:rsidRDefault="00182296" w:rsidP="001822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Šā rīkojuma 4. punktā minētajā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līgumā iekļaut šādus noteikumus:</w:t>
      </w:r>
    </w:p>
    <w:p w:rsidR="00182296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2DC1">
        <w:rPr>
          <w:rFonts w:ascii="Times New Roman" w:eastAsia="Times New Roman" w:hAnsi="Times New Roman" w:cs="Times New Roman"/>
          <w:sz w:val="28"/>
          <w:szCs w:val="28"/>
        </w:rPr>
        <w:t>1. inventārs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biedrībai tiek nodots</w:t>
      </w:r>
      <w:r w:rsidRPr="00162DC1">
        <w:rPr>
          <w:rFonts w:ascii="Times New Roman" w:eastAsia="Times New Roman" w:hAnsi="Times New Roman" w:cs="Times New Roman"/>
          <w:sz w:val="28"/>
          <w:szCs w:val="28"/>
        </w:rPr>
        <w:t xml:space="preserve"> bezatlīdzības lietošanā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uz desmit gadiem, bet ne ilgāk</w:t>
      </w:r>
      <w:r w:rsidRPr="00162D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kamēr ir spēkā biedrībai piešķirtais sabiedriskā labuma organizācijas statuss;</w:t>
      </w:r>
    </w:p>
    <w:p w:rsidR="00182296" w:rsidRPr="00162DC1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inventārs biedrībai tiek nodots bezatlīdzības lietošanā, lai nodrošinātu šā rīkojuma 2. punktā minētā uzdevuma izpildi;</w:t>
      </w:r>
    </w:p>
    <w:p w:rsidR="00182296" w:rsidRPr="00E77569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569">
        <w:rPr>
          <w:rFonts w:ascii="Times New Roman" w:eastAsia="Times New Roman" w:hAnsi="Times New Roman" w:cs="Times New Roman"/>
          <w:sz w:val="28"/>
          <w:szCs w:val="28"/>
        </w:rPr>
        <w:t xml:space="preserve">5.3. biedrība nodod </w:t>
      </w:r>
      <w:r>
        <w:rPr>
          <w:rFonts w:ascii="Times New Roman" w:eastAsia="Times New Roman" w:hAnsi="Times New Roman" w:cs="Times New Roman"/>
          <w:sz w:val="28"/>
          <w:szCs w:val="28"/>
        </w:rPr>
        <w:t>inventāru</w:t>
      </w:r>
      <w:r w:rsidRPr="00E7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Jaunsardzes un informācijas centram</w:t>
      </w:r>
      <w:r w:rsidRPr="00E77569">
        <w:rPr>
          <w:rFonts w:ascii="Times New Roman" w:eastAsia="Times New Roman" w:hAnsi="Times New Roman" w:cs="Times New Roman"/>
          <w:sz w:val="28"/>
          <w:szCs w:val="28"/>
        </w:rPr>
        <w:t xml:space="preserve"> un līgums tiek izbeigts, 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biedrība pārstāj īstenot šā rīkojuma 2. punktā minētā uzdevuma izpildi; </w:t>
      </w:r>
    </w:p>
    <w:p w:rsidR="00182296" w:rsidRPr="00830C9B" w:rsidRDefault="00182296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2C">
        <w:rPr>
          <w:rFonts w:ascii="Times New Roman" w:eastAsia="Times New Roman" w:hAnsi="Times New Roman" w:cs="Times New Roman"/>
          <w:sz w:val="28"/>
          <w:szCs w:val="28"/>
        </w:rPr>
        <w:lastRenderedPageBreak/>
        <w:t>5.4. biedrība par saviem līdzekļiem nodrošina inventāra uzturēšanu un apkopi;</w:t>
      </w:r>
    </w:p>
    <w:p w:rsidR="00182296" w:rsidRDefault="00182296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Jaunsardzes un informācijas centram ir tiesības 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vienpusēji atkāpties no līguma, rakstiski informējot biedrību vismaz 30 dienas iepriekš, ja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296" w:rsidRDefault="00182296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5.5.1.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B07">
        <w:rPr>
          <w:rFonts w:ascii="Times New Roman" w:eastAsia="Times New Roman" w:hAnsi="Times New Roman" w:cs="Times New Roman"/>
          <w:sz w:val="28"/>
          <w:szCs w:val="28"/>
        </w:rPr>
        <w:t xml:space="preserve">bezatlīdzības lietošanā nodotais inventārs </w:t>
      </w:r>
      <w:r>
        <w:rPr>
          <w:rFonts w:ascii="Times New Roman" w:eastAsia="Times New Roman" w:hAnsi="Times New Roman" w:cs="Times New Roman"/>
          <w:sz w:val="28"/>
          <w:szCs w:val="28"/>
        </w:rPr>
        <w:t>netiek izmantot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s atbilstoši nodošanas mērķim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296" w:rsidRPr="00830C9B" w:rsidRDefault="00182296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5.5.2. inventārs ir nepieciešams </w:t>
      </w:r>
      <w:r w:rsidRPr="001F6B07">
        <w:rPr>
          <w:rFonts w:ascii="Times New Roman" w:eastAsia="Times New Roman" w:hAnsi="Times New Roman" w:cs="Times New Roman"/>
          <w:sz w:val="28"/>
          <w:szCs w:val="28"/>
        </w:rPr>
        <w:t>Jaunsardzes un inf</w:t>
      </w:r>
      <w:r>
        <w:rPr>
          <w:rFonts w:ascii="Times New Roman" w:eastAsia="Times New Roman" w:hAnsi="Times New Roman" w:cs="Times New Roman"/>
          <w:sz w:val="28"/>
          <w:szCs w:val="28"/>
        </w:rPr>
        <w:t>ormācijas centram izmantošanai</w:t>
      </w:r>
      <w:r w:rsidRPr="001F6B07">
        <w:rPr>
          <w:rFonts w:ascii="Times New Roman" w:eastAsia="Times New Roman" w:hAnsi="Times New Roman" w:cs="Times New Roman"/>
          <w:sz w:val="28"/>
          <w:szCs w:val="28"/>
        </w:rPr>
        <w:t xml:space="preserve"> savām vajadzībām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tabs>
          <w:tab w:val="left" w:pos="5812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</w:t>
      </w:r>
      <w:r w:rsidRPr="00830C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Kučinskis </w:t>
      </w:r>
    </w:p>
    <w:p w:rsidR="00182296" w:rsidRPr="00830C9B" w:rsidRDefault="00182296" w:rsidP="0018229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82296" w:rsidRPr="00830C9B" w:rsidRDefault="00182296" w:rsidP="0018229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82296" w:rsidRPr="001F6B07" w:rsidRDefault="00182296" w:rsidP="00182296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Aizsardzības ministrs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6B07">
        <w:rPr>
          <w:rFonts w:ascii="Times New Roman" w:eastAsia="Times New Roman" w:hAnsi="Times New Roman" w:cs="Times New Roman"/>
          <w:sz w:val="28"/>
          <w:szCs w:val="28"/>
        </w:rPr>
        <w:t>Raimonds Bergmanis</w:t>
      </w:r>
    </w:p>
    <w:p w:rsidR="00182296" w:rsidRPr="001F6B07" w:rsidRDefault="00182296" w:rsidP="00182296"/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312F" w:rsidRPr="00B7312F" w:rsidSect="00973D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96" w:rsidRDefault="00182296" w:rsidP="00182296">
      <w:pPr>
        <w:spacing w:after="0" w:line="240" w:lineRule="auto"/>
      </w:pPr>
      <w:r>
        <w:separator/>
      </w:r>
    </w:p>
  </w:endnote>
  <w:endnote w:type="continuationSeparator" w:id="0">
    <w:p w:rsidR="00182296" w:rsidRDefault="00182296" w:rsidP="001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67" w:rsidRPr="00182296" w:rsidRDefault="00182296">
    <w:pPr>
      <w:pStyle w:val="Footer"/>
      <w:rPr>
        <w:rFonts w:ascii="Times New Roman" w:hAnsi="Times New Roman" w:cs="Times New Roman"/>
      </w:rPr>
    </w:pPr>
    <w:r w:rsidRPr="00182296">
      <w:rPr>
        <w:rFonts w:ascii="Times New Roman" w:hAnsi="Times New Roman" w:cs="Times New Roman"/>
      </w:rPr>
      <w:t>AiM</w:t>
    </w:r>
    <w:r>
      <w:rPr>
        <w:rFonts w:ascii="Times New Roman" w:hAnsi="Times New Roman" w:cs="Times New Roman"/>
      </w:rPr>
      <w:t>rik_150118_LBF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5B" w:rsidRPr="00A27DE7" w:rsidRDefault="00182296" w:rsidP="009A275B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AiMrik_150118_LBF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96" w:rsidRDefault="00182296" w:rsidP="00182296">
      <w:pPr>
        <w:spacing w:after="0" w:line="240" w:lineRule="auto"/>
      </w:pPr>
      <w:r>
        <w:separator/>
      </w:r>
    </w:p>
  </w:footnote>
  <w:footnote w:type="continuationSeparator" w:id="0">
    <w:p w:rsidR="00182296" w:rsidRDefault="00182296" w:rsidP="0018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173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73D27" w:rsidRPr="00973D27" w:rsidRDefault="00973D2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73D27" w:rsidRDefault="00973D27" w:rsidP="00973D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27" w:rsidRDefault="00973D27">
    <w:pPr>
      <w:pStyle w:val="Header"/>
      <w:jc w:val="center"/>
    </w:pPr>
  </w:p>
  <w:p w:rsidR="00973D27" w:rsidRDefault="0097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465"/>
    <w:multiLevelType w:val="hybridMultilevel"/>
    <w:tmpl w:val="3678EA7C"/>
    <w:lvl w:ilvl="0" w:tplc="EE5827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F"/>
    <w:rsid w:val="00046BDB"/>
    <w:rsid w:val="00182296"/>
    <w:rsid w:val="00436D43"/>
    <w:rsid w:val="00973D27"/>
    <w:rsid w:val="00B7312F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40C5B1"/>
  <w15:chartTrackingRefBased/>
  <w15:docId w15:val="{5183162B-AE67-41F4-85F0-EA4E2C7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Gūtmane</dc:creator>
  <cp:keywords/>
  <dc:description/>
  <cp:lastModifiedBy>Gita Gūtmane</cp:lastModifiedBy>
  <cp:revision>7</cp:revision>
  <dcterms:created xsi:type="dcterms:W3CDTF">2018-01-16T06:41:00Z</dcterms:created>
  <dcterms:modified xsi:type="dcterms:W3CDTF">2018-01-16T06:53:00Z</dcterms:modified>
</cp:coreProperties>
</file>