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9A7" w:rsidRPr="00BA3952" w:rsidRDefault="001E6A95" w:rsidP="00154E12">
      <w:pPr>
        <w:pStyle w:val="naisc"/>
        <w:spacing w:before="0" w:after="0"/>
      </w:pPr>
      <w:bookmarkStart w:id="0" w:name="_GoBack"/>
      <w:bookmarkEnd w:id="0"/>
      <w:r w:rsidRPr="00BA3952">
        <w:t>Ministru kabineta rīkojuma projekta</w:t>
      </w:r>
    </w:p>
    <w:p w:rsidR="00EF29A7" w:rsidRPr="00BA3952" w:rsidRDefault="000D7777" w:rsidP="00024624">
      <w:pPr>
        <w:pStyle w:val="naisc"/>
        <w:spacing w:before="0" w:after="0"/>
      </w:pPr>
      <w:r w:rsidRPr="00BA3952">
        <w:rPr>
          <w:b/>
        </w:rPr>
        <w:t>„Grozījumi</w:t>
      </w:r>
      <w:r w:rsidR="00781DC7" w:rsidRPr="00BA3952">
        <w:rPr>
          <w:b/>
        </w:rPr>
        <w:t xml:space="preserve"> </w:t>
      </w:r>
      <w:r w:rsidR="00C257D6" w:rsidRPr="00BA3952">
        <w:rPr>
          <w:b/>
        </w:rPr>
        <w:t xml:space="preserve">Ministru kabineta 2010.gada 31.maija rīkojumā Nr.297 „Par zemes vienību piederību vai piekritību valstij un nostiprināšanu zemesgrāmatā uz valsts vārda attiecīgās ministrijas vai valsts akciju sabiedrības „Privatizācijas aģentūra” personā” </w:t>
      </w:r>
      <w:r w:rsidR="00222860" w:rsidRPr="00BA3952">
        <w:t>sākotnējās ietekmes novērtējuma ziņojums (anotācija)</w:t>
      </w:r>
    </w:p>
    <w:p w:rsidR="00FA155D" w:rsidRPr="00BA3952" w:rsidRDefault="00FA155D" w:rsidP="004F2391">
      <w:pPr>
        <w:pStyle w:val="naisc"/>
        <w:spacing w:before="0" w:after="0"/>
        <w:jc w:val="left"/>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30"/>
        <w:gridCol w:w="6231"/>
      </w:tblGrid>
      <w:tr w:rsidR="00FA155D" w:rsidRPr="00BA3952" w:rsidTr="00FA155D">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A155D" w:rsidRPr="00BA3952" w:rsidRDefault="00FA155D" w:rsidP="00FA155D">
            <w:pPr>
              <w:pStyle w:val="naisc"/>
              <w:spacing w:before="0" w:after="0"/>
              <w:rPr>
                <w:b/>
                <w:bCs/>
              </w:rPr>
            </w:pPr>
            <w:r w:rsidRPr="00BA3952">
              <w:rPr>
                <w:b/>
                <w:bCs/>
              </w:rPr>
              <w:t>Tiesību akta projekta anotācijas kopsavilkums</w:t>
            </w:r>
          </w:p>
        </w:tc>
      </w:tr>
      <w:tr w:rsidR="00FA155D" w:rsidRPr="00BA3952" w:rsidTr="00FA155D">
        <w:trPr>
          <w:tblCellSpacing w:w="15" w:type="dxa"/>
        </w:trPr>
        <w:tc>
          <w:tcPr>
            <w:tcW w:w="1537" w:type="pct"/>
            <w:tcBorders>
              <w:top w:val="single" w:sz="4" w:space="0" w:color="auto"/>
              <w:left w:val="single" w:sz="4" w:space="0" w:color="auto"/>
              <w:bottom w:val="single" w:sz="4" w:space="0" w:color="auto"/>
              <w:right w:val="single" w:sz="4" w:space="0" w:color="auto"/>
            </w:tcBorders>
            <w:hideMark/>
          </w:tcPr>
          <w:p w:rsidR="00FA155D" w:rsidRPr="00BA3952" w:rsidRDefault="00FA155D" w:rsidP="00FA155D">
            <w:pPr>
              <w:pStyle w:val="naisc"/>
            </w:pPr>
            <w:r w:rsidRPr="00BA3952">
              <w:t>Mērķis, risinājums un projekta spēkā stāšanās laiks (500 zīmes bez atstarpēm)</w:t>
            </w:r>
          </w:p>
        </w:tc>
        <w:tc>
          <w:tcPr>
            <w:tcW w:w="3414" w:type="pct"/>
            <w:tcBorders>
              <w:top w:val="single" w:sz="4" w:space="0" w:color="auto"/>
              <w:left w:val="single" w:sz="4" w:space="0" w:color="auto"/>
              <w:bottom w:val="single" w:sz="4" w:space="0" w:color="auto"/>
              <w:right w:val="single" w:sz="4" w:space="0" w:color="auto"/>
            </w:tcBorders>
            <w:hideMark/>
          </w:tcPr>
          <w:p w:rsidR="00FA155D" w:rsidRPr="00BA3952" w:rsidRDefault="00FA155D" w:rsidP="00FA155D">
            <w:pPr>
              <w:pStyle w:val="naisc"/>
              <w:spacing w:before="0" w:after="0"/>
              <w:ind w:firstLine="720"/>
              <w:jc w:val="both"/>
            </w:pPr>
            <w:r w:rsidRPr="00BA3952">
              <w:t>Tiek izdarīti grozījumi Ministru kabineta 2010.gada 31.maija rīkojumā Nr.297 „Par zemes vienību piederību vai piekritību valstij un nostiprināšanu zemesgrāmatā uz valsts vārda attiecīgās ministrijas vai valsts akciju sabiedrības „Privatizācijas aģentūra” personā, paredzot:</w:t>
            </w:r>
          </w:p>
          <w:p w:rsidR="00FA155D" w:rsidRPr="00BA3952" w:rsidRDefault="00FA155D" w:rsidP="00FA155D">
            <w:pPr>
              <w:pStyle w:val="naisc"/>
              <w:numPr>
                <w:ilvl w:val="0"/>
                <w:numId w:val="23"/>
              </w:numPr>
              <w:spacing w:before="0" w:after="0"/>
              <w:ind w:left="0" w:firstLine="720"/>
              <w:jc w:val="both"/>
            </w:pPr>
            <w:r w:rsidRPr="00BA3952">
              <w:t>rezerves zemes f</w:t>
            </w:r>
            <w:r w:rsidR="00044924" w:rsidRPr="00BA3952">
              <w:t>ondā ieskaitītās</w:t>
            </w:r>
            <w:r w:rsidRPr="00BA3952">
              <w:t xml:space="preserve"> </w:t>
            </w:r>
            <w:r w:rsidR="00044924" w:rsidRPr="00BA3952">
              <w:t>divas zemes vienības Daugavpilī</w:t>
            </w:r>
            <w:r w:rsidRPr="00BA3952">
              <w:t xml:space="preserve"> </w:t>
            </w:r>
            <w:r w:rsidR="00044924" w:rsidRPr="00BA3952">
              <w:t xml:space="preserve">un </w:t>
            </w:r>
            <w:r w:rsidRPr="00BA3952">
              <w:t>Priekuļu novadā, saglabāt valsts īpašumā un reģistrēt zemesgrāmatā uz valsts vārda Finanšu ministrijas personā;</w:t>
            </w:r>
          </w:p>
          <w:p w:rsidR="00FA155D" w:rsidRPr="00BA3952" w:rsidRDefault="00FA155D" w:rsidP="004F2391">
            <w:pPr>
              <w:pStyle w:val="naisc"/>
              <w:numPr>
                <w:ilvl w:val="0"/>
                <w:numId w:val="23"/>
              </w:numPr>
              <w:spacing w:before="0" w:after="0"/>
              <w:ind w:left="0" w:firstLine="720"/>
              <w:jc w:val="both"/>
            </w:pPr>
            <w:r w:rsidRPr="00BA3952">
              <w:t xml:space="preserve">precizēt </w:t>
            </w:r>
            <w:r w:rsidR="00F0325C" w:rsidRPr="00BA3952">
              <w:t xml:space="preserve">valstij piekritīgās </w:t>
            </w:r>
            <w:r w:rsidRPr="00BA3952">
              <w:t>zemes</w:t>
            </w:r>
            <w:r w:rsidR="004F2391" w:rsidRPr="00BA3952">
              <w:t xml:space="preserve"> vienības </w:t>
            </w:r>
            <w:r w:rsidRPr="00BA3952">
              <w:t>Puškina ielā 56, Daugavpilī, valstij piekrītošās daļas apmēru</w:t>
            </w:r>
            <w:r w:rsidR="00F0325C" w:rsidRPr="00BA3952">
              <w:t>.</w:t>
            </w:r>
          </w:p>
          <w:p w:rsidR="004F2391" w:rsidRPr="00BA3952" w:rsidRDefault="004F2391" w:rsidP="004F2391">
            <w:pPr>
              <w:pStyle w:val="naisc"/>
              <w:spacing w:before="0" w:after="0"/>
              <w:jc w:val="both"/>
            </w:pPr>
            <w:r w:rsidRPr="00BA3952">
              <w:t>Ministru kabineta rīkojums stāsies spēkā tā parakstīšanas brīdī.</w:t>
            </w:r>
          </w:p>
        </w:tc>
      </w:tr>
    </w:tbl>
    <w:p w:rsidR="00FA155D" w:rsidRPr="00BA3952" w:rsidRDefault="00FA155D" w:rsidP="00024624">
      <w:pPr>
        <w:pStyle w:val="naisc"/>
        <w:spacing w:before="0" w:after="0"/>
      </w:pPr>
    </w:p>
    <w:tbl>
      <w:tblPr>
        <w:tblW w:w="5049" w:type="pct"/>
        <w:tblCellSpacing w:w="15" w:type="dxa"/>
        <w:tblInd w:w="-7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1"/>
        <w:gridCol w:w="908"/>
        <w:gridCol w:w="35"/>
        <w:gridCol w:w="1955"/>
        <w:gridCol w:w="37"/>
        <w:gridCol w:w="176"/>
        <w:gridCol w:w="5982"/>
      </w:tblGrid>
      <w:tr w:rsidR="001E6A95" w:rsidRPr="00BA3952" w:rsidTr="00EA1F94">
        <w:trPr>
          <w:gridBefore w:val="1"/>
          <w:wBefore w:w="3" w:type="pct"/>
          <w:tblCellSpacing w:w="15" w:type="dxa"/>
        </w:trPr>
        <w:tc>
          <w:tcPr>
            <w:tcW w:w="4948" w:type="pct"/>
            <w:gridSpan w:val="6"/>
            <w:tcBorders>
              <w:top w:val="single" w:sz="6" w:space="0" w:color="auto"/>
              <w:left w:val="single" w:sz="6" w:space="0" w:color="auto"/>
              <w:bottom w:val="outset" w:sz="6" w:space="0" w:color="000000"/>
              <w:right w:val="single" w:sz="6" w:space="0" w:color="auto"/>
            </w:tcBorders>
            <w:vAlign w:val="center"/>
          </w:tcPr>
          <w:p w:rsidR="001E6A95" w:rsidRPr="00BA3952" w:rsidRDefault="001E6A95" w:rsidP="001E6A95">
            <w:pPr>
              <w:spacing w:before="100" w:beforeAutospacing="1" w:after="100" w:afterAutospacing="1" w:line="240" w:lineRule="auto"/>
              <w:jc w:val="center"/>
              <w:rPr>
                <w:b/>
                <w:bCs/>
                <w:sz w:val="24"/>
                <w:szCs w:val="24"/>
                <w:lang w:eastAsia="lv-LV"/>
              </w:rPr>
            </w:pPr>
            <w:r w:rsidRPr="00BA3952">
              <w:rPr>
                <w:b/>
                <w:bCs/>
                <w:sz w:val="24"/>
                <w:szCs w:val="24"/>
                <w:lang w:eastAsia="lv-LV"/>
              </w:rPr>
              <w:t>I. Tiesību akta projekta izstrādes nepieciešamība</w:t>
            </w:r>
          </w:p>
        </w:tc>
      </w:tr>
      <w:tr w:rsidR="00874AB8" w:rsidRPr="00BA3952" w:rsidTr="00EA1F94">
        <w:trPr>
          <w:gridBefore w:val="1"/>
          <w:wBefore w:w="3" w:type="pct"/>
          <w:tblCellSpacing w:w="15" w:type="dxa"/>
        </w:trPr>
        <w:tc>
          <w:tcPr>
            <w:tcW w:w="493" w:type="pct"/>
            <w:gridSpan w:val="2"/>
            <w:tcBorders>
              <w:top w:val="outset" w:sz="6" w:space="0" w:color="000000"/>
              <w:bottom w:val="outset" w:sz="6" w:space="0" w:color="000000"/>
              <w:right w:val="outset" w:sz="6" w:space="0" w:color="000000"/>
            </w:tcBorders>
          </w:tcPr>
          <w:p w:rsidR="001E6A95" w:rsidRPr="00BA3952" w:rsidRDefault="001E6A95" w:rsidP="001E6A95">
            <w:pPr>
              <w:spacing w:before="100" w:beforeAutospacing="1" w:after="100" w:afterAutospacing="1" w:line="240" w:lineRule="auto"/>
              <w:rPr>
                <w:sz w:val="24"/>
                <w:szCs w:val="24"/>
                <w:lang w:eastAsia="lv-LV"/>
              </w:rPr>
            </w:pPr>
            <w:r w:rsidRPr="00BA3952">
              <w:rPr>
                <w:sz w:val="24"/>
                <w:szCs w:val="24"/>
                <w:lang w:eastAsia="lv-LV"/>
              </w:rPr>
              <w:t>1.</w:t>
            </w:r>
          </w:p>
        </w:tc>
        <w:tc>
          <w:tcPr>
            <w:tcW w:w="1078" w:type="pct"/>
            <w:gridSpan w:val="2"/>
            <w:tcBorders>
              <w:top w:val="outset" w:sz="6" w:space="0" w:color="000000"/>
              <w:left w:val="outset" w:sz="6" w:space="0" w:color="000000"/>
              <w:bottom w:val="outset" w:sz="6" w:space="0" w:color="000000"/>
              <w:right w:val="outset" w:sz="6" w:space="0" w:color="000000"/>
            </w:tcBorders>
          </w:tcPr>
          <w:p w:rsidR="001E6A95" w:rsidRPr="00BA3952" w:rsidRDefault="001E6A95" w:rsidP="001E6A95">
            <w:pPr>
              <w:spacing w:before="100" w:beforeAutospacing="1" w:after="100" w:afterAutospacing="1" w:line="240" w:lineRule="auto"/>
              <w:rPr>
                <w:sz w:val="24"/>
                <w:szCs w:val="24"/>
                <w:lang w:eastAsia="lv-LV"/>
              </w:rPr>
            </w:pPr>
            <w:r w:rsidRPr="00BA3952">
              <w:rPr>
                <w:sz w:val="24"/>
                <w:szCs w:val="24"/>
                <w:lang w:eastAsia="lv-LV"/>
              </w:rPr>
              <w:t>Pamatojums</w:t>
            </w:r>
          </w:p>
        </w:tc>
        <w:tc>
          <w:tcPr>
            <w:tcW w:w="3344" w:type="pct"/>
            <w:gridSpan w:val="2"/>
            <w:tcBorders>
              <w:top w:val="outset" w:sz="6" w:space="0" w:color="000000"/>
              <w:left w:val="outset" w:sz="6" w:space="0" w:color="000000"/>
              <w:bottom w:val="outset" w:sz="6" w:space="0" w:color="000000"/>
            </w:tcBorders>
          </w:tcPr>
          <w:p w:rsidR="008436D5" w:rsidRPr="00BA3952" w:rsidRDefault="00A73AE2" w:rsidP="000D5483">
            <w:pPr>
              <w:spacing w:after="0" w:line="240" w:lineRule="auto"/>
              <w:ind w:firstLine="720"/>
              <w:jc w:val="both"/>
              <w:rPr>
                <w:sz w:val="24"/>
                <w:szCs w:val="24"/>
              </w:rPr>
            </w:pPr>
            <w:r w:rsidRPr="00BA3952">
              <w:rPr>
                <w:sz w:val="24"/>
                <w:szCs w:val="24"/>
              </w:rPr>
              <w:t>Zemes pārvaldības likuma 17.</w:t>
            </w:r>
            <w:r w:rsidR="008436D5" w:rsidRPr="00BA3952">
              <w:rPr>
                <w:sz w:val="24"/>
                <w:szCs w:val="24"/>
              </w:rPr>
              <w:t>panta ceturtā daļa.</w:t>
            </w:r>
          </w:p>
          <w:p w:rsidR="002D0BB2" w:rsidRPr="00BA3952" w:rsidRDefault="002819F2" w:rsidP="000E5F11">
            <w:pPr>
              <w:spacing w:after="0" w:line="240" w:lineRule="auto"/>
              <w:ind w:firstLine="720"/>
              <w:jc w:val="both"/>
              <w:rPr>
                <w:sz w:val="24"/>
                <w:szCs w:val="24"/>
              </w:rPr>
            </w:pPr>
            <w:r w:rsidRPr="00BA3952">
              <w:rPr>
                <w:sz w:val="24"/>
                <w:szCs w:val="24"/>
              </w:rPr>
              <w:t>Likuma „Par valsts un pašvaldību zemes īpašuma tiesībām un to nostiprināšanu zemesgrāmatās</w:t>
            </w:r>
            <w:r w:rsidR="002D0E09" w:rsidRPr="00BA3952">
              <w:rPr>
                <w:sz w:val="24"/>
                <w:szCs w:val="24"/>
              </w:rPr>
              <w:t xml:space="preserve">” </w:t>
            </w:r>
            <w:r w:rsidR="00044924" w:rsidRPr="00BA3952">
              <w:rPr>
                <w:sz w:val="24"/>
                <w:szCs w:val="24"/>
              </w:rPr>
              <w:t xml:space="preserve">2.panta otrās daļas 2.punkts, </w:t>
            </w:r>
            <w:r w:rsidR="000E5F11" w:rsidRPr="00BA3952">
              <w:rPr>
                <w:sz w:val="24"/>
                <w:szCs w:val="24"/>
              </w:rPr>
              <w:t>4</w:t>
            </w:r>
            <w:r w:rsidR="000E5F11" w:rsidRPr="00BA3952">
              <w:rPr>
                <w:sz w:val="24"/>
                <w:szCs w:val="24"/>
                <w:vertAlign w:val="superscript"/>
              </w:rPr>
              <w:t>1</w:t>
            </w:r>
            <w:r w:rsidR="002D0E09" w:rsidRPr="00BA3952">
              <w:rPr>
                <w:sz w:val="24"/>
                <w:szCs w:val="24"/>
              </w:rPr>
              <w:t>.panta</w:t>
            </w:r>
            <w:r w:rsidR="00FB07F5" w:rsidRPr="00BA3952">
              <w:rPr>
                <w:sz w:val="24"/>
                <w:szCs w:val="24"/>
              </w:rPr>
              <w:t xml:space="preserve"> </w:t>
            </w:r>
            <w:r w:rsidR="000E5F11" w:rsidRPr="00BA3952">
              <w:rPr>
                <w:sz w:val="24"/>
                <w:szCs w:val="24"/>
              </w:rPr>
              <w:t>pirmās</w:t>
            </w:r>
            <w:r w:rsidR="002D0E09" w:rsidRPr="00BA3952">
              <w:rPr>
                <w:sz w:val="24"/>
                <w:szCs w:val="24"/>
              </w:rPr>
              <w:t xml:space="preserve"> </w:t>
            </w:r>
            <w:r w:rsidR="000E5F11" w:rsidRPr="00BA3952">
              <w:rPr>
                <w:sz w:val="24"/>
                <w:szCs w:val="24"/>
              </w:rPr>
              <w:t>daļas 4</w:t>
            </w:r>
            <w:r w:rsidR="002D0E09" w:rsidRPr="00BA3952">
              <w:rPr>
                <w:sz w:val="24"/>
                <w:szCs w:val="24"/>
              </w:rPr>
              <w:t>.punkts</w:t>
            </w:r>
            <w:r w:rsidR="00FB07F5" w:rsidRPr="00BA3952">
              <w:rPr>
                <w:sz w:val="24"/>
                <w:szCs w:val="24"/>
              </w:rPr>
              <w:t xml:space="preserve"> </w:t>
            </w:r>
            <w:r w:rsidRPr="00BA3952">
              <w:rPr>
                <w:sz w:val="24"/>
                <w:szCs w:val="24"/>
              </w:rPr>
              <w:t>un 6.panta septītā daļa.</w:t>
            </w:r>
          </w:p>
        </w:tc>
      </w:tr>
      <w:tr w:rsidR="00874AB8" w:rsidRPr="00BA3952" w:rsidTr="00EA1F94">
        <w:trPr>
          <w:gridBefore w:val="1"/>
          <w:wBefore w:w="3" w:type="pct"/>
          <w:tblCellSpacing w:w="15" w:type="dxa"/>
        </w:trPr>
        <w:tc>
          <w:tcPr>
            <w:tcW w:w="493" w:type="pct"/>
            <w:gridSpan w:val="2"/>
            <w:tcBorders>
              <w:top w:val="outset" w:sz="6" w:space="0" w:color="000000"/>
              <w:bottom w:val="outset" w:sz="6" w:space="0" w:color="000000"/>
              <w:right w:val="outset" w:sz="6" w:space="0" w:color="000000"/>
            </w:tcBorders>
          </w:tcPr>
          <w:p w:rsidR="009B353E" w:rsidRPr="00BA3952" w:rsidRDefault="009B353E" w:rsidP="001E6A95">
            <w:pPr>
              <w:spacing w:before="100" w:beforeAutospacing="1" w:after="100" w:afterAutospacing="1" w:line="240" w:lineRule="auto"/>
              <w:rPr>
                <w:sz w:val="24"/>
                <w:szCs w:val="24"/>
                <w:lang w:eastAsia="lv-LV"/>
              </w:rPr>
            </w:pPr>
            <w:r w:rsidRPr="00BA3952">
              <w:rPr>
                <w:sz w:val="24"/>
                <w:szCs w:val="24"/>
                <w:lang w:eastAsia="lv-LV"/>
              </w:rPr>
              <w:t>2.</w:t>
            </w:r>
          </w:p>
        </w:tc>
        <w:tc>
          <w:tcPr>
            <w:tcW w:w="1078" w:type="pct"/>
            <w:gridSpan w:val="2"/>
            <w:tcBorders>
              <w:top w:val="outset" w:sz="6" w:space="0" w:color="000000"/>
              <w:left w:val="outset" w:sz="6" w:space="0" w:color="000000"/>
              <w:bottom w:val="outset" w:sz="6" w:space="0" w:color="000000"/>
              <w:right w:val="outset" w:sz="6" w:space="0" w:color="000000"/>
            </w:tcBorders>
          </w:tcPr>
          <w:p w:rsidR="00110FDD" w:rsidRPr="00BA3952" w:rsidRDefault="00B432BA" w:rsidP="006F336E">
            <w:pPr>
              <w:spacing w:before="100" w:beforeAutospacing="1" w:after="100" w:afterAutospacing="1" w:line="240" w:lineRule="auto"/>
              <w:rPr>
                <w:sz w:val="24"/>
                <w:szCs w:val="24"/>
                <w:lang w:eastAsia="lv-LV"/>
              </w:rPr>
            </w:pPr>
            <w:r w:rsidRPr="00BA3952">
              <w:rPr>
                <w:sz w:val="24"/>
                <w:szCs w:val="24"/>
                <w:lang w:eastAsia="lv-LV"/>
              </w:rPr>
              <w:t>Pašreizējā situācija un problēmas, kuru risināšanai tiesību akta projekts izstrādāts, tiesiskā regulējuma mērķis un būtība</w:t>
            </w:r>
          </w:p>
          <w:p w:rsidR="00110FDD" w:rsidRPr="00BA3952" w:rsidRDefault="00110FDD" w:rsidP="00110FDD">
            <w:pPr>
              <w:rPr>
                <w:sz w:val="24"/>
                <w:szCs w:val="24"/>
                <w:lang w:eastAsia="lv-LV"/>
              </w:rPr>
            </w:pPr>
          </w:p>
          <w:p w:rsidR="00110FDD" w:rsidRPr="00BA3952" w:rsidRDefault="00110FDD" w:rsidP="00110FDD">
            <w:pPr>
              <w:rPr>
                <w:sz w:val="24"/>
                <w:szCs w:val="24"/>
                <w:lang w:eastAsia="lv-LV"/>
              </w:rPr>
            </w:pPr>
          </w:p>
          <w:p w:rsidR="00110FDD" w:rsidRPr="00BA3952" w:rsidRDefault="00110FDD" w:rsidP="00110FDD">
            <w:pPr>
              <w:rPr>
                <w:sz w:val="24"/>
                <w:szCs w:val="24"/>
                <w:lang w:eastAsia="lv-LV"/>
              </w:rPr>
            </w:pPr>
          </w:p>
          <w:p w:rsidR="00110FDD" w:rsidRPr="00BA3952" w:rsidRDefault="00110FDD" w:rsidP="00110FDD">
            <w:pPr>
              <w:rPr>
                <w:sz w:val="24"/>
                <w:szCs w:val="24"/>
                <w:lang w:eastAsia="lv-LV"/>
              </w:rPr>
            </w:pPr>
          </w:p>
          <w:p w:rsidR="00110FDD" w:rsidRPr="00BA3952" w:rsidRDefault="00110FDD" w:rsidP="00110FDD">
            <w:pPr>
              <w:rPr>
                <w:sz w:val="24"/>
                <w:szCs w:val="24"/>
                <w:lang w:eastAsia="lv-LV"/>
              </w:rPr>
            </w:pPr>
          </w:p>
          <w:p w:rsidR="00110FDD" w:rsidRPr="00BA3952" w:rsidRDefault="00110FDD" w:rsidP="00110FDD">
            <w:pPr>
              <w:rPr>
                <w:sz w:val="24"/>
                <w:szCs w:val="24"/>
                <w:lang w:eastAsia="lv-LV"/>
              </w:rPr>
            </w:pPr>
          </w:p>
          <w:p w:rsidR="00110FDD" w:rsidRPr="00BA3952" w:rsidRDefault="00110FDD" w:rsidP="00110FDD">
            <w:pPr>
              <w:rPr>
                <w:sz w:val="24"/>
                <w:szCs w:val="24"/>
                <w:lang w:eastAsia="lv-LV"/>
              </w:rPr>
            </w:pPr>
          </w:p>
          <w:p w:rsidR="00110FDD" w:rsidRPr="00BA3952" w:rsidRDefault="00110FDD" w:rsidP="00110FDD">
            <w:pPr>
              <w:rPr>
                <w:sz w:val="24"/>
                <w:szCs w:val="24"/>
                <w:lang w:eastAsia="lv-LV"/>
              </w:rPr>
            </w:pPr>
          </w:p>
          <w:p w:rsidR="009B353E" w:rsidRPr="00BA3952" w:rsidRDefault="009B353E" w:rsidP="00110FDD">
            <w:pPr>
              <w:rPr>
                <w:sz w:val="24"/>
                <w:szCs w:val="24"/>
                <w:lang w:eastAsia="lv-LV"/>
              </w:rPr>
            </w:pPr>
          </w:p>
        </w:tc>
        <w:tc>
          <w:tcPr>
            <w:tcW w:w="3344" w:type="pct"/>
            <w:gridSpan w:val="2"/>
            <w:tcBorders>
              <w:top w:val="outset" w:sz="6" w:space="0" w:color="000000"/>
              <w:left w:val="outset" w:sz="6" w:space="0" w:color="000000"/>
              <w:bottom w:val="outset" w:sz="6" w:space="0" w:color="000000"/>
            </w:tcBorders>
          </w:tcPr>
          <w:p w:rsidR="00B2697E" w:rsidRPr="00BA3952" w:rsidRDefault="00B2697E" w:rsidP="00B2697E">
            <w:pPr>
              <w:spacing w:after="0" w:line="240" w:lineRule="auto"/>
              <w:ind w:firstLine="720"/>
              <w:jc w:val="both"/>
              <w:rPr>
                <w:sz w:val="24"/>
                <w:szCs w:val="24"/>
              </w:rPr>
            </w:pPr>
            <w:r w:rsidRPr="00BA3952">
              <w:rPr>
                <w:sz w:val="24"/>
                <w:szCs w:val="24"/>
              </w:rPr>
              <w:lastRenderedPageBreak/>
              <w:t>Saskaņā ar Zemes pārvaldības likuma 17.panta ceturto daļu, kamēr Ministru kabinets nav izdevis rīkojumu par zemes reformas pabeigšanu attiecīgās pašvaldības administratīvajā teritorijā vai novada pašvaldības teritoriālajā vienībā, Ministru kabinets var izdot rīkojumu par zemes gabala piederību vai piekritību valstij, ja rezerves zemes fondā ieskaitītais zemes gabals ir valstij vai pašvaldībai piederošā vai piekrītošā zeme atbilstoši likumam „Par valsts un pašvaldību zemes īpašuma tiesībām un to nostiprināšanu zemesgrāmatās”.</w:t>
            </w:r>
          </w:p>
          <w:p w:rsidR="00C47051" w:rsidRPr="00BA3952" w:rsidRDefault="00C47051" w:rsidP="00B2697E">
            <w:pPr>
              <w:spacing w:after="0" w:line="240" w:lineRule="auto"/>
              <w:ind w:firstLine="720"/>
              <w:jc w:val="both"/>
              <w:rPr>
                <w:sz w:val="24"/>
                <w:szCs w:val="24"/>
              </w:rPr>
            </w:pPr>
            <w:r w:rsidRPr="00BA3952">
              <w:rPr>
                <w:sz w:val="24"/>
                <w:szCs w:val="24"/>
              </w:rPr>
              <w:t xml:space="preserve">Saskaņā ar Ministru kabineta 2009.gada 7.aprīļa noteikumu Nr.300 „Ministru kabineta kārtības rullis” 10.punktu tiesību aktu projektu, kas paredz izdarīt grozījumu Ministru kabineta rīkojumā, ir tiesīga izstrādāt jebkura ministrija un attiecīgais ministrs tiesību aktu projektu ir tiesīgs iesniegt izskatīšanai Ministru kabinetā. </w:t>
            </w:r>
          </w:p>
          <w:p w:rsidR="000D5483" w:rsidRPr="00BA3952" w:rsidRDefault="006F336E" w:rsidP="00C257D6">
            <w:pPr>
              <w:spacing w:after="0" w:line="240" w:lineRule="auto"/>
              <w:ind w:firstLine="720"/>
              <w:jc w:val="both"/>
              <w:rPr>
                <w:sz w:val="24"/>
                <w:szCs w:val="24"/>
              </w:rPr>
            </w:pPr>
            <w:r w:rsidRPr="00BA3952">
              <w:rPr>
                <w:sz w:val="24"/>
                <w:szCs w:val="24"/>
              </w:rPr>
              <w:t>Ievērojot iepriekš minēto,</w:t>
            </w:r>
            <w:r w:rsidR="000D7777" w:rsidRPr="00BA3952">
              <w:rPr>
                <w:sz w:val="24"/>
                <w:szCs w:val="24"/>
              </w:rPr>
              <w:t xml:space="preserve"> </w:t>
            </w:r>
            <w:r w:rsidR="000D5483" w:rsidRPr="00BA3952">
              <w:rPr>
                <w:sz w:val="24"/>
                <w:szCs w:val="24"/>
              </w:rPr>
              <w:t>Fina</w:t>
            </w:r>
            <w:r w:rsidR="004B18EB" w:rsidRPr="00BA3952">
              <w:rPr>
                <w:sz w:val="24"/>
                <w:szCs w:val="24"/>
              </w:rPr>
              <w:t>nšu ministrija ir izstrādājusi M</w:t>
            </w:r>
            <w:r w:rsidR="000D5483" w:rsidRPr="00BA3952">
              <w:rPr>
                <w:sz w:val="24"/>
                <w:szCs w:val="24"/>
              </w:rPr>
              <w:t>inistru kabine</w:t>
            </w:r>
            <w:r w:rsidR="000D0FC1" w:rsidRPr="00BA3952">
              <w:rPr>
                <w:sz w:val="24"/>
                <w:szCs w:val="24"/>
              </w:rPr>
              <w:t>ta rīkojuma projektu „Grozījumi</w:t>
            </w:r>
            <w:r w:rsidR="000D5483" w:rsidRPr="00BA3952">
              <w:rPr>
                <w:sz w:val="24"/>
                <w:szCs w:val="24"/>
              </w:rPr>
              <w:t xml:space="preserve"> Ministru kabineta 2010.gada 31.maija rīkojumā Nr.297 „Par zemes vienību piederību vai piekritību valstij un nostiprināšanu zemesgrāmatā uz valsts vārda attiecīgās ministrijas vai valsts akciju sabiedrības „Privatizācijas aģentūra” personā” (turpmāk – rīkojuma projekts), kas paredz papildināt Ministru kabineta 2010.gada 31.maija rīkojuma Nr.297 „Par zemes vienību </w:t>
            </w:r>
            <w:r w:rsidR="000D5483" w:rsidRPr="00BA3952">
              <w:rPr>
                <w:sz w:val="24"/>
                <w:szCs w:val="24"/>
              </w:rPr>
              <w:lastRenderedPageBreak/>
              <w:t>piederību vai piekritību valstij un nostiprināšanu zemesgrāmatā uz valsts vārda attiecīgās ministrijas personā vai valsts akciju sabiedrības „Pr</w:t>
            </w:r>
            <w:r w:rsidR="002D0E09" w:rsidRPr="00BA3952">
              <w:rPr>
                <w:sz w:val="24"/>
                <w:szCs w:val="24"/>
              </w:rPr>
              <w:t>ivatizācijas aģentūra” personā”</w:t>
            </w:r>
            <w:r w:rsidR="00BC2B37" w:rsidRPr="00BA3952">
              <w:rPr>
                <w:sz w:val="24"/>
                <w:szCs w:val="24"/>
              </w:rPr>
              <w:t xml:space="preserve"> (turpmāk- Rīkojums Nr.297) </w:t>
            </w:r>
            <w:r w:rsidR="000D5483" w:rsidRPr="00BA3952">
              <w:rPr>
                <w:sz w:val="24"/>
                <w:szCs w:val="24"/>
              </w:rPr>
              <w:t xml:space="preserve">11.pielikumu </w:t>
            </w:r>
            <w:r w:rsidR="002819F2" w:rsidRPr="00BA3952">
              <w:rPr>
                <w:sz w:val="24"/>
                <w:szCs w:val="24"/>
              </w:rPr>
              <w:t xml:space="preserve">ar </w:t>
            </w:r>
            <w:r w:rsidR="000D7777" w:rsidRPr="00BA3952">
              <w:rPr>
                <w:sz w:val="24"/>
                <w:szCs w:val="24"/>
              </w:rPr>
              <w:t>2940</w:t>
            </w:r>
            <w:r w:rsidR="00B2697E" w:rsidRPr="00BA3952">
              <w:rPr>
                <w:sz w:val="24"/>
                <w:szCs w:val="24"/>
              </w:rPr>
              <w:t>.</w:t>
            </w:r>
            <w:r w:rsidR="00BA3952" w:rsidRPr="00BA3952">
              <w:rPr>
                <w:sz w:val="24"/>
                <w:szCs w:val="24"/>
              </w:rPr>
              <w:t xml:space="preserve"> un 2941.punktu</w:t>
            </w:r>
            <w:r w:rsidR="00BA43E6" w:rsidRPr="00BA3952">
              <w:rPr>
                <w:sz w:val="24"/>
                <w:szCs w:val="24"/>
              </w:rPr>
              <w:t> – </w:t>
            </w:r>
            <w:r w:rsidR="00BA3952" w:rsidRPr="00BA3952">
              <w:rPr>
                <w:sz w:val="24"/>
                <w:szCs w:val="24"/>
              </w:rPr>
              <w:t>zemes vienībām</w:t>
            </w:r>
            <w:r w:rsidR="00BA43E6" w:rsidRPr="00BA3952">
              <w:rPr>
                <w:sz w:val="24"/>
                <w:szCs w:val="24"/>
              </w:rPr>
              <w:t>,</w:t>
            </w:r>
            <w:r w:rsidR="000D5483" w:rsidRPr="00BA3952">
              <w:rPr>
                <w:sz w:val="24"/>
                <w:szCs w:val="24"/>
              </w:rPr>
              <w:t xml:space="preserve"> kas </w:t>
            </w:r>
            <w:r w:rsidR="002819F2" w:rsidRPr="00BA3952">
              <w:rPr>
                <w:sz w:val="24"/>
                <w:szCs w:val="24"/>
              </w:rPr>
              <w:t xml:space="preserve">piekrīt valstij </w:t>
            </w:r>
            <w:r w:rsidR="000D5483" w:rsidRPr="00BA3952">
              <w:rPr>
                <w:sz w:val="24"/>
                <w:szCs w:val="24"/>
              </w:rPr>
              <w:t xml:space="preserve">un </w:t>
            </w:r>
            <w:r w:rsidR="002819F2" w:rsidRPr="00BA3952">
              <w:rPr>
                <w:sz w:val="24"/>
                <w:szCs w:val="24"/>
              </w:rPr>
              <w:t xml:space="preserve">tiks </w:t>
            </w:r>
            <w:r w:rsidR="000D7777" w:rsidRPr="00BA3952">
              <w:rPr>
                <w:sz w:val="24"/>
                <w:szCs w:val="24"/>
              </w:rPr>
              <w:t>saglabāta</w:t>
            </w:r>
            <w:r w:rsidR="00BA3952" w:rsidRPr="00BA3952">
              <w:rPr>
                <w:sz w:val="24"/>
                <w:szCs w:val="24"/>
              </w:rPr>
              <w:t>s</w:t>
            </w:r>
            <w:r w:rsidR="000D5483" w:rsidRPr="00BA3952">
              <w:rPr>
                <w:sz w:val="24"/>
                <w:szCs w:val="24"/>
              </w:rPr>
              <w:t xml:space="preserve"> valsts īpašumā un </w:t>
            </w:r>
            <w:r w:rsidR="000D7777" w:rsidRPr="00BA3952">
              <w:rPr>
                <w:sz w:val="24"/>
                <w:szCs w:val="24"/>
              </w:rPr>
              <w:t>reģistrēta</w:t>
            </w:r>
            <w:r w:rsidR="00BA3952" w:rsidRPr="00BA3952">
              <w:rPr>
                <w:sz w:val="24"/>
                <w:szCs w:val="24"/>
              </w:rPr>
              <w:t>s</w:t>
            </w:r>
            <w:r w:rsidR="000D5483" w:rsidRPr="00BA3952">
              <w:rPr>
                <w:sz w:val="24"/>
                <w:szCs w:val="24"/>
              </w:rPr>
              <w:t xml:space="preserve"> zemesgrāmatā uz valsts vā</w:t>
            </w:r>
            <w:r w:rsidR="00C15142" w:rsidRPr="00BA3952">
              <w:rPr>
                <w:sz w:val="24"/>
                <w:szCs w:val="24"/>
              </w:rPr>
              <w:t>rda Finanšu ministrijas personā</w:t>
            </w:r>
            <w:r w:rsidR="000D5483" w:rsidRPr="00BA3952">
              <w:rPr>
                <w:sz w:val="24"/>
                <w:szCs w:val="24"/>
              </w:rPr>
              <w:t xml:space="preserve"> atbilstoši likuma „Par valsts un pašvaldību zemes īpašuma tiesībām un to nostiprināšanu zemesgrāmatās” 8.panta sestajai daļai. </w:t>
            </w:r>
            <w:r w:rsidR="000D7777" w:rsidRPr="00BA3952">
              <w:rPr>
                <w:sz w:val="24"/>
                <w:szCs w:val="24"/>
              </w:rPr>
              <w:t xml:space="preserve">Vienlaicīgi ar rīkojuma projektu tiek precizēta </w:t>
            </w:r>
            <w:r w:rsidR="00BC2B37" w:rsidRPr="00BA3952">
              <w:rPr>
                <w:sz w:val="24"/>
                <w:szCs w:val="24"/>
              </w:rPr>
              <w:t xml:space="preserve">Rīkojuma Nr.297 </w:t>
            </w:r>
            <w:r w:rsidR="00BB205C" w:rsidRPr="00BA3952">
              <w:rPr>
                <w:sz w:val="24"/>
                <w:szCs w:val="24"/>
              </w:rPr>
              <w:t>11.pielikuma 1877.punktā iekļautās zemes vienības daļa, kas piekrīt valstij.</w:t>
            </w:r>
          </w:p>
          <w:p w:rsidR="000D5483" w:rsidRPr="00BA3952" w:rsidRDefault="000D5483" w:rsidP="00BA43E6">
            <w:pPr>
              <w:spacing w:after="0" w:line="240" w:lineRule="auto"/>
              <w:ind w:firstLine="720"/>
              <w:jc w:val="both"/>
              <w:rPr>
                <w:sz w:val="24"/>
                <w:szCs w:val="24"/>
              </w:rPr>
            </w:pPr>
            <w:r w:rsidRPr="00BA3952">
              <w:rPr>
                <w:sz w:val="24"/>
                <w:szCs w:val="24"/>
              </w:rPr>
              <w:t xml:space="preserve">Saskaņā ar </w:t>
            </w:r>
            <w:r w:rsidR="00BA43E6" w:rsidRPr="00BA3952">
              <w:rPr>
                <w:sz w:val="24"/>
                <w:szCs w:val="24"/>
              </w:rPr>
              <w:t xml:space="preserve">Ministru kabineta 2009.gada 1.septembra noteikumu Nr.996 „Kārtība, kādā nosaka valstij un pašvaldībām piekrītošo lauku apvidu zemi, kura turpmāk izmantojama zemes reformas pabeigšanai, kā arī valstij un pašvaldībām piederošo un piekrītošo zemi” </w:t>
            </w:r>
            <w:r w:rsidRPr="00BA3952">
              <w:rPr>
                <w:sz w:val="24"/>
                <w:szCs w:val="24"/>
              </w:rPr>
              <w:t>10.punktu Ministru kabineta rīkojuma projektā par zemes piederību vai piekritību valstij iekļauj to zemes vienību sarakstu, kuras saglabājamas valsts īpaš</w:t>
            </w:r>
            <w:r w:rsidR="00BA43E6" w:rsidRPr="00BA3952">
              <w:rPr>
                <w:sz w:val="24"/>
                <w:szCs w:val="24"/>
              </w:rPr>
              <w:t>umā un ierakstāmas zemesgrāmatās</w:t>
            </w:r>
            <w:r w:rsidRPr="00BA3952">
              <w:rPr>
                <w:sz w:val="24"/>
                <w:szCs w:val="24"/>
              </w:rPr>
              <w:t xml:space="preserve"> uz valsts vārda noteiktas ministrijas personā. Sarakstā norāda zemes vienības atrašanās vietu (administratīvās teritorijas nosaukumu), zemes vienības kadastra apzīmējumu, zemes vienības platību atbilstoši kadastra informācijas sistēmas datiem un ministrijas, tās padotības iestādes valdījumā esošu objektu, kas atrodas uz zemes vienības, un tā identifikatoru.</w:t>
            </w:r>
          </w:p>
          <w:p w:rsidR="00044924" w:rsidRPr="00BA3952" w:rsidRDefault="00044924" w:rsidP="00BA43E6">
            <w:pPr>
              <w:spacing w:after="0" w:line="240" w:lineRule="auto"/>
              <w:ind w:firstLine="720"/>
              <w:jc w:val="both"/>
              <w:rPr>
                <w:sz w:val="24"/>
                <w:szCs w:val="24"/>
              </w:rPr>
            </w:pPr>
          </w:p>
          <w:p w:rsidR="00044924" w:rsidRPr="00BA3952" w:rsidRDefault="00617BD3" w:rsidP="00617BD3">
            <w:pPr>
              <w:spacing w:after="0" w:line="240" w:lineRule="auto"/>
              <w:ind w:firstLine="720"/>
              <w:jc w:val="both"/>
              <w:rPr>
                <w:sz w:val="24"/>
                <w:szCs w:val="24"/>
              </w:rPr>
            </w:pPr>
            <w:r w:rsidRPr="00BA3952">
              <w:rPr>
                <w:sz w:val="24"/>
                <w:szCs w:val="24"/>
              </w:rPr>
              <w:t>1. </w:t>
            </w:r>
            <w:r w:rsidR="00044924" w:rsidRPr="00BA3952">
              <w:rPr>
                <w:sz w:val="24"/>
                <w:szCs w:val="24"/>
              </w:rPr>
              <w:t xml:space="preserve">Rīkojuma projektā iekļautajai zemes vienībai ar kadastra apzīmējumu 0500 006 1802, 0,0044 ha platībā </w:t>
            </w:r>
            <w:r w:rsidR="00044924" w:rsidRPr="00BA3952">
              <w:rPr>
                <w:b/>
                <w:sz w:val="24"/>
                <w:szCs w:val="24"/>
              </w:rPr>
              <w:t>–Daugavpilī</w:t>
            </w:r>
            <w:r w:rsidR="00044924" w:rsidRPr="00BA3952">
              <w:rPr>
                <w:sz w:val="24"/>
                <w:szCs w:val="24"/>
              </w:rPr>
              <w:t xml:space="preserve"> (kārtas Nr.2940) Nekustamā īpašuma valsts kadastra informācijas sistēmā noteikts statuss – „rezerves zemes fonds”. Uz zemes vienības atrodas fiziskas personas Ijas </w:t>
            </w:r>
            <w:proofErr w:type="spellStart"/>
            <w:r w:rsidR="00044924" w:rsidRPr="00BA3952">
              <w:rPr>
                <w:sz w:val="24"/>
                <w:szCs w:val="24"/>
              </w:rPr>
              <w:t>Platonovas</w:t>
            </w:r>
            <w:proofErr w:type="spellEnd"/>
            <w:r w:rsidR="00044924" w:rsidRPr="00BA3952">
              <w:rPr>
                <w:sz w:val="24"/>
                <w:szCs w:val="24"/>
              </w:rPr>
              <w:t xml:space="preserve"> īpašumā esoša būve (būves kadastra apzīmējums 0500 006 1802 001) </w:t>
            </w:r>
            <w:r w:rsidR="00044924" w:rsidRPr="00BA3952">
              <w:rPr>
                <w:sz w:val="24"/>
                <w:szCs w:val="24"/>
              </w:rPr>
              <w:noBreakHyphen/>
              <w:t>  garāža, kas ierakstīta zemesgrāmatā Daugavpils pilsētas zemesgrāmatas nodalījumā Nr.10000083634, lēmuma datums: 26.05.2016. Valsts akciju sabiedrībā „Valsts nekustamie īpašumi” 2017.gada 31.martā ar Nr.15079 ir reģistrēts būves īpašnieces atsavināšanas ierosinājums.</w:t>
            </w:r>
          </w:p>
          <w:p w:rsidR="00617BD3" w:rsidRPr="00BA3952" w:rsidRDefault="00617BD3" w:rsidP="00617BD3">
            <w:pPr>
              <w:spacing w:after="0" w:line="240" w:lineRule="auto"/>
              <w:jc w:val="both"/>
              <w:rPr>
                <w:sz w:val="24"/>
                <w:szCs w:val="24"/>
              </w:rPr>
            </w:pPr>
            <w:r w:rsidRPr="00BA3952">
              <w:rPr>
                <w:sz w:val="24"/>
                <w:szCs w:val="24"/>
              </w:rPr>
              <w:t xml:space="preserve">Likuma „Par zemes reformas pabeigšanu pilsētās” 2.panta pirmajā daļā ir noteikts termiņš līdz kuram Latvijas pilsoņi - dzīvojamās ēkas īpašnieki vai augļu dārza lietotāji, kuriem zeme piešķirta augļu dārza ierīkošanai ar apbūves tiesībām, varēja pieteikties uz zemes iegūšanu īpašumā par maksu, un tas ir līdz 1999.gada 1.martam. Savukārt saskaņā ar likuma „Par zemes reformas pabeigšanu pilsētās” 2.panta trešo daļu, ja dokumenti nav iesniegti šajā likumā noteiktajā termiņā, tiesības izpirkt zemi saskaņā ar zemes reformas likumiem tiek zaudētas. </w:t>
            </w:r>
          </w:p>
          <w:p w:rsidR="00617BD3" w:rsidRPr="00BA3952" w:rsidRDefault="00617BD3" w:rsidP="00617BD3">
            <w:pPr>
              <w:spacing w:after="0" w:line="240" w:lineRule="auto"/>
              <w:ind w:left="45" w:firstLine="720"/>
              <w:jc w:val="both"/>
              <w:rPr>
                <w:sz w:val="24"/>
                <w:szCs w:val="24"/>
              </w:rPr>
            </w:pPr>
            <w:r w:rsidRPr="00BA3952">
              <w:rPr>
                <w:sz w:val="24"/>
                <w:szCs w:val="24"/>
              </w:rPr>
              <w:t xml:space="preserve">Ņemot vērā iepriekš minēto zemes vienība piekrīt valstij saskaņā ar likuma „Par valsts un pašvaldību zemes īpašuma tiesībām un to nostiprināšanu zemesgrāmatās” 2. </w:t>
            </w:r>
            <w:r w:rsidRPr="00BA3952">
              <w:rPr>
                <w:sz w:val="24"/>
                <w:szCs w:val="24"/>
              </w:rPr>
              <w:lastRenderedPageBreak/>
              <w:t>panta otrās daļas 2.punktu, ko apliecina Daugavpils pilsētas zemes komisijas 2017.gada 4.decembra izziņa Nr.1.3.-6/98.</w:t>
            </w:r>
          </w:p>
          <w:p w:rsidR="00044924" w:rsidRPr="00BA3952" w:rsidRDefault="00044924" w:rsidP="00617BD3">
            <w:pPr>
              <w:spacing w:after="0" w:line="240" w:lineRule="auto"/>
              <w:jc w:val="both"/>
              <w:rPr>
                <w:sz w:val="24"/>
                <w:szCs w:val="24"/>
              </w:rPr>
            </w:pPr>
          </w:p>
          <w:p w:rsidR="004149D3" w:rsidRPr="00BA3952" w:rsidRDefault="00044924" w:rsidP="00617BD3">
            <w:pPr>
              <w:spacing w:after="0" w:line="240" w:lineRule="auto"/>
              <w:ind w:left="45" w:firstLine="720"/>
              <w:jc w:val="both"/>
              <w:rPr>
                <w:sz w:val="24"/>
                <w:szCs w:val="24"/>
              </w:rPr>
            </w:pPr>
            <w:r w:rsidRPr="00BA3952">
              <w:rPr>
                <w:sz w:val="24"/>
                <w:szCs w:val="24"/>
              </w:rPr>
              <w:t>2. </w:t>
            </w:r>
            <w:r w:rsidR="00FC06AA" w:rsidRPr="00BA3952">
              <w:rPr>
                <w:sz w:val="24"/>
                <w:szCs w:val="24"/>
              </w:rPr>
              <w:t>Rīkojuma proje</w:t>
            </w:r>
            <w:r w:rsidR="00BB6FDB" w:rsidRPr="00BA3952">
              <w:rPr>
                <w:sz w:val="24"/>
                <w:szCs w:val="24"/>
              </w:rPr>
              <w:t>ktā</w:t>
            </w:r>
            <w:r w:rsidR="00DC1739" w:rsidRPr="00BA3952">
              <w:rPr>
                <w:sz w:val="24"/>
                <w:szCs w:val="24"/>
              </w:rPr>
              <w:t xml:space="preserve"> iekļauta</w:t>
            </w:r>
            <w:r w:rsidR="00BB6FDB" w:rsidRPr="00BA3952">
              <w:rPr>
                <w:sz w:val="24"/>
                <w:szCs w:val="24"/>
              </w:rPr>
              <w:t>jai</w:t>
            </w:r>
            <w:r w:rsidR="00FC06AA" w:rsidRPr="00BA3952">
              <w:rPr>
                <w:sz w:val="24"/>
                <w:szCs w:val="24"/>
              </w:rPr>
              <w:t xml:space="preserve"> </w:t>
            </w:r>
            <w:r w:rsidR="00790CA6" w:rsidRPr="00BA3952">
              <w:rPr>
                <w:sz w:val="24"/>
                <w:szCs w:val="24"/>
              </w:rPr>
              <w:t xml:space="preserve">zemes vienībai ar kadastra apzīmējumu 4294 001 0329, 0,1112 ha platībā – „Krustiņi”, </w:t>
            </w:r>
            <w:proofErr w:type="spellStart"/>
            <w:r w:rsidR="00790CA6" w:rsidRPr="00BA3952">
              <w:rPr>
                <w:sz w:val="24"/>
                <w:szCs w:val="24"/>
              </w:rPr>
              <w:t>Bērzkrogā</w:t>
            </w:r>
            <w:proofErr w:type="spellEnd"/>
            <w:r w:rsidR="00790CA6" w:rsidRPr="00BA3952">
              <w:rPr>
                <w:sz w:val="24"/>
                <w:szCs w:val="24"/>
              </w:rPr>
              <w:t xml:space="preserve">, Veselavas pagastā, </w:t>
            </w:r>
            <w:r w:rsidR="00790CA6" w:rsidRPr="00BA3952">
              <w:rPr>
                <w:b/>
                <w:sz w:val="24"/>
                <w:szCs w:val="24"/>
              </w:rPr>
              <w:t>Priekuļu novadā</w:t>
            </w:r>
            <w:r w:rsidR="00790CA6" w:rsidRPr="00BA3952">
              <w:rPr>
                <w:sz w:val="24"/>
                <w:szCs w:val="24"/>
              </w:rPr>
              <w:t xml:space="preserve"> (</w:t>
            </w:r>
            <w:r w:rsidR="00FC06AA" w:rsidRPr="00BA3952">
              <w:rPr>
                <w:sz w:val="24"/>
                <w:szCs w:val="24"/>
              </w:rPr>
              <w:t>kārtas Nr.</w:t>
            </w:r>
            <w:r w:rsidR="00735C92" w:rsidRPr="00BA3952">
              <w:rPr>
                <w:sz w:val="24"/>
                <w:szCs w:val="24"/>
              </w:rPr>
              <w:t> </w:t>
            </w:r>
            <w:r w:rsidR="00781DC7" w:rsidRPr="00BA3952">
              <w:rPr>
                <w:sz w:val="24"/>
                <w:szCs w:val="24"/>
              </w:rPr>
              <w:t>29</w:t>
            </w:r>
            <w:r w:rsidRPr="00BA3952">
              <w:rPr>
                <w:sz w:val="24"/>
                <w:szCs w:val="24"/>
              </w:rPr>
              <w:t>41</w:t>
            </w:r>
            <w:r w:rsidR="00790CA6" w:rsidRPr="00BA3952">
              <w:rPr>
                <w:sz w:val="24"/>
                <w:szCs w:val="24"/>
              </w:rPr>
              <w:t xml:space="preserve">) </w:t>
            </w:r>
            <w:r w:rsidR="001C58E7" w:rsidRPr="00BA3952">
              <w:rPr>
                <w:sz w:val="24"/>
                <w:szCs w:val="24"/>
              </w:rPr>
              <w:t>Nekustamā īpašuma valsts kadastra informācijas sistēmā noteikts statuss – „rezerves zemes fonds”.</w:t>
            </w:r>
            <w:r w:rsidR="00DC1739" w:rsidRPr="00BA3952">
              <w:rPr>
                <w:sz w:val="24"/>
                <w:szCs w:val="24"/>
              </w:rPr>
              <w:t xml:space="preserve"> </w:t>
            </w:r>
            <w:r w:rsidR="001C58E7" w:rsidRPr="00BA3952">
              <w:rPr>
                <w:sz w:val="24"/>
                <w:szCs w:val="24"/>
              </w:rPr>
              <w:t xml:space="preserve">Uz zemes vienības atrodas </w:t>
            </w:r>
            <w:r w:rsidR="000D0FC1" w:rsidRPr="00BA3952">
              <w:rPr>
                <w:sz w:val="24"/>
                <w:szCs w:val="24"/>
              </w:rPr>
              <w:t xml:space="preserve">fiziskas personas </w:t>
            </w:r>
            <w:r w:rsidR="00A0496B" w:rsidRPr="00BA3952">
              <w:rPr>
                <w:sz w:val="24"/>
                <w:szCs w:val="24"/>
              </w:rPr>
              <w:t xml:space="preserve">Voldemāra </w:t>
            </w:r>
            <w:proofErr w:type="spellStart"/>
            <w:r w:rsidR="00A0496B" w:rsidRPr="00BA3952">
              <w:rPr>
                <w:sz w:val="24"/>
                <w:szCs w:val="24"/>
              </w:rPr>
              <w:t>Ju</w:t>
            </w:r>
            <w:r w:rsidR="00DC1739" w:rsidRPr="00BA3952">
              <w:rPr>
                <w:sz w:val="24"/>
                <w:szCs w:val="24"/>
              </w:rPr>
              <w:t>k</w:t>
            </w:r>
            <w:r w:rsidR="00A0496B" w:rsidRPr="00BA3952">
              <w:rPr>
                <w:sz w:val="24"/>
                <w:szCs w:val="24"/>
              </w:rPr>
              <w:t>n</w:t>
            </w:r>
            <w:r w:rsidR="00DC1739" w:rsidRPr="00BA3952">
              <w:rPr>
                <w:sz w:val="24"/>
                <w:szCs w:val="24"/>
              </w:rPr>
              <w:t>a</w:t>
            </w:r>
            <w:proofErr w:type="spellEnd"/>
            <w:r w:rsidR="00DC1739" w:rsidRPr="00BA3952">
              <w:rPr>
                <w:sz w:val="24"/>
                <w:szCs w:val="24"/>
              </w:rPr>
              <w:t xml:space="preserve"> </w:t>
            </w:r>
            <w:r w:rsidR="000D0FC1" w:rsidRPr="00BA3952">
              <w:rPr>
                <w:sz w:val="24"/>
                <w:szCs w:val="24"/>
              </w:rPr>
              <w:t>īpašumā esoša</w:t>
            </w:r>
            <w:r w:rsidR="001C58E7" w:rsidRPr="00BA3952">
              <w:rPr>
                <w:sz w:val="24"/>
                <w:szCs w:val="24"/>
              </w:rPr>
              <w:t xml:space="preserve"> būve (būves kadastra</w:t>
            </w:r>
            <w:r w:rsidR="00DC1739" w:rsidRPr="00BA3952">
              <w:rPr>
                <w:sz w:val="24"/>
                <w:szCs w:val="24"/>
              </w:rPr>
              <w:t xml:space="preserve"> </w:t>
            </w:r>
            <w:r w:rsidR="001C58E7" w:rsidRPr="00BA3952">
              <w:rPr>
                <w:sz w:val="24"/>
                <w:szCs w:val="24"/>
              </w:rPr>
              <w:t xml:space="preserve">apzīmējums </w:t>
            </w:r>
            <w:r w:rsidR="00DC1739" w:rsidRPr="00BA3952">
              <w:rPr>
                <w:sz w:val="24"/>
                <w:szCs w:val="24"/>
              </w:rPr>
              <w:t xml:space="preserve">4294 001 0161 </w:t>
            </w:r>
            <w:r w:rsidR="001C58E7" w:rsidRPr="00BA3952">
              <w:rPr>
                <w:sz w:val="24"/>
                <w:szCs w:val="24"/>
              </w:rPr>
              <w:t>001)</w:t>
            </w:r>
            <w:r w:rsidR="004149D3" w:rsidRPr="00BA3952">
              <w:rPr>
                <w:sz w:val="24"/>
                <w:szCs w:val="24"/>
              </w:rPr>
              <w:t> </w:t>
            </w:r>
            <w:r w:rsidR="004149D3" w:rsidRPr="00BA3952">
              <w:rPr>
                <w:sz w:val="24"/>
                <w:szCs w:val="24"/>
              </w:rPr>
              <w:noBreakHyphen/>
              <w:t> </w:t>
            </w:r>
            <w:r w:rsidR="004149D3" w:rsidRPr="00BA3952">
              <w:rPr>
                <w:i/>
                <w:sz w:val="24"/>
                <w:szCs w:val="24"/>
              </w:rPr>
              <w:t>tirdzniecības paviljons</w:t>
            </w:r>
            <w:r w:rsidR="001C58E7" w:rsidRPr="00BA3952">
              <w:rPr>
                <w:sz w:val="24"/>
                <w:szCs w:val="24"/>
              </w:rPr>
              <w:t xml:space="preserve">, kas ierakstīta zemesgrāmatā </w:t>
            </w:r>
            <w:r w:rsidR="004149D3" w:rsidRPr="00BA3952">
              <w:rPr>
                <w:sz w:val="24"/>
                <w:szCs w:val="24"/>
              </w:rPr>
              <w:t>Veselavas</w:t>
            </w:r>
            <w:r w:rsidR="001C58E7" w:rsidRPr="00BA3952">
              <w:rPr>
                <w:sz w:val="24"/>
                <w:szCs w:val="24"/>
              </w:rPr>
              <w:t xml:space="preserve"> </w:t>
            </w:r>
            <w:r w:rsidR="004149D3" w:rsidRPr="00BA3952">
              <w:rPr>
                <w:sz w:val="24"/>
                <w:szCs w:val="24"/>
              </w:rPr>
              <w:t>pagasta</w:t>
            </w:r>
            <w:r w:rsidR="001C58E7" w:rsidRPr="00BA3952">
              <w:rPr>
                <w:sz w:val="24"/>
                <w:szCs w:val="24"/>
              </w:rPr>
              <w:t xml:space="preserve"> zemesgrā</w:t>
            </w:r>
            <w:r w:rsidR="004149D3" w:rsidRPr="00BA3952">
              <w:rPr>
                <w:sz w:val="24"/>
                <w:szCs w:val="24"/>
              </w:rPr>
              <w:t>matas nodalījumā Nr.100000557483</w:t>
            </w:r>
            <w:r w:rsidR="001C58E7" w:rsidRPr="00BA3952">
              <w:rPr>
                <w:sz w:val="24"/>
                <w:szCs w:val="24"/>
              </w:rPr>
              <w:t>, lēmuma datums:</w:t>
            </w:r>
            <w:r w:rsidR="00735C92" w:rsidRPr="00BA3952">
              <w:rPr>
                <w:sz w:val="24"/>
                <w:szCs w:val="24"/>
              </w:rPr>
              <w:t> </w:t>
            </w:r>
            <w:r w:rsidR="004149D3" w:rsidRPr="00BA3952">
              <w:rPr>
                <w:sz w:val="24"/>
                <w:szCs w:val="24"/>
              </w:rPr>
              <w:t>04.07.2016</w:t>
            </w:r>
            <w:r w:rsidR="001C58E7" w:rsidRPr="00BA3952">
              <w:rPr>
                <w:sz w:val="24"/>
                <w:szCs w:val="24"/>
              </w:rPr>
              <w:t>.</w:t>
            </w:r>
            <w:r w:rsidR="004149D3" w:rsidRPr="00BA3952">
              <w:rPr>
                <w:sz w:val="24"/>
                <w:szCs w:val="24"/>
              </w:rPr>
              <w:t xml:space="preserve"> </w:t>
            </w:r>
          </w:p>
          <w:p w:rsidR="004149D3" w:rsidRPr="00BA3952" w:rsidRDefault="004149D3" w:rsidP="00781DC7">
            <w:pPr>
              <w:spacing w:after="0" w:line="240" w:lineRule="auto"/>
              <w:ind w:left="43"/>
              <w:jc w:val="both"/>
              <w:rPr>
                <w:sz w:val="24"/>
                <w:szCs w:val="24"/>
              </w:rPr>
            </w:pPr>
            <w:r w:rsidRPr="00BA3952">
              <w:rPr>
                <w:sz w:val="24"/>
                <w:szCs w:val="24"/>
              </w:rPr>
              <w:t>Saskaņā ar 05.10.2017. Latvijas valsts vēstures arhīva izziņā</w:t>
            </w:r>
            <w:r w:rsidR="00790CA6" w:rsidRPr="00BA3952">
              <w:rPr>
                <w:sz w:val="24"/>
                <w:szCs w:val="24"/>
              </w:rPr>
              <w:t xml:space="preserve"> Nr.LVVA-6.2.1</w:t>
            </w:r>
            <w:r w:rsidRPr="00BA3952">
              <w:rPr>
                <w:sz w:val="24"/>
                <w:szCs w:val="24"/>
              </w:rPr>
              <w:t>./</w:t>
            </w:r>
            <w:r w:rsidR="00790CA6" w:rsidRPr="00BA3952">
              <w:rPr>
                <w:sz w:val="24"/>
                <w:szCs w:val="24"/>
              </w:rPr>
              <w:t>5/</w:t>
            </w:r>
            <w:r w:rsidRPr="00BA3952">
              <w:rPr>
                <w:sz w:val="24"/>
                <w:szCs w:val="24"/>
              </w:rPr>
              <w:t xml:space="preserve">14176 sniegto informāciju nekustamais īpašums „Krustiņi”, </w:t>
            </w:r>
            <w:proofErr w:type="spellStart"/>
            <w:r w:rsidRPr="00BA3952">
              <w:rPr>
                <w:sz w:val="24"/>
                <w:szCs w:val="24"/>
              </w:rPr>
              <w:t>Bērzkrogā</w:t>
            </w:r>
            <w:proofErr w:type="spellEnd"/>
            <w:r w:rsidRPr="00BA3952">
              <w:rPr>
                <w:sz w:val="24"/>
                <w:szCs w:val="24"/>
              </w:rPr>
              <w:t xml:space="preserve">, Veselavas pagastā, Priekuļu novadā, līdz 1940.gadam nav pastāvējis, tādēļ nav iespējams </w:t>
            </w:r>
            <w:r w:rsidR="00A90734" w:rsidRPr="00BA3952">
              <w:rPr>
                <w:sz w:val="24"/>
                <w:szCs w:val="24"/>
              </w:rPr>
              <w:t>konstatēt zemes piederību</w:t>
            </w:r>
            <w:r w:rsidR="00BB6FDB" w:rsidRPr="00BA3952">
              <w:rPr>
                <w:sz w:val="24"/>
                <w:szCs w:val="24"/>
              </w:rPr>
              <w:t xml:space="preserve"> uz 1940.gadu.</w:t>
            </w:r>
          </w:p>
          <w:p w:rsidR="004149D3" w:rsidRPr="00BA3952" w:rsidRDefault="00A90734" w:rsidP="00781DC7">
            <w:pPr>
              <w:spacing w:after="0" w:line="240" w:lineRule="auto"/>
              <w:ind w:left="43"/>
              <w:jc w:val="both"/>
              <w:rPr>
                <w:sz w:val="24"/>
                <w:szCs w:val="24"/>
              </w:rPr>
            </w:pPr>
            <w:r w:rsidRPr="00BA3952">
              <w:rPr>
                <w:sz w:val="24"/>
                <w:szCs w:val="24"/>
              </w:rPr>
              <w:t>Priekuļu novada pašvaldība 24.08.2017. augusta sēdē ir pieņēmusi lēmumu (prot. Nr.10, 4</w:t>
            </w:r>
            <w:r w:rsidR="00BB205C" w:rsidRPr="00BA3952">
              <w:rPr>
                <w:sz w:val="24"/>
                <w:szCs w:val="24"/>
              </w:rPr>
              <w:t>.§</w:t>
            </w:r>
            <w:r w:rsidRPr="00BA3952">
              <w:rPr>
                <w:sz w:val="24"/>
                <w:szCs w:val="24"/>
              </w:rPr>
              <w:t>) „</w:t>
            </w:r>
            <w:r w:rsidRPr="00BA3952">
              <w:rPr>
                <w:i/>
                <w:sz w:val="24"/>
                <w:szCs w:val="24"/>
              </w:rPr>
              <w:t xml:space="preserve">Par zemes vienības ar kadastra apzīmējumu 4294 001 0329 „Krustiņi”, </w:t>
            </w:r>
            <w:proofErr w:type="spellStart"/>
            <w:r w:rsidRPr="00BA3952">
              <w:rPr>
                <w:i/>
                <w:sz w:val="24"/>
                <w:szCs w:val="24"/>
              </w:rPr>
              <w:t>Bērzkrogā</w:t>
            </w:r>
            <w:proofErr w:type="spellEnd"/>
            <w:r w:rsidRPr="00BA3952">
              <w:rPr>
                <w:i/>
                <w:sz w:val="24"/>
                <w:szCs w:val="24"/>
              </w:rPr>
              <w:t>, Veselavas pagastā, Priekuļu novadā, piekritību valstij</w:t>
            </w:r>
            <w:r w:rsidRPr="00BA3952">
              <w:rPr>
                <w:sz w:val="24"/>
                <w:szCs w:val="24"/>
              </w:rPr>
              <w:t>”, kurā ir norād</w:t>
            </w:r>
            <w:r w:rsidR="00BB6FDB" w:rsidRPr="00BA3952">
              <w:rPr>
                <w:sz w:val="24"/>
                <w:szCs w:val="24"/>
              </w:rPr>
              <w:t>īts</w:t>
            </w:r>
            <w:r w:rsidRPr="00BA3952">
              <w:rPr>
                <w:sz w:val="24"/>
                <w:szCs w:val="24"/>
              </w:rPr>
              <w:t>, ka zemes reformas laikā minētā zemes vienība nav piešķirta lietošanā būves īpašniekam.</w:t>
            </w:r>
          </w:p>
          <w:p w:rsidR="00B50936" w:rsidRPr="00BA3952" w:rsidRDefault="000E5F11" w:rsidP="00B50936">
            <w:pPr>
              <w:spacing w:after="0" w:line="240" w:lineRule="auto"/>
              <w:ind w:firstLine="720"/>
              <w:jc w:val="both"/>
              <w:rPr>
                <w:sz w:val="24"/>
                <w:szCs w:val="24"/>
              </w:rPr>
            </w:pPr>
            <w:r w:rsidRPr="00BA3952">
              <w:rPr>
                <w:sz w:val="24"/>
                <w:szCs w:val="24"/>
              </w:rPr>
              <w:t>Likuma „</w:t>
            </w:r>
            <w:r w:rsidR="00790CA6" w:rsidRPr="00BA3952">
              <w:rPr>
                <w:sz w:val="24"/>
                <w:szCs w:val="24"/>
              </w:rPr>
              <w:t>Par zemes reformas pabeigšanu lauku apvidos</w:t>
            </w:r>
            <w:r w:rsidRPr="00BA3952">
              <w:rPr>
                <w:sz w:val="24"/>
                <w:szCs w:val="24"/>
              </w:rPr>
              <w:t xml:space="preserve">” 2.panta </w:t>
            </w:r>
            <w:r w:rsidR="00B50936" w:rsidRPr="00BA3952">
              <w:rPr>
                <w:sz w:val="24"/>
                <w:szCs w:val="24"/>
              </w:rPr>
              <w:t>otrajā</w:t>
            </w:r>
            <w:r w:rsidRPr="00BA3952">
              <w:rPr>
                <w:sz w:val="24"/>
                <w:szCs w:val="24"/>
              </w:rPr>
              <w:t xml:space="preserve"> daļā ir noteikts ter</w:t>
            </w:r>
            <w:r w:rsidR="00B50936" w:rsidRPr="00BA3952">
              <w:rPr>
                <w:sz w:val="24"/>
                <w:szCs w:val="24"/>
              </w:rPr>
              <w:t>miņš līdz kuram bija iesniedzami pieprasījumi par zemes piešķiršanu pastāvīgā lietošanā un tas ir - līdz 2006.gada 1.jūnijam. Lēmumu par zemes piešķiršanu pastāvīgā lietošanā attiecīgā pašvaldība bija jāpieņem līdz 2007.gada 1.septembrim. Ja dokumenti nav iesniegti šajā likumā noteiktajā termiņā, tiesības izpirkt zemi saskaņā ar zemes reformas likumiem tiek zaudētas.</w:t>
            </w:r>
          </w:p>
          <w:p w:rsidR="000D7777" w:rsidRPr="00BA3952" w:rsidRDefault="000E5F11" w:rsidP="000D7777">
            <w:pPr>
              <w:spacing w:after="0" w:line="240" w:lineRule="auto"/>
              <w:ind w:left="45" w:firstLine="720"/>
              <w:jc w:val="both"/>
              <w:rPr>
                <w:sz w:val="24"/>
                <w:szCs w:val="24"/>
              </w:rPr>
            </w:pPr>
            <w:r w:rsidRPr="00BA3952">
              <w:rPr>
                <w:sz w:val="24"/>
                <w:szCs w:val="24"/>
              </w:rPr>
              <w:t xml:space="preserve">Ņemot vērā iepriekš minēto zemes vienība </w:t>
            </w:r>
            <w:r w:rsidR="00DC1739" w:rsidRPr="00BA3952">
              <w:rPr>
                <w:sz w:val="24"/>
                <w:szCs w:val="24"/>
              </w:rPr>
              <w:t>piekrīt valstij saskaņā ar likuma „Par valsts un pašvaldību zemes īpašuma tiesībām un to nostiprināšanu</w:t>
            </w:r>
            <w:r w:rsidRPr="00BA3952">
              <w:rPr>
                <w:sz w:val="24"/>
                <w:szCs w:val="24"/>
              </w:rPr>
              <w:t xml:space="preserve"> zemesgrāmatās” 4</w:t>
            </w:r>
            <w:r w:rsidRPr="00BA3952">
              <w:rPr>
                <w:sz w:val="24"/>
                <w:szCs w:val="24"/>
                <w:vertAlign w:val="superscript"/>
              </w:rPr>
              <w:t>1</w:t>
            </w:r>
            <w:r w:rsidR="00DC1739" w:rsidRPr="00BA3952">
              <w:rPr>
                <w:sz w:val="24"/>
                <w:szCs w:val="24"/>
              </w:rPr>
              <w:t xml:space="preserve">. panta </w:t>
            </w:r>
            <w:r w:rsidR="00617BD3" w:rsidRPr="00BA3952">
              <w:rPr>
                <w:sz w:val="24"/>
                <w:szCs w:val="24"/>
              </w:rPr>
              <w:t>pirmās daļas 4.punktu.</w:t>
            </w:r>
          </w:p>
          <w:p w:rsidR="00617BD3" w:rsidRPr="00BA3952" w:rsidRDefault="00617BD3" w:rsidP="000D7777">
            <w:pPr>
              <w:spacing w:after="0" w:line="240" w:lineRule="auto"/>
              <w:ind w:left="45" w:firstLine="720"/>
              <w:jc w:val="both"/>
              <w:rPr>
                <w:sz w:val="24"/>
                <w:szCs w:val="24"/>
              </w:rPr>
            </w:pPr>
          </w:p>
          <w:p w:rsidR="00BC2B37" w:rsidRPr="00BA3952" w:rsidRDefault="00617BD3" w:rsidP="00BC2B37">
            <w:pPr>
              <w:spacing w:after="0" w:line="240" w:lineRule="auto"/>
              <w:ind w:left="45" w:firstLine="720"/>
              <w:jc w:val="both"/>
              <w:rPr>
                <w:sz w:val="24"/>
                <w:szCs w:val="24"/>
              </w:rPr>
            </w:pPr>
            <w:r w:rsidRPr="00BA3952">
              <w:rPr>
                <w:sz w:val="24"/>
                <w:szCs w:val="24"/>
              </w:rPr>
              <w:t>3. </w:t>
            </w:r>
            <w:r w:rsidR="00BC2B37" w:rsidRPr="00BA3952">
              <w:rPr>
                <w:sz w:val="24"/>
                <w:szCs w:val="24"/>
              </w:rPr>
              <w:t>Rīkojuma projekta 2.punkts paredz precizēt Rīkojuma Nr.297 11.pielikuma 1877.punktā iekļautās zemes vienības da</w:t>
            </w:r>
            <w:r w:rsidR="00730C22" w:rsidRPr="00BA3952">
              <w:rPr>
                <w:sz w:val="24"/>
                <w:szCs w:val="24"/>
              </w:rPr>
              <w:t>ļu</w:t>
            </w:r>
            <w:r w:rsidR="00BC2B37" w:rsidRPr="00BA3952">
              <w:rPr>
                <w:sz w:val="24"/>
                <w:szCs w:val="24"/>
              </w:rPr>
              <w:t>, kas piekrīt valstij.</w:t>
            </w:r>
          </w:p>
          <w:p w:rsidR="00BC2B37" w:rsidRPr="00BA3952" w:rsidRDefault="00730C22" w:rsidP="00BC2B37">
            <w:pPr>
              <w:spacing w:after="0" w:line="240" w:lineRule="auto"/>
              <w:ind w:left="45" w:firstLine="720"/>
              <w:jc w:val="both"/>
              <w:rPr>
                <w:sz w:val="24"/>
                <w:szCs w:val="24"/>
              </w:rPr>
            </w:pPr>
            <w:r w:rsidRPr="00BA3952">
              <w:rPr>
                <w:sz w:val="24"/>
                <w:szCs w:val="24"/>
              </w:rPr>
              <w:t>Ar Ministru kabineta 2012.gada 12.jūnija Ministru kabineta rīkojumu Nr.256 “Grozījumi Ministru kabineta 2010.gada 31.maija rīkojumā Nr.297 "Par zemes vienību piederību vai piekritību valstij un nostiprināšanu zemesgrāmatā uz valsts vārda attiecīgās ministrijas vai valsts akciju sabiedrības "Privatizācijas aģentūra" personā"</w:t>
            </w:r>
            <w:r w:rsidR="00874B8D" w:rsidRPr="00BA3952">
              <w:rPr>
                <w:sz w:val="24"/>
                <w:szCs w:val="24"/>
              </w:rPr>
              <w:t xml:space="preserve"> </w:t>
            </w:r>
            <w:r w:rsidRPr="00BA3952">
              <w:rPr>
                <w:b/>
                <w:sz w:val="24"/>
                <w:szCs w:val="24"/>
              </w:rPr>
              <w:t>zemes vien</w:t>
            </w:r>
            <w:r w:rsidR="00874B8D" w:rsidRPr="00BA3952">
              <w:rPr>
                <w:b/>
                <w:sz w:val="24"/>
                <w:szCs w:val="24"/>
              </w:rPr>
              <w:t>ība</w:t>
            </w:r>
            <w:r w:rsidR="00874B8D" w:rsidRPr="00BA3952">
              <w:rPr>
                <w:sz w:val="24"/>
                <w:szCs w:val="24"/>
              </w:rPr>
              <w:t xml:space="preserve"> </w:t>
            </w:r>
            <w:r w:rsidRPr="00BA3952">
              <w:rPr>
                <w:sz w:val="24"/>
                <w:szCs w:val="24"/>
              </w:rPr>
              <w:t>ar ka</w:t>
            </w:r>
            <w:r w:rsidR="00874B8D" w:rsidRPr="00BA3952">
              <w:rPr>
                <w:sz w:val="24"/>
                <w:szCs w:val="24"/>
              </w:rPr>
              <w:t xml:space="preserve">dastra apzīmējumu 0500 004 3110 0.0950 ha platībā </w:t>
            </w:r>
            <w:r w:rsidR="00874B8D" w:rsidRPr="00BA3952">
              <w:rPr>
                <w:b/>
                <w:sz w:val="24"/>
                <w:szCs w:val="24"/>
              </w:rPr>
              <w:t>– Puškina ielā 56, Daugavpilī</w:t>
            </w:r>
            <w:r w:rsidR="00874B8D" w:rsidRPr="00BA3952">
              <w:rPr>
                <w:sz w:val="24"/>
                <w:szCs w:val="24"/>
              </w:rPr>
              <w:t xml:space="preserve">, ir saglabāta </w:t>
            </w:r>
            <w:r w:rsidR="00752BF1" w:rsidRPr="00BA3952">
              <w:rPr>
                <w:sz w:val="24"/>
                <w:szCs w:val="24"/>
              </w:rPr>
              <w:t xml:space="preserve">valsts īpašumā, lai to normatīvajos aktos noteiktajā kārtībā reģistrētu zemesgrāmatā uz valsts vārda Finanšu ministrijas personā. </w:t>
            </w:r>
          </w:p>
          <w:p w:rsidR="00BC2B37" w:rsidRPr="00BA3952" w:rsidRDefault="00325C05" w:rsidP="000D7777">
            <w:pPr>
              <w:spacing w:after="0" w:line="240" w:lineRule="auto"/>
              <w:ind w:left="45" w:firstLine="720"/>
              <w:jc w:val="both"/>
              <w:rPr>
                <w:sz w:val="24"/>
                <w:szCs w:val="24"/>
              </w:rPr>
            </w:pPr>
            <w:r w:rsidRPr="00BA3952">
              <w:rPr>
                <w:sz w:val="24"/>
                <w:szCs w:val="24"/>
              </w:rPr>
              <w:lastRenderedPageBreak/>
              <w:t xml:space="preserve">Zemes vienībai Nekustamā īpašuma valsts kadastra informācijas sistēmā noteikts statuss – „valstij piekritīgā zeme”. Zemes vienība atrodas Finanšu ministrijas tiesiskajā valdījumā. Uz zemes vienības atrodas fiziskas personas Janīnas Kovaļevskas </w:t>
            </w:r>
            <w:r w:rsidR="004F758B" w:rsidRPr="00BA3952">
              <w:rPr>
                <w:sz w:val="24"/>
                <w:szCs w:val="24"/>
              </w:rPr>
              <w:t>tiesiskajā valdījumā esoša</w:t>
            </w:r>
            <w:r w:rsidRPr="00BA3952">
              <w:rPr>
                <w:sz w:val="24"/>
                <w:szCs w:val="24"/>
              </w:rPr>
              <w:t>s būv</w:t>
            </w:r>
            <w:r w:rsidR="00D64D3C" w:rsidRPr="00BA3952">
              <w:rPr>
                <w:sz w:val="24"/>
                <w:szCs w:val="24"/>
              </w:rPr>
              <w:t>e</w:t>
            </w:r>
            <w:r w:rsidRPr="00BA3952">
              <w:rPr>
                <w:sz w:val="24"/>
                <w:szCs w:val="24"/>
              </w:rPr>
              <w:t>s (būvju kadastra apzīmējumi 0500 004 3110 001, 0500 004 3110 002 un 0500 004 3110 003).</w:t>
            </w:r>
          </w:p>
          <w:p w:rsidR="00730C22" w:rsidRPr="00BA3952" w:rsidRDefault="00325C05" w:rsidP="000D7777">
            <w:pPr>
              <w:spacing w:after="0" w:line="240" w:lineRule="auto"/>
              <w:ind w:left="45" w:firstLine="720"/>
              <w:jc w:val="both"/>
              <w:rPr>
                <w:sz w:val="24"/>
                <w:szCs w:val="24"/>
              </w:rPr>
            </w:pPr>
            <w:r w:rsidRPr="00BA3952">
              <w:rPr>
                <w:sz w:val="24"/>
                <w:szCs w:val="24"/>
              </w:rPr>
              <w:t xml:space="preserve">Valsts akciju sabiedrībā </w:t>
            </w:r>
            <w:r w:rsidR="00D64D3C" w:rsidRPr="00BA3952">
              <w:rPr>
                <w:sz w:val="24"/>
                <w:szCs w:val="24"/>
              </w:rPr>
              <w:t>„</w:t>
            </w:r>
            <w:r w:rsidRPr="00BA3952">
              <w:rPr>
                <w:sz w:val="24"/>
                <w:szCs w:val="24"/>
              </w:rPr>
              <w:t>Valsts nekustamie īpašumi” 29.11.2017. ir reģistrēts Janīnas Kovaļevskas iesniegums, ar kuru persona i</w:t>
            </w:r>
            <w:r w:rsidR="004F758B" w:rsidRPr="00BA3952">
              <w:rPr>
                <w:sz w:val="24"/>
                <w:szCs w:val="24"/>
              </w:rPr>
              <w:t>nformē, ka Latvijas Republikas C</w:t>
            </w:r>
            <w:r w:rsidRPr="00BA3952">
              <w:rPr>
                <w:sz w:val="24"/>
                <w:szCs w:val="24"/>
              </w:rPr>
              <w:t>entrālā ze</w:t>
            </w:r>
            <w:r w:rsidR="00D64D3C" w:rsidRPr="00BA3952">
              <w:rPr>
                <w:sz w:val="24"/>
                <w:szCs w:val="24"/>
              </w:rPr>
              <w:t>mes komisija</w:t>
            </w:r>
            <w:r w:rsidRPr="00BA3952">
              <w:rPr>
                <w:sz w:val="24"/>
                <w:szCs w:val="24"/>
              </w:rPr>
              <w:t xml:space="preserve"> 2006.gada 16.oktobrī ir pieņēmusi Lēmumu N</w:t>
            </w:r>
            <w:r w:rsidR="00D64D3C" w:rsidRPr="00BA3952">
              <w:rPr>
                <w:sz w:val="24"/>
                <w:szCs w:val="24"/>
              </w:rPr>
              <w:t xml:space="preserve">r.6448, ar kuru viņai tiek </w:t>
            </w:r>
            <w:r w:rsidR="004F758B" w:rsidRPr="00BA3952">
              <w:rPr>
                <w:sz w:val="24"/>
                <w:szCs w:val="24"/>
              </w:rPr>
              <w:t xml:space="preserve">atzītas un </w:t>
            </w:r>
            <w:r w:rsidR="00D64D3C" w:rsidRPr="00BA3952">
              <w:rPr>
                <w:sz w:val="24"/>
                <w:szCs w:val="24"/>
              </w:rPr>
              <w:t xml:space="preserve">atjaunotas īpašumtiesības uz 1/3 domājamo daļu no zemes vienības Puškina ielā 56, Daugavpilī, 0.0950 ha platībā. </w:t>
            </w:r>
          </w:p>
          <w:p w:rsidR="00730C22" w:rsidRPr="00BA3952" w:rsidRDefault="00D64D3C" w:rsidP="000D7777">
            <w:pPr>
              <w:spacing w:after="0" w:line="240" w:lineRule="auto"/>
              <w:ind w:left="45" w:firstLine="720"/>
              <w:jc w:val="both"/>
              <w:rPr>
                <w:sz w:val="24"/>
                <w:szCs w:val="24"/>
              </w:rPr>
            </w:pPr>
            <w:r w:rsidRPr="00BA3952">
              <w:rPr>
                <w:sz w:val="24"/>
                <w:szCs w:val="24"/>
              </w:rPr>
              <w:t>Ņemot vērā iepriekš minēto,</w:t>
            </w:r>
            <w:r w:rsidR="00B279A0" w:rsidRPr="00BA3952">
              <w:rPr>
                <w:sz w:val="24"/>
                <w:szCs w:val="24"/>
              </w:rPr>
              <w:t xml:space="preserve"> nepieciešams precizēt </w:t>
            </w:r>
            <w:r w:rsidRPr="00BA3952">
              <w:rPr>
                <w:sz w:val="24"/>
                <w:szCs w:val="24"/>
              </w:rPr>
              <w:t xml:space="preserve"> </w:t>
            </w:r>
            <w:r w:rsidR="00B279A0" w:rsidRPr="00BA3952">
              <w:rPr>
                <w:sz w:val="24"/>
                <w:szCs w:val="24"/>
              </w:rPr>
              <w:t xml:space="preserve"> zemes vienības ar kadastra apzīmējumu 0500 004 3110 0.0950 ha platībā – Puškina ielā 56, Daugavpilī, valstij piekrītošās daļas apmēru uz 2/3 domājamām daļām.</w:t>
            </w:r>
          </w:p>
          <w:p w:rsidR="00730C22" w:rsidRPr="00BA3952" w:rsidRDefault="00730C22" w:rsidP="000D7777">
            <w:pPr>
              <w:spacing w:after="0" w:line="240" w:lineRule="auto"/>
              <w:ind w:left="45" w:firstLine="720"/>
              <w:jc w:val="both"/>
              <w:rPr>
                <w:sz w:val="24"/>
                <w:szCs w:val="24"/>
              </w:rPr>
            </w:pPr>
          </w:p>
          <w:p w:rsidR="00BB6FDB" w:rsidRPr="00BA3952" w:rsidRDefault="00BB6FDB" w:rsidP="00BB6FDB">
            <w:pPr>
              <w:spacing w:after="0" w:line="240" w:lineRule="auto"/>
              <w:ind w:firstLine="720"/>
              <w:jc w:val="both"/>
              <w:rPr>
                <w:sz w:val="24"/>
                <w:szCs w:val="24"/>
              </w:rPr>
            </w:pPr>
            <w:r w:rsidRPr="00BA3952">
              <w:rPr>
                <w:sz w:val="24"/>
                <w:szCs w:val="24"/>
              </w:rPr>
              <w:t>Valsts akciju sabiedrība „Valsts nekustamie īpašumi” attiecībā uz apbūvētajām zemes vienībām pilda Publiskas personas mantas atsavināšanas likumā tai deleģēto uzdevumu – organizē valsts mantas atsavināšanas procesu un atsavina apbūvēto valsts zemi personām, kurām saskaņā ar Publiskas personas mantas atsavināšanas likuma 4.panta ceturto daļu ir tiesības ierosināt to atsavināšanu.</w:t>
            </w:r>
          </w:p>
          <w:p w:rsidR="000E5F11" w:rsidRPr="00BA3952" w:rsidRDefault="00BB6FDB" w:rsidP="00BB6FDB">
            <w:pPr>
              <w:spacing w:after="0" w:line="240" w:lineRule="auto"/>
              <w:ind w:firstLine="720"/>
              <w:jc w:val="both"/>
              <w:rPr>
                <w:sz w:val="24"/>
                <w:szCs w:val="24"/>
                <w:lang w:eastAsia="lv-LV"/>
              </w:rPr>
            </w:pPr>
            <w:r w:rsidRPr="00BA3952">
              <w:rPr>
                <w:sz w:val="24"/>
                <w:szCs w:val="24"/>
              </w:rPr>
              <w:t>Pēc rīkojuma projek</w:t>
            </w:r>
            <w:r w:rsidR="00617BD3" w:rsidRPr="00BA3952">
              <w:rPr>
                <w:sz w:val="24"/>
                <w:szCs w:val="24"/>
              </w:rPr>
              <w:t>ta pieņemšanas un zemes vienību</w:t>
            </w:r>
            <w:r w:rsidRPr="00BA3952">
              <w:rPr>
                <w:sz w:val="24"/>
                <w:szCs w:val="24"/>
              </w:rPr>
              <w:t xml:space="preserve"> ierakstīšanas zemesgrāmatā uz valsts vārda Finanšu ministrijas personā, valsts akciju sabiedrība „Valsts nekustamie īpašumi” uzsāks mi</w:t>
            </w:r>
            <w:r w:rsidR="00617BD3" w:rsidRPr="00BA3952">
              <w:rPr>
                <w:sz w:val="24"/>
                <w:szCs w:val="24"/>
              </w:rPr>
              <w:t>nēto zemes vienību atsavināšanas procesu būvju īpašniekiem</w:t>
            </w:r>
            <w:r w:rsidRPr="00BA3952">
              <w:rPr>
                <w:sz w:val="24"/>
                <w:szCs w:val="24"/>
              </w:rPr>
              <w:t xml:space="preserve"> Publiskas personas mantas atsavināšanas likuma noteiktajā kārtībā, ievērojot normatīvajos aktos noteiktos atsavināšanas ierobežojumus, tādējādi izbeidzot dalītā īpašuma tiesiskās attiecības un piespiedu nomas attiecības. </w:t>
            </w:r>
            <w:r w:rsidRPr="00BA3952">
              <w:rPr>
                <w:sz w:val="24"/>
                <w:szCs w:val="24"/>
                <w:lang w:eastAsia="lv-LV"/>
              </w:rPr>
              <w:t>Tāpat valsts akciju sabiedrība „Valsts nekustamie īpašumi” 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p>
          <w:p w:rsidR="00C257D6" w:rsidRPr="00BA3952" w:rsidRDefault="00024624" w:rsidP="00617BD3">
            <w:pPr>
              <w:spacing w:after="0" w:line="240" w:lineRule="auto"/>
              <w:ind w:firstLine="720"/>
              <w:jc w:val="both"/>
              <w:rPr>
                <w:sz w:val="24"/>
                <w:szCs w:val="24"/>
              </w:rPr>
            </w:pPr>
            <w:r w:rsidRPr="00BA3952">
              <w:rPr>
                <w:sz w:val="24"/>
                <w:szCs w:val="24"/>
              </w:rPr>
              <w:t>Rīkojuma projektā</w:t>
            </w:r>
            <w:r w:rsidR="00FB07F5" w:rsidRPr="00BA3952">
              <w:rPr>
                <w:sz w:val="24"/>
                <w:szCs w:val="24"/>
              </w:rPr>
              <w:t xml:space="preserve"> </w:t>
            </w:r>
            <w:r w:rsidR="00BB6FDB" w:rsidRPr="00BA3952">
              <w:rPr>
                <w:sz w:val="24"/>
                <w:szCs w:val="24"/>
              </w:rPr>
              <w:t>iekļautā</w:t>
            </w:r>
            <w:r w:rsidR="00617BD3" w:rsidRPr="00BA3952">
              <w:rPr>
                <w:sz w:val="24"/>
                <w:szCs w:val="24"/>
              </w:rPr>
              <w:t>s</w:t>
            </w:r>
            <w:r w:rsidR="006B37BC" w:rsidRPr="00BA3952">
              <w:rPr>
                <w:sz w:val="24"/>
                <w:szCs w:val="24"/>
              </w:rPr>
              <w:t xml:space="preserve"> zemes </w:t>
            </w:r>
            <w:r w:rsidR="00617BD3" w:rsidRPr="00BA3952">
              <w:rPr>
                <w:sz w:val="24"/>
                <w:szCs w:val="24"/>
              </w:rPr>
              <w:t xml:space="preserve">vienības </w:t>
            </w:r>
            <w:r w:rsidR="006B37BC" w:rsidRPr="00BA3952">
              <w:rPr>
                <w:sz w:val="24"/>
                <w:szCs w:val="24"/>
              </w:rPr>
              <w:t xml:space="preserve">normatīvajos aktos noteiktā kārtībā tiks ierakstītas zemesgrāmatā uz valsts vārda Finanšu ministrijas personā, iesniedzot likuma „Par valsts un pašvaldību zemes īpašuma tiesībām un to nostiprināšanu zemesgrāmatās” 13.panta pirmajā daļā noteiktos dokumentus. Zemes vienību platības norādītas atbilstoši Nekustamā īpašuma valsts kadastra informācijas sistēmā norādītajai informācijai. Veicot zemes </w:t>
            </w:r>
            <w:r w:rsidR="006B37BC" w:rsidRPr="00BA3952">
              <w:rPr>
                <w:sz w:val="24"/>
                <w:szCs w:val="24"/>
              </w:rPr>
              <w:lastRenderedPageBreak/>
              <w:t>vienību kadastrālo uzmērīšanu, zemes vienību platības var tikt precizētas.</w:t>
            </w:r>
          </w:p>
        </w:tc>
      </w:tr>
      <w:tr w:rsidR="00874AB8" w:rsidRPr="00BA3952" w:rsidTr="00EA1F94">
        <w:trPr>
          <w:gridBefore w:val="1"/>
          <w:wBefore w:w="3" w:type="pct"/>
          <w:tblCellSpacing w:w="15" w:type="dxa"/>
        </w:trPr>
        <w:tc>
          <w:tcPr>
            <w:tcW w:w="493" w:type="pct"/>
            <w:gridSpan w:val="2"/>
            <w:tcBorders>
              <w:top w:val="outset" w:sz="6" w:space="0" w:color="000000"/>
              <w:bottom w:val="outset" w:sz="6" w:space="0" w:color="000000"/>
              <w:right w:val="outset" w:sz="6" w:space="0" w:color="000000"/>
            </w:tcBorders>
          </w:tcPr>
          <w:p w:rsidR="009B353E" w:rsidRPr="00BA3952" w:rsidRDefault="009B353E" w:rsidP="001E6A95">
            <w:pPr>
              <w:spacing w:before="100" w:beforeAutospacing="1" w:after="100" w:afterAutospacing="1" w:line="240" w:lineRule="auto"/>
              <w:rPr>
                <w:sz w:val="24"/>
                <w:szCs w:val="24"/>
                <w:lang w:eastAsia="lv-LV"/>
              </w:rPr>
            </w:pPr>
            <w:r w:rsidRPr="00BA3952">
              <w:rPr>
                <w:sz w:val="24"/>
                <w:szCs w:val="24"/>
                <w:lang w:eastAsia="lv-LV"/>
              </w:rPr>
              <w:lastRenderedPageBreak/>
              <w:t>3.</w:t>
            </w:r>
          </w:p>
        </w:tc>
        <w:tc>
          <w:tcPr>
            <w:tcW w:w="1078" w:type="pct"/>
            <w:gridSpan w:val="2"/>
            <w:tcBorders>
              <w:top w:val="outset" w:sz="6" w:space="0" w:color="000000"/>
              <w:left w:val="outset" w:sz="6" w:space="0" w:color="000000"/>
              <w:bottom w:val="outset" w:sz="6" w:space="0" w:color="000000"/>
              <w:right w:val="outset" w:sz="6" w:space="0" w:color="000000"/>
            </w:tcBorders>
          </w:tcPr>
          <w:p w:rsidR="009B353E" w:rsidRPr="00BA3952" w:rsidRDefault="00B432BA" w:rsidP="001E6A95">
            <w:pPr>
              <w:spacing w:before="100" w:beforeAutospacing="1" w:after="100" w:afterAutospacing="1" w:line="240" w:lineRule="auto"/>
              <w:rPr>
                <w:sz w:val="24"/>
                <w:szCs w:val="24"/>
                <w:lang w:eastAsia="lv-LV"/>
              </w:rPr>
            </w:pPr>
            <w:r w:rsidRPr="00BA3952">
              <w:rPr>
                <w:sz w:val="24"/>
                <w:szCs w:val="24"/>
                <w:lang w:eastAsia="lv-LV"/>
              </w:rPr>
              <w:t>Projekta izstrādē iesaistītās institūcijas</w:t>
            </w:r>
            <w:r w:rsidR="00EA1F94" w:rsidRPr="00BA3952">
              <w:rPr>
                <w:sz w:val="24"/>
                <w:szCs w:val="24"/>
                <w:lang w:eastAsia="lv-LV"/>
              </w:rPr>
              <w:t xml:space="preserve"> un publiskas personas kapitālsabiedrības</w:t>
            </w:r>
          </w:p>
        </w:tc>
        <w:tc>
          <w:tcPr>
            <w:tcW w:w="3344" w:type="pct"/>
            <w:gridSpan w:val="2"/>
            <w:tcBorders>
              <w:top w:val="outset" w:sz="6" w:space="0" w:color="000000"/>
              <w:left w:val="outset" w:sz="6" w:space="0" w:color="000000"/>
              <w:bottom w:val="outset" w:sz="6" w:space="0" w:color="000000"/>
            </w:tcBorders>
          </w:tcPr>
          <w:p w:rsidR="009B353E" w:rsidRPr="00BA3952" w:rsidRDefault="00B432BA" w:rsidP="00FE36BE">
            <w:pPr>
              <w:spacing w:before="100" w:beforeAutospacing="1" w:after="100" w:afterAutospacing="1" w:line="240" w:lineRule="auto"/>
              <w:ind w:firstLine="720"/>
              <w:jc w:val="both"/>
              <w:rPr>
                <w:sz w:val="24"/>
                <w:szCs w:val="24"/>
                <w:u w:val="single"/>
                <w:lang w:eastAsia="lv-LV"/>
              </w:rPr>
            </w:pPr>
            <w:r w:rsidRPr="00BA3952">
              <w:rPr>
                <w:sz w:val="24"/>
                <w:szCs w:val="24"/>
                <w:lang w:eastAsia="lv-LV"/>
              </w:rPr>
              <w:t>Projekta izstrādē ir iesaistīta Finanšu ministrija un valsts akciju sabiedrība „Valsts nekustamie īpašumi”</w:t>
            </w:r>
            <w:r w:rsidR="00FE36BE" w:rsidRPr="00BA3952">
              <w:rPr>
                <w:sz w:val="24"/>
                <w:szCs w:val="24"/>
                <w:lang w:eastAsia="lv-LV"/>
              </w:rPr>
              <w:t>.</w:t>
            </w:r>
          </w:p>
        </w:tc>
      </w:tr>
      <w:tr w:rsidR="00874AB8" w:rsidRPr="00BA3952" w:rsidTr="00EA1F94">
        <w:trPr>
          <w:gridBefore w:val="1"/>
          <w:wBefore w:w="3" w:type="pct"/>
          <w:tblCellSpacing w:w="15" w:type="dxa"/>
        </w:trPr>
        <w:tc>
          <w:tcPr>
            <w:tcW w:w="493" w:type="pct"/>
            <w:gridSpan w:val="2"/>
            <w:tcBorders>
              <w:top w:val="outset" w:sz="6" w:space="0" w:color="000000"/>
              <w:bottom w:val="outset" w:sz="6" w:space="0" w:color="000000"/>
              <w:right w:val="outset" w:sz="6" w:space="0" w:color="000000"/>
            </w:tcBorders>
          </w:tcPr>
          <w:p w:rsidR="009B353E" w:rsidRPr="00BA3952" w:rsidRDefault="00BC2F65" w:rsidP="001E6A95">
            <w:pPr>
              <w:spacing w:before="100" w:beforeAutospacing="1" w:after="100" w:afterAutospacing="1" w:line="240" w:lineRule="auto"/>
              <w:rPr>
                <w:sz w:val="24"/>
                <w:szCs w:val="24"/>
                <w:lang w:eastAsia="lv-LV"/>
              </w:rPr>
            </w:pPr>
            <w:r w:rsidRPr="00BA3952">
              <w:rPr>
                <w:sz w:val="24"/>
                <w:szCs w:val="24"/>
                <w:lang w:eastAsia="lv-LV"/>
              </w:rPr>
              <w:t>4</w:t>
            </w:r>
            <w:r w:rsidR="009B353E" w:rsidRPr="00BA3952">
              <w:rPr>
                <w:sz w:val="24"/>
                <w:szCs w:val="24"/>
                <w:lang w:eastAsia="lv-LV"/>
              </w:rPr>
              <w:t>.</w:t>
            </w:r>
          </w:p>
        </w:tc>
        <w:tc>
          <w:tcPr>
            <w:tcW w:w="1078" w:type="pct"/>
            <w:gridSpan w:val="2"/>
            <w:tcBorders>
              <w:top w:val="outset" w:sz="6" w:space="0" w:color="000000"/>
              <w:left w:val="outset" w:sz="6" w:space="0" w:color="000000"/>
              <w:bottom w:val="outset" w:sz="6" w:space="0" w:color="000000"/>
              <w:right w:val="outset" w:sz="6" w:space="0" w:color="000000"/>
            </w:tcBorders>
          </w:tcPr>
          <w:p w:rsidR="009B353E" w:rsidRPr="00BA3952" w:rsidRDefault="009B353E" w:rsidP="001E6A95">
            <w:pPr>
              <w:spacing w:before="100" w:beforeAutospacing="1" w:after="100" w:afterAutospacing="1" w:line="240" w:lineRule="auto"/>
              <w:rPr>
                <w:sz w:val="24"/>
                <w:szCs w:val="24"/>
                <w:lang w:eastAsia="lv-LV"/>
              </w:rPr>
            </w:pPr>
            <w:r w:rsidRPr="00BA3952">
              <w:rPr>
                <w:sz w:val="24"/>
                <w:szCs w:val="24"/>
                <w:lang w:eastAsia="lv-LV"/>
              </w:rPr>
              <w:t>Cita informācija</w:t>
            </w:r>
          </w:p>
        </w:tc>
        <w:tc>
          <w:tcPr>
            <w:tcW w:w="3344" w:type="pct"/>
            <w:gridSpan w:val="2"/>
            <w:tcBorders>
              <w:top w:val="outset" w:sz="6" w:space="0" w:color="000000"/>
              <w:left w:val="outset" w:sz="6" w:space="0" w:color="000000"/>
              <w:bottom w:val="outset" w:sz="6" w:space="0" w:color="000000"/>
            </w:tcBorders>
          </w:tcPr>
          <w:p w:rsidR="00C115B1" w:rsidRPr="00BA3952" w:rsidRDefault="004C52DA" w:rsidP="004C52DA">
            <w:pPr>
              <w:spacing w:after="0" w:line="240" w:lineRule="auto"/>
              <w:jc w:val="center"/>
              <w:rPr>
                <w:bCs/>
                <w:sz w:val="24"/>
                <w:szCs w:val="24"/>
              </w:rPr>
            </w:pPr>
            <w:r w:rsidRPr="00BA3952">
              <w:rPr>
                <w:bCs/>
                <w:sz w:val="24"/>
                <w:szCs w:val="24"/>
              </w:rPr>
              <w:t>Nav</w:t>
            </w:r>
          </w:p>
        </w:tc>
      </w:tr>
      <w:tr w:rsidR="00575C63" w:rsidRPr="00BA3952" w:rsidTr="00EA1F9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5"/>
          <w:tblCellSpacing w:w="15" w:type="dxa"/>
        </w:trPr>
        <w:tc>
          <w:tcPr>
            <w:tcW w:w="4967" w:type="pct"/>
            <w:gridSpan w:val="7"/>
            <w:tcBorders>
              <w:top w:val="single" w:sz="4" w:space="0" w:color="auto"/>
              <w:left w:val="single" w:sz="4" w:space="0" w:color="auto"/>
              <w:bottom w:val="single" w:sz="4" w:space="0" w:color="auto"/>
              <w:right w:val="single" w:sz="4" w:space="0" w:color="auto"/>
            </w:tcBorders>
            <w:vAlign w:val="center"/>
            <w:hideMark/>
          </w:tcPr>
          <w:p w:rsidR="00575C63" w:rsidRPr="00BA3952" w:rsidRDefault="00575C63" w:rsidP="00575C63">
            <w:pPr>
              <w:spacing w:after="0" w:line="240" w:lineRule="auto"/>
              <w:ind w:firstLine="300"/>
              <w:jc w:val="center"/>
              <w:rPr>
                <w:b/>
                <w:bCs/>
                <w:sz w:val="24"/>
                <w:szCs w:val="24"/>
                <w:lang w:eastAsia="lv-LV"/>
              </w:rPr>
            </w:pPr>
            <w:r w:rsidRPr="00BA3952">
              <w:rPr>
                <w:b/>
                <w:bCs/>
                <w:sz w:val="24"/>
                <w:szCs w:val="24"/>
                <w:lang w:eastAsia="lv-LV"/>
              </w:rPr>
              <w:t>II. Tiesību akta projekta ietekme uz sabiedrību, tautsaimniecības attīstību un administratīvo slogu</w:t>
            </w:r>
          </w:p>
        </w:tc>
      </w:tr>
      <w:tr w:rsidR="00874AB8" w:rsidRPr="00BA3952" w:rsidTr="00EA1F9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14"/>
          <w:tblCellSpacing w:w="15" w:type="dxa"/>
        </w:trPr>
        <w:tc>
          <w:tcPr>
            <w:tcW w:w="493" w:type="pct"/>
            <w:gridSpan w:val="2"/>
            <w:tcBorders>
              <w:top w:val="single" w:sz="4" w:space="0" w:color="auto"/>
              <w:left w:val="single" w:sz="4" w:space="0" w:color="auto"/>
              <w:bottom w:val="single" w:sz="4" w:space="0" w:color="auto"/>
              <w:right w:val="outset" w:sz="6" w:space="0" w:color="auto"/>
            </w:tcBorders>
            <w:hideMark/>
          </w:tcPr>
          <w:p w:rsidR="00575C63" w:rsidRPr="00BA3952" w:rsidRDefault="00575C63" w:rsidP="00575C63">
            <w:pPr>
              <w:spacing w:after="0" w:line="240" w:lineRule="auto"/>
              <w:rPr>
                <w:color w:val="414142"/>
                <w:sz w:val="24"/>
                <w:szCs w:val="24"/>
                <w:lang w:eastAsia="lv-LV"/>
              </w:rPr>
            </w:pPr>
            <w:r w:rsidRPr="00BA3952">
              <w:rPr>
                <w:color w:val="414142"/>
                <w:sz w:val="24"/>
                <w:szCs w:val="24"/>
                <w:lang w:eastAsia="lv-LV"/>
              </w:rPr>
              <w:t>1.</w:t>
            </w:r>
          </w:p>
        </w:tc>
        <w:tc>
          <w:tcPr>
            <w:tcW w:w="1162" w:type="pct"/>
            <w:gridSpan w:val="4"/>
            <w:tcBorders>
              <w:top w:val="single" w:sz="4" w:space="0" w:color="auto"/>
              <w:left w:val="single" w:sz="4" w:space="0" w:color="auto"/>
              <w:bottom w:val="single" w:sz="4" w:space="0" w:color="auto"/>
              <w:right w:val="single" w:sz="4" w:space="0" w:color="auto"/>
            </w:tcBorders>
            <w:hideMark/>
          </w:tcPr>
          <w:p w:rsidR="00575C63" w:rsidRPr="00BA3952" w:rsidRDefault="00575C63" w:rsidP="00575C63">
            <w:pPr>
              <w:spacing w:after="0" w:line="240" w:lineRule="auto"/>
              <w:rPr>
                <w:sz w:val="24"/>
                <w:szCs w:val="24"/>
                <w:lang w:eastAsia="lv-LV"/>
              </w:rPr>
            </w:pPr>
            <w:r w:rsidRPr="00BA3952">
              <w:rPr>
                <w:sz w:val="24"/>
                <w:szCs w:val="24"/>
                <w:lang w:eastAsia="lv-LV"/>
              </w:rPr>
              <w:t xml:space="preserve">Sabiedrības </w:t>
            </w:r>
            <w:proofErr w:type="spellStart"/>
            <w:r w:rsidRPr="00BA3952">
              <w:rPr>
                <w:sz w:val="24"/>
                <w:szCs w:val="24"/>
                <w:lang w:eastAsia="lv-LV"/>
              </w:rPr>
              <w:t>mērķgrupas</w:t>
            </w:r>
            <w:proofErr w:type="spellEnd"/>
            <w:r w:rsidRPr="00BA3952">
              <w:rPr>
                <w:sz w:val="24"/>
                <w:szCs w:val="24"/>
                <w:lang w:eastAsia="lv-LV"/>
              </w:rPr>
              <w:t>, kuras tiesiskais regulējums ietekmē vai varētu ietekmēt</w:t>
            </w:r>
          </w:p>
        </w:tc>
        <w:tc>
          <w:tcPr>
            <w:tcW w:w="3280" w:type="pct"/>
            <w:tcBorders>
              <w:top w:val="single" w:sz="4" w:space="0" w:color="auto"/>
              <w:left w:val="single" w:sz="4" w:space="0" w:color="auto"/>
              <w:bottom w:val="single" w:sz="4" w:space="0" w:color="auto"/>
              <w:right w:val="single" w:sz="4" w:space="0" w:color="auto"/>
            </w:tcBorders>
            <w:hideMark/>
          </w:tcPr>
          <w:p w:rsidR="00C21B1B" w:rsidRPr="00BA3952" w:rsidRDefault="00A0496B" w:rsidP="00A0496B">
            <w:pPr>
              <w:spacing w:after="0" w:line="240" w:lineRule="auto"/>
              <w:ind w:firstLine="720"/>
              <w:jc w:val="both"/>
              <w:rPr>
                <w:sz w:val="24"/>
                <w:szCs w:val="24"/>
                <w:lang w:eastAsia="lv-LV"/>
              </w:rPr>
            </w:pPr>
            <w:r w:rsidRPr="00BA3952">
              <w:rPr>
                <w:sz w:val="24"/>
                <w:szCs w:val="24"/>
                <w:lang w:eastAsia="lv-LV"/>
              </w:rPr>
              <w:t>P</w:t>
            </w:r>
            <w:r w:rsidR="00B178B2" w:rsidRPr="00BA3952">
              <w:rPr>
                <w:sz w:val="24"/>
                <w:szCs w:val="24"/>
                <w:lang w:eastAsia="lv-LV"/>
              </w:rPr>
              <w:t xml:space="preserve">rojektā risinātie </w:t>
            </w:r>
            <w:r w:rsidR="00BB6FDB" w:rsidRPr="00BA3952">
              <w:rPr>
                <w:sz w:val="24"/>
                <w:szCs w:val="24"/>
                <w:lang w:eastAsia="lv-LV"/>
              </w:rPr>
              <w:t>jautājumi skar tiesību subjektu</w:t>
            </w:r>
            <w:r w:rsidR="004F758B" w:rsidRPr="00BA3952">
              <w:rPr>
                <w:sz w:val="24"/>
                <w:szCs w:val="24"/>
                <w:lang w:eastAsia="lv-LV"/>
              </w:rPr>
              <w:t>s – fiziskas personas, kuru</w:t>
            </w:r>
            <w:r w:rsidR="00BB6FDB" w:rsidRPr="00BA3952">
              <w:rPr>
                <w:sz w:val="24"/>
                <w:szCs w:val="24"/>
                <w:lang w:eastAsia="lv-LV"/>
              </w:rPr>
              <w:t xml:space="preserve"> ēka</w:t>
            </w:r>
            <w:r w:rsidR="004F758B" w:rsidRPr="00BA3952">
              <w:rPr>
                <w:sz w:val="24"/>
                <w:szCs w:val="24"/>
                <w:lang w:eastAsia="lv-LV"/>
              </w:rPr>
              <w:t>s</w:t>
            </w:r>
            <w:r w:rsidR="00B178B2" w:rsidRPr="00BA3952">
              <w:rPr>
                <w:sz w:val="24"/>
                <w:szCs w:val="24"/>
                <w:lang w:eastAsia="lv-LV"/>
              </w:rPr>
              <w:t xml:space="preserve"> atrodas uz </w:t>
            </w:r>
            <w:r w:rsidR="00E23ED9" w:rsidRPr="00BA3952">
              <w:rPr>
                <w:sz w:val="24"/>
                <w:szCs w:val="24"/>
                <w:lang w:eastAsia="lv-LV"/>
              </w:rPr>
              <w:t xml:space="preserve">projektā </w:t>
            </w:r>
            <w:r w:rsidR="004F758B" w:rsidRPr="00BA3952">
              <w:rPr>
                <w:sz w:val="24"/>
                <w:szCs w:val="24"/>
                <w:lang w:eastAsia="lv-LV"/>
              </w:rPr>
              <w:t>iekļautajām zemes vienībām</w:t>
            </w:r>
            <w:r w:rsidR="00BB6FDB" w:rsidRPr="00BA3952">
              <w:rPr>
                <w:sz w:val="24"/>
                <w:szCs w:val="24"/>
                <w:lang w:eastAsia="lv-LV"/>
              </w:rPr>
              <w:t>,</w:t>
            </w:r>
            <w:r w:rsidR="00B178B2" w:rsidRPr="00BA3952">
              <w:rPr>
                <w:sz w:val="24"/>
                <w:szCs w:val="24"/>
                <w:lang w:eastAsia="lv-LV"/>
              </w:rPr>
              <w:t xml:space="preserve"> un</w:t>
            </w:r>
            <w:r w:rsidR="004F758B" w:rsidRPr="00BA3952">
              <w:rPr>
                <w:sz w:val="24"/>
                <w:szCs w:val="24"/>
                <w:lang w:eastAsia="lv-LV"/>
              </w:rPr>
              <w:t xml:space="preserve"> ar kurām</w:t>
            </w:r>
            <w:r w:rsidR="00BB6FDB" w:rsidRPr="00BA3952">
              <w:rPr>
                <w:sz w:val="24"/>
                <w:szCs w:val="24"/>
                <w:lang w:eastAsia="lv-LV"/>
              </w:rPr>
              <w:t xml:space="preserve"> slēdzams</w:t>
            </w:r>
            <w:r w:rsidR="002671B6" w:rsidRPr="00BA3952">
              <w:rPr>
                <w:sz w:val="24"/>
                <w:szCs w:val="24"/>
                <w:lang w:eastAsia="lv-LV"/>
              </w:rPr>
              <w:t xml:space="preserve"> z</w:t>
            </w:r>
            <w:r w:rsidR="00BB6FDB" w:rsidRPr="00BA3952">
              <w:rPr>
                <w:sz w:val="24"/>
                <w:szCs w:val="24"/>
                <w:lang w:eastAsia="lv-LV"/>
              </w:rPr>
              <w:t>emes nomas līgums</w:t>
            </w:r>
            <w:r w:rsidR="002671B6" w:rsidRPr="00BA3952">
              <w:rPr>
                <w:sz w:val="24"/>
                <w:szCs w:val="24"/>
                <w:lang w:eastAsia="lv-LV"/>
              </w:rPr>
              <w:t>, un</w:t>
            </w:r>
            <w:r w:rsidR="004F758B" w:rsidRPr="00BA3952">
              <w:rPr>
                <w:sz w:val="24"/>
                <w:szCs w:val="24"/>
                <w:lang w:eastAsia="lv-LV"/>
              </w:rPr>
              <w:t xml:space="preserve"> kurām</w:t>
            </w:r>
            <w:r w:rsidR="00D73E37" w:rsidRPr="00BA3952">
              <w:rPr>
                <w:sz w:val="24"/>
                <w:szCs w:val="24"/>
                <w:lang w:eastAsia="lv-LV"/>
              </w:rPr>
              <w:t xml:space="preserve"> ir tiesības</w:t>
            </w:r>
            <w:r w:rsidR="00B178B2" w:rsidRPr="00BA3952">
              <w:rPr>
                <w:sz w:val="24"/>
                <w:szCs w:val="24"/>
                <w:lang w:eastAsia="lv-LV"/>
              </w:rPr>
              <w:t xml:space="preserve"> izmantot savas normatīvos aktos noteiktās tiesības realizēt</w:t>
            </w:r>
            <w:r w:rsidR="00E23ED9" w:rsidRPr="00BA3952">
              <w:rPr>
                <w:sz w:val="24"/>
                <w:szCs w:val="24"/>
                <w:lang w:eastAsia="lv-LV"/>
              </w:rPr>
              <w:t xml:space="preserve"> pirmpirkuma tiesības uz valsts</w:t>
            </w:r>
            <w:r w:rsidR="004F758B" w:rsidRPr="00BA3952">
              <w:rPr>
                <w:sz w:val="24"/>
                <w:szCs w:val="24"/>
                <w:lang w:eastAsia="lv-LV"/>
              </w:rPr>
              <w:t xml:space="preserve"> zemes vienībām</w:t>
            </w:r>
            <w:r w:rsidR="00B178B2" w:rsidRPr="00BA3952">
              <w:rPr>
                <w:sz w:val="24"/>
                <w:szCs w:val="24"/>
                <w:lang w:eastAsia="lv-LV"/>
              </w:rPr>
              <w:t>.</w:t>
            </w:r>
          </w:p>
        </w:tc>
      </w:tr>
      <w:tr w:rsidR="00874AB8" w:rsidRPr="00BA3952" w:rsidTr="00EA1F9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493" w:type="pct"/>
            <w:gridSpan w:val="2"/>
            <w:tcBorders>
              <w:top w:val="single" w:sz="4" w:space="0" w:color="auto"/>
              <w:left w:val="single" w:sz="4" w:space="0" w:color="auto"/>
              <w:bottom w:val="single" w:sz="4" w:space="0" w:color="auto"/>
              <w:right w:val="outset" w:sz="6" w:space="0" w:color="auto"/>
            </w:tcBorders>
            <w:hideMark/>
          </w:tcPr>
          <w:p w:rsidR="00575C63" w:rsidRPr="00BA3952" w:rsidRDefault="00575C63" w:rsidP="00575C63">
            <w:pPr>
              <w:spacing w:after="0" w:line="240" w:lineRule="auto"/>
              <w:rPr>
                <w:color w:val="414142"/>
                <w:sz w:val="24"/>
                <w:szCs w:val="24"/>
                <w:lang w:eastAsia="lv-LV"/>
              </w:rPr>
            </w:pPr>
            <w:r w:rsidRPr="00BA3952">
              <w:rPr>
                <w:color w:val="414142"/>
                <w:sz w:val="24"/>
                <w:szCs w:val="24"/>
                <w:lang w:eastAsia="lv-LV"/>
              </w:rPr>
              <w:t>2.</w:t>
            </w:r>
          </w:p>
        </w:tc>
        <w:tc>
          <w:tcPr>
            <w:tcW w:w="1162" w:type="pct"/>
            <w:gridSpan w:val="4"/>
            <w:tcBorders>
              <w:top w:val="single" w:sz="4" w:space="0" w:color="auto"/>
              <w:left w:val="single" w:sz="4" w:space="0" w:color="auto"/>
              <w:bottom w:val="single" w:sz="4" w:space="0" w:color="auto"/>
              <w:right w:val="single" w:sz="4" w:space="0" w:color="auto"/>
            </w:tcBorders>
            <w:hideMark/>
          </w:tcPr>
          <w:p w:rsidR="00575C63" w:rsidRPr="00BA3952" w:rsidRDefault="00575C63" w:rsidP="00575C63">
            <w:pPr>
              <w:spacing w:after="0" w:line="240" w:lineRule="auto"/>
              <w:rPr>
                <w:sz w:val="24"/>
                <w:szCs w:val="24"/>
                <w:lang w:eastAsia="lv-LV"/>
              </w:rPr>
            </w:pPr>
            <w:r w:rsidRPr="00BA3952">
              <w:rPr>
                <w:sz w:val="24"/>
                <w:szCs w:val="24"/>
                <w:lang w:eastAsia="lv-LV"/>
              </w:rPr>
              <w:t>Tiesiskā regulējuma ietekme uz tautsaimniecību un administratīvo slogu</w:t>
            </w:r>
          </w:p>
        </w:tc>
        <w:tc>
          <w:tcPr>
            <w:tcW w:w="3280" w:type="pct"/>
            <w:tcBorders>
              <w:top w:val="single" w:sz="4" w:space="0" w:color="auto"/>
              <w:left w:val="single" w:sz="4" w:space="0" w:color="auto"/>
              <w:bottom w:val="single" w:sz="4" w:space="0" w:color="auto"/>
              <w:right w:val="single" w:sz="4" w:space="0" w:color="auto"/>
            </w:tcBorders>
            <w:hideMark/>
          </w:tcPr>
          <w:p w:rsidR="002B3CDB" w:rsidRPr="00BA3952" w:rsidRDefault="00A0496B" w:rsidP="002B3CDB">
            <w:pPr>
              <w:spacing w:after="0" w:line="240" w:lineRule="auto"/>
              <w:ind w:firstLine="720"/>
              <w:jc w:val="both"/>
              <w:rPr>
                <w:sz w:val="24"/>
                <w:szCs w:val="24"/>
                <w:lang w:eastAsia="lv-LV"/>
              </w:rPr>
            </w:pPr>
            <w:r w:rsidRPr="00BA3952">
              <w:rPr>
                <w:sz w:val="24"/>
                <w:szCs w:val="24"/>
                <w:lang w:eastAsia="lv-LV"/>
              </w:rPr>
              <w:t>P</w:t>
            </w:r>
            <w:r w:rsidR="00575C63" w:rsidRPr="00BA3952">
              <w:rPr>
                <w:sz w:val="24"/>
                <w:szCs w:val="24"/>
                <w:lang w:eastAsia="lv-LV"/>
              </w:rPr>
              <w:t>rojekta tiesiskais regulējums tautsaimniecību, kā valsts saimniecības nozari, neietekmē un administratīvo slogu nemaina</w:t>
            </w:r>
            <w:r w:rsidR="002F2FB2" w:rsidRPr="00BA3952">
              <w:rPr>
                <w:sz w:val="24"/>
                <w:szCs w:val="24"/>
                <w:lang w:eastAsia="lv-LV"/>
              </w:rPr>
              <w:t>.</w:t>
            </w:r>
          </w:p>
          <w:p w:rsidR="002B3CDB" w:rsidRPr="00BA3952" w:rsidRDefault="002B3CDB" w:rsidP="002B3CDB">
            <w:pPr>
              <w:spacing w:after="0" w:line="240" w:lineRule="auto"/>
              <w:jc w:val="both"/>
              <w:rPr>
                <w:sz w:val="24"/>
                <w:szCs w:val="24"/>
                <w:lang w:eastAsia="lv-LV"/>
              </w:rPr>
            </w:pPr>
          </w:p>
        </w:tc>
      </w:tr>
      <w:tr w:rsidR="00874AB8" w:rsidRPr="00BA3952" w:rsidTr="00EA1F9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493" w:type="pct"/>
            <w:gridSpan w:val="2"/>
            <w:tcBorders>
              <w:top w:val="single" w:sz="4" w:space="0" w:color="auto"/>
              <w:left w:val="single" w:sz="4" w:space="0" w:color="auto"/>
              <w:bottom w:val="single" w:sz="4" w:space="0" w:color="auto"/>
              <w:right w:val="outset" w:sz="6" w:space="0" w:color="auto"/>
            </w:tcBorders>
            <w:hideMark/>
          </w:tcPr>
          <w:p w:rsidR="00575C63" w:rsidRPr="00BA3952" w:rsidRDefault="00575C63" w:rsidP="00575C63">
            <w:pPr>
              <w:spacing w:after="0" w:line="240" w:lineRule="auto"/>
              <w:rPr>
                <w:color w:val="414142"/>
                <w:sz w:val="24"/>
                <w:szCs w:val="24"/>
                <w:lang w:eastAsia="lv-LV"/>
              </w:rPr>
            </w:pPr>
            <w:r w:rsidRPr="00BA3952">
              <w:rPr>
                <w:color w:val="414142"/>
                <w:sz w:val="24"/>
                <w:szCs w:val="24"/>
                <w:lang w:eastAsia="lv-LV"/>
              </w:rPr>
              <w:t>3.</w:t>
            </w:r>
          </w:p>
        </w:tc>
        <w:tc>
          <w:tcPr>
            <w:tcW w:w="1162" w:type="pct"/>
            <w:gridSpan w:val="4"/>
            <w:tcBorders>
              <w:top w:val="single" w:sz="4" w:space="0" w:color="auto"/>
              <w:left w:val="single" w:sz="4" w:space="0" w:color="auto"/>
              <w:bottom w:val="single" w:sz="4" w:space="0" w:color="auto"/>
              <w:right w:val="single" w:sz="4" w:space="0" w:color="auto"/>
            </w:tcBorders>
            <w:hideMark/>
          </w:tcPr>
          <w:p w:rsidR="00575C63" w:rsidRPr="00BA3952" w:rsidRDefault="00575C63" w:rsidP="00575C63">
            <w:pPr>
              <w:spacing w:after="0" w:line="240" w:lineRule="auto"/>
              <w:rPr>
                <w:sz w:val="24"/>
                <w:szCs w:val="24"/>
                <w:lang w:eastAsia="lv-LV"/>
              </w:rPr>
            </w:pPr>
            <w:r w:rsidRPr="00BA3952">
              <w:rPr>
                <w:sz w:val="24"/>
                <w:szCs w:val="24"/>
                <w:lang w:eastAsia="lv-LV"/>
              </w:rPr>
              <w:t>Administratīvo izmaksu monetārs novērtējums</w:t>
            </w:r>
          </w:p>
        </w:tc>
        <w:tc>
          <w:tcPr>
            <w:tcW w:w="3280" w:type="pct"/>
            <w:tcBorders>
              <w:top w:val="single" w:sz="4" w:space="0" w:color="auto"/>
              <w:left w:val="single" w:sz="4" w:space="0" w:color="auto"/>
              <w:bottom w:val="single" w:sz="4" w:space="0" w:color="auto"/>
              <w:right w:val="single" w:sz="4" w:space="0" w:color="auto"/>
            </w:tcBorders>
            <w:hideMark/>
          </w:tcPr>
          <w:p w:rsidR="00575C63" w:rsidRPr="00BA3952" w:rsidRDefault="00A0496B" w:rsidP="00117A82">
            <w:pPr>
              <w:spacing w:after="0" w:line="240" w:lineRule="auto"/>
              <w:ind w:firstLine="720"/>
              <w:jc w:val="both"/>
              <w:rPr>
                <w:sz w:val="24"/>
                <w:szCs w:val="24"/>
                <w:lang w:eastAsia="lv-LV"/>
              </w:rPr>
            </w:pPr>
            <w:r w:rsidRPr="00BA3952">
              <w:rPr>
                <w:sz w:val="24"/>
                <w:szCs w:val="24"/>
                <w:lang w:eastAsia="lv-LV"/>
              </w:rPr>
              <w:t>P</w:t>
            </w:r>
            <w:r w:rsidR="00B55897" w:rsidRPr="00BA3952">
              <w:rPr>
                <w:sz w:val="24"/>
                <w:szCs w:val="24"/>
                <w:lang w:eastAsia="lv-LV"/>
              </w:rPr>
              <w:t>rojekta tiesiskais regulējums administratīvo slogu neietekmē.</w:t>
            </w:r>
          </w:p>
        </w:tc>
      </w:tr>
      <w:tr w:rsidR="00EA1F94" w:rsidRPr="00BA3952" w:rsidTr="00EA1F9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493" w:type="pct"/>
            <w:gridSpan w:val="2"/>
            <w:tcBorders>
              <w:top w:val="outset" w:sz="6" w:space="0" w:color="auto"/>
              <w:left w:val="outset" w:sz="6" w:space="0" w:color="auto"/>
              <w:bottom w:val="outset" w:sz="6" w:space="0" w:color="auto"/>
              <w:right w:val="outset" w:sz="6" w:space="0" w:color="auto"/>
            </w:tcBorders>
          </w:tcPr>
          <w:p w:rsidR="00EA1F94" w:rsidRPr="00BA3952" w:rsidRDefault="00EA1F94" w:rsidP="00EA1F94">
            <w:pPr>
              <w:spacing w:after="0" w:line="240" w:lineRule="auto"/>
              <w:rPr>
                <w:sz w:val="24"/>
                <w:szCs w:val="24"/>
                <w:lang w:eastAsia="lv-LV"/>
              </w:rPr>
            </w:pPr>
            <w:r w:rsidRPr="00BA3952">
              <w:rPr>
                <w:sz w:val="24"/>
                <w:szCs w:val="24"/>
              </w:rPr>
              <w:t>4.</w:t>
            </w:r>
          </w:p>
        </w:tc>
        <w:tc>
          <w:tcPr>
            <w:tcW w:w="1162" w:type="pct"/>
            <w:gridSpan w:val="4"/>
            <w:tcBorders>
              <w:top w:val="outset" w:sz="6" w:space="0" w:color="auto"/>
              <w:left w:val="outset" w:sz="6" w:space="0" w:color="auto"/>
              <w:bottom w:val="outset" w:sz="6" w:space="0" w:color="auto"/>
              <w:right w:val="outset" w:sz="6" w:space="0" w:color="auto"/>
            </w:tcBorders>
          </w:tcPr>
          <w:p w:rsidR="00EA1F94" w:rsidRPr="00BA3952" w:rsidRDefault="00EA1F94" w:rsidP="005C36A9">
            <w:pPr>
              <w:spacing w:after="0" w:line="240" w:lineRule="auto"/>
              <w:rPr>
                <w:sz w:val="24"/>
                <w:szCs w:val="24"/>
              </w:rPr>
            </w:pPr>
            <w:r w:rsidRPr="00BA3952">
              <w:rPr>
                <w:sz w:val="24"/>
                <w:szCs w:val="24"/>
                <w:lang w:eastAsia="lv-LV"/>
              </w:rPr>
              <w:t>Atbilstības izmaksu monetārs novērtējums</w:t>
            </w:r>
          </w:p>
        </w:tc>
        <w:tc>
          <w:tcPr>
            <w:tcW w:w="3280" w:type="pct"/>
            <w:tcBorders>
              <w:top w:val="outset" w:sz="6" w:space="0" w:color="auto"/>
              <w:left w:val="outset" w:sz="6" w:space="0" w:color="auto"/>
              <w:bottom w:val="outset" w:sz="6" w:space="0" w:color="auto"/>
              <w:right w:val="outset" w:sz="6" w:space="0" w:color="auto"/>
            </w:tcBorders>
          </w:tcPr>
          <w:p w:rsidR="005C36A9" w:rsidRPr="00BA3952" w:rsidRDefault="00A0496B" w:rsidP="005C36A9">
            <w:pPr>
              <w:spacing w:after="0" w:line="240" w:lineRule="auto"/>
              <w:ind w:firstLine="720"/>
              <w:jc w:val="both"/>
              <w:rPr>
                <w:sz w:val="24"/>
                <w:szCs w:val="24"/>
                <w:lang w:eastAsia="lv-LV"/>
              </w:rPr>
            </w:pPr>
            <w:r w:rsidRPr="00BA3952">
              <w:rPr>
                <w:sz w:val="24"/>
                <w:szCs w:val="24"/>
                <w:lang w:eastAsia="lv-LV"/>
              </w:rPr>
              <w:t>P</w:t>
            </w:r>
            <w:r w:rsidR="00EA1F94" w:rsidRPr="00BA3952">
              <w:rPr>
                <w:sz w:val="24"/>
                <w:szCs w:val="24"/>
                <w:lang w:eastAsia="lv-LV"/>
              </w:rPr>
              <w:t xml:space="preserve">rojekta tiesiskais regulējums </w:t>
            </w:r>
            <w:r w:rsidR="005C36A9" w:rsidRPr="00BA3952">
              <w:rPr>
                <w:sz w:val="24"/>
                <w:szCs w:val="24"/>
                <w:lang w:eastAsia="lv-LV"/>
              </w:rPr>
              <w:t>atbilstības izmaksas nerada</w:t>
            </w:r>
            <w:r w:rsidR="00EA1F94" w:rsidRPr="00BA3952">
              <w:rPr>
                <w:sz w:val="24"/>
                <w:szCs w:val="24"/>
                <w:lang w:eastAsia="lv-LV"/>
              </w:rPr>
              <w:t>.</w:t>
            </w:r>
          </w:p>
        </w:tc>
      </w:tr>
      <w:tr w:rsidR="00874AB8" w:rsidRPr="00BA3952" w:rsidTr="00EA1F9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33"/>
          <w:tblCellSpacing w:w="15" w:type="dxa"/>
        </w:trPr>
        <w:tc>
          <w:tcPr>
            <w:tcW w:w="493" w:type="pct"/>
            <w:gridSpan w:val="2"/>
            <w:tcBorders>
              <w:top w:val="single" w:sz="4" w:space="0" w:color="auto"/>
              <w:left w:val="single" w:sz="4" w:space="0" w:color="auto"/>
              <w:bottom w:val="single" w:sz="4" w:space="0" w:color="auto"/>
              <w:right w:val="outset" w:sz="6" w:space="0" w:color="auto"/>
            </w:tcBorders>
            <w:hideMark/>
          </w:tcPr>
          <w:p w:rsidR="00575C63" w:rsidRPr="00BA3952" w:rsidRDefault="00EA1F94" w:rsidP="00575C63">
            <w:pPr>
              <w:spacing w:after="0" w:line="240" w:lineRule="auto"/>
              <w:rPr>
                <w:color w:val="414142"/>
                <w:sz w:val="24"/>
                <w:szCs w:val="24"/>
                <w:lang w:eastAsia="lv-LV"/>
              </w:rPr>
            </w:pPr>
            <w:r w:rsidRPr="00BA3952">
              <w:rPr>
                <w:color w:val="414142"/>
                <w:sz w:val="24"/>
                <w:szCs w:val="24"/>
                <w:lang w:eastAsia="lv-LV"/>
              </w:rPr>
              <w:t>5</w:t>
            </w:r>
            <w:r w:rsidR="00575C63" w:rsidRPr="00BA3952">
              <w:rPr>
                <w:color w:val="414142"/>
                <w:sz w:val="24"/>
                <w:szCs w:val="24"/>
                <w:lang w:eastAsia="lv-LV"/>
              </w:rPr>
              <w:t>.</w:t>
            </w:r>
          </w:p>
        </w:tc>
        <w:tc>
          <w:tcPr>
            <w:tcW w:w="1162" w:type="pct"/>
            <w:gridSpan w:val="4"/>
            <w:tcBorders>
              <w:top w:val="single" w:sz="4" w:space="0" w:color="auto"/>
              <w:left w:val="single" w:sz="4" w:space="0" w:color="auto"/>
              <w:bottom w:val="single" w:sz="4" w:space="0" w:color="auto"/>
              <w:right w:val="single" w:sz="4" w:space="0" w:color="auto"/>
            </w:tcBorders>
            <w:hideMark/>
          </w:tcPr>
          <w:p w:rsidR="00575C63" w:rsidRPr="00BA3952" w:rsidRDefault="00575C63" w:rsidP="00575C63">
            <w:pPr>
              <w:spacing w:after="0" w:line="240" w:lineRule="auto"/>
              <w:rPr>
                <w:sz w:val="24"/>
                <w:szCs w:val="24"/>
                <w:lang w:eastAsia="lv-LV"/>
              </w:rPr>
            </w:pPr>
            <w:r w:rsidRPr="00BA3952">
              <w:rPr>
                <w:sz w:val="24"/>
                <w:szCs w:val="24"/>
                <w:lang w:eastAsia="lv-LV"/>
              </w:rPr>
              <w:t>Cita informācija</w:t>
            </w:r>
          </w:p>
        </w:tc>
        <w:tc>
          <w:tcPr>
            <w:tcW w:w="3280" w:type="pct"/>
            <w:tcBorders>
              <w:top w:val="single" w:sz="4" w:space="0" w:color="auto"/>
              <w:left w:val="single" w:sz="4" w:space="0" w:color="auto"/>
              <w:bottom w:val="single" w:sz="4" w:space="0" w:color="auto"/>
              <w:right w:val="single" w:sz="4" w:space="0" w:color="auto"/>
            </w:tcBorders>
            <w:hideMark/>
          </w:tcPr>
          <w:p w:rsidR="00575C63" w:rsidRPr="00BA3952" w:rsidRDefault="00A0496B" w:rsidP="00FE372B">
            <w:pPr>
              <w:spacing w:after="0" w:line="240" w:lineRule="auto"/>
              <w:ind w:firstLine="720"/>
              <w:jc w:val="both"/>
              <w:rPr>
                <w:sz w:val="24"/>
                <w:szCs w:val="24"/>
                <w:lang w:eastAsia="lv-LV"/>
              </w:rPr>
            </w:pPr>
            <w:r w:rsidRPr="00BA3952">
              <w:rPr>
                <w:sz w:val="24"/>
                <w:szCs w:val="24"/>
                <w:lang w:eastAsia="lv-LV"/>
              </w:rPr>
              <w:t>P</w:t>
            </w:r>
            <w:r w:rsidR="00B178B2" w:rsidRPr="00BA3952">
              <w:rPr>
                <w:sz w:val="24"/>
                <w:szCs w:val="24"/>
                <w:lang w:eastAsia="lv-LV"/>
              </w:rPr>
              <w:t xml:space="preserve">rojekta īstenošanai nav nepieciešami papildus līdzekļi no valsts vai pašvaldību budžeta. </w:t>
            </w:r>
          </w:p>
        </w:tc>
      </w:tr>
      <w:tr w:rsidR="00BC2B37" w:rsidRPr="00BA3952" w:rsidTr="00EA1F9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33"/>
          <w:tblCellSpacing w:w="15" w:type="dxa"/>
        </w:trPr>
        <w:tc>
          <w:tcPr>
            <w:tcW w:w="4967" w:type="pct"/>
            <w:gridSpan w:val="7"/>
            <w:tcBorders>
              <w:top w:val="single" w:sz="4" w:space="0" w:color="auto"/>
              <w:left w:val="single" w:sz="4" w:space="0" w:color="auto"/>
              <w:bottom w:val="single" w:sz="4" w:space="0" w:color="auto"/>
              <w:right w:val="single" w:sz="4" w:space="0" w:color="auto"/>
            </w:tcBorders>
          </w:tcPr>
          <w:p w:rsidR="00BC2B37" w:rsidRPr="00BA3952" w:rsidRDefault="00BC2B37" w:rsidP="00BC2B37">
            <w:pPr>
              <w:spacing w:after="0" w:line="240" w:lineRule="auto"/>
              <w:ind w:firstLine="720"/>
              <w:jc w:val="both"/>
              <w:rPr>
                <w:b/>
                <w:sz w:val="24"/>
                <w:szCs w:val="24"/>
                <w:lang w:eastAsia="lv-LV"/>
              </w:rPr>
            </w:pPr>
            <w:r w:rsidRPr="00BA3952">
              <w:rPr>
                <w:b/>
                <w:sz w:val="24"/>
                <w:szCs w:val="24"/>
                <w:lang w:eastAsia="lv-LV"/>
              </w:rPr>
              <w:t>III.</w:t>
            </w:r>
            <w:r w:rsidRPr="00BA3952">
              <w:rPr>
                <w:b/>
                <w:bCs/>
                <w:sz w:val="24"/>
                <w:szCs w:val="24"/>
                <w:lang w:eastAsia="lv-LV"/>
              </w:rPr>
              <w:t xml:space="preserve"> Tiesību akta projekta ietekme uz valsts budžetu un pašvaldību budžetiem</w:t>
            </w:r>
          </w:p>
        </w:tc>
      </w:tr>
      <w:tr w:rsidR="00BC2B37" w:rsidRPr="00BA3952" w:rsidTr="00EA1F9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33"/>
          <w:tblCellSpacing w:w="15" w:type="dxa"/>
        </w:trPr>
        <w:tc>
          <w:tcPr>
            <w:tcW w:w="4967" w:type="pct"/>
            <w:gridSpan w:val="7"/>
            <w:tcBorders>
              <w:top w:val="single" w:sz="4" w:space="0" w:color="auto"/>
              <w:left w:val="single" w:sz="4" w:space="0" w:color="auto"/>
              <w:bottom w:val="single" w:sz="4" w:space="0" w:color="auto"/>
              <w:right w:val="single" w:sz="4" w:space="0" w:color="auto"/>
            </w:tcBorders>
          </w:tcPr>
          <w:p w:rsidR="00BC2B37" w:rsidRPr="00BA3952" w:rsidRDefault="00BC2B37" w:rsidP="00BC2B37">
            <w:pPr>
              <w:tabs>
                <w:tab w:val="left" w:pos="3696"/>
              </w:tabs>
              <w:spacing w:after="0" w:line="240" w:lineRule="auto"/>
              <w:jc w:val="center"/>
              <w:rPr>
                <w:sz w:val="24"/>
                <w:szCs w:val="24"/>
                <w:lang w:eastAsia="lv-LV"/>
              </w:rPr>
            </w:pPr>
            <w:r w:rsidRPr="00BA3952">
              <w:rPr>
                <w:bCs/>
                <w:sz w:val="24"/>
                <w:szCs w:val="24"/>
                <w:lang w:eastAsia="lv-LV"/>
              </w:rPr>
              <w:t>Projekts šo jomu neskar.</w:t>
            </w:r>
          </w:p>
        </w:tc>
      </w:tr>
      <w:tr w:rsidR="00BC2B37" w:rsidRPr="00BA3952"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36"/>
          <w:tblCellSpacing w:w="15" w:type="dxa"/>
          <w:jc w:val="center"/>
        </w:trPr>
        <w:tc>
          <w:tcPr>
            <w:tcW w:w="4948" w:type="pct"/>
            <w:gridSpan w:val="6"/>
            <w:vAlign w:val="center"/>
            <w:hideMark/>
          </w:tcPr>
          <w:p w:rsidR="00BC2B37" w:rsidRPr="00BA3952" w:rsidRDefault="00BC2B37" w:rsidP="00DC1BDB">
            <w:pPr>
              <w:spacing w:after="0" w:line="240" w:lineRule="auto"/>
              <w:ind w:firstLine="301"/>
              <w:jc w:val="center"/>
              <w:rPr>
                <w:b/>
                <w:bCs/>
                <w:sz w:val="24"/>
                <w:szCs w:val="24"/>
                <w:lang w:eastAsia="lv-LV"/>
              </w:rPr>
            </w:pPr>
            <w:r w:rsidRPr="00BA3952">
              <w:rPr>
                <w:b/>
                <w:bCs/>
                <w:sz w:val="24"/>
                <w:szCs w:val="24"/>
                <w:lang w:eastAsia="lv-LV"/>
              </w:rPr>
              <w:t>IV. Tiesību akta projekta ietekme uz spēkā esošo tiesību normu sistēmu</w:t>
            </w:r>
          </w:p>
        </w:tc>
      </w:tr>
      <w:tr w:rsidR="00BC2B37" w:rsidRPr="00BA3952"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52"/>
          <w:tblCellSpacing w:w="15" w:type="dxa"/>
          <w:jc w:val="center"/>
        </w:trPr>
        <w:tc>
          <w:tcPr>
            <w:tcW w:w="4948" w:type="pct"/>
            <w:gridSpan w:val="6"/>
            <w:vAlign w:val="center"/>
          </w:tcPr>
          <w:p w:rsidR="00BC2B37" w:rsidRPr="00BA3952" w:rsidRDefault="00BC2B37" w:rsidP="00BC2B37">
            <w:pPr>
              <w:spacing w:after="0" w:line="240" w:lineRule="auto"/>
              <w:jc w:val="center"/>
              <w:rPr>
                <w:bCs/>
                <w:sz w:val="24"/>
                <w:szCs w:val="24"/>
                <w:lang w:eastAsia="lv-LV"/>
              </w:rPr>
            </w:pPr>
            <w:r w:rsidRPr="00BA3952">
              <w:rPr>
                <w:bCs/>
                <w:sz w:val="24"/>
                <w:szCs w:val="24"/>
                <w:lang w:eastAsia="lv-LV"/>
              </w:rPr>
              <w:t>Projekts šo jomu neskar.</w:t>
            </w:r>
          </w:p>
        </w:tc>
      </w:tr>
      <w:tr w:rsidR="00BC2B37" w:rsidRPr="00BA3952"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52"/>
          <w:tblCellSpacing w:w="15" w:type="dxa"/>
          <w:jc w:val="center"/>
        </w:trPr>
        <w:tc>
          <w:tcPr>
            <w:tcW w:w="4948" w:type="pct"/>
            <w:gridSpan w:val="6"/>
            <w:vAlign w:val="center"/>
          </w:tcPr>
          <w:p w:rsidR="00BC2B37" w:rsidRPr="00BA3952" w:rsidRDefault="00BC2B37" w:rsidP="00DC1BDB">
            <w:pPr>
              <w:spacing w:after="0" w:line="240" w:lineRule="auto"/>
              <w:jc w:val="center"/>
              <w:rPr>
                <w:b/>
                <w:bCs/>
                <w:sz w:val="24"/>
                <w:szCs w:val="24"/>
                <w:lang w:eastAsia="lv-LV"/>
              </w:rPr>
            </w:pPr>
            <w:r w:rsidRPr="00BA3952">
              <w:rPr>
                <w:b/>
                <w:bCs/>
                <w:sz w:val="24"/>
                <w:szCs w:val="24"/>
                <w:lang w:eastAsia="lv-LV"/>
              </w:rPr>
              <w:t>V. Tiesību akta projekta atbilstība Latvijas Republikas starptautiskajām saistībām</w:t>
            </w:r>
          </w:p>
        </w:tc>
      </w:tr>
      <w:tr w:rsidR="00BC2B37" w:rsidRPr="00BA3952"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52"/>
          <w:tblCellSpacing w:w="15" w:type="dxa"/>
          <w:jc w:val="center"/>
        </w:trPr>
        <w:tc>
          <w:tcPr>
            <w:tcW w:w="4948" w:type="pct"/>
            <w:gridSpan w:val="6"/>
            <w:vAlign w:val="center"/>
          </w:tcPr>
          <w:p w:rsidR="00BC2B37" w:rsidRPr="00BA3952" w:rsidRDefault="00BC2B37" w:rsidP="00DC1BDB">
            <w:pPr>
              <w:spacing w:after="0" w:line="240" w:lineRule="auto"/>
              <w:jc w:val="center"/>
              <w:rPr>
                <w:bCs/>
                <w:sz w:val="24"/>
                <w:szCs w:val="24"/>
                <w:lang w:eastAsia="lv-LV"/>
              </w:rPr>
            </w:pPr>
            <w:r w:rsidRPr="00BA3952">
              <w:rPr>
                <w:bCs/>
                <w:sz w:val="24"/>
                <w:szCs w:val="24"/>
                <w:lang w:eastAsia="lv-LV"/>
              </w:rPr>
              <w:t>Projekts šo jomu neskar.</w:t>
            </w:r>
          </w:p>
        </w:tc>
      </w:tr>
      <w:tr w:rsidR="00FA155D" w:rsidRPr="00BA3952"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52"/>
          <w:tblCellSpacing w:w="15" w:type="dxa"/>
          <w:jc w:val="center"/>
        </w:trPr>
        <w:tc>
          <w:tcPr>
            <w:tcW w:w="4948" w:type="pct"/>
            <w:gridSpan w:val="6"/>
            <w:vAlign w:val="center"/>
          </w:tcPr>
          <w:p w:rsidR="00FA155D" w:rsidRPr="00BA3952" w:rsidRDefault="00FA155D" w:rsidP="00DC1BDB">
            <w:pPr>
              <w:spacing w:after="0" w:line="240" w:lineRule="auto"/>
              <w:jc w:val="center"/>
              <w:rPr>
                <w:bCs/>
                <w:sz w:val="24"/>
                <w:szCs w:val="24"/>
                <w:lang w:eastAsia="lv-LV"/>
              </w:rPr>
            </w:pPr>
          </w:p>
        </w:tc>
      </w:tr>
      <w:tr w:rsidR="004C207A" w:rsidRPr="00BA3952"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7" w:type="pct"/>
            <w:gridSpan w:val="7"/>
            <w:vAlign w:val="center"/>
            <w:hideMark/>
          </w:tcPr>
          <w:p w:rsidR="002F2FB2" w:rsidRPr="00BA3952" w:rsidRDefault="002F2FB2" w:rsidP="002F2FB2">
            <w:pPr>
              <w:spacing w:before="100" w:beforeAutospacing="1" w:after="100" w:afterAutospacing="1" w:line="360" w:lineRule="auto"/>
              <w:ind w:firstLine="300"/>
              <w:jc w:val="center"/>
              <w:rPr>
                <w:b/>
                <w:bCs/>
                <w:sz w:val="24"/>
                <w:szCs w:val="24"/>
                <w:lang w:eastAsia="lv-LV"/>
              </w:rPr>
            </w:pPr>
            <w:r w:rsidRPr="00BA3952">
              <w:rPr>
                <w:b/>
                <w:bCs/>
                <w:sz w:val="24"/>
                <w:szCs w:val="24"/>
                <w:lang w:eastAsia="lv-LV"/>
              </w:rPr>
              <w:t>VI. Sabiedrības līdzdalība un komunikācijas aktivitātes</w:t>
            </w:r>
          </w:p>
        </w:tc>
      </w:tr>
      <w:tr w:rsidR="00874AB8" w:rsidRPr="00BA3952"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93" w:type="pct"/>
            <w:gridSpan w:val="2"/>
            <w:hideMark/>
          </w:tcPr>
          <w:p w:rsidR="002F2FB2" w:rsidRPr="00BA3952" w:rsidRDefault="002F2FB2" w:rsidP="002F2FB2">
            <w:pPr>
              <w:spacing w:after="0" w:line="240" w:lineRule="auto"/>
              <w:rPr>
                <w:sz w:val="24"/>
                <w:szCs w:val="24"/>
                <w:lang w:eastAsia="lv-LV"/>
              </w:rPr>
            </w:pPr>
            <w:r w:rsidRPr="00BA3952">
              <w:rPr>
                <w:sz w:val="24"/>
                <w:szCs w:val="24"/>
                <w:lang w:eastAsia="lv-LV"/>
              </w:rPr>
              <w:t>1.</w:t>
            </w:r>
          </w:p>
        </w:tc>
        <w:tc>
          <w:tcPr>
            <w:tcW w:w="1077" w:type="pct"/>
            <w:gridSpan w:val="2"/>
            <w:hideMark/>
          </w:tcPr>
          <w:p w:rsidR="002F2FB2" w:rsidRPr="00BA3952" w:rsidRDefault="002F2FB2" w:rsidP="002F2FB2">
            <w:pPr>
              <w:spacing w:after="0" w:line="240" w:lineRule="auto"/>
              <w:rPr>
                <w:sz w:val="24"/>
                <w:szCs w:val="24"/>
                <w:lang w:eastAsia="lv-LV"/>
              </w:rPr>
            </w:pPr>
            <w:r w:rsidRPr="00BA3952">
              <w:rPr>
                <w:sz w:val="24"/>
                <w:szCs w:val="24"/>
                <w:lang w:eastAsia="lv-LV"/>
              </w:rPr>
              <w:t>Plānotās sabiedrības līdzdalības un komunikācijas aktivitātes saistībā ar projektu</w:t>
            </w:r>
          </w:p>
        </w:tc>
        <w:tc>
          <w:tcPr>
            <w:tcW w:w="3365" w:type="pct"/>
            <w:gridSpan w:val="3"/>
            <w:hideMark/>
          </w:tcPr>
          <w:p w:rsidR="00BA3952" w:rsidRPr="00BA3952" w:rsidRDefault="00083526" w:rsidP="00BA3952">
            <w:pPr>
              <w:spacing w:after="0" w:line="240" w:lineRule="auto"/>
              <w:ind w:firstLine="720"/>
              <w:jc w:val="both"/>
              <w:rPr>
                <w:sz w:val="24"/>
                <w:szCs w:val="24"/>
                <w:lang w:eastAsia="lv-LV"/>
              </w:rPr>
            </w:pPr>
            <w:r w:rsidRPr="00BA3952">
              <w:rPr>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w:t>
            </w:r>
            <w:r w:rsidR="00A0496B" w:rsidRPr="00BA3952">
              <w:rPr>
                <w:sz w:val="24"/>
                <w:szCs w:val="24"/>
                <w:lang w:eastAsia="lv-LV"/>
              </w:rPr>
              <w:t>P</w:t>
            </w:r>
            <w:r w:rsidRPr="00BA3952">
              <w:rPr>
                <w:sz w:val="24"/>
                <w:szCs w:val="24"/>
                <w:lang w:eastAsia="lv-LV"/>
              </w:rPr>
              <w:t xml:space="preserve">rojekts un tā anotācija pēc tā izsludināšanas Valsts </w:t>
            </w:r>
            <w:r w:rsidRPr="00BA3952">
              <w:rPr>
                <w:sz w:val="24"/>
                <w:szCs w:val="24"/>
                <w:lang w:eastAsia="lv-LV"/>
              </w:rPr>
              <w:lastRenderedPageBreak/>
              <w:t>sekretāru sanāksmē būs publiski pieejami Ministru kabineta mājas lapā – sadaļā/</w:t>
            </w:r>
            <w:r w:rsidRPr="00BA3952">
              <w:rPr>
                <w:i/>
                <w:sz w:val="24"/>
                <w:szCs w:val="24"/>
                <w:lang w:eastAsia="lv-LV"/>
              </w:rPr>
              <w:t>Tiesību aktu projekti</w:t>
            </w:r>
            <w:r w:rsidRPr="00BA3952">
              <w:rPr>
                <w:sz w:val="24"/>
                <w:szCs w:val="24"/>
                <w:lang w:eastAsia="lv-LV"/>
              </w:rPr>
              <w:t>.</w:t>
            </w:r>
          </w:p>
        </w:tc>
      </w:tr>
      <w:tr w:rsidR="00874AB8" w:rsidRPr="00BA3952"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93" w:type="pct"/>
            <w:gridSpan w:val="2"/>
            <w:hideMark/>
          </w:tcPr>
          <w:p w:rsidR="002F2FB2" w:rsidRPr="00BA3952" w:rsidRDefault="002F2FB2" w:rsidP="002F2FB2">
            <w:pPr>
              <w:spacing w:after="0" w:line="240" w:lineRule="auto"/>
              <w:rPr>
                <w:sz w:val="24"/>
                <w:szCs w:val="24"/>
                <w:lang w:eastAsia="lv-LV"/>
              </w:rPr>
            </w:pPr>
            <w:r w:rsidRPr="00BA3952">
              <w:rPr>
                <w:sz w:val="24"/>
                <w:szCs w:val="24"/>
                <w:lang w:eastAsia="lv-LV"/>
              </w:rPr>
              <w:lastRenderedPageBreak/>
              <w:t>2.</w:t>
            </w:r>
          </w:p>
        </w:tc>
        <w:tc>
          <w:tcPr>
            <w:tcW w:w="1077" w:type="pct"/>
            <w:gridSpan w:val="2"/>
            <w:hideMark/>
          </w:tcPr>
          <w:p w:rsidR="002F2FB2" w:rsidRPr="00BA3952" w:rsidRDefault="002F2FB2" w:rsidP="002F2FB2">
            <w:pPr>
              <w:spacing w:after="0" w:line="240" w:lineRule="auto"/>
              <w:rPr>
                <w:sz w:val="24"/>
                <w:szCs w:val="24"/>
                <w:lang w:eastAsia="lv-LV"/>
              </w:rPr>
            </w:pPr>
            <w:r w:rsidRPr="00BA3952">
              <w:rPr>
                <w:sz w:val="24"/>
                <w:szCs w:val="24"/>
                <w:lang w:eastAsia="lv-LV"/>
              </w:rPr>
              <w:t>Sabiedrības līdzdalība projekta izstrādē</w:t>
            </w:r>
          </w:p>
        </w:tc>
        <w:tc>
          <w:tcPr>
            <w:tcW w:w="3365" w:type="pct"/>
            <w:gridSpan w:val="3"/>
            <w:hideMark/>
          </w:tcPr>
          <w:p w:rsidR="002F2FB2" w:rsidRPr="00BA3952" w:rsidRDefault="00083526" w:rsidP="000B0A74">
            <w:pPr>
              <w:spacing w:after="0" w:line="240" w:lineRule="auto"/>
              <w:ind w:firstLine="720"/>
              <w:jc w:val="both"/>
              <w:rPr>
                <w:sz w:val="24"/>
                <w:szCs w:val="24"/>
                <w:lang w:eastAsia="lv-LV"/>
              </w:rPr>
            </w:pPr>
            <w:r w:rsidRPr="00BA3952">
              <w:rPr>
                <w:sz w:val="24"/>
                <w:szCs w:val="24"/>
                <w:lang w:eastAsia="lv-LV"/>
              </w:rPr>
              <w:t>Projekts šo jomu neskar.</w:t>
            </w:r>
          </w:p>
        </w:tc>
      </w:tr>
      <w:tr w:rsidR="00874AB8" w:rsidRPr="00BA3952"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93" w:type="pct"/>
            <w:gridSpan w:val="2"/>
            <w:hideMark/>
          </w:tcPr>
          <w:p w:rsidR="002F2FB2" w:rsidRPr="00BA3952" w:rsidRDefault="002F2FB2" w:rsidP="002F2FB2">
            <w:pPr>
              <w:spacing w:after="0" w:line="240" w:lineRule="auto"/>
              <w:rPr>
                <w:sz w:val="24"/>
                <w:szCs w:val="24"/>
                <w:lang w:eastAsia="lv-LV"/>
              </w:rPr>
            </w:pPr>
            <w:r w:rsidRPr="00BA3952">
              <w:rPr>
                <w:sz w:val="24"/>
                <w:szCs w:val="24"/>
                <w:lang w:eastAsia="lv-LV"/>
              </w:rPr>
              <w:t>3.</w:t>
            </w:r>
          </w:p>
        </w:tc>
        <w:tc>
          <w:tcPr>
            <w:tcW w:w="1077" w:type="pct"/>
            <w:gridSpan w:val="2"/>
            <w:hideMark/>
          </w:tcPr>
          <w:p w:rsidR="002F2FB2" w:rsidRPr="00BA3952" w:rsidRDefault="002F2FB2" w:rsidP="002F2FB2">
            <w:pPr>
              <w:spacing w:after="0" w:line="240" w:lineRule="auto"/>
              <w:rPr>
                <w:sz w:val="24"/>
                <w:szCs w:val="24"/>
                <w:lang w:eastAsia="lv-LV"/>
              </w:rPr>
            </w:pPr>
            <w:r w:rsidRPr="00BA3952">
              <w:rPr>
                <w:sz w:val="24"/>
                <w:szCs w:val="24"/>
                <w:lang w:eastAsia="lv-LV"/>
              </w:rPr>
              <w:t>Sabiedrības līdzdalības rezultāti</w:t>
            </w:r>
          </w:p>
        </w:tc>
        <w:tc>
          <w:tcPr>
            <w:tcW w:w="3365" w:type="pct"/>
            <w:gridSpan w:val="3"/>
            <w:hideMark/>
          </w:tcPr>
          <w:p w:rsidR="002F2FB2" w:rsidRPr="00BA3952" w:rsidRDefault="009A46A7" w:rsidP="00B178B2">
            <w:pPr>
              <w:spacing w:after="0" w:line="240" w:lineRule="auto"/>
              <w:ind w:firstLine="720"/>
              <w:jc w:val="both"/>
              <w:rPr>
                <w:sz w:val="24"/>
                <w:szCs w:val="24"/>
                <w:lang w:eastAsia="lv-LV"/>
              </w:rPr>
            </w:pPr>
            <w:r w:rsidRPr="00BA3952">
              <w:rPr>
                <w:sz w:val="24"/>
                <w:szCs w:val="24"/>
                <w:lang w:eastAsia="lv-LV"/>
              </w:rPr>
              <w:t>Projekts šo jomu neskar.</w:t>
            </w:r>
          </w:p>
        </w:tc>
      </w:tr>
      <w:tr w:rsidR="00874AB8" w:rsidRPr="00BA3952"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93" w:type="pct"/>
            <w:gridSpan w:val="2"/>
            <w:hideMark/>
          </w:tcPr>
          <w:p w:rsidR="002F2FB2" w:rsidRPr="00BA3952" w:rsidRDefault="002F2FB2" w:rsidP="002F2FB2">
            <w:pPr>
              <w:spacing w:after="0" w:line="240" w:lineRule="auto"/>
              <w:rPr>
                <w:sz w:val="24"/>
                <w:szCs w:val="24"/>
                <w:lang w:eastAsia="lv-LV"/>
              </w:rPr>
            </w:pPr>
            <w:r w:rsidRPr="00BA3952">
              <w:rPr>
                <w:sz w:val="24"/>
                <w:szCs w:val="24"/>
                <w:lang w:eastAsia="lv-LV"/>
              </w:rPr>
              <w:t>4.</w:t>
            </w:r>
          </w:p>
        </w:tc>
        <w:tc>
          <w:tcPr>
            <w:tcW w:w="1077" w:type="pct"/>
            <w:gridSpan w:val="2"/>
            <w:hideMark/>
          </w:tcPr>
          <w:p w:rsidR="002F2FB2" w:rsidRPr="00BA3952" w:rsidRDefault="002F2FB2" w:rsidP="002F2FB2">
            <w:pPr>
              <w:spacing w:after="0" w:line="240" w:lineRule="auto"/>
              <w:rPr>
                <w:sz w:val="24"/>
                <w:szCs w:val="24"/>
                <w:lang w:eastAsia="lv-LV"/>
              </w:rPr>
            </w:pPr>
            <w:r w:rsidRPr="00BA3952">
              <w:rPr>
                <w:sz w:val="24"/>
                <w:szCs w:val="24"/>
                <w:lang w:eastAsia="lv-LV"/>
              </w:rPr>
              <w:t>Cita informācija</w:t>
            </w:r>
          </w:p>
        </w:tc>
        <w:tc>
          <w:tcPr>
            <w:tcW w:w="3365" w:type="pct"/>
            <w:gridSpan w:val="3"/>
            <w:hideMark/>
          </w:tcPr>
          <w:p w:rsidR="002F2FB2" w:rsidRPr="00BA3952" w:rsidRDefault="00B178B2" w:rsidP="00B178B2">
            <w:pPr>
              <w:spacing w:before="100" w:beforeAutospacing="1" w:after="100" w:afterAutospacing="1" w:line="240" w:lineRule="auto"/>
              <w:ind w:firstLine="720"/>
              <w:jc w:val="both"/>
              <w:rPr>
                <w:sz w:val="24"/>
                <w:szCs w:val="24"/>
                <w:lang w:eastAsia="lv-LV"/>
              </w:rPr>
            </w:pPr>
            <w:r w:rsidRPr="00BA3952">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2F2FB2" w:rsidRPr="00BA3952" w:rsidRDefault="002F2FB2" w:rsidP="00F92D9F">
      <w:pPr>
        <w:spacing w:after="0" w:line="240" w:lineRule="auto"/>
        <w:rPr>
          <w:i/>
          <w:sz w:val="24"/>
          <w:szCs w:val="24"/>
          <w:lang w:eastAsia="lv-LV"/>
        </w:rPr>
      </w:pPr>
    </w:p>
    <w:tbl>
      <w:tblPr>
        <w:tblW w:w="5036"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26"/>
        <w:gridCol w:w="1942"/>
        <w:gridCol w:w="6352"/>
      </w:tblGrid>
      <w:tr w:rsidR="001E6A95" w:rsidRPr="00BA3952" w:rsidTr="00874AB8">
        <w:trPr>
          <w:tblCellSpacing w:w="15" w:type="dxa"/>
        </w:trPr>
        <w:tc>
          <w:tcPr>
            <w:tcW w:w="4968" w:type="pct"/>
            <w:gridSpan w:val="3"/>
            <w:tcBorders>
              <w:top w:val="outset" w:sz="6" w:space="0" w:color="000000"/>
              <w:bottom w:val="outset" w:sz="6" w:space="0" w:color="000000"/>
            </w:tcBorders>
          </w:tcPr>
          <w:p w:rsidR="001E6A95" w:rsidRPr="00BA3952" w:rsidRDefault="001E6A95" w:rsidP="001E6A95">
            <w:pPr>
              <w:spacing w:before="100" w:beforeAutospacing="1" w:after="100" w:afterAutospacing="1" w:line="240" w:lineRule="auto"/>
              <w:jc w:val="center"/>
              <w:rPr>
                <w:b/>
                <w:bCs/>
                <w:sz w:val="24"/>
                <w:szCs w:val="24"/>
                <w:lang w:eastAsia="lv-LV"/>
              </w:rPr>
            </w:pPr>
            <w:r w:rsidRPr="00BA3952">
              <w:rPr>
                <w:b/>
                <w:bCs/>
                <w:sz w:val="24"/>
                <w:szCs w:val="24"/>
                <w:lang w:eastAsia="lv-LV"/>
              </w:rPr>
              <w:t>VII. Tiesību akta projekta izpildes nodrošināšana un tās ietekme uz institūcijām</w:t>
            </w:r>
          </w:p>
        </w:tc>
      </w:tr>
      <w:tr w:rsidR="00181F76" w:rsidRPr="00BA3952" w:rsidTr="00874AB8">
        <w:trPr>
          <w:tblCellSpacing w:w="15" w:type="dxa"/>
        </w:trPr>
        <w:tc>
          <w:tcPr>
            <w:tcW w:w="431" w:type="pct"/>
            <w:tcBorders>
              <w:top w:val="outset" w:sz="6" w:space="0" w:color="000000"/>
              <w:bottom w:val="outset" w:sz="6" w:space="0" w:color="000000"/>
              <w:right w:val="outset" w:sz="6" w:space="0" w:color="000000"/>
            </w:tcBorders>
          </w:tcPr>
          <w:p w:rsidR="001E6A95" w:rsidRPr="00BA3952" w:rsidRDefault="001E6A95" w:rsidP="001E6A95">
            <w:pPr>
              <w:spacing w:before="100" w:beforeAutospacing="1" w:after="100" w:afterAutospacing="1" w:line="240" w:lineRule="auto"/>
              <w:rPr>
                <w:sz w:val="24"/>
                <w:szCs w:val="24"/>
                <w:lang w:eastAsia="lv-LV"/>
              </w:rPr>
            </w:pPr>
            <w:r w:rsidRPr="00BA3952">
              <w:rPr>
                <w:sz w:val="24"/>
                <w:szCs w:val="24"/>
                <w:lang w:eastAsia="lv-LV"/>
              </w:rPr>
              <w:t>1.</w:t>
            </w:r>
          </w:p>
        </w:tc>
        <w:tc>
          <w:tcPr>
            <w:tcW w:w="1055" w:type="pct"/>
            <w:tcBorders>
              <w:top w:val="outset" w:sz="6" w:space="0" w:color="000000"/>
              <w:left w:val="outset" w:sz="6" w:space="0" w:color="000000"/>
              <w:bottom w:val="outset" w:sz="6" w:space="0" w:color="000000"/>
              <w:right w:val="outset" w:sz="6" w:space="0" w:color="000000"/>
            </w:tcBorders>
          </w:tcPr>
          <w:p w:rsidR="001E6A95" w:rsidRPr="00BA3952" w:rsidRDefault="001E6A95" w:rsidP="001E6A95">
            <w:pPr>
              <w:spacing w:before="100" w:beforeAutospacing="1" w:after="100" w:afterAutospacing="1" w:line="240" w:lineRule="auto"/>
              <w:rPr>
                <w:sz w:val="24"/>
                <w:szCs w:val="24"/>
                <w:lang w:eastAsia="lv-LV"/>
              </w:rPr>
            </w:pPr>
            <w:r w:rsidRPr="00BA3952">
              <w:rPr>
                <w:sz w:val="24"/>
                <w:szCs w:val="24"/>
                <w:lang w:eastAsia="lv-LV"/>
              </w:rPr>
              <w:t>Projekta izpildē iesaistītās institūcijas</w:t>
            </w:r>
          </w:p>
        </w:tc>
        <w:tc>
          <w:tcPr>
            <w:tcW w:w="3449" w:type="pct"/>
            <w:tcBorders>
              <w:top w:val="outset" w:sz="6" w:space="0" w:color="000000"/>
              <w:left w:val="outset" w:sz="6" w:space="0" w:color="000000"/>
              <w:bottom w:val="outset" w:sz="6" w:space="0" w:color="000000"/>
            </w:tcBorders>
          </w:tcPr>
          <w:p w:rsidR="001E6A95" w:rsidRPr="00BA3952" w:rsidRDefault="00A0496B" w:rsidP="004C52DA">
            <w:pPr>
              <w:spacing w:before="100" w:beforeAutospacing="1" w:after="100" w:afterAutospacing="1" w:line="240" w:lineRule="auto"/>
              <w:ind w:firstLine="720"/>
              <w:jc w:val="both"/>
              <w:rPr>
                <w:sz w:val="24"/>
                <w:szCs w:val="24"/>
                <w:lang w:eastAsia="lv-LV"/>
              </w:rPr>
            </w:pPr>
            <w:r w:rsidRPr="00BA3952">
              <w:rPr>
                <w:sz w:val="24"/>
                <w:szCs w:val="24"/>
                <w:lang w:eastAsia="lv-LV"/>
              </w:rPr>
              <w:t>P</w:t>
            </w:r>
            <w:r w:rsidR="004C52DA" w:rsidRPr="00BA3952">
              <w:rPr>
                <w:sz w:val="24"/>
                <w:szCs w:val="24"/>
                <w:lang w:eastAsia="lv-LV"/>
              </w:rPr>
              <w:t>rojekta izpildē</w:t>
            </w:r>
            <w:r w:rsidR="00BC2B37" w:rsidRPr="00BA3952">
              <w:rPr>
                <w:sz w:val="24"/>
                <w:szCs w:val="24"/>
                <w:lang w:eastAsia="lv-LV"/>
              </w:rPr>
              <w:t xml:space="preserve"> </w:t>
            </w:r>
            <w:r w:rsidR="004C52DA" w:rsidRPr="00BA3952">
              <w:rPr>
                <w:sz w:val="24"/>
                <w:szCs w:val="24"/>
                <w:lang w:eastAsia="lv-LV"/>
              </w:rPr>
              <w:t>iesaistīta</w:t>
            </w:r>
            <w:r w:rsidR="008566AC" w:rsidRPr="00BA3952">
              <w:rPr>
                <w:sz w:val="24"/>
                <w:szCs w:val="24"/>
                <w:lang w:eastAsia="lv-LV"/>
              </w:rPr>
              <w:t xml:space="preserve"> ir </w:t>
            </w:r>
            <w:r w:rsidR="004C52DA" w:rsidRPr="00BA3952">
              <w:rPr>
                <w:sz w:val="24"/>
                <w:szCs w:val="24"/>
                <w:lang w:eastAsia="lv-LV"/>
              </w:rPr>
              <w:t xml:space="preserve">Finanšu ministrija un </w:t>
            </w:r>
            <w:r w:rsidR="00F92D9F" w:rsidRPr="00BA3952">
              <w:rPr>
                <w:sz w:val="24"/>
                <w:szCs w:val="24"/>
                <w:lang w:eastAsia="lv-LV"/>
              </w:rPr>
              <w:t>valsts akciju sabiedrība „Valsts nekustamie īpašumi”</w:t>
            </w:r>
            <w:r w:rsidR="006F4455" w:rsidRPr="00BA3952">
              <w:rPr>
                <w:sz w:val="24"/>
                <w:szCs w:val="24"/>
                <w:lang w:eastAsia="lv-LV"/>
              </w:rPr>
              <w:t>.</w:t>
            </w:r>
          </w:p>
        </w:tc>
      </w:tr>
      <w:tr w:rsidR="00181F76" w:rsidRPr="00BA3952" w:rsidTr="00874AB8">
        <w:trPr>
          <w:tblCellSpacing w:w="15" w:type="dxa"/>
        </w:trPr>
        <w:tc>
          <w:tcPr>
            <w:tcW w:w="431" w:type="pct"/>
            <w:tcBorders>
              <w:top w:val="outset" w:sz="6" w:space="0" w:color="000000"/>
              <w:bottom w:val="outset" w:sz="6" w:space="0" w:color="000000"/>
              <w:right w:val="outset" w:sz="6" w:space="0" w:color="000000"/>
            </w:tcBorders>
          </w:tcPr>
          <w:p w:rsidR="001E6A95" w:rsidRPr="00BA3952" w:rsidRDefault="001E6A95" w:rsidP="001E6A95">
            <w:pPr>
              <w:spacing w:before="100" w:beforeAutospacing="1" w:after="100" w:afterAutospacing="1" w:line="240" w:lineRule="auto"/>
              <w:rPr>
                <w:sz w:val="24"/>
                <w:szCs w:val="24"/>
                <w:lang w:eastAsia="lv-LV"/>
              </w:rPr>
            </w:pPr>
            <w:r w:rsidRPr="00BA3952">
              <w:rPr>
                <w:sz w:val="24"/>
                <w:szCs w:val="24"/>
                <w:lang w:eastAsia="lv-LV"/>
              </w:rPr>
              <w:t>2.</w:t>
            </w:r>
          </w:p>
        </w:tc>
        <w:tc>
          <w:tcPr>
            <w:tcW w:w="1055" w:type="pct"/>
            <w:tcBorders>
              <w:top w:val="outset" w:sz="6" w:space="0" w:color="000000"/>
              <w:left w:val="outset" w:sz="6" w:space="0" w:color="000000"/>
              <w:bottom w:val="outset" w:sz="6" w:space="0" w:color="000000"/>
              <w:right w:val="outset" w:sz="6" w:space="0" w:color="000000"/>
            </w:tcBorders>
          </w:tcPr>
          <w:p w:rsidR="00FE36BE" w:rsidRPr="00BA3952" w:rsidRDefault="00FE36BE" w:rsidP="00FE36BE">
            <w:pPr>
              <w:spacing w:before="100" w:beforeAutospacing="1" w:after="100" w:afterAutospacing="1" w:line="240" w:lineRule="auto"/>
              <w:rPr>
                <w:sz w:val="24"/>
                <w:szCs w:val="24"/>
                <w:lang w:eastAsia="lv-LV"/>
              </w:rPr>
            </w:pPr>
            <w:r w:rsidRPr="00BA3952">
              <w:rPr>
                <w:sz w:val="24"/>
                <w:szCs w:val="24"/>
                <w:lang w:eastAsia="lv-LV"/>
              </w:rPr>
              <w:t xml:space="preserve">Projekta izpildes ietekme uz pārvaldes funkcijām un institucionālo struktūru. </w:t>
            </w:r>
          </w:p>
          <w:p w:rsidR="001E6A95" w:rsidRPr="00BA3952" w:rsidRDefault="00FE36BE" w:rsidP="00FE36BE">
            <w:pPr>
              <w:spacing w:before="100" w:beforeAutospacing="1" w:after="100" w:afterAutospacing="1" w:line="240" w:lineRule="auto"/>
              <w:rPr>
                <w:sz w:val="24"/>
                <w:szCs w:val="24"/>
                <w:lang w:eastAsia="lv-LV"/>
              </w:rPr>
            </w:pPr>
            <w:r w:rsidRPr="00BA3952">
              <w:rPr>
                <w:sz w:val="24"/>
                <w:szCs w:val="24"/>
                <w:lang w:eastAsia="lv-LV"/>
              </w:rPr>
              <w:t>Jaunu institūciju izveide, esošu institūciju likvidācija vai reorganizācija, to ietekme uz institūcijas cilvēkresursiem</w:t>
            </w:r>
          </w:p>
        </w:tc>
        <w:tc>
          <w:tcPr>
            <w:tcW w:w="3449" w:type="pct"/>
            <w:tcBorders>
              <w:top w:val="outset" w:sz="6" w:space="0" w:color="000000"/>
              <w:left w:val="outset" w:sz="6" w:space="0" w:color="000000"/>
              <w:bottom w:val="outset" w:sz="6" w:space="0" w:color="000000"/>
            </w:tcBorders>
          </w:tcPr>
          <w:p w:rsidR="005C33F5" w:rsidRPr="00BA3952" w:rsidRDefault="00083526" w:rsidP="006F4455">
            <w:pPr>
              <w:spacing w:before="100" w:beforeAutospacing="1" w:after="100" w:afterAutospacing="1" w:line="240" w:lineRule="auto"/>
              <w:ind w:firstLine="720"/>
              <w:jc w:val="both"/>
              <w:rPr>
                <w:sz w:val="24"/>
                <w:szCs w:val="24"/>
                <w:lang w:eastAsia="lv-LV"/>
              </w:rPr>
            </w:pPr>
            <w:r w:rsidRPr="00BA3952">
              <w:rPr>
                <w:sz w:val="24"/>
                <w:szCs w:val="24"/>
                <w:lang w:eastAsia="lv-LV"/>
              </w:rPr>
              <w:t>Projekts šo jomu neskar.</w:t>
            </w:r>
          </w:p>
        </w:tc>
      </w:tr>
      <w:tr w:rsidR="00181F76" w:rsidRPr="00BA3952" w:rsidTr="00874AB8">
        <w:trPr>
          <w:tblCellSpacing w:w="15" w:type="dxa"/>
        </w:trPr>
        <w:tc>
          <w:tcPr>
            <w:tcW w:w="431" w:type="pct"/>
            <w:tcBorders>
              <w:top w:val="outset" w:sz="6" w:space="0" w:color="000000"/>
              <w:bottom w:val="outset" w:sz="6" w:space="0" w:color="000000"/>
              <w:right w:val="outset" w:sz="6" w:space="0" w:color="000000"/>
            </w:tcBorders>
          </w:tcPr>
          <w:p w:rsidR="001E6A95" w:rsidRPr="00BA3952" w:rsidRDefault="00FE36BE" w:rsidP="00F92D9F">
            <w:pPr>
              <w:spacing w:after="0" w:line="240" w:lineRule="auto"/>
              <w:rPr>
                <w:sz w:val="24"/>
                <w:szCs w:val="24"/>
                <w:lang w:eastAsia="lv-LV"/>
              </w:rPr>
            </w:pPr>
            <w:r w:rsidRPr="00BA3952">
              <w:rPr>
                <w:sz w:val="24"/>
                <w:szCs w:val="24"/>
                <w:lang w:eastAsia="lv-LV"/>
              </w:rPr>
              <w:t>3</w:t>
            </w:r>
            <w:r w:rsidR="001E6A95" w:rsidRPr="00BA3952">
              <w:rPr>
                <w:sz w:val="24"/>
                <w:szCs w:val="24"/>
                <w:lang w:eastAsia="lv-LV"/>
              </w:rPr>
              <w:t>.</w:t>
            </w:r>
          </w:p>
        </w:tc>
        <w:tc>
          <w:tcPr>
            <w:tcW w:w="1055" w:type="pct"/>
            <w:tcBorders>
              <w:top w:val="outset" w:sz="6" w:space="0" w:color="000000"/>
              <w:left w:val="outset" w:sz="6" w:space="0" w:color="000000"/>
              <w:bottom w:val="outset" w:sz="6" w:space="0" w:color="000000"/>
              <w:right w:val="outset" w:sz="6" w:space="0" w:color="000000"/>
            </w:tcBorders>
          </w:tcPr>
          <w:p w:rsidR="001E6A95" w:rsidRPr="00BA3952" w:rsidRDefault="001E6A95" w:rsidP="00F92D9F">
            <w:pPr>
              <w:spacing w:after="0" w:line="240" w:lineRule="auto"/>
              <w:rPr>
                <w:sz w:val="24"/>
                <w:szCs w:val="24"/>
                <w:lang w:eastAsia="lv-LV"/>
              </w:rPr>
            </w:pPr>
            <w:r w:rsidRPr="00BA3952">
              <w:rPr>
                <w:sz w:val="24"/>
                <w:szCs w:val="24"/>
                <w:lang w:eastAsia="lv-LV"/>
              </w:rPr>
              <w:t>Cita informācija</w:t>
            </w:r>
          </w:p>
        </w:tc>
        <w:tc>
          <w:tcPr>
            <w:tcW w:w="3449" w:type="pct"/>
            <w:tcBorders>
              <w:top w:val="outset" w:sz="6" w:space="0" w:color="000000"/>
              <w:left w:val="outset" w:sz="6" w:space="0" w:color="000000"/>
              <w:bottom w:val="outset" w:sz="6" w:space="0" w:color="000000"/>
            </w:tcBorders>
          </w:tcPr>
          <w:p w:rsidR="001E6A95" w:rsidRPr="00BA3952" w:rsidRDefault="00183E55" w:rsidP="00B178B2">
            <w:pPr>
              <w:spacing w:after="0" w:line="240" w:lineRule="auto"/>
              <w:ind w:firstLine="720"/>
              <w:jc w:val="both"/>
              <w:rPr>
                <w:sz w:val="24"/>
                <w:szCs w:val="24"/>
                <w:lang w:eastAsia="lv-LV"/>
              </w:rPr>
            </w:pPr>
            <w:r w:rsidRPr="00BA3952">
              <w:rPr>
                <w:sz w:val="24"/>
                <w:szCs w:val="24"/>
                <w:lang w:eastAsia="lv-LV"/>
              </w:rPr>
              <w:t xml:space="preserve">Saskaņā ar valsts akciju sabiedrības „Valsts nekustamie īpašumi” un Finanšu ministrijas 2013.gada 18.septembrī noslēgto </w:t>
            </w:r>
            <w:r w:rsidRPr="00BA3952">
              <w:rPr>
                <w:i/>
                <w:sz w:val="24"/>
                <w:szCs w:val="24"/>
                <w:lang w:eastAsia="lv-LV"/>
              </w:rPr>
              <w:t xml:space="preserve">Vienošanās par valsts nekustamo īpašumu pārvaldīšanu un savstarpējo sadarbību valsts nekustamo īpašumu pārvaldīšanas politikas izstrādē un īstenošanā Nr. 12-22/136 </w:t>
            </w:r>
            <w:r w:rsidRPr="00BA3952">
              <w:rPr>
                <w:sz w:val="24"/>
                <w:szCs w:val="24"/>
                <w:lang w:eastAsia="lv-LV"/>
              </w:rPr>
              <w:t>valsts akciju sabiedrība „Valsts nekustamie īpašumi” apņēmusies nodrošināt nepieciešamo darbību veikšanu, tajā skaitā segt izdevumus, lai nodrošinātu valstij piekrītošo nekustamo īpašumu īpašumtiesību nostiprināšanu zemesgrāmatā uz valsts vārda Finanšu ministrijas personā.</w:t>
            </w:r>
          </w:p>
        </w:tc>
      </w:tr>
    </w:tbl>
    <w:p w:rsidR="00BC2B37" w:rsidRDefault="00BC2B37" w:rsidP="00DC632D">
      <w:pPr>
        <w:spacing w:after="0" w:line="240" w:lineRule="auto"/>
        <w:rPr>
          <w:sz w:val="24"/>
          <w:szCs w:val="24"/>
          <w:lang w:eastAsia="lv-LV"/>
        </w:rPr>
      </w:pPr>
    </w:p>
    <w:p w:rsidR="00BA3952" w:rsidRPr="00BA3952" w:rsidRDefault="00BA3952" w:rsidP="00DC632D">
      <w:pPr>
        <w:spacing w:after="0" w:line="240" w:lineRule="auto"/>
        <w:rPr>
          <w:sz w:val="24"/>
          <w:szCs w:val="24"/>
          <w:lang w:eastAsia="lv-LV"/>
        </w:rPr>
      </w:pPr>
    </w:p>
    <w:p w:rsidR="00183E55" w:rsidRPr="00BA3952" w:rsidRDefault="00134CE9" w:rsidP="002D2F71">
      <w:pPr>
        <w:spacing w:after="0" w:line="240" w:lineRule="auto"/>
        <w:ind w:firstLine="720"/>
        <w:rPr>
          <w:sz w:val="24"/>
          <w:szCs w:val="24"/>
          <w:lang w:eastAsia="lv-LV"/>
        </w:rPr>
      </w:pPr>
      <w:r w:rsidRPr="00BA3952">
        <w:rPr>
          <w:sz w:val="24"/>
          <w:szCs w:val="24"/>
          <w:lang w:eastAsia="lv-LV"/>
        </w:rPr>
        <w:t xml:space="preserve">Finanšu </w:t>
      </w:r>
      <w:r w:rsidR="002D2F71" w:rsidRPr="00BA3952">
        <w:rPr>
          <w:sz w:val="24"/>
          <w:szCs w:val="24"/>
          <w:lang w:eastAsia="lv-LV"/>
        </w:rPr>
        <w:t>ministre</w:t>
      </w:r>
      <w:r w:rsidR="002D2F71" w:rsidRPr="00BA3952">
        <w:rPr>
          <w:sz w:val="24"/>
          <w:szCs w:val="24"/>
          <w:lang w:eastAsia="lv-LV"/>
        </w:rPr>
        <w:tab/>
      </w:r>
      <w:r w:rsidR="002D2F71" w:rsidRPr="00BA3952">
        <w:rPr>
          <w:sz w:val="24"/>
          <w:szCs w:val="24"/>
          <w:lang w:eastAsia="lv-LV"/>
        </w:rPr>
        <w:tab/>
      </w:r>
      <w:r w:rsidR="002D2F71" w:rsidRPr="00BA3952">
        <w:rPr>
          <w:sz w:val="24"/>
          <w:szCs w:val="24"/>
          <w:lang w:eastAsia="lv-LV"/>
        </w:rPr>
        <w:tab/>
      </w:r>
      <w:r w:rsidR="002D2F71" w:rsidRPr="00BA3952">
        <w:rPr>
          <w:sz w:val="24"/>
          <w:szCs w:val="24"/>
          <w:lang w:eastAsia="lv-LV"/>
        </w:rPr>
        <w:tab/>
      </w:r>
      <w:r w:rsidR="002D2F71" w:rsidRPr="00BA3952">
        <w:rPr>
          <w:sz w:val="24"/>
          <w:szCs w:val="24"/>
          <w:lang w:eastAsia="lv-LV"/>
        </w:rPr>
        <w:tab/>
      </w:r>
      <w:r w:rsidR="002D2F71" w:rsidRPr="00BA3952">
        <w:rPr>
          <w:sz w:val="24"/>
          <w:szCs w:val="24"/>
          <w:lang w:eastAsia="lv-LV"/>
        </w:rPr>
        <w:tab/>
      </w:r>
      <w:proofErr w:type="spellStart"/>
      <w:r w:rsidR="002D2F71" w:rsidRPr="00BA3952">
        <w:rPr>
          <w:sz w:val="24"/>
          <w:szCs w:val="24"/>
          <w:lang w:eastAsia="lv-LV"/>
        </w:rPr>
        <w:t>D.Reizniece</w:t>
      </w:r>
      <w:proofErr w:type="spellEnd"/>
      <w:r w:rsidR="002D2F71" w:rsidRPr="00BA3952">
        <w:rPr>
          <w:sz w:val="24"/>
          <w:szCs w:val="24"/>
          <w:lang w:eastAsia="lv-LV"/>
        </w:rPr>
        <w:t>- Ozola</w:t>
      </w:r>
    </w:p>
    <w:p w:rsidR="00BC2B37" w:rsidRPr="00BA3952" w:rsidRDefault="00BC2B37" w:rsidP="008D017C">
      <w:pPr>
        <w:spacing w:after="0" w:line="240" w:lineRule="auto"/>
        <w:rPr>
          <w:sz w:val="24"/>
          <w:szCs w:val="24"/>
        </w:rPr>
      </w:pPr>
    </w:p>
    <w:p w:rsidR="00BC2B37" w:rsidRPr="00BA3952" w:rsidRDefault="00BC2B37" w:rsidP="008D017C">
      <w:pPr>
        <w:spacing w:after="0" w:line="240" w:lineRule="auto"/>
        <w:rPr>
          <w:sz w:val="24"/>
          <w:szCs w:val="24"/>
        </w:rPr>
      </w:pPr>
    </w:p>
    <w:p w:rsidR="00CB62EA" w:rsidRPr="00BA3952" w:rsidRDefault="008D017C" w:rsidP="00CB62EA">
      <w:pPr>
        <w:tabs>
          <w:tab w:val="left" w:pos="720"/>
        </w:tabs>
        <w:spacing w:after="0" w:line="240" w:lineRule="auto"/>
        <w:ind w:right="74"/>
        <w:jc w:val="both"/>
        <w:rPr>
          <w:sz w:val="20"/>
          <w:szCs w:val="20"/>
        </w:rPr>
      </w:pPr>
      <w:r w:rsidRPr="00BA3952">
        <w:rPr>
          <w:sz w:val="20"/>
          <w:szCs w:val="20"/>
        </w:rPr>
        <w:t>Bružas</w:t>
      </w:r>
      <w:r w:rsidR="000B0A74" w:rsidRPr="00BA3952">
        <w:rPr>
          <w:sz w:val="20"/>
          <w:szCs w:val="20"/>
        </w:rPr>
        <w:t xml:space="preserve"> 67024927</w:t>
      </w:r>
    </w:p>
    <w:p w:rsidR="008D017C" w:rsidRPr="00BA3952" w:rsidRDefault="00A90CF2" w:rsidP="008D017C">
      <w:pPr>
        <w:tabs>
          <w:tab w:val="left" w:pos="720"/>
        </w:tabs>
        <w:spacing w:after="0" w:line="240" w:lineRule="auto"/>
        <w:ind w:right="74"/>
        <w:jc w:val="both"/>
        <w:rPr>
          <w:sz w:val="20"/>
          <w:szCs w:val="20"/>
        </w:rPr>
      </w:pPr>
      <w:hyperlink r:id="rId11" w:history="1">
        <w:r w:rsidR="00865851" w:rsidRPr="00BA3952">
          <w:rPr>
            <w:rStyle w:val="Hyperlink"/>
            <w:sz w:val="20"/>
            <w:szCs w:val="20"/>
          </w:rPr>
          <w:t>Vita.Bruzas@vni.lv</w:t>
        </w:r>
      </w:hyperlink>
    </w:p>
    <w:sectPr w:rsidR="008D017C" w:rsidRPr="00BA3952" w:rsidSect="008A399E">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CF2" w:rsidRDefault="00A90CF2">
      <w:r>
        <w:separator/>
      </w:r>
    </w:p>
  </w:endnote>
  <w:endnote w:type="continuationSeparator" w:id="0">
    <w:p w:rsidR="00A90CF2" w:rsidRDefault="00A90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5D" w:rsidRPr="00083526" w:rsidRDefault="009D1847" w:rsidP="00C74AD8">
    <w:pPr>
      <w:pStyle w:val="Footer"/>
      <w:spacing w:after="0" w:line="240" w:lineRule="auto"/>
      <w:jc w:val="both"/>
      <w:rPr>
        <w:sz w:val="18"/>
        <w:szCs w:val="18"/>
      </w:rPr>
    </w:pPr>
    <w:r w:rsidRPr="00083526">
      <w:rPr>
        <w:sz w:val="18"/>
        <w:szCs w:val="18"/>
      </w:rPr>
      <w:fldChar w:fldCharType="begin"/>
    </w:r>
    <w:r w:rsidR="00B7065D" w:rsidRPr="00083526">
      <w:rPr>
        <w:sz w:val="18"/>
        <w:szCs w:val="18"/>
      </w:rPr>
      <w:instrText xml:space="preserve"> FILENAME </w:instrText>
    </w:r>
    <w:r w:rsidRPr="00083526">
      <w:rPr>
        <w:sz w:val="18"/>
        <w:szCs w:val="18"/>
      </w:rPr>
      <w:fldChar w:fldCharType="separate"/>
    </w:r>
    <w:r w:rsidR="009E002B">
      <w:rPr>
        <w:noProof/>
        <w:sz w:val="18"/>
        <w:szCs w:val="18"/>
      </w:rPr>
      <w:t>FMAnot_090118_Groz297</w:t>
    </w:r>
    <w:r w:rsidRPr="0008352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5D" w:rsidRPr="00EF29A7" w:rsidRDefault="009D1847" w:rsidP="00C74AD8">
    <w:pPr>
      <w:pStyle w:val="Footer"/>
      <w:spacing w:after="0" w:line="240" w:lineRule="auto"/>
      <w:jc w:val="both"/>
      <w:rPr>
        <w:sz w:val="18"/>
        <w:szCs w:val="18"/>
      </w:rPr>
    </w:pPr>
    <w:r w:rsidRPr="00EF29A7">
      <w:rPr>
        <w:sz w:val="18"/>
        <w:szCs w:val="18"/>
      </w:rPr>
      <w:fldChar w:fldCharType="begin"/>
    </w:r>
    <w:r w:rsidR="00B7065D" w:rsidRPr="00EF29A7">
      <w:rPr>
        <w:sz w:val="18"/>
        <w:szCs w:val="18"/>
      </w:rPr>
      <w:instrText xml:space="preserve"> FILENAME </w:instrText>
    </w:r>
    <w:r w:rsidRPr="00EF29A7">
      <w:rPr>
        <w:sz w:val="18"/>
        <w:szCs w:val="18"/>
      </w:rPr>
      <w:fldChar w:fldCharType="separate"/>
    </w:r>
    <w:r w:rsidR="009E002B">
      <w:rPr>
        <w:noProof/>
        <w:sz w:val="18"/>
        <w:szCs w:val="18"/>
      </w:rPr>
      <w:t>FMAnot_090118_Groz297</w:t>
    </w:r>
    <w:r w:rsidRPr="00EF29A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CF2" w:rsidRDefault="00A90CF2">
      <w:r>
        <w:separator/>
      </w:r>
    </w:p>
  </w:footnote>
  <w:footnote w:type="continuationSeparator" w:id="0">
    <w:p w:rsidR="00A90CF2" w:rsidRDefault="00A90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5D" w:rsidRDefault="009D1847" w:rsidP="005A6C96">
    <w:pPr>
      <w:pStyle w:val="Header"/>
      <w:framePr w:wrap="around" w:vAnchor="text" w:hAnchor="margin" w:xAlign="center" w:y="1"/>
      <w:rPr>
        <w:rStyle w:val="PageNumber"/>
      </w:rPr>
    </w:pPr>
    <w:r>
      <w:rPr>
        <w:rStyle w:val="PageNumber"/>
      </w:rPr>
      <w:fldChar w:fldCharType="begin"/>
    </w:r>
    <w:r w:rsidR="00B7065D">
      <w:rPr>
        <w:rStyle w:val="PageNumber"/>
      </w:rPr>
      <w:instrText xml:space="preserve">PAGE  </w:instrText>
    </w:r>
    <w:r>
      <w:rPr>
        <w:rStyle w:val="PageNumber"/>
      </w:rPr>
      <w:fldChar w:fldCharType="end"/>
    </w:r>
  </w:p>
  <w:p w:rsidR="00B7065D" w:rsidRDefault="00B70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5D" w:rsidRDefault="009D1847" w:rsidP="005A6C96">
    <w:pPr>
      <w:pStyle w:val="Header"/>
      <w:framePr w:wrap="around" w:vAnchor="text" w:hAnchor="margin" w:xAlign="center" w:y="1"/>
      <w:rPr>
        <w:rStyle w:val="PageNumber"/>
      </w:rPr>
    </w:pPr>
    <w:r>
      <w:rPr>
        <w:rStyle w:val="PageNumber"/>
      </w:rPr>
      <w:fldChar w:fldCharType="begin"/>
    </w:r>
    <w:r w:rsidR="00B7065D">
      <w:rPr>
        <w:rStyle w:val="PageNumber"/>
      </w:rPr>
      <w:instrText xml:space="preserve">PAGE  </w:instrText>
    </w:r>
    <w:r>
      <w:rPr>
        <w:rStyle w:val="PageNumber"/>
      </w:rPr>
      <w:fldChar w:fldCharType="separate"/>
    </w:r>
    <w:r w:rsidR="007F3FBE">
      <w:rPr>
        <w:rStyle w:val="PageNumber"/>
        <w:noProof/>
      </w:rPr>
      <w:t>6</w:t>
    </w:r>
    <w:r>
      <w:rPr>
        <w:rStyle w:val="PageNumber"/>
      </w:rPr>
      <w:fldChar w:fldCharType="end"/>
    </w:r>
  </w:p>
  <w:p w:rsidR="00B7065D" w:rsidRDefault="00B70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15:restartNumberingAfterBreak="0">
    <w:nsid w:val="058A27F7"/>
    <w:multiLevelType w:val="hybridMultilevel"/>
    <w:tmpl w:val="EECEF1F2"/>
    <w:lvl w:ilvl="0" w:tplc="040473B8">
      <w:start w:val="1"/>
      <w:numFmt w:val="decimal"/>
      <w:lvlText w:val="%1."/>
      <w:lvlJc w:val="left"/>
      <w:pPr>
        <w:ind w:left="403" w:hanging="360"/>
      </w:pPr>
      <w:rPr>
        <w:rFonts w:hint="default"/>
        <w:b w:val="0"/>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 w15:restartNumberingAfterBreak="0">
    <w:nsid w:val="0FBA0BB6"/>
    <w:multiLevelType w:val="hybridMultilevel"/>
    <w:tmpl w:val="1A904D3A"/>
    <w:lvl w:ilvl="0" w:tplc="C10C963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4"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7664622"/>
    <w:multiLevelType w:val="hybridMultilevel"/>
    <w:tmpl w:val="1A904D3A"/>
    <w:lvl w:ilvl="0" w:tplc="C10C963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6" w15:restartNumberingAfterBreak="0">
    <w:nsid w:val="17D62518"/>
    <w:multiLevelType w:val="hybridMultilevel"/>
    <w:tmpl w:val="1A904D3A"/>
    <w:lvl w:ilvl="0" w:tplc="C10C963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7"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3097556B"/>
    <w:multiLevelType w:val="hybridMultilevel"/>
    <w:tmpl w:val="D930997E"/>
    <w:lvl w:ilvl="0" w:tplc="AB240ED2">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1" w15:restartNumberingAfterBreak="0">
    <w:nsid w:val="3A1B5090"/>
    <w:multiLevelType w:val="hybridMultilevel"/>
    <w:tmpl w:val="1A904D3A"/>
    <w:lvl w:ilvl="0" w:tplc="C10C963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12"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A5A56BC"/>
    <w:multiLevelType w:val="hybridMultilevel"/>
    <w:tmpl w:val="5EB238D8"/>
    <w:lvl w:ilvl="0" w:tplc="C3AC2742">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34E5A83"/>
    <w:multiLevelType w:val="hybridMultilevel"/>
    <w:tmpl w:val="69A42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9D6341"/>
    <w:multiLevelType w:val="hybridMultilevel"/>
    <w:tmpl w:val="D9BA3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7" w15:restartNumberingAfterBreak="0">
    <w:nsid w:val="51A731FA"/>
    <w:multiLevelType w:val="hybridMultilevel"/>
    <w:tmpl w:val="78CEE43C"/>
    <w:lvl w:ilvl="0" w:tplc="F89633B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8"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9"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20" w15:restartNumberingAfterBreak="0">
    <w:nsid w:val="68392E55"/>
    <w:multiLevelType w:val="hybridMultilevel"/>
    <w:tmpl w:val="14265040"/>
    <w:lvl w:ilvl="0" w:tplc="C31C963C">
      <w:start w:val="1"/>
      <w:numFmt w:val="decimal"/>
      <w:lvlText w:val="%1."/>
      <w:lvlJc w:val="left"/>
      <w:pPr>
        <w:ind w:left="1704" w:hanging="984"/>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1504A4F"/>
    <w:multiLevelType w:val="hybridMultilevel"/>
    <w:tmpl w:val="C368F092"/>
    <w:lvl w:ilvl="0" w:tplc="A7281B8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3"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4" w15:restartNumberingAfterBreak="0">
    <w:nsid w:val="7F745A2C"/>
    <w:multiLevelType w:val="hybridMultilevel"/>
    <w:tmpl w:val="91645514"/>
    <w:lvl w:ilvl="0" w:tplc="47EEE6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16"/>
  </w:num>
  <w:num w:numId="3">
    <w:abstractNumId w:val="9"/>
  </w:num>
  <w:num w:numId="4">
    <w:abstractNumId w:val="23"/>
  </w:num>
  <w:num w:numId="5">
    <w:abstractNumId w:val="18"/>
  </w:num>
  <w:num w:numId="6">
    <w:abstractNumId w:val="19"/>
  </w:num>
  <w:num w:numId="7">
    <w:abstractNumId w:val="22"/>
  </w:num>
  <w:num w:numId="8">
    <w:abstractNumId w:val="7"/>
  </w:num>
  <w:num w:numId="9">
    <w:abstractNumId w:val="2"/>
  </w:num>
  <w:num w:numId="10">
    <w:abstractNumId w:val="12"/>
  </w:num>
  <w:num w:numId="11">
    <w:abstractNumId w:val="0"/>
  </w:num>
  <w:num w:numId="12">
    <w:abstractNumId w:val="24"/>
  </w:num>
  <w:num w:numId="13">
    <w:abstractNumId w:val="10"/>
  </w:num>
  <w:num w:numId="14">
    <w:abstractNumId w:val="17"/>
  </w:num>
  <w:num w:numId="15">
    <w:abstractNumId w:val="20"/>
  </w:num>
  <w:num w:numId="16">
    <w:abstractNumId w:val="13"/>
  </w:num>
  <w:num w:numId="17">
    <w:abstractNumId w:val="21"/>
  </w:num>
  <w:num w:numId="18">
    <w:abstractNumId w:val="5"/>
  </w:num>
  <w:num w:numId="19">
    <w:abstractNumId w:val="11"/>
  </w:num>
  <w:num w:numId="20">
    <w:abstractNumId w:val="6"/>
  </w:num>
  <w:num w:numId="21">
    <w:abstractNumId w:val="14"/>
  </w:num>
  <w:num w:numId="22">
    <w:abstractNumId w:val="3"/>
  </w:num>
  <w:num w:numId="23">
    <w:abstractNumId w:val="4"/>
  </w:num>
  <w:num w:numId="24">
    <w:abstractNumId w:val="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06A6"/>
    <w:rsid w:val="000006C1"/>
    <w:rsid w:val="0000274A"/>
    <w:rsid w:val="00003B04"/>
    <w:rsid w:val="00004657"/>
    <w:rsid w:val="00005809"/>
    <w:rsid w:val="000070D6"/>
    <w:rsid w:val="000077F6"/>
    <w:rsid w:val="00012655"/>
    <w:rsid w:val="00014380"/>
    <w:rsid w:val="0002386D"/>
    <w:rsid w:val="00023A1F"/>
    <w:rsid w:val="00024624"/>
    <w:rsid w:val="00024CDC"/>
    <w:rsid w:val="00025B68"/>
    <w:rsid w:val="000271AE"/>
    <w:rsid w:val="00033686"/>
    <w:rsid w:val="00034C6C"/>
    <w:rsid w:val="00035803"/>
    <w:rsid w:val="000360A3"/>
    <w:rsid w:val="000427EE"/>
    <w:rsid w:val="00042835"/>
    <w:rsid w:val="000429A9"/>
    <w:rsid w:val="00044458"/>
    <w:rsid w:val="00044922"/>
    <w:rsid w:val="00044924"/>
    <w:rsid w:val="00050D26"/>
    <w:rsid w:val="000527BC"/>
    <w:rsid w:val="00052D41"/>
    <w:rsid w:val="00053881"/>
    <w:rsid w:val="0005433D"/>
    <w:rsid w:val="00054923"/>
    <w:rsid w:val="00055D9A"/>
    <w:rsid w:val="00056437"/>
    <w:rsid w:val="00060B31"/>
    <w:rsid w:val="000643DE"/>
    <w:rsid w:val="00064C76"/>
    <w:rsid w:val="000669BC"/>
    <w:rsid w:val="00067DCF"/>
    <w:rsid w:val="00070E1D"/>
    <w:rsid w:val="000717F9"/>
    <w:rsid w:val="00072E37"/>
    <w:rsid w:val="00072EB6"/>
    <w:rsid w:val="0007379A"/>
    <w:rsid w:val="00074E0C"/>
    <w:rsid w:val="0007688A"/>
    <w:rsid w:val="00077A0B"/>
    <w:rsid w:val="000821AB"/>
    <w:rsid w:val="0008269A"/>
    <w:rsid w:val="00083526"/>
    <w:rsid w:val="00083B10"/>
    <w:rsid w:val="000854FD"/>
    <w:rsid w:val="00086E6A"/>
    <w:rsid w:val="000879DE"/>
    <w:rsid w:val="00087C1E"/>
    <w:rsid w:val="0009201A"/>
    <w:rsid w:val="00093D82"/>
    <w:rsid w:val="00094057"/>
    <w:rsid w:val="00097919"/>
    <w:rsid w:val="000A468B"/>
    <w:rsid w:val="000A4CDA"/>
    <w:rsid w:val="000B0A74"/>
    <w:rsid w:val="000B1518"/>
    <w:rsid w:val="000B2457"/>
    <w:rsid w:val="000B26F0"/>
    <w:rsid w:val="000B41DA"/>
    <w:rsid w:val="000B4E71"/>
    <w:rsid w:val="000C2993"/>
    <w:rsid w:val="000C2FC7"/>
    <w:rsid w:val="000C4987"/>
    <w:rsid w:val="000C5174"/>
    <w:rsid w:val="000D0FC1"/>
    <w:rsid w:val="000D3220"/>
    <w:rsid w:val="000D3965"/>
    <w:rsid w:val="000D5483"/>
    <w:rsid w:val="000D5F54"/>
    <w:rsid w:val="000D7777"/>
    <w:rsid w:val="000E0EFD"/>
    <w:rsid w:val="000E1E25"/>
    <w:rsid w:val="000E25F6"/>
    <w:rsid w:val="000E27A0"/>
    <w:rsid w:val="000E4567"/>
    <w:rsid w:val="000E5890"/>
    <w:rsid w:val="000E5F11"/>
    <w:rsid w:val="000E758B"/>
    <w:rsid w:val="000E76EE"/>
    <w:rsid w:val="000F2EA4"/>
    <w:rsid w:val="000F37DB"/>
    <w:rsid w:val="00100021"/>
    <w:rsid w:val="001012DF"/>
    <w:rsid w:val="00102FDC"/>
    <w:rsid w:val="00104C83"/>
    <w:rsid w:val="0010509E"/>
    <w:rsid w:val="00105E34"/>
    <w:rsid w:val="001071D3"/>
    <w:rsid w:val="00107CAF"/>
    <w:rsid w:val="00110FDD"/>
    <w:rsid w:val="00111F47"/>
    <w:rsid w:val="00111FB5"/>
    <w:rsid w:val="001130EB"/>
    <w:rsid w:val="00113569"/>
    <w:rsid w:val="00115A80"/>
    <w:rsid w:val="00116BC1"/>
    <w:rsid w:val="00117A82"/>
    <w:rsid w:val="00121EA5"/>
    <w:rsid w:val="001251B0"/>
    <w:rsid w:val="0012723C"/>
    <w:rsid w:val="00130973"/>
    <w:rsid w:val="0013136C"/>
    <w:rsid w:val="0013170D"/>
    <w:rsid w:val="00132916"/>
    <w:rsid w:val="001342DB"/>
    <w:rsid w:val="00134CE9"/>
    <w:rsid w:val="00137C60"/>
    <w:rsid w:val="00142B61"/>
    <w:rsid w:val="00144D05"/>
    <w:rsid w:val="00147574"/>
    <w:rsid w:val="00147CE6"/>
    <w:rsid w:val="00151D38"/>
    <w:rsid w:val="00152F6F"/>
    <w:rsid w:val="001538CD"/>
    <w:rsid w:val="00154E12"/>
    <w:rsid w:val="00161BCD"/>
    <w:rsid w:val="001653EF"/>
    <w:rsid w:val="00166720"/>
    <w:rsid w:val="00167EE5"/>
    <w:rsid w:val="001715C0"/>
    <w:rsid w:val="001745EC"/>
    <w:rsid w:val="001761AD"/>
    <w:rsid w:val="001774E1"/>
    <w:rsid w:val="00180F0E"/>
    <w:rsid w:val="00181F76"/>
    <w:rsid w:val="001839F8"/>
    <w:rsid w:val="00183B10"/>
    <w:rsid w:val="00183E55"/>
    <w:rsid w:val="00184E75"/>
    <w:rsid w:val="00185872"/>
    <w:rsid w:val="00186625"/>
    <w:rsid w:val="0018769D"/>
    <w:rsid w:val="001901EE"/>
    <w:rsid w:val="00190301"/>
    <w:rsid w:val="00191E86"/>
    <w:rsid w:val="00192A13"/>
    <w:rsid w:val="00193EDF"/>
    <w:rsid w:val="001941B2"/>
    <w:rsid w:val="001949E8"/>
    <w:rsid w:val="00194AD5"/>
    <w:rsid w:val="001A21C1"/>
    <w:rsid w:val="001A229C"/>
    <w:rsid w:val="001A2DC0"/>
    <w:rsid w:val="001A3128"/>
    <w:rsid w:val="001A3E54"/>
    <w:rsid w:val="001A5D31"/>
    <w:rsid w:val="001A6526"/>
    <w:rsid w:val="001A754A"/>
    <w:rsid w:val="001B109C"/>
    <w:rsid w:val="001B124D"/>
    <w:rsid w:val="001B314B"/>
    <w:rsid w:val="001B3A22"/>
    <w:rsid w:val="001B3A71"/>
    <w:rsid w:val="001B4799"/>
    <w:rsid w:val="001B4BD0"/>
    <w:rsid w:val="001B5578"/>
    <w:rsid w:val="001B6B5C"/>
    <w:rsid w:val="001B72C1"/>
    <w:rsid w:val="001B7D9A"/>
    <w:rsid w:val="001C00AB"/>
    <w:rsid w:val="001C06E1"/>
    <w:rsid w:val="001C0F05"/>
    <w:rsid w:val="001C1116"/>
    <w:rsid w:val="001C2577"/>
    <w:rsid w:val="001C37C0"/>
    <w:rsid w:val="001C3892"/>
    <w:rsid w:val="001C44BE"/>
    <w:rsid w:val="001C5725"/>
    <w:rsid w:val="001C58E7"/>
    <w:rsid w:val="001C5FAE"/>
    <w:rsid w:val="001C6037"/>
    <w:rsid w:val="001C6B3D"/>
    <w:rsid w:val="001C7B3F"/>
    <w:rsid w:val="001D0010"/>
    <w:rsid w:val="001D2182"/>
    <w:rsid w:val="001D2C68"/>
    <w:rsid w:val="001D480F"/>
    <w:rsid w:val="001D5521"/>
    <w:rsid w:val="001E6422"/>
    <w:rsid w:val="001E6A95"/>
    <w:rsid w:val="001E772F"/>
    <w:rsid w:val="001F1220"/>
    <w:rsid w:val="001F2C52"/>
    <w:rsid w:val="001F31FB"/>
    <w:rsid w:val="001F4588"/>
    <w:rsid w:val="001F6D21"/>
    <w:rsid w:val="0020011D"/>
    <w:rsid w:val="00200486"/>
    <w:rsid w:val="0020328F"/>
    <w:rsid w:val="00206D2D"/>
    <w:rsid w:val="002079FA"/>
    <w:rsid w:val="0021001E"/>
    <w:rsid w:val="00211A6D"/>
    <w:rsid w:val="00211E53"/>
    <w:rsid w:val="00213D60"/>
    <w:rsid w:val="00213DFA"/>
    <w:rsid w:val="002147C2"/>
    <w:rsid w:val="00215838"/>
    <w:rsid w:val="0022073F"/>
    <w:rsid w:val="002208DB"/>
    <w:rsid w:val="00222860"/>
    <w:rsid w:val="00223F09"/>
    <w:rsid w:val="00226E19"/>
    <w:rsid w:val="002339D3"/>
    <w:rsid w:val="002346BA"/>
    <w:rsid w:val="0023778A"/>
    <w:rsid w:val="002414A1"/>
    <w:rsid w:val="00242A8D"/>
    <w:rsid w:val="00242D1F"/>
    <w:rsid w:val="00247430"/>
    <w:rsid w:val="00250514"/>
    <w:rsid w:val="00251CE3"/>
    <w:rsid w:val="00252722"/>
    <w:rsid w:val="002554EF"/>
    <w:rsid w:val="002567E8"/>
    <w:rsid w:val="00257EA8"/>
    <w:rsid w:val="00262969"/>
    <w:rsid w:val="00263624"/>
    <w:rsid w:val="00265701"/>
    <w:rsid w:val="002657AA"/>
    <w:rsid w:val="002671B6"/>
    <w:rsid w:val="002720BA"/>
    <w:rsid w:val="00272FB3"/>
    <w:rsid w:val="0027330D"/>
    <w:rsid w:val="002745EC"/>
    <w:rsid w:val="0027505E"/>
    <w:rsid w:val="00275E32"/>
    <w:rsid w:val="0028108D"/>
    <w:rsid w:val="002819F2"/>
    <w:rsid w:val="002826A3"/>
    <w:rsid w:val="00283000"/>
    <w:rsid w:val="00284B15"/>
    <w:rsid w:val="0029252A"/>
    <w:rsid w:val="00292A52"/>
    <w:rsid w:val="002959A1"/>
    <w:rsid w:val="00296E2E"/>
    <w:rsid w:val="002A069D"/>
    <w:rsid w:val="002A093C"/>
    <w:rsid w:val="002A115B"/>
    <w:rsid w:val="002A1D81"/>
    <w:rsid w:val="002A32E8"/>
    <w:rsid w:val="002A4387"/>
    <w:rsid w:val="002A444C"/>
    <w:rsid w:val="002A4945"/>
    <w:rsid w:val="002A73B3"/>
    <w:rsid w:val="002A74A2"/>
    <w:rsid w:val="002A79D3"/>
    <w:rsid w:val="002B1936"/>
    <w:rsid w:val="002B20C0"/>
    <w:rsid w:val="002B2A68"/>
    <w:rsid w:val="002B3CDB"/>
    <w:rsid w:val="002B3DA9"/>
    <w:rsid w:val="002B4BFE"/>
    <w:rsid w:val="002C3EA8"/>
    <w:rsid w:val="002C57DF"/>
    <w:rsid w:val="002C6936"/>
    <w:rsid w:val="002C7754"/>
    <w:rsid w:val="002D0BB2"/>
    <w:rsid w:val="002D0E09"/>
    <w:rsid w:val="002D2F71"/>
    <w:rsid w:val="002D3FFE"/>
    <w:rsid w:val="002D402B"/>
    <w:rsid w:val="002D5A71"/>
    <w:rsid w:val="002D5F47"/>
    <w:rsid w:val="002D6C8A"/>
    <w:rsid w:val="002D6E35"/>
    <w:rsid w:val="002E0269"/>
    <w:rsid w:val="002E0406"/>
    <w:rsid w:val="002E1067"/>
    <w:rsid w:val="002E17A4"/>
    <w:rsid w:val="002E1EFB"/>
    <w:rsid w:val="002E3AC6"/>
    <w:rsid w:val="002E43DA"/>
    <w:rsid w:val="002E510F"/>
    <w:rsid w:val="002E57EE"/>
    <w:rsid w:val="002F19F3"/>
    <w:rsid w:val="002F2FB2"/>
    <w:rsid w:val="002F4A5D"/>
    <w:rsid w:val="002F52A3"/>
    <w:rsid w:val="002F63EC"/>
    <w:rsid w:val="003001D1"/>
    <w:rsid w:val="003004CC"/>
    <w:rsid w:val="003022E8"/>
    <w:rsid w:val="003028F4"/>
    <w:rsid w:val="00303B60"/>
    <w:rsid w:val="003042C1"/>
    <w:rsid w:val="00304988"/>
    <w:rsid w:val="003066BF"/>
    <w:rsid w:val="0031150A"/>
    <w:rsid w:val="00311C35"/>
    <w:rsid w:val="00315DD8"/>
    <w:rsid w:val="003166A5"/>
    <w:rsid w:val="00320413"/>
    <w:rsid w:val="00321FA5"/>
    <w:rsid w:val="00322A58"/>
    <w:rsid w:val="00325C05"/>
    <w:rsid w:val="0033376A"/>
    <w:rsid w:val="0034003C"/>
    <w:rsid w:val="00341568"/>
    <w:rsid w:val="0034164D"/>
    <w:rsid w:val="00342F49"/>
    <w:rsid w:val="00345CE9"/>
    <w:rsid w:val="00345CFB"/>
    <w:rsid w:val="003501B8"/>
    <w:rsid w:val="003503B8"/>
    <w:rsid w:val="00350D0A"/>
    <w:rsid w:val="00353165"/>
    <w:rsid w:val="00354C53"/>
    <w:rsid w:val="003564A0"/>
    <w:rsid w:val="00357728"/>
    <w:rsid w:val="00357885"/>
    <w:rsid w:val="003625B3"/>
    <w:rsid w:val="003636AD"/>
    <w:rsid w:val="003636C3"/>
    <w:rsid w:val="00365684"/>
    <w:rsid w:val="00366983"/>
    <w:rsid w:val="00367BB6"/>
    <w:rsid w:val="00370048"/>
    <w:rsid w:val="00371C37"/>
    <w:rsid w:val="00375467"/>
    <w:rsid w:val="003755A7"/>
    <w:rsid w:val="003756FA"/>
    <w:rsid w:val="00380706"/>
    <w:rsid w:val="00381880"/>
    <w:rsid w:val="00381BF3"/>
    <w:rsid w:val="00382ED8"/>
    <w:rsid w:val="003844AE"/>
    <w:rsid w:val="00384AFD"/>
    <w:rsid w:val="00384BF1"/>
    <w:rsid w:val="00386E73"/>
    <w:rsid w:val="00387134"/>
    <w:rsid w:val="00387C62"/>
    <w:rsid w:val="00392E4C"/>
    <w:rsid w:val="0039420B"/>
    <w:rsid w:val="00394982"/>
    <w:rsid w:val="003968B5"/>
    <w:rsid w:val="003A2D3A"/>
    <w:rsid w:val="003A5286"/>
    <w:rsid w:val="003A5305"/>
    <w:rsid w:val="003A58EE"/>
    <w:rsid w:val="003A599E"/>
    <w:rsid w:val="003A740B"/>
    <w:rsid w:val="003A7F21"/>
    <w:rsid w:val="003B09A1"/>
    <w:rsid w:val="003B33DC"/>
    <w:rsid w:val="003B3BEF"/>
    <w:rsid w:val="003B4437"/>
    <w:rsid w:val="003B4A18"/>
    <w:rsid w:val="003B5616"/>
    <w:rsid w:val="003B5F49"/>
    <w:rsid w:val="003B7542"/>
    <w:rsid w:val="003B77E5"/>
    <w:rsid w:val="003C0645"/>
    <w:rsid w:val="003C123C"/>
    <w:rsid w:val="003C2412"/>
    <w:rsid w:val="003C25C9"/>
    <w:rsid w:val="003C2C25"/>
    <w:rsid w:val="003C5EF0"/>
    <w:rsid w:val="003C69B4"/>
    <w:rsid w:val="003D05B6"/>
    <w:rsid w:val="003D7931"/>
    <w:rsid w:val="003E0339"/>
    <w:rsid w:val="003E03B4"/>
    <w:rsid w:val="003E0DD1"/>
    <w:rsid w:val="003E2796"/>
    <w:rsid w:val="003E3A29"/>
    <w:rsid w:val="003E4B23"/>
    <w:rsid w:val="003E5048"/>
    <w:rsid w:val="003E6D0C"/>
    <w:rsid w:val="003E6D9A"/>
    <w:rsid w:val="003F02EE"/>
    <w:rsid w:val="003F0807"/>
    <w:rsid w:val="003F0CB4"/>
    <w:rsid w:val="003F1A4C"/>
    <w:rsid w:val="003F1DB5"/>
    <w:rsid w:val="003F4342"/>
    <w:rsid w:val="00401A8B"/>
    <w:rsid w:val="0040240D"/>
    <w:rsid w:val="004038C4"/>
    <w:rsid w:val="00410006"/>
    <w:rsid w:val="00410CA4"/>
    <w:rsid w:val="004110AE"/>
    <w:rsid w:val="0041257E"/>
    <w:rsid w:val="00412898"/>
    <w:rsid w:val="004132D5"/>
    <w:rsid w:val="004149D3"/>
    <w:rsid w:val="0041600B"/>
    <w:rsid w:val="0041709E"/>
    <w:rsid w:val="0041787D"/>
    <w:rsid w:val="00420AF7"/>
    <w:rsid w:val="00421652"/>
    <w:rsid w:val="00421B9D"/>
    <w:rsid w:val="0042312D"/>
    <w:rsid w:val="0042490C"/>
    <w:rsid w:val="004267EF"/>
    <w:rsid w:val="004306B9"/>
    <w:rsid w:val="00434062"/>
    <w:rsid w:val="004346DC"/>
    <w:rsid w:val="00435714"/>
    <w:rsid w:val="00435931"/>
    <w:rsid w:val="00436322"/>
    <w:rsid w:val="00437E68"/>
    <w:rsid w:val="00437FAE"/>
    <w:rsid w:val="00441584"/>
    <w:rsid w:val="004417B7"/>
    <w:rsid w:val="00441F66"/>
    <w:rsid w:val="0044340A"/>
    <w:rsid w:val="00443870"/>
    <w:rsid w:val="00447406"/>
    <w:rsid w:val="004475A4"/>
    <w:rsid w:val="00450389"/>
    <w:rsid w:val="00450450"/>
    <w:rsid w:val="004553AC"/>
    <w:rsid w:val="004564B0"/>
    <w:rsid w:val="00460A56"/>
    <w:rsid w:val="00460C20"/>
    <w:rsid w:val="00462F23"/>
    <w:rsid w:val="00463767"/>
    <w:rsid w:val="004637A0"/>
    <w:rsid w:val="00464789"/>
    <w:rsid w:val="00465198"/>
    <w:rsid w:val="00466341"/>
    <w:rsid w:val="004669D2"/>
    <w:rsid w:val="004701E3"/>
    <w:rsid w:val="00470508"/>
    <w:rsid w:val="004742F4"/>
    <w:rsid w:val="004763F2"/>
    <w:rsid w:val="00482411"/>
    <w:rsid w:val="0048625A"/>
    <w:rsid w:val="0048734D"/>
    <w:rsid w:val="004920CC"/>
    <w:rsid w:val="00493322"/>
    <w:rsid w:val="00494706"/>
    <w:rsid w:val="00495FF7"/>
    <w:rsid w:val="00496A99"/>
    <w:rsid w:val="00496CE9"/>
    <w:rsid w:val="004A07AD"/>
    <w:rsid w:val="004A0E87"/>
    <w:rsid w:val="004A130A"/>
    <w:rsid w:val="004A2128"/>
    <w:rsid w:val="004A2EE8"/>
    <w:rsid w:val="004A3ADA"/>
    <w:rsid w:val="004A7200"/>
    <w:rsid w:val="004B15F7"/>
    <w:rsid w:val="004B18EB"/>
    <w:rsid w:val="004B1A8A"/>
    <w:rsid w:val="004B2940"/>
    <w:rsid w:val="004B310E"/>
    <w:rsid w:val="004B3B3E"/>
    <w:rsid w:val="004B577A"/>
    <w:rsid w:val="004B62F4"/>
    <w:rsid w:val="004B6A58"/>
    <w:rsid w:val="004C00DD"/>
    <w:rsid w:val="004C08AB"/>
    <w:rsid w:val="004C207A"/>
    <w:rsid w:val="004C265A"/>
    <w:rsid w:val="004C52DA"/>
    <w:rsid w:val="004C6DC0"/>
    <w:rsid w:val="004C7923"/>
    <w:rsid w:val="004D0A00"/>
    <w:rsid w:val="004D51C9"/>
    <w:rsid w:val="004D6CE1"/>
    <w:rsid w:val="004D716D"/>
    <w:rsid w:val="004E0654"/>
    <w:rsid w:val="004E0866"/>
    <w:rsid w:val="004E17E8"/>
    <w:rsid w:val="004E4D36"/>
    <w:rsid w:val="004E5080"/>
    <w:rsid w:val="004E524E"/>
    <w:rsid w:val="004E6798"/>
    <w:rsid w:val="004E7470"/>
    <w:rsid w:val="004F0947"/>
    <w:rsid w:val="004F20DA"/>
    <w:rsid w:val="004F2391"/>
    <w:rsid w:val="004F2E10"/>
    <w:rsid w:val="004F358B"/>
    <w:rsid w:val="004F482D"/>
    <w:rsid w:val="004F6BC9"/>
    <w:rsid w:val="004F758B"/>
    <w:rsid w:val="005000EB"/>
    <w:rsid w:val="0050218E"/>
    <w:rsid w:val="00502AFA"/>
    <w:rsid w:val="0050361F"/>
    <w:rsid w:val="00504D4B"/>
    <w:rsid w:val="00511B6E"/>
    <w:rsid w:val="0051390A"/>
    <w:rsid w:val="005141B0"/>
    <w:rsid w:val="00514648"/>
    <w:rsid w:val="00514A8F"/>
    <w:rsid w:val="00517220"/>
    <w:rsid w:val="005179D3"/>
    <w:rsid w:val="00520320"/>
    <w:rsid w:val="0052076E"/>
    <w:rsid w:val="00523E70"/>
    <w:rsid w:val="0052467E"/>
    <w:rsid w:val="00526554"/>
    <w:rsid w:val="0052674F"/>
    <w:rsid w:val="00527BAF"/>
    <w:rsid w:val="0053477A"/>
    <w:rsid w:val="0053697F"/>
    <w:rsid w:val="0053698D"/>
    <w:rsid w:val="005410CD"/>
    <w:rsid w:val="00541DD5"/>
    <w:rsid w:val="00543067"/>
    <w:rsid w:val="0054351B"/>
    <w:rsid w:val="005442A0"/>
    <w:rsid w:val="00544E06"/>
    <w:rsid w:val="00544F25"/>
    <w:rsid w:val="00545AC7"/>
    <w:rsid w:val="00553AF8"/>
    <w:rsid w:val="00554A5F"/>
    <w:rsid w:val="00557B4D"/>
    <w:rsid w:val="00560954"/>
    <w:rsid w:val="00560F6B"/>
    <w:rsid w:val="005631BF"/>
    <w:rsid w:val="00566804"/>
    <w:rsid w:val="00571345"/>
    <w:rsid w:val="005743AA"/>
    <w:rsid w:val="005759E9"/>
    <w:rsid w:val="00575C63"/>
    <w:rsid w:val="00576CF4"/>
    <w:rsid w:val="00581376"/>
    <w:rsid w:val="00581B75"/>
    <w:rsid w:val="00582E95"/>
    <w:rsid w:val="00583E9A"/>
    <w:rsid w:val="005855DC"/>
    <w:rsid w:val="0058791B"/>
    <w:rsid w:val="00590F15"/>
    <w:rsid w:val="005917D9"/>
    <w:rsid w:val="0059264E"/>
    <w:rsid w:val="005950D1"/>
    <w:rsid w:val="00595E6D"/>
    <w:rsid w:val="005A00FB"/>
    <w:rsid w:val="005A085F"/>
    <w:rsid w:val="005A0E60"/>
    <w:rsid w:val="005A2067"/>
    <w:rsid w:val="005A2A98"/>
    <w:rsid w:val="005A2E04"/>
    <w:rsid w:val="005A379C"/>
    <w:rsid w:val="005A5B3A"/>
    <w:rsid w:val="005A6C96"/>
    <w:rsid w:val="005B026A"/>
    <w:rsid w:val="005B4371"/>
    <w:rsid w:val="005B4DAC"/>
    <w:rsid w:val="005B55E4"/>
    <w:rsid w:val="005B6CCD"/>
    <w:rsid w:val="005C24A8"/>
    <w:rsid w:val="005C33F5"/>
    <w:rsid w:val="005C36A9"/>
    <w:rsid w:val="005C456A"/>
    <w:rsid w:val="005C648C"/>
    <w:rsid w:val="005C650A"/>
    <w:rsid w:val="005C703D"/>
    <w:rsid w:val="005C71DA"/>
    <w:rsid w:val="005C7422"/>
    <w:rsid w:val="005D0993"/>
    <w:rsid w:val="005D0D33"/>
    <w:rsid w:val="005D1F15"/>
    <w:rsid w:val="005D7632"/>
    <w:rsid w:val="005D78D8"/>
    <w:rsid w:val="005E0900"/>
    <w:rsid w:val="005E31B7"/>
    <w:rsid w:val="005E38D1"/>
    <w:rsid w:val="005E3B12"/>
    <w:rsid w:val="005E3C4A"/>
    <w:rsid w:val="005E42D9"/>
    <w:rsid w:val="005E491F"/>
    <w:rsid w:val="005F2658"/>
    <w:rsid w:val="005F2F6F"/>
    <w:rsid w:val="005F3424"/>
    <w:rsid w:val="005F39FF"/>
    <w:rsid w:val="005F5763"/>
    <w:rsid w:val="005F6D3B"/>
    <w:rsid w:val="00601480"/>
    <w:rsid w:val="00603333"/>
    <w:rsid w:val="00603A5E"/>
    <w:rsid w:val="00603A7A"/>
    <w:rsid w:val="006047DB"/>
    <w:rsid w:val="0060495F"/>
    <w:rsid w:val="006053DF"/>
    <w:rsid w:val="00605FF8"/>
    <w:rsid w:val="00610906"/>
    <w:rsid w:val="00610AC4"/>
    <w:rsid w:val="00611C52"/>
    <w:rsid w:val="0061336A"/>
    <w:rsid w:val="0061554B"/>
    <w:rsid w:val="00615B43"/>
    <w:rsid w:val="00615C4B"/>
    <w:rsid w:val="00616A36"/>
    <w:rsid w:val="00616A46"/>
    <w:rsid w:val="006177D8"/>
    <w:rsid w:val="00617BD3"/>
    <w:rsid w:val="00617FFA"/>
    <w:rsid w:val="006212A8"/>
    <w:rsid w:val="00622D7F"/>
    <w:rsid w:val="00625B7D"/>
    <w:rsid w:val="00625ECF"/>
    <w:rsid w:val="00633FEE"/>
    <w:rsid w:val="00634A98"/>
    <w:rsid w:val="00634D38"/>
    <w:rsid w:val="006367B3"/>
    <w:rsid w:val="00637E0F"/>
    <w:rsid w:val="00640CC1"/>
    <w:rsid w:val="00640F4C"/>
    <w:rsid w:val="00645F1D"/>
    <w:rsid w:val="00646FB9"/>
    <w:rsid w:val="00647B69"/>
    <w:rsid w:val="00651987"/>
    <w:rsid w:val="00652542"/>
    <w:rsid w:val="00660915"/>
    <w:rsid w:val="00661D17"/>
    <w:rsid w:val="00661E59"/>
    <w:rsid w:val="00662BBC"/>
    <w:rsid w:val="00662E2F"/>
    <w:rsid w:val="00663EBD"/>
    <w:rsid w:val="00667B4D"/>
    <w:rsid w:val="0067270D"/>
    <w:rsid w:val="0067284D"/>
    <w:rsid w:val="00677137"/>
    <w:rsid w:val="0067748D"/>
    <w:rsid w:val="006803EC"/>
    <w:rsid w:val="00680B10"/>
    <w:rsid w:val="00680C39"/>
    <w:rsid w:val="00683897"/>
    <w:rsid w:val="0068412D"/>
    <w:rsid w:val="006842C9"/>
    <w:rsid w:val="00685BFD"/>
    <w:rsid w:val="00686961"/>
    <w:rsid w:val="00690108"/>
    <w:rsid w:val="006904D1"/>
    <w:rsid w:val="006909FE"/>
    <w:rsid w:val="00690CFD"/>
    <w:rsid w:val="006927B7"/>
    <w:rsid w:val="00696CBC"/>
    <w:rsid w:val="006A11CA"/>
    <w:rsid w:val="006A3C1F"/>
    <w:rsid w:val="006A507B"/>
    <w:rsid w:val="006B055E"/>
    <w:rsid w:val="006B1B7C"/>
    <w:rsid w:val="006B2304"/>
    <w:rsid w:val="006B2CDA"/>
    <w:rsid w:val="006B37BC"/>
    <w:rsid w:val="006B546B"/>
    <w:rsid w:val="006B596B"/>
    <w:rsid w:val="006B79F9"/>
    <w:rsid w:val="006C010A"/>
    <w:rsid w:val="006C0B0B"/>
    <w:rsid w:val="006C10D4"/>
    <w:rsid w:val="006C536A"/>
    <w:rsid w:val="006D21F6"/>
    <w:rsid w:val="006D22CD"/>
    <w:rsid w:val="006D2989"/>
    <w:rsid w:val="006D4515"/>
    <w:rsid w:val="006D6867"/>
    <w:rsid w:val="006E1126"/>
    <w:rsid w:val="006E18EE"/>
    <w:rsid w:val="006E1C62"/>
    <w:rsid w:val="006E2D2F"/>
    <w:rsid w:val="006E3DB5"/>
    <w:rsid w:val="006E451D"/>
    <w:rsid w:val="006E52CD"/>
    <w:rsid w:val="006E6777"/>
    <w:rsid w:val="006F1D06"/>
    <w:rsid w:val="006F2B41"/>
    <w:rsid w:val="006F2B52"/>
    <w:rsid w:val="006F3103"/>
    <w:rsid w:val="006F336E"/>
    <w:rsid w:val="006F36F3"/>
    <w:rsid w:val="006F37C5"/>
    <w:rsid w:val="006F4455"/>
    <w:rsid w:val="006F494C"/>
    <w:rsid w:val="006F57B9"/>
    <w:rsid w:val="006F6F77"/>
    <w:rsid w:val="0070256B"/>
    <w:rsid w:val="00705F49"/>
    <w:rsid w:val="007103DA"/>
    <w:rsid w:val="00712CB8"/>
    <w:rsid w:val="007138C5"/>
    <w:rsid w:val="0071510A"/>
    <w:rsid w:val="00717566"/>
    <w:rsid w:val="007175C4"/>
    <w:rsid w:val="00717854"/>
    <w:rsid w:val="0072186E"/>
    <w:rsid w:val="0072300F"/>
    <w:rsid w:val="007235CF"/>
    <w:rsid w:val="00724595"/>
    <w:rsid w:val="00724A6A"/>
    <w:rsid w:val="007266E9"/>
    <w:rsid w:val="00726BB9"/>
    <w:rsid w:val="007304EC"/>
    <w:rsid w:val="00730618"/>
    <w:rsid w:val="00730A6A"/>
    <w:rsid w:val="00730C22"/>
    <w:rsid w:val="00731B8F"/>
    <w:rsid w:val="0073472A"/>
    <w:rsid w:val="00734FA9"/>
    <w:rsid w:val="00735C92"/>
    <w:rsid w:val="00737FB6"/>
    <w:rsid w:val="00740DD9"/>
    <w:rsid w:val="00743039"/>
    <w:rsid w:val="007446E1"/>
    <w:rsid w:val="00746C00"/>
    <w:rsid w:val="007476AE"/>
    <w:rsid w:val="0075283F"/>
    <w:rsid w:val="00752BF1"/>
    <w:rsid w:val="00754832"/>
    <w:rsid w:val="00756053"/>
    <w:rsid w:val="00756C2D"/>
    <w:rsid w:val="007605D9"/>
    <w:rsid w:val="00760749"/>
    <w:rsid w:val="00760997"/>
    <w:rsid w:val="0076198A"/>
    <w:rsid w:val="007623B1"/>
    <w:rsid w:val="007623C9"/>
    <w:rsid w:val="00764836"/>
    <w:rsid w:val="007655F0"/>
    <w:rsid w:val="00765D89"/>
    <w:rsid w:val="00771F8B"/>
    <w:rsid w:val="007747DD"/>
    <w:rsid w:val="00775D6D"/>
    <w:rsid w:val="0077758B"/>
    <w:rsid w:val="00780580"/>
    <w:rsid w:val="0078162C"/>
    <w:rsid w:val="007816D9"/>
    <w:rsid w:val="00781DC7"/>
    <w:rsid w:val="00783686"/>
    <w:rsid w:val="00783CA2"/>
    <w:rsid w:val="00790811"/>
    <w:rsid w:val="00790CA6"/>
    <w:rsid w:val="00792966"/>
    <w:rsid w:val="0079626A"/>
    <w:rsid w:val="007962A3"/>
    <w:rsid w:val="00796FCC"/>
    <w:rsid w:val="00797164"/>
    <w:rsid w:val="007A1397"/>
    <w:rsid w:val="007A3311"/>
    <w:rsid w:val="007A5714"/>
    <w:rsid w:val="007A5731"/>
    <w:rsid w:val="007A5E5B"/>
    <w:rsid w:val="007A7F60"/>
    <w:rsid w:val="007B19F9"/>
    <w:rsid w:val="007B2DFB"/>
    <w:rsid w:val="007B3816"/>
    <w:rsid w:val="007B6068"/>
    <w:rsid w:val="007B6980"/>
    <w:rsid w:val="007B78E5"/>
    <w:rsid w:val="007C370F"/>
    <w:rsid w:val="007C6C64"/>
    <w:rsid w:val="007D0F23"/>
    <w:rsid w:val="007D1314"/>
    <w:rsid w:val="007D548E"/>
    <w:rsid w:val="007E0759"/>
    <w:rsid w:val="007E2004"/>
    <w:rsid w:val="007E5CB7"/>
    <w:rsid w:val="007E5ECF"/>
    <w:rsid w:val="007F1223"/>
    <w:rsid w:val="007F2C50"/>
    <w:rsid w:val="007F3FBE"/>
    <w:rsid w:val="007F538C"/>
    <w:rsid w:val="007F55AD"/>
    <w:rsid w:val="007F57D2"/>
    <w:rsid w:val="007F5BB0"/>
    <w:rsid w:val="007F6F2E"/>
    <w:rsid w:val="007F7A3E"/>
    <w:rsid w:val="00800922"/>
    <w:rsid w:val="00804DD5"/>
    <w:rsid w:val="008051FA"/>
    <w:rsid w:val="008053B1"/>
    <w:rsid w:val="0080570D"/>
    <w:rsid w:val="00805FC6"/>
    <w:rsid w:val="00806311"/>
    <w:rsid w:val="008064C0"/>
    <w:rsid w:val="0080736C"/>
    <w:rsid w:val="00811168"/>
    <w:rsid w:val="00812F2A"/>
    <w:rsid w:val="00812F38"/>
    <w:rsid w:val="0081524B"/>
    <w:rsid w:val="008158E2"/>
    <w:rsid w:val="00815AE8"/>
    <w:rsid w:val="00821D73"/>
    <w:rsid w:val="008227D8"/>
    <w:rsid w:val="00822B1E"/>
    <w:rsid w:val="00823953"/>
    <w:rsid w:val="00824E4C"/>
    <w:rsid w:val="00824ECB"/>
    <w:rsid w:val="008250BF"/>
    <w:rsid w:val="00825328"/>
    <w:rsid w:val="0082575D"/>
    <w:rsid w:val="00827E38"/>
    <w:rsid w:val="00831A9A"/>
    <w:rsid w:val="00833413"/>
    <w:rsid w:val="008337AF"/>
    <w:rsid w:val="008338DA"/>
    <w:rsid w:val="00833B81"/>
    <w:rsid w:val="008355B3"/>
    <w:rsid w:val="008374C7"/>
    <w:rsid w:val="008436D5"/>
    <w:rsid w:val="00845053"/>
    <w:rsid w:val="008474AF"/>
    <w:rsid w:val="00850110"/>
    <w:rsid w:val="00850F6E"/>
    <w:rsid w:val="008543B0"/>
    <w:rsid w:val="008550E5"/>
    <w:rsid w:val="008555CA"/>
    <w:rsid w:val="008566AC"/>
    <w:rsid w:val="00856AA5"/>
    <w:rsid w:val="00857C60"/>
    <w:rsid w:val="00860F42"/>
    <w:rsid w:val="00861413"/>
    <w:rsid w:val="00861585"/>
    <w:rsid w:val="0086214E"/>
    <w:rsid w:val="008621B2"/>
    <w:rsid w:val="00863EFA"/>
    <w:rsid w:val="00865851"/>
    <w:rsid w:val="00866D29"/>
    <w:rsid w:val="00870385"/>
    <w:rsid w:val="00873441"/>
    <w:rsid w:val="00874AB8"/>
    <w:rsid w:val="00874B8D"/>
    <w:rsid w:val="00876838"/>
    <w:rsid w:val="00876E11"/>
    <w:rsid w:val="0087786E"/>
    <w:rsid w:val="00886079"/>
    <w:rsid w:val="00887AFF"/>
    <w:rsid w:val="00893C96"/>
    <w:rsid w:val="00894BDD"/>
    <w:rsid w:val="00896F0D"/>
    <w:rsid w:val="00897435"/>
    <w:rsid w:val="008A1FF9"/>
    <w:rsid w:val="008A2352"/>
    <w:rsid w:val="008A399E"/>
    <w:rsid w:val="008A3AA7"/>
    <w:rsid w:val="008A578E"/>
    <w:rsid w:val="008A60BB"/>
    <w:rsid w:val="008B38D6"/>
    <w:rsid w:val="008B5033"/>
    <w:rsid w:val="008B51ED"/>
    <w:rsid w:val="008B626D"/>
    <w:rsid w:val="008B697D"/>
    <w:rsid w:val="008B77BA"/>
    <w:rsid w:val="008C124A"/>
    <w:rsid w:val="008C1EAA"/>
    <w:rsid w:val="008C4BDB"/>
    <w:rsid w:val="008D017C"/>
    <w:rsid w:val="008D0304"/>
    <w:rsid w:val="008D0688"/>
    <w:rsid w:val="008D1614"/>
    <w:rsid w:val="008D1E6A"/>
    <w:rsid w:val="008D2A9A"/>
    <w:rsid w:val="008D4FF2"/>
    <w:rsid w:val="008D7C72"/>
    <w:rsid w:val="008E068C"/>
    <w:rsid w:val="008E288F"/>
    <w:rsid w:val="008E5159"/>
    <w:rsid w:val="008F0790"/>
    <w:rsid w:val="008F37AE"/>
    <w:rsid w:val="008F4A4B"/>
    <w:rsid w:val="008F765C"/>
    <w:rsid w:val="008F7B74"/>
    <w:rsid w:val="0090060B"/>
    <w:rsid w:val="00900C3D"/>
    <w:rsid w:val="00901411"/>
    <w:rsid w:val="00902CF6"/>
    <w:rsid w:val="009038ED"/>
    <w:rsid w:val="00904693"/>
    <w:rsid w:val="009067DD"/>
    <w:rsid w:val="00911983"/>
    <w:rsid w:val="00915096"/>
    <w:rsid w:val="00916064"/>
    <w:rsid w:val="00916430"/>
    <w:rsid w:val="00916E9A"/>
    <w:rsid w:val="00917A74"/>
    <w:rsid w:val="00920A11"/>
    <w:rsid w:val="00920D98"/>
    <w:rsid w:val="00921849"/>
    <w:rsid w:val="009223E9"/>
    <w:rsid w:val="00923F7A"/>
    <w:rsid w:val="00924B0F"/>
    <w:rsid w:val="0092501C"/>
    <w:rsid w:val="00925F02"/>
    <w:rsid w:val="009305D3"/>
    <w:rsid w:val="00930854"/>
    <w:rsid w:val="0093539B"/>
    <w:rsid w:val="0093565C"/>
    <w:rsid w:val="00936746"/>
    <w:rsid w:val="00936B1F"/>
    <w:rsid w:val="00936B2C"/>
    <w:rsid w:val="0093716E"/>
    <w:rsid w:val="00941441"/>
    <w:rsid w:val="009426F3"/>
    <w:rsid w:val="00946109"/>
    <w:rsid w:val="00946503"/>
    <w:rsid w:val="00947849"/>
    <w:rsid w:val="0095069C"/>
    <w:rsid w:val="00950B12"/>
    <w:rsid w:val="00952812"/>
    <w:rsid w:val="009556D8"/>
    <w:rsid w:val="00956691"/>
    <w:rsid w:val="00956B5D"/>
    <w:rsid w:val="0095710E"/>
    <w:rsid w:val="00957C70"/>
    <w:rsid w:val="00960E7B"/>
    <w:rsid w:val="0096101B"/>
    <w:rsid w:val="009613B0"/>
    <w:rsid w:val="009637BC"/>
    <w:rsid w:val="00963C6A"/>
    <w:rsid w:val="00963ECA"/>
    <w:rsid w:val="009663F0"/>
    <w:rsid w:val="00966DEA"/>
    <w:rsid w:val="00967107"/>
    <w:rsid w:val="00967B96"/>
    <w:rsid w:val="009704BA"/>
    <w:rsid w:val="0097063F"/>
    <w:rsid w:val="00976128"/>
    <w:rsid w:val="00976299"/>
    <w:rsid w:val="00976493"/>
    <w:rsid w:val="009800F7"/>
    <w:rsid w:val="009819EF"/>
    <w:rsid w:val="00981C2B"/>
    <w:rsid w:val="00982338"/>
    <w:rsid w:val="009864C2"/>
    <w:rsid w:val="0098797A"/>
    <w:rsid w:val="00990040"/>
    <w:rsid w:val="009900E1"/>
    <w:rsid w:val="0099224C"/>
    <w:rsid w:val="0099307E"/>
    <w:rsid w:val="009935CB"/>
    <w:rsid w:val="00996ED5"/>
    <w:rsid w:val="00997F00"/>
    <w:rsid w:val="009A2CC1"/>
    <w:rsid w:val="009A36C7"/>
    <w:rsid w:val="009A46A7"/>
    <w:rsid w:val="009A5506"/>
    <w:rsid w:val="009A64BE"/>
    <w:rsid w:val="009A6968"/>
    <w:rsid w:val="009A7D64"/>
    <w:rsid w:val="009B124B"/>
    <w:rsid w:val="009B1AFE"/>
    <w:rsid w:val="009B1F36"/>
    <w:rsid w:val="009B353E"/>
    <w:rsid w:val="009B4086"/>
    <w:rsid w:val="009B56F3"/>
    <w:rsid w:val="009B6716"/>
    <w:rsid w:val="009C0272"/>
    <w:rsid w:val="009C2B58"/>
    <w:rsid w:val="009C4F04"/>
    <w:rsid w:val="009C5B63"/>
    <w:rsid w:val="009C70DE"/>
    <w:rsid w:val="009D157B"/>
    <w:rsid w:val="009D1847"/>
    <w:rsid w:val="009D3408"/>
    <w:rsid w:val="009D42B0"/>
    <w:rsid w:val="009D5C0D"/>
    <w:rsid w:val="009D75DE"/>
    <w:rsid w:val="009E002B"/>
    <w:rsid w:val="009E0A67"/>
    <w:rsid w:val="009E0C39"/>
    <w:rsid w:val="009E0D3C"/>
    <w:rsid w:val="009E10E7"/>
    <w:rsid w:val="009E1720"/>
    <w:rsid w:val="009E1741"/>
    <w:rsid w:val="009E2740"/>
    <w:rsid w:val="009E454D"/>
    <w:rsid w:val="009E60DB"/>
    <w:rsid w:val="009E6294"/>
    <w:rsid w:val="009E6A2F"/>
    <w:rsid w:val="009E6F35"/>
    <w:rsid w:val="009E7026"/>
    <w:rsid w:val="009E7729"/>
    <w:rsid w:val="009F1300"/>
    <w:rsid w:val="009F1F6E"/>
    <w:rsid w:val="009F2517"/>
    <w:rsid w:val="009F366D"/>
    <w:rsid w:val="009F452F"/>
    <w:rsid w:val="009F6A1D"/>
    <w:rsid w:val="00A004A1"/>
    <w:rsid w:val="00A00CFD"/>
    <w:rsid w:val="00A019AC"/>
    <w:rsid w:val="00A01A10"/>
    <w:rsid w:val="00A03B9A"/>
    <w:rsid w:val="00A0496B"/>
    <w:rsid w:val="00A05985"/>
    <w:rsid w:val="00A05A19"/>
    <w:rsid w:val="00A05D72"/>
    <w:rsid w:val="00A0629B"/>
    <w:rsid w:val="00A0677F"/>
    <w:rsid w:val="00A076F9"/>
    <w:rsid w:val="00A07BA7"/>
    <w:rsid w:val="00A115CE"/>
    <w:rsid w:val="00A13176"/>
    <w:rsid w:val="00A143D5"/>
    <w:rsid w:val="00A14503"/>
    <w:rsid w:val="00A145F8"/>
    <w:rsid w:val="00A1491A"/>
    <w:rsid w:val="00A17E2A"/>
    <w:rsid w:val="00A202BE"/>
    <w:rsid w:val="00A22CB2"/>
    <w:rsid w:val="00A239DB"/>
    <w:rsid w:val="00A25FFA"/>
    <w:rsid w:val="00A2643A"/>
    <w:rsid w:val="00A337D4"/>
    <w:rsid w:val="00A33C6E"/>
    <w:rsid w:val="00A34F6C"/>
    <w:rsid w:val="00A364FA"/>
    <w:rsid w:val="00A37C26"/>
    <w:rsid w:val="00A42560"/>
    <w:rsid w:val="00A42CFD"/>
    <w:rsid w:val="00A42D37"/>
    <w:rsid w:val="00A448A2"/>
    <w:rsid w:val="00A4767A"/>
    <w:rsid w:val="00A500F7"/>
    <w:rsid w:val="00A50EEB"/>
    <w:rsid w:val="00A5429C"/>
    <w:rsid w:val="00A56E55"/>
    <w:rsid w:val="00A57315"/>
    <w:rsid w:val="00A6441B"/>
    <w:rsid w:val="00A65434"/>
    <w:rsid w:val="00A65C06"/>
    <w:rsid w:val="00A667F8"/>
    <w:rsid w:val="00A73AE2"/>
    <w:rsid w:val="00A7415D"/>
    <w:rsid w:val="00A746EC"/>
    <w:rsid w:val="00A75A9B"/>
    <w:rsid w:val="00A75EE6"/>
    <w:rsid w:val="00A76D94"/>
    <w:rsid w:val="00A85BD5"/>
    <w:rsid w:val="00A86B0E"/>
    <w:rsid w:val="00A86B30"/>
    <w:rsid w:val="00A9008B"/>
    <w:rsid w:val="00A90734"/>
    <w:rsid w:val="00A90CF2"/>
    <w:rsid w:val="00A93CB6"/>
    <w:rsid w:val="00A956B6"/>
    <w:rsid w:val="00A96176"/>
    <w:rsid w:val="00A96340"/>
    <w:rsid w:val="00A963DD"/>
    <w:rsid w:val="00AA0182"/>
    <w:rsid w:val="00AA2C08"/>
    <w:rsid w:val="00AA3713"/>
    <w:rsid w:val="00AA478F"/>
    <w:rsid w:val="00AA5BB1"/>
    <w:rsid w:val="00AB12F0"/>
    <w:rsid w:val="00AB25E8"/>
    <w:rsid w:val="00AB441A"/>
    <w:rsid w:val="00AB513C"/>
    <w:rsid w:val="00AB646A"/>
    <w:rsid w:val="00AC195D"/>
    <w:rsid w:val="00AC23EB"/>
    <w:rsid w:val="00AC3E6E"/>
    <w:rsid w:val="00AC4157"/>
    <w:rsid w:val="00AC718A"/>
    <w:rsid w:val="00AD0AEE"/>
    <w:rsid w:val="00AD1E57"/>
    <w:rsid w:val="00AD4217"/>
    <w:rsid w:val="00AD4C87"/>
    <w:rsid w:val="00AD6269"/>
    <w:rsid w:val="00AD7DF8"/>
    <w:rsid w:val="00AE00A0"/>
    <w:rsid w:val="00AE0920"/>
    <w:rsid w:val="00AE28BC"/>
    <w:rsid w:val="00AE3F01"/>
    <w:rsid w:val="00AE40C7"/>
    <w:rsid w:val="00AE5D34"/>
    <w:rsid w:val="00AF07B3"/>
    <w:rsid w:val="00AF0BC2"/>
    <w:rsid w:val="00AF0C56"/>
    <w:rsid w:val="00AF0E21"/>
    <w:rsid w:val="00AF119E"/>
    <w:rsid w:val="00AF1ADF"/>
    <w:rsid w:val="00AF2500"/>
    <w:rsid w:val="00AF2C86"/>
    <w:rsid w:val="00AF4F30"/>
    <w:rsid w:val="00AF5825"/>
    <w:rsid w:val="00AF67C7"/>
    <w:rsid w:val="00B000ED"/>
    <w:rsid w:val="00B03ACC"/>
    <w:rsid w:val="00B04F0C"/>
    <w:rsid w:val="00B073BD"/>
    <w:rsid w:val="00B12B6A"/>
    <w:rsid w:val="00B14ED2"/>
    <w:rsid w:val="00B178B2"/>
    <w:rsid w:val="00B23254"/>
    <w:rsid w:val="00B25661"/>
    <w:rsid w:val="00B2697E"/>
    <w:rsid w:val="00B26BE4"/>
    <w:rsid w:val="00B2714E"/>
    <w:rsid w:val="00B276A5"/>
    <w:rsid w:val="00B279A0"/>
    <w:rsid w:val="00B27A17"/>
    <w:rsid w:val="00B30603"/>
    <w:rsid w:val="00B30DC2"/>
    <w:rsid w:val="00B325A0"/>
    <w:rsid w:val="00B33653"/>
    <w:rsid w:val="00B33D1C"/>
    <w:rsid w:val="00B35451"/>
    <w:rsid w:val="00B3762C"/>
    <w:rsid w:val="00B37BEE"/>
    <w:rsid w:val="00B41705"/>
    <w:rsid w:val="00B432BA"/>
    <w:rsid w:val="00B45490"/>
    <w:rsid w:val="00B46B30"/>
    <w:rsid w:val="00B471C7"/>
    <w:rsid w:val="00B5028F"/>
    <w:rsid w:val="00B50936"/>
    <w:rsid w:val="00B52737"/>
    <w:rsid w:val="00B5294E"/>
    <w:rsid w:val="00B545F9"/>
    <w:rsid w:val="00B55092"/>
    <w:rsid w:val="00B55897"/>
    <w:rsid w:val="00B562DD"/>
    <w:rsid w:val="00B56BAF"/>
    <w:rsid w:val="00B57C78"/>
    <w:rsid w:val="00B57E4A"/>
    <w:rsid w:val="00B61020"/>
    <w:rsid w:val="00B63649"/>
    <w:rsid w:val="00B63BBC"/>
    <w:rsid w:val="00B63CAF"/>
    <w:rsid w:val="00B66581"/>
    <w:rsid w:val="00B66FB0"/>
    <w:rsid w:val="00B67E77"/>
    <w:rsid w:val="00B70098"/>
    <w:rsid w:val="00B7065D"/>
    <w:rsid w:val="00B756E4"/>
    <w:rsid w:val="00B82210"/>
    <w:rsid w:val="00B83850"/>
    <w:rsid w:val="00B842D1"/>
    <w:rsid w:val="00B84701"/>
    <w:rsid w:val="00B870E5"/>
    <w:rsid w:val="00B90341"/>
    <w:rsid w:val="00B9136F"/>
    <w:rsid w:val="00B9479D"/>
    <w:rsid w:val="00B94BC3"/>
    <w:rsid w:val="00B9530F"/>
    <w:rsid w:val="00B96CB5"/>
    <w:rsid w:val="00BA1C3F"/>
    <w:rsid w:val="00BA2D7C"/>
    <w:rsid w:val="00BA37B8"/>
    <w:rsid w:val="00BA3952"/>
    <w:rsid w:val="00BA41C7"/>
    <w:rsid w:val="00BA43E6"/>
    <w:rsid w:val="00BA4542"/>
    <w:rsid w:val="00BA6B52"/>
    <w:rsid w:val="00BA76AB"/>
    <w:rsid w:val="00BB0E1C"/>
    <w:rsid w:val="00BB1819"/>
    <w:rsid w:val="00BB205C"/>
    <w:rsid w:val="00BB42DC"/>
    <w:rsid w:val="00BB6E21"/>
    <w:rsid w:val="00BB6FDB"/>
    <w:rsid w:val="00BB6FE9"/>
    <w:rsid w:val="00BC036F"/>
    <w:rsid w:val="00BC119C"/>
    <w:rsid w:val="00BC1643"/>
    <w:rsid w:val="00BC1AA8"/>
    <w:rsid w:val="00BC2A5C"/>
    <w:rsid w:val="00BC2B37"/>
    <w:rsid w:val="00BC2F65"/>
    <w:rsid w:val="00BC550D"/>
    <w:rsid w:val="00BC683D"/>
    <w:rsid w:val="00BD0657"/>
    <w:rsid w:val="00BD08D3"/>
    <w:rsid w:val="00BD38D1"/>
    <w:rsid w:val="00BD3EC1"/>
    <w:rsid w:val="00BD53F2"/>
    <w:rsid w:val="00BD564A"/>
    <w:rsid w:val="00BD5C56"/>
    <w:rsid w:val="00BD5E67"/>
    <w:rsid w:val="00BD7792"/>
    <w:rsid w:val="00BE348B"/>
    <w:rsid w:val="00BE3BBA"/>
    <w:rsid w:val="00BE3C79"/>
    <w:rsid w:val="00BE5B9E"/>
    <w:rsid w:val="00BE6F41"/>
    <w:rsid w:val="00BF2E38"/>
    <w:rsid w:val="00BF42D8"/>
    <w:rsid w:val="00BF4969"/>
    <w:rsid w:val="00BF52E7"/>
    <w:rsid w:val="00BF7608"/>
    <w:rsid w:val="00C0064C"/>
    <w:rsid w:val="00C00F14"/>
    <w:rsid w:val="00C014A2"/>
    <w:rsid w:val="00C035EB"/>
    <w:rsid w:val="00C0374A"/>
    <w:rsid w:val="00C052F1"/>
    <w:rsid w:val="00C05C27"/>
    <w:rsid w:val="00C10309"/>
    <w:rsid w:val="00C10752"/>
    <w:rsid w:val="00C115B1"/>
    <w:rsid w:val="00C11E3E"/>
    <w:rsid w:val="00C13CB6"/>
    <w:rsid w:val="00C143D0"/>
    <w:rsid w:val="00C14537"/>
    <w:rsid w:val="00C14A60"/>
    <w:rsid w:val="00C14BFA"/>
    <w:rsid w:val="00C15142"/>
    <w:rsid w:val="00C15569"/>
    <w:rsid w:val="00C159F7"/>
    <w:rsid w:val="00C20643"/>
    <w:rsid w:val="00C21A60"/>
    <w:rsid w:val="00C21B1B"/>
    <w:rsid w:val="00C229A6"/>
    <w:rsid w:val="00C257D6"/>
    <w:rsid w:val="00C30139"/>
    <w:rsid w:val="00C32DAE"/>
    <w:rsid w:val="00C37178"/>
    <w:rsid w:val="00C4104C"/>
    <w:rsid w:val="00C423C1"/>
    <w:rsid w:val="00C44EC8"/>
    <w:rsid w:val="00C4626F"/>
    <w:rsid w:val="00C47051"/>
    <w:rsid w:val="00C518EC"/>
    <w:rsid w:val="00C5208E"/>
    <w:rsid w:val="00C522EF"/>
    <w:rsid w:val="00C539A8"/>
    <w:rsid w:val="00C57492"/>
    <w:rsid w:val="00C62EA1"/>
    <w:rsid w:val="00C70463"/>
    <w:rsid w:val="00C72800"/>
    <w:rsid w:val="00C73E1D"/>
    <w:rsid w:val="00C74AD8"/>
    <w:rsid w:val="00C75426"/>
    <w:rsid w:val="00C75D2A"/>
    <w:rsid w:val="00C77960"/>
    <w:rsid w:val="00C77F0A"/>
    <w:rsid w:val="00C82E93"/>
    <w:rsid w:val="00C86357"/>
    <w:rsid w:val="00C87C5D"/>
    <w:rsid w:val="00C90464"/>
    <w:rsid w:val="00C92541"/>
    <w:rsid w:val="00C95294"/>
    <w:rsid w:val="00C952CB"/>
    <w:rsid w:val="00C961B5"/>
    <w:rsid w:val="00C96A9F"/>
    <w:rsid w:val="00C9759B"/>
    <w:rsid w:val="00C97A03"/>
    <w:rsid w:val="00CA09FD"/>
    <w:rsid w:val="00CA4809"/>
    <w:rsid w:val="00CA4D0D"/>
    <w:rsid w:val="00CA547E"/>
    <w:rsid w:val="00CA7368"/>
    <w:rsid w:val="00CB0F64"/>
    <w:rsid w:val="00CB14FB"/>
    <w:rsid w:val="00CB30B3"/>
    <w:rsid w:val="00CB50FF"/>
    <w:rsid w:val="00CB62EA"/>
    <w:rsid w:val="00CC1185"/>
    <w:rsid w:val="00CC5CBF"/>
    <w:rsid w:val="00CC632F"/>
    <w:rsid w:val="00CC7680"/>
    <w:rsid w:val="00CD346C"/>
    <w:rsid w:val="00CD40A6"/>
    <w:rsid w:val="00CD41B3"/>
    <w:rsid w:val="00CD616B"/>
    <w:rsid w:val="00CD7D82"/>
    <w:rsid w:val="00CE40AC"/>
    <w:rsid w:val="00CE5912"/>
    <w:rsid w:val="00CE7FE0"/>
    <w:rsid w:val="00CF0248"/>
    <w:rsid w:val="00CF039A"/>
    <w:rsid w:val="00CF14C0"/>
    <w:rsid w:val="00CF4AB2"/>
    <w:rsid w:val="00CF5221"/>
    <w:rsid w:val="00CF56EA"/>
    <w:rsid w:val="00CF6B0C"/>
    <w:rsid w:val="00CF71A7"/>
    <w:rsid w:val="00CF7473"/>
    <w:rsid w:val="00D00929"/>
    <w:rsid w:val="00D01303"/>
    <w:rsid w:val="00D029D6"/>
    <w:rsid w:val="00D03366"/>
    <w:rsid w:val="00D065D9"/>
    <w:rsid w:val="00D07F68"/>
    <w:rsid w:val="00D11377"/>
    <w:rsid w:val="00D128A5"/>
    <w:rsid w:val="00D132D6"/>
    <w:rsid w:val="00D220D4"/>
    <w:rsid w:val="00D250AC"/>
    <w:rsid w:val="00D257A6"/>
    <w:rsid w:val="00D270F0"/>
    <w:rsid w:val="00D274DD"/>
    <w:rsid w:val="00D31683"/>
    <w:rsid w:val="00D32FB4"/>
    <w:rsid w:val="00D33C33"/>
    <w:rsid w:val="00D34379"/>
    <w:rsid w:val="00D36A41"/>
    <w:rsid w:val="00D36C26"/>
    <w:rsid w:val="00D3750E"/>
    <w:rsid w:val="00D37924"/>
    <w:rsid w:val="00D411C9"/>
    <w:rsid w:val="00D42B02"/>
    <w:rsid w:val="00D44188"/>
    <w:rsid w:val="00D446C5"/>
    <w:rsid w:val="00D45090"/>
    <w:rsid w:val="00D456C1"/>
    <w:rsid w:val="00D47220"/>
    <w:rsid w:val="00D50AAE"/>
    <w:rsid w:val="00D52ECD"/>
    <w:rsid w:val="00D5784C"/>
    <w:rsid w:val="00D61DF4"/>
    <w:rsid w:val="00D62C54"/>
    <w:rsid w:val="00D633C5"/>
    <w:rsid w:val="00D64D3C"/>
    <w:rsid w:val="00D66631"/>
    <w:rsid w:val="00D675CD"/>
    <w:rsid w:val="00D677EE"/>
    <w:rsid w:val="00D715FC"/>
    <w:rsid w:val="00D7374F"/>
    <w:rsid w:val="00D73E37"/>
    <w:rsid w:val="00D755FD"/>
    <w:rsid w:val="00D80F82"/>
    <w:rsid w:val="00D82E88"/>
    <w:rsid w:val="00D846E8"/>
    <w:rsid w:val="00D902A0"/>
    <w:rsid w:val="00D91419"/>
    <w:rsid w:val="00D9184A"/>
    <w:rsid w:val="00D933EC"/>
    <w:rsid w:val="00D94962"/>
    <w:rsid w:val="00D96386"/>
    <w:rsid w:val="00DA1359"/>
    <w:rsid w:val="00DA2B49"/>
    <w:rsid w:val="00DA3507"/>
    <w:rsid w:val="00DA5693"/>
    <w:rsid w:val="00DA6F3B"/>
    <w:rsid w:val="00DA6F98"/>
    <w:rsid w:val="00DB08AD"/>
    <w:rsid w:val="00DB19E1"/>
    <w:rsid w:val="00DB27B6"/>
    <w:rsid w:val="00DB554E"/>
    <w:rsid w:val="00DB5830"/>
    <w:rsid w:val="00DB6733"/>
    <w:rsid w:val="00DB7255"/>
    <w:rsid w:val="00DB7D23"/>
    <w:rsid w:val="00DB7E5F"/>
    <w:rsid w:val="00DC134B"/>
    <w:rsid w:val="00DC1739"/>
    <w:rsid w:val="00DC1DED"/>
    <w:rsid w:val="00DC28D4"/>
    <w:rsid w:val="00DC2DAD"/>
    <w:rsid w:val="00DC3969"/>
    <w:rsid w:val="00DC3A40"/>
    <w:rsid w:val="00DC632D"/>
    <w:rsid w:val="00DC68E5"/>
    <w:rsid w:val="00DD0124"/>
    <w:rsid w:val="00DD05E6"/>
    <w:rsid w:val="00DD110E"/>
    <w:rsid w:val="00DD2A15"/>
    <w:rsid w:val="00DD4213"/>
    <w:rsid w:val="00DD43D7"/>
    <w:rsid w:val="00DD443E"/>
    <w:rsid w:val="00DE0506"/>
    <w:rsid w:val="00DE1A8A"/>
    <w:rsid w:val="00DE1E6B"/>
    <w:rsid w:val="00DE4EEB"/>
    <w:rsid w:val="00DF1BF9"/>
    <w:rsid w:val="00DF21A0"/>
    <w:rsid w:val="00DF314A"/>
    <w:rsid w:val="00DF49DD"/>
    <w:rsid w:val="00DF5069"/>
    <w:rsid w:val="00DF5700"/>
    <w:rsid w:val="00E02458"/>
    <w:rsid w:val="00E0477A"/>
    <w:rsid w:val="00E077A2"/>
    <w:rsid w:val="00E10D33"/>
    <w:rsid w:val="00E10D4E"/>
    <w:rsid w:val="00E13625"/>
    <w:rsid w:val="00E2000D"/>
    <w:rsid w:val="00E2197C"/>
    <w:rsid w:val="00E23ED9"/>
    <w:rsid w:val="00E25081"/>
    <w:rsid w:val="00E25C9A"/>
    <w:rsid w:val="00E32E7E"/>
    <w:rsid w:val="00E3488E"/>
    <w:rsid w:val="00E34E20"/>
    <w:rsid w:val="00E3513E"/>
    <w:rsid w:val="00E35F28"/>
    <w:rsid w:val="00E421FF"/>
    <w:rsid w:val="00E4255E"/>
    <w:rsid w:val="00E455D9"/>
    <w:rsid w:val="00E46B5C"/>
    <w:rsid w:val="00E478F5"/>
    <w:rsid w:val="00E513BB"/>
    <w:rsid w:val="00E52C23"/>
    <w:rsid w:val="00E52EE8"/>
    <w:rsid w:val="00E53537"/>
    <w:rsid w:val="00E53A8C"/>
    <w:rsid w:val="00E53D3A"/>
    <w:rsid w:val="00E563AD"/>
    <w:rsid w:val="00E614D0"/>
    <w:rsid w:val="00E634A4"/>
    <w:rsid w:val="00E63EBC"/>
    <w:rsid w:val="00E64048"/>
    <w:rsid w:val="00E652BF"/>
    <w:rsid w:val="00E66F24"/>
    <w:rsid w:val="00E70827"/>
    <w:rsid w:val="00E708DE"/>
    <w:rsid w:val="00E75492"/>
    <w:rsid w:val="00E76E91"/>
    <w:rsid w:val="00E8005D"/>
    <w:rsid w:val="00E80774"/>
    <w:rsid w:val="00E82096"/>
    <w:rsid w:val="00E83D72"/>
    <w:rsid w:val="00E85AF5"/>
    <w:rsid w:val="00E90E7A"/>
    <w:rsid w:val="00E911BF"/>
    <w:rsid w:val="00E92FBF"/>
    <w:rsid w:val="00E950FB"/>
    <w:rsid w:val="00E955CA"/>
    <w:rsid w:val="00E97F2A"/>
    <w:rsid w:val="00EA1AA2"/>
    <w:rsid w:val="00EA1F94"/>
    <w:rsid w:val="00EA3435"/>
    <w:rsid w:val="00EA45E2"/>
    <w:rsid w:val="00EA4D31"/>
    <w:rsid w:val="00EA5211"/>
    <w:rsid w:val="00EA5F21"/>
    <w:rsid w:val="00EA63D2"/>
    <w:rsid w:val="00EA77B1"/>
    <w:rsid w:val="00EB0CED"/>
    <w:rsid w:val="00EB11D8"/>
    <w:rsid w:val="00EB6FA1"/>
    <w:rsid w:val="00EB7268"/>
    <w:rsid w:val="00EB77AE"/>
    <w:rsid w:val="00EC0164"/>
    <w:rsid w:val="00EC1B88"/>
    <w:rsid w:val="00EC1D7F"/>
    <w:rsid w:val="00EC787F"/>
    <w:rsid w:val="00ED01FB"/>
    <w:rsid w:val="00ED151F"/>
    <w:rsid w:val="00ED22E4"/>
    <w:rsid w:val="00ED2804"/>
    <w:rsid w:val="00ED388C"/>
    <w:rsid w:val="00ED59AC"/>
    <w:rsid w:val="00ED59E7"/>
    <w:rsid w:val="00EE0EE3"/>
    <w:rsid w:val="00EE121D"/>
    <w:rsid w:val="00EE374D"/>
    <w:rsid w:val="00EE56A8"/>
    <w:rsid w:val="00EF209C"/>
    <w:rsid w:val="00EF29A7"/>
    <w:rsid w:val="00EF3649"/>
    <w:rsid w:val="00EF3B1D"/>
    <w:rsid w:val="00EF448E"/>
    <w:rsid w:val="00EF4782"/>
    <w:rsid w:val="00EF5A12"/>
    <w:rsid w:val="00EF6344"/>
    <w:rsid w:val="00EF72CF"/>
    <w:rsid w:val="00F016AD"/>
    <w:rsid w:val="00F0325C"/>
    <w:rsid w:val="00F0389B"/>
    <w:rsid w:val="00F03CC2"/>
    <w:rsid w:val="00F1032A"/>
    <w:rsid w:val="00F15649"/>
    <w:rsid w:val="00F169A0"/>
    <w:rsid w:val="00F205C7"/>
    <w:rsid w:val="00F20EF7"/>
    <w:rsid w:val="00F21135"/>
    <w:rsid w:val="00F2342D"/>
    <w:rsid w:val="00F25F3F"/>
    <w:rsid w:val="00F3085A"/>
    <w:rsid w:val="00F30A44"/>
    <w:rsid w:val="00F312E1"/>
    <w:rsid w:val="00F32D2B"/>
    <w:rsid w:val="00F34E68"/>
    <w:rsid w:val="00F35E9F"/>
    <w:rsid w:val="00F37E67"/>
    <w:rsid w:val="00F41FFE"/>
    <w:rsid w:val="00F4381B"/>
    <w:rsid w:val="00F44AF0"/>
    <w:rsid w:val="00F44BF4"/>
    <w:rsid w:val="00F457B0"/>
    <w:rsid w:val="00F458A0"/>
    <w:rsid w:val="00F45BE9"/>
    <w:rsid w:val="00F502CD"/>
    <w:rsid w:val="00F502F1"/>
    <w:rsid w:val="00F50A09"/>
    <w:rsid w:val="00F51424"/>
    <w:rsid w:val="00F51DAD"/>
    <w:rsid w:val="00F55085"/>
    <w:rsid w:val="00F5572F"/>
    <w:rsid w:val="00F55A15"/>
    <w:rsid w:val="00F55E16"/>
    <w:rsid w:val="00F56E31"/>
    <w:rsid w:val="00F60F7F"/>
    <w:rsid w:val="00F62B6B"/>
    <w:rsid w:val="00F63277"/>
    <w:rsid w:val="00F65810"/>
    <w:rsid w:val="00F6653F"/>
    <w:rsid w:val="00F66734"/>
    <w:rsid w:val="00F66758"/>
    <w:rsid w:val="00F67F13"/>
    <w:rsid w:val="00F70220"/>
    <w:rsid w:val="00F71846"/>
    <w:rsid w:val="00F7236C"/>
    <w:rsid w:val="00F72ABA"/>
    <w:rsid w:val="00F72C75"/>
    <w:rsid w:val="00F7564C"/>
    <w:rsid w:val="00F76137"/>
    <w:rsid w:val="00F83FC1"/>
    <w:rsid w:val="00F8436A"/>
    <w:rsid w:val="00F90E58"/>
    <w:rsid w:val="00F928CE"/>
    <w:rsid w:val="00F92D9F"/>
    <w:rsid w:val="00F94D4F"/>
    <w:rsid w:val="00F962CB"/>
    <w:rsid w:val="00FA155D"/>
    <w:rsid w:val="00FA7818"/>
    <w:rsid w:val="00FB0445"/>
    <w:rsid w:val="00FB07F5"/>
    <w:rsid w:val="00FB2660"/>
    <w:rsid w:val="00FB34F8"/>
    <w:rsid w:val="00FB35A9"/>
    <w:rsid w:val="00FB42E4"/>
    <w:rsid w:val="00FB5469"/>
    <w:rsid w:val="00FB552D"/>
    <w:rsid w:val="00FB6B57"/>
    <w:rsid w:val="00FC06AA"/>
    <w:rsid w:val="00FC2FE1"/>
    <w:rsid w:val="00FD0CEE"/>
    <w:rsid w:val="00FD0E79"/>
    <w:rsid w:val="00FD1E1D"/>
    <w:rsid w:val="00FD206F"/>
    <w:rsid w:val="00FD3C3C"/>
    <w:rsid w:val="00FD50C1"/>
    <w:rsid w:val="00FD5A25"/>
    <w:rsid w:val="00FD6250"/>
    <w:rsid w:val="00FD6323"/>
    <w:rsid w:val="00FD697B"/>
    <w:rsid w:val="00FD737C"/>
    <w:rsid w:val="00FD7F6B"/>
    <w:rsid w:val="00FE3293"/>
    <w:rsid w:val="00FE331C"/>
    <w:rsid w:val="00FE36BE"/>
    <w:rsid w:val="00FE372B"/>
    <w:rsid w:val="00FE5921"/>
    <w:rsid w:val="00FF3AD3"/>
    <w:rsid w:val="00FF49E3"/>
    <w:rsid w:val="00FF5C2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F6E443-F325-4CF1-A34A-E01924FE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paragraph" w:styleId="ListParagraph">
    <w:name w:val="List Paragraph"/>
    <w:basedOn w:val="Normal"/>
    <w:uiPriority w:val="34"/>
    <w:qFormat/>
    <w:rsid w:val="00105E34"/>
    <w:pPr>
      <w:ind w:left="720"/>
      <w:contextualSpacing/>
    </w:pPr>
  </w:style>
  <w:style w:type="paragraph" w:customStyle="1" w:styleId="tv2132">
    <w:name w:val="tv2132"/>
    <w:basedOn w:val="Normal"/>
    <w:rsid w:val="00603333"/>
    <w:pPr>
      <w:spacing w:after="0" w:line="360" w:lineRule="auto"/>
      <w:ind w:firstLine="300"/>
    </w:pPr>
    <w:rPr>
      <w:color w:val="414142"/>
      <w:sz w:val="20"/>
      <w:szCs w:val="20"/>
      <w:lang w:eastAsia="lv-LV"/>
    </w:rPr>
  </w:style>
  <w:style w:type="character" w:styleId="FollowedHyperlink">
    <w:name w:val="FollowedHyperlink"/>
    <w:basedOn w:val="DefaultParagraphFont"/>
    <w:rsid w:val="00603333"/>
    <w:rPr>
      <w:color w:val="800080" w:themeColor="followedHyperlink"/>
      <w:u w:val="single"/>
    </w:rPr>
  </w:style>
  <w:style w:type="paragraph" w:styleId="NormalWeb">
    <w:name w:val="Normal (Web)"/>
    <w:basedOn w:val="Normal"/>
    <w:uiPriority w:val="99"/>
    <w:semiHidden/>
    <w:unhideWhenUsed/>
    <w:rsid w:val="00EA1F94"/>
    <w:pPr>
      <w:spacing w:before="100" w:beforeAutospacing="1" w:after="100" w:afterAutospacing="1" w:line="240" w:lineRule="auto"/>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850068">
      <w:bodyDiv w:val="1"/>
      <w:marLeft w:val="0"/>
      <w:marRight w:val="0"/>
      <w:marTop w:val="0"/>
      <w:marBottom w:val="0"/>
      <w:divBdr>
        <w:top w:val="none" w:sz="0" w:space="0" w:color="auto"/>
        <w:left w:val="none" w:sz="0" w:space="0" w:color="auto"/>
        <w:bottom w:val="none" w:sz="0" w:space="0" w:color="auto"/>
        <w:right w:val="none" w:sz="0" w:space="0" w:color="auto"/>
      </w:divBdr>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19781248">
      <w:bodyDiv w:val="1"/>
      <w:marLeft w:val="0"/>
      <w:marRight w:val="0"/>
      <w:marTop w:val="0"/>
      <w:marBottom w:val="0"/>
      <w:divBdr>
        <w:top w:val="none" w:sz="0" w:space="0" w:color="auto"/>
        <w:left w:val="none" w:sz="0" w:space="0" w:color="auto"/>
        <w:bottom w:val="none" w:sz="0" w:space="0" w:color="auto"/>
        <w:right w:val="none" w:sz="0" w:space="0" w:color="auto"/>
      </w:divBdr>
      <w:divsChild>
        <w:div w:id="706296998">
          <w:marLeft w:val="0"/>
          <w:marRight w:val="0"/>
          <w:marTop w:val="0"/>
          <w:marBottom w:val="0"/>
          <w:divBdr>
            <w:top w:val="none" w:sz="0" w:space="0" w:color="auto"/>
            <w:left w:val="none" w:sz="0" w:space="0" w:color="auto"/>
            <w:bottom w:val="none" w:sz="0" w:space="0" w:color="auto"/>
            <w:right w:val="none" w:sz="0" w:space="0" w:color="auto"/>
          </w:divBdr>
          <w:divsChild>
            <w:div w:id="1105079564">
              <w:marLeft w:val="0"/>
              <w:marRight w:val="0"/>
              <w:marTop w:val="0"/>
              <w:marBottom w:val="0"/>
              <w:divBdr>
                <w:top w:val="none" w:sz="0" w:space="0" w:color="auto"/>
                <w:left w:val="none" w:sz="0" w:space="0" w:color="auto"/>
                <w:bottom w:val="none" w:sz="0" w:space="0" w:color="auto"/>
                <w:right w:val="none" w:sz="0" w:space="0" w:color="auto"/>
              </w:divBdr>
              <w:divsChild>
                <w:div w:id="34811892">
                  <w:marLeft w:val="0"/>
                  <w:marRight w:val="0"/>
                  <w:marTop w:val="0"/>
                  <w:marBottom w:val="0"/>
                  <w:divBdr>
                    <w:top w:val="none" w:sz="0" w:space="0" w:color="auto"/>
                    <w:left w:val="none" w:sz="0" w:space="0" w:color="auto"/>
                    <w:bottom w:val="none" w:sz="0" w:space="0" w:color="auto"/>
                    <w:right w:val="none" w:sz="0" w:space="0" w:color="auto"/>
                  </w:divBdr>
                  <w:divsChild>
                    <w:div w:id="1406105775">
                      <w:marLeft w:val="0"/>
                      <w:marRight w:val="0"/>
                      <w:marTop w:val="0"/>
                      <w:marBottom w:val="0"/>
                      <w:divBdr>
                        <w:top w:val="none" w:sz="0" w:space="0" w:color="auto"/>
                        <w:left w:val="none" w:sz="0" w:space="0" w:color="auto"/>
                        <w:bottom w:val="none" w:sz="0" w:space="0" w:color="auto"/>
                        <w:right w:val="none" w:sz="0" w:space="0" w:color="auto"/>
                      </w:divBdr>
                      <w:divsChild>
                        <w:div w:id="252978510">
                          <w:marLeft w:val="0"/>
                          <w:marRight w:val="0"/>
                          <w:marTop w:val="0"/>
                          <w:marBottom w:val="0"/>
                          <w:divBdr>
                            <w:top w:val="none" w:sz="0" w:space="0" w:color="auto"/>
                            <w:left w:val="none" w:sz="0" w:space="0" w:color="auto"/>
                            <w:bottom w:val="none" w:sz="0" w:space="0" w:color="auto"/>
                            <w:right w:val="none" w:sz="0" w:space="0" w:color="auto"/>
                          </w:divBdr>
                          <w:divsChild>
                            <w:div w:id="11695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032265">
      <w:bodyDiv w:val="1"/>
      <w:marLeft w:val="0"/>
      <w:marRight w:val="0"/>
      <w:marTop w:val="0"/>
      <w:marBottom w:val="0"/>
      <w:divBdr>
        <w:top w:val="none" w:sz="0" w:space="0" w:color="auto"/>
        <w:left w:val="none" w:sz="0" w:space="0" w:color="auto"/>
        <w:bottom w:val="none" w:sz="0" w:space="0" w:color="auto"/>
        <w:right w:val="none" w:sz="0" w:space="0" w:color="auto"/>
      </w:divBdr>
    </w:div>
    <w:div w:id="1867866791">
      <w:bodyDiv w:val="1"/>
      <w:marLeft w:val="0"/>
      <w:marRight w:val="0"/>
      <w:marTop w:val="0"/>
      <w:marBottom w:val="0"/>
      <w:divBdr>
        <w:top w:val="none" w:sz="0" w:space="0" w:color="auto"/>
        <w:left w:val="none" w:sz="0" w:space="0" w:color="auto"/>
        <w:bottom w:val="none" w:sz="0" w:space="0" w:color="auto"/>
        <w:right w:val="none" w:sz="0" w:space="0" w:color="auto"/>
      </w:divBdr>
    </w:div>
    <w:div w:id="1875851228">
      <w:bodyDiv w:val="1"/>
      <w:marLeft w:val="0"/>
      <w:marRight w:val="0"/>
      <w:marTop w:val="0"/>
      <w:marBottom w:val="0"/>
      <w:divBdr>
        <w:top w:val="none" w:sz="0" w:space="0" w:color="auto"/>
        <w:left w:val="none" w:sz="0" w:space="0" w:color="auto"/>
        <w:bottom w:val="none" w:sz="0" w:space="0" w:color="auto"/>
        <w:right w:val="none" w:sz="0" w:space="0" w:color="auto"/>
      </w:divBdr>
      <w:divsChild>
        <w:div w:id="803932133">
          <w:marLeft w:val="0"/>
          <w:marRight w:val="0"/>
          <w:marTop w:val="0"/>
          <w:marBottom w:val="0"/>
          <w:divBdr>
            <w:top w:val="none" w:sz="0" w:space="0" w:color="auto"/>
            <w:left w:val="none" w:sz="0" w:space="0" w:color="auto"/>
            <w:bottom w:val="none" w:sz="0" w:space="0" w:color="auto"/>
            <w:right w:val="none" w:sz="0" w:space="0" w:color="auto"/>
          </w:divBdr>
          <w:divsChild>
            <w:div w:id="1105420533">
              <w:marLeft w:val="0"/>
              <w:marRight w:val="0"/>
              <w:marTop w:val="0"/>
              <w:marBottom w:val="0"/>
              <w:divBdr>
                <w:top w:val="none" w:sz="0" w:space="0" w:color="auto"/>
                <w:left w:val="none" w:sz="0" w:space="0" w:color="auto"/>
                <w:bottom w:val="none" w:sz="0" w:space="0" w:color="auto"/>
                <w:right w:val="none" w:sz="0" w:space="0" w:color="auto"/>
              </w:divBdr>
              <w:divsChild>
                <w:div w:id="1763642574">
                  <w:marLeft w:val="0"/>
                  <w:marRight w:val="0"/>
                  <w:marTop w:val="0"/>
                  <w:marBottom w:val="0"/>
                  <w:divBdr>
                    <w:top w:val="none" w:sz="0" w:space="0" w:color="auto"/>
                    <w:left w:val="none" w:sz="0" w:space="0" w:color="auto"/>
                    <w:bottom w:val="none" w:sz="0" w:space="0" w:color="auto"/>
                    <w:right w:val="none" w:sz="0" w:space="0" w:color="auto"/>
                  </w:divBdr>
                  <w:divsChild>
                    <w:div w:id="1280380865">
                      <w:marLeft w:val="0"/>
                      <w:marRight w:val="0"/>
                      <w:marTop w:val="0"/>
                      <w:marBottom w:val="0"/>
                      <w:divBdr>
                        <w:top w:val="none" w:sz="0" w:space="0" w:color="auto"/>
                        <w:left w:val="none" w:sz="0" w:space="0" w:color="auto"/>
                        <w:bottom w:val="none" w:sz="0" w:space="0" w:color="auto"/>
                        <w:right w:val="none" w:sz="0" w:space="0" w:color="auto"/>
                      </w:divBdr>
                      <w:divsChild>
                        <w:div w:id="1700739543">
                          <w:marLeft w:val="0"/>
                          <w:marRight w:val="0"/>
                          <w:marTop w:val="0"/>
                          <w:marBottom w:val="0"/>
                          <w:divBdr>
                            <w:top w:val="none" w:sz="0" w:space="0" w:color="auto"/>
                            <w:left w:val="none" w:sz="0" w:space="0" w:color="auto"/>
                            <w:bottom w:val="none" w:sz="0" w:space="0" w:color="auto"/>
                            <w:right w:val="none" w:sz="0" w:space="0" w:color="auto"/>
                          </w:divBdr>
                          <w:divsChild>
                            <w:div w:id="378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348828">
      <w:bodyDiv w:val="1"/>
      <w:marLeft w:val="0"/>
      <w:marRight w:val="0"/>
      <w:marTop w:val="0"/>
      <w:marBottom w:val="0"/>
      <w:divBdr>
        <w:top w:val="none" w:sz="0" w:space="0" w:color="auto"/>
        <w:left w:val="none" w:sz="0" w:space="0" w:color="auto"/>
        <w:bottom w:val="none" w:sz="0" w:space="0" w:color="auto"/>
        <w:right w:val="none" w:sz="0" w:space="0" w:color="auto"/>
      </w:divBdr>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Bruzas@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Lita Kokorēviča</Vad_x012b_t_x0101_js>
    <Kategorija xmlns="2e5bb04e-596e-45bd-9003-43ca78b1ba16">Anotācija</Kategorija>
    <TAP xmlns="1c33a644-f6cf-45d4-832d-e32e0e370d68">5</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8E1F0-6A3E-43D1-94BD-095519F6E3A8}">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1770837A-2205-43D0-B9CF-92E797B100C1}">
  <ds:schemaRefs>
    <ds:schemaRef ds:uri="http://schemas.microsoft.com/sharepoint/v3/contenttype/forms"/>
  </ds:schemaRefs>
</ds:datastoreItem>
</file>

<file path=customXml/itemProps3.xml><?xml version="1.0" encoding="utf-8"?>
<ds:datastoreItem xmlns:ds="http://schemas.openxmlformats.org/officeDocument/2006/customXml" ds:itemID="{67B42FA2-6FC4-4B7F-85BA-9449939CF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5E5298-1FE6-41B1-B12F-03E472671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9457</Words>
  <Characters>5392</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2010.gada 31.maija rīkojumā Nr.297 „Par zemes vienību piederību vai piekritību valstij un nostiprināšanu zemesgrāmatā uz valsts vārda attiecīgās ministrijas vai valsts akciju sabiedrības „Privatizācijas aģentūra” personā”</vt:lpstr>
      <vt:lpstr>Par neapbūvētu zemesgabalu pārdošanu (49.saraksts)</vt:lpstr>
    </vt:vector>
  </TitlesOfParts>
  <Company>FM/VNI</Company>
  <LinksUpToDate>false</LinksUpToDate>
  <CharactersWithSpaces>14820</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31.maija rīkojumā Nr.297 „Par zemes vienību piederību vai piekritību valstij un nostiprināšanu zemesgrāmatā uz valsts vārda attiecīgās ministrijas vai valsts akciju sabiedrības „Privatizācijas aģentūra” personā”</dc:title>
  <dc:subject>Ministru kabineta rīkojuma projekta anotācija</dc:subject>
  <dc:creator>Vita Bružas</dc:creator>
  <dc:description>67024927, vita.bruzas@vni.lv</dc:description>
  <cp:lastModifiedBy>Inguna Dancīte</cp:lastModifiedBy>
  <cp:revision>2</cp:revision>
  <cp:lastPrinted>2018-01-08T15:52:00Z</cp:lastPrinted>
  <dcterms:created xsi:type="dcterms:W3CDTF">2018-01-19T08:54:00Z</dcterms:created>
  <dcterms:modified xsi:type="dcterms:W3CDTF">2018-01-19T08:54:00Z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