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2268"/>
      </w:tblGrid>
      <w:tr w:rsidR="00E51F2E" w:rsidTr="0065462E">
        <w:trPr>
          <w:trHeight w:val="567"/>
        </w:trPr>
        <w:tc>
          <w:tcPr>
            <w:tcW w:w="680" w:type="dxa"/>
            <w:hideMark/>
          </w:tcPr>
          <w:p w:rsidR="005A4E29" w:rsidRDefault="00362DB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Pr="005A4E29" w:rsidRDefault="00505F64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</w:rPr>
              <w:t>08.01.2018.</w:t>
            </w:r>
          </w:p>
        </w:tc>
        <w:tc>
          <w:tcPr>
            <w:tcW w:w="567" w:type="dxa"/>
            <w:hideMark/>
          </w:tcPr>
          <w:p w:rsidR="005A4E29" w:rsidRDefault="00362DB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A4E29" w:rsidRDefault="00362DBD">
            <w:pPr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pacing w:val="20"/>
                <w:sz w:val="28"/>
                <w:szCs w:val="28"/>
              </w:rPr>
              <w:t>4-3.1e/2018/58</w:t>
            </w:r>
          </w:p>
        </w:tc>
      </w:tr>
      <w:tr w:rsidR="00E51F2E" w:rsidTr="0065462E">
        <w:trPr>
          <w:trHeight w:val="284"/>
        </w:trPr>
        <w:tc>
          <w:tcPr>
            <w:tcW w:w="680" w:type="dxa"/>
            <w:hideMark/>
          </w:tcPr>
          <w:p w:rsidR="005A4E29" w:rsidRDefault="00362DB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A4E29" w:rsidRDefault="00362DBD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4E29" w:rsidRDefault="005A4E29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36A5D" w:rsidRDefault="00436A5D" w:rsidP="0003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0D" w:rsidRPr="00F2080D" w:rsidRDefault="00F2080D" w:rsidP="0003612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47388" w:rsidRPr="000E04AD" w:rsidRDefault="00362DBD" w:rsidP="005A4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799A">
        <w:rPr>
          <w:rFonts w:ascii="Times New Roman" w:hAnsi="Times New Roman"/>
          <w:sz w:val="28"/>
          <w:szCs w:val="28"/>
        </w:rPr>
        <w:t>Valsts kancelejai</w:t>
      </w:r>
    </w:p>
    <w:p w:rsidR="00047388" w:rsidRDefault="00047388" w:rsidP="005A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02F" w:rsidRPr="008D799A" w:rsidRDefault="00362DBD" w:rsidP="0071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D799A">
        <w:rPr>
          <w:rFonts w:ascii="Times New Roman" w:hAnsi="Times New Roman"/>
          <w:sz w:val="28"/>
          <w:szCs w:val="28"/>
        </w:rPr>
        <w:t xml:space="preserve">Par Ministru kabineta sēdes </w:t>
      </w:r>
    </w:p>
    <w:p w:rsidR="00047388" w:rsidRDefault="00362DBD" w:rsidP="007120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D799A">
        <w:rPr>
          <w:rFonts w:ascii="Times New Roman" w:hAnsi="Times New Roman"/>
          <w:sz w:val="28"/>
          <w:szCs w:val="28"/>
        </w:rPr>
        <w:t>protokollēmumā</w:t>
      </w:r>
      <w:proofErr w:type="spellEnd"/>
      <w:r w:rsidRPr="008D799A">
        <w:rPr>
          <w:rFonts w:ascii="Times New Roman" w:hAnsi="Times New Roman"/>
          <w:sz w:val="28"/>
          <w:szCs w:val="28"/>
        </w:rPr>
        <w:t xml:space="preserve"> dotā uzdevuma izpildi</w:t>
      </w:r>
    </w:p>
    <w:bookmarkEnd w:id="0"/>
    <w:p w:rsidR="00047388" w:rsidRDefault="00047388" w:rsidP="005A4E2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1202F" w:rsidRPr="008D799A" w:rsidRDefault="00362DBD" w:rsidP="0071202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D799A">
        <w:rPr>
          <w:rFonts w:ascii="Times New Roman" w:eastAsia="Times New Roman" w:hAnsi="Times New Roman"/>
          <w:sz w:val="28"/>
          <w:szCs w:val="28"/>
          <w:lang w:eastAsia="lv-LV"/>
        </w:rPr>
        <w:t xml:space="preserve">  </w:t>
      </w:r>
    </w:p>
    <w:p w:rsidR="0071202F" w:rsidRPr="008D799A" w:rsidRDefault="00362DBD" w:rsidP="00712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99A">
        <w:rPr>
          <w:rFonts w:ascii="Times New Roman" w:eastAsia="Times New Roman" w:hAnsi="Times New Roman"/>
          <w:sz w:val="28"/>
          <w:szCs w:val="28"/>
          <w:lang w:eastAsia="lv-LV"/>
        </w:rPr>
        <w:t xml:space="preserve">Pamatojoties uz Ministru kabineta 2009.gada 7.aprīļa noteikumu Nr.300 „Ministru kabineta kārtības rullis” </w:t>
      </w:r>
      <w:r w:rsidRPr="008D799A">
        <w:rPr>
          <w:rFonts w:ascii="Times New Roman" w:hAnsi="Times New Roman"/>
          <w:sz w:val="28"/>
          <w:szCs w:val="28"/>
          <w:lang w:eastAsia="lv-LV"/>
        </w:rPr>
        <w:t xml:space="preserve">164.4. apakšpunktu, </w:t>
      </w:r>
      <w:r w:rsidRPr="008D799A">
        <w:rPr>
          <w:rFonts w:ascii="Times New Roman" w:eastAsia="Times New Roman" w:hAnsi="Times New Roman"/>
          <w:sz w:val="28"/>
          <w:szCs w:val="28"/>
        </w:rPr>
        <w:t>izskatīšanai Ministru kabineta</w:t>
      </w:r>
      <w:r w:rsidRPr="008D799A">
        <w:rPr>
          <w:rFonts w:ascii="Times New Roman" w:hAnsi="Times New Roman"/>
          <w:sz w:val="28"/>
          <w:szCs w:val="28"/>
        </w:rPr>
        <w:t xml:space="preserve"> </w:t>
      </w:r>
      <w:r w:rsidRPr="008D799A">
        <w:rPr>
          <w:rFonts w:ascii="Times New Roman" w:eastAsia="Times New Roman" w:hAnsi="Times New Roman"/>
          <w:sz w:val="28"/>
          <w:szCs w:val="28"/>
        </w:rPr>
        <w:t>sēdē</w:t>
      </w:r>
      <w:r w:rsidRPr="008D799A">
        <w:rPr>
          <w:rFonts w:ascii="Times New Roman" w:hAnsi="Times New Roman"/>
          <w:sz w:val="28"/>
          <w:szCs w:val="28"/>
        </w:rPr>
        <w:t xml:space="preserve"> </w:t>
      </w:r>
      <w:r w:rsidRPr="008D799A">
        <w:rPr>
          <w:rFonts w:ascii="Times New Roman" w:eastAsia="Times New Roman" w:hAnsi="Times New Roman"/>
          <w:sz w:val="28"/>
          <w:szCs w:val="28"/>
          <w:lang w:eastAsia="lv-LV"/>
        </w:rPr>
        <w:t>iesniedzu</w:t>
      </w:r>
      <w:r w:rsidRPr="008D799A">
        <w:rPr>
          <w:rFonts w:ascii="Times New Roman" w:hAnsi="Times New Roman"/>
          <w:sz w:val="28"/>
          <w:szCs w:val="28"/>
        </w:rPr>
        <w:t xml:space="preserve"> Ministru kabineta sēdes </w:t>
      </w:r>
      <w:proofErr w:type="spellStart"/>
      <w:r w:rsidRPr="008D799A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8D799A">
        <w:rPr>
          <w:rFonts w:ascii="Times New Roman" w:hAnsi="Times New Roman"/>
          <w:sz w:val="28"/>
          <w:szCs w:val="28"/>
        </w:rPr>
        <w:t xml:space="preserve"> </w:t>
      </w:r>
      <w:bookmarkStart w:id="1" w:name="OLE_LINK5"/>
      <w:r w:rsidRPr="008D799A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Pr="008D799A">
        <w:rPr>
          <w:rFonts w:ascii="Times New Roman" w:hAnsi="Times New Roman"/>
          <w:bCs/>
          <w:iCs/>
          <w:sz w:val="28"/>
          <w:szCs w:val="28"/>
        </w:rPr>
        <w:t xml:space="preserve">Par </w:t>
      </w:r>
      <w:bookmarkEnd w:id="1"/>
      <w:r w:rsidRPr="008D799A">
        <w:rPr>
          <w:rFonts w:ascii="Times New Roman" w:hAnsi="Times New Roman"/>
          <w:bCs/>
          <w:iCs/>
          <w:sz w:val="28"/>
          <w:szCs w:val="28"/>
        </w:rPr>
        <w:t>Ministru kabineta 2017. gada 31. janvāra</w:t>
      </w:r>
      <w:r w:rsidRPr="008D799A">
        <w:rPr>
          <w:rFonts w:ascii="Times New Roman" w:hAnsi="Times New Roman"/>
          <w:bCs/>
          <w:iCs/>
          <w:sz w:val="28"/>
          <w:szCs w:val="28"/>
        </w:rPr>
        <w:t xml:space="preserve"> sēdes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protokollēmuma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prot.Nr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 5 22.</w:t>
      </w:r>
      <w:r w:rsidRPr="008D799A">
        <w:rPr>
          <w:rFonts w:ascii="Times New Roman" w:hAnsi="Times New Roman"/>
          <w:bCs/>
          <w:iCs/>
          <w:sz w:val="28"/>
          <w:szCs w:val="28"/>
        </w:rPr>
        <w:t>§) “Noteikumu projekts „Papildu prasību ārvalstīs iegūtas profesionālās kvalifikācijas atzīšanai Latvijas Republikā reglamentētās profesijās noteikšanas kārtība”” 2. punktā dotā uzdevuma izpildi”</w:t>
      </w:r>
      <w:r w:rsidRPr="008D799A">
        <w:rPr>
          <w:rFonts w:ascii="Times New Roman" w:hAnsi="Times New Roman"/>
          <w:sz w:val="28"/>
          <w:szCs w:val="28"/>
        </w:rPr>
        <w:t xml:space="preserve"> </w:t>
      </w:r>
      <w:r w:rsidRPr="008D799A">
        <w:rPr>
          <w:rFonts w:ascii="Times New Roman" w:eastAsia="Times New Roman" w:hAnsi="Times New Roman"/>
          <w:sz w:val="28"/>
          <w:szCs w:val="28"/>
        </w:rPr>
        <w:t>projektu</w:t>
      </w:r>
      <w:r w:rsidRPr="008D799A">
        <w:rPr>
          <w:rFonts w:ascii="Times New Roman" w:hAnsi="Times New Roman"/>
          <w:sz w:val="28"/>
          <w:szCs w:val="28"/>
        </w:rPr>
        <w:t>.</w:t>
      </w:r>
    </w:p>
    <w:p w:rsidR="0071202F" w:rsidRPr="00033A9D" w:rsidRDefault="0071202F" w:rsidP="0071202F">
      <w:pPr>
        <w:pStyle w:val="NoSpacing"/>
        <w:spacing w:before="60" w:after="60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332"/>
        <w:gridCol w:w="6386"/>
      </w:tblGrid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6">
              <w:rPr>
                <w:rFonts w:ascii="Times New Roman" w:hAnsi="Times New Roman"/>
                <w:sz w:val="28"/>
                <w:szCs w:val="28"/>
              </w:rPr>
              <w:t>Iesniegša</w:t>
            </w:r>
            <w:r w:rsidRPr="00575DE6">
              <w:rPr>
                <w:rFonts w:ascii="Times New Roman" w:hAnsi="Times New Roman"/>
                <w:sz w:val="28"/>
                <w:szCs w:val="28"/>
              </w:rPr>
              <w:t>nas pamatojums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F" w:rsidRPr="00575DE6" w:rsidRDefault="00362DBD" w:rsidP="00270ED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6">
              <w:rPr>
                <w:rFonts w:ascii="Times New Roman" w:hAnsi="Times New Roman"/>
                <w:sz w:val="28"/>
                <w:szCs w:val="28"/>
              </w:rPr>
              <w:t xml:space="preserve">Ar </w:t>
            </w:r>
            <w:r w:rsidRPr="00575DE6">
              <w:rPr>
                <w:rFonts w:ascii="Times New Roman" w:hAnsi="Times New Roman"/>
                <w:bCs/>
                <w:iCs/>
                <w:sz w:val="28"/>
                <w:szCs w:val="28"/>
              </w:rPr>
              <w:t>Ministru kabineta 2017. gada 31. janvāra sēdes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protokollēmuma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prot.Nr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 5 22.</w:t>
            </w:r>
            <w:r w:rsidRPr="00575DE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§) </w:t>
            </w:r>
            <w:r w:rsidRPr="008D799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„</w:t>
            </w:r>
            <w:r w:rsidRPr="00575DE6">
              <w:rPr>
                <w:rFonts w:ascii="Times New Roman" w:hAnsi="Times New Roman"/>
                <w:bCs/>
                <w:iCs/>
                <w:sz w:val="28"/>
                <w:szCs w:val="28"/>
              </w:rPr>
              <w:t>Noteikumu projekts „Papildu prasību ārvalstīs iegūtas profesionālās kvalifikācijas atzīšanai Latvijas Republikā reglamentētās profesijās noteikšanas kārtība”</w:t>
            </w:r>
            <w:r w:rsidRPr="00575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DE6">
              <w:rPr>
                <w:rFonts w:ascii="Times New Roman" w:eastAsia="Times New Roman" w:hAnsi="Times New Roman"/>
                <w:sz w:val="28"/>
                <w:szCs w:val="28"/>
              </w:rPr>
              <w:t xml:space="preserve">(turpmāk – </w:t>
            </w:r>
            <w:proofErr w:type="spellStart"/>
            <w:r w:rsidRPr="00575DE6">
              <w:rPr>
                <w:rFonts w:ascii="Times New Roman" w:eastAsia="Times New Roman" w:hAnsi="Times New Roman"/>
                <w:sz w:val="28"/>
                <w:szCs w:val="28"/>
              </w:rPr>
              <w:t>protokollēmums</w:t>
            </w:r>
            <w:proofErr w:type="spellEnd"/>
            <w:r w:rsidRPr="00575D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2.punktu </w:t>
            </w:r>
            <w:r w:rsidRPr="00575DE6">
              <w:rPr>
                <w:rFonts w:ascii="Times New Roman" w:eastAsia="Times New Roman" w:hAnsi="Times New Roman"/>
                <w:sz w:val="28"/>
                <w:szCs w:val="28"/>
              </w:rPr>
              <w:t xml:space="preserve">tika uzdots Izglītības un zinātnes ministrijai un Veselības ministrijai atbilstoši kompetencei izvērtēt un nepieciešamības gadījumā līdz 2017.gada 31.maijam noteiktā kārtībā iesniegt izskatīšanai Ministru kabinetā </w:t>
            </w:r>
            <w:r w:rsidRPr="00575DE6">
              <w:rPr>
                <w:rFonts w:ascii="Times New Roman" w:eastAsia="Times New Roman" w:hAnsi="Times New Roman"/>
                <w:sz w:val="28"/>
                <w:szCs w:val="28"/>
              </w:rPr>
              <w:t>priekšlikumus grozījumiem normatīvajos aktos, nosakot adaptācijas perioda piemērošanas kārtību reglamentētās profesijās veselības aprūpes jomā.</w:t>
            </w:r>
          </w:p>
          <w:p w:rsidR="0071202F" w:rsidRPr="00575DE6" w:rsidRDefault="00362DBD" w:rsidP="00270ED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575DE6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askaņā ar likumu </w:t>
            </w:r>
            <w:r w:rsidRPr="008D799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„</w:t>
            </w:r>
            <w:r w:rsidRPr="00575DE6">
              <w:rPr>
                <w:rFonts w:ascii="Times New Roman" w:hAnsi="Times New Roman"/>
                <w:sz w:val="28"/>
                <w:szCs w:val="28"/>
              </w:rPr>
              <w:t xml:space="preserve">Par reglamentētajām profesijām un profesionālās kvalifikācijas atzīšanu” adaptācijas periods </w:t>
            </w:r>
            <w:r w:rsidRPr="00575DE6">
              <w:rPr>
                <w:rFonts w:ascii="Times New Roman" w:hAnsi="Times New Roman"/>
                <w:sz w:val="28"/>
                <w:szCs w:val="28"/>
              </w:rPr>
              <w:t xml:space="preserve">ir periods, kurā profesionālo kvalifikāciju </w:t>
            </w:r>
            <w:r w:rsidRPr="00575DE6">
              <w:rPr>
                <w:rFonts w:ascii="Times New Roman" w:hAnsi="Times New Roman"/>
                <w:sz w:val="28"/>
                <w:szCs w:val="28"/>
              </w:rPr>
              <w:lastRenderedPageBreak/>
              <w:t>ārvalstīs ieguvusi persona reglamentētajā profesijā Latvijas Republikā darbojas kvalificēta attiecīgās profesijas pārstāvja uzraudzībā. Līdz šim Latvijā nevienā profesionālās kvalifikācijas atzīšanas gadījumā nav</w:t>
            </w:r>
            <w:r w:rsidRPr="00575DE6">
              <w:rPr>
                <w:rFonts w:ascii="Times New Roman" w:hAnsi="Times New Roman"/>
                <w:sz w:val="28"/>
                <w:szCs w:val="28"/>
              </w:rPr>
              <w:t xml:space="preserve"> noteikts adaptācijas periods, nav izveidojusies prakse adaptācijas perioda nodrošināšanai, veselības aprūpes jomas normatīvajos aktos nav tiesību normu par adaptācijas perioda piemērošanu. Ņemot vērā, ka profesionālās kvalifikācijas atzīšanā saistoša ir 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iropas Parlamenta un Padomes 2005.gada 7.septembra direktīva </w:t>
            </w:r>
            <w:hyperlink r:id="rId7" w:tgtFrame="_blank" w:history="1">
              <w:r w:rsidRPr="00575DE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2005/36/EK</w:t>
              </w:r>
            </w:hyperlink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par profesionālo kvalifikāciju atzīšanu, vienoti principi adaptācijas perioda piemērošanā ir visās Ei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ropas Savienības un Eiropas Ekonomiskās zonas dalībvalstīs. Lai apzinātu adaptācijas perioda piemērošanas pieredzi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veselības aprūpes jomas reglamentētajās profesijās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Lietuvā un Igaunijā, kā arī citās Eiropas valstīs, Izglītības un zinātnes ministrija 2018.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gada 26.janvārī organizēs starptautisku semināru, kurā piedalīsies Eiropas Komisijas, Lietuvas, Igaunijas un Latvijas eksperti profesionālās kvalifikācijas atzīšanas jomā. Seminārs dos iespēju izstrādāt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starptautiski aprobētai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pieredzei, kā 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rī Latvijas 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ve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selības aprūpes sistēmas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regulējumam un</w:t>
            </w:r>
            <w:r w:rsidRPr="00575D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organizatoriskajai uzbūvei atbilstošu pieeju adaptācijas perioda nodrošināšanā.</w:t>
            </w:r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sanāksmes datums un numurs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 attiecināms</w:t>
            </w:r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Informācija par saskaņojumiem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F" w:rsidRPr="00575DE6" w:rsidRDefault="00362DBD" w:rsidP="00270ED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Protokollēmums</w:t>
            </w:r>
            <w:proofErr w:type="spellEnd"/>
            <w:r>
              <w:rPr>
                <w:sz w:val="28"/>
                <w:szCs w:val="28"/>
              </w:rPr>
              <w:t xml:space="preserve"> saskaņots ar Veselības </w:t>
            </w:r>
            <w:r>
              <w:rPr>
                <w:sz w:val="28"/>
                <w:szCs w:val="28"/>
              </w:rPr>
              <w:t>ministriju</w:t>
            </w:r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Informācija</w:t>
            </w:r>
            <w:r w:rsidRPr="00575DE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par saskaņojumu ar Eiropas Savienības institūcijām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attiecināms</w:t>
            </w:r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6F241D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241D">
              <w:rPr>
                <w:rFonts w:ascii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6F241D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241D">
              <w:rPr>
                <w:rFonts w:ascii="Times New Roman" w:hAnsi="Times New Roman"/>
                <w:sz w:val="28"/>
                <w:szCs w:val="28"/>
                <w:lang w:eastAsia="lv-LV"/>
              </w:rPr>
              <w:t>Politikas joma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F" w:rsidRPr="006F241D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241D">
              <w:rPr>
                <w:rFonts w:ascii="Times New Roman" w:hAnsi="Times New Roman"/>
                <w:sz w:val="28"/>
                <w:szCs w:val="28"/>
                <w:lang w:eastAsia="lv-LV"/>
              </w:rPr>
              <w:t>Veselības politikas joma</w:t>
            </w:r>
          </w:p>
          <w:p w:rsidR="0071202F" w:rsidRPr="006F241D" w:rsidRDefault="00362DBD" w:rsidP="00270ED1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241D">
              <w:rPr>
                <w:rFonts w:ascii="Times New Roman" w:eastAsia="Times New Roman" w:hAnsi="Times New Roman"/>
                <w:sz w:val="28"/>
                <w:szCs w:val="28"/>
              </w:rPr>
              <w:t>Industrijas un pakalpojumu politikas joma</w:t>
            </w:r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CC2F28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C2F28">
              <w:rPr>
                <w:rFonts w:ascii="Times New Roman" w:hAnsi="Times New Roman"/>
                <w:sz w:val="28"/>
                <w:szCs w:val="28"/>
                <w:lang w:eastAsia="lv-LV"/>
              </w:rPr>
              <w:t>Atbildīgā amatpersona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CC2F28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28">
              <w:rPr>
                <w:rFonts w:ascii="Times New Roman" w:eastAsia="Times New Roman" w:hAnsi="Times New Roman"/>
                <w:sz w:val="28"/>
                <w:szCs w:val="28"/>
              </w:rPr>
              <w:t xml:space="preserve">Izglītības un zinātnes ministrijas </w:t>
            </w:r>
            <w:r w:rsidRPr="00CC2F28">
              <w:rPr>
                <w:rFonts w:ascii="Times New Roman" w:hAnsi="Times New Roman"/>
                <w:sz w:val="28"/>
                <w:szCs w:val="28"/>
              </w:rPr>
              <w:t xml:space="preserve">valsts sekretāra vietniece – </w:t>
            </w:r>
            <w:r w:rsidRPr="00CC2F28">
              <w:rPr>
                <w:rFonts w:ascii="Times New Roman" w:hAnsi="Times New Roman"/>
                <w:iCs/>
                <w:sz w:val="28"/>
                <w:szCs w:val="28"/>
              </w:rPr>
              <w:t xml:space="preserve">Politikas iniciatīvu un attīstības departamenta direktore </w:t>
            </w:r>
            <w:r w:rsidRPr="00CC2F28">
              <w:rPr>
                <w:rFonts w:ascii="Times New Roman" w:hAnsi="Times New Roman"/>
                <w:sz w:val="28"/>
                <w:szCs w:val="28"/>
              </w:rPr>
              <w:t>Gunta Arāja</w:t>
            </w:r>
          </w:p>
          <w:p w:rsidR="0071202F" w:rsidRPr="00CC2F28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C2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Veselības ministrijas Stratēģiskās plānošanas nodaļas </w:t>
            </w:r>
            <w:r w:rsidRPr="00CC2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vecākā eksperte Dace Roga</w:t>
            </w:r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CC2F28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C2F28">
              <w:rPr>
                <w:rFonts w:ascii="Times New Roman" w:hAnsi="Times New Roman"/>
                <w:sz w:val="28"/>
                <w:szCs w:val="28"/>
                <w:lang w:eastAsia="lv-LV"/>
              </w:rPr>
              <w:t>Uzaicināmās personas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CC2F28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28">
              <w:rPr>
                <w:rFonts w:ascii="Times New Roman" w:eastAsia="Times New Roman" w:hAnsi="Times New Roman"/>
                <w:sz w:val="28"/>
                <w:szCs w:val="28"/>
              </w:rPr>
              <w:t xml:space="preserve">Izglītības un zinātnes ministrijas </w:t>
            </w:r>
            <w:r w:rsidRPr="00CC2F28">
              <w:rPr>
                <w:rFonts w:ascii="Times New Roman" w:hAnsi="Times New Roman"/>
                <w:sz w:val="28"/>
                <w:szCs w:val="28"/>
              </w:rPr>
              <w:t xml:space="preserve">valsts sekretāra vietniece – </w:t>
            </w:r>
            <w:r w:rsidRPr="00CC2F28">
              <w:rPr>
                <w:rFonts w:ascii="Times New Roman" w:hAnsi="Times New Roman"/>
                <w:iCs/>
                <w:sz w:val="28"/>
                <w:szCs w:val="28"/>
              </w:rPr>
              <w:t xml:space="preserve">Politikas iniciatīvu un attīstības departamenta direktore </w:t>
            </w:r>
            <w:r w:rsidRPr="00CC2F28">
              <w:rPr>
                <w:rFonts w:ascii="Times New Roman" w:hAnsi="Times New Roman"/>
                <w:sz w:val="28"/>
                <w:szCs w:val="28"/>
              </w:rPr>
              <w:t>Gunta Arāja</w:t>
            </w:r>
          </w:p>
          <w:p w:rsidR="0071202F" w:rsidRPr="00CC2F28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CC2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Veselības ministrijas Valsts sekretāra vietniece veselības politikas jautājumos Daina </w:t>
            </w:r>
            <w:proofErr w:type="spellStart"/>
            <w:r w:rsidRPr="00CC2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Mūrmane-Umbraško</w:t>
            </w:r>
            <w:proofErr w:type="spellEnd"/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Projekta ierobežotas pieejamības statuss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Nav attie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cināms</w:t>
            </w:r>
          </w:p>
        </w:tc>
      </w:tr>
      <w:tr w:rsidR="00E51F2E" w:rsidTr="00270E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575DE6">
              <w:rPr>
                <w:rFonts w:ascii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2F" w:rsidRPr="00575DE6" w:rsidRDefault="00362DBD" w:rsidP="00270ED1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Nav attiecināms</w:t>
            </w:r>
          </w:p>
        </w:tc>
      </w:tr>
    </w:tbl>
    <w:p w:rsidR="0071202F" w:rsidRPr="00033A9D" w:rsidRDefault="0071202F" w:rsidP="0071202F">
      <w:pPr>
        <w:pStyle w:val="NoSpacing"/>
        <w:spacing w:before="60" w:after="60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lv-LV" w:eastAsia="lv-LV"/>
        </w:rPr>
      </w:pPr>
    </w:p>
    <w:p w:rsidR="0071202F" w:rsidRPr="009E6C06" w:rsidRDefault="00362DBD" w:rsidP="0071202F">
      <w:pPr>
        <w:pStyle w:val="NoSpacing"/>
        <w:spacing w:before="60" w:after="60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Pielikumā</w:t>
      </w:r>
      <w:r w:rsidRPr="009E6C06">
        <w:rPr>
          <w:rFonts w:ascii="Times New Roman" w:hAnsi="Times New Roman"/>
          <w:sz w:val="28"/>
          <w:szCs w:val="28"/>
          <w:lang w:val="lv-LV" w:eastAsia="lv-LV"/>
        </w:rPr>
        <w:t xml:space="preserve">: </w:t>
      </w:r>
    </w:p>
    <w:p w:rsidR="0071202F" w:rsidRDefault="00362DBD" w:rsidP="0071202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670DE">
        <w:rPr>
          <w:rFonts w:ascii="Times New Roman" w:hAnsi="Times New Roman"/>
          <w:sz w:val="28"/>
          <w:szCs w:val="28"/>
        </w:rPr>
        <w:t xml:space="preserve">Ministru kabineta sēdes </w:t>
      </w:r>
      <w:proofErr w:type="spellStart"/>
      <w:r w:rsidRPr="00D670DE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D670DE">
        <w:rPr>
          <w:rFonts w:ascii="Times New Roman" w:hAnsi="Times New Roman"/>
          <w:sz w:val="28"/>
          <w:szCs w:val="28"/>
        </w:rPr>
        <w:t xml:space="preserve"> </w:t>
      </w:r>
      <w:r w:rsidRPr="00D670DE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Pr="00D670DE">
        <w:rPr>
          <w:rFonts w:ascii="Times New Roman" w:hAnsi="Times New Roman"/>
          <w:bCs/>
          <w:iCs/>
          <w:sz w:val="28"/>
          <w:szCs w:val="28"/>
        </w:rPr>
        <w:t xml:space="preserve">Par Ministru kabineta 2017. gada 31. janvāra sēdes </w:t>
      </w:r>
      <w:proofErr w:type="spellStart"/>
      <w:r w:rsidRPr="00D670DE">
        <w:rPr>
          <w:rFonts w:ascii="Times New Roman" w:hAnsi="Times New Roman"/>
          <w:bCs/>
          <w:iCs/>
          <w:sz w:val="28"/>
          <w:szCs w:val="28"/>
        </w:rPr>
        <w:t>protokollēmuma</w:t>
      </w:r>
      <w:proofErr w:type="spellEnd"/>
      <w:r w:rsidRPr="00D670DE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D670DE">
        <w:rPr>
          <w:rFonts w:ascii="Times New Roman" w:hAnsi="Times New Roman"/>
          <w:bCs/>
          <w:iCs/>
          <w:sz w:val="28"/>
          <w:szCs w:val="28"/>
        </w:rPr>
        <w:t>prot.Nr</w:t>
      </w:r>
      <w:proofErr w:type="spellEnd"/>
      <w:r w:rsidRPr="00D670DE">
        <w:rPr>
          <w:rFonts w:ascii="Times New Roman" w:hAnsi="Times New Roman"/>
          <w:bCs/>
          <w:iCs/>
          <w:sz w:val="28"/>
          <w:szCs w:val="28"/>
        </w:rPr>
        <w:t xml:space="preserve">. 5 22. §) “Noteikumu projekts „Papildu prasību ārvalstīs iegūtas profesionālās </w:t>
      </w:r>
      <w:r w:rsidRPr="00D670DE">
        <w:rPr>
          <w:rFonts w:ascii="Times New Roman" w:hAnsi="Times New Roman"/>
          <w:bCs/>
          <w:iCs/>
          <w:sz w:val="28"/>
          <w:szCs w:val="28"/>
        </w:rPr>
        <w:t>kvalifikācijas atzīšanai Latvijas Republikā reglamentētās profesijās noteikšanas kārtība”” 2. punktā dotā uzdevuma izpildi”</w:t>
      </w:r>
      <w:r w:rsidRPr="00D670DE">
        <w:rPr>
          <w:rFonts w:ascii="Times New Roman" w:hAnsi="Times New Roman"/>
          <w:sz w:val="28"/>
          <w:szCs w:val="28"/>
        </w:rPr>
        <w:t xml:space="preserve"> </w:t>
      </w:r>
      <w:r w:rsidRPr="00D670DE">
        <w:rPr>
          <w:rFonts w:ascii="Times New Roman" w:eastAsia="Times New Roman" w:hAnsi="Times New Roman"/>
          <w:sz w:val="28"/>
          <w:szCs w:val="28"/>
        </w:rPr>
        <w:t>projekts</w:t>
      </w:r>
      <w:r w:rsidRPr="00D670D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670DE">
        <w:rPr>
          <w:rFonts w:ascii="Times New Roman" w:hAnsi="Times New Roman"/>
          <w:bCs/>
          <w:sz w:val="28"/>
          <w:szCs w:val="28"/>
        </w:rPr>
        <w:t xml:space="preserve">uz 1 </w:t>
      </w:r>
      <w:proofErr w:type="spellStart"/>
      <w:r w:rsidRPr="00D670DE">
        <w:rPr>
          <w:rFonts w:ascii="Times New Roman" w:hAnsi="Times New Roman"/>
          <w:bCs/>
          <w:sz w:val="28"/>
          <w:szCs w:val="28"/>
        </w:rPr>
        <w:t>lp</w:t>
      </w:r>
      <w:proofErr w:type="spellEnd"/>
      <w:r w:rsidRPr="00D670DE">
        <w:rPr>
          <w:rFonts w:ascii="Times New Roman" w:hAnsi="Times New Roman"/>
          <w:bCs/>
          <w:sz w:val="28"/>
          <w:szCs w:val="28"/>
        </w:rPr>
        <w:t>.</w:t>
      </w:r>
      <w:r w:rsidRPr="00D670DE">
        <w:rPr>
          <w:rFonts w:ascii="Times New Roman" w:eastAsia="Times New Roman" w:hAnsi="Times New Roman"/>
          <w:sz w:val="28"/>
          <w:szCs w:val="28"/>
          <w:lang w:eastAsia="lv-LV"/>
        </w:rPr>
        <w:t xml:space="preserve"> (datne: </w:t>
      </w:r>
      <w:r>
        <w:rPr>
          <w:rFonts w:ascii="Times New Roman" w:hAnsi="Times New Roman"/>
          <w:sz w:val="28"/>
          <w:szCs w:val="28"/>
        </w:rPr>
        <w:t>IZMProt_020118</w:t>
      </w:r>
      <w:r w:rsidRPr="00D670DE">
        <w:rPr>
          <w:rFonts w:ascii="Times New Roman" w:hAnsi="Times New Roman"/>
          <w:sz w:val="28"/>
          <w:szCs w:val="28"/>
        </w:rPr>
        <w:t>_adaptper</w:t>
      </w:r>
      <w:r w:rsidRPr="00D670DE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Pr="00D670DE">
        <w:rPr>
          <w:rFonts w:ascii="Times New Roman" w:hAnsi="Times New Roman"/>
          <w:bCs/>
          <w:sz w:val="28"/>
          <w:szCs w:val="28"/>
        </w:rPr>
        <w:t xml:space="preserve"> </w:t>
      </w:r>
    </w:p>
    <w:p w:rsidR="0071202F" w:rsidRPr="00D670DE" w:rsidRDefault="00362DBD" w:rsidP="007120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70DE">
        <w:rPr>
          <w:rFonts w:ascii="Times New Roman" w:hAnsi="Times New Roman"/>
          <w:bCs/>
          <w:sz w:val="28"/>
          <w:szCs w:val="28"/>
        </w:rPr>
        <w:t xml:space="preserve">2. Veselības ministrijas 2017.gada 28.decembra atzinums Nr. </w:t>
      </w:r>
      <w:r w:rsidRPr="00D670DE">
        <w:rPr>
          <w:rFonts w:ascii="Times New Roman" w:hAnsi="Times New Roman"/>
          <w:noProof/>
          <w:sz w:val="28"/>
          <w:szCs w:val="28"/>
        </w:rPr>
        <w:t xml:space="preserve">01-09/5979 </w:t>
      </w:r>
      <w:r w:rsidRPr="00D670DE">
        <w:rPr>
          <w:rFonts w:ascii="Times New Roman" w:hAnsi="Times New Roman"/>
          <w:sz w:val="28"/>
          <w:szCs w:val="28"/>
          <w:shd w:val="clear" w:color="auto" w:fill="FFFFFF"/>
        </w:rPr>
        <w:t xml:space="preserve">Atzinums </w:t>
      </w:r>
      <w:r w:rsidRPr="00D670DE">
        <w:rPr>
          <w:rFonts w:ascii="Times New Roman" w:hAnsi="Times New Roman"/>
          <w:sz w:val="28"/>
          <w:szCs w:val="28"/>
          <w:shd w:val="clear" w:color="auto" w:fill="FFFFFF"/>
        </w:rPr>
        <w:t xml:space="preserve">par Ministru kabineta sēdes </w:t>
      </w:r>
      <w:proofErr w:type="spellStart"/>
      <w:r w:rsidRPr="00D670DE">
        <w:rPr>
          <w:rFonts w:ascii="Times New Roman" w:hAnsi="Times New Roman"/>
          <w:sz w:val="28"/>
          <w:szCs w:val="28"/>
          <w:shd w:val="clear" w:color="auto" w:fill="FFFFFF"/>
        </w:rPr>
        <w:t>protokollēmuma</w:t>
      </w:r>
      <w:proofErr w:type="spellEnd"/>
      <w:r w:rsidRPr="00D670DE">
        <w:rPr>
          <w:rFonts w:ascii="Times New Roman" w:hAnsi="Times New Roman"/>
          <w:sz w:val="28"/>
          <w:szCs w:val="28"/>
          <w:shd w:val="clear" w:color="auto" w:fill="FFFFFF"/>
        </w:rPr>
        <w:t xml:space="preserve"> projektu (31.01.2017. prot.Nr.5, 22. §)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uz 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lp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(datne: </w:t>
      </w:r>
      <w:r w:rsidRPr="00D670DE">
        <w:rPr>
          <w:rFonts w:ascii="Times New Roman" w:hAnsi="Times New Roman"/>
          <w:sz w:val="28"/>
          <w:szCs w:val="28"/>
          <w:shd w:val="clear" w:color="auto" w:fill="FFFFFF"/>
        </w:rPr>
        <w:t>VMatz_271217_IZM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71202F" w:rsidRPr="00D670DE" w:rsidRDefault="0071202F" w:rsidP="007120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202F" w:rsidRPr="00EA490E" w:rsidRDefault="0071202F" w:rsidP="0071202F">
      <w:pPr>
        <w:pStyle w:val="NoSpacing"/>
        <w:spacing w:before="60" w:after="60"/>
        <w:ind w:firstLine="72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71202F" w:rsidRPr="00EA490E" w:rsidRDefault="0071202F" w:rsidP="0071202F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02F" w:rsidRPr="00D670DE" w:rsidRDefault="00362DBD" w:rsidP="00ED1D1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670DE">
        <w:rPr>
          <w:rFonts w:ascii="Times New Roman" w:hAnsi="Times New Roman"/>
          <w:sz w:val="28"/>
          <w:szCs w:val="28"/>
        </w:rPr>
        <w:t>Izglīt</w:t>
      </w:r>
      <w:r w:rsidR="00ED1D1E">
        <w:rPr>
          <w:rFonts w:ascii="Times New Roman" w:hAnsi="Times New Roman"/>
          <w:sz w:val="28"/>
          <w:szCs w:val="28"/>
        </w:rPr>
        <w:t>ības un zinātnes ministrs</w:t>
      </w:r>
      <w:r w:rsidR="00ED1D1E">
        <w:rPr>
          <w:rFonts w:ascii="Times New Roman" w:hAnsi="Times New Roman"/>
          <w:sz w:val="28"/>
          <w:szCs w:val="28"/>
        </w:rPr>
        <w:tab/>
      </w:r>
      <w:r w:rsidR="00ED1D1E">
        <w:rPr>
          <w:rFonts w:ascii="Times New Roman" w:hAnsi="Times New Roman"/>
          <w:sz w:val="28"/>
          <w:szCs w:val="28"/>
        </w:rPr>
        <w:tab/>
      </w:r>
      <w:r w:rsidR="00ED1D1E">
        <w:rPr>
          <w:rFonts w:ascii="Times New Roman" w:hAnsi="Times New Roman"/>
          <w:sz w:val="28"/>
          <w:szCs w:val="28"/>
        </w:rPr>
        <w:tab/>
      </w:r>
      <w:r w:rsidR="00ED1D1E">
        <w:rPr>
          <w:rFonts w:ascii="Times New Roman" w:hAnsi="Times New Roman"/>
          <w:sz w:val="28"/>
          <w:szCs w:val="28"/>
        </w:rPr>
        <w:tab/>
        <w:t>Kārlis Šadurskis</w:t>
      </w:r>
    </w:p>
    <w:p w:rsidR="0071202F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Pr="00033A9D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Pr="00033A9D" w:rsidRDefault="0071202F" w:rsidP="0071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02F" w:rsidRPr="00EC25CE" w:rsidRDefault="00362DBD" w:rsidP="0071202F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C25CE">
        <w:rPr>
          <w:rFonts w:ascii="Times New Roman" w:hAnsi="Times New Roman"/>
          <w:sz w:val="20"/>
          <w:szCs w:val="20"/>
        </w:rPr>
        <w:fldChar w:fldCharType="begin"/>
      </w:r>
      <w:r w:rsidRPr="00EC25CE">
        <w:rPr>
          <w:rFonts w:ascii="Times New Roman" w:hAnsi="Times New Roman"/>
          <w:sz w:val="20"/>
          <w:szCs w:val="20"/>
        </w:rPr>
        <w:instrText xml:space="preserve"> DATE  \@ "dd.MM.yyyy H:mm"  \* MERGEFORMAT </w:instrText>
      </w:r>
      <w:r w:rsidRPr="00EC25CE">
        <w:rPr>
          <w:rFonts w:ascii="Times New Roman" w:hAnsi="Times New Roman"/>
          <w:sz w:val="20"/>
          <w:szCs w:val="20"/>
        </w:rPr>
        <w:fldChar w:fldCharType="separate"/>
      </w:r>
      <w:r w:rsidR="00505F64">
        <w:rPr>
          <w:rFonts w:ascii="Times New Roman" w:hAnsi="Times New Roman"/>
          <w:noProof/>
          <w:sz w:val="20"/>
          <w:szCs w:val="20"/>
        </w:rPr>
        <w:t>10.01.2018 8:17</w:t>
      </w:r>
      <w:r w:rsidRPr="00EC25CE">
        <w:rPr>
          <w:rFonts w:ascii="Times New Roman" w:hAnsi="Times New Roman"/>
          <w:sz w:val="20"/>
          <w:szCs w:val="20"/>
        </w:rPr>
        <w:fldChar w:fldCharType="end"/>
      </w:r>
    </w:p>
    <w:p w:rsidR="0071202F" w:rsidRPr="00033A9D" w:rsidRDefault="00362DBD" w:rsidP="0071202F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ED1D1E">
        <w:rPr>
          <w:rFonts w:ascii="Times New Roman" w:hAnsi="Times New Roman"/>
          <w:sz w:val="20"/>
          <w:szCs w:val="20"/>
        </w:rPr>
        <w:t>91</w:t>
      </w:r>
    </w:p>
    <w:p w:rsidR="0071202F" w:rsidRDefault="00362DBD" w:rsidP="0071202F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I.Stūre</w:t>
      </w:r>
      <w:proofErr w:type="spellEnd"/>
    </w:p>
    <w:p w:rsidR="0071202F" w:rsidRPr="00033A9D" w:rsidRDefault="00362DBD" w:rsidP="0071202F">
      <w:pPr>
        <w:tabs>
          <w:tab w:val="left" w:pos="4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Inese.Sture@izm.gov.lv</w:t>
      </w:r>
    </w:p>
    <w:p w:rsidR="0071202F" w:rsidRDefault="0071202F" w:rsidP="0071202F">
      <w:pPr>
        <w:rPr>
          <w:rFonts w:ascii="Times New Roman" w:hAnsi="Times New Roman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47388" w:rsidRDefault="00047388" w:rsidP="00B16BD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047388" w:rsidSect="00545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BD" w:rsidRDefault="00362DBD">
      <w:pPr>
        <w:spacing w:after="0" w:line="240" w:lineRule="auto"/>
      </w:pPr>
      <w:r>
        <w:separator/>
      </w:r>
    </w:p>
  </w:endnote>
  <w:endnote w:type="continuationSeparator" w:id="0">
    <w:p w:rsidR="00362DBD" w:rsidRDefault="0036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20" w:rsidRDefault="00BB2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20" w:rsidRDefault="00BB2520" w:rsidP="00BB2520">
    <w:pPr>
      <w:pStyle w:val="Header"/>
    </w:pPr>
  </w:p>
  <w:p w:rsidR="00BB2520" w:rsidRDefault="00362DBD" w:rsidP="00BB252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IZMPav_020118</w:t>
    </w:r>
    <w:r>
      <w:rPr>
        <w:rFonts w:ascii="Times New Roman" w:hAnsi="Times New Roman"/>
        <w:sz w:val="20"/>
        <w:szCs w:val="20"/>
      </w:rPr>
      <w:t>_adaptper</w:t>
    </w:r>
    <w:r w:rsidRPr="00AD0BBE">
      <w:rPr>
        <w:rFonts w:ascii="Times New Roman" w:hAnsi="Times New Roman"/>
        <w:sz w:val="20"/>
        <w:szCs w:val="20"/>
      </w:rPr>
      <w:t xml:space="preserve">; Par Ministru kabineta sēdes </w:t>
    </w:r>
    <w:proofErr w:type="spellStart"/>
    <w:r w:rsidRPr="00AD0BBE">
      <w:rPr>
        <w:rFonts w:ascii="Times New Roman" w:hAnsi="Times New Roman"/>
        <w:sz w:val="20"/>
        <w:szCs w:val="20"/>
      </w:rPr>
      <w:t>protokollēmumā</w:t>
    </w:r>
    <w:proofErr w:type="spellEnd"/>
    <w:r w:rsidRPr="00AD0BBE">
      <w:rPr>
        <w:rFonts w:ascii="Times New Roman" w:hAnsi="Times New Roman"/>
        <w:sz w:val="20"/>
        <w:szCs w:val="20"/>
      </w:rPr>
      <w:t xml:space="preserve"> dotā uzdevuma izpildi</w:t>
    </w:r>
  </w:p>
  <w:p w:rsidR="00BB2520" w:rsidRPr="00CC2F28" w:rsidRDefault="00BB2520" w:rsidP="00BB252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951F9F" w:rsidRPr="004B0842" w:rsidRDefault="00362DB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362DB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2F" w:rsidRPr="00CC2F28" w:rsidRDefault="00362DBD" w:rsidP="0071202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IZMPav_020118</w:t>
    </w:r>
    <w:r>
      <w:rPr>
        <w:rFonts w:ascii="Times New Roman" w:hAnsi="Times New Roman"/>
        <w:sz w:val="20"/>
        <w:szCs w:val="20"/>
      </w:rPr>
      <w:t>_adaptper</w:t>
    </w:r>
    <w:r w:rsidRPr="00AD0BBE">
      <w:rPr>
        <w:rFonts w:ascii="Times New Roman" w:hAnsi="Times New Roman"/>
        <w:sz w:val="20"/>
        <w:szCs w:val="20"/>
      </w:rPr>
      <w:t xml:space="preserve">; Par Ministru kabineta sēdes </w:t>
    </w:r>
    <w:proofErr w:type="spellStart"/>
    <w:r w:rsidRPr="00AD0BBE">
      <w:rPr>
        <w:rFonts w:ascii="Times New Roman" w:hAnsi="Times New Roman"/>
        <w:sz w:val="20"/>
        <w:szCs w:val="20"/>
      </w:rPr>
      <w:t>protokol</w:t>
    </w:r>
    <w:r w:rsidRPr="00AD0BBE">
      <w:rPr>
        <w:rFonts w:ascii="Times New Roman" w:hAnsi="Times New Roman"/>
        <w:sz w:val="20"/>
        <w:szCs w:val="20"/>
      </w:rPr>
      <w:t>lēmumā</w:t>
    </w:r>
    <w:proofErr w:type="spellEnd"/>
    <w:r w:rsidRPr="00AD0BBE">
      <w:rPr>
        <w:rFonts w:ascii="Times New Roman" w:hAnsi="Times New Roman"/>
        <w:sz w:val="20"/>
        <w:szCs w:val="20"/>
      </w:rPr>
      <w:t xml:space="preserve"> dotā uzdevuma izpildi</w:t>
    </w:r>
  </w:p>
  <w:p w:rsidR="0071202F" w:rsidRDefault="0071202F" w:rsidP="00436A5D">
    <w:pPr>
      <w:spacing w:after="0" w:line="240" w:lineRule="auto"/>
      <w:jc w:val="center"/>
      <w:rPr>
        <w:rFonts w:ascii="Times New Roman" w:hAnsi="Times New Roman"/>
        <w:b/>
        <w:caps/>
      </w:rPr>
    </w:pPr>
  </w:p>
  <w:p w:rsidR="00436A5D" w:rsidRPr="004B0842" w:rsidRDefault="00362DB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362DB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BD" w:rsidRDefault="00362DBD">
      <w:pPr>
        <w:spacing w:after="0" w:line="240" w:lineRule="auto"/>
      </w:pPr>
      <w:r>
        <w:separator/>
      </w:r>
    </w:p>
  </w:footnote>
  <w:footnote w:type="continuationSeparator" w:id="0">
    <w:p w:rsidR="00362DBD" w:rsidRDefault="0036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20" w:rsidRDefault="00BB2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642849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2D4" w:rsidRPr="003662D4" w:rsidRDefault="00362DBD">
        <w:pPr>
          <w:pStyle w:val="Header"/>
          <w:jc w:val="center"/>
          <w:rPr>
            <w:rFonts w:ascii="Times New Roman" w:hAnsi="Times New Roman"/>
            <w:sz w:val="28"/>
          </w:rPr>
        </w:pPr>
        <w:r w:rsidRPr="003662D4">
          <w:rPr>
            <w:rFonts w:ascii="Times New Roman" w:hAnsi="Times New Roman"/>
            <w:sz w:val="28"/>
          </w:rPr>
          <w:fldChar w:fldCharType="begin"/>
        </w:r>
        <w:r w:rsidRPr="003662D4">
          <w:rPr>
            <w:rFonts w:ascii="Times New Roman" w:hAnsi="Times New Roman"/>
            <w:sz w:val="28"/>
          </w:rPr>
          <w:instrText xml:space="preserve"> PAGE   \* MERGEFORMAT </w:instrText>
        </w:r>
        <w:r w:rsidRPr="003662D4">
          <w:rPr>
            <w:rFonts w:ascii="Times New Roman" w:hAnsi="Times New Roman"/>
            <w:sz w:val="28"/>
          </w:rPr>
          <w:fldChar w:fldCharType="separate"/>
        </w:r>
        <w:r w:rsidR="00505F64">
          <w:rPr>
            <w:rFonts w:ascii="Times New Roman" w:hAnsi="Times New Roman"/>
            <w:noProof/>
            <w:sz w:val="28"/>
          </w:rPr>
          <w:t>2</w:t>
        </w:r>
        <w:r w:rsidRPr="003662D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62480F" w:rsidRDefault="006248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362DBD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19757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362DBD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14FF"/>
    <w:rsid w:val="000120DB"/>
    <w:rsid w:val="00030349"/>
    <w:rsid w:val="00033A9D"/>
    <w:rsid w:val="00036120"/>
    <w:rsid w:val="00047388"/>
    <w:rsid w:val="000E04AD"/>
    <w:rsid w:val="001009A5"/>
    <w:rsid w:val="00124173"/>
    <w:rsid w:val="001E6FBF"/>
    <w:rsid w:val="0021556E"/>
    <w:rsid w:val="00264185"/>
    <w:rsid w:val="00270ED1"/>
    <w:rsid w:val="00275B9E"/>
    <w:rsid w:val="002B3077"/>
    <w:rsid w:val="002E1474"/>
    <w:rsid w:val="00335032"/>
    <w:rsid w:val="00362DBD"/>
    <w:rsid w:val="003662D4"/>
    <w:rsid w:val="003F70D8"/>
    <w:rsid w:val="00436A5D"/>
    <w:rsid w:val="00451F28"/>
    <w:rsid w:val="00493308"/>
    <w:rsid w:val="004B0842"/>
    <w:rsid w:val="004B48FD"/>
    <w:rsid w:val="004B6949"/>
    <w:rsid w:val="00505F64"/>
    <w:rsid w:val="00535564"/>
    <w:rsid w:val="00545D03"/>
    <w:rsid w:val="00575DE6"/>
    <w:rsid w:val="00586438"/>
    <w:rsid w:val="005A4E29"/>
    <w:rsid w:val="005A5881"/>
    <w:rsid w:val="005C4574"/>
    <w:rsid w:val="0062480F"/>
    <w:rsid w:val="0065462E"/>
    <w:rsid w:val="0065527F"/>
    <w:rsid w:val="00663C3A"/>
    <w:rsid w:val="006C1639"/>
    <w:rsid w:val="006F241D"/>
    <w:rsid w:val="00700F22"/>
    <w:rsid w:val="0071202F"/>
    <w:rsid w:val="00736626"/>
    <w:rsid w:val="00747CCB"/>
    <w:rsid w:val="007704BD"/>
    <w:rsid w:val="00772AE1"/>
    <w:rsid w:val="007A7503"/>
    <w:rsid w:val="007B1D12"/>
    <w:rsid w:val="007B3BA5"/>
    <w:rsid w:val="007B48EC"/>
    <w:rsid w:val="007B6A32"/>
    <w:rsid w:val="007E4D1F"/>
    <w:rsid w:val="00815277"/>
    <w:rsid w:val="00876C21"/>
    <w:rsid w:val="008D799A"/>
    <w:rsid w:val="008F1DDB"/>
    <w:rsid w:val="00951F9F"/>
    <w:rsid w:val="00954D5A"/>
    <w:rsid w:val="009E6C06"/>
    <w:rsid w:val="00A019D8"/>
    <w:rsid w:val="00A16225"/>
    <w:rsid w:val="00A17275"/>
    <w:rsid w:val="00AC5E2E"/>
    <w:rsid w:val="00AC7D93"/>
    <w:rsid w:val="00AD0BBE"/>
    <w:rsid w:val="00AE56F5"/>
    <w:rsid w:val="00B16BDE"/>
    <w:rsid w:val="00B2230A"/>
    <w:rsid w:val="00BA0215"/>
    <w:rsid w:val="00BA1A59"/>
    <w:rsid w:val="00BB2520"/>
    <w:rsid w:val="00BE2408"/>
    <w:rsid w:val="00BF0082"/>
    <w:rsid w:val="00C47F57"/>
    <w:rsid w:val="00C839A6"/>
    <w:rsid w:val="00CC2F28"/>
    <w:rsid w:val="00CC73C1"/>
    <w:rsid w:val="00D03CE6"/>
    <w:rsid w:val="00D21FA6"/>
    <w:rsid w:val="00D55B4B"/>
    <w:rsid w:val="00D670DE"/>
    <w:rsid w:val="00DD5E74"/>
    <w:rsid w:val="00E203EA"/>
    <w:rsid w:val="00E365CE"/>
    <w:rsid w:val="00E51F2E"/>
    <w:rsid w:val="00E63E9A"/>
    <w:rsid w:val="00E956F8"/>
    <w:rsid w:val="00EA490E"/>
    <w:rsid w:val="00EC25CE"/>
    <w:rsid w:val="00ED1D1E"/>
    <w:rsid w:val="00F2080D"/>
    <w:rsid w:val="00F22159"/>
    <w:rsid w:val="00F60586"/>
    <w:rsid w:val="00F67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NoSpacing">
    <w:name w:val="No Spacing"/>
    <w:uiPriority w:val="1"/>
    <w:qFormat/>
    <w:rsid w:val="0071202F"/>
    <w:pPr>
      <w:widowControl w:val="0"/>
    </w:pPr>
    <w:rPr>
      <w:sz w:val="22"/>
      <w:szCs w:val="22"/>
    </w:rPr>
  </w:style>
  <w:style w:type="paragraph" w:customStyle="1" w:styleId="naisf">
    <w:name w:val="naisf"/>
    <w:basedOn w:val="Normal"/>
    <w:rsid w:val="0071202F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2005/36/oj/?locale=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2018-01-05T12:16:00Z</dcterms:created>
  <dcterms:modified xsi:type="dcterms:W3CDTF">2018-01-10T06:18:00Z</dcterms:modified>
</cp:coreProperties>
</file>