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473F1" w14:textId="22AC7840" w:rsidR="00C5418D" w:rsidRDefault="00C5418D" w:rsidP="00837B7F"/>
    <w:p w14:paraId="4D8E00FF" w14:textId="64225670" w:rsidR="002C70B3" w:rsidRDefault="002C70B3" w:rsidP="00837B7F"/>
    <w:p w14:paraId="145AED0B" w14:textId="77777777" w:rsidR="002C70B3" w:rsidRDefault="002C70B3" w:rsidP="00837B7F"/>
    <w:p w14:paraId="1CEE257D" w14:textId="41E82CB2" w:rsidR="002C70B3" w:rsidRPr="002C4961" w:rsidRDefault="002C70B3" w:rsidP="00C91CA9">
      <w:pPr>
        <w:tabs>
          <w:tab w:val="left" w:pos="6663"/>
        </w:tabs>
        <w:rPr>
          <w:rFonts w:eastAsia="Times New Roman"/>
          <w:b/>
          <w:sz w:val="28"/>
          <w:szCs w:val="28"/>
        </w:rPr>
      </w:pPr>
      <w:r w:rsidRPr="002C4961">
        <w:rPr>
          <w:rFonts w:eastAsia="Times New Roman"/>
          <w:sz w:val="28"/>
          <w:szCs w:val="28"/>
        </w:rPr>
        <w:t>201</w:t>
      </w:r>
      <w:r>
        <w:rPr>
          <w:rFonts w:eastAsia="Times New Roman"/>
          <w:sz w:val="28"/>
          <w:szCs w:val="28"/>
        </w:rPr>
        <w:t>8</w:t>
      </w:r>
      <w:r w:rsidRPr="002C4961">
        <w:rPr>
          <w:rFonts w:eastAsia="Times New Roman"/>
          <w:sz w:val="28"/>
          <w:szCs w:val="28"/>
        </w:rPr>
        <w:t xml:space="preserve">. gada </w:t>
      </w:r>
      <w:r w:rsidR="00C67D5A">
        <w:rPr>
          <w:rFonts w:eastAsia="Times New Roman"/>
          <w:sz w:val="28"/>
          <w:szCs w:val="28"/>
        </w:rPr>
        <w:t>16. janvārī</w:t>
      </w:r>
      <w:r w:rsidRPr="002C4961">
        <w:rPr>
          <w:rFonts w:eastAsia="Times New Roman"/>
          <w:sz w:val="28"/>
          <w:szCs w:val="28"/>
        </w:rPr>
        <w:tab/>
        <w:t>Noteikumi Nr.</w:t>
      </w:r>
      <w:r w:rsidR="00C67D5A">
        <w:rPr>
          <w:rFonts w:eastAsia="Times New Roman"/>
          <w:sz w:val="28"/>
          <w:szCs w:val="28"/>
        </w:rPr>
        <w:t> 35</w:t>
      </w:r>
    </w:p>
    <w:p w14:paraId="7720FC81" w14:textId="5DB6232B" w:rsidR="002C70B3" w:rsidRPr="002C4961" w:rsidRDefault="002C70B3" w:rsidP="00C91CA9">
      <w:pPr>
        <w:tabs>
          <w:tab w:val="left" w:pos="6663"/>
        </w:tabs>
        <w:rPr>
          <w:rFonts w:eastAsia="Times New Roman"/>
          <w:sz w:val="28"/>
          <w:szCs w:val="28"/>
        </w:rPr>
      </w:pPr>
      <w:r w:rsidRPr="002C4961">
        <w:rPr>
          <w:rFonts w:eastAsia="Times New Roman"/>
          <w:sz w:val="28"/>
          <w:szCs w:val="28"/>
        </w:rPr>
        <w:t>Rīgā</w:t>
      </w:r>
      <w:r w:rsidRPr="002C4961">
        <w:rPr>
          <w:rFonts w:eastAsia="Times New Roman"/>
          <w:sz w:val="28"/>
          <w:szCs w:val="28"/>
        </w:rPr>
        <w:tab/>
        <w:t>(prot. Nr.</w:t>
      </w:r>
      <w:r w:rsidR="00C67D5A">
        <w:rPr>
          <w:rFonts w:eastAsia="Times New Roman"/>
          <w:sz w:val="28"/>
          <w:szCs w:val="28"/>
        </w:rPr>
        <w:t> 3 18</w:t>
      </w:r>
      <w:bookmarkStart w:id="0" w:name="_GoBack"/>
      <w:bookmarkEnd w:id="0"/>
      <w:r w:rsidRPr="002C4961">
        <w:rPr>
          <w:rFonts w:eastAsia="Times New Roman"/>
          <w:sz w:val="28"/>
          <w:szCs w:val="28"/>
        </w:rPr>
        <w:t>. §)</w:t>
      </w:r>
    </w:p>
    <w:p w14:paraId="65109F0F" w14:textId="3760F044" w:rsidR="00837B7F" w:rsidRPr="00C5418D" w:rsidRDefault="00837B7F" w:rsidP="00837B7F">
      <w:pPr>
        <w:ind w:right="32"/>
        <w:rPr>
          <w:sz w:val="28"/>
          <w:szCs w:val="28"/>
        </w:rPr>
      </w:pPr>
    </w:p>
    <w:p w14:paraId="71EFC40E" w14:textId="7CF710ED" w:rsidR="00CB66CE" w:rsidRPr="00C5418D" w:rsidRDefault="00CB66CE" w:rsidP="00CB66CE">
      <w:pPr>
        <w:jc w:val="center"/>
        <w:rPr>
          <w:b/>
          <w:sz w:val="28"/>
          <w:szCs w:val="28"/>
        </w:rPr>
      </w:pPr>
      <w:r w:rsidRPr="00C5418D">
        <w:rPr>
          <w:b/>
          <w:sz w:val="28"/>
          <w:szCs w:val="28"/>
        </w:rPr>
        <w:t>Grozījum</w:t>
      </w:r>
      <w:r w:rsidR="00786371" w:rsidRPr="00C5418D">
        <w:rPr>
          <w:b/>
          <w:sz w:val="28"/>
          <w:szCs w:val="28"/>
        </w:rPr>
        <w:t>i</w:t>
      </w:r>
      <w:r w:rsidRPr="00C5418D">
        <w:rPr>
          <w:b/>
          <w:sz w:val="28"/>
          <w:szCs w:val="28"/>
        </w:rPr>
        <w:t xml:space="preserve"> Ministru kabineta </w:t>
      </w:r>
      <w:r w:rsidR="00304845" w:rsidRPr="00C5418D">
        <w:rPr>
          <w:b/>
          <w:sz w:val="28"/>
          <w:szCs w:val="28"/>
        </w:rPr>
        <w:t>201</w:t>
      </w:r>
      <w:r w:rsidR="00C873E0" w:rsidRPr="00C5418D">
        <w:rPr>
          <w:b/>
          <w:sz w:val="28"/>
          <w:szCs w:val="28"/>
        </w:rPr>
        <w:t>6</w:t>
      </w:r>
      <w:r w:rsidRPr="00C5418D">
        <w:rPr>
          <w:b/>
          <w:sz w:val="28"/>
          <w:szCs w:val="28"/>
        </w:rPr>
        <w:t>.</w:t>
      </w:r>
      <w:r w:rsidR="00F30AE7" w:rsidRPr="00C5418D">
        <w:rPr>
          <w:b/>
          <w:sz w:val="28"/>
          <w:szCs w:val="28"/>
        </w:rPr>
        <w:t xml:space="preserve"> </w:t>
      </w:r>
      <w:r w:rsidRPr="00C5418D">
        <w:rPr>
          <w:b/>
          <w:sz w:val="28"/>
          <w:szCs w:val="28"/>
        </w:rPr>
        <w:t xml:space="preserve">gada </w:t>
      </w:r>
      <w:r w:rsidR="00C873E0" w:rsidRPr="00C5418D">
        <w:rPr>
          <w:b/>
          <w:sz w:val="28"/>
          <w:szCs w:val="28"/>
        </w:rPr>
        <w:t>2</w:t>
      </w:r>
      <w:r w:rsidR="00304845" w:rsidRPr="00C5418D">
        <w:rPr>
          <w:b/>
          <w:sz w:val="28"/>
          <w:szCs w:val="28"/>
        </w:rPr>
        <w:t>.</w:t>
      </w:r>
      <w:r w:rsidR="00F30AE7" w:rsidRPr="00C5418D">
        <w:rPr>
          <w:b/>
          <w:sz w:val="28"/>
          <w:szCs w:val="28"/>
        </w:rPr>
        <w:t xml:space="preserve"> </w:t>
      </w:r>
      <w:r w:rsidR="00C873E0" w:rsidRPr="00C5418D">
        <w:rPr>
          <w:b/>
          <w:sz w:val="28"/>
          <w:szCs w:val="28"/>
        </w:rPr>
        <w:t>augusta</w:t>
      </w:r>
      <w:r w:rsidRPr="00C5418D">
        <w:rPr>
          <w:b/>
          <w:sz w:val="28"/>
          <w:szCs w:val="28"/>
        </w:rPr>
        <w:t xml:space="preserve"> noteikumos Nr.</w:t>
      </w:r>
      <w:r w:rsidR="008E0F3C">
        <w:rPr>
          <w:b/>
          <w:sz w:val="28"/>
          <w:szCs w:val="28"/>
        </w:rPr>
        <w:t> </w:t>
      </w:r>
      <w:r w:rsidR="00C873E0" w:rsidRPr="00C5418D">
        <w:rPr>
          <w:b/>
          <w:sz w:val="28"/>
          <w:szCs w:val="28"/>
        </w:rPr>
        <w:t>504</w:t>
      </w:r>
      <w:r w:rsidRPr="00C5418D">
        <w:rPr>
          <w:b/>
          <w:sz w:val="28"/>
          <w:szCs w:val="28"/>
        </w:rPr>
        <w:t xml:space="preserve"> </w:t>
      </w:r>
      <w:r w:rsidR="002C70B3">
        <w:rPr>
          <w:b/>
          <w:sz w:val="28"/>
          <w:szCs w:val="28"/>
        </w:rPr>
        <w:t>"</w:t>
      </w:r>
      <w:r w:rsidR="00C873E0" w:rsidRPr="00C5418D">
        <w:rPr>
          <w:b/>
          <w:sz w:val="28"/>
          <w:szCs w:val="28"/>
        </w:rPr>
        <w:t xml:space="preserve">Darbības programmas </w:t>
      </w:r>
      <w:r w:rsidR="002C70B3">
        <w:rPr>
          <w:b/>
          <w:sz w:val="28"/>
          <w:szCs w:val="28"/>
        </w:rPr>
        <w:t>"</w:t>
      </w:r>
      <w:r w:rsidR="00C873E0" w:rsidRPr="00C5418D">
        <w:rPr>
          <w:b/>
          <w:sz w:val="28"/>
          <w:szCs w:val="28"/>
        </w:rPr>
        <w:t>Izaugsme un nodarbinātība</w:t>
      </w:r>
      <w:r w:rsidR="002C70B3">
        <w:rPr>
          <w:b/>
          <w:sz w:val="28"/>
          <w:szCs w:val="28"/>
        </w:rPr>
        <w:t>"</w:t>
      </w:r>
      <w:r w:rsidR="00C873E0" w:rsidRPr="00C5418D">
        <w:rPr>
          <w:b/>
          <w:sz w:val="28"/>
          <w:szCs w:val="28"/>
        </w:rPr>
        <w:t xml:space="preserve"> 7.3.2. specifiskā atbalsta mērķa </w:t>
      </w:r>
      <w:r w:rsidR="002C70B3">
        <w:rPr>
          <w:b/>
          <w:sz w:val="28"/>
          <w:szCs w:val="28"/>
        </w:rPr>
        <w:t>"</w:t>
      </w:r>
      <w:r w:rsidR="00C873E0" w:rsidRPr="00C5418D">
        <w:rPr>
          <w:b/>
          <w:sz w:val="28"/>
          <w:szCs w:val="28"/>
        </w:rPr>
        <w:t>Paildzināt gados vecāku nodarbināto darbspēju saglabāšanu un nodarbinātību</w:t>
      </w:r>
      <w:r w:rsidR="002C70B3">
        <w:rPr>
          <w:b/>
          <w:sz w:val="28"/>
          <w:szCs w:val="28"/>
        </w:rPr>
        <w:t>"</w:t>
      </w:r>
      <w:r w:rsidR="00C873E0" w:rsidRPr="00C5418D">
        <w:rPr>
          <w:b/>
          <w:sz w:val="28"/>
          <w:szCs w:val="28"/>
        </w:rPr>
        <w:t xml:space="preserve"> īstenošanas noteikumi</w:t>
      </w:r>
      <w:r w:rsidR="002C70B3">
        <w:rPr>
          <w:b/>
          <w:sz w:val="28"/>
          <w:szCs w:val="28"/>
        </w:rPr>
        <w:t>"</w:t>
      </w:r>
    </w:p>
    <w:p w14:paraId="5233BE5F" w14:textId="7F3E1033" w:rsidR="0058224C" w:rsidRPr="00C5418D" w:rsidRDefault="0058224C" w:rsidP="00CB66CE">
      <w:pPr>
        <w:pStyle w:val="naislab"/>
        <w:spacing w:before="0" w:after="0"/>
        <w:rPr>
          <w:sz w:val="28"/>
          <w:szCs w:val="28"/>
        </w:rPr>
      </w:pPr>
    </w:p>
    <w:p w14:paraId="608CD515" w14:textId="77777777" w:rsidR="00CB66CE" w:rsidRPr="00C5418D" w:rsidRDefault="00CB66CE" w:rsidP="00374FD2">
      <w:pPr>
        <w:pStyle w:val="naislab"/>
        <w:spacing w:before="0" w:after="0"/>
        <w:rPr>
          <w:sz w:val="28"/>
          <w:szCs w:val="28"/>
        </w:rPr>
      </w:pPr>
      <w:r w:rsidRPr="00C5418D">
        <w:rPr>
          <w:sz w:val="28"/>
          <w:szCs w:val="28"/>
        </w:rPr>
        <w:t>Izdoti saskaņā ar</w:t>
      </w:r>
    </w:p>
    <w:p w14:paraId="15D7687D" w14:textId="77777777" w:rsidR="00CB66CE" w:rsidRPr="00C5418D" w:rsidRDefault="00CB66CE" w:rsidP="00374FD2">
      <w:pPr>
        <w:pStyle w:val="naislab"/>
        <w:spacing w:before="0" w:after="0"/>
        <w:rPr>
          <w:sz w:val="28"/>
          <w:szCs w:val="28"/>
        </w:rPr>
      </w:pPr>
      <w:r w:rsidRPr="00C5418D">
        <w:rPr>
          <w:sz w:val="28"/>
          <w:szCs w:val="28"/>
        </w:rPr>
        <w:t>Eiropas Savienības struktūrfondu un</w:t>
      </w:r>
    </w:p>
    <w:p w14:paraId="47FB38A0" w14:textId="77777777" w:rsidR="008E0F3C" w:rsidRDefault="00CB66CE" w:rsidP="00374FD2">
      <w:pPr>
        <w:pStyle w:val="naislab"/>
        <w:spacing w:before="0" w:after="0"/>
        <w:rPr>
          <w:sz w:val="28"/>
          <w:szCs w:val="28"/>
        </w:rPr>
      </w:pPr>
      <w:r w:rsidRPr="00C5418D">
        <w:rPr>
          <w:sz w:val="28"/>
          <w:szCs w:val="28"/>
        </w:rPr>
        <w:t xml:space="preserve">Kohēzijas fonda </w:t>
      </w:r>
      <w:r w:rsidR="00335FC1" w:rsidRPr="00C5418D">
        <w:rPr>
          <w:sz w:val="28"/>
          <w:szCs w:val="28"/>
        </w:rPr>
        <w:t>2014.–2020.</w:t>
      </w:r>
      <w:r w:rsidR="003522BB" w:rsidRPr="00C5418D">
        <w:rPr>
          <w:sz w:val="28"/>
          <w:szCs w:val="28"/>
        </w:rPr>
        <w:t xml:space="preserve"> </w:t>
      </w:r>
      <w:r w:rsidR="00335FC1" w:rsidRPr="00C5418D">
        <w:rPr>
          <w:sz w:val="28"/>
          <w:szCs w:val="28"/>
        </w:rPr>
        <w:t xml:space="preserve">gada </w:t>
      </w:r>
    </w:p>
    <w:p w14:paraId="03D03F6F" w14:textId="08316953" w:rsidR="00335FC1" w:rsidRPr="00C5418D" w:rsidRDefault="00335FC1" w:rsidP="00374FD2">
      <w:pPr>
        <w:pStyle w:val="naislab"/>
        <w:spacing w:before="0" w:after="0"/>
        <w:rPr>
          <w:sz w:val="28"/>
          <w:szCs w:val="28"/>
        </w:rPr>
      </w:pPr>
      <w:r w:rsidRPr="00C5418D">
        <w:rPr>
          <w:sz w:val="28"/>
          <w:szCs w:val="28"/>
        </w:rPr>
        <w:t>plānošanas perioda</w:t>
      </w:r>
      <w:r w:rsidR="008E0F3C" w:rsidRPr="008E0F3C">
        <w:rPr>
          <w:sz w:val="28"/>
          <w:szCs w:val="28"/>
        </w:rPr>
        <w:t xml:space="preserve"> </w:t>
      </w:r>
      <w:r w:rsidR="008E0F3C" w:rsidRPr="00C5418D">
        <w:rPr>
          <w:sz w:val="28"/>
          <w:szCs w:val="28"/>
        </w:rPr>
        <w:t>vadības likuma</w:t>
      </w:r>
    </w:p>
    <w:p w14:paraId="671E2564" w14:textId="60D49918" w:rsidR="00CB66CE" w:rsidRPr="00C5418D" w:rsidRDefault="00335FC1" w:rsidP="00374FD2">
      <w:pPr>
        <w:pStyle w:val="naislab"/>
        <w:spacing w:before="0" w:after="0"/>
        <w:rPr>
          <w:sz w:val="28"/>
          <w:szCs w:val="28"/>
        </w:rPr>
      </w:pPr>
      <w:r w:rsidRPr="00C5418D">
        <w:rPr>
          <w:sz w:val="28"/>
          <w:szCs w:val="28"/>
        </w:rPr>
        <w:t>20.</w:t>
      </w:r>
      <w:r w:rsidR="003522BB" w:rsidRPr="00C5418D">
        <w:rPr>
          <w:sz w:val="28"/>
          <w:szCs w:val="28"/>
        </w:rPr>
        <w:t xml:space="preserve"> </w:t>
      </w:r>
      <w:r w:rsidRPr="00C5418D">
        <w:rPr>
          <w:sz w:val="28"/>
          <w:szCs w:val="28"/>
        </w:rPr>
        <w:t xml:space="preserve">panta </w:t>
      </w:r>
      <w:r w:rsidR="00E7586E" w:rsidRPr="00C5418D">
        <w:rPr>
          <w:sz w:val="28"/>
          <w:szCs w:val="28"/>
        </w:rPr>
        <w:t xml:space="preserve">6. un </w:t>
      </w:r>
      <w:r w:rsidRPr="00C5418D">
        <w:rPr>
          <w:sz w:val="28"/>
          <w:szCs w:val="28"/>
        </w:rPr>
        <w:t>13.</w:t>
      </w:r>
      <w:r w:rsidR="003522BB" w:rsidRPr="00C5418D">
        <w:rPr>
          <w:sz w:val="28"/>
          <w:szCs w:val="28"/>
        </w:rPr>
        <w:t xml:space="preserve"> </w:t>
      </w:r>
      <w:r w:rsidRPr="00C5418D">
        <w:rPr>
          <w:sz w:val="28"/>
          <w:szCs w:val="28"/>
        </w:rPr>
        <w:t>punktu</w:t>
      </w:r>
    </w:p>
    <w:p w14:paraId="489DDFDD" w14:textId="77777777" w:rsidR="002B4CB7" w:rsidRPr="00C5418D" w:rsidRDefault="002B4CB7" w:rsidP="008E0F3C">
      <w:pPr>
        <w:pStyle w:val="naisf"/>
        <w:spacing w:before="0" w:after="0"/>
        <w:ind w:firstLine="709"/>
        <w:rPr>
          <w:sz w:val="28"/>
          <w:szCs w:val="28"/>
        </w:rPr>
      </w:pPr>
    </w:p>
    <w:p w14:paraId="6D345D26" w14:textId="12AF1A45" w:rsidR="00CB66CE" w:rsidRPr="00C5418D" w:rsidRDefault="00A40F77" w:rsidP="008E0F3C">
      <w:pPr>
        <w:ind w:firstLine="709"/>
        <w:jc w:val="both"/>
        <w:rPr>
          <w:sz w:val="28"/>
          <w:szCs w:val="28"/>
        </w:rPr>
      </w:pPr>
      <w:r w:rsidRPr="00C5418D">
        <w:rPr>
          <w:sz w:val="28"/>
          <w:szCs w:val="28"/>
        </w:rPr>
        <w:t>Izdarīt</w:t>
      </w:r>
      <w:r w:rsidR="00E94484" w:rsidRPr="00C5418D">
        <w:rPr>
          <w:sz w:val="28"/>
          <w:szCs w:val="28"/>
        </w:rPr>
        <w:t xml:space="preserve"> </w:t>
      </w:r>
      <w:r w:rsidR="00D43AC7" w:rsidRPr="00C5418D">
        <w:rPr>
          <w:sz w:val="28"/>
          <w:szCs w:val="28"/>
        </w:rPr>
        <w:t>Ministru kabineta 201</w:t>
      </w:r>
      <w:r w:rsidR="00C873E0" w:rsidRPr="00C5418D">
        <w:rPr>
          <w:sz w:val="28"/>
          <w:szCs w:val="28"/>
        </w:rPr>
        <w:t>6</w:t>
      </w:r>
      <w:r w:rsidR="00D43AC7" w:rsidRPr="00C5418D">
        <w:rPr>
          <w:sz w:val="28"/>
          <w:szCs w:val="28"/>
        </w:rPr>
        <w:t>.</w:t>
      </w:r>
      <w:r w:rsidR="008E0F3C">
        <w:rPr>
          <w:sz w:val="28"/>
          <w:szCs w:val="28"/>
        </w:rPr>
        <w:t> </w:t>
      </w:r>
      <w:r w:rsidR="00D43AC7" w:rsidRPr="00C5418D">
        <w:rPr>
          <w:sz w:val="28"/>
          <w:szCs w:val="28"/>
        </w:rPr>
        <w:t xml:space="preserve">gada </w:t>
      </w:r>
      <w:r w:rsidR="00C873E0" w:rsidRPr="00C5418D">
        <w:rPr>
          <w:sz w:val="28"/>
          <w:szCs w:val="28"/>
        </w:rPr>
        <w:t>2.</w:t>
      </w:r>
      <w:r w:rsidR="008E0F3C">
        <w:rPr>
          <w:sz w:val="28"/>
          <w:szCs w:val="28"/>
        </w:rPr>
        <w:t> </w:t>
      </w:r>
      <w:r w:rsidR="00C873E0" w:rsidRPr="00C5418D">
        <w:rPr>
          <w:sz w:val="28"/>
          <w:szCs w:val="28"/>
        </w:rPr>
        <w:t>augusta</w:t>
      </w:r>
      <w:r w:rsidR="00D43AC7" w:rsidRPr="00C5418D">
        <w:rPr>
          <w:sz w:val="28"/>
          <w:szCs w:val="28"/>
        </w:rPr>
        <w:t xml:space="preserve"> noteikumos Nr.</w:t>
      </w:r>
      <w:r w:rsidR="008E0F3C">
        <w:rPr>
          <w:sz w:val="28"/>
          <w:szCs w:val="28"/>
        </w:rPr>
        <w:t> </w:t>
      </w:r>
      <w:r w:rsidR="00C873E0" w:rsidRPr="00C5418D">
        <w:rPr>
          <w:sz w:val="28"/>
          <w:szCs w:val="28"/>
        </w:rPr>
        <w:t>504</w:t>
      </w:r>
      <w:r w:rsidR="00D43AC7" w:rsidRPr="00C5418D">
        <w:rPr>
          <w:sz w:val="28"/>
          <w:szCs w:val="28"/>
        </w:rPr>
        <w:t xml:space="preserve"> </w:t>
      </w:r>
      <w:r w:rsidR="002C70B3">
        <w:rPr>
          <w:sz w:val="28"/>
          <w:szCs w:val="28"/>
        </w:rPr>
        <w:t>"</w:t>
      </w:r>
      <w:r w:rsidR="00C873E0" w:rsidRPr="00C5418D">
        <w:rPr>
          <w:sz w:val="28"/>
          <w:szCs w:val="28"/>
        </w:rPr>
        <w:t xml:space="preserve">Darbības programmas </w:t>
      </w:r>
      <w:r w:rsidR="002C70B3">
        <w:rPr>
          <w:sz w:val="28"/>
          <w:szCs w:val="28"/>
        </w:rPr>
        <w:t>"</w:t>
      </w:r>
      <w:r w:rsidR="00C873E0" w:rsidRPr="00C5418D">
        <w:rPr>
          <w:sz w:val="28"/>
          <w:szCs w:val="28"/>
        </w:rPr>
        <w:t>Izaugsme un nodarbinātība</w:t>
      </w:r>
      <w:r w:rsidR="002C70B3">
        <w:rPr>
          <w:sz w:val="28"/>
          <w:szCs w:val="28"/>
        </w:rPr>
        <w:t>"</w:t>
      </w:r>
      <w:r w:rsidR="00C873E0" w:rsidRPr="00C5418D">
        <w:rPr>
          <w:sz w:val="28"/>
          <w:szCs w:val="28"/>
        </w:rPr>
        <w:t xml:space="preserve"> 7.3.2.</w:t>
      </w:r>
      <w:r w:rsidR="008E0F3C">
        <w:rPr>
          <w:sz w:val="28"/>
          <w:szCs w:val="28"/>
        </w:rPr>
        <w:t> </w:t>
      </w:r>
      <w:r w:rsidR="00C873E0" w:rsidRPr="00C5418D">
        <w:rPr>
          <w:sz w:val="28"/>
          <w:szCs w:val="28"/>
        </w:rPr>
        <w:t xml:space="preserve">specifiskā atbalsta mērķa </w:t>
      </w:r>
      <w:r w:rsidR="002C70B3">
        <w:rPr>
          <w:sz w:val="28"/>
          <w:szCs w:val="28"/>
        </w:rPr>
        <w:t>"</w:t>
      </w:r>
      <w:r w:rsidR="00C873E0" w:rsidRPr="00C5418D">
        <w:rPr>
          <w:sz w:val="28"/>
          <w:szCs w:val="28"/>
        </w:rPr>
        <w:t>Paildzināt gados vecāku nodarbināto darbspēju saglabāšanu un nodarbinātību</w:t>
      </w:r>
      <w:r w:rsidR="002C70B3">
        <w:rPr>
          <w:sz w:val="28"/>
          <w:szCs w:val="28"/>
        </w:rPr>
        <w:t>"</w:t>
      </w:r>
      <w:r w:rsidR="00C873E0" w:rsidRPr="00C5418D">
        <w:rPr>
          <w:sz w:val="28"/>
          <w:szCs w:val="28"/>
        </w:rPr>
        <w:t xml:space="preserve"> īstenošanas noteikumi</w:t>
      </w:r>
      <w:r w:rsidR="002C70B3">
        <w:rPr>
          <w:sz w:val="28"/>
          <w:szCs w:val="28"/>
        </w:rPr>
        <w:t>"</w:t>
      </w:r>
      <w:r w:rsidR="00CB66CE" w:rsidRPr="00C5418D">
        <w:rPr>
          <w:sz w:val="28"/>
          <w:szCs w:val="28"/>
        </w:rPr>
        <w:t xml:space="preserve"> (</w:t>
      </w:r>
      <w:r w:rsidR="00FA56B9" w:rsidRPr="00C5418D">
        <w:rPr>
          <w:sz w:val="28"/>
          <w:szCs w:val="28"/>
        </w:rPr>
        <w:t>Latvijas Vēstnesis, 201</w:t>
      </w:r>
      <w:r w:rsidR="00C873E0" w:rsidRPr="00C5418D">
        <w:rPr>
          <w:sz w:val="28"/>
          <w:szCs w:val="28"/>
        </w:rPr>
        <w:t>6</w:t>
      </w:r>
      <w:r w:rsidR="00FA56B9" w:rsidRPr="00C5418D">
        <w:rPr>
          <w:sz w:val="28"/>
          <w:szCs w:val="28"/>
        </w:rPr>
        <w:t xml:space="preserve">, </w:t>
      </w:r>
      <w:r w:rsidR="00C873E0" w:rsidRPr="00C5418D">
        <w:rPr>
          <w:sz w:val="28"/>
          <w:szCs w:val="28"/>
        </w:rPr>
        <w:t>1</w:t>
      </w:r>
      <w:r w:rsidR="00FA56B9" w:rsidRPr="00C5418D">
        <w:rPr>
          <w:sz w:val="28"/>
          <w:szCs w:val="28"/>
        </w:rPr>
        <w:t>4</w:t>
      </w:r>
      <w:r w:rsidR="00C873E0" w:rsidRPr="00C5418D">
        <w:rPr>
          <w:sz w:val="28"/>
          <w:szCs w:val="28"/>
        </w:rPr>
        <w:t>9</w:t>
      </w:r>
      <w:r w:rsidR="00F2638E" w:rsidRPr="00C5418D">
        <w:rPr>
          <w:sz w:val="28"/>
          <w:szCs w:val="28"/>
        </w:rPr>
        <w:t>.</w:t>
      </w:r>
      <w:r w:rsidR="008E0F3C">
        <w:rPr>
          <w:sz w:val="28"/>
          <w:szCs w:val="28"/>
        </w:rPr>
        <w:t> </w:t>
      </w:r>
      <w:r w:rsidR="00F2638E" w:rsidRPr="00C5418D">
        <w:rPr>
          <w:sz w:val="28"/>
          <w:szCs w:val="28"/>
        </w:rPr>
        <w:t>nr.</w:t>
      </w:r>
      <w:r w:rsidR="00CB66CE" w:rsidRPr="00C5418D">
        <w:rPr>
          <w:sz w:val="28"/>
          <w:szCs w:val="28"/>
        </w:rPr>
        <w:t xml:space="preserve">) </w:t>
      </w:r>
      <w:r w:rsidR="009823F7" w:rsidRPr="00C5418D">
        <w:rPr>
          <w:sz w:val="28"/>
          <w:szCs w:val="28"/>
        </w:rPr>
        <w:t>šādus grozījumus:</w:t>
      </w:r>
    </w:p>
    <w:p w14:paraId="0CE65B17" w14:textId="77777777" w:rsidR="009823F7" w:rsidRPr="00C5418D" w:rsidRDefault="009823F7" w:rsidP="008E0F3C">
      <w:pPr>
        <w:ind w:firstLine="709"/>
        <w:jc w:val="both"/>
        <w:rPr>
          <w:sz w:val="28"/>
          <w:szCs w:val="28"/>
        </w:rPr>
      </w:pPr>
    </w:p>
    <w:p w14:paraId="67BDBA2F" w14:textId="77777777" w:rsidR="00F843FE" w:rsidRPr="00C5418D" w:rsidRDefault="00C873E0" w:rsidP="008E0F3C">
      <w:pPr>
        <w:ind w:firstLine="709"/>
        <w:jc w:val="both"/>
        <w:rPr>
          <w:sz w:val="28"/>
          <w:szCs w:val="28"/>
        </w:rPr>
      </w:pPr>
      <w:r w:rsidRPr="00C5418D">
        <w:rPr>
          <w:sz w:val="28"/>
          <w:szCs w:val="28"/>
        </w:rPr>
        <w:t xml:space="preserve">1. </w:t>
      </w:r>
      <w:r w:rsidR="00F843FE" w:rsidRPr="00C5418D">
        <w:rPr>
          <w:sz w:val="28"/>
          <w:szCs w:val="28"/>
        </w:rPr>
        <w:t>Izteikt 3.1.1. apakšpunktu šādā redakcijā:</w:t>
      </w:r>
    </w:p>
    <w:p w14:paraId="388139AB" w14:textId="77777777" w:rsidR="002C70B3" w:rsidRDefault="002C70B3" w:rsidP="008E0F3C">
      <w:pPr>
        <w:ind w:firstLine="709"/>
        <w:jc w:val="both"/>
        <w:rPr>
          <w:sz w:val="28"/>
          <w:szCs w:val="28"/>
        </w:rPr>
      </w:pPr>
    </w:p>
    <w:p w14:paraId="7CFF469E" w14:textId="68890E62" w:rsidR="00145BE8" w:rsidRPr="00C5418D" w:rsidRDefault="002C70B3" w:rsidP="008E0F3C">
      <w:pPr>
        <w:ind w:firstLine="709"/>
        <w:jc w:val="both"/>
        <w:rPr>
          <w:sz w:val="28"/>
          <w:szCs w:val="28"/>
        </w:rPr>
      </w:pPr>
      <w:r>
        <w:rPr>
          <w:sz w:val="28"/>
          <w:szCs w:val="28"/>
        </w:rPr>
        <w:t>"</w:t>
      </w:r>
      <w:r w:rsidR="00F843FE" w:rsidRPr="00C5418D">
        <w:rPr>
          <w:sz w:val="28"/>
          <w:szCs w:val="28"/>
        </w:rPr>
        <w:t xml:space="preserve">3.1.1. personai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w:t>
      </w:r>
      <w:bookmarkStart w:id="1" w:name="_Hlk497832130"/>
      <w:r w:rsidR="00BC5186" w:rsidRPr="00C5418D">
        <w:rPr>
          <w:sz w:val="28"/>
          <w:szCs w:val="28"/>
        </w:rPr>
        <w:t xml:space="preserve">vai </w:t>
      </w:r>
      <w:r w:rsidR="008E0F3C" w:rsidRPr="00C5418D">
        <w:rPr>
          <w:sz w:val="28"/>
          <w:szCs w:val="28"/>
        </w:rPr>
        <w:t xml:space="preserve">personai </w:t>
      </w:r>
      <w:r w:rsidR="00BC5186" w:rsidRPr="00C5418D">
        <w:rPr>
          <w:sz w:val="28"/>
          <w:szCs w:val="28"/>
        </w:rPr>
        <w:t xml:space="preserve">konstatēta saslimšana ar arodslimību, </w:t>
      </w:r>
      <w:r w:rsidR="00F843FE" w:rsidRPr="00C5418D">
        <w:rPr>
          <w:sz w:val="28"/>
          <w:szCs w:val="28"/>
        </w:rPr>
        <w:t>vai</w:t>
      </w:r>
      <w:r w:rsidR="001B6EAF">
        <w:rPr>
          <w:sz w:val="28"/>
          <w:szCs w:val="28"/>
        </w:rPr>
        <w:t>,</w:t>
      </w:r>
      <w:r w:rsidR="00F843FE" w:rsidRPr="00C5418D">
        <w:rPr>
          <w:sz w:val="28"/>
          <w:szCs w:val="28"/>
        </w:rPr>
        <w:t xml:space="preserve"> </w:t>
      </w:r>
      <w:r w:rsidR="001B6EAF">
        <w:rPr>
          <w:sz w:val="28"/>
          <w:szCs w:val="28"/>
        </w:rPr>
        <w:t xml:space="preserve">veicot </w:t>
      </w:r>
      <w:r w:rsidR="00F843FE" w:rsidRPr="00C5418D">
        <w:rPr>
          <w:sz w:val="28"/>
          <w:szCs w:val="28"/>
        </w:rPr>
        <w:t>darba vides un cilvēkresursu potenciāla izvērtējum</w:t>
      </w:r>
      <w:r w:rsidR="001B6EAF">
        <w:rPr>
          <w:sz w:val="28"/>
          <w:szCs w:val="28"/>
        </w:rPr>
        <w:t>u</w:t>
      </w:r>
      <w:r w:rsidR="00AB504D" w:rsidRPr="00C5418D">
        <w:rPr>
          <w:sz w:val="28"/>
          <w:szCs w:val="28"/>
        </w:rPr>
        <w:t xml:space="preserve"> (turpmāk – izvērtējums)</w:t>
      </w:r>
      <w:r w:rsidR="001B6EAF">
        <w:rPr>
          <w:sz w:val="28"/>
          <w:szCs w:val="28"/>
        </w:rPr>
        <w:t>,</w:t>
      </w:r>
      <w:r w:rsidR="00F843FE" w:rsidRPr="00C5418D">
        <w:rPr>
          <w:sz w:val="28"/>
          <w:szCs w:val="28"/>
        </w:rPr>
        <w:t xml:space="preserve"> ir konstatēta</w:t>
      </w:r>
      <w:r w:rsidR="00B75A46" w:rsidRPr="00C5418D">
        <w:rPr>
          <w:sz w:val="28"/>
          <w:szCs w:val="28"/>
        </w:rPr>
        <w:t xml:space="preserve"> </w:t>
      </w:r>
      <w:r w:rsidR="00F843FE" w:rsidRPr="00C5418D">
        <w:rPr>
          <w:sz w:val="28"/>
          <w:szCs w:val="28"/>
        </w:rPr>
        <w:t>veselības stāvokļa neatbilstība veicamajam darbam vai arodslimību pazīmes</w:t>
      </w:r>
      <w:r w:rsidR="007C2E91" w:rsidRPr="00C5418D">
        <w:rPr>
          <w:sz w:val="28"/>
          <w:szCs w:val="28"/>
        </w:rPr>
        <w:t>,</w:t>
      </w:r>
      <w:r w:rsidR="00F843FE" w:rsidRPr="00C5418D">
        <w:rPr>
          <w:sz w:val="28"/>
          <w:szCs w:val="28"/>
        </w:rPr>
        <w:t xml:space="preserve"> ka</w:t>
      </w:r>
      <w:r w:rsidR="00124AC7" w:rsidRPr="00C5418D">
        <w:rPr>
          <w:sz w:val="28"/>
          <w:szCs w:val="28"/>
        </w:rPr>
        <w:t>s</w:t>
      </w:r>
      <w:r w:rsidR="00F843FE" w:rsidRPr="00C5418D">
        <w:rPr>
          <w:sz w:val="28"/>
          <w:szCs w:val="28"/>
        </w:rPr>
        <w:t xml:space="preserve"> iepriekš obligātajā veselības pārbaudē </w:t>
      </w:r>
      <w:r w:rsidR="00124AC7" w:rsidRPr="00C5418D">
        <w:rPr>
          <w:sz w:val="28"/>
          <w:szCs w:val="28"/>
        </w:rPr>
        <w:t>netika</w:t>
      </w:r>
      <w:r w:rsidR="00F843FE" w:rsidRPr="00C5418D">
        <w:rPr>
          <w:sz w:val="28"/>
          <w:szCs w:val="28"/>
        </w:rPr>
        <w:t xml:space="preserve"> konstatēta</w:t>
      </w:r>
      <w:r w:rsidR="00124AC7" w:rsidRPr="00C5418D">
        <w:rPr>
          <w:sz w:val="28"/>
          <w:szCs w:val="28"/>
        </w:rPr>
        <w:t>s</w:t>
      </w:r>
      <w:bookmarkEnd w:id="1"/>
      <w:r w:rsidR="00F843FE" w:rsidRPr="00C5418D">
        <w:rPr>
          <w:sz w:val="28"/>
          <w:szCs w:val="28"/>
        </w:rPr>
        <w:t>;</w:t>
      </w:r>
      <w:r>
        <w:rPr>
          <w:sz w:val="28"/>
          <w:szCs w:val="28"/>
        </w:rPr>
        <w:t>"</w:t>
      </w:r>
      <w:r w:rsidR="00F843FE" w:rsidRPr="00C5418D">
        <w:rPr>
          <w:sz w:val="28"/>
          <w:szCs w:val="28"/>
        </w:rPr>
        <w:t>.</w:t>
      </w:r>
      <w:r w:rsidR="008E0F3C">
        <w:rPr>
          <w:sz w:val="28"/>
          <w:szCs w:val="28"/>
        </w:rPr>
        <w:t xml:space="preserve"> </w:t>
      </w:r>
    </w:p>
    <w:p w14:paraId="2DED79E7" w14:textId="49689714" w:rsidR="00AB504D" w:rsidRPr="00C5418D" w:rsidRDefault="00AB504D" w:rsidP="008E0F3C">
      <w:pPr>
        <w:ind w:firstLine="709"/>
        <w:jc w:val="both"/>
        <w:rPr>
          <w:sz w:val="28"/>
          <w:szCs w:val="28"/>
        </w:rPr>
      </w:pPr>
    </w:p>
    <w:p w14:paraId="2ADBD822" w14:textId="07F27768" w:rsidR="00AB504D" w:rsidRPr="00C5418D" w:rsidRDefault="00F843FE" w:rsidP="008E0F3C">
      <w:pPr>
        <w:ind w:firstLine="709"/>
        <w:jc w:val="both"/>
        <w:rPr>
          <w:sz w:val="28"/>
          <w:szCs w:val="28"/>
        </w:rPr>
      </w:pPr>
      <w:r w:rsidRPr="00C5418D">
        <w:rPr>
          <w:sz w:val="28"/>
          <w:szCs w:val="28"/>
        </w:rPr>
        <w:t xml:space="preserve">2. </w:t>
      </w:r>
      <w:r w:rsidR="00285E0B" w:rsidRPr="00C5418D">
        <w:rPr>
          <w:sz w:val="28"/>
          <w:szCs w:val="28"/>
        </w:rPr>
        <w:t xml:space="preserve">Papildināt </w:t>
      </w:r>
      <w:r w:rsidR="00AB504D" w:rsidRPr="00C5418D">
        <w:rPr>
          <w:sz w:val="28"/>
          <w:szCs w:val="28"/>
        </w:rPr>
        <w:t xml:space="preserve">3.1.2. apakšpunktu </w:t>
      </w:r>
      <w:r w:rsidR="00285E0B" w:rsidRPr="00C5418D">
        <w:rPr>
          <w:sz w:val="28"/>
          <w:szCs w:val="28"/>
        </w:rPr>
        <w:t xml:space="preserve">aiz vārdiem </w:t>
      </w:r>
      <w:r w:rsidR="002C70B3">
        <w:rPr>
          <w:sz w:val="28"/>
          <w:szCs w:val="28"/>
        </w:rPr>
        <w:t>"</w:t>
      </w:r>
      <w:r w:rsidR="00285E0B" w:rsidRPr="00C5418D">
        <w:rPr>
          <w:sz w:val="28"/>
          <w:szCs w:val="28"/>
        </w:rPr>
        <w:t>arodizglītības līmeni</w:t>
      </w:r>
      <w:r w:rsidR="002C70B3">
        <w:rPr>
          <w:sz w:val="28"/>
          <w:szCs w:val="28"/>
        </w:rPr>
        <w:t>"</w:t>
      </w:r>
      <w:r w:rsidR="00285E0B" w:rsidRPr="00C5418D">
        <w:rPr>
          <w:sz w:val="28"/>
          <w:szCs w:val="28"/>
        </w:rPr>
        <w:t xml:space="preserve"> ar vārdiem </w:t>
      </w:r>
      <w:r w:rsidR="002C70B3">
        <w:rPr>
          <w:sz w:val="28"/>
          <w:szCs w:val="28"/>
        </w:rPr>
        <w:t>"</w:t>
      </w:r>
      <w:r w:rsidR="00285E0B" w:rsidRPr="00C5418D">
        <w:rPr>
          <w:sz w:val="28"/>
          <w:szCs w:val="28"/>
        </w:rPr>
        <w:t>vai arī personai ir augstākā izglītība, bet tā ir nodarbināta mazkvalificētos darbos (vienkāršo profesiju darbi atbilstoši Profesiju klasifikatora devītajai pamatgrupai)</w:t>
      </w:r>
      <w:r w:rsidR="002C70B3">
        <w:rPr>
          <w:sz w:val="28"/>
          <w:szCs w:val="28"/>
        </w:rPr>
        <w:t>"</w:t>
      </w:r>
      <w:r w:rsidR="00285E0B" w:rsidRPr="00C5418D">
        <w:rPr>
          <w:sz w:val="28"/>
          <w:szCs w:val="28"/>
        </w:rPr>
        <w:t>.</w:t>
      </w:r>
    </w:p>
    <w:p w14:paraId="234C3343" w14:textId="77777777" w:rsidR="008E0F3C" w:rsidRDefault="008E0F3C" w:rsidP="008E0F3C">
      <w:pPr>
        <w:ind w:firstLine="709"/>
        <w:jc w:val="both"/>
        <w:rPr>
          <w:sz w:val="28"/>
          <w:szCs w:val="28"/>
        </w:rPr>
      </w:pPr>
    </w:p>
    <w:p w14:paraId="63791C1E" w14:textId="1BAEFDD2" w:rsidR="00B37AC9" w:rsidRPr="00C5418D" w:rsidRDefault="00145BE8" w:rsidP="008E0F3C">
      <w:pPr>
        <w:ind w:firstLine="709"/>
        <w:jc w:val="both"/>
        <w:rPr>
          <w:sz w:val="28"/>
          <w:szCs w:val="28"/>
        </w:rPr>
      </w:pPr>
      <w:r w:rsidRPr="00C5418D">
        <w:rPr>
          <w:sz w:val="28"/>
          <w:szCs w:val="28"/>
        </w:rPr>
        <w:lastRenderedPageBreak/>
        <w:t>3. Izteikt 4.1. apakšpunktu šādā redakcijā:</w:t>
      </w:r>
    </w:p>
    <w:p w14:paraId="28055688" w14:textId="77777777" w:rsidR="002C70B3" w:rsidRDefault="002C70B3" w:rsidP="008E0F3C">
      <w:pPr>
        <w:ind w:firstLine="709"/>
        <w:jc w:val="both"/>
        <w:rPr>
          <w:sz w:val="28"/>
          <w:szCs w:val="28"/>
        </w:rPr>
      </w:pPr>
    </w:p>
    <w:p w14:paraId="57203787" w14:textId="0B09E832" w:rsidR="00B37AC9" w:rsidRPr="00C5418D" w:rsidRDefault="002C70B3" w:rsidP="008E0F3C">
      <w:pPr>
        <w:ind w:firstLine="709"/>
        <w:jc w:val="both"/>
        <w:rPr>
          <w:sz w:val="28"/>
          <w:szCs w:val="28"/>
        </w:rPr>
      </w:pPr>
      <w:r>
        <w:rPr>
          <w:sz w:val="28"/>
          <w:szCs w:val="28"/>
        </w:rPr>
        <w:t>"</w:t>
      </w:r>
      <w:r w:rsidR="00B37AC9" w:rsidRPr="00C5418D">
        <w:rPr>
          <w:sz w:val="28"/>
          <w:szCs w:val="28"/>
        </w:rPr>
        <w:t>4.1. līdz 2018. gada 31. decembrim finanšu rādītājs – sertificēti izdevumi 3 293 302 </w:t>
      </w:r>
      <w:proofErr w:type="spellStart"/>
      <w:r w:rsidR="00B37AC9" w:rsidRPr="00C5418D">
        <w:rPr>
          <w:i/>
          <w:sz w:val="28"/>
          <w:szCs w:val="28"/>
        </w:rPr>
        <w:t>euro</w:t>
      </w:r>
      <w:proofErr w:type="spellEnd"/>
      <w:r w:rsidR="00B37AC9" w:rsidRPr="00C5418D">
        <w:rPr>
          <w:sz w:val="28"/>
          <w:szCs w:val="28"/>
        </w:rPr>
        <w:t> apmērā;</w:t>
      </w:r>
      <w:r>
        <w:rPr>
          <w:sz w:val="28"/>
          <w:szCs w:val="28"/>
        </w:rPr>
        <w:t>"</w:t>
      </w:r>
      <w:r w:rsidR="00B37AC9" w:rsidRPr="00C5418D">
        <w:rPr>
          <w:sz w:val="28"/>
          <w:szCs w:val="28"/>
        </w:rPr>
        <w:t>.</w:t>
      </w:r>
    </w:p>
    <w:p w14:paraId="6709EA22" w14:textId="77777777" w:rsidR="003147B8" w:rsidRPr="00C5418D" w:rsidRDefault="003147B8" w:rsidP="008E0F3C">
      <w:pPr>
        <w:ind w:firstLine="709"/>
        <w:jc w:val="both"/>
        <w:rPr>
          <w:sz w:val="28"/>
          <w:szCs w:val="28"/>
        </w:rPr>
      </w:pPr>
    </w:p>
    <w:p w14:paraId="01DB51E8" w14:textId="5471A4C1" w:rsidR="00172635" w:rsidRPr="00C5418D" w:rsidRDefault="00172635" w:rsidP="008E0F3C">
      <w:pPr>
        <w:ind w:firstLine="709"/>
        <w:jc w:val="both"/>
        <w:rPr>
          <w:sz w:val="28"/>
          <w:szCs w:val="28"/>
        </w:rPr>
      </w:pPr>
      <w:r w:rsidRPr="00C5418D">
        <w:rPr>
          <w:sz w:val="28"/>
          <w:szCs w:val="28"/>
        </w:rPr>
        <w:t>4. Aizstāt 16.2.</w:t>
      </w:r>
      <w:r w:rsidR="00165C00">
        <w:rPr>
          <w:sz w:val="28"/>
          <w:szCs w:val="28"/>
        </w:rPr>
        <w:t> </w:t>
      </w:r>
      <w:r w:rsidRPr="00C5418D">
        <w:rPr>
          <w:sz w:val="28"/>
          <w:szCs w:val="28"/>
        </w:rPr>
        <w:t xml:space="preserve">apakšpunktā vārdus </w:t>
      </w:r>
      <w:r w:rsidR="002C70B3">
        <w:rPr>
          <w:sz w:val="28"/>
          <w:szCs w:val="28"/>
        </w:rPr>
        <w:t>"</w:t>
      </w:r>
      <w:r w:rsidRPr="00C5418D">
        <w:rPr>
          <w:sz w:val="28"/>
          <w:szCs w:val="28"/>
        </w:rPr>
        <w:t>darba vides un cilvēkresursu potenciāla izvērtējums (turpmāk – izvērtējums)</w:t>
      </w:r>
      <w:r w:rsidR="002C70B3">
        <w:rPr>
          <w:sz w:val="28"/>
          <w:szCs w:val="28"/>
        </w:rPr>
        <w:t>"</w:t>
      </w:r>
      <w:r w:rsidRPr="00C5418D">
        <w:rPr>
          <w:sz w:val="28"/>
          <w:szCs w:val="28"/>
        </w:rPr>
        <w:t xml:space="preserve"> ar vārdu </w:t>
      </w:r>
      <w:r w:rsidR="002C70B3">
        <w:rPr>
          <w:sz w:val="28"/>
          <w:szCs w:val="28"/>
        </w:rPr>
        <w:t>"</w:t>
      </w:r>
      <w:r w:rsidRPr="00C5418D">
        <w:rPr>
          <w:sz w:val="28"/>
          <w:szCs w:val="28"/>
        </w:rPr>
        <w:t>izvērtējums</w:t>
      </w:r>
      <w:r w:rsidR="002C70B3">
        <w:rPr>
          <w:sz w:val="28"/>
          <w:szCs w:val="28"/>
        </w:rPr>
        <w:t>"</w:t>
      </w:r>
      <w:r w:rsidR="00285E0B" w:rsidRPr="00C5418D">
        <w:rPr>
          <w:sz w:val="28"/>
          <w:szCs w:val="28"/>
        </w:rPr>
        <w:t>.</w:t>
      </w:r>
    </w:p>
    <w:p w14:paraId="6DC11963" w14:textId="5958D792" w:rsidR="00172635" w:rsidRPr="00C5418D" w:rsidRDefault="00172635" w:rsidP="008E0F3C">
      <w:pPr>
        <w:ind w:firstLine="709"/>
        <w:jc w:val="both"/>
        <w:rPr>
          <w:sz w:val="28"/>
          <w:szCs w:val="28"/>
        </w:rPr>
      </w:pPr>
    </w:p>
    <w:p w14:paraId="5DEC68D6" w14:textId="77777777" w:rsidR="00F213F7" w:rsidRPr="00C5418D" w:rsidRDefault="00F213F7" w:rsidP="008E0F3C">
      <w:pPr>
        <w:ind w:firstLine="709"/>
        <w:jc w:val="both"/>
        <w:rPr>
          <w:sz w:val="28"/>
          <w:szCs w:val="28"/>
        </w:rPr>
      </w:pPr>
      <w:r w:rsidRPr="00C5418D">
        <w:rPr>
          <w:sz w:val="28"/>
          <w:szCs w:val="28"/>
        </w:rPr>
        <w:t>5. Izteikt 16.5. apakšpunktu šādā redakcijā:</w:t>
      </w:r>
    </w:p>
    <w:p w14:paraId="75B1032D" w14:textId="77777777" w:rsidR="002C70B3" w:rsidRDefault="002C70B3" w:rsidP="008E0F3C">
      <w:pPr>
        <w:ind w:firstLine="709"/>
        <w:jc w:val="both"/>
        <w:rPr>
          <w:sz w:val="28"/>
          <w:szCs w:val="28"/>
        </w:rPr>
      </w:pPr>
    </w:p>
    <w:p w14:paraId="3A4BC63F" w14:textId="015A0651" w:rsidR="00F213F7" w:rsidRPr="00C5418D" w:rsidRDefault="002C70B3" w:rsidP="008E0F3C">
      <w:pPr>
        <w:ind w:firstLine="709"/>
        <w:jc w:val="both"/>
        <w:rPr>
          <w:sz w:val="28"/>
          <w:szCs w:val="28"/>
        </w:rPr>
      </w:pPr>
      <w:r>
        <w:rPr>
          <w:sz w:val="28"/>
          <w:szCs w:val="28"/>
        </w:rPr>
        <w:t>"</w:t>
      </w:r>
      <w:r w:rsidR="00F213F7" w:rsidRPr="00C5418D">
        <w:rPr>
          <w:sz w:val="28"/>
          <w:szCs w:val="28"/>
        </w:rPr>
        <w:t>16.5. šo noteikumu 16.2. un 16.3. apakšpunktā minēto atbalstāmo darbību starprezultātu novērtēšana (turpmāk – starprezultātu novērtēšana) un rezultātu novērtēšana;</w:t>
      </w:r>
      <w:r>
        <w:rPr>
          <w:sz w:val="28"/>
          <w:szCs w:val="28"/>
        </w:rPr>
        <w:t>"</w:t>
      </w:r>
      <w:r w:rsidR="00F213F7" w:rsidRPr="00C5418D">
        <w:rPr>
          <w:sz w:val="28"/>
          <w:szCs w:val="28"/>
        </w:rPr>
        <w:t>.</w:t>
      </w:r>
    </w:p>
    <w:p w14:paraId="7F5931FD" w14:textId="77777777" w:rsidR="00F213F7" w:rsidRPr="00C5418D" w:rsidRDefault="00F213F7" w:rsidP="008E0F3C">
      <w:pPr>
        <w:ind w:firstLine="709"/>
        <w:jc w:val="both"/>
        <w:rPr>
          <w:sz w:val="28"/>
          <w:szCs w:val="28"/>
        </w:rPr>
      </w:pPr>
    </w:p>
    <w:p w14:paraId="53E73578" w14:textId="5FBF5BDD" w:rsidR="00430289" w:rsidRPr="00C5418D" w:rsidRDefault="00F213F7" w:rsidP="008E0F3C">
      <w:pPr>
        <w:ind w:firstLine="709"/>
        <w:jc w:val="both"/>
        <w:rPr>
          <w:sz w:val="28"/>
          <w:szCs w:val="28"/>
        </w:rPr>
      </w:pPr>
      <w:r w:rsidRPr="00C5418D">
        <w:rPr>
          <w:sz w:val="28"/>
          <w:szCs w:val="28"/>
        </w:rPr>
        <w:t>6</w:t>
      </w:r>
      <w:r w:rsidR="00430289" w:rsidRPr="00C5418D">
        <w:rPr>
          <w:sz w:val="28"/>
          <w:szCs w:val="28"/>
        </w:rPr>
        <w:t xml:space="preserve">. Svītrot 18.2.1. apakšpunktā skaitli </w:t>
      </w:r>
      <w:r w:rsidR="002C70B3">
        <w:rPr>
          <w:sz w:val="28"/>
          <w:szCs w:val="28"/>
        </w:rPr>
        <w:t>"</w:t>
      </w:r>
      <w:r w:rsidR="00430289" w:rsidRPr="00C5418D">
        <w:rPr>
          <w:sz w:val="28"/>
          <w:szCs w:val="28"/>
        </w:rPr>
        <w:t>16.3.5.</w:t>
      </w:r>
      <w:r w:rsidR="002C70B3">
        <w:rPr>
          <w:sz w:val="28"/>
          <w:szCs w:val="28"/>
        </w:rPr>
        <w:t>"</w:t>
      </w:r>
      <w:r w:rsidR="00430289" w:rsidRPr="00C5418D">
        <w:rPr>
          <w:sz w:val="28"/>
          <w:szCs w:val="28"/>
        </w:rPr>
        <w:t>.</w:t>
      </w:r>
    </w:p>
    <w:p w14:paraId="78EF696B" w14:textId="77777777" w:rsidR="00430289" w:rsidRPr="00C5418D" w:rsidRDefault="00430289" w:rsidP="008E0F3C">
      <w:pPr>
        <w:ind w:firstLine="709"/>
        <w:jc w:val="both"/>
        <w:rPr>
          <w:sz w:val="28"/>
          <w:szCs w:val="28"/>
          <w:highlight w:val="green"/>
        </w:rPr>
      </w:pPr>
    </w:p>
    <w:p w14:paraId="0AFA4CE4" w14:textId="68507780" w:rsidR="00EF04CB" w:rsidRPr="00C5418D" w:rsidRDefault="00F213F7" w:rsidP="008E0F3C">
      <w:pPr>
        <w:ind w:firstLine="709"/>
        <w:jc w:val="both"/>
        <w:rPr>
          <w:sz w:val="28"/>
          <w:szCs w:val="28"/>
        </w:rPr>
      </w:pPr>
      <w:r w:rsidRPr="00C5418D">
        <w:rPr>
          <w:sz w:val="28"/>
          <w:szCs w:val="28"/>
        </w:rPr>
        <w:t>7</w:t>
      </w:r>
      <w:r w:rsidR="00EF04CB" w:rsidRPr="00C5418D">
        <w:rPr>
          <w:sz w:val="28"/>
          <w:szCs w:val="28"/>
        </w:rPr>
        <w:t>. Papildināt noteikumus ar 18.2.3.</w:t>
      </w:r>
      <w:r w:rsidR="00EF04CB" w:rsidRPr="00C5418D">
        <w:rPr>
          <w:sz w:val="28"/>
          <w:szCs w:val="28"/>
          <w:vertAlign w:val="superscript"/>
        </w:rPr>
        <w:t>1</w:t>
      </w:r>
      <w:r w:rsidR="00EF04CB" w:rsidRPr="00C5418D">
        <w:rPr>
          <w:sz w:val="28"/>
          <w:szCs w:val="28"/>
        </w:rPr>
        <w:t xml:space="preserve"> apakšpunktu šādā redakcijā:</w:t>
      </w:r>
    </w:p>
    <w:p w14:paraId="6765C27A" w14:textId="77777777" w:rsidR="002C70B3" w:rsidRDefault="002C70B3" w:rsidP="008E0F3C">
      <w:pPr>
        <w:ind w:firstLine="709"/>
        <w:jc w:val="both"/>
        <w:rPr>
          <w:sz w:val="28"/>
          <w:szCs w:val="28"/>
        </w:rPr>
      </w:pPr>
    </w:p>
    <w:p w14:paraId="49A2343C" w14:textId="7BDD0887" w:rsidR="00EF04CB" w:rsidRPr="00C5418D" w:rsidRDefault="002C70B3" w:rsidP="008E0F3C">
      <w:pPr>
        <w:ind w:firstLine="709"/>
        <w:jc w:val="both"/>
        <w:rPr>
          <w:sz w:val="28"/>
          <w:szCs w:val="28"/>
        </w:rPr>
      </w:pPr>
      <w:r>
        <w:rPr>
          <w:sz w:val="28"/>
          <w:szCs w:val="28"/>
        </w:rPr>
        <w:t>"</w:t>
      </w:r>
      <w:r w:rsidR="00EF04CB" w:rsidRPr="00C5418D">
        <w:rPr>
          <w:rFonts w:eastAsia="Times New Roman"/>
          <w:sz w:val="28"/>
          <w:szCs w:val="28"/>
        </w:rPr>
        <w:t>18.2.3.</w:t>
      </w:r>
      <w:r w:rsidR="00EF04CB" w:rsidRPr="00C5418D">
        <w:rPr>
          <w:rFonts w:eastAsia="Times New Roman"/>
          <w:sz w:val="28"/>
          <w:szCs w:val="28"/>
          <w:vertAlign w:val="superscript"/>
        </w:rPr>
        <w:t>1</w:t>
      </w:r>
      <w:r w:rsidR="00EF04CB" w:rsidRPr="00C5418D">
        <w:rPr>
          <w:rFonts w:eastAsia="Times New Roman"/>
          <w:sz w:val="28"/>
          <w:szCs w:val="28"/>
        </w:rPr>
        <w:t xml:space="preserve"> kompensācijas izmaksas šo noteikumu 16.3.5.</w:t>
      </w:r>
      <w:r w:rsidR="00165C00">
        <w:rPr>
          <w:rFonts w:eastAsia="Times New Roman"/>
          <w:sz w:val="28"/>
          <w:szCs w:val="28"/>
        </w:rPr>
        <w:t> </w:t>
      </w:r>
      <w:r w:rsidR="00EF04CB" w:rsidRPr="00C5418D">
        <w:rPr>
          <w:rFonts w:eastAsia="Times New Roman"/>
          <w:sz w:val="28"/>
          <w:szCs w:val="28"/>
        </w:rPr>
        <w:t>apakšpunktā minētajiem veselības stāvokļa uzlabošanas pasākumiem atbilstoši plān</w:t>
      </w:r>
      <w:r w:rsidR="00430289" w:rsidRPr="00C5418D">
        <w:rPr>
          <w:rFonts w:eastAsia="Times New Roman"/>
          <w:sz w:val="28"/>
          <w:szCs w:val="28"/>
        </w:rPr>
        <w:t>a</w:t>
      </w:r>
      <w:r w:rsidR="00EF04CB" w:rsidRPr="00C5418D">
        <w:rPr>
          <w:rFonts w:eastAsia="Times New Roman"/>
          <w:sz w:val="28"/>
          <w:szCs w:val="28"/>
        </w:rPr>
        <w:t>m šo noteikumu 3.1. apakšpunktā minētajām personām – ne vairāk kā 250 </w:t>
      </w:r>
      <w:proofErr w:type="spellStart"/>
      <w:r w:rsidR="00EF04CB" w:rsidRPr="00C5418D">
        <w:rPr>
          <w:rFonts w:eastAsia="Times New Roman"/>
          <w:i/>
          <w:sz w:val="28"/>
          <w:szCs w:val="28"/>
        </w:rPr>
        <w:t>euro</w:t>
      </w:r>
      <w:proofErr w:type="spellEnd"/>
      <w:r w:rsidR="00EF04CB" w:rsidRPr="00C5418D">
        <w:rPr>
          <w:rFonts w:eastAsia="Times New Roman"/>
          <w:sz w:val="28"/>
          <w:szCs w:val="28"/>
        </w:rPr>
        <w:t> vienai personai;</w:t>
      </w:r>
      <w:r>
        <w:rPr>
          <w:sz w:val="28"/>
          <w:szCs w:val="28"/>
        </w:rPr>
        <w:t>"</w:t>
      </w:r>
      <w:r w:rsidR="00EF04CB" w:rsidRPr="00C5418D">
        <w:rPr>
          <w:sz w:val="28"/>
          <w:szCs w:val="28"/>
        </w:rPr>
        <w:t>.</w:t>
      </w:r>
    </w:p>
    <w:p w14:paraId="118F847B" w14:textId="5D3BC3E6" w:rsidR="00EF04CB" w:rsidRPr="00C5418D" w:rsidRDefault="00EF04CB" w:rsidP="008E0F3C">
      <w:pPr>
        <w:ind w:firstLine="709"/>
        <w:jc w:val="both"/>
        <w:rPr>
          <w:sz w:val="28"/>
          <w:szCs w:val="28"/>
        </w:rPr>
      </w:pPr>
    </w:p>
    <w:p w14:paraId="58D73E7F" w14:textId="2B88FD93" w:rsidR="00EF04CB" w:rsidRPr="00C5418D" w:rsidRDefault="00F213F7" w:rsidP="008E0F3C">
      <w:pPr>
        <w:ind w:firstLine="709"/>
        <w:jc w:val="both"/>
        <w:rPr>
          <w:sz w:val="28"/>
          <w:szCs w:val="28"/>
        </w:rPr>
      </w:pPr>
      <w:r w:rsidRPr="00C5418D">
        <w:rPr>
          <w:sz w:val="28"/>
          <w:szCs w:val="28"/>
        </w:rPr>
        <w:t>8</w:t>
      </w:r>
      <w:r w:rsidR="00EF04CB" w:rsidRPr="00C5418D">
        <w:rPr>
          <w:sz w:val="28"/>
          <w:szCs w:val="28"/>
        </w:rPr>
        <w:t xml:space="preserve">. </w:t>
      </w:r>
      <w:r w:rsidR="00430289" w:rsidRPr="00C5418D">
        <w:rPr>
          <w:sz w:val="28"/>
          <w:szCs w:val="28"/>
        </w:rPr>
        <w:t>Svītrot 19.2. apakšpunktu.</w:t>
      </w:r>
    </w:p>
    <w:p w14:paraId="57D6DD60" w14:textId="77777777" w:rsidR="00EF04CB" w:rsidRPr="00C5418D" w:rsidRDefault="00EF04CB" w:rsidP="008E0F3C">
      <w:pPr>
        <w:ind w:firstLine="709"/>
        <w:jc w:val="both"/>
        <w:rPr>
          <w:sz w:val="28"/>
          <w:szCs w:val="28"/>
          <w:highlight w:val="green"/>
        </w:rPr>
      </w:pPr>
    </w:p>
    <w:p w14:paraId="13D50CB7" w14:textId="1046A178" w:rsidR="00E90EB2" w:rsidRPr="00C5418D" w:rsidRDefault="00F213F7" w:rsidP="008E0F3C">
      <w:pPr>
        <w:ind w:firstLine="709"/>
        <w:jc w:val="both"/>
        <w:rPr>
          <w:sz w:val="28"/>
          <w:szCs w:val="28"/>
        </w:rPr>
      </w:pPr>
      <w:r w:rsidRPr="00C5418D">
        <w:rPr>
          <w:sz w:val="28"/>
          <w:szCs w:val="28"/>
        </w:rPr>
        <w:t>9</w:t>
      </w:r>
      <w:r w:rsidR="00B37AC9" w:rsidRPr="00C5418D">
        <w:rPr>
          <w:sz w:val="28"/>
          <w:szCs w:val="28"/>
        </w:rPr>
        <w:t xml:space="preserve">. </w:t>
      </w:r>
      <w:r w:rsidR="00266DDB" w:rsidRPr="00C5418D">
        <w:rPr>
          <w:sz w:val="28"/>
          <w:szCs w:val="28"/>
        </w:rPr>
        <w:t xml:space="preserve">Izteikt </w:t>
      </w:r>
      <w:r w:rsidR="00E90EB2" w:rsidRPr="00C5418D">
        <w:rPr>
          <w:sz w:val="28"/>
          <w:szCs w:val="28"/>
        </w:rPr>
        <w:t>19.5.</w:t>
      </w:r>
      <w:r w:rsidR="00266DDB" w:rsidRPr="00C5418D">
        <w:rPr>
          <w:sz w:val="28"/>
          <w:szCs w:val="28"/>
        </w:rPr>
        <w:t xml:space="preserve"> apakšpunktu šādā redakcijā:</w:t>
      </w:r>
    </w:p>
    <w:p w14:paraId="2D3CF0DB" w14:textId="77777777" w:rsidR="002C70B3" w:rsidRDefault="002C70B3" w:rsidP="008E0F3C">
      <w:pPr>
        <w:ind w:firstLine="709"/>
        <w:jc w:val="both"/>
        <w:rPr>
          <w:sz w:val="28"/>
          <w:szCs w:val="28"/>
        </w:rPr>
      </w:pPr>
    </w:p>
    <w:p w14:paraId="64DE6653" w14:textId="63B67A32" w:rsidR="00E90EB2" w:rsidRPr="00C5418D" w:rsidRDefault="002C70B3" w:rsidP="008E0F3C">
      <w:pPr>
        <w:ind w:firstLine="709"/>
        <w:jc w:val="both"/>
        <w:rPr>
          <w:sz w:val="28"/>
          <w:szCs w:val="28"/>
        </w:rPr>
      </w:pPr>
      <w:r>
        <w:rPr>
          <w:sz w:val="28"/>
          <w:szCs w:val="28"/>
        </w:rPr>
        <w:t>"</w:t>
      </w:r>
      <w:r w:rsidR="00E90EB2" w:rsidRPr="00C5418D">
        <w:rPr>
          <w:sz w:val="28"/>
          <w:szCs w:val="28"/>
        </w:rPr>
        <w:t>19.5. darba vietas aprīkojuma iegādes vai nomas izmaksas šo noteikumu 18.1. apakšpunktā minētajam personālam jaunu darba vietu radīšanai vai esošo darba vietu atjaunošanai plāno ne vairāk kā 3000 </w:t>
      </w:r>
      <w:proofErr w:type="spellStart"/>
      <w:r w:rsidR="00E90EB2" w:rsidRPr="00C5418D">
        <w:rPr>
          <w:i/>
          <w:sz w:val="28"/>
          <w:szCs w:val="28"/>
        </w:rPr>
        <w:t>euro</w:t>
      </w:r>
      <w:proofErr w:type="spellEnd"/>
      <w:r w:rsidR="00165C00">
        <w:rPr>
          <w:sz w:val="28"/>
          <w:szCs w:val="28"/>
        </w:rPr>
        <w:t xml:space="preserve"> </w:t>
      </w:r>
      <w:r w:rsidR="00E90EB2" w:rsidRPr="00C5418D">
        <w:rPr>
          <w:sz w:val="28"/>
          <w:szCs w:val="28"/>
        </w:rPr>
        <w:t xml:space="preserve">apmērā vienai darba vietai visā projekta īstenošanas laikā. </w:t>
      </w:r>
      <w:proofErr w:type="gramStart"/>
      <w:r w:rsidR="00E90EB2" w:rsidRPr="00C5418D">
        <w:rPr>
          <w:sz w:val="28"/>
          <w:szCs w:val="28"/>
        </w:rPr>
        <w:t>Ja personāls ir nodarbināts</w:t>
      </w:r>
      <w:proofErr w:type="gramEnd"/>
      <w:r w:rsidR="00E90EB2" w:rsidRPr="00C5418D">
        <w:rPr>
          <w:sz w:val="28"/>
          <w:szCs w:val="28"/>
        </w:rPr>
        <w:t xml:space="preserve"> normālu darba laiku, darba vietas aprīkojuma iegādes vai nomas izmaksas ir attiecināmas 100 procentu apmērā. </w:t>
      </w:r>
      <w:proofErr w:type="gramStart"/>
      <w:r w:rsidR="00E90EB2" w:rsidRPr="00C5418D">
        <w:rPr>
          <w:sz w:val="28"/>
          <w:szCs w:val="28"/>
        </w:rPr>
        <w:t>Ja personāls ir nodarbināts</w:t>
      </w:r>
      <w:proofErr w:type="gramEnd"/>
      <w:r w:rsidR="00E90EB2" w:rsidRPr="00C5418D">
        <w:rPr>
          <w:sz w:val="28"/>
          <w:szCs w:val="28"/>
        </w:rPr>
        <w:t xml:space="preserve"> nepilnu darba laiku vai personāla atlīdzībai piemēro </w:t>
      </w:r>
      <w:proofErr w:type="spellStart"/>
      <w:r w:rsidR="00E90EB2" w:rsidRPr="00C5418D">
        <w:rPr>
          <w:sz w:val="28"/>
          <w:szCs w:val="28"/>
        </w:rPr>
        <w:t>daļlaika</w:t>
      </w:r>
      <w:proofErr w:type="spellEnd"/>
      <w:r w:rsidR="00E90EB2" w:rsidRPr="00C5418D">
        <w:rPr>
          <w:sz w:val="28"/>
          <w:szCs w:val="28"/>
        </w:rPr>
        <w:t xml:space="preserve"> attiecināmības principu, darba vietas aprīkojuma iegādes vai nomas izmaksas ir attiecināmas proporcionāli slodzes procentuālajam sadalījumam.</w:t>
      </w:r>
      <w:r>
        <w:rPr>
          <w:sz w:val="28"/>
          <w:szCs w:val="28"/>
        </w:rPr>
        <w:t>"</w:t>
      </w:r>
    </w:p>
    <w:p w14:paraId="124DA758" w14:textId="5518BF56" w:rsidR="009473BD" w:rsidRPr="00C5418D" w:rsidRDefault="009473BD" w:rsidP="008E0F3C">
      <w:pPr>
        <w:ind w:firstLine="709"/>
        <w:jc w:val="both"/>
        <w:rPr>
          <w:sz w:val="28"/>
          <w:szCs w:val="28"/>
        </w:rPr>
      </w:pPr>
    </w:p>
    <w:p w14:paraId="66FAEDEE" w14:textId="77777777" w:rsidR="00F213F7" w:rsidRPr="00C5418D" w:rsidRDefault="00F213F7" w:rsidP="008E0F3C">
      <w:pPr>
        <w:ind w:firstLine="709"/>
        <w:jc w:val="both"/>
        <w:rPr>
          <w:sz w:val="28"/>
          <w:szCs w:val="28"/>
        </w:rPr>
      </w:pPr>
      <w:r w:rsidRPr="00C5418D">
        <w:rPr>
          <w:sz w:val="28"/>
          <w:szCs w:val="28"/>
        </w:rPr>
        <w:t>10. Izteikt 24.4. apakšpunktu šādā redakcijā:</w:t>
      </w:r>
    </w:p>
    <w:p w14:paraId="2DE75E48" w14:textId="77777777" w:rsidR="002C70B3" w:rsidRDefault="002C70B3" w:rsidP="008E0F3C">
      <w:pPr>
        <w:ind w:firstLine="709"/>
        <w:jc w:val="both"/>
        <w:rPr>
          <w:sz w:val="28"/>
          <w:szCs w:val="28"/>
        </w:rPr>
      </w:pPr>
    </w:p>
    <w:p w14:paraId="2B8333EA" w14:textId="7C8958C7" w:rsidR="00F213F7" w:rsidRPr="00C5418D" w:rsidRDefault="002C70B3" w:rsidP="008E0F3C">
      <w:pPr>
        <w:ind w:firstLine="709"/>
        <w:jc w:val="both"/>
        <w:rPr>
          <w:sz w:val="28"/>
          <w:szCs w:val="28"/>
        </w:rPr>
      </w:pPr>
      <w:r>
        <w:rPr>
          <w:sz w:val="28"/>
          <w:szCs w:val="28"/>
        </w:rPr>
        <w:t>"</w:t>
      </w:r>
      <w:r w:rsidR="00F213F7" w:rsidRPr="00C5418D">
        <w:rPr>
          <w:sz w:val="28"/>
          <w:szCs w:val="28"/>
        </w:rPr>
        <w:t>24.4. saskaņo šo noteikumu 16.5. apakšpunktā minēto starprezultātu un rezultātu novērtējumu.</w:t>
      </w:r>
      <w:r>
        <w:rPr>
          <w:sz w:val="28"/>
          <w:szCs w:val="28"/>
        </w:rPr>
        <w:t>"</w:t>
      </w:r>
    </w:p>
    <w:p w14:paraId="4BDC28B1" w14:textId="1444600C" w:rsidR="00F213F7" w:rsidRPr="00C5418D" w:rsidRDefault="007415CF" w:rsidP="008E0F3C">
      <w:pPr>
        <w:tabs>
          <w:tab w:val="left" w:pos="2892"/>
        </w:tabs>
        <w:ind w:firstLine="709"/>
        <w:jc w:val="both"/>
        <w:rPr>
          <w:sz w:val="28"/>
          <w:szCs w:val="28"/>
        </w:rPr>
      </w:pPr>
      <w:r w:rsidRPr="00C5418D">
        <w:rPr>
          <w:sz w:val="28"/>
          <w:szCs w:val="28"/>
        </w:rPr>
        <w:tab/>
      </w:r>
    </w:p>
    <w:p w14:paraId="46C1D3A1" w14:textId="3E1E2586" w:rsidR="00595D14" w:rsidRPr="00C5418D" w:rsidRDefault="00F213F7" w:rsidP="008E0F3C">
      <w:pPr>
        <w:ind w:firstLine="709"/>
        <w:jc w:val="both"/>
        <w:rPr>
          <w:sz w:val="28"/>
          <w:szCs w:val="28"/>
        </w:rPr>
      </w:pPr>
      <w:r w:rsidRPr="00C5418D">
        <w:rPr>
          <w:sz w:val="28"/>
          <w:szCs w:val="28"/>
        </w:rPr>
        <w:t>11</w:t>
      </w:r>
      <w:r w:rsidR="009473BD" w:rsidRPr="00C5418D">
        <w:rPr>
          <w:sz w:val="28"/>
          <w:szCs w:val="28"/>
        </w:rPr>
        <w:t>. Izteikt 26.1.2.1. apakšpunktu šādā redakcijā:</w:t>
      </w:r>
    </w:p>
    <w:p w14:paraId="132D6D36" w14:textId="77777777" w:rsidR="002C70B3" w:rsidRDefault="002C70B3" w:rsidP="008E0F3C">
      <w:pPr>
        <w:ind w:firstLine="709"/>
        <w:jc w:val="both"/>
        <w:rPr>
          <w:sz w:val="28"/>
          <w:szCs w:val="28"/>
        </w:rPr>
      </w:pPr>
    </w:p>
    <w:p w14:paraId="58068355" w14:textId="2D7B51E9" w:rsidR="00595D14" w:rsidRPr="00C5418D" w:rsidRDefault="002C70B3" w:rsidP="008E0F3C">
      <w:pPr>
        <w:ind w:firstLine="709"/>
        <w:jc w:val="both"/>
        <w:rPr>
          <w:sz w:val="28"/>
          <w:szCs w:val="28"/>
        </w:rPr>
      </w:pPr>
      <w:r>
        <w:rPr>
          <w:sz w:val="28"/>
          <w:szCs w:val="28"/>
        </w:rPr>
        <w:lastRenderedPageBreak/>
        <w:t>"</w:t>
      </w:r>
      <w:r w:rsidR="00595D14" w:rsidRPr="00C5418D">
        <w:rPr>
          <w:sz w:val="28"/>
          <w:szCs w:val="28"/>
        </w:rPr>
        <w:t>26.1.2.1. darbojas kādā no piec</w:t>
      </w:r>
      <w:r w:rsidR="00554349" w:rsidRPr="00C5418D">
        <w:rPr>
          <w:sz w:val="28"/>
          <w:szCs w:val="28"/>
        </w:rPr>
        <w:t>iem</w:t>
      </w:r>
      <w:r w:rsidR="00595D14" w:rsidRPr="00C5418D">
        <w:rPr>
          <w:sz w:val="28"/>
          <w:szCs w:val="28"/>
        </w:rPr>
        <w:t xml:space="preserve"> </w:t>
      </w:r>
      <w:r w:rsidR="00554349" w:rsidRPr="00C5418D">
        <w:rPr>
          <w:sz w:val="28"/>
          <w:szCs w:val="28"/>
        </w:rPr>
        <w:t>prioritārajiem saimnieciskās darbības veidiem saskaņā ar Eiropas Savienības Saimniecisko darbību statistiskās klasifikācijas (NACE) otro redakciju</w:t>
      </w:r>
      <w:r w:rsidR="00595D14" w:rsidRPr="00C5418D">
        <w:rPr>
          <w:sz w:val="28"/>
          <w:szCs w:val="28"/>
        </w:rPr>
        <w:t xml:space="preserve">, kur ir lielākais gados vecāku nodarbināto īpatsvars atbilstoši Centrālās statistikas pārvaldes datiem par gados vecāku </w:t>
      </w:r>
      <w:r w:rsidR="00165C00" w:rsidRPr="00C5418D">
        <w:rPr>
          <w:sz w:val="28"/>
          <w:szCs w:val="28"/>
        </w:rPr>
        <w:t xml:space="preserve">nodarbināto </w:t>
      </w:r>
      <w:r w:rsidR="00595D14" w:rsidRPr="00C5418D">
        <w:rPr>
          <w:sz w:val="28"/>
          <w:szCs w:val="28"/>
        </w:rPr>
        <w:t>skaita sadalījumu pa vecuma grupām un darbības veidiem;</w:t>
      </w:r>
      <w:r>
        <w:rPr>
          <w:sz w:val="28"/>
          <w:szCs w:val="28"/>
        </w:rPr>
        <w:t>"</w:t>
      </w:r>
      <w:r w:rsidR="00595D14" w:rsidRPr="00C5418D">
        <w:rPr>
          <w:sz w:val="28"/>
          <w:szCs w:val="28"/>
        </w:rPr>
        <w:t>.</w:t>
      </w:r>
    </w:p>
    <w:p w14:paraId="7A32C497" w14:textId="525F8C87" w:rsidR="00F36064" w:rsidRPr="00C5418D" w:rsidRDefault="00F36064" w:rsidP="008E0F3C">
      <w:pPr>
        <w:ind w:firstLine="709"/>
        <w:jc w:val="both"/>
        <w:rPr>
          <w:sz w:val="28"/>
          <w:szCs w:val="28"/>
        </w:rPr>
      </w:pPr>
    </w:p>
    <w:p w14:paraId="4205D77E" w14:textId="62F277BC" w:rsidR="00F36064" w:rsidRPr="00C5418D" w:rsidRDefault="00F36064" w:rsidP="008E0F3C">
      <w:pPr>
        <w:ind w:firstLine="709"/>
        <w:jc w:val="both"/>
        <w:rPr>
          <w:sz w:val="28"/>
          <w:szCs w:val="28"/>
        </w:rPr>
      </w:pPr>
      <w:bookmarkStart w:id="2" w:name="_Hlk498521502"/>
      <w:r w:rsidRPr="00C5418D">
        <w:rPr>
          <w:sz w:val="28"/>
          <w:szCs w:val="28"/>
        </w:rPr>
        <w:t xml:space="preserve">12. Svītrot 26.2.2. apakšpunktā vārdus </w:t>
      </w:r>
      <w:r w:rsidR="002C70B3">
        <w:rPr>
          <w:sz w:val="28"/>
          <w:szCs w:val="28"/>
        </w:rPr>
        <w:t>"</w:t>
      </w:r>
      <w:r w:rsidRPr="00C5418D">
        <w:rPr>
          <w:sz w:val="28"/>
          <w:szCs w:val="28"/>
        </w:rPr>
        <w:t>arodslimību ārsts vai</w:t>
      </w:r>
      <w:r w:rsidR="002C70B3">
        <w:rPr>
          <w:sz w:val="28"/>
          <w:szCs w:val="28"/>
        </w:rPr>
        <w:t>"</w:t>
      </w:r>
      <w:r w:rsidRPr="00C5418D">
        <w:rPr>
          <w:sz w:val="28"/>
          <w:szCs w:val="28"/>
        </w:rPr>
        <w:t>.</w:t>
      </w:r>
    </w:p>
    <w:p w14:paraId="4B3E0D6B" w14:textId="549BE85A" w:rsidR="00F36064" w:rsidRPr="00C5418D" w:rsidRDefault="00F36064" w:rsidP="008E0F3C">
      <w:pPr>
        <w:ind w:firstLine="709"/>
        <w:jc w:val="both"/>
        <w:rPr>
          <w:sz w:val="28"/>
          <w:szCs w:val="28"/>
        </w:rPr>
      </w:pPr>
    </w:p>
    <w:p w14:paraId="7C2DAC18" w14:textId="0E4AE888" w:rsidR="00F36064" w:rsidRPr="00C5418D" w:rsidRDefault="00F36064" w:rsidP="008E0F3C">
      <w:pPr>
        <w:ind w:firstLine="709"/>
        <w:jc w:val="both"/>
        <w:rPr>
          <w:sz w:val="28"/>
          <w:szCs w:val="28"/>
        </w:rPr>
      </w:pPr>
      <w:r w:rsidRPr="00C5418D">
        <w:rPr>
          <w:sz w:val="28"/>
          <w:szCs w:val="28"/>
        </w:rPr>
        <w:t xml:space="preserve">13. Svītrot 27.1.3. apakšpunktā vārdus </w:t>
      </w:r>
      <w:r w:rsidR="002C70B3">
        <w:rPr>
          <w:sz w:val="28"/>
          <w:szCs w:val="28"/>
        </w:rPr>
        <w:t>"</w:t>
      </w:r>
      <w:r w:rsidRPr="00C5418D">
        <w:rPr>
          <w:sz w:val="28"/>
          <w:szCs w:val="28"/>
        </w:rPr>
        <w:t>arodslimību ārstu vai</w:t>
      </w:r>
      <w:r w:rsidR="002C70B3">
        <w:rPr>
          <w:sz w:val="28"/>
          <w:szCs w:val="28"/>
        </w:rPr>
        <w:t>"</w:t>
      </w:r>
      <w:r w:rsidRPr="00C5418D">
        <w:rPr>
          <w:sz w:val="28"/>
          <w:szCs w:val="28"/>
        </w:rPr>
        <w:t>.</w:t>
      </w:r>
    </w:p>
    <w:bookmarkEnd w:id="2"/>
    <w:p w14:paraId="71C676A8" w14:textId="77777777" w:rsidR="009473BD" w:rsidRPr="00C5418D" w:rsidRDefault="009473BD" w:rsidP="008E0F3C">
      <w:pPr>
        <w:ind w:firstLine="709"/>
        <w:jc w:val="both"/>
        <w:rPr>
          <w:sz w:val="28"/>
          <w:szCs w:val="28"/>
        </w:rPr>
      </w:pPr>
    </w:p>
    <w:p w14:paraId="2DC8CBC8" w14:textId="7D423FB9" w:rsidR="00430289" w:rsidRPr="00C5418D" w:rsidRDefault="00F213F7" w:rsidP="008E0F3C">
      <w:pPr>
        <w:ind w:firstLine="709"/>
        <w:jc w:val="both"/>
        <w:rPr>
          <w:sz w:val="28"/>
          <w:szCs w:val="28"/>
        </w:rPr>
      </w:pPr>
      <w:r w:rsidRPr="00C5418D">
        <w:rPr>
          <w:sz w:val="28"/>
          <w:szCs w:val="28"/>
        </w:rPr>
        <w:t>1</w:t>
      </w:r>
      <w:r w:rsidR="00F36064" w:rsidRPr="00C5418D">
        <w:rPr>
          <w:sz w:val="28"/>
          <w:szCs w:val="28"/>
        </w:rPr>
        <w:t>4</w:t>
      </w:r>
      <w:r w:rsidR="00430289" w:rsidRPr="00C5418D">
        <w:rPr>
          <w:sz w:val="28"/>
          <w:szCs w:val="28"/>
        </w:rPr>
        <w:t>. Papildināt noteikumus ar 27.1.4. apakšpunktu šādā redakcijā:</w:t>
      </w:r>
    </w:p>
    <w:p w14:paraId="34DF3F00" w14:textId="77777777" w:rsidR="002C70B3" w:rsidRDefault="002C70B3" w:rsidP="008E0F3C">
      <w:pPr>
        <w:ind w:firstLine="709"/>
        <w:jc w:val="both"/>
        <w:rPr>
          <w:sz w:val="28"/>
          <w:szCs w:val="28"/>
        </w:rPr>
      </w:pPr>
    </w:p>
    <w:p w14:paraId="33BF3AE9" w14:textId="323E8B93" w:rsidR="00430289" w:rsidRPr="00C5418D" w:rsidRDefault="002C70B3" w:rsidP="008E0F3C">
      <w:pPr>
        <w:ind w:firstLine="709"/>
        <w:jc w:val="both"/>
        <w:rPr>
          <w:sz w:val="28"/>
          <w:szCs w:val="28"/>
        </w:rPr>
      </w:pPr>
      <w:r>
        <w:rPr>
          <w:sz w:val="28"/>
          <w:szCs w:val="28"/>
        </w:rPr>
        <w:t>"</w:t>
      </w:r>
      <w:r w:rsidR="00430289" w:rsidRPr="00C5418D">
        <w:rPr>
          <w:sz w:val="28"/>
          <w:szCs w:val="28"/>
        </w:rPr>
        <w:t xml:space="preserve">27.1.4. </w:t>
      </w:r>
      <w:r w:rsidR="00F76CB7" w:rsidRPr="00C5418D">
        <w:rPr>
          <w:rFonts w:eastAsia="Times New Roman"/>
          <w:sz w:val="28"/>
          <w:szCs w:val="28"/>
        </w:rPr>
        <w:t>atbilstoši plānam</w:t>
      </w:r>
      <w:r w:rsidR="00430289" w:rsidRPr="00C5418D">
        <w:rPr>
          <w:rFonts w:eastAsia="Times New Roman"/>
          <w:sz w:val="28"/>
          <w:szCs w:val="28"/>
        </w:rPr>
        <w:t xml:space="preserve"> </w:t>
      </w:r>
      <w:r w:rsidR="00113741" w:rsidRPr="00C5418D">
        <w:rPr>
          <w:rFonts w:eastAsia="Times New Roman"/>
          <w:sz w:val="28"/>
          <w:szCs w:val="28"/>
        </w:rPr>
        <w:t xml:space="preserve">kompensē </w:t>
      </w:r>
      <w:r w:rsidR="00430289" w:rsidRPr="00C5418D">
        <w:rPr>
          <w:rFonts w:eastAsia="Times New Roman"/>
          <w:sz w:val="28"/>
          <w:szCs w:val="28"/>
        </w:rPr>
        <w:t>šo noteikumu 16.3.5. apakšpunktā minēto veselības stāvokļa uzlabošanas pasākumu izmaksas šo noteikumu 3.1.</w:t>
      </w:r>
      <w:r w:rsidR="00113741">
        <w:rPr>
          <w:rFonts w:eastAsia="Times New Roman"/>
          <w:sz w:val="28"/>
          <w:szCs w:val="28"/>
        </w:rPr>
        <w:t> </w:t>
      </w:r>
      <w:r w:rsidR="00430289" w:rsidRPr="00C5418D">
        <w:rPr>
          <w:rFonts w:eastAsia="Times New Roman"/>
          <w:sz w:val="28"/>
          <w:szCs w:val="28"/>
        </w:rPr>
        <w:t>apakšpunktā minētajām personām pēc maksājumus apliecinošu dokumentu saņemšanas, nepārsniedzot šo noteikumu 18.2.3.</w:t>
      </w:r>
      <w:r w:rsidR="00430289" w:rsidRPr="00C5418D">
        <w:rPr>
          <w:rFonts w:eastAsia="Times New Roman"/>
          <w:sz w:val="28"/>
          <w:szCs w:val="28"/>
          <w:vertAlign w:val="superscript"/>
        </w:rPr>
        <w:t>1</w:t>
      </w:r>
      <w:r w:rsidR="00113741">
        <w:rPr>
          <w:rFonts w:eastAsia="Times New Roman"/>
          <w:sz w:val="28"/>
          <w:szCs w:val="28"/>
        </w:rPr>
        <w:t> </w:t>
      </w:r>
      <w:r w:rsidR="00430289" w:rsidRPr="00C5418D">
        <w:rPr>
          <w:rFonts w:eastAsia="Times New Roman"/>
          <w:sz w:val="28"/>
          <w:szCs w:val="28"/>
        </w:rPr>
        <w:t xml:space="preserve">apakšpunktā </w:t>
      </w:r>
      <w:r w:rsidR="00113741">
        <w:rPr>
          <w:rFonts w:eastAsia="Times New Roman"/>
          <w:sz w:val="28"/>
          <w:szCs w:val="28"/>
        </w:rPr>
        <w:t>minēto</w:t>
      </w:r>
      <w:r w:rsidR="00430289" w:rsidRPr="00C5418D">
        <w:rPr>
          <w:rFonts w:eastAsia="Times New Roman"/>
          <w:sz w:val="28"/>
          <w:szCs w:val="28"/>
        </w:rPr>
        <w:t xml:space="preserve"> apmēru;</w:t>
      </w:r>
      <w:r>
        <w:rPr>
          <w:sz w:val="28"/>
          <w:szCs w:val="28"/>
        </w:rPr>
        <w:t>"</w:t>
      </w:r>
      <w:r w:rsidR="00430289" w:rsidRPr="00C5418D">
        <w:rPr>
          <w:sz w:val="28"/>
          <w:szCs w:val="28"/>
        </w:rPr>
        <w:t>.</w:t>
      </w:r>
      <w:r w:rsidR="00736CBB" w:rsidRPr="00C5418D">
        <w:rPr>
          <w:sz w:val="28"/>
          <w:szCs w:val="28"/>
        </w:rPr>
        <w:t xml:space="preserve"> </w:t>
      </w:r>
    </w:p>
    <w:p w14:paraId="7BBDA017" w14:textId="77777777" w:rsidR="0089049F" w:rsidRDefault="0089049F" w:rsidP="008E0F3C">
      <w:pPr>
        <w:ind w:firstLine="709"/>
        <w:jc w:val="both"/>
        <w:rPr>
          <w:sz w:val="28"/>
          <w:szCs w:val="28"/>
          <w:highlight w:val="green"/>
        </w:rPr>
      </w:pPr>
    </w:p>
    <w:p w14:paraId="41183BCB" w14:textId="005E214F" w:rsidR="0089049F" w:rsidRDefault="0089049F" w:rsidP="0089049F">
      <w:pPr>
        <w:ind w:firstLine="709"/>
        <w:jc w:val="both"/>
        <w:rPr>
          <w:sz w:val="28"/>
          <w:szCs w:val="28"/>
        </w:rPr>
      </w:pPr>
      <w:r>
        <w:rPr>
          <w:sz w:val="28"/>
          <w:szCs w:val="28"/>
        </w:rPr>
        <w:t>15. Papildināt noteikumus ar 27.1.</w:t>
      </w:r>
      <w:r>
        <w:rPr>
          <w:sz w:val="28"/>
          <w:szCs w:val="28"/>
          <w:vertAlign w:val="superscript"/>
        </w:rPr>
        <w:t>1</w:t>
      </w:r>
      <w:r>
        <w:rPr>
          <w:sz w:val="28"/>
          <w:szCs w:val="28"/>
        </w:rPr>
        <w:t xml:space="preserve"> apakšpunktu šādā redakcijā:</w:t>
      </w:r>
    </w:p>
    <w:p w14:paraId="59BAA79F" w14:textId="77777777" w:rsidR="0089049F" w:rsidRDefault="0089049F" w:rsidP="0089049F">
      <w:pPr>
        <w:ind w:firstLine="709"/>
        <w:jc w:val="both"/>
        <w:rPr>
          <w:sz w:val="28"/>
          <w:szCs w:val="28"/>
        </w:rPr>
      </w:pPr>
    </w:p>
    <w:p w14:paraId="68BD6689" w14:textId="6971BB7E" w:rsidR="0089049F" w:rsidRDefault="0089049F" w:rsidP="0089049F">
      <w:pPr>
        <w:ind w:firstLine="709"/>
        <w:jc w:val="both"/>
        <w:rPr>
          <w:sz w:val="28"/>
          <w:szCs w:val="28"/>
        </w:rPr>
      </w:pPr>
      <w:bookmarkStart w:id="3" w:name="_Hlk503170378"/>
      <w:r>
        <w:rPr>
          <w:sz w:val="28"/>
          <w:szCs w:val="28"/>
        </w:rPr>
        <w:t>"27.1.</w:t>
      </w:r>
      <w:r>
        <w:rPr>
          <w:sz w:val="28"/>
          <w:szCs w:val="28"/>
          <w:vertAlign w:val="superscript"/>
        </w:rPr>
        <w:t>1</w:t>
      </w:r>
      <w:r>
        <w:rPr>
          <w:sz w:val="28"/>
          <w:szCs w:val="28"/>
        </w:rPr>
        <w:t> personas</w:t>
      </w:r>
      <w:r w:rsidR="006A3ABA">
        <w:rPr>
          <w:sz w:val="28"/>
          <w:szCs w:val="28"/>
        </w:rPr>
        <w:t>,</w:t>
      </w:r>
      <w:r>
        <w:rPr>
          <w:sz w:val="28"/>
          <w:szCs w:val="28"/>
        </w:rPr>
        <w:t xml:space="preserve"> </w:t>
      </w:r>
      <w:r w:rsidR="006E752B">
        <w:rPr>
          <w:sz w:val="28"/>
          <w:szCs w:val="28"/>
        </w:rPr>
        <w:t xml:space="preserve">kas </w:t>
      </w:r>
      <w:r>
        <w:rPr>
          <w:sz w:val="28"/>
          <w:szCs w:val="28"/>
        </w:rPr>
        <w:t>atbilstoši plānam izvēl</w:t>
      </w:r>
      <w:r w:rsidR="006E752B">
        <w:rPr>
          <w:sz w:val="28"/>
          <w:szCs w:val="28"/>
        </w:rPr>
        <w:t>a</w:t>
      </w:r>
      <w:r w:rsidR="006A3ABA">
        <w:rPr>
          <w:sz w:val="28"/>
          <w:szCs w:val="28"/>
        </w:rPr>
        <w:t>s</w:t>
      </w:r>
      <w:r>
        <w:rPr>
          <w:sz w:val="28"/>
          <w:szCs w:val="28"/>
        </w:rPr>
        <w:t xml:space="preserve"> šo noteikumu 16.3.5.</w:t>
      </w:r>
      <w:r w:rsidR="006A3ABA">
        <w:rPr>
          <w:sz w:val="28"/>
          <w:szCs w:val="28"/>
        </w:rPr>
        <w:t> </w:t>
      </w:r>
      <w:r>
        <w:rPr>
          <w:sz w:val="28"/>
          <w:szCs w:val="28"/>
        </w:rPr>
        <w:t>apakšpunktā minēto veselības stāvokļa uzlabošanas pasākumu pakalpojumu sniedzēju, k</w:t>
      </w:r>
      <w:r w:rsidR="001A07B3">
        <w:rPr>
          <w:sz w:val="28"/>
          <w:szCs w:val="28"/>
        </w:rPr>
        <w:t>urš</w:t>
      </w:r>
      <w:r>
        <w:rPr>
          <w:sz w:val="28"/>
          <w:szCs w:val="28"/>
        </w:rPr>
        <w:t xml:space="preserve"> reģistrēts ārstniecības personu un ārstniecības atbalsta personu reģistrā un ārstniecības iestāžu reģistrā attiecīga pakalpojuma sniegšanai. Lai tiktu kompensētas veselības stāvokļa uzlabošanas pasākuma izmaksas, persona pēc attiecīgā pakalpojuma saņemšanas iesniedz finansējuma saņēmējam maksājumus apliecinošus dokumentus</w:t>
      </w:r>
      <w:r w:rsidR="00317499">
        <w:rPr>
          <w:sz w:val="28"/>
          <w:szCs w:val="28"/>
        </w:rPr>
        <w:t>;</w:t>
      </w:r>
      <w:r>
        <w:rPr>
          <w:sz w:val="28"/>
          <w:szCs w:val="28"/>
        </w:rPr>
        <w:t>"</w:t>
      </w:r>
      <w:bookmarkEnd w:id="3"/>
      <w:r w:rsidR="00317499">
        <w:rPr>
          <w:sz w:val="28"/>
          <w:szCs w:val="28"/>
        </w:rPr>
        <w:t>.</w:t>
      </w:r>
    </w:p>
    <w:p w14:paraId="760FE0AC" w14:textId="77777777" w:rsidR="0089049F" w:rsidRDefault="0089049F" w:rsidP="008E0F3C">
      <w:pPr>
        <w:ind w:firstLine="709"/>
        <w:jc w:val="both"/>
        <w:rPr>
          <w:sz w:val="28"/>
          <w:szCs w:val="28"/>
          <w:highlight w:val="green"/>
        </w:rPr>
      </w:pPr>
    </w:p>
    <w:p w14:paraId="67B32537" w14:textId="0C0B2BFA" w:rsidR="00430289" w:rsidRPr="00C5418D" w:rsidRDefault="00F213F7" w:rsidP="008E0F3C">
      <w:pPr>
        <w:ind w:firstLine="709"/>
        <w:jc w:val="both"/>
        <w:rPr>
          <w:sz w:val="28"/>
          <w:szCs w:val="28"/>
        </w:rPr>
      </w:pPr>
      <w:r w:rsidRPr="00C5418D">
        <w:rPr>
          <w:sz w:val="28"/>
          <w:szCs w:val="28"/>
        </w:rPr>
        <w:t>1</w:t>
      </w:r>
      <w:r w:rsidR="00F36064" w:rsidRPr="00C5418D">
        <w:rPr>
          <w:sz w:val="28"/>
          <w:szCs w:val="28"/>
        </w:rPr>
        <w:t>6</w:t>
      </w:r>
      <w:r w:rsidR="00430289" w:rsidRPr="00C5418D">
        <w:rPr>
          <w:sz w:val="28"/>
          <w:szCs w:val="28"/>
        </w:rPr>
        <w:t>. Svītrot 27.3. apakšpunktu.</w:t>
      </w:r>
    </w:p>
    <w:p w14:paraId="40272EE1" w14:textId="39545522" w:rsidR="00FE0E69" w:rsidRPr="00C5418D" w:rsidRDefault="00FE0E69" w:rsidP="008E0F3C">
      <w:pPr>
        <w:ind w:firstLine="709"/>
        <w:jc w:val="both"/>
        <w:rPr>
          <w:sz w:val="28"/>
          <w:szCs w:val="28"/>
        </w:rPr>
      </w:pPr>
    </w:p>
    <w:p w14:paraId="31711F1C" w14:textId="42825974" w:rsidR="009473BD" w:rsidRPr="00C5418D" w:rsidRDefault="00F213F7" w:rsidP="008E0F3C">
      <w:pPr>
        <w:ind w:firstLine="709"/>
        <w:jc w:val="both"/>
        <w:rPr>
          <w:sz w:val="28"/>
          <w:szCs w:val="28"/>
        </w:rPr>
      </w:pPr>
      <w:r w:rsidRPr="00C5418D">
        <w:rPr>
          <w:sz w:val="28"/>
          <w:szCs w:val="28"/>
        </w:rPr>
        <w:t>1</w:t>
      </w:r>
      <w:r w:rsidR="00F36064" w:rsidRPr="00C5418D">
        <w:rPr>
          <w:sz w:val="28"/>
          <w:szCs w:val="28"/>
        </w:rPr>
        <w:t>7</w:t>
      </w:r>
      <w:r w:rsidR="00FE0E69" w:rsidRPr="00C5418D">
        <w:rPr>
          <w:sz w:val="28"/>
          <w:szCs w:val="28"/>
        </w:rPr>
        <w:t xml:space="preserve">. </w:t>
      </w:r>
      <w:r w:rsidR="007E7DE3" w:rsidRPr="00C5418D">
        <w:rPr>
          <w:sz w:val="28"/>
          <w:szCs w:val="28"/>
        </w:rPr>
        <w:t>Papildināt noteikumus ar 27.</w:t>
      </w:r>
      <w:r w:rsidR="007E7DE3" w:rsidRPr="00C5418D">
        <w:rPr>
          <w:sz w:val="28"/>
          <w:szCs w:val="28"/>
          <w:vertAlign w:val="superscript"/>
        </w:rPr>
        <w:t>1</w:t>
      </w:r>
      <w:r w:rsidR="007E7DE3" w:rsidRPr="00C5418D">
        <w:rPr>
          <w:sz w:val="28"/>
          <w:szCs w:val="28"/>
        </w:rPr>
        <w:t xml:space="preserve"> punktu šādā redakcijā:</w:t>
      </w:r>
    </w:p>
    <w:p w14:paraId="5535FE2B" w14:textId="77777777" w:rsidR="002C70B3" w:rsidRDefault="002C70B3" w:rsidP="008E0F3C">
      <w:pPr>
        <w:spacing w:line="293" w:lineRule="atLeast"/>
        <w:ind w:firstLine="709"/>
        <w:jc w:val="both"/>
        <w:rPr>
          <w:sz w:val="28"/>
          <w:szCs w:val="28"/>
        </w:rPr>
      </w:pPr>
      <w:bookmarkStart w:id="4" w:name="_Hlk500422329"/>
    </w:p>
    <w:p w14:paraId="093DCBE4" w14:textId="113C6687" w:rsidR="00313AF7" w:rsidRPr="00C5418D" w:rsidRDefault="002C70B3" w:rsidP="008E0F3C">
      <w:pPr>
        <w:spacing w:line="293" w:lineRule="atLeast"/>
        <w:ind w:firstLine="709"/>
        <w:jc w:val="both"/>
        <w:rPr>
          <w:rFonts w:eastAsia="Times New Roman"/>
          <w:sz w:val="28"/>
          <w:szCs w:val="28"/>
        </w:rPr>
      </w:pPr>
      <w:r>
        <w:rPr>
          <w:sz w:val="28"/>
          <w:szCs w:val="28"/>
        </w:rPr>
        <w:t>"</w:t>
      </w:r>
      <w:r w:rsidR="00393171" w:rsidRPr="00C5418D">
        <w:rPr>
          <w:rFonts w:eastAsia="Times New Roman"/>
          <w:sz w:val="28"/>
          <w:szCs w:val="28"/>
        </w:rPr>
        <w:t>27.</w:t>
      </w:r>
      <w:r w:rsidR="00393171" w:rsidRPr="00C5418D">
        <w:rPr>
          <w:rFonts w:eastAsia="Times New Roman"/>
          <w:sz w:val="28"/>
          <w:szCs w:val="28"/>
          <w:vertAlign w:val="superscript"/>
        </w:rPr>
        <w:t>1</w:t>
      </w:r>
      <w:r w:rsidR="00393171" w:rsidRPr="00C5418D">
        <w:rPr>
          <w:rFonts w:eastAsia="Times New Roman"/>
          <w:sz w:val="28"/>
          <w:szCs w:val="28"/>
        </w:rPr>
        <w:t xml:space="preserve"> Šo noteikumu 16.3.1.</w:t>
      </w:r>
      <w:r w:rsidR="00495585" w:rsidRPr="00C5418D">
        <w:rPr>
          <w:rFonts w:eastAsia="Times New Roman"/>
          <w:sz w:val="28"/>
          <w:szCs w:val="28"/>
        </w:rPr>
        <w:t>, 16.3.3.</w:t>
      </w:r>
      <w:r w:rsidR="00393171" w:rsidRPr="00C5418D">
        <w:rPr>
          <w:rFonts w:eastAsia="Times New Roman"/>
          <w:sz w:val="28"/>
          <w:szCs w:val="28"/>
        </w:rPr>
        <w:t xml:space="preserve"> un 16.3.4. apakšpunktā</w:t>
      </w:r>
      <w:r w:rsidR="00393171" w:rsidRPr="00C5418D">
        <w:rPr>
          <w:sz w:val="28"/>
          <w:szCs w:val="28"/>
        </w:rPr>
        <w:t xml:space="preserve"> </w:t>
      </w:r>
      <w:r w:rsidR="00393171" w:rsidRPr="00C5418D">
        <w:rPr>
          <w:rFonts w:eastAsia="Times New Roman"/>
          <w:sz w:val="28"/>
          <w:szCs w:val="28"/>
        </w:rPr>
        <w:t>minētās atbalstāmās darbības ietvaros</w:t>
      </w:r>
      <w:r w:rsidR="00393171" w:rsidRPr="00C5418D">
        <w:rPr>
          <w:sz w:val="28"/>
          <w:szCs w:val="28"/>
        </w:rPr>
        <w:t xml:space="preserve"> </w:t>
      </w:r>
      <w:r w:rsidR="00393171" w:rsidRPr="00C5418D">
        <w:rPr>
          <w:rFonts w:eastAsia="Times New Roman"/>
          <w:sz w:val="28"/>
          <w:szCs w:val="28"/>
        </w:rPr>
        <w:t>finansējuma saņēmējs</w:t>
      </w:r>
      <w:r w:rsidR="00313AF7" w:rsidRPr="00C5418D">
        <w:rPr>
          <w:rFonts w:eastAsia="Times New Roman"/>
          <w:sz w:val="28"/>
          <w:szCs w:val="28"/>
        </w:rPr>
        <w:t>:</w:t>
      </w:r>
    </w:p>
    <w:p w14:paraId="22A618F0" w14:textId="61328DBE" w:rsidR="00313AF7" w:rsidRPr="00C5418D" w:rsidRDefault="00313AF7" w:rsidP="008E0F3C">
      <w:pPr>
        <w:spacing w:line="293" w:lineRule="atLeast"/>
        <w:ind w:firstLine="709"/>
        <w:jc w:val="both"/>
        <w:rPr>
          <w:rFonts w:eastAsia="Times New Roman"/>
          <w:sz w:val="28"/>
          <w:szCs w:val="28"/>
        </w:rPr>
      </w:pPr>
      <w:r w:rsidRPr="00C5418D">
        <w:rPr>
          <w:rFonts w:eastAsia="Times New Roman"/>
          <w:sz w:val="28"/>
          <w:szCs w:val="28"/>
        </w:rPr>
        <w:t>27.</w:t>
      </w:r>
      <w:r w:rsidRPr="00C5418D">
        <w:rPr>
          <w:rFonts w:eastAsia="Times New Roman"/>
          <w:sz w:val="28"/>
          <w:szCs w:val="28"/>
          <w:vertAlign w:val="superscript"/>
        </w:rPr>
        <w:t>1</w:t>
      </w:r>
      <w:r w:rsidR="00DB68F2">
        <w:rPr>
          <w:rFonts w:eastAsia="Times New Roman"/>
          <w:sz w:val="28"/>
          <w:szCs w:val="28"/>
          <w:vertAlign w:val="superscript"/>
        </w:rPr>
        <w:t> </w:t>
      </w:r>
      <w:r w:rsidRPr="00C5418D">
        <w:rPr>
          <w:rFonts w:eastAsia="Times New Roman"/>
          <w:sz w:val="28"/>
          <w:szCs w:val="28"/>
        </w:rPr>
        <w:t>1.</w:t>
      </w:r>
      <w:r w:rsidR="00DB68F2">
        <w:rPr>
          <w:rFonts w:eastAsia="Times New Roman"/>
          <w:sz w:val="28"/>
          <w:szCs w:val="28"/>
        </w:rPr>
        <w:t> </w:t>
      </w:r>
      <w:r w:rsidR="003765BE" w:rsidRPr="00C5418D">
        <w:rPr>
          <w:rFonts w:eastAsia="Times New Roman"/>
          <w:sz w:val="28"/>
          <w:szCs w:val="28"/>
        </w:rPr>
        <w:t>karjeras konsultāciju pakalpojumus un konkurētspējas paaugstināšanas pasākumus nesniedz tām šo noteikumu 3.1.</w:t>
      </w:r>
      <w:r w:rsidR="00DB68F2">
        <w:rPr>
          <w:rFonts w:eastAsia="Times New Roman"/>
          <w:sz w:val="28"/>
          <w:szCs w:val="28"/>
        </w:rPr>
        <w:t> </w:t>
      </w:r>
      <w:r w:rsidR="003765BE" w:rsidRPr="00C5418D">
        <w:rPr>
          <w:rFonts w:eastAsia="Times New Roman"/>
          <w:sz w:val="28"/>
          <w:szCs w:val="28"/>
        </w:rPr>
        <w:t xml:space="preserve">apakšpunktā minētajām mērķa grupas personām, </w:t>
      </w:r>
      <w:proofErr w:type="gramStart"/>
      <w:r w:rsidR="003765BE" w:rsidRPr="00C5418D">
        <w:rPr>
          <w:rFonts w:eastAsia="Times New Roman"/>
          <w:sz w:val="28"/>
          <w:szCs w:val="28"/>
        </w:rPr>
        <w:t>kuras vienlaikus saņem motivācijas paaugstināšanas un atbalsta pakalpojumus, kas vērsti uz personas motivēšanu palikt darba tirgū</w:t>
      </w:r>
      <w:proofErr w:type="gramEnd"/>
      <w:r w:rsidR="003765BE" w:rsidRPr="00C5418D">
        <w:rPr>
          <w:rFonts w:eastAsia="Times New Roman"/>
          <w:sz w:val="28"/>
          <w:szCs w:val="28"/>
        </w:rPr>
        <w:t xml:space="preserve"> vai personas stāvokļa uzlabošanu darba tirgū darbības programmas </w:t>
      </w:r>
      <w:r w:rsidR="002C70B3">
        <w:rPr>
          <w:rFonts w:eastAsia="Times New Roman"/>
          <w:sz w:val="28"/>
          <w:szCs w:val="28"/>
        </w:rPr>
        <w:t>"</w:t>
      </w:r>
      <w:r w:rsidR="003765BE" w:rsidRPr="00C5418D">
        <w:rPr>
          <w:rFonts w:eastAsia="Times New Roman"/>
          <w:sz w:val="28"/>
          <w:szCs w:val="28"/>
        </w:rPr>
        <w:t>Izaugsme un nodarbinātība</w:t>
      </w:r>
      <w:r w:rsidR="002C70B3">
        <w:rPr>
          <w:rFonts w:eastAsia="Times New Roman"/>
          <w:sz w:val="28"/>
          <w:szCs w:val="28"/>
        </w:rPr>
        <w:t>"</w:t>
      </w:r>
      <w:r w:rsidR="003765BE" w:rsidRPr="00C5418D">
        <w:rPr>
          <w:rFonts w:eastAsia="Times New Roman"/>
          <w:sz w:val="28"/>
          <w:szCs w:val="28"/>
        </w:rPr>
        <w:t xml:space="preserve"> 9.1.4. specifiskā atbalsta mērķa </w:t>
      </w:r>
      <w:r w:rsidR="002C70B3">
        <w:rPr>
          <w:rFonts w:eastAsia="Times New Roman"/>
          <w:sz w:val="28"/>
          <w:szCs w:val="28"/>
        </w:rPr>
        <w:t>"</w:t>
      </w:r>
      <w:r w:rsidR="003765BE" w:rsidRPr="00C5418D">
        <w:rPr>
          <w:rFonts w:eastAsia="Times New Roman"/>
          <w:sz w:val="28"/>
          <w:szCs w:val="28"/>
        </w:rPr>
        <w:t>Palielināt diskriminācijas riskiem pakļauto personu integrāciju sabiedrībā un darba tirgū</w:t>
      </w:r>
      <w:r w:rsidR="002C70B3">
        <w:rPr>
          <w:rFonts w:eastAsia="Times New Roman"/>
          <w:sz w:val="28"/>
          <w:szCs w:val="28"/>
        </w:rPr>
        <w:t>"</w:t>
      </w:r>
      <w:r w:rsidR="003765BE" w:rsidRPr="00C5418D">
        <w:rPr>
          <w:rFonts w:eastAsia="Times New Roman"/>
          <w:sz w:val="28"/>
          <w:szCs w:val="28"/>
        </w:rPr>
        <w:t xml:space="preserve"> 9.1.4.4.</w:t>
      </w:r>
      <w:r w:rsidR="00DB68F2">
        <w:rPr>
          <w:rFonts w:eastAsia="Times New Roman"/>
          <w:sz w:val="28"/>
          <w:szCs w:val="28"/>
        </w:rPr>
        <w:t> </w:t>
      </w:r>
      <w:r w:rsidR="003765BE" w:rsidRPr="00C5418D">
        <w:rPr>
          <w:rFonts w:eastAsia="Times New Roman"/>
          <w:sz w:val="28"/>
          <w:szCs w:val="28"/>
        </w:rPr>
        <w:t xml:space="preserve">pasākuma </w:t>
      </w:r>
      <w:r w:rsidR="002C70B3">
        <w:rPr>
          <w:rFonts w:eastAsia="Times New Roman"/>
          <w:sz w:val="28"/>
          <w:szCs w:val="28"/>
        </w:rPr>
        <w:t>"</w:t>
      </w:r>
      <w:r w:rsidR="003765BE" w:rsidRPr="00C5418D">
        <w:rPr>
          <w:rFonts w:eastAsia="Times New Roman"/>
          <w:sz w:val="28"/>
          <w:szCs w:val="28"/>
        </w:rPr>
        <w:t>Dažādības veicināšana (diskriminācijas novēršana)</w:t>
      </w:r>
      <w:r w:rsidR="002C70B3">
        <w:rPr>
          <w:rFonts w:eastAsia="Times New Roman"/>
          <w:sz w:val="28"/>
          <w:szCs w:val="28"/>
        </w:rPr>
        <w:t>"</w:t>
      </w:r>
      <w:r w:rsidR="003765BE" w:rsidRPr="00C5418D">
        <w:rPr>
          <w:rFonts w:eastAsia="Times New Roman"/>
          <w:sz w:val="28"/>
          <w:szCs w:val="28"/>
        </w:rPr>
        <w:t xml:space="preserve"> ietvaros</w:t>
      </w:r>
      <w:r w:rsidR="009C552D" w:rsidRPr="00C5418D">
        <w:rPr>
          <w:rFonts w:eastAsia="Times New Roman"/>
          <w:sz w:val="28"/>
          <w:szCs w:val="28"/>
        </w:rPr>
        <w:t>;</w:t>
      </w:r>
    </w:p>
    <w:p w14:paraId="1BEF05F7" w14:textId="054C7EF9" w:rsidR="007E7DE3" w:rsidRPr="00C5418D" w:rsidRDefault="00313AF7" w:rsidP="008E0F3C">
      <w:pPr>
        <w:spacing w:line="293" w:lineRule="atLeast"/>
        <w:ind w:firstLine="709"/>
        <w:jc w:val="both"/>
        <w:rPr>
          <w:sz w:val="28"/>
          <w:szCs w:val="28"/>
        </w:rPr>
      </w:pPr>
      <w:r w:rsidRPr="00C5418D">
        <w:rPr>
          <w:rFonts w:eastAsia="Times New Roman"/>
          <w:sz w:val="28"/>
          <w:szCs w:val="28"/>
        </w:rPr>
        <w:t>27.</w:t>
      </w:r>
      <w:r w:rsidRPr="00C5418D">
        <w:rPr>
          <w:rFonts w:eastAsia="Times New Roman"/>
          <w:sz w:val="28"/>
          <w:szCs w:val="28"/>
          <w:vertAlign w:val="superscript"/>
        </w:rPr>
        <w:t>1</w:t>
      </w:r>
      <w:r w:rsidR="00DB68F2">
        <w:rPr>
          <w:rFonts w:eastAsia="Times New Roman"/>
          <w:sz w:val="28"/>
          <w:szCs w:val="28"/>
          <w:vertAlign w:val="superscript"/>
        </w:rPr>
        <w:t> </w:t>
      </w:r>
      <w:r w:rsidRPr="00C5418D">
        <w:rPr>
          <w:rFonts w:eastAsia="Times New Roman"/>
          <w:sz w:val="28"/>
          <w:szCs w:val="28"/>
        </w:rPr>
        <w:t>2.</w:t>
      </w:r>
      <w:r w:rsidR="00DB68F2">
        <w:rPr>
          <w:rFonts w:eastAsia="Times New Roman"/>
          <w:sz w:val="28"/>
          <w:szCs w:val="28"/>
        </w:rPr>
        <w:t> </w:t>
      </w:r>
      <w:r w:rsidR="005367C7" w:rsidRPr="00C5418D">
        <w:rPr>
          <w:rFonts w:eastAsia="Times New Roman"/>
          <w:sz w:val="28"/>
          <w:szCs w:val="28"/>
        </w:rPr>
        <w:t>darba vietas pielāgošanu nenodrošina tām šo noteikumu 3.1.1.</w:t>
      </w:r>
      <w:r w:rsidR="00DB68F2">
        <w:rPr>
          <w:rFonts w:eastAsia="Times New Roman"/>
          <w:sz w:val="28"/>
          <w:szCs w:val="28"/>
        </w:rPr>
        <w:t> </w:t>
      </w:r>
      <w:r w:rsidR="005367C7" w:rsidRPr="00C5418D">
        <w:rPr>
          <w:rFonts w:eastAsia="Times New Roman"/>
          <w:sz w:val="28"/>
          <w:szCs w:val="28"/>
        </w:rPr>
        <w:t xml:space="preserve">apakšpunktā minētajām mērķa grupas personām, </w:t>
      </w:r>
      <w:proofErr w:type="gramStart"/>
      <w:r w:rsidR="005367C7" w:rsidRPr="00C5418D">
        <w:rPr>
          <w:rFonts w:eastAsia="Times New Roman"/>
          <w:sz w:val="28"/>
          <w:szCs w:val="28"/>
        </w:rPr>
        <w:t xml:space="preserve">kurām </w:t>
      </w:r>
      <w:r w:rsidRPr="00C5418D">
        <w:rPr>
          <w:rFonts w:eastAsia="Times New Roman"/>
          <w:sz w:val="28"/>
          <w:szCs w:val="28"/>
        </w:rPr>
        <w:t xml:space="preserve">esošā darba vieta </w:t>
      </w:r>
      <w:r w:rsidR="00AF29B7" w:rsidRPr="00C5418D">
        <w:rPr>
          <w:rFonts w:eastAsia="Times New Roman"/>
          <w:sz w:val="28"/>
          <w:szCs w:val="28"/>
        </w:rPr>
        <w:lastRenderedPageBreak/>
        <w:t>ir</w:t>
      </w:r>
      <w:r w:rsidRPr="00C5418D">
        <w:rPr>
          <w:rFonts w:eastAsia="Times New Roman"/>
          <w:sz w:val="28"/>
          <w:szCs w:val="28"/>
        </w:rPr>
        <w:t xml:space="preserve"> pielāgota</w:t>
      </w:r>
      <w:proofErr w:type="gramEnd"/>
      <w:r w:rsidRPr="00C5418D">
        <w:rPr>
          <w:rFonts w:eastAsia="Times New Roman"/>
          <w:sz w:val="28"/>
          <w:szCs w:val="28"/>
        </w:rPr>
        <w:t xml:space="preserve"> </w:t>
      </w:r>
      <w:r w:rsidR="00393171" w:rsidRPr="00C5418D">
        <w:rPr>
          <w:rFonts w:eastAsia="Times New Roman"/>
          <w:sz w:val="28"/>
          <w:szCs w:val="28"/>
        </w:rPr>
        <w:t xml:space="preserve">darbības programmas </w:t>
      </w:r>
      <w:r w:rsidR="002C70B3">
        <w:rPr>
          <w:rFonts w:eastAsia="Times New Roman"/>
          <w:sz w:val="28"/>
          <w:szCs w:val="28"/>
        </w:rPr>
        <w:t>"</w:t>
      </w:r>
      <w:r w:rsidR="00393171" w:rsidRPr="00C5418D">
        <w:rPr>
          <w:rFonts w:eastAsia="Times New Roman"/>
          <w:sz w:val="28"/>
          <w:szCs w:val="28"/>
        </w:rPr>
        <w:t>Izaugsme un nodarbinātība</w:t>
      </w:r>
      <w:r w:rsidR="002C70B3">
        <w:rPr>
          <w:rFonts w:eastAsia="Times New Roman"/>
          <w:sz w:val="28"/>
          <w:szCs w:val="28"/>
        </w:rPr>
        <w:t>"</w:t>
      </w:r>
      <w:r w:rsidR="00393171" w:rsidRPr="00C5418D">
        <w:rPr>
          <w:rFonts w:eastAsia="Times New Roman"/>
          <w:sz w:val="28"/>
          <w:szCs w:val="28"/>
        </w:rPr>
        <w:t xml:space="preserve"> 9.1.1. specifiskā atbalsta mērķa </w:t>
      </w:r>
      <w:r w:rsidR="002C70B3">
        <w:rPr>
          <w:rFonts w:eastAsia="Times New Roman"/>
          <w:sz w:val="28"/>
          <w:szCs w:val="28"/>
        </w:rPr>
        <w:t>"</w:t>
      </w:r>
      <w:r w:rsidR="00393171" w:rsidRPr="00C5418D">
        <w:rPr>
          <w:rFonts w:eastAsia="Times New Roman"/>
          <w:sz w:val="28"/>
          <w:szCs w:val="28"/>
        </w:rPr>
        <w:t>Palielināt nelabvēlīgākā situācijā esošu bezdarbnieku iekļaušanos darba tirgū</w:t>
      </w:r>
      <w:r w:rsidR="002C70B3">
        <w:rPr>
          <w:rFonts w:eastAsia="Times New Roman"/>
          <w:sz w:val="28"/>
          <w:szCs w:val="28"/>
        </w:rPr>
        <w:t>"</w:t>
      </w:r>
      <w:r w:rsidR="00393171" w:rsidRPr="00C5418D">
        <w:rPr>
          <w:rFonts w:eastAsia="Times New Roman"/>
          <w:sz w:val="28"/>
          <w:szCs w:val="28"/>
        </w:rPr>
        <w:t xml:space="preserve"> 9.1.1.1. pasākuma </w:t>
      </w:r>
      <w:r w:rsidR="002C70B3">
        <w:rPr>
          <w:rFonts w:eastAsia="Times New Roman"/>
          <w:sz w:val="28"/>
          <w:szCs w:val="28"/>
        </w:rPr>
        <w:t>"</w:t>
      </w:r>
      <w:r w:rsidR="00393171" w:rsidRPr="00C5418D">
        <w:rPr>
          <w:rFonts w:eastAsia="Times New Roman"/>
          <w:sz w:val="28"/>
          <w:szCs w:val="28"/>
        </w:rPr>
        <w:t>Subsidētās darbavietas nelabvēlīgākā situācijā esošiem bezdarbniekiem</w:t>
      </w:r>
      <w:r w:rsidR="002C70B3">
        <w:rPr>
          <w:rFonts w:eastAsia="Times New Roman"/>
          <w:sz w:val="28"/>
          <w:szCs w:val="28"/>
        </w:rPr>
        <w:t>"</w:t>
      </w:r>
      <w:r w:rsidRPr="00C5418D">
        <w:rPr>
          <w:rFonts w:eastAsia="Times New Roman"/>
          <w:sz w:val="28"/>
          <w:szCs w:val="28"/>
        </w:rPr>
        <w:t xml:space="preserve"> </w:t>
      </w:r>
      <w:r w:rsidR="00393171" w:rsidRPr="00C5418D">
        <w:rPr>
          <w:rFonts w:eastAsia="Times New Roman"/>
          <w:sz w:val="28"/>
          <w:szCs w:val="28"/>
        </w:rPr>
        <w:t>ietvaros.</w:t>
      </w:r>
      <w:r w:rsidR="002C70B3">
        <w:rPr>
          <w:sz w:val="28"/>
          <w:szCs w:val="28"/>
        </w:rPr>
        <w:t>"</w:t>
      </w:r>
    </w:p>
    <w:bookmarkEnd w:id="4"/>
    <w:p w14:paraId="18555E26" w14:textId="36A120DB" w:rsidR="00F213F7" w:rsidRPr="00C5418D" w:rsidRDefault="00F213F7" w:rsidP="008E0F3C">
      <w:pPr>
        <w:spacing w:line="293" w:lineRule="atLeast"/>
        <w:ind w:firstLine="709"/>
        <w:jc w:val="both"/>
        <w:rPr>
          <w:sz w:val="28"/>
          <w:szCs w:val="28"/>
        </w:rPr>
      </w:pPr>
    </w:p>
    <w:p w14:paraId="5E7649E6" w14:textId="014005B5" w:rsidR="00F213F7" w:rsidRPr="00C5418D" w:rsidRDefault="00F213F7" w:rsidP="008E0F3C">
      <w:pPr>
        <w:spacing w:line="293" w:lineRule="atLeast"/>
        <w:ind w:firstLine="709"/>
        <w:jc w:val="both"/>
        <w:rPr>
          <w:sz w:val="28"/>
          <w:szCs w:val="28"/>
        </w:rPr>
      </w:pPr>
      <w:r w:rsidRPr="00C5418D">
        <w:rPr>
          <w:sz w:val="28"/>
          <w:szCs w:val="28"/>
        </w:rPr>
        <w:t>1</w:t>
      </w:r>
      <w:r w:rsidR="00F36064" w:rsidRPr="00C5418D">
        <w:rPr>
          <w:sz w:val="28"/>
          <w:szCs w:val="28"/>
        </w:rPr>
        <w:t>8</w:t>
      </w:r>
      <w:r w:rsidRPr="00C5418D">
        <w:rPr>
          <w:sz w:val="28"/>
          <w:szCs w:val="28"/>
        </w:rPr>
        <w:t>.</w:t>
      </w:r>
      <w:r w:rsidR="008E0F3C">
        <w:rPr>
          <w:sz w:val="28"/>
          <w:szCs w:val="28"/>
        </w:rPr>
        <w:t> </w:t>
      </w:r>
      <w:r w:rsidRPr="00C5418D">
        <w:rPr>
          <w:sz w:val="28"/>
          <w:szCs w:val="28"/>
        </w:rPr>
        <w:t>Papildināt 29.</w:t>
      </w:r>
      <w:r w:rsidR="008E0F3C">
        <w:rPr>
          <w:sz w:val="28"/>
          <w:szCs w:val="28"/>
        </w:rPr>
        <w:t> </w:t>
      </w:r>
      <w:r w:rsidRPr="00C5418D">
        <w:rPr>
          <w:sz w:val="28"/>
          <w:szCs w:val="28"/>
        </w:rPr>
        <w:t>punkt</w:t>
      </w:r>
      <w:r w:rsidR="00C5418D" w:rsidRPr="00C5418D">
        <w:rPr>
          <w:sz w:val="28"/>
          <w:szCs w:val="28"/>
        </w:rPr>
        <w:t>u</w:t>
      </w:r>
      <w:r w:rsidRPr="00C5418D">
        <w:rPr>
          <w:sz w:val="28"/>
          <w:szCs w:val="28"/>
        </w:rPr>
        <w:t xml:space="preserve"> aiz vārdiem </w:t>
      </w:r>
      <w:r w:rsidR="002C70B3">
        <w:rPr>
          <w:sz w:val="28"/>
          <w:szCs w:val="28"/>
        </w:rPr>
        <w:t>"</w:t>
      </w:r>
      <w:r w:rsidRPr="00C5418D">
        <w:rPr>
          <w:sz w:val="28"/>
          <w:szCs w:val="28"/>
        </w:rPr>
        <w:t>apakšpunktā minēto darbību uzsākšanas</w:t>
      </w:r>
      <w:r w:rsidR="002C70B3">
        <w:rPr>
          <w:sz w:val="28"/>
          <w:szCs w:val="28"/>
        </w:rPr>
        <w:t>"</w:t>
      </w:r>
      <w:r w:rsidRPr="00C5418D">
        <w:rPr>
          <w:sz w:val="28"/>
          <w:szCs w:val="28"/>
        </w:rPr>
        <w:t xml:space="preserve"> ar vārdiem </w:t>
      </w:r>
      <w:r w:rsidR="002C70B3">
        <w:rPr>
          <w:sz w:val="28"/>
          <w:szCs w:val="28"/>
        </w:rPr>
        <w:t>"</w:t>
      </w:r>
      <w:proofErr w:type="gramStart"/>
      <w:r w:rsidR="00DB68F2">
        <w:rPr>
          <w:sz w:val="28"/>
          <w:szCs w:val="28"/>
        </w:rPr>
        <w:t>kā arī</w:t>
      </w:r>
      <w:proofErr w:type="gramEnd"/>
      <w:r w:rsidRPr="00C5418D">
        <w:rPr>
          <w:sz w:val="28"/>
          <w:szCs w:val="28"/>
        </w:rPr>
        <w:t xml:space="preserve"> rezultātu novērtēšanu pēdējā projekta ieviešanas gadā</w:t>
      </w:r>
      <w:r w:rsidR="002C70B3">
        <w:rPr>
          <w:sz w:val="28"/>
          <w:szCs w:val="28"/>
        </w:rPr>
        <w:t>"</w:t>
      </w:r>
      <w:r w:rsidR="00566F77" w:rsidRPr="00C5418D">
        <w:rPr>
          <w:sz w:val="28"/>
          <w:szCs w:val="28"/>
        </w:rPr>
        <w:t>.</w:t>
      </w:r>
    </w:p>
    <w:p w14:paraId="204506BD" w14:textId="77777777" w:rsidR="007877B0" w:rsidRPr="00C5418D" w:rsidRDefault="007877B0" w:rsidP="008E0F3C">
      <w:pPr>
        <w:pStyle w:val="naisf"/>
        <w:spacing w:before="0" w:after="0"/>
        <w:ind w:firstLine="709"/>
        <w:rPr>
          <w:sz w:val="28"/>
          <w:szCs w:val="28"/>
        </w:rPr>
      </w:pPr>
    </w:p>
    <w:p w14:paraId="432F648D" w14:textId="674F6134" w:rsidR="00F61257" w:rsidRDefault="00F61257" w:rsidP="008E0F3C">
      <w:pPr>
        <w:pStyle w:val="naisf"/>
        <w:spacing w:before="0" w:after="0"/>
        <w:ind w:firstLine="709"/>
        <w:rPr>
          <w:sz w:val="28"/>
          <w:szCs w:val="28"/>
        </w:rPr>
      </w:pPr>
    </w:p>
    <w:p w14:paraId="6B50F7E8" w14:textId="77777777" w:rsidR="002C70B3" w:rsidRPr="00C5418D" w:rsidRDefault="002C70B3" w:rsidP="008E0F3C">
      <w:pPr>
        <w:pStyle w:val="naisf"/>
        <w:spacing w:before="0" w:after="0"/>
        <w:ind w:firstLine="709"/>
        <w:rPr>
          <w:sz w:val="28"/>
          <w:szCs w:val="28"/>
        </w:rPr>
      </w:pPr>
    </w:p>
    <w:p w14:paraId="2684EB8C" w14:textId="77777777" w:rsidR="00B54D26" w:rsidRPr="0022291D" w:rsidRDefault="00B54D26" w:rsidP="0022291D">
      <w:pPr>
        <w:pStyle w:val="naisf"/>
        <w:tabs>
          <w:tab w:val="left" w:pos="6521"/>
        </w:tabs>
        <w:spacing w:before="0" w:after="0"/>
        <w:ind w:firstLine="709"/>
        <w:rPr>
          <w:sz w:val="28"/>
        </w:rPr>
      </w:pPr>
      <w:r w:rsidRPr="0022291D">
        <w:rPr>
          <w:sz w:val="28"/>
        </w:rPr>
        <w:t>Ministru prezidents,</w:t>
      </w:r>
    </w:p>
    <w:p w14:paraId="544D253C" w14:textId="77777777" w:rsidR="00B54D26" w:rsidRPr="0022291D" w:rsidRDefault="00B54D26" w:rsidP="0022291D">
      <w:pPr>
        <w:pStyle w:val="naisf"/>
        <w:tabs>
          <w:tab w:val="left" w:pos="6521"/>
        </w:tabs>
        <w:spacing w:before="0" w:after="0"/>
        <w:ind w:firstLine="709"/>
        <w:rPr>
          <w:sz w:val="28"/>
        </w:rPr>
      </w:pPr>
      <w:r w:rsidRPr="0022291D">
        <w:rPr>
          <w:sz w:val="28"/>
        </w:rPr>
        <w:t>veselības ministra</w:t>
      </w:r>
    </w:p>
    <w:p w14:paraId="2E9A64A9" w14:textId="77777777" w:rsidR="00B54D26" w:rsidRPr="0022291D" w:rsidRDefault="00B54D26" w:rsidP="0022291D">
      <w:pPr>
        <w:pStyle w:val="naisf"/>
        <w:tabs>
          <w:tab w:val="left" w:pos="6521"/>
        </w:tabs>
        <w:spacing w:before="0" w:after="0"/>
        <w:ind w:firstLine="709"/>
        <w:rPr>
          <w:sz w:val="28"/>
        </w:rPr>
      </w:pPr>
      <w:r w:rsidRPr="0022291D">
        <w:rPr>
          <w:sz w:val="28"/>
        </w:rPr>
        <w:t>pienākumu izpildītājs</w:t>
      </w:r>
      <w:r w:rsidRPr="0022291D">
        <w:rPr>
          <w:sz w:val="28"/>
        </w:rPr>
        <w:tab/>
        <w:t>Māris Kučinskis</w:t>
      </w:r>
    </w:p>
    <w:p w14:paraId="62A85F26" w14:textId="77777777" w:rsidR="002C70B3" w:rsidRPr="008F7F6D" w:rsidRDefault="002C70B3" w:rsidP="008E0F3C">
      <w:pPr>
        <w:pStyle w:val="naisf"/>
        <w:tabs>
          <w:tab w:val="left" w:pos="6804"/>
          <w:tab w:val="right" w:pos="9000"/>
        </w:tabs>
        <w:spacing w:before="0" w:after="0"/>
        <w:ind w:firstLine="709"/>
        <w:rPr>
          <w:sz w:val="28"/>
          <w:szCs w:val="28"/>
        </w:rPr>
      </w:pPr>
    </w:p>
    <w:p w14:paraId="70570EF1" w14:textId="77777777" w:rsidR="002C70B3" w:rsidRPr="008F7F6D" w:rsidRDefault="002C70B3" w:rsidP="008E0F3C">
      <w:pPr>
        <w:pStyle w:val="naisf"/>
        <w:tabs>
          <w:tab w:val="left" w:pos="6804"/>
          <w:tab w:val="right" w:pos="9000"/>
        </w:tabs>
        <w:spacing w:before="0" w:after="0"/>
        <w:ind w:firstLine="709"/>
        <w:rPr>
          <w:sz w:val="28"/>
          <w:szCs w:val="28"/>
        </w:rPr>
      </w:pPr>
    </w:p>
    <w:p w14:paraId="56E52118" w14:textId="77777777" w:rsidR="002C70B3" w:rsidRPr="008F7F6D" w:rsidRDefault="002C70B3" w:rsidP="008E0F3C">
      <w:pPr>
        <w:pStyle w:val="naisf"/>
        <w:tabs>
          <w:tab w:val="left" w:pos="6804"/>
          <w:tab w:val="right" w:pos="9000"/>
        </w:tabs>
        <w:spacing w:before="0" w:after="0"/>
        <w:ind w:firstLine="709"/>
        <w:rPr>
          <w:sz w:val="28"/>
          <w:szCs w:val="28"/>
        </w:rPr>
      </w:pPr>
    </w:p>
    <w:p w14:paraId="2F338523" w14:textId="77777777" w:rsidR="002C70B3" w:rsidRPr="008F7F6D" w:rsidRDefault="002C70B3" w:rsidP="00B54D26">
      <w:pPr>
        <w:pStyle w:val="naisf"/>
        <w:tabs>
          <w:tab w:val="left" w:pos="6521"/>
        </w:tabs>
        <w:spacing w:before="0" w:after="0"/>
        <w:ind w:firstLine="709"/>
        <w:rPr>
          <w:sz w:val="28"/>
          <w:szCs w:val="28"/>
        </w:rPr>
      </w:pPr>
      <w:r w:rsidRPr="00B54D26">
        <w:rPr>
          <w:sz w:val="28"/>
        </w:rPr>
        <w:t>Labklājības</w:t>
      </w:r>
      <w:r w:rsidRPr="008F7F6D">
        <w:rPr>
          <w:sz w:val="28"/>
          <w:szCs w:val="28"/>
        </w:rPr>
        <w:t xml:space="preserve"> ministrs</w:t>
      </w:r>
      <w:r w:rsidRPr="008F7F6D">
        <w:rPr>
          <w:sz w:val="28"/>
          <w:szCs w:val="28"/>
        </w:rPr>
        <w:tab/>
        <w:t>Jānis Reirs</w:t>
      </w:r>
    </w:p>
    <w:p w14:paraId="52EE33FE" w14:textId="28843A10" w:rsidR="00F61257" w:rsidRPr="00C5418D" w:rsidRDefault="00F61257" w:rsidP="008E0F3C">
      <w:pPr>
        <w:ind w:firstLine="709"/>
        <w:jc w:val="both"/>
        <w:rPr>
          <w:sz w:val="28"/>
          <w:szCs w:val="28"/>
        </w:rPr>
      </w:pPr>
    </w:p>
    <w:p w14:paraId="19C1DFAA" w14:textId="14ACF278" w:rsidR="00F61257" w:rsidRPr="00C5418D" w:rsidRDefault="00F61257" w:rsidP="00DC1AE4">
      <w:pPr>
        <w:jc w:val="both"/>
        <w:rPr>
          <w:sz w:val="28"/>
          <w:szCs w:val="28"/>
        </w:rPr>
      </w:pPr>
    </w:p>
    <w:sectPr w:rsidR="00F61257" w:rsidRPr="00C5418D" w:rsidSect="002C70B3">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FF135" w14:textId="77777777" w:rsidR="00F335EB" w:rsidRDefault="00F335EB">
      <w:r>
        <w:separator/>
      </w:r>
    </w:p>
  </w:endnote>
  <w:endnote w:type="continuationSeparator" w:id="0">
    <w:p w14:paraId="117E1CD9" w14:textId="77777777" w:rsidR="00F335EB" w:rsidRDefault="00F3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1B7E" w14:textId="6BAEB711" w:rsidR="002C70B3" w:rsidRPr="002C70B3" w:rsidRDefault="002C70B3">
    <w:pPr>
      <w:pStyle w:val="Footer"/>
      <w:rPr>
        <w:sz w:val="16"/>
        <w:szCs w:val="16"/>
      </w:rPr>
    </w:pPr>
    <w:r w:rsidRPr="002C70B3">
      <w:rPr>
        <w:sz w:val="16"/>
        <w:szCs w:val="16"/>
      </w:rPr>
      <w:t>N2822_8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F61C" w14:textId="2C9D1F23" w:rsidR="002C70B3" w:rsidRPr="002C70B3" w:rsidRDefault="002C70B3">
    <w:pPr>
      <w:pStyle w:val="Footer"/>
      <w:rPr>
        <w:sz w:val="16"/>
        <w:szCs w:val="16"/>
      </w:rPr>
    </w:pPr>
    <w:r w:rsidRPr="002C70B3">
      <w:rPr>
        <w:sz w:val="16"/>
        <w:szCs w:val="16"/>
      </w:rPr>
      <w:t>N2822_8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8062" w14:textId="77777777" w:rsidR="00F335EB" w:rsidRDefault="00F335EB">
      <w:r>
        <w:separator/>
      </w:r>
    </w:p>
  </w:footnote>
  <w:footnote w:type="continuationSeparator" w:id="0">
    <w:p w14:paraId="16B01C8B" w14:textId="77777777" w:rsidR="00F335EB" w:rsidRDefault="00F3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C8" w14:textId="73553E3C"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D5A">
      <w:rPr>
        <w:rStyle w:val="PageNumber"/>
        <w:noProof/>
      </w:rPr>
      <w:t>4</w:t>
    </w:r>
    <w:r>
      <w:rPr>
        <w:rStyle w:val="PageNumber"/>
      </w:rPr>
      <w:fldChar w:fldCharType="end"/>
    </w:r>
  </w:p>
  <w:p w14:paraId="4413CE3F" w14:textId="77777777" w:rsidR="004E6D03" w:rsidRPr="00264A2C" w:rsidRDefault="004E6D03">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DC71" w14:textId="77777777" w:rsidR="002C70B3" w:rsidRPr="00A142D0" w:rsidRDefault="002C70B3">
    <w:pPr>
      <w:pStyle w:val="Header"/>
    </w:pPr>
  </w:p>
  <w:p w14:paraId="7882C645" w14:textId="68C6A5F3" w:rsidR="002C70B3" w:rsidRPr="00A142D0" w:rsidRDefault="002C70B3">
    <w:pPr>
      <w:pStyle w:val="Header"/>
    </w:pPr>
    <w:r>
      <w:rPr>
        <w:noProof/>
        <w:szCs w:val="28"/>
      </w:rPr>
      <w:drawing>
        <wp:inline distT="0" distB="0" distL="0" distR="0" wp14:anchorId="5D825DB5" wp14:editId="7BA7A089">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52E2AC5F" w14:textId="49CD2146" w:rsidR="002C70B3" w:rsidRDefault="002C7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9F44C9"/>
    <w:multiLevelType w:val="hybridMultilevel"/>
    <w:tmpl w:val="32DC9D4A"/>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8"/>
  </w:num>
  <w:num w:numId="4">
    <w:abstractNumId w:val="6"/>
  </w:num>
  <w:num w:numId="5">
    <w:abstractNumId w:val="9"/>
  </w:num>
  <w:num w:numId="6">
    <w:abstractNumId w:val="1"/>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2E2F"/>
    <w:rsid w:val="00003CB3"/>
    <w:rsid w:val="00004D96"/>
    <w:rsid w:val="00004FA2"/>
    <w:rsid w:val="000054CE"/>
    <w:rsid w:val="00005CBE"/>
    <w:rsid w:val="00007EA4"/>
    <w:rsid w:val="00010633"/>
    <w:rsid w:val="00012074"/>
    <w:rsid w:val="00012312"/>
    <w:rsid w:val="0001348A"/>
    <w:rsid w:val="00014E78"/>
    <w:rsid w:val="000154F2"/>
    <w:rsid w:val="00015BC5"/>
    <w:rsid w:val="00020BBC"/>
    <w:rsid w:val="0002192B"/>
    <w:rsid w:val="00021BEC"/>
    <w:rsid w:val="0002228A"/>
    <w:rsid w:val="00023970"/>
    <w:rsid w:val="0002552B"/>
    <w:rsid w:val="000270A6"/>
    <w:rsid w:val="0002746D"/>
    <w:rsid w:val="00027532"/>
    <w:rsid w:val="000276E3"/>
    <w:rsid w:val="00032CB6"/>
    <w:rsid w:val="000337E3"/>
    <w:rsid w:val="00036A0F"/>
    <w:rsid w:val="00036D25"/>
    <w:rsid w:val="00041220"/>
    <w:rsid w:val="00041B00"/>
    <w:rsid w:val="000430C7"/>
    <w:rsid w:val="0004388C"/>
    <w:rsid w:val="000475D0"/>
    <w:rsid w:val="00047904"/>
    <w:rsid w:val="0005190B"/>
    <w:rsid w:val="00051A0E"/>
    <w:rsid w:val="000528ED"/>
    <w:rsid w:val="000541D7"/>
    <w:rsid w:val="00056983"/>
    <w:rsid w:val="00057D31"/>
    <w:rsid w:val="00060AC6"/>
    <w:rsid w:val="000612C3"/>
    <w:rsid w:val="000626EF"/>
    <w:rsid w:val="0006377D"/>
    <w:rsid w:val="00063868"/>
    <w:rsid w:val="00064791"/>
    <w:rsid w:val="00064C47"/>
    <w:rsid w:val="00064E4E"/>
    <w:rsid w:val="00067495"/>
    <w:rsid w:val="000703BC"/>
    <w:rsid w:val="00070928"/>
    <w:rsid w:val="00071AA9"/>
    <w:rsid w:val="00075367"/>
    <w:rsid w:val="00075A59"/>
    <w:rsid w:val="0007626E"/>
    <w:rsid w:val="000762C9"/>
    <w:rsid w:val="00076427"/>
    <w:rsid w:val="00077A03"/>
    <w:rsid w:val="00077DB1"/>
    <w:rsid w:val="000803CD"/>
    <w:rsid w:val="00080E86"/>
    <w:rsid w:val="0008398D"/>
    <w:rsid w:val="00083A95"/>
    <w:rsid w:val="0008493B"/>
    <w:rsid w:val="000850A7"/>
    <w:rsid w:val="00085E20"/>
    <w:rsid w:val="000860F5"/>
    <w:rsid w:val="000862B8"/>
    <w:rsid w:val="00087380"/>
    <w:rsid w:val="00091EBE"/>
    <w:rsid w:val="00092F2A"/>
    <w:rsid w:val="000A105B"/>
    <w:rsid w:val="000A2DD6"/>
    <w:rsid w:val="000A454F"/>
    <w:rsid w:val="000A694F"/>
    <w:rsid w:val="000A6A16"/>
    <w:rsid w:val="000A762C"/>
    <w:rsid w:val="000B0F79"/>
    <w:rsid w:val="000B464D"/>
    <w:rsid w:val="000B4BE6"/>
    <w:rsid w:val="000B53B3"/>
    <w:rsid w:val="000B550C"/>
    <w:rsid w:val="000B5579"/>
    <w:rsid w:val="000B57C1"/>
    <w:rsid w:val="000B597C"/>
    <w:rsid w:val="000C537F"/>
    <w:rsid w:val="000C5B11"/>
    <w:rsid w:val="000D18CE"/>
    <w:rsid w:val="000D1E1B"/>
    <w:rsid w:val="000D6E08"/>
    <w:rsid w:val="000D74A5"/>
    <w:rsid w:val="000D7FF2"/>
    <w:rsid w:val="000E048F"/>
    <w:rsid w:val="000E19FF"/>
    <w:rsid w:val="000E2437"/>
    <w:rsid w:val="000E382D"/>
    <w:rsid w:val="000E4FA4"/>
    <w:rsid w:val="000E6760"/>
    <w:rsid w:val="000E6B3C"/>
    <w:rsid w:val="000F4811"/>
    <w:rsid w:val="000F4BB3"/>
    <w:rsid w:val="000F5954"/>
    <w:rsid w:val="000F5F44"/>
    <w:rsid w:val="000F6857"/>
    <w:rsid w:val="000F6FCF"/>
    <w:rsid w:val="00100907"/>
    <w:rsid w:val="00100C08"/>
    <w:rsid w:val="0010143F"/>
    <w:rsid w:val="001018D5"/>
    <w:rsid w:val="00101AC0"/>
    <w:rsid w:val="00104533"/>
    <w:rsid w:val="0010479C"/>
    <w:rsid w:val="00104CC9"/>
    <w:rsid w:val="00105499"/>
    <w:rsid w:val="00106CA3"/>
    <w:rsid w:val="001078B5"/>
    <w:rsid w:val="00110BD8"/>
    <w:rsid w:val="00112393"/>
    <w:rsid w:val="00113741"/>
    <w:rsid w:val="001147B5"/>
    <w:rsid w:val="00115A77"/>
    <w:rsid w:val="0011614E"/>
    <w:rsid w:val="00117D82"/>
    <w:rsid w:val="00122FBF"/>
    <w:rsid w:val="00123A30"/>
    <w:rsid w:val="00123F1B"/>
    <w:rsid w:val="00124836"/>
    <w:rsid w:val="00124A1A"/>
    <w:rsid w:val="00124AC7"/>
    <w:rsid w:val="001250F8"/>
    <w:rsid w:val="0012616A"/>
    <w:rsid w:val="0013194C"/>
    <w:rsid w:val="00131B51"/>
    <w:rsid w:val="00133642"/>
    <w:rsid w:val="00133D7E"/>
    <w:rsid w:val="00137AA0"/>
    <w:rsid w:val="00142C48"/>
    <w:rsid w:val="001439D7"/>
    <w:rsid w:val="00144F89"/>
    <w:rsid w:val="001457EC"/>
    <w:rsid w:val="00145BE8"/>
    <w:rsid w:val="001474AA"/>
    <w:rsid w:val="001515E6"/>
    <w:rsid w:val="0015255B"/>
    <w:rsid w:val="001537CD"/>
    <w:rsid w:val="00153F03"/>
    <w:rsid w:val="00157B2F"/>
    <w:rsid w:val="001601A3"/>
    <w:rsid w:val="0016037D"/>
    <w:rsid w:val="00164888"/>
    <w:rsid w:val="00165799"/>
    <w:rsid w:val="00165C00"/>
    <w:rsid w:val="00167328"/>
    <w:rsid w:val="00167F8C"/>
    <w:rsid w:val="001710EB"/>
    <w:rsid w:val="00172635"/>
    <w:rsid w:val="00172DB7"/>
    <w:rsid w:val="00172FD7"/>
    <w:rsid w:val="00173470"/>
    <w:rsid w:val="00174025"/>
    <w:rsid w:val="0017540C"/>
    <w:rsid w:val="00176828"/>
    <w:rsid w:val="00183DCE"/>
    <w:rsid w:val="0018424B"/>
    <w:rsid w:val="00185558"/>
    <w:rsid w:val="00185A59"/>
    <w:rsid w:val="00187FDD"/>
    <w:rsid w:val="00192094"/>
    <w:rsid w:val="00192C32"/>
    <w:rsid w:val="001945A4"/>
    <w:rsid w:val="00194D93"/>
    <w:rsid w:val="00195C2D"/>
    <w:rsid w:val="001A07B3"/>
    <w:rsid w:val="001A1156"/>
    <w:rsid w:val="001A2FB3"/>
    <w:rsid w:val="001A38B2"/>
    <w:rsid w:val="001A78E0"/>
    <w:rsid w:val="001A79F6"/>
    <w:rsid w:val="001A7B94"/>
    <w:rsid w:val="001A7D3C"/>
    <w:rsid w:val="001B1B54"/>
    <w:rsid w:val="001B4E75"/>
    <w:rsid w:val="001B54F6"/>
    <w:rsid w:val="001B6EAF"/>
    <w:rsid w:val="001B7350"/>
    <w:rsid w:val="001B7BE4"/>
    <w:rsid w:val="001C023B"/>
    <w:rsid w:val="001C2EEF"/>
    <w:rsid w:val="001C352C"/>
    <w:rsid w:val="001C4692"/>
    <w:rsid w:val="001D06A0"/>
    <w:rsid w:val="001D25D6"/>
    <w:rsid w:val="001D31B8"/>
    <w:rsid w:val="001D3A71"/>
    <w:rsid w:val="001D46A3"/>
    <w:rsid w:val="001D5B94"/>
    <w:rsid w:val="001D6414"/>
    <w:rsid w:val="001E16FE"/>
    <w:rsid w:val="001E3180"/>
    <w:rsid w:val="001E318C"/>
    <w:rsid w:val="001E43F8"/>
    <w:rsid w:val="001E44A1"/>
    <w:rsid w:val="001E4741"/>
    <w:rsid w:val="001E595C"/>
    <w:rsid w:val="001E6292"/>
    <w:rsid w:val="001E6BFD"/>
    <w:rsid w:val="001F6AFB"/>
    <w:rsid w:val="001F6F31"/>
    <w:rsid w:val="00200F06"/>
    <w:rsid w:val="00205B69"/>
    <w:rsid w:val="002062D0"/>
    <w:rsid w:val="002076A9"/>
    <w:rsid w:val="00210430"/>
    <w:rsid w:val="002104F5"/>
    <w:rsid w:val="0021161D"/>
    <w:rsid w:val="00211654"/>
    <w:rsid w:val="00211F8F"/>
    <w:rsid w:val="00212FD7"/>
    <w:rsid w:val="00213305"/>
    <w:rsid w:val="0021384D"/>
    <w:rsid w:val="00213CDF"/>
    <w:rsid w:val="002148E0"/>
    <w:rsid w:val="00215376"/>
    <w:rsid w:val="00215577"/>
    <w:rsid w:val="002170C0"/>
    <w:rsid w:val="00220939"/>
    <w:rsid w:val="00224BB9"/>
    <w:rsid w:val="002260B9"/>
    <w:rsid w:val="00226744"/>
    <w:rsid w:val="0023118B"/>
    <w:rsid w:val="0023119B"/>
    <w:rsid w:val="00232408"/>
    <w:rsid w:val="00232499"/>
    <w:rsid w:val="002339C5"/>
    <w:rsid w:val="0023457C"/>
    <w:rsid w:val="00235A9A"/>
    <w:rsid w:val="0024384C"/>
    <w:rsid w:val="002461E3"/>
    <w:rsid w:val="00247793"/>
    <w:rsid w:val="00252698"/>
    <w:rsid w:val="0025311A"/>
    <w:rsid w:val="00253EC8"/>
    <w:rsid w:val="0025416B"/>
    <w:rsid w:val="00256EEA"/>
    <w:rsid w:val="00262141"/>
    <w:rsid w:val="00264A2C"/>
    <w:rsid w:val="00266B73"/>
    <w:rsid w:val="00266DDB"/>
    <w:rsid w:val="00267562"/>
    <w:rsid w:val="00272E11"/>
    <w:rsid w:val="00273AF2"/>
    <w:rsid w:val="00275AD1"/>
    <w:rsid w:val="00276564"/>
    <w:rsid w:val="00276BD2"/>
    <w:rsid w:val="00277CB9"/>
    <w:rsid w:val="002838B9"/>
    <w:rsid w:val="0028481D"/>
    <w:rsid w:val="00285E0B"/>
    <w:rsid w:val="002860FB"/>
    <w:rsid w:val="002864A7"/>
    <w:rsid w:val="00290F09"/>
    <w:rsid w:val="00293A81"/>
    <w:rsid w:val="00294D52"/>
    <w:rsid w:val="002A02EA"/>
    <w:rsid w:val="002A0EAD"/>
    <w:rsid w:val="002A3216"/>
    <w:rsid w:val="002A32D0"/>
    <w:rsid w:val="002A3A19"/>
    <w:rsid w:val="002A5262"/>
    <w:rsid w:val="002A6002"/>
    <w:rsid w:val="002A79A8"/>
    <w:rsid w:val="002B28FA"/>
    <w:rsid w:val="002B4CB7"/>
    <w:rsid w:val="002B4FBD"/>
    <w:rsid w:val="002B61D5"/>
    <w:rsid w:val="002B6B64"/>
    <w:rsid w:val="002C2536"/>
    <w:rsid w:val="002C2E45"/>
    <w:rsid w:val="002C431B"/>
    <w:rsid w:val="002C454F"/>
    <w:rsid w:val="002C4A37"/>
    <w:rsid w:val="002C5963"/>
    <w:rsid w:val="002C6E61"/>
    <w:rsid w:val="002C70B3"/>
    <w:rsid w:val="002D1C09"/>
    <w:rsid w:val="002D2135"/>
    <w:rsid w:val="002D234D"/>
    <w:rsid w:val="002D36D8"/>
    <w:rsid w:val="002D46A3"/>
    <w:rsid w:val="002D645F"/>
    <w:rsid w:val="002D7D43"/>
    <w:rsid w:val="002E1491"/>
    <w:rsid w:val="002E1A37"/>
    <w:rsid w:val="002E2DD7"/>
    <w:rsid w:val="002E3C25"/>
    <w:rsid w:val="002E47C1"/>
    <w:rsid w:val="002E5349"/>
    <w:rsid w:val="002E6C1A"/>
    <w:rsid w:val="002F3397"/>
    <w:rsid w:val="002F4E1F"/>
    <w:rsid w:val="002F756F"/>
    <w:rsid w:val="003012D1"/>
    <w:rsid w:val="003017D0"/>
    <w:rsid w:val="00301E4B"/>
    <w:rsid w:val="00302296"/>
    <w:rsid w:val="00304845"/>
    <w:rsid w:val="00311C53"/>
    <w:rsid w:val="00313AF7"/>
    <w:rsid w:val="003147B8"/>
    <w:rsid w:val="00314822"/>
    <w:rsid w:val="003155E3"/>
    <w:rsid w:val="00315B91"/>
    <w:rsid w:val="003166CE"/>
    <w:rsid w:val="00317499"/>
    <w:rsid w:val="0032027C"/>
    <w:rsid w:val="003241D8"/>
    <w:rsid w:val="00330FE3"/>
    <w:rsid w:val="00331DCA"/>
    <w:rsid w:val="003357DB"/>
    <w:rsid w:val="00335F93"/>
    <w:rsid w:val="00335FC1"/>
    <w:rsid w:val="00341245"/>
    <w:rsid w:val="003454A9"/>
    <w:rsid w:val="00347D04"/>
    <w:rsid w:val="003522BB"/>
    <w:rsid w:val="00355B0B"/>
    <w:rsid w:val="00356279"/>
    <w:rsid w:val="003607D2"/>
    <w:rsid w:val="00363B7B"/>
    <w:rsid w:val="00363D79"/>
    <w:rsid w:val="0036504B"/>
    <w:rsid w:val="003662C1"/>
    <w:rsid w:val="0037422E"/>
    <w:rsid w:val="00374FD2"/>
    <w:rsid w:val="003765BE"/>
    <w:rsid w:val="00376781"/>
    <w:rsid w:val="003867F7"/>
    <w:rsid w:val="00390C33"/>
    <w:rsid w:val="00392EE8"/>
    <w:rsid w:val="00393171"/>
    <w:rsid w:val="00393875"/>
    <w:rsid w:val="003975F4"/>
    <w:rsid w:val="00397CD7"/>
    <w:rsid w:val="003A0E4D"/>
    <w:rsid w:val="003A2CCF"/>
    <w:rsid w:val="003A4450"/>
    <w:rsid w:val="003A4EFA"/>
    <w:rsid w:val="003A5031"/>
    <w:rsid w:val="003A68F6"/>
    <w:rsid w:val="003B1325"/>
    <w:rsid w:val="003B1DD5"/>
    <w:rsid w:val="003B543E"/>
    <w:rsid w:val="003B66CD"/>
    <w:rsid w:val="003C1AFD"/>
    <w:rsid w:val="003C1C57"/>
    <w:rsid w:val="003C1FA8"/>
    <w:rsid w:val="003C28BB"/>
    <w:rsid w:val="003C4C1F"/>
    <w:rsid w:val="003C5D27"/>
    <w:rsid w:val="003C602F"/>
    <w:rsid w:val="003D12D5"/>
    <w:rsid w:val="003D21E7"/>
    <w:rsid w:val="003D2602"/>
    <w:rsid w:val="003D32D8"/>
    <w:rsid w:val="003E006C"/>
    <w:rsid w:val="003E173C"/>
    <w:rsid w:val="003E1AA8"/>
    <w:rsid w:val="003E2FBE"/>
    <w:rsid w:val="003E385D"/>
    <w:rsid w:val="003E3AA8"/>
    <w:rsid w:val="003E536B"/>
    <w:rsid w:val="003E698D"/>
    <w:rsid w:val="003F1B41"/>
    <w:rsid w:val="003F1DC7"/>
    <w:rsid w:val="003F4041"/>
    <w:rsid w:val="003F5BDF"/>
    <w:rsid w:val="003F7C82"/>
    <w:rsid w:val="00400B71"/>
    <w:rsid w:val="004014B5"/>
    <w:rsid w:val="0040520B"/>
    <w:rsid w:val="0040570E"/>
    <w:rsid w:val="00410393"/>
    <w:rsid w:val="004122E3"/>
    <w:rsid w:val="00414C26"/>
    <w:rsid w:val="00421D69"/>
    <w:rsid w:val="004233E7"/>
    <w:rsid w:val="00423822"/>
    <w:rsid w:val="00426552"/>
    <w:rsid w:val="00430289"/>
    <w:rsid w:val="004319EC"/>
    <w:rsid w:val="00433082"/>
    <w:rsid w:val="00435904"/>
    <w:rsid w:val="00441D58"/>
    <w:rsid w:val="00441F09"/>
    <w:rsid w:val="0044342F"/>
    <w:rsid w:val="00443D74"/>
    <w:rsid w:val="004453E9"/>
    <w:rsid w:val="00447376"/>
    <w:rsid w:val="004505C2"/>
    <w:rsid w:val="00450E7D"/>
    <w:rsid w:val="00451C71"/>
    <w:rsid w:val="00460D4F"/>
    <w:rsid w:val="004610AA"/>
    <w:rsid w:val="004610CA"/>
    <w:rsid w:val="00461FFD"/>
    <w:rsid w:val="004665BB"/>
    <w:rsid w:val="00467EEB"/>
    <w:rsid w:val="00470578"/>
    <w:rsid w:val="004716C3"/>
    <w:rsid w:val="00471F08"/>
    <w:rsid w:val="004721D0"/>
    <w:rsid w:val="00473B5B"/>
    <w:rsid w:val="00474DD5"/>
    <w:rsid w:val="0047604B"/>
    <w:rsid w:val="004769AC"/>
    <w:rsid w:val="00477124"/>
    <w:rsid w:val="00481F53"/>
    <w:rsid w:val="00482090"/>
    <w:rsid w:val="004842DA"/>
    <w:rsid w:val="00484569"/>
    <w:rsid w:val="00484A9F"/>
    <w:rsid w:val="00486E04"/>
    <w:rsid w:val="004879EE"/>
    <w:rsid w:val="00491CDA"/>
    <w:rsid w:val="0049424B"/>
    <w:rsid w:val="00494790"/>
    <w:rsid w:val="00494F08"/>
    <w:rsid w:val="004952BF"/>
    <w:rsid w:val="00495585"/>
    <w:rsid w:val="00495B59"/>
    <w:rsid w:val="00497203"/>
    <w:rsid w:val="004977D2"/>
    <w:rsid w:val="00497E87"/>
    <w:rsid w:val="004A1D99"/>
    <w:rsid w:val="004A2169"/>
    <w:rsid w:val="004A28B3"/>
    <w:rsid w:val="004A5B76"/>
    <w:rsid w:val="004A6B56"/>
    <w:rsid w:val="004A6F8C"/>
    <w:rsid w:val="004B0673"/>
    <w:rsid w:val="004B0D8F"/>
    <w:rsid w:val="004B22B2"/>
    <w:rsid w:val="004B2D4D"/>
    <w:rsid w:val="004B328A"/>
    <w:rsid w:val="004B3C7A"/>
    <w:rsid w:val="004B6C5F"/>
    <w:rsid w:val="004B744C"/>
    <w:rsid w:val="004B7A60"/>
    <w:rsid w:val="004B7B8B"/>
    <w:rsid w:val="004C0C60"/>
    <w:rsid w:val="004C1339"/>
    <w:rsid w:val="004C1488"/>
    <w:rsid w:val="004C4710"/>
    <w:rsid w:val="004C47D7"/>
    <w:rsid w:val="004C4F0F"/>
    <w:rsid w:val="004C5038"/>
    <w:rsid w:val="004C6689"/>
    <w:rsid w:val="004C72FD"/>
    <w:rsid w:val="004D2FE2"/>
    <w:rsid w:val="004D49C3"/>
    <w:rsid w:val="004D72C2"/>
    <w:rsid w:val="004D75CF"/>
    <w:rsid w:val="004E1573"/>
    <w:rsid w:val="004E1946"/>
    <w:rsid w:val="004E5475"/>
    <w:rsid w:val="004E61CB"/>
    <w:rsid w:val="004E6D03"/>
    <w:rsid w:val="004E6D3F"/>
    <w:rsid w:val="004E70F4"/>
    <w:rsid w:val="004E73AA"/>
    <w:rsid w:val="004F0204"/>
    <w:rsid w:val="004F21C2"/>
    <w:rsid w:val="004F4BCC"/>
    <w:rsid w:val="004F5677"/>
    <w:rsid w:val="004F6821"/>
    <w:rsid w:val="00500C48"/>
    <w:rsid w:val="00501917"/>
    <w:rsid w:val="005034AC"/>
    <w:rsid w:val="0050456D"/>
    <w:rsid w:val="0050569D"/>
    <w:rsid w:val="00506549"/>
    <w:rsid w:val="00507160"/>
    <w:rsid w:val="0050726C"/>
    <w:rsid w:val="00510329"/>
    <w:rsid w:val="00512AD1"/>
    <w:rsid w:val="005134D7"/>
    <w:rsid w:val="00513A6C"/>
    <w:rsid w:val="00514354"/>
    <w:rsid w:val="00515CC8"/>
    <w:rsid w:val="00516078"/>
    <w:rsid w:val="0051778C"/>
    <w:rsid w:val="00517878"/>
    <w:rsid w:val="00522E7C"/>
    <w:rsid w:val="0052452A"/>
    <w:rsid w:val="005267F8"/>
    <w:rsid w:val="005274F7"/>
    <w:rsid w:val="0053026F"/>
    <w:rsid w:val="00532FD9"/>
    <w:rsid w:val="00536608"/>
    <w:rsid w:val="005367C7"/>
    <w:rsid w:val="00540038"/>
    <w:rsid w:val="00540E73"/>
    <w:rsid w:val="005422ED"/>
    <w:rsid w:val="00544EDA"/>
    <w:rsid w:val="00544FE1"/>
    <w:rsid w:val="00545229"/>
    <w:rsid w:val="00546AAA"/>
    <w:rsid w:val="00550C4C"/>
    <w:rsid w:val="00551794"/>
    <w:rsid w:val="005526DE"/>
    <w:rsid w:val="00552DD4"/>
    <w:rsid w:val="0055395C"/>
    <w:rsid w:val="00553DCE"/>
    <w:rsid w:val="00554349"/>
    <w:rsid w:val="00557AD7"/>
    <w:rsid w:val="005603BE"/>
    <w:rsid w:val="00560C57"/>
    <w:rsid w:val="00562A46"/>
    <w:rsid w:val="00562FEA"/>
    <w:rsid w:val="00566F77"/>
    <w:rsid w:val="00567D7F"/>
    <w:rsid w:val="00575263"/>
    <w:rsid w:val="00575EF2"/>
    <w:rsid w:val="0058035A"/>
    <w:rsid w:val="0058224C"/>
    <w:rsid w:val="00583311"/>
    <w:rsid w:val="00586549"/>
    <w:rsid w:val="00591E37"/>
    <w:rsid w:val="00592EE5"/>
    <w:rsid w:val="005932F4"/>
    <w:rsid w:val="00593347"/>
    <w:rsid w:val="00593ACC"/>
    <w:rsid w:val="005954EE"/>
    <w:rsid w:val="00595D14"/>
    <w:rsid w:val="0059678B"/>
    <w:rsid w:val="00596F06"/>
    <w:rsid w:val="00597316"/>
    <w:rsid w:val="005A1879"/>
    <w:rsid w:val="005A21D1"/>
    <w:rsid w:val="005A2C04"/>
    <w:rsid w:val="005A319B"/>
    <w:rsid w:val="005A525C"/>
    <w:rsid w:val="005A5E07"/>
    <w:rsid w:val="005A5EAA"/>
    <w:rsid w:val="005A6371"/>
    <w:rsid w:val="005A78B0"/>
    <w:rsid w:val="005B0DB7"/>
    <w:rsid w:val="005B5391"/>
    <w:rsid w:val="005B62A6"/>
    <w:rsid w:val="005B77A7"/>
    <w:rsid w:val="005C0547"/>
    <w:rsid w:val="005C08C4"/>
    <w:rsid w:val="005C0F26"/>
    <w:rsid w:val="005C1C71"/>
    <w:rsid w:val="005C2208"/>
    <w:rsid w:val="005C7320"/>
    <w:rsid w:val="005C7F1C"/>
    <w:rsid w:val="005D0370"/>
    <w:rsid w:val="005D0C6D"/>
    <w:rsid w:val="005D2270"/>
    <w:rsid w:val="005D3FE3"/>
    <w:rsid w:val="005D7653"/>
    <w:rsid w:val="005D7F96"/>
    <w:rsid w:val="005D7FBC"/>
    <w:rsid w:val="005E0CE3"/>
    <w:rsid w:val="005E183B"/>
    <w:rsid w:val="005E21AD"/>
    <w:rsid w:val="005E2A59"/>
    <w:rsid w:val="005E3644"/>
    <w:rsid w:val="005E3EC9"/>
    <w:rsid w:val="005E4003"/>
    <w:rsid w:val="005E4961"/>
    <w:rsid w:val="005E65BB"/>
    <w:rsid w:val="005E70E4"/>
    <w:rsid w:val="005E7C12"/>
    <w:rsid w:val="005F0705"/>
    <w:rsid w:val="005F15A0"/>
    <w:rsid w:val="005F326C"/>
    <w:rsid w:val="005F36CD"/>
    <w:rsid w:val="005F4BA4"/>
    <w:rsid w:val="005F50BA"/>
    <w:rsid w:val="00600664"/>
    <w:rsid w:val="00600F9F"/>
    <w:rsid w:val="006024B1"/>
    <w:rsid w:val="006027E2"/>
    <w:rsid w:val="00604A76"/>
    <w:rsid w:val="006053AF"/>
    <w:rsid w:val="00615A8E"/>
    <w:rsid w:val="006171EC"/>
    <w:rsid w:val="00620968"/>
    <w:rsid w:val="00620E69"/>
    <w:rsid w:val="006232BA"/>
    <w:rsid w:val="0062545D"/>
    <w:rsid w:val="00625B26"/>
    <w:rsid w:val="00626A2E"/>
    <w:rsid w:val="00626CDF"/>
    <w:rsid w:val="00630AAD"/>
    <w:rsid w:val="00632D51"/>
    <w:rsid w:val="0063316A"/>
    <w:rsid w:val="006347BA"/>
    <w:rsid w:val="006351BB"/>
    <w:rsid w:val="00637814"/>
    <w:rsid w:val="00640695"/>
    <w:rsid w:val="00640AE3"/>
    <w:rsid w:val="0064155D"/>
    <w:rsid w:val="0064233B"/>
    <w:rsid w:val="006433F4"/>
    <w:rsid w:val="006438E0"/>
    <w:rsid w:val="00645297"/>
    <w:rsid w:val="00645615"/>
    <w:rsid w:val="00651123"/>
    <w:rsid w:val="00654175"/>
    <w:rsid w:val="00655DD8"/>
    <w:rsid w:val="00657347"/>
    <w:rsid w:val="00661263"/>
    <w:rsid w:val="0066353D"/>
    <w:rsid w:val="00664621"/>
    <w:rsid w:val="006646F1"/>
    <w:rsid w:val="00664B34"/>
    <w:rsid w:val="00665FC6"/>
    <w:rsid w:val="00667B73"/>
    <w:rsid w:val="0067047F"/>
    <w:rsid w:val="00674D88"/>
    <w:rsid w:val="00676A37"/>
    <w:rsid w:val="0067715F"/>
    <w:rsid w:val="006771D9"/>
    <w:rsid w:val="00684250"/>
    <w:rsid w:val="006847AE"/>
    <w:rsid w:val="00684826"/>
    <w:rsid w:val="00685D21"/>
    <w:rsid w:val="0068603B"/>
    <w:rsid w:val="006873AC"/>
    <w:rsid w:val="006916C9"/>
    <w:rsid w:val="00694434"/>
    <w:rsid w:val="0069582D"/>
    <w:rsid w:val="00695927"/>
    <w:rsid w:val="006974E0"/>
    <w:rsid w:val="006A0558"/>
    <w:rsid w:val="006A2F8F"/>
    <w:rsid w:val="006A34E7"/>
    <w:rsid w:val="006A3ABA"/>
    <w:rsid w:val="006A43D1"/>
    <w:rsid w:val="006A450A"/>
    <w:rsid w:val="006A6598"/>
    <w:rsid w:val="006A7146"/>
    <w:rsid w:val="006B1D0E"/>
    <w:rsid w:val="006B2360"/>
    <w:rsid w:val="006B56AC"/>
    <w:rsid w:val="006B6931"/>
    <w:rsid w:val="006C10E7"/>
    <w:rsid w:val="006C3905"/>
    <w:rsid w:val="006C4740"/>
    <w:rsid w:val="006C7419"/>
    <w:rsid w:val="006D0E14"/>
    <w:rsid w:val="006D36BC"/>
    <w:rsid w:val="006D3AFE"/>
    <w:rsid w:val="006D6A23"/>
    <w:rsid w:val="006E11F0"/>
    <w:rsid w:val="006E31E6"/>
    <w:rsid w:val="006E36C0"/>
    <w:rsid w:val="006E381F"/>
    <w:rsid w:val="006E6381"/>
    <w:rsid w:val="006E752B"/>
    <w:rsid w:val="006F52BC"/>
    <w:rsid w:val="006F54C7"/>
    <w:rsid w:val="006F7E2D"/>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2795"/>
    <w:rsid w:val="00732AF2"/>
    <w:rsid w:val="007369E5"/>
    <w:rsid w:val="00736CBB"/>
    <w:rsid w:val="007370FA"/>
    <w:rsid w:val="00737200"/>
    <w:rsid w:val="00737630"/>
    <w:rsid w:val="007413A2"/>
    <w:rsid w:val="007415CF"/>
    <w:rsid w:val="007455E0"/>
    <w:rsid w:val="00745EFC"/>
    <w:rsid w:val="00746932"/>
    <w:rsid w:val="00750DBC"/>
    <w:rsid w:val="0075137D"/>
    <w:rsid w:val="0075157F"/>
    <w:rsid w:val="00752235"/>
    <w:rsid w:val="00754A6D"/>
    <w:rsid w:val="007560F9"/>
    <w:rsid w:val="00760655"/>
    <w:rsid w:val="00762E3F"/>
    <w:rsid w:val="00763229"/>
    <w:rsid w:val="007637EF"/>
    <w:rsid w:val="007643C9"/>
    <w:rsid w:val="00764E6B"/>
    <w:rsid w:val="00771A95"/>
    <w:rsid w:val="00772B51"/>
    <w:rsid w:val="00773A0A"/>
    <w:rsid w:val="00774EA2"/>
    <w:rsid w:val="007757AF"/>
    <w:rsid w:val="00775859"/>
    <w:rsid w:val="00775E44"/>
    <w:rsid w:val="00776CE7"/>
    <w:rsid w:val="00780426"/>
    <w:rsid w:val="00782021"/>
    <w:rsid w:val="00784631"/>
    <w:rsid w:val="00786371"/>
    <w:rsid w:val="007877B0"/>
    <w:rsid w:val="00790BCF"/>
    <w:rsid w:val="00792202"/>
    <w:rsid w:val="00792476"/>
    <w:rsid w:val="007935FC"/>
    <w:rsid w:val="007939A3"/>
    <w:rsid w:val="00794746"/>
    <w:rsid w:val="007951C9"/>
    <w:rsid w:val="00796318"/>
    <w:rsid w:val="00796FB7"/>
    <w:rsid w:val="007A250C"/>
    <w:rsid w:val="007A4B19"/>
    <w:rsid w:val="007A5341"/>
    <w:rsid w:val="007A5A7F"/>
    <w:rsid w:val="007A621C"/>
    <w:rsid w:val="007A63AB"/>
    <w:rsid w:val="007B0510"/>
    <w:rsid w:val="007B05DD"/>
    <w:rsid w:val="007B1344"/>
    <w:rsid w:val="007B43B7"/>
    <w:rsid w:val="007B6604"/>
    <w:rsid w:val="007C270B"/>
    <w:rsid w:val="007C2E91"/>
    <w:rsid w:val="007C619E"/>
    <w:rsid w:val="007D3584"/>
    <w:rsid w:val="007D5F52"/>
    <w:rsid w:val="007E341D"/>
    <w:rsid w:val="007E5C91"/>
    <w:rsid w:val="007E60AE"/>
    <w:rsid w:val="007E6883"/>
    <w:rsid w:val="007E7118"/>
    <w:rsid w:val="007E7DE3"/>
    <w:rsid w:val="007F19B8"/>
    <w:rsid w:val="007F247D"/>
    <w:rsid w:val="007F7A00"/>
    <w:rsid w:val="00800B6B"/>
    <w:rsid w:val="008034B9"/>
    <w:rsid w:val="0081096F"/>
    <w:rsid w:val="0081166D"/>
    <w:rsid w:val="00811FF2"/>
    <w:rsid w:val="008127DD"/>
    <w:rsid w:val="008131B1"/>
    <w:rsid w:val="00814619"/>
    <w:rsid w:val="0081579D"/>
    <w:rsid w:val="00816B27"/>
    <w:rsid w:val="00816B4C"/>
    <w:rsid w:val="00820DC5"/>
    <w:rsid w:val="008211D7"/>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9A8"/>
    <w:rsid w:val="00850ED3"/>
    <w:rsid w:val="008514CB"/>
    <w:rsid w:val="00851794"/>
    <w:rsid w:val="00855AFA"/>
    <w:rsid w:val="00856643"/>
    <w:rsid w:val="008616E3"/>
    <w:rsid w:val="0086395F"/>
    <w:rsid w:val="0086491E"/>
    <w:rsid w:val="008664F3"/>
    <w:rsid w:val="0086717A"/>
    <w:rsid w:val="00871121"/>
    <w:rsid w:val="00871ABC"/>
    <w:rsid w:val="00871F03"/>
    <w:rsid w:val="00872466"/>
    <w:rsid w:val="0087374C"/>
    <w:rsid w:val="00874192"/>
    <w:rsid w:val="00874C47"/>
    <w:rsid w:val="008755BC"/>
    <w:rsid w:val="00876995"/>
    <w:rsid w:val="008777F1"/>
    <w:rsid w:val="00881F30"/>
    <w:rsid w:val="0088266D"/>
    <w:rsid w:val="00883800"/>
    <w:rsid w:val="00885332"/>
    <w:rsid w:val="0088592F"/>
    <w:rsid w:val="00887830"/>
    <w:rsid w:val="0089049F"/>
    <w:rsid w:val="00891B1E"/>
    <w:rsid w:val="0089239F"/>
    <w:rsid w:val="00893037"/>
    <w:rsid w:val="008A09D5"/>
    <w:rsid w:val="008A776C"/>
    <w:rsid w:val="008B12EB"/>
    <w:rsid w:val="008B1F1C"/>
    <w:rsid w:val="008B33B9"/>
    <w:rsid w:val="008B3C0E"/>
    <w:rsid w:val="008B489B"/>
    <w:rsid w:val="008B7ACC"/>
    <w:rsid w:val="008B7B1D"/>
    <w:rsid w:val="008C1221"/>
    <w:rsid w:val="008C2018"/>
    <w:rsid w:val="008C3729"/>
    <w:rsid w:val="008C37CC"/>
    <w:rsid w:val="008C41E5"/>
    <w:rsid w:val="008C5977"/>
    <w:rsid w:val="008C63B7"/>
    <w:rsid w:val="008C6B42"/>
    <w:rsid w:val="008C72AC"/>
    <w:rsid w:val="008D28E0"/>
    <w:rsid w:val="008D40E1"/>
    <w:rsid w:val="008D55CB"/>
    <w:rsid w:val="008D7484"/>
    <w:rsid w:val="008E0F3C"/>
    <w:rsid w:val="008E1E2C"/>
    <w:rsid w:val="008E3086"/>
    <w:rsid w:val="008E4D94"/>
    <w:rsid w:val="008E4EFB"/>
    <w:rsid w:val="008E757F"/>
    <w:rsid w:val="008E7A6F"/>
    <w:rsid w:val="008E7E91"/>
    <w:rsid w:val="008F0EA6"/>
    <w:rsid w:val="008F49D6"/>
    <w:rsid w:val="008F6321"/>
    <w:rsid w:val="0090029B"/>
    <w:rsid w:val="00900656"/>
    <w:rsid w:val="00901957"/>
    <w:rsid w:val="00902685"/>
    <w:rsid w:val="00902CB4"/>
    <w:rsid w:val="00903B84"/>
    <w:rsid w:val="00905B03"/>
    <w:rsid w:val="00910AB5"/>
    <w:rsid w:val="00911D48"/>
    <w:rsid w:val="00911DBB"/>
    <w:rsid w:val="009176DE"/>
    <w:rsid w:val="009201B4"/>
    <w:rsid w:val="00921107"/>
    <w:rsid w:val="009253C4"/>
    <w:rsid w:val="009257BD"/>
    <w:rsid w:val="00926127"/>
    <w:rsid w:val="00932D7C"/>
    <w:rsid w:val="00932F62"/>
    <w:rsid w:val="00935641"/>
    <w:rsid w:val="0093644E"/>
    <w:rsid w:val="009366A5"/>
    <w:rsid w:val="00937EA3"/>
    <w:rsid w:val="009403B6"/>
    <w:rsid w:val="00942A31"/>
    <w:rsid w:val="009440C0"/>
    <w:rsid w:val="00945641"/>
    <w:rsid w:val="009473BD"/>
    <w:rsid w:val="009508ED"/>
    <w:rsid w:val="009512F1"/>
    <w:rsid w:val="0095147D"/>
    <w:rsid w:val="009516D6"/>
    <w:rsid w:val="00951C2B"/>
    <w:rsid w:val="0095236A"/>
    <w:rsid w:val="009524A8"/>
    <w:rsid w:val="0095290D"/>
    <w:rsid w:val="00957F90"/>
    <w:rsid w:val="00961D3C"/>
    <w:rsid w:val="00961F0D"/>
    <w:rsid w:val="00963444"/>
    <w:rsid w:val="00964489"/>
    <w:rsid w:val="00964FFE"/>
    <w:rsid w:val="00966ADF"/>
    <w:rsid w:val="00971000"/>
    <w:rsid w:val="00971392"/>
    <w:rsid w:val="00971D1C"/>
    <w:rsid w:val="009749E3"/>
    <w:rsid w:val="00975732"/>
    <w:rsid w:val="0097585F"/>
    <w:rsid w:val="00977CFF"/>
    <w:rsid w:val="00981C17"/>
    <w:rsid w:val="0098214C"/>
    <w:rsid w:val="009823F7"/>
    <w:rsid w:val="00983232"/>
    <w:rsid w:val="00985A69"/>
    <w:rsid w:val="009866A4"/>
    <w:rsid w:val="0099186A"/>
    <w:rsid w:val="00991EBF"/>
    <w:rsid w:val="00995F3C"/>
    <w:rsid w:val="00997AFB"/>
    <w:rsid w:val="009A2844"/>
    <w:rsid w:val="009A6345"/>
    <w:rsid w:val="009A6FF9"/>
    <w:rsid w:val="009A7724"/>
    <w:rsid w:val="009B1593"/>
    <w:rsid w:val="009B18A2"/>
    <w:rsid w:val="009B2365"/>
    <w:rsid w:val="009B271D"/>
    <w:rsid w:val="009B2BEA"/>
    <w:rsid w:val="009B56F7"/>
    <w:rsid w:val="009B737E"/>
    <w:rsid w:val="009C4C59"/>
    <w:rsid w:val="009C4E2D"/>
    <w:rsid w:val="009C501A"/>
    <w:rsid w:val="009C5305"/>
    <w:rsid w:val="009C552D"/>
    <w:rsid w:val="009D0953"/>
    <w:rsid w:val="009D5499"/>
    <w:rsid w:val="009D7615"/>
    <w:rsid w:val="009E27B6"/>
    <w:rsid w:val="009E2A00"/>
    <w:rsid w:val="009E403D"/>
    <w:rsid w:val="009E635B"/>
    <w:rsid w:val="009E646E"/>
    <w:rsid w:val="009E650E"/>
    <w:rsid w:val="009E6B37"/>
    <w:rsid w:val="009E6DDC"/>
    <w:rsid w:val="009F0DF8"/>
    <w:rsid w:val="009F294E"/>
    <w:rsid w:val="009F6B9D"/>
    <w:rsid w:val="00A01A19"/>
    <w:rsid w:val="00A01A85"/>
    <w:rsid w:val="00A077DE"/>
    <w:rsid w:val="00A1121B"/>
    <w:rsid w:val="00A1192E"/>
    <w:rsid w:val="00A12E45"/>
    <w:rsid w:val="00A15584"/>
    <w:rsid w:val="00A15F56"/>
    <w:rsid w:val="00A162D8"/>
    <w:rsid w:val="00A176BB"/>
    <w:rsid w:val="00A20CD1"/>
    <w:rsid w:val="00A20E2F"/>
    <w:rsid w:val="00A222F1"/>
    <w:rsid w:val="00A243C0"/>
    <w:rsid w:val="00A321A3"/>
    <w:rsid w:val="00A359D0"/>
    <w:rsid w:val="00A36398"/>
    <w:rsid w:val="00A37635"/>
    <w:rsid w:val="00A40AE6"/>
    <w:rsid w:val="00A40C07"/>
    <w:rsid w:val="00A40F77"/>
    <w:rsid w:val="00A42651"/>
    <w:rsid w:val="00A4315E"/>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252E"/>
    <w:rsid w:val="00A72D0F"/>
    <w:rsid w:val="00A73F3C"/>
    <w:rsid w:val="00A742ED"/>
    <w:rsid w:val="00A75F21"/>
    <w:rsid w:val="00A76945"/>
    <w:rsid w:val="00A76A31"/>
    <w:rsid w:val="00A76CF3"/>
    <w:rsid w:val="00A81628"/>
    <w:rsid w:val="00A8216E"/>
    <w:rsid w:val="00A823DE"/>
    <w:rsid w:val="00A84713"/>
    <w:rsid w:val="00A857E1"/>
    <w:rsid w:val="00A85D7A"/>
    <w:rsid w:val="00A86292"/>
    <w:rsid w:val="00A864A9"/>
    <w:rsid w:val="00A8756A"/>
    <w:rsid w:val="00A87E35"/>
    <w:rsid w:val="00A92179"/>
    <w:rsid w:val="00A97670"/>
    <w:rsid w:val="00AA011F"/>
    <w:rsid w:val="00AA1280"/>
    <w:rsid w:val="00AA1DA0"/>
    <w:rsid w:val="00AA3C2D"/>
    <w:rsid w:val="00AA4614"/>
    <w:rsid w:val="00AA5593"/>
    <w:rsid w:val="00AA6BF1"/>
    <w:rsid w:val="00AA6CCC"/>
    <w:rsid w:val="00AB229C"/>
    <w:rsid w:val="00AB373E"/>
    <w:rsid w:val="00AB4F9D"/>
    <w:rsid w:val="00AB504D"/>
    <w:rsid w:val="00AB6A0C"/>
    <w:rsid w:val="00AB77FE"/>
    <w:rsid w:val="00AC234C"/>
    <w:rsid w:val="00AC2434"/>
    <w:rsid w:val="00AC7816"/>
    <w:rsid w:val="00AC7C5E"/>
    <w:rsid w:val="00AD0FB0"/>
    <w:rsid w:val="00AD18CB"/>
    <w:rsid w:val="00AD1EA5"/>
    <w:rsid w:val="00AD26D1"/>
    <w:rsid w:val="00AD4C16"/>
    <w:rsid w:val="00AD5B53"/>
    <w:rsid w:val="00AE0AE5"/>
    <w:rsid w:val="00AE374B"/>
    <w:rsid w:val="00AE3F80"/>
    <w:rsid w:val="00AE4438"/>
    <w:rsid w:val="00AE51F2"/>
    <w:rsid w:val="00AE6B28"/>
    <w:rsid w:val="00AE7285"/>
    <w:rsid w:val="00AE7D46"/>
    <w:rsid w:val="00AF0D0F"/>
    <w:rsid w:val="00AF29B7"/>
    <w:rsid w:val="00AF33A9"/>
    <w:rsid w:val="00AF3B08"/>
    <w:rsid w:val="00AF4C8A"/>
    <w:rsid w:val="00AF55C6"/>
    <w:rsid w:val="00AF6250"/>
    <w:rsid w:val="00AF6603"/>
    <w:rsid w:val="00AF7DF6"/>
    <w:rsid w:val="00B002FB"/>
    <w:rsid w:val="00B028CE"/>
    <w:rsid w:val="00B02E50"/>
    <w:rsid w:val="00B03F73"/>
    <w:rsid w:val="00B07922"/>
    <w:rsid w:val="00B14818"/>
    <w:rsid w:val="00B148F2"/>
    <w:rsid w:val="00B16CC2"/>
    <w:rsid w:val="00B1767C"/>
    <w:rsid w:val="00B17A7E"/>
    <w:rsid w:val="00B222C0"/>
    <w:rsid w:val="00B22AEB"/>
    <w:rsid w:val="00B244AC"/>
    <w:rsid w:val="00B249FD"/>
    <w:rsid w:val="00B25423"/>
    <w:rsid w:val="00B265E5"/>
    <w:rsid w:val="00B30C80"/>
    <w:rsid w:val="00B3120E"/>
    <w:rsid w:val="00B3538F"/>
    <w:rsid w:val="00B37AC9"/>
    <w:rsid w:val="00B40040"/>
    <w:rsid w:val="00B42822"/>
    <w:rsid w:val="00B4482B"/>
    <w:rsid w:val="00B44C07"/>
    <w:rsid w:val="00B46613"/>
    <w:rsid w:val="00B51141"/>
    <w:rsid w:val="00B51589"/>
    <w:rsid w:val="00B51A88"/>
    <w:rsid w:val="00B51BED"/>
    <w:rsid w:val="00B532D0"/>
    <w:rsid w:val="00B54D26"/>
    <w:rsid w:val="00B558CE"/>
    <w:rsid w:val="00B563AA"/>
    <w:rsid w:val="00B57433"/>
    <w:rsid w:val="00B604A1"/>
    <w:rsid w:val="00B64E07"/>
    <w:rsid w:val="00B65959"/>
    <w:rsid w:val="00B716E5"/>
    <w:rsid w:val="00B72C3D"/>
    <w:rsid w:val="00B75A46"/>
    <w:rsid w:val="00B765A7"/>
    <w:rsid w:val="00B80F60"/>
    <w:rsid w:val="00B826E4"/>
    <w:rsid w:val="00B8408F"/>
    <w:rsid w:val="00B8494A"/>
    <w:rsid w:val="00B8573A"/>
    <w:rsid w:val="00B86AFC"/>
    <w:rsid w:val="00B90361"/>
    <w:rsid w:val="00B90CFC"/>
    <w:rsid w:val="00B919C0"/>
    <w:rsid w:val="00B94ECC"/>
    <w:rsid w:val="00B95B8F"/>
    <w:rsid w:val="00BA175F"/>
    <w:rsid w:val="00BA2012"/>
    <w:rsid w:val="00BA2CB5"/>
    <w:rsid w:val="00BA3E9E"/>
    <w:rsid w:val="00BA402A"/>
    <w:rsid w:val="00BA6CF8"/>
    <w:rsid w:val="00BA7913"/>
    <w:rsid w:val="00BA7B27"/>
    <w:rsid w:val="00BB1082"/>
    <w:rsid w:val="00BB1B56"/>
    <w:rsid w:val="00BB4729"/>
    <w:rsid w:val="00BB67B9"/>
    <w:rsid w:val="00BB6EA1"/>
    <w:rsid w:val="00BC0072"/>
    <w:rsid w:val="00BC0632"/>
    <w:rsid w:val="00BC0D78"/>
    <w:rsid w:val="00BC453E"/>
    <w:rsid w:val="00BC48CA"/>
    <w:rsid w:val="00BC4B0F"/>
    <w:rsid w:val="00BC5186"/>
    <w:rsid w:val="00BC644B"/>
    <w:rsid w:val="00BC6A23"/>
    <w:rsid w:val="00BD0463"/>
    <w:rsid w:val="00BD1589"/>
    <w:rsid w:val="00BD1AA9"/>
    <w:rsid w:val="00BD6B49"/>
    <w:rsid w:val="00BD6BC1"/>
    <w:rsid w:val="00BE0FC6"/>
    <w:rsid w:val="00BE5871"/>
    <w:rsid w:val="00BE6462"/>
    <w:rsid w:val="00BF0FCF"/>
    <w:rsid w:val="00BF29EA"/>
    <w:rsid w:val="00BF347D"/>
    <w:rsid w:val="00BF3521"/>
    <w:rsid w:val="00BF3CC1"/>
    <w:rsid w:val="00BF3E29"/>
    <w:rsid w:val="00C00AA0"/>
    <w:rsid w:val="00C00BE3"/>
    <w:rsid w:val="00C05D60"/>
    <w:rsid w:val="00C06086"/>
    <w:rsid w:val="00C10870"/>
    <w:rsid w:val="00C118C9"/>
    <w:rsid w:val="00C140BF"/>
    <w:rsid w:val="00C14563"/>
    <w:rsid w:val="00C1514A"/>
    <w:rsid w:val="00C176EC"/>
    <w:rsid w:val="00C17AF7"/>
    <w:rsid w:val="00C17BB1"/>
    <w:rsid w:val="00C20589"/>
    <w:rsid w:val="00C209EF"/>
    <w:rsid w:val="00C20B15"/>
    <w:rsid w:val="00C212FF"/>
    <w:rsid w:val="00C252F9"/>
    <w:rsid w:val="00C261DA"/>
    <w:rsid w:val="00C276C0"/>
    <w:rsid w:val="00C30AAB"/>
    <w:rsid w:val="00C30B51"/>
    <w:rsid w:val="00C31F70"/>
    <w:rsid w:val="00C3326F"/>
    <w:rsid w:val="00C33311"/>
    <w:rsid w:val="00C33495"/>
    <w:rsid w:val="00C37AA5"/>
    <w:rsid w:val="00C40262"/>
    <w:rsid w:val="00C40AA6"/>
    <w:rsid w:val="00C415B5"/>
    <w:rsid w:val="00C43AEA"/>
    <w:rsid w:val="00C479AF"/>
    <w:rsid w:val="00C515E9"/>
    <w:rsid w:val="00C51E70"/>
    <w:rsid w:val="00C52073"/>
    <w:rsid w:val="00C52484"/>
    <w:rsid w:val="00C52D71"/>
    <w:rsid w:val="00C5418D"/>
    <w:rsid w:val="00C555CD"/>
    <w:rsid w:val="00C57CB8"/>
    <w:rsid w:val="00C60A82"/>
    <w:rsid w:val="00C63E3A"/>
    <w:rsid w:val="00C64535"/>
    <w:rsid w:val="00C65173"/>
    <w:rsid w:val="00C661A8"/>
    <w:rsid w:val="00C67AC6"/>
    <w:rsid w:val="00C67D5A"/>
    <w:rsid w:val="00C70F6F"/>
    <w:rsid w:val="00C721E7"/>
    <w:rsid w:val="00C7321A"/>
    <w:rsid w:val="00C734B6"/>
    <w:rsid w:val="00C74DB7"/>
    <w:rsid w:val="00C768A8"/>
    <w:rsid w:val="00C76E2A"/>
    <w:rsid w:val="00C7722F"/>
    <w:rsid w:val="00C7738D"/>
    <w:rsid w:val="00C845F6"/>
    <w:rsid w:val="00C856DE"/>
    <w:rsid w:val="00C85966"/>
    <w:rsid w:val="00C85DB8"/>
    <w:rsid w:val="00C873E0"/>
    <w:rsid w:val="00C91BFE"/>
    <w:rsid w:val="00C93305"/>
    <w:rsid w:val="00C963EC"/>
    <w:rsid w:val="00C971E2"/>
    <w:rsid w:val="00C97D0A"/>
    <w:rsid w:val="00CA00EF"/>
    <w:rsid w:val="00CA1885"/>
    <w:rsid w:val="00CA4C57"/>
    <w:rsid w:val="00CB0421"/>
    <w:rsid w:val="00CB4435"/>
    <w:rsid w:val="00CB6136"/>
    <w:rsid w:val="00CB66CE"/>
    <w:rsid w:val="00CB6981"/>
    <w:rsid w:val="00CC1392"/>
    <w:rsid w:val="00CC18C1"/>
    <w:rsid w:val="00CC3374"/>
    <w:rsid w:val="00CC4E77"/>
    <w:rsid w:val="00CC5F6B"/>
    <w:rsid w:val="00CC6CDB"/>
    <w:rsid w:val="00CD1DB9"/>
    <w:rsid w:val="00CD5E6E"/>
    <w:rsid w:val="00CD5F2B"/>
    <w:rsid w:val="00CD62F0"/>
    <w:rsid w:val="00CD6813"/>
    <w:rsid w:val="00CD6E59"/>
    <w:rsid w:val="00CE4EA3"/>
    <w:rsid w:val="00CE51BC"/>
    <w:rsid w:val="00CE5D26"/>
    <w:rsid w:val="00CE7AC8"/>
    <w:rsid w:val="00CF01AC"/>
    <w:rsid w:val="00CF19CF"/>
    <w:rsid w:val="00CF1BEB"/>
    <w:rsid w:val="00CF2D67"/>
    <w:rsid w:val="00CF3E19"/>
    <w:rsid w:val="00CF738E"/>
    <w:rsid w:val="00D005DE"/>
    <w:rsid w:val="00D00D57"/>
    <w:rsid w:val="00D01218"/>
    <w:rsid w:val="00D01963"/>
    <w:rsid w:val="00D02868"/>
    <w:rsid w:val="00D035F1"/>
    <w:rsid w:val="00D07FC1"/>
    <w:rsid w:val="00D109E4"/>
    <w:rsid w:val="00D132D2"/>
    <w:rsid w:val="00D13E61"/>
    <w:rsid w:val="00D14E0E"/>
    <w:rsid w:val="00D164AA"/>
    <w:rsid w:val="00D16947"/>
    <w:rsid w:val="00D174D2"/>
    <w:rsid w:val="00D22790"/>
    <w:rsid w:val="00D2505C"/>
    <w:rsid w:val="00D2772A"/>
    <w:rsid w:val="00D27987"/>
    <w:rsid w:val="00D30A58"/>
    <w:rsid w:val="00D3300C"/>
    <w:rsid w:val="00D33365"/>
    <w:rsid w:val="00D33CA0"/>
    <w:rsid w:val="00D347D8"/>
    <w:rsid w:val="00D37E20"/>
    <w:rsid w:val="00D41C13"/>
    <w:rsid w:val="00D41E79"/>
    <w:rsid w:val="00D43674"/>
    <w:rsid w:val="00D43AC7"/>
    <w:rsid w:val="00D443E2"/>
    <w:rsid w:val="00D444A5"/>
    <w:rsid w:val="00D453CC"/>
    <w:rsid w:val="00D50466"/>
    <w:rsid w:val="00D52E98"/>
    <w:rsid w:val="00D62E31"/>
    <w:rsid w:val="00D633B5"/>
    <w:rsid w:val="00D63A62"/>
    <w:rsid w:val="00D66813"/>
    <w:rsid w:val="00D67DC2"/>
    <w:rsid w:val="00D706C1"/>
    <w:rsid w:val="00D70AAB"/>
    <w:rsid w:val="00D71360"/>
    <w:rsid w:val="00D755DD"/>
    <w:rsid w:val="00D76B76"/>
    <w:rsid w:val="00D76FE0"/>
    <w:rsid w:val="00D77217"/>
    <w:rsid w:val="00D81B32"/>
    <w:rsid w:val="00D8441C"/>
    <w:rsid w:val="00D84BF6"/>
    <w:rsid w:val="00D8649D"/>
    <w:rsid w:val="00D9013C"/>
    <w:rsid w:val="00D9634D"/>
    <w:rsid w:val="00D9797D"/>
    <w:rsid w:val="00DA26F6"/>
    <w:rsid w:val="00DA278E"/>
    <w:rsid w:val="00DA56C4"/>
    <w:rsid w:val="00DB0FDA"/>
    <w:rsid w:val="00DB2FB6"/>
    <w:rsid w:val="00DB3521"/>
    <w:rsid w:val="00DB3DF7"/>
    <w:rsid w:val="00DB48EF"/>
    <w:rsid w:val="00DB4A8E"/>
    <w:rsid w:val="00DB4B77"/>
    <w:rsid w:val="00DB68F2"/>
    <w:rsid w:val="00DC1AE4"/>
    <w:rsid w:val="00DC1EC5"/>
    <w:rsid w:val="00DC25C1"/>
    <w:rsid w:val="00DC280E"/>
    <w:rsid w:val="00DC6075"/>
    <w:rsid w:val="00DD2CEE"/>
    <w:rsid w:val="00DD3BDA"/>
    <w:rsid w:val="00DD68F8"/>
    <w:rsid w:val="00DE1061"/>
    <w:rsid w:val="00DE16F8"/>
    <w:rsid w:val="00DE1DBB"/>
    <w:rsid w:val="00DE4446"/>
    <w:rsid w:val="00DE6094"/>
    <w:rsid w:val="00DE64A6"/>
    <w:rsid w:val="00DE668D"/>
    <w:rsid w:val="00DE6B1F"/>
    <w:rsid w:val="00DE6C79"/>
    <w:rsid w:val="00DF0600"/>
    <w:rsid w:val="00DF0DEA"/>
    <w:rsid w:val="00DF5BD5"/>
    <w:rsid w:val="00DF5D93"/>
    <w:rsid w:val="00DF6194"/>
    <w:rsid w:val="00DF6937"/>
    <w:rsid w:val="00E02124"/>
    <w:rsid w:val="00E021D4"/>
    <w:rsid w:val="00E03365"/>
    <w:rsid w:val="00E04C31"/>
    <w:rsid w:val="00E1059C"/>
    <w:rsid w:val="00E114CD"/>
    <w:rsid w:val="00E117CA"/>
    <w:rsid w:val="00E12E23"/>
    <w:rsid w:val="00E15F5B"/>
    <w:rsid w:val="00E20308"/>
    <w:rsid w:val="00E2066D"/>
    <w:rsid w:val="00E20C7A"/>
    <w:rsid w:val="00E217BB"/>
    <w:rsid w:val="00E22407"/>
    <w:rsid w:val="00E22FE9"/>
    <w:rsid w:val="00E24294"/>
    <w:rsid w:val="00E26356"/>
    <w:rsid w:val="00E27888"/>
    <w:rsid w:val="00E3003F"/>
    <w:rsid w:val="00E31BEF"/>
    <w:rsid w:val="00E32655"/>
    <w:rsid w:val="00E327AE"/>
    <w:rsid w:val="00E3302A"/>
    <w:rsid w:val="00E36843"/>
    <w:rsid w:val="00E37B95"/>
    <w:rsid w:val="00E41176"/>
    <w:rsid w:val="00E41807"/>
    <w:rsid w:val="00E42B7B"/>
    <w:rsid w:val="00E45E10"/>
    <w:rsid w:val="00E501B5"/>
    <w:rsid w:val="00E50658"/>
    <w:rsid w:val="00E51123"/>
    <w:rsid w:val="00E51C23"/>
    <w:rsid w:val="00E53C80"/>
    <w:rsid w:val="00E574D6"/>
    <w:rsid w:val="00E62AC6"/>
    <w:rsid w:val="00E640F5"/>
    <w:rsid w:val="00E73504"/>
    <w:rsid w:val="00E743B4"/>
    <w:rsid w:val="00E75041"/>
    <w:rsid w:val="00E75712"/>
    <w:rsid w:val="00E7586E"/>
    <w:rsid w:val="00E75E3B"/>
    <w:rsid w:val="00E75FB5"/>
    <w:rsid w:val="00E806C2"/>
    <w:rsid w:val="00E81219"/>
    <w:rsid w:val="00E833B4"/>
    <w:rsid w:val="00E8488B"/>
    <w:rsid w:val="00E85034"/>
    <w:rsid w:val="00E90EB2"/>
    <w:rsid w:val="00E91AEF"/>
    <w:rsid w:val="00E92187"/>
    <w:rsid w:val="00E9248B"/>
    <w:rsid w:val="00E94484"/>
    <w:rsid w:val="00E9465C"/>
    <w:rsid w:val="00EA01D0"/>
    <w:rsid w:val="00EA31D4"/>
    <w:rsid w:val="00EA4DB6"/>
    <w:rsid w:val="00EB13CC"/>
    <w:rsid w:val="00EB1BCA"/>
    <w:rsid w:val="00EB1EF7"/>
    <w:rsid w:val="00EB2ECF"/>
    <w:rsid w:val="00EB3C68"/>
    <w:rsid w:val="00EB6621"/>
    <w:rsid w:val="00EB73EB"/>
    <w:rsid w:val="00EB7476"/>
    <w:rsid w:val="00EC00EE"/>
    <w:rsid w:val="00EC03AD"/>
    <w:rsid w:val="00EC3D28"/>
    <w:rsid w:val="00EC4ECD"/>
    <w:rsid w:val="00EC6679"/>
    <w:rsid w:val="00EC6C69"/>
    <w:rsid w:val="00EC711A"/>
    <w:rsid w:val="00ED2794"/>
    <w:rsid w:val="00EE4596"/>
    <w:rsid w:val="00EE6F15"/>
    <w:rsid w:val="00EE7D7F"/>
    <w:rsid w:val="00EF04CB"/>
    <w:rsid w:val="00EF1638"/>
    <w:rsid w:val="00EF5367"/>
    <w:rsid w:val="00EF5AB3"/>
    <w:rsid w:val="00EF7B2E"/>
    <w:rsid w:val="00F0302F"/>
    <w:rsid w:val="00F03D72"/>
    <w:rsid w:val="00F06969"/>
    <w:rsid w:val="00F106CC"/>
    <w:rsid w:val="00F10929"/>
    <w:rsid w:val="00F129C0"/>
    <w:rsid w:val="00F13C71"/>
    <w:rsid w:val="00F168BF"/>
    <w:rsid w:val="00F213F7"/>
    <w:rsid w:val="00F21907"/>
    <w:rsid w:val="00F2195C"/>
    <w:rsid w:val="00F235D7"/>
    <w:rsid w:val="00F238D8"/>
    <w:rsid w:val="00F24D87"/>
    <w:rsid w:val="00F2638E"/>
    <w:rsid w:val="00F2718C"/>
    <w:rsid w:val="00F30353"/>
    <w:rsid w:val="00F30AE7"/>
    <w:rsid w:val="00F3238C"/>
    <w:rsid w:val="00F32E04"/>
    <w:rsid w:val="00F335EB"/>
    <w:rsid w:val="00F33C30"/>
    <w:rsid w:val="00F34981"/>
    <w:rsid w:val="00F357DA"/>
    <w:rsid w:val="00F36064"/>
    <w:rsid w:val="00F36AA7"/>
    <w:rsid w:val="00F36F6E"/>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D5B"/>
    <w:rsid w:val="00F60976"/>
    <w:rsid w:val="00F6106B"/>
    <w:rsid w:val="00F61257"/>
    <w:rsid w:val="00F61A82"/>
    <w:rsid w:val="00F61C6F"/>
    <w:rsid w:val="00F62E9E"/>
    <w:rsid w:val="00F64653"/>
    <w:rsid w:val="00F66526"/>
    <w:rsid w:val="00F67411"/>
    <w:rsid w:val="00F6766A"/>
    <w:rsid w:val="00F67E4A"/>
    <w:rsid w:val="00F705F1"/>
    <w:rsid w:val="00F7270E"/>
    <w:rsid w:val="00F75B1E"/>
    <w:rsid w:val="00F76CB7"/>
    <w:rsid w:val="00F77AB1"/>
    <w:rsid w:val="00F82590"/>
    <w:rsid w:val="00F843FE"/>
    <w:rsid w:val="00F84E5F"/>
    <w:rsid w:val="00F86189"/>
    <w:rsid w:val="00F86238"/>
    <w:rsid w:val="00F8798A"/>
    <w:rsid w:val="00F915CC"/>
    <w:rsid w:val="00F940F2"/>
    <w:rsid w:val="00F947C4"/>
    <w:rsid w:val="00F94E1D"/>
    <w:rsid w:val="00FA00A8"/>
    <w:rsid w:val="00FA00B7"/>
    <w:rsid w:val="00FA2438"/>
    <w:rsid w:val="00FA26A3"/>
    <w:rsid w:val="00FA3202"/>
    <w:rsid w:val="00FA56B9"/>
    <w:rsid w:val="00FA7249"/>
    <w:rsid w:val="00FB0599"/>
    <w:rsid w:val="00FB0C1F"/>
    <w:rsid w:val="00FB267D"/>
    <w:rsid w:val="00FB2C05"/>
    <w:rsid w:val="00FB2CE3"/>
    <w:rsid w:val="00FB5801"/>
    <w:rsid w:val="00FB6094"/>
    <w:rsid w:val="00FB7250"/>
    <w:rsid w:val="00FB749A"/>
    <w:rsid w:val="00FC079C"/>
    <w:rsid w:val="00FC23C5"/>
    <w:rsid w:val="00FC2444"/>
    <w:rsid w:val="00FC35E6"/>
    <w:rsid w:val="00FC4D1A"/>
    <w:rsid w:val="00FD04BA"/>
    <w:rsid w:val="00FD1C76"/>
    <w:rsid w:val="00FD2E8D"/>
    <w:rsid w:val="00FD4C34"/>
    <w:rsid w:val="00FD5B75"/>
    <w:rsid w:val="00FE007B"/>
    <w:rsid w:val="00FE0E69"/>
    <w:rsid w:val="00FE2263"/>
    <w:rsid w:val="00FE3071"/>
    <w:rsid w:val="00FE3FBD"/>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DDBAF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41998211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788A-827B-4F2C-BC95-C2B36742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4063</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6368</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Rūdolfs Kudļa</dc:creator>
  <dc:description/>
  <cp:lastModifiedBy>Leontīne Babkina</cp:lastModifiedBy>
  <cp:revision>112</cp:revision>
  <cp:lastPrinted>2018-01-08T08:56:00Z</cp:lastPrinted>
  <dcterms:created xsi:type="dcterms:W3CDTF">2017-10-05T09:56:00Z</dcterms:created>
  <dcterms:modified xsi:type="dcterms:W3CDTF">2018-01-17T08:31:00Z</dcterms:modified>
</cp:coreProperties>
</file>