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304EA" w14:textId="77777777" w:rsidR="0089311D" w:rsidRDefault="00850D2A" w:rsidP="0022412A">
      <w:pPr>
        <w:shd w:val="clear" w:color="auto" w:fill="FFFFFF"/>
        <w:spacing w:after="0" w:line="240" w:lineRule="auto"/>
        <w:jc w:val="center"/>
        <w:rPr>
          <w:rFonts w:ascii="Times New Roman" w:eastAsia="Times New Roman" w:hAnsi="Times New Roman" w:cs="Times New Roman"/>
          <w:b/>
          <w:bCs/>
          <w:sz w:val="28"/>
          <w:szCs w:val="24"/>
          <w:lang w:eastAsia="lv-LV"/>
        </w:rPr>
      </w:pPr>
      <w:r w:rsidRPr="00850D2A">
        <w:rPr>
          <w:rFonts w:ascii="Times New Roman" w:eastAsia="Times New Roman" w:hAnsi="Times New Roman" w:cs="Times New Roman"/>
          <w:b/>
          <w:bCs/>
          <w:sz w:val="28"/>
          <w:szCs w:val="24"/>
          <w:lang w:eastAsia="lv-LV"/>
        </w:rPr>
        <w:t xml:space="preserve">Ministru kabineta noteikumu </w:t>
      </w:r>
      <w:r w:rsidR="00894C55" w:rsidRPr="00850D2A">
        <w:rPr>
          <w:rFonts w:ascii="Times New Roman" w:eastAsia="Times New Roman" w:hAnsi="Times New Roman" w:cs="Times New Roman"/>
          <w:b/>
          <w:bCs/>
          <w:sz w:val="28"/>
          <w:szCs w:val="24"/>
          <w:lang w:eastAsia="lv-LV"/>
        </w:rPr>
        <w:t>projekt</w:t>
      </w:r>
      <w:r w:rsidR="0022412A">
        <w:rPr>
          <w:rFonts w:ascii="Times New Roman" w:eastAsia="Times New Roman" w:hAnsi="Times New Roman" w:cs="Times New Roman"/>
          <w:b/>
          <w:bCs/>
          <w:sz w:val="28"/>
          <w:szCs w:val="24"/>
          <w:lang w:eastAsia="lv-LV"/>
        </w:rPr>
        <w:t>u</w:t>
      </w:r>
      <w:r w:rsidRPr="00850D2A">
        <w:rPr>
          <w:rFonts w:ascii="Times New Roman" w:eastAsia="Times New Roman" w:hAnsi="Times New Roman" w:cs="Times New Roman"/>
          <w:b/>
          <w:bCs/>
          <w:sz w:val="28"/>
          <w:szCs w:val="24"/>
          <w:lang w:eastAsia="lv-LV"/>
        </w:rPr>
        <w:t xml:space="preserve"> </w:t>
      </w:r>
    </w:p>
    <w:p w14:paraId="3B0E83EF" w14:textId="77777777" w:rsidR="0089311D" w:rsidRDefault="00850D2A" w:rsidP="0022412A">
      <w:pPr>
        <w:shd w:val="clear" w:color="auto" w:fill="FFFFFF"/>
        <w:spacing w:after="0" w:line="240" w:lineRule="auto"/>
        <w:jc w:val="center"/>
        <w:rPr>
          <w:rFonts w:ascii="Times New Roman" w:hAnsi="Times New Roman"/>
          <w:b/>
          <w:sz w:val="28"/>
          <w:szCs w:val="28"/>
        </w:rPr>
      </w:pPr>
      <w:r w:rsidRPr="00850D2A">
        <w:rPr>
          <w:rFonts w:ascii="Times New Roman" w:hAnsi="Times New Roman"/>
          <w:b/>
          <w:sz w:val="28"/>
          <w:szCs w:val="28"/>
        </w:rPr>
        <w:t>“Noteikumi par publisko ūdeņu nomu”</w:t>
      </w:r>
      <w:r w:rsidR="0022412A">
        <w:rPr>
          <w:rFonts w:ascii="Times New Roman" w:hAnsi="Times New Roman"/>
          <w:b/>
          <w:sz w:val="28"/>
          <w:szCs w:val="28"/>
        </w:rPr>
        <w:t xml:space="preserve"> un </w:t>
      </w:r>
    </w:p>
    <w:p w14:paraId="1B292A0D" w14:textId="36E8463C" w:rsidR="00894C55" w:rsidRDefault="0022412A" w:rsidP="0022412A">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hAnsi="Times New Roman"/>
          <w:b/>
          <w:sz w:val="28"/>
          <w:szCs w:val="28"/>
        </w:rPr>
        <w:t>“</w:t>
      </w:r>
      <w:r w:rsidRPr="0022412A">
        <w:rPr>
          <w:rFonts w:ascii="Times New Roman" w:hAnsi="Times New Roman"/>
          <w:b/>
          <w:sz w:val="28"/>
          <w:szCs w:val="28"/>
        </w:rPr>
        <w:t>Grozījumi Ministru kabineta 2009. gada 11. augusta noteikumos Nr. 918 “Noteikumi par ūdenstilpju un rūpnieciskās zvejas tiesību nomu un zvejas tiesību izmantošanas kārtību”</w:t>
      </w:r>
      <w:r>
        <w:rPr>
          <w:rFonts w:ascii="Times New Roman" w:hAnsi="Times New Roman"/>
          <w:b/>
          <w:sz w:val="28"/>
          <w:szCs w:val="28"/>
        </w:rPr>
        <w:t>”</w:t>
      </w:r>
      <w:r w:rsidR="003B0BF9" w:rsidRPr="00850D2A">
        <w:rPr>
          <w:rFonts w:ascii="Times New Roman" w:eastAsia="Times New Roman" w:hAnsi="Times New Roman" w:cs="Times New Roman"/>
          <w:b/>
          <w:bCs/>
          <w:sz w:val="28"/>
          <w:szCs w:val="24"/>
          <w:lang w:eastAsia="lv-LV"/>
        </w:rPr>
        <w:br/>
      </w:r>
      <w:r w:rsidR="00894C55" w:rsidRPr="00850D2A">
        <w:rPr>
          <w:rFonts w:ascii="Times New Roman" w:eastAsia="Times New Roman" w:hAnsi="Times New Roman" w:cs="Times New Roman"/>
          <w:b/>
          <w:bCs/>
          <w:sz w:val="28"/>
          <w:szCs w:val="24"/>
          <w:lang w:eastAsia="lv-LV"/>
        </w:rPr>
        <w:t>sākotnējās ietekmes novērtējuma ziņojums (anotācija)</w:t>
      </w:r>
    </w:p>
    <w:p w14:paraId="2871EB6A" w14:textId="77777777" w:rsidR="006932D6" w:rsidRDefault="006932D6" w:rsidP="0022412A">
      <w:pPr>
        <w:shd w:val="clear" w:color="auto" w:fill="FFFFFF"/>
        <w:spacing w:after="0" w:line="240" w:lineRule="auto"/>
        <w:jc w:val="center"/>
        <w:rPr>
          <w:rFonts w:ascii="Times New Roman" w:eastAsia="Times New Roman" w:hAnsi="Times New Roman" w:cs="Times New Roman"/>
          <w:b/>
          <w:bCs/>
          <w:sz w:val="28"/>
          <w:szCs w:val="24"/>
          <w:lang w:eastAsia="lv-LV"/>
        </w:rPr>
      </w:pPr>
    </w:p>
    <w:p w14:paraId="07DB408B" w14:textId="77777777" w:rsidR="0089311D" w:rsidRPr="00850D2A" w:rsidRDefault="0089311D" w:rsidP="0022412A">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5795"/>
      </w:tblGrid>
      <w:tr w:rsidR="006932D6" w:rsidRPr="006932D6" w14:paraId="02CA1CBA" w14:textId="77777777" w:rsidTr="00136683">
        <w:trPr>
          <w:trHeight w:val="444"/>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0302A0D" w14:textId="77777777" w:rsidR="006932D6" w:rsidRPr="006932D6" w:rsidRDefault="006932D6" w:rsidP="006932D6">
            <w:pPr>
              <w:shd w:val="clear" w:color="auto" w:fill="FFFFFF"/>
              <w:spacing w:before="45" w:after="0" w:line="248" w:lineRule="atLeast"/>
              <w:ind w:firstLine="300"/>
              <w:jc w:val="center"/>
              <w:rPr>
                <w:rFonts w:ascii="Times New Roman" w:eastAsia="Times New Roman" w:hAnsi="Times New Roman" w:cs="Times New Roman"/>
                <w:b/>
                <w:bCs/>
                <w:iCs/>
                <w:color w:val="414142"/>
                <w:sz w:val="24"/>
                <w:szCs w:val="24"/>
                <w:lang w:eastAsia="lv-LV"/>
              </w:rPr>
            </w:pPr>
            <w:r w:rsidRPr="004D58BD">
              <w:rPr>
                <w:rFonts w:ascii="Times New Roman" w:eastAsia="Times New Roman" w:hAnsi="Times New Roman" w:cs="Times New Roman"/>
                <w:b/>
                <w:bCs/>
                <w:iCs/>
                <w:sz w:val="24"/>
                <w:szCs w:val="24"/>
                <w:lang w:eastAsia="lv-LV"/>
              </w:rPr>
              <w:t>Tiesību akta projekta anotācijas kopsavilkums</w:t>
            </w:r>
          </w:p>
        </w:tc>
      </w:tr>
      <w:tr w:rsidR="006932D6" w:rsidRPr="006932D6" w14:paraId="35579B4C" w14:textId="77777777" w:rsidTr="006932D6">
        <w:trPr>
          <w:trHeight w:val="372"/>
        </w:trPr>
        <w:tc>
          <w:tcPr>
            <w:tcW w:w="1800" w:type="pct"/>
            <w:tcBorders>
              <w:top w:val="outset" w:sz="6" w:space="0" w:color="414142"/>
              <w:left w:val="outset" w:sz="6" w:space="0" w:color="414142"/>
              <w:bottom w:val="outset" w:sz="6" w:space="0" w:color="414142"/>
              <w:right w:val="outset" w:sz="6" w:space="0" w:color="414142"/>
            </w:tcBorders>
            <w:hideMark/>
          </w:tcPr>
          <w:p w14:paraId="4AA67946" w14:textId="3C3B4F31" w:rsidR="006932D6" w:rsidRPr="006932D6" w:rsidRDefault="006932D6" w:rsidP="00EE3CAA">
            <w:pPr>
              <w:shd w:val="clear" w:color="auto" w:fill="FFFFFF"/>
              <w:spacing w:before="45" w:after="0" w:line="248" w:lineRule="atLeast"/>
              <w:rPr>
                <w:rFonts w:ascii="Times New Roman" w:eastAsia="Times New Roman" w:hAnsi="Times New Roman" w:cs="Times New Roman"/>
                <w:iCs/>
                <w:color w:val="414142"/>
                <w:sz w:val="24"/>
                <w:szCs w:val="24"/>
                <w:lang w:eastAsia="lv-LV"/>
              </w:rPr>
            </w:pPr>
            <w:r w:rsidRPr="004D58BD">
              <w:rPr>
                <w:rFonts w:ascii="Times New Roman" w:eastAsia="Times New Roman" w:hAnsi="Times New Roman" w:cs="Times New Roman"/>
                <w:iCs/>
                <w:sz w:val="24"/>
                <w:szCs w:val="24"/>
                <w:lang w:eastAsia="lv-LV"/>
              </w:rPr>
              <w:t xml:space="preserve">Mērķis, risinājums un projekta spēkā stāšanās laiks </w:t>
            </w:r>
          </w:p>
        </w:tc>
        <w:tc>
          <w:tcPr>
            <w:tcW w:w="3200" w:type="pct"/>
            <w:tcBorders>
              <w:top w:val="outset" w:sz="6" w:space="0" w:color="414142"/>
              <w:left w:val="outset" w:sz="6" w:space="0" w:color="414142"/>
              <w:bottom w:val="outset" w:sz="6" w:space="0" w:color="414142"/>
              <w:right w:val="outset" w:sz="6" w:space="0" w:color="414142"/>
            </w:tcBorders>
            <w:hideMark/>
          </w:tcPr>
          <w:p w14:paraId="6F8751BC" w14:textId="69B12C6E" w:rsidR="006932D6" w:rsidRPr="006932D6" w:rsidRDefault="00B004A7" w:rsidP="00F91A17">
            <w:pPr>
              <w:shd w:val="clear" w:color="auto" w:fill="FFFFFF"/>
              <w:spacing w:before="45" w:after="0" w:line="248" w:lineRule="atLeast"/>
              <w:jc w:val="both"/>
              <w:rPr>
                <w:rFonts w:ascii="Times New Roman" w:eastAsia="Times New Roman" w:hAnsi="Times New Roman" w:cs="Times New Roman"/>
                <w:iCs/>
                <w:color w:val="414142"/>
                <w:sz w:val="24"/>
                <w:szCs w:val="24"/>
                <w:lang w:eastAsia="lv-LV"/>
              </w:rPr>
            </w:pPr>
            <w:r w:rsidRPr="00D97610">
              <w:rPr>
                <w:rFonts w:ascii="Times New Roman" w:eastAsia="Times New Roman" w:hAnsi="Times New Roman" w:cs="Times New Roman"/>
                <w:iCs/>
                <w:sz w:val="24"/>
                <w:szCs w:val="24"/>
                <w:lang w:eastAsia="lv-LV"/>
              </w:rPr>
              <w:t xml:space="preserve">Ministru kabineta noteikumu </w:t>
            </w:r>
            <w:r w:rsidR="00EE3CAA" w:rsidRPr="00D97610">
              <w:rPr>
                <w:rFonts w:ascii="Times New Roman" w:eastAsia="Times New Roman" w:hAnsi="Times New Roman" w:cs="Times New Roman"/>
                <w:iCs/>
                <w:sz w:val="24"/>
                <w:szCs w:val="24"/>
                <w:lang w:eastAsia="lv-LV"/>
              </w:rPr>
              <w:t xml:space="preserve">mērķis </w:t>
            </w:r>
            <w:r w:rsidR="00F91A17" w:rsidRPr="00D97610">
              <w:rPr>
                <w:rFonts w:ascii="Times New Roman" w:eastAsia="Times New Roman" w:hAnsi="Times New Roman" w:cs="Times New Roman"/>
                <w:iCs/>
                <w:sz w:val="24"/>
                <w:szCs w:val="24"/>
                <w:lang w:eastAsia="lv-LV"/>
              </w:rPr>
              <w:t xml:space="preserve">ir </w:t>
            </w:r>
            <w:r w:rsidRPr="00D97610">
              <w:rPr>
                <w:rFonts w:ascii="Times New Roman" w:eastAsia="Times New Roman" w:hAnsi="Times New Roman" w:cs="Times New Roman"/>
                <w:iCs/>
                <w:sz w:val="24"/>
                <w:szCs w:val="24"/>
                <w:lang w:eastAsia="lv-LV"/>
              </w:rPr>
              <w:t>regulē</w:t>
            </w:r>
            <w:r w:rsidR="00EE3CAA" w:rsidRPr="00D97610">
              <w:rPr>
                <w:rFonts w:ascii="Times New Roman" w:eastAsia="Times New Roman" w:hAnsi="Times New Roman" w:cs="Times New Roman"/>
                <w:iCs/>
                <w:sz w:val="24"/>
                <w:szCs w:val="24"/>
                <w:lang w:eastAsia="lv-LV"/>
              </w:rPr>
              <w:t>t</w:t>
            </w:r>
            <w:r w:rsidRPr="00D97610">
              <w:rPr>
                <w:rFonts w:ascii="Times New Roman" w:eastAsia="Times New Roman" w:hAnsi="Times New Roman" w:cs="Times New Roman"/>
                <w:iCs/>
                <w:sz w:val="24"/>
                <w:szCs w:val="24"/>
                <w:lang w:eastAsia="lv-LV"/>
              </w:rPr>
              <w:t xml:space="preserve"> kārtību, kādā publiskos ūdeņus iznomā to valdītājs – pašvaldība vai valsts</w:t>
            </w:r>
            <w:r w:rsidR="00F91A17" w:rsidRPr="00D97610">
              <w:rPr>
                <w:rFonts w:ascii="Times New Roman" w:eastAsia="Times New Roman" w:hAnsi="Times New Roman" w:cs="Times New Roman"/>
                <w:iCs/>
                <w:sz w:val="24"/>
                <w:szCs w:val="24"/>
                <w:lang w:eastAsia="lv-LV"/>
              </w:rPr>
              <w:t>,</w:t>
            </w:r>
            <w:r w:rsidR="00EE3CAA" w:rsidRPr="00D97610">
              <w:rPr>
                <w:rFonts w:ascii="Times New Roman" w:eastAsia="Times New Roman" w:hAnsi="Times New Roman" w:cs="Times New Roman"/>
                <w:iCs/>
                <w:sz w:val="24"/>
                <w:szCs w:val="24"/>
                <w:lang w:eastAsia="lv-LV"/>
              </w:rPr>
              <w:t xml:space="preserve"> un</w:t>
            </w:r>
            <w:r w:rsidRPr="00D97610">
              <w:rPr>
                <w:rFonts w:ascii="Times New Roman" w:eastAsia="Times New Roman" w:hAnsi="Times New Roman" w:cs="Times New Roman"/>
                <w:iCs/>
                <w:sz w:val="24"/>
                <w:szCs w:val="24"/>
                <w:lang w:eastAsia="lv-LV"/>
              </w:rPr>
              <w:t xml:space="preserve"> </w:t>
            </w:r>
            <w:r w:rsidR="00EE3CAA" w:rsidRPr="00D97610">
              <w:rPr>
                <w:rFonts w:ascii="Times New Roman" w:eastAsia="Times New Roman" w:hAnsi="Times New Roman" w:cs="Times New Roman"/>
                <w:iCs/>
                <w:sz w:val="24"/>
                <w:szCs w:val="24"/>
                <w:lang w:eastAsia="lv-LV"/>
              </w:rPr>
              <w:t>noteikt</w:t>
            </w:r>
            <w:r w:rsidRPr="00D97610">
              <w:rPr>
                <w:rFonts w:ascii="Times New Roman" w:eastAsia="Times New Roman" w:hAnsi="Times New Roman" w:cs="Times New Roman"/>
                <w:iCs/>
                <w:sz w:val="24"/>
                <w:szCs w:val="24"/>
                <w:lang w:eastAsia="lv-LV"/>
              </w:rPr>
              <w:t xml:space="preserve"> veidus, kādiem publiskos ūdeņus var iznomāt</w:t>
            </w:r>
            <w:r w:rsidR="00EE3CAA" w:rsidRPr="00D97610">
              <w:rPr>
                <w:rFonts w:ascii="Times New Roman" w:eastAsia="Times New Roman" w:hAnsi="Times New Roman" w:cs="Times New Roman"/>
                <w:iCs/>
                <w:sz w:val="24"/>
                <w:szCs w:val="24"/>
                <w:lang w:eastAsia="lv-LV"/>
              </w:rPr>
              <w:t>.</w:t>
            </w:r>
            <w:r w:rsidRPr="00D97610">
              <w:rPr>
                <w:rFonts w:ascii="Times New Roman" w:eastAsia="Times New Roman" w:hAnsi="Times New Roman" w:cs="Times New Roman"/>
                <w:iCs/>
                <w:sz w:val="24"/>
                <w:szCs w:val="24"/>
                <w:lang w:eastAsia="lv-LV"/>
              </w:rPr>
              <w:t xml:space="preserve"> </w:t>
            </w:r>
            <w:r w:rsidR="008A50A9" w:rsidRPr="00D97610">
              <w:rPr>
                <w:rFonts w:ascii="Times New Roman" w:eastAsia="Times New Roman" w:hAnsi="Times New Roman" w:cs="Times New Roman"/>
                <w:iCs/>
                <w:sz w:val="24"/>
                <w:szCs w:val="24"/>
                <w:lang w:eastAsia="lv-LV"/>
              </w:rPr>
              <w:t>Publisko ūdeņu iznomāšanai ar zvejniecību saistītiem veidiem saglabāts līdzšinējais princips, ka iznomātājs ir pašvald</w:t>
            </w:r>
            <w:r w:rsidR="00F91A17" w:rsidRPr="00D97610">
              <w:rPr>
                <w:rFonts w:ascii="Times New Roman" w:eastAsia="Times New Roman" w:hAnsi="Times New Roman" w:cs="Times New Roman"/>
                <w:iCs/>
                <w:sz w:val="24"/>
                <w:szCs w:val="24"/>
                <w:lang w:eastAsia="lv-LV"/>
              </w:rPr>
              <w:t>ība, veicot grozījumus esošajā regulējumā.</w:t>
            </w:r>
            <w:r w:rsidR="008A50A9" w:rsidRPr="00D97610">
              <w:rPr>
                <w:rFonts w:ascii="Times New Roman" w:eastAsia="Times New Roman" w:hAnsi="Times New Roman" w:cs="Times New Roman"/>
                <w:iCs/>
                <w:sz w:val="24"/>
                <w:szCs w:val="24"/>
                <w:lang w:eastAsia="lv-LV"/>
              </w:rPr>
              <w:t xml:space="preserve"> </w:t>
            </w:r>
          </w:p>
        </w:tc>
      </w:tr>
    </w:tbl>
    <w:p w14:paraId="05708094" w14:textId="77777777" w:rsidR="006932D6" w:rsidRDefault="006932D6"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1E5C3108" w14:textId="77777777" w:rsidR="0089311D" w:rsidRDefault="0089311D"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14:paraId="49E38C0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07FF8D" w14:textId="77777777" w:rsidR="00894C55" w:rsidRPr="00850D2A"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50D2A">
              <w:rPr>
                <w:rFonts w:ascii="Times New Roman" w:eastAsia="Times New Roman" w:hAnsi="Times New Roman" w:cs="Times New Roman"/>
                <w:b/>
                <w:bCs/>
                <w:sz w:val="24"/>
                <w:szCs w:val="24"/>
                <w:lang w:eastAsia="lv-LV"/>
              </w:rPr>
              <w:t>I.</w:t>
            </w:r>
            <w:r w:rsidR="0050178F" w:rsidRPr="00850D2A">
              <w:rPr>
                <w:rFonts w:ascii="Times New Roman" w:eastAsia="Times New Roman" w:hAnsi="Times New Roman" w:cs="Times New Roman"/>
                <w:b/>
                <w:bCs/>
                <w:sz w:val="24"/>
                <w:szCs w:val="24"/>
                <w:lang w:eastAsia="lv-LV"/>
              </w:rPr>
              <w:t> </w:t>
            </w:r>
            <w:r w:rsidRPr="00E64054">
              <w:rPr>
                <w:rFonts w:ascii="Times New Roman" w:eastAsia="Times New Roman" w:hAnsi="Times New Roman" w:cs="Times New Roman"/>
                <w:b/>
                <w:bCs/>
                <w:sz w:val="24"/>
                <w:szCs w:val="24"/>
                <w:lang w:eastAsia="lv-LV"/>
              </w:rPr>
              <w:t>Tiesību akta projekta izstrādes nepieciešamība</w:t>
            </w:r>
          </w:p>
        </w:tc>
      </w:tr>
      <w:tr w:rsidR="00894C55" w:rsidRPr="00894C55" w14:paraId="145609D6"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397EDCA7" w14:textId="77777777" w:rsidR="00894C55" w:rsidRPr="00850D2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50D2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2E3C7C9" w14:textId="77777777" w:rsidR="00894C55" w:rsidRPr="00812678" w:rsidRDefault="00894C55" w:rsidP="00894C55">
            <w:pPr>
              <w:spacing w:after="0" w:line="240" w:lineRule="auto"/>
              <w:rPr>
                <w:rFonts w:ascii="Times New Roman" w:eastAsia="Times New Roman" w:hAnsi="Times New Roman" w:cs="Times New Roman"/>
                <w:sz w:val="24"/>
                <w:szCs w:val="24"/>
                <w:lang w:eastAsia="lv-LV"/>
              </w:rPr>
            </w:pPr>
            <w:r w:rsidRPr="0081267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774510D" w14:textId="77777777" w:rsidR="00894C55" w:rsidRPr="00812678" w:rsidRDefault="00812678" w:rsidP="00A27343">
            <w:pPr>
              <w:spacing w:after="0" w:line="240" w:lineRule="auto"/>
              <w:jc w:val="both"/>
              <w:rPr>
                <w:rFonts w:ascii="Times New Roman" w:eastAsia="Times New Roman" w:hAnsi="Times New Roman" w:cs="Times New Roman"/>
                <w:sz w:val="24"/>
                <w:szCs w:val="24"/>
                <w:lang w:eastAsia="lv-LV"/>
              </w:rPr>
            </w:pPr>
            <w:r w:rsidRPr="00A9784E">
              <w:rPr>
                <w:rFonts w:ascii="Times New Roman" w:eastAsia="Times New Roman" w:hAnsi="Times New Roman" w:cs="Times New Roman"/>
                <w:sz w:val="24"/>
                <w:szCs w:val="24"/>
                <w:lang w:eastAsia="lv-LV"/>
              </w:rPr>
              <w:t>Zemes pārvaldības likuma (turpmāk – Likums</w:t>
            </w:r>
            <w:r w:rsidRPr="00812678">
              <w:rPr>
                <w:rFonts w:ascii="Times New Roman" w:eastAsia="Times New Roman" w:hAnsi="Times New Roman" w:cs="Times New Roman"/>
                <w:sz w:val="24"/>
                <w:szCs w:val="24"/>
                <w:lang w:eastAsia="lv-LV"/>
              </w:rPr>
              <w:t>) 13. panta pirmās daļas 10. punkts, Valsts un pašvaldību īpašuma privatizācijas un privatizācijas sertifikātu izmantošanas pabeigšanas likuma 16. panta piektā daļa.</w:t>
            </w:r>
          </w:p>
        </w:tc>
      </w:tr>
      <w:tr w:rsidR="006D3C0B" w:rsidRPr="006D3C0B" w14:paraId="4C50DB2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3C40D5D" w14:textId="77777777" w:rsidR="00894C55" w:rsidRPr="00850D2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50D2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3419295" w14:textId="77777777" w:rsidR="00C11326" w:rsidRDefault="00894C55" w:rsidP="00894C55">
            <w:pPr>
              <w:spacing w:after="0" w:line="240" w:lineRule="auto"/>
              <w:rPr>
                <w:rFonts w:ascii="Times New Roman" w:eastAsia="Times New Roman" w:hAnsi="Times New Roman" w:cs="Times New Roman"/>
                <w:sz w:val="24"/>
                <w:szCs w:val="24"/>
                <w:lang w:eastAsia="lv-LV"/>
              </w:rPr>
            </w:pPr>
            <w:r w:rsidRPr="00A2734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5A14A41" w14:textId="77777777" w:rsidR="00C11326" w:rsidRPr="00C11326" w:rsidRDefault="00C11326" w:rsidP="00C11326">
            <w:pPr>
              <w:rPr>
                <w:rFonts w:ascii="Times New Roman" w:eastAsia="Times New Roman" w:hAnsi="Times New Roman" w:cs="Times New Roman"/>
                <w:sz w:val="24"/>
                <w:szCs w:val="24"/>
                <w:lang w:eastAsia="lv-LV"/>
              </w:rPr>
            </w:pPr>
          </w:p>
          <w:p w14:paraId="67AA5735" w14:textId="77777777" w:rsidR="00C11326" w:rsidRPr="00C11326" w:rsidRDefault="00C11326" w:rsidP="00C11326">
            <w:pPr>
              <w:rPr>
                <w:rFonts w:ascii="Times New Roman" w:eastAsia="Times New Roman" w:hAnsi="Times New Roman" w:cs="Times New Roman"/>
                <w:sz w:val="24"/>
                <w:szCs w:val="24"/>
                <w:lang w:eastAsia="lv-LV"/>
              </w:rPr>
            </w:pPr>
          </w:p>
          <w:p w14:paraId="0CE083EB" w14:textId="77777777" w:rsidR="00C11326" w:rsidRPr="00C11326" w:rsidRDefault="00C11326" w:rsidP="00C11326">
            <w:pPr>
              <w:rPr>
                <w:rFonts w:ascii="Times New Roman" w:eastAsia="Times New Roman" w:hAnsi="Times New Roman" w:cs="Times New Roman"/>
                <w:sz w:val="24"/>
                <w:szCs w:val="24"/>
                <w:lang w:eastAsia="lv-LV"/>
              </w:rPr>
            </w:pPr>
          </w:p>
          <w:p w14:paraId="1C3184EC" w14:textId="77777777" w:rsidR="00C11326" w:rsidRPr="00C11326" w:rsidRDefault="00C11326" w:rsidP="00C11326">
            <w:pPr>
              <w:rPr>
                <w:rFonts w:ascii="Times New Roman" w:eastAsia="Times New Roman" w:hAnsi="Times New Roman" w:cs="Times New Roman"/>
                <w:sz w:val="24"/>
                <w:szCs w:val="24"/>
                <w:lang w:eastAsia="lv-LV"/>
              </w:rPr>
            </w:pPr>
          </w:p>
          <w:p w14:paraId="32C50E34" w14:textId="77777777" w:rsidR="00C11326" w:rsidRPr="00C11326" w:rsidRDefault="00C11326" w:rsidP="00C11326">
            <w:pPr>
              <w:rPr>
                <w:rFonts w:ascii="Times New Roman" w:eastAsia="Times New Roman" w:hAnsi="Times New Roman" w:cs="Times New Roman"/>
                <w:sz w:val="24"/>
                <w:szCs w:val="24"/>
                <w:lang w:eastAsia="lv-LV"/>
              </w:rPr>
            </w:pPr>
          </w:p>
          <w:p w14:paraId="4CBEAAC5" w14:textId="77777777" w:rsidR="00C11326" w:rsidRDefault="00C11326" w:rsidP="00C11326">
            <w:pPr>
              <w:rPr>
                <w:rFonts w:ascii="Times New Roman" w:eastAsia="Times New Roman" w:hAnsi="Times New Roman" w:cs="Times New Roman"/>
                <w:sz w:val="24"/>
                <w:szCs w:val="24"/>
                <w:lang w:eastAsia="lv-LV"/>
              </w:rPr>
            </w:pPr>
          </w:p>
          <w:p w14:paraId="49AA2527" w14:textId="77777777" w:rsidR="00C11326" w:rsidRDefault="00C11326" w:rsidP="00C11326">
            <w:pPr>
              <w:rPr>
                <w:rFonts w:ascii="Times New Roman" w:eastAsia="Times New Roman" w:hAnsi="Times New Roman" w:cs="Times New Roman"/>
                <w:sz w:val="24"/>
                <w:szCs w:val="24"/>
                <w:lang w:eastAsia="lv-LV"/>
              </w:rPr>
            </w:pPr>
          </w:p>
          <w:p w14:paraId="1F601DFD" w14:textId="77777777" w:rsidR="00894C55" w:rsidRPr="00C11326" w:rsidRDefault="00894C55" w:rsidP="00C11326">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456B3E10" w14:textId="79942F5E" w:rsidR="00D04A0E" w:rsidRPr="006D3C0B" w:rsidRDefault="00D04A0E" w:rsidP="001F5449">
            <w:pPr>
              <w:spacing w:after="0" w:line="240" w:lineRule="auto"/>
              <w:jc w:val="both"/>
              <w:rPr>
                <w:rFonts w:ascii="Times New Roman" w:eastAsia="Times New Roman" w:hAnsi="Times New Roman" w:cs="Times New Roman"/>
                <w:sz w:val="24"/>
                <w:szCs w:val="24"/>
                <w:lang w:eastAsia="lv-LV"/>
              </w:rPr>
            </w:pPr>
            <w:r w:rsidRPr="006D3C0B">
              <w:rPr>
                <w:rFonts w:ascii="Times New Roman" w:eastAsia="Times New Roman" w:hAnsi="Times New Roman" w:cs="Times New Roman"/>
                <w:sz w:val="24"/>
                <w:szCs w:val="24"/>
                <w:lang w:eastAsia="lv-LV"/>
              </w:rPr>
              <w:t xml:space="preserve">Stājoties spēkā </w:t>
            </w:r>
            <w:r w:rsidR="00635012" w:rsidRPr="00A9784E">
              <w:rPr>
                <w:rFonts w:ascii="Times New Roman" w:eastAsia="Times New Roman" w:hAnsi="Times New Roman" w:cs="Times New Roman"/>
                <w:sz w:val="24"/>
                <w:szCs w:val="24"/>
                <w:lang w:eastAsia="lv-LV"/>
              </w:rPr>
              <w:t>L</w:t>
            </w:r>
            <w:r w:rsidRPr="00A9784E">
              <w:rPr>
                <w:rFonts w:ascii="Times New Roman" w:eastAsia="Times New Roman" w:hAnsi="Times New Roman" w:cs="Times New Roman"/>
                <w:sz w:val="24"/>
                <w:szCs w:val="24"/>
                <w:lang w:eastAsia="lv-LV"/>
              </w:rPr>
              <w:t>ikumam,</w:t>
            </w:r>
            <w:r w:rsidRPr="006D3C0B">
              <w:rPr>
                <w:rFonts w:ascii="Times New Roman" w:eastAsia="Times New Roman" w:hAnsi="Times New Roman" w:cs="Times New Roman"/>
                <w:sz w:val="24"/>
                <w:szCs w:val="24"/>
                <w:lang w:eastAsia="lv-LV"/>
              </w:rPr>
              <w:t xml:space="preserve"> saistošs ir Likuma 2.</w:t>
            </w:r>
            <w:r w:rsidR="000A40D3">
              <w:rPr>
                <w:rFonts w:ascii="Times New Roman" w:eastAsia="Times New Roman" w:hAnsi="Times New Roman" w:cs="Times New Roman"/>
                <w:sz w:val="24"/>
                <w:szCs w:val="24"/>
                <w:lang w:eastAsia="lv-LV"/>
              </w:rPr>
              <w:t> </w:t>
            </w:r>
            <w:r w:rsidRPr="006D3C0B">
              <w:rPr>
                <w:rFonts w:ascii="Times New Roman" w:eastAsia="Times New Roman" w:hAnsi="Times New Roman" w:cs="Times New Roman"/>
                <w:sz w:val="24"/>
                <w:szCs w:val="24"/>
                <w:lang w:eastAsia="lv-LV"/>
              </w:rPr>
              <w:t>pantā izvirzītais zemes pārvaldības mērķis – zemes politikas īstenošanas ietvaros veicināt ilgtspējīgu zemes izmantošanu un aizsardzību.</w:t>
            </w:r>
            <w:r w:rsidRPr="006D3C0B">
              <w:rPr>
                <w:rFonts w:ascii="Times New Roman" w:hAnsi="Times New Roman" w:cs="Times New Roman"/>
                <w:sz w:val="24"/>
                <w:szCs w:val="24"/>
              </w:rPr>
              <w:t xml:space="preserve"> </w:t>
            </w:r>
            <w:r w:rsidRPr="006D3C0B">
              <w:rPr>
                <w:rFonts w:ascii="Times New Roman" w:eastAsia="Times New Roman" w:hAnsi="Times New Roman" w:cs="Times New Roman"/>
                <w:sz w:val="24"/>
                <w:szCs w:val="24"/>
                <w:lang w:eastAsia="lv-LV"/>
              </w:rPr>
              <w:t xml:space="preserve">Līdz Likuma izstrādei nebija atrisināts jautājums par publisko ūdeņu īpašuma un valdījuma tiesībām, tādēļ, lai nodrošinātu </w:t>
            </w:r>
            <w:r w:rsidR="00E8531E" w:rsidRPr="0032655C">
              <w:rPr>
                <w:rFonts w:ascii="Times New Roman" w:eastAsia="Times New Roman" w:hAnsi="Times New Roman" w:cs="Times New Roman"/>
                <w:sz w:val="24"/>
                <w:szCs w:val="24"/>
                <w:lang w:eastAsia="lv-LV"/>
              </w:rPr>
              <w:t xml:space="preserve">publisko ūdeņu aizņemto teritoriju </w:t>
            </w:r>
            <w:r w:rsidRPr="0032655C">
              <w:rPr>
                <w:rFonts w:ascii="Times New Roman" w:eastAsia="Times New Roman" w:hAnsi="Times New Roman" w:cs="Times New Roman"/>
                <w:sz w:val="24"/>
                <w:szCs w:val="24"/>
                <w:lang w:eastAsia="lv-LV"/>
              </w:rPr>
              <w:t>pārvaldību,</w:t>
            </w:r>
            <w:r w:rsidRPr="006D3C0B">
              <w:rPr>
                <w:rFonts w:ascii="Times New Roman" w:hAnsi="Times New Roman" w:cs="Times New Roman"/>
                <w:sz w:val="24"/>
                <w:szCs w:val="24"/>
              </w:rPr>
              <w:t xml:space="preserve"> </w:t>
            </w:r>
            <w:r w:rsidRPr="006D3C0B">
              <w:rPr>
                <w:rFonts w:ascii="Times New Roman" w:eastAsia="Times New Roman" w:hAnsi="Times New Roman" w:cs="Times New Roman"/>
                <w:sz w:val="24"/>
                <w:szCs w:val="24"/>
                <w:lang w:eastAsia="lv-LV"/>
              </w:rPr>
              <w:t xml:space="preserve">atbilstoši Likuma 13. panta pirmās daļas 10. punkta deleģējumam izstrādāts </w:t>
            </w:r>
            <w:r w:rsidRPr="006D3C0B">
              <w:rPr>
                <w:rFonts w:ascii="Times New Roman" w:eastAsia="Times New Roman" w:hAnsi="Times New Roman" w:cs="Times New Roman"/>
                <w:bCs/>
                <w:sz w:val="24"/>
                <w:szCs w:val="24"/>
                <w:lang w:eastAsia="lv-LV"/>
              </w:rPr>
              <w:t xml:space="preserve">Ministru kabineta noteikumu projekts </w:t>
            </w:r>
            <w:r w:rsidRPr="006D3C0B">
              <w:rPr>
                <w:rFonts w:ascii="Times New Roman" w:eastAsia="Times New Roman" w:hAnsi="Times New Roman" w:cs="Times New Roman"/>
                <w:sz w:val="24"/>
                <w:szCs w:val="24"/>
                <w:lang w:eastAsia="lv-LV"/>
              </w:rPr>
              <w:t>“Noteikumi par publisko ūdeņu nomu”</w:t>
            </w:r>
            <w:r w:rsidRPr="006D3C0B">
              <w:rPr>
                <w:rFonts w:ascii="Times New Roman" w:eastAsia="Calibri" w:hAnsi="Times New Roman" w:cs="Times New Roman"/>
                <w:sz w:val="28"/>
                <w:szCs w:val="28"/>
              </w:rPr>
              <w:t xml:space="preserve"> </w:t>
            </w:r>
            <w:r w:rsidRPr="006D3C0B">
              <w:rPr>
                <w:rFonts w:ascii="Times New Roman" w:eastAsia="Times New Roman" w:hAnsi="Times New Roman" w:cs="Times New Roman"/>
                <w:sz w:val="24"/>
                <w:szCs w:val="24"/>
                <w:lang w:eastAsia="lv-LV"/>
              </w:rPr>
              <w:t>(turpmāk – noteikumu projekts).</w:t>
            </w:r>
          </w:p>
          <w:p w14:paraId="3E38CCC5" w14:textId="652D34C9" w:rsidR="00D04A0E" w:rsidRPr="008D44E8" w:rsidRDefault="00D04A0E" w:rsidP="008C5A67">
            <w:pPr>
              <w:spacing w:after="0" w:line="240" w:lineRule="auto"/>
              <w:jc w:val="both"/>
              <w:rPr>
                <w:rFonts w:ascii="Times New Roman" w:eastAsia="Times New Roman" w:hAnsi="Times New Roman" w:cs="Times New Roman"/>
                <w:sz w:val="24"/>
                <w:szCs w:val="24"/>
                <w:lang w:eastAsia="lv-LV"/>
              </w:rPr>
            </w:pPr>
            <w:r w:rsidRPr="006D3C0B">
              <w:rPr>
                <w:rFonts w:ascii="Times New Roman" w:eastAsia="Times New Roman" w:hAnsi="Times New Roman" w:cs="Times New Roman"/>
                <w:sz w:val="24"/>
                <w:szCs w:val="24"/>
                <w:lang w:eastAsia="lv-LV"/>
              </w:rPr>
              <w:t xml:space="preserve">Saskaņā ar Latvijas Republikas Civillikuma </w:t>
            </w:r>
            <w:r w:rsidR="004B3EA5" w:rsidRPr="004B3EA5">
              <w:rPr>
                <w:rFonts w:ascii="Times New Roman" w:eastAsia="Times New Roman" w:hAnsi="Times New Roman" w:cs="Times New Roman"/>
                <w:sz w:val="24"/>
                <w:szCs w:val="24"/>
                <w:lang w:eastAsia="lv-LV"/>
              </w:rPr>
              <w:t xml:space="preserve">(turpmāk – </w:t>
            </w:r>
            <w:r w:rsidR="004B3EA5">
              <w:rPr>
                <w:rFonts w:ascii="Times New Roman" w:eastAsia="Times New Roman" w:hAnsi="Times New Roman" w:cs="Times New Roman"/>
                <w:sz w:val="24"/>
                <w:szCs w:val="24"/>
                <w:lang w:eastAsia="lv-LV"/>
              </w:rPr>
              <w:t xml:space="preserve">Civillikums) </w:t>
            </w:r>
            <w:r w:rsidRPr="006D3C0B">
              <w:rPr>
                <w:rFonts w:ascii="Times New Roman" w:eastAsia="Times New Roman" w:hAnsi="Times New Roman" w:cs="Times New Roman"/>
                <w:sz w:val="24"/>
                <w:szCs w:val="24"/>
                <w:lang w:eastAsia="lv-LV"/>
              </w:rPr>
              <w:t>1102. pantu publiski</w:t>
            </w:r>
            <w:r w:rsidR="004E73BC">
              <w:rPr>
                <w:rFonts w:ascii="Times New Roman" w:eastAsia="Times New Roman" w:hAnsi="Times New Roman" w:cs="Times New Roman"/>
                <w:sz w:val="24"/>
                <w:szCs w:val="24"/>
                <w:lang w:eastAsia="lv-LV"/>
              </w:rPr>
              <w:t xml:space="preserve">e </w:t>
            </w:r>
            <w:r w:rsidRPr="006D3C0B">
              <w:rPr>
                <w:rFonts w:ascii="Times New Roman" w:eastAsia="Times New Roman" w:hAnsi="Times New Roman" w:cs="Times New Roman"/>
                <w:sz w:val="24"/>
                <w:szCs w:val="24"/>
                <w:lang w:eastAsia="lv-LV"/>
              </w:rPr>
              <w:t>ūdeņi</w:t>
            </w:r>
            <w:r w:rsidR="000A40D3">
              <w:rPr>
                <w:rFonts w:ascii="Times New Roman" w:eastAsia="Times New Roman" w:hAnsi="Times New Roman" w:cs="Times New Roman"/>
                <w:sz w:val="24"/>
                <w:szCs w:val="24"/>
                <w:lang w:eastAsia="lv-LV"/>
              </w:rPr>
              <w:t xml:space="preserve"> ir </w:t>
            </w:r>
            <w:r w:rsidRPr="006D3C0B">
              <w:rPr>
                <w:rFonts w:ascii="Times New Roman" w:eastAsia="Times New Roman" w:hAnsi="Times New Roman" w:cs="Times New Roman"/>
                <w:sz w:val="24"/>
                <w:szCs w:val="24"/>
                <w:lang w:eastAsia="lv-LV"/>
              </w:rPr>
              <w:t>iekšzemes ūdeņ</w:t>
            </w:r>
            <w:r w:rsidR="000A40D3">
              <w:rPr>
                <w:rFonts w:ascii="Times New Roman" w:eastAsia="Times New Roman" w:hAnsi="Times New Roman" w:cs="Times New Roman"/>
                <w:sz w:val="24"/>
                <w:szCs w:val="24"/>
                <w:lang w:eastAsia="lv-LV"/>
              </w:rPr>
              <w:t>i</w:t>
            </w:r>
            <w:proofErr w:type="gramStart"/>
            <w:r w:rsidR="000A40D3">
              <w:rPr>
                <w:rFonts w:ascii="Times New Roman" w:eastAsia="Times New Roman" w:hAnsi="Times New Roman" w:cs="Times New Roman"/>
                <w:sz w:val="24"/>
                <w:szCs w:val="24"/>
                <w:lang w:eastAsia="lv-LV"/>
              </w:rPr>
              <w:t xml:space="preserve"> </w:t>
            </w:r>
            <w:r w:rsidRPr="006D3C0B">
              <w:rPr>
                <w:rFonts w:ascii="Times New Roman" w:eastAsia="Times New Roman" w:hAnsi="Times New Roman" w:cs="Times New Roman"/>
                <w:sz w:val="24"/>
                <w:szCs w:val="24"/>
                <w:lang w:eastAsia="lv-LV"/>
              </w:rPr>
              <w:t xml:space="preserve"> </w:t>
            </w:r>
            <w:proofErr w:type="gramEnd"/>
            <w:r w:rsidRPr="006D3C0B">
              <w:rPr>
                <w:rFonts w:ascii="Times New Roman" w:eastAsia="Times New Roman" w:hAnsi="Times New Roman" w:cs="Times New Roman"/>
                <w:sz w:val="24"/>
                <w:szCs w:val="24"/>
                <w:lang w:eastAsia="lv-LV"/>
              </w:rPr>
              <w:t>(Civillikuma 1.</w:t>
            </w:r>
            <w:r w:rsidR="004E73BC">
              <w:rPr>
                <w:rFonts w:ascii="Times New Roman" w:eastAsia="Times New Roman" w:hAnsi="Times New Roman" w:cs="Times New Roman"/>
                <w:sz w:val="24"/>
                <w:szCs w:val="24"/>
                <w:lang w:eastAsia="lv-LV"/>
              </w:rPr>
              <w:t xml:space="preserve"> </w:t>
            </w:r>
            <w:r w:rsidRPr="006D3C0B">
              <w:rPr>
                <w:rFonts w:ascii="Times New Roman" w:eastAsia="Times New Roman" w:hAnsi="Times New Roman" w:cs="Times New Roman"/>
                <w:sz w:val="24"/>
                <w:szCs w:val="24"/>
                <w:lang w:eastAsia="lv-LV"/>
              </w:rPr>
              <w:t xml:space="preserve">pielikumā minētos ezerus un upes) </w:t>
            </w:r>
            <w:r w:rsidR="007A335C" w:rsidRPr="006D3C0B">
              <w:rPr>
                <w:rFonts w:ascii="Times New Roman" w:eastAsia="Times New Roman" w:hAnsi="Times New Roman" w:cs="Times New Roman"/>
                <w:sz w:val="24"/>
                <w:szCs w:val="24"/>
                <w:lang w:eastAsia="lv-LV"/>
              </w:rPr>
              <w:t>un jūras piekrastes josl</w:t>
            </w:r>
            <w:r w:rsidR="000A40D3">
              <w:rPr>
                <w:rFonts w:ascii="Times New Roman" w:eastAsia="Times New Roman" w:hAnsi="Times New Roman" w:cs="Times New Roman"/>
                <w:sz w:val="24"/>
                <w:szCs w:val="24"/>
                <w:lang w:eastAsia="lv-LV"/>
              </w:rPr>
              <w:t>a</w:t>
            </w:r>
            <w:r w:rsidR="007A335C">
              <w:rPr>
                <w:rFonts w:ascii="Times New Roman" w:eastAsia="Times New Roman" w:hAnsi="Times New Roman" w:cs="Times New Roman"/>
                <w:sz w:val="24"/>
                <w:szCs w:val="24"/>
                <w:lang w:eastAsia="lv-LV"/>
              </w:rPr>
              <w:t>.</w:t>
            </w:r>
            <w:r w:rsidR="007A335C" w:rsidRPr="006D3C0B">
              <w:rPr>
                <w:rFonts w:ascii="Times New Roman" w:eastAsia="Times New Roman" w:hAnsi="Times New Roman" w:cs="Times New Roman"/>
                <w:sz w:val="24"/>
                <w:szCs w:val="24"/>
                <w:lang w:eastAsia="lv-LV"/>
              </w:rPr>
              <w:t xml:space="preserve"> </w:t>
            </w:r>
            <w:r w:rsidRPr="0036011C">
              <w:rPr>
                <w:rFonts w:ascii="Times New Roman" w:eastAsia="Times New Roman" w:hAnsi="Times New Roman" w:cs="Times New Roman"/>
                <w:sz w:val="24"/>
                <w:szCs w:val="24"/>
                <w:lang w:eastAsia="lv-LV"/>
              </w:rPr>
              <w:t>Atbilstoši Likuma 1.</w:t>
            </w:r>
            <w:r w:rsidR="005313A5" w:rsidRPr="00A9784E">
              <w:rPr>
                <w:rFonts w:ascii="Times New Roman" w:eastAsia="Times New Roman" w:hAnsi="Times New Roman" w:cs="Times New Roman"/>
                <w:sz w:val="24"/>
                <w:szCs w:val="24"/>
                <w:lang w:eastAsia="lv-LV"/>
              </w:rPr>
              <w:t> </w:t>
            </w:r>
            <w:r w:rsidR="0036011C" w:rsidRPr="008D44E8">
              <w:rPr>
                <w:rFonts w:ascii="Times New Roman" w:eastAsia="Times New Roman" w:hAnsi="Times New Roman" w:cs="Times New Roman"/>
                <w:sz w:val="24"/>
                <w:szCs w:val="24"/>
                <w:lang w:eastAsia="lv-LV"/>
              </w:rPr>
              <w:t>panta</w:t>
            </w:r>
            <w:r w:rsidR="0036011C">
              <w:rPr>
                <w:rFonts w:ascii="Times New Roman" w:eastAsia="Times New Roman" w:hAnsi="Times New Roman" w:cs="Times New Roman"/>
                <w:sz w:val="24"/>
                <w:szCs w:val="24"/>
                <w:lang w:eastAsia="lv-LV"/>
              </w:rPr>
              <w:t xml:space="preserve"> pirmās daļas </w:t>
            </w:r>
            <w:r w:rsidR="00D97610">
              <w:rPr>
                <w:rFonts w:ascii="Times New Roman" w:eastAsia="Times New Roman" w:hAnsi="Times New Roman" w:cs="Times New Roman"/>
                <w:sz w:val="24"/>
                <w:szCs w:val="24"/>
                <w:lang w:eastAsia="lv-LV"/>
              </w:rPr>
              <w:t xml:space="preserve">6. punktam par </w:t>
            </w:r>
            <w:r w:rsidR="00D97610" w:rsidRPr="00A9784E">
              <w:rPr>
                <w:rFonts w:ascii="Times New Roman" w:eastAsia="Times New Roman" w:hAnsi="Times New Roman" w:cs="Times New Roman"/>
                <w:sz w:val="24"/>
                <w:szCs w:val="24"/>
                <w:lang w:eastAsia="lv-LV"/>
              </w:rPr>
              <w:t>jūras piekrastes josl</w:t>
            </w:r>
            <w:r w:rsidR="00D97610">
              <w:rPr>
                <w:rFonts w:ascii="Times New Roman" w:eastAsia="Times New Roman" w:hAnsi="Times New Roman" w:cs="Times New Roman"/>
                <w:sz w:val="24"/>
                <w:szCs w:val="24"/>
                <w:lang w:eastAsia="lv-LV"/>
              </w:rPr>
              <w:t>u</w:t>
            </w:r>
            <w:r w:rsidR="00D97610" w:rsidRPr="00A9784E">
              <w:rPr>
                <w:rFonts w:ascii="Times New Roman" w:eastAsia="Times New Roman" w:hAnsi="Times New Roman" w:cs="Times New Roman"/>
                <w:sz w:val="24"/>
                <w:szCs w:val="24"/>
                <w:lang w:eastAsia="lv-LV"/>
              </w:rPr>
              <w:t xml:space="preserve"> </w:t>
            </w:r>
            <w:r w:rsidR="00D97610">
              <w:rPr>
                <w:rFonts w:ascii="Times New Roman" w:eastAsia="Times New Roman" w:hAnsi="Times New Roman" w:cs="Times New Roman"/>
                <w:sz w:val="24"/>
                <w:szCs w:val="24"/>
                <w:lang w:eastAsia="lv-LV"/>
              </w:rPr>
              <w:t>uzskata</w:t>
            </w:r>
            <w:r w:rsidR="00D97610" w:rsidRPr="006D3C0B">
              <w:rPr>
                <w:rFonts w:ascii="Times New Roman" w:eastAsia="Times New Roman" w:hAnsi="Times New Roman" w:cs="Times New Roman"/>
                <w:sz w:val="24"/>
                <w:szCs w:val="24"/>
                <w:lang w:eastAsia="lv-LV"/>
              </w:rPr>
              <w:t xml:space="preserve"> jūras piekrastes </w:t>
            </w:r>
            <w:r w:rsidR="008C5A67" w:rsidRPr="006D3C0B">
              <w:rPr>
                <w:rFonts w:ascii="Times New Roman" w:eastAsia="Times New Roman" w:hAnsi="Times New Roman" w:cs="Times New Roman"/>
                <w:sz w:val="24"/>
                <w:szCs w:val="24"/>
                <w:lang w:eastAsia="lv-LV"/>
              </w:rPr>
              <w:t>ūdeņ</w:t>
            </w:r>
            <w:r w:rsidR="008C5A67">
              <w:rPr>
                <w:rFonts w:ascii="Times New Roman" w:eastAsia="Times New Roman" w:hAnsi="Times New Roman" w:cs="Times New Roman"/>
                <w:sz w:val="24"/>
                <w:szCs w:val="24"/>
                <w:lang w:eastAsia="lv-LV"/>
              </w:rPr>
              <w:t>us</w:t>
            </w:r>
            <w:r w:rsidR="008C5A67" w:rsidRPr="006D3C0B">
              <w:rPr>
                <w:rFonts w:ascii="Times New Roman" w:eastAsia="Times New Roman" w:hAnsi="Times New Roman" w:cs="Times New Roman"/>
                <w:sz w:val="24"/>
                <w:szCs w:val="24"/>
                <w:lang w:eastAsia="lv-LV"/>
              </w:rPr>
              <w:t xml:space="preserve"> </w:t>
            </w:r>
            <w:r w:rsidRPr="006D3C0B">
              <w:rPr>
                <w:rFonts w:ascii="Times New Roman" w:eastAsia="Times New Roman" w:hAnsi="Times New Roman" w:cs="Times New Roman"/>
                <w:sz w:val="24"/>
                <w:szCs w:val="24"/>
                <w:lang w:eastAsia="lv-LV"/>
              </w:rPr>
              <w:t xml:space="preserve">un jūras piekrastes sauszemes </w:t>
            </w:r>
            <w:r w:rsidR="008C5A67" w:rsidRPr="006D3C0B">
              <w:rPr>
                <w:rFonts w:ascii="Times New Roman" w:eastAsia="Times New Roman" w:hAnsi="Times New Roman" w:cs="Times New Roman"/>
                <w:sz w:val="24"/>
                <w:szCs w:val="24"/>
                <w:lang w:eastAsia="lv-LV"/>
              </w:rPr>
              <w:t>daļ</w:t>
            </w:r>
            <w:r w:rsidR="008C5A67">
              <w:rPr>
                <w:rFonts w:ascii="Times New Roman" w:eastAsia="Times New Roman" w:hAnsi="Times New Roman" w:cs="Times New Roman"/>
                <w:sz w:val="24"/>
                <w:szCs w:val="24"/>
                <w:lang w:eastAsia="lv-LV"/>
              </w:rPr>
              <w:t>u. Likuma</w:t>
            </w:r>
            <w:r w:rsidR="00D97610">
              <w:rPr>
                <w:rFonts w:ascii="Times New Roman" w:eastAsia="Times New Roman" w:hAnsi="Times New Roman" w:cs="Times New Roman"/>
                <w:sz w:val="24"/>
                <w:szCs w:val="24"/>
                <w:lang w:eastAsia="lv-LV"/>
              </w:rPr>
              <w:t xml:space="preserve"> 1. panta</w:t>
            </w:r>
            <w:r w:rsidR="008C5A67">
              <w:rPr>
                <w:rFonts w:ascii="Times New Roman" w:eastAsia="Times New Roman" w:hAnsi="Times New Roman" w:cs="Times New Roman"/>
                <w:sz w:val="24"/>
                <w:szCs w:val="24"/>
                <w:lang w:eastAsia="lv-LV"/>
              </w:rPr>
              <w:t xml:space="preserve"> pirmās daļas</w:t>
            </w:r>
            <w:r w:rsidRPr="006D3C0B">
              <w:rPr>
                <w:rFonts w:ascii="Times New Roman" w:eastAsia="Times New Roman" w:hAnsi="Times New Roman" w:cs="Times New Roman"/>
                <w:sz w:val="24"/>
                <w:szCs w:val="24"/>
                <w:lang w:eastAsia="lv-LV"/>
              </w:rPr>
              <w:t xml:space="preserve"> </w:t>
            </w:r>
            <w:r w:rsidR="008C5A67">
              <w:rPr>
                <w:rFonts w:ascii="Times New Roman" w:eastAsia="Times New Roman" w:hAnsi="Times New Roman" w:cs="Times New Roman"/>
                <w:sz w:val="24"/>
                <w:szCs w:val="24"/>
                <w:lang w:eastAsia="lv-LV"/>
              </w:rPr>
              <w:t xml:space="preserve">8. punktā skaidrots, ka </w:t>
            </w:r>
            <w:r w:rsidR="00563683">
              <w:rPr>
                <w:rFonts w:ascii="Times New Roman" w:eastAsia="Times New Roman" w:hAnsi="Times New Roman" w:cs="Times New Roman"/>
                <w:sz w:val="24"/>
                <w:szCs w:val="24"/>
                <w:lang w:eastAsia="lv-LV"/>
              </w:rPr>
              <w:t xml:space="preserve">jūras piekrastes sauszemes daļa </w:t>
            </w:r>
            <w:r w:rsidR="00563683" w:rsidRPr="006D3C0B">
              <w:rPr>
                <w:rFonts w:ascii="Times New Roman" w:eastAsia="Times New Roman" w:hAnsi="Times New Roman" w:cs="Times New Roman"/>
                <w:sz w:val="24"/>
                <w:szCs w:val="24"/>
                <w:lang w:eastAsia="lv-LV"/>
              </w:rPr>
              <w:t xml:space="preserve">jeb pludmale </w:t>
            </w:r>
            <w:r w:rsidR="00563683">
              <w:rPr>
                <w:rFonts w:ascii="Times New Roman" w:eastAsia="Times New Roman" w:hAnsi="Times New Roman" w:cs="Times New Roman"/>
                <w:sz w:val="24"/>
                <w:szCs w:val="24"/>
                <w:lang w:eastAsia="lv-LV"/>
              </w:rPr>
              <w:t>ir</w:t>
            </w:r>
            <w:r w:rsidR="00563683" w:rsidRPr="006D3C0B">
              <w:rPr>
                <w:rFonts w:ascii="Times New Roman" w:eastAsia="Times New Roman" w:hAnsi="Times New Roman" w:cs="Times New Roman"/>
                <w:sz w:val="24"/>
                <w:szCs w:val="24"/>
                <w:lang w:eastAsia="lv-LV"/>
              </w:rPr>
              <w:t xml:space="preserve"> </w:t>
            </w:r>
            <w:r w:rsidR="008C5A67" w:rsidRPr="006D3C0B">
              <w:rPr>
                <w:rFonts w:ascii="Times New Roman" w:eastAsia="Times New Roman" w:hAnsi="Times New Roman" w:cs="Times New Roman"/>
                <w:sz w:val="24"/>
                <w:szCs w:val="24"/>
                <w:lang w:eastAsia="lv-LV"/>
              </w:rPr>
              <w:t>teritorija starp jūras krasta līniju un vietu, kuru sasniedz jūras augstākās bangas</w:t>
            </w:r>
            <w:r w:rsidRPr="006D3C0B">
              <w:rPr>
                <w:rFonts w:ascii="Times New Roman" w:eastAsia="Times New Roman" w:hAnsi="Times New Roman" w:cs="Times New Roman"/>
                <w:sz w:val="24"/>
                <w:szCs w:val="24"/>
                <w:lang w:eastAsia="lv-LV"/>
              </w:rPr>
              <w:t>.</w:t>
            </w:r>
            <w:r w:rsidR="008C5A67" w:rsidDel="008C5A67">
              <w:rPr>
                <w:rStyle w:val="CommentReference"/>
                <w:rFonts w:ascii="Calibri" w:eastAsia="Calibri" w:hAnsi="Calibri" w:cs="Times New Roman"/>
              </w:rPr>
              <w:t xml:space="preserve"> </w:t>
            </w:r>
          </w:p>
          <w:p w14:paraId="24147D0E" w14:textId="77B65A60" w:rsidR="00D04A0E" w:rsidRPr="006D3C0B" w:rsidRDefault="00D04A0E" w:rsidP="008C5A67">
            <w:pPr>
              <w:spacing w:after="0" w:line="240" w:lineRule="auto"/>
              <w:jc w:val="both"/>
              <w:rPr>
                <w:rFonts w:ascii="Times New Roman" w:eastAsia="Times New Roman" w:hAnsi="Times New Roman" w:cs="Times New Roman"/>
                <w:sz w:val="24"/>
                <w:szCs w:val="24"/>
                <w:lang w:eastAsia="lv-LV"/>
              </w:rPr>
            </w:pPr>
            <w:r w:rsidRPr="006D3C0B">
              <w:rPr>
                <w:rFonts w:ascii="Times New Roman" w:eastAsia="Times New Roman" w:hAnsi="Times New Roman" w:cs="Times New Roman"/>
                <w:sz w:val="24"/>
                <w:szCs w:val="24"/>
                <w:lang w:eastAsia="lv-LV"/>
              </w:rPr>
              <w:t>Pašreiz vienīgais normatīvais akts publisko ūdenstilpju nomas regulēšanai ir Ministru kabineta 2009.</w:t>
            </w:r>
            <w:r w:rsidR="00231D44" w:rsidRPr="006D3C0B">
              <w:rPr>
                <w:rFonts w:ascii="Times New Roman" w:eastAsia="Times New Roman" w:hAnsi="Times New Roman" w:cs="Times New Roman"/>
                <w:sz w:val="24"/>
                <w:szCs w:val="24"/>
                <w:lang w:eastAsia="lv-LV"/>
              </w:rPr>
              <w:t> </w:t>
            </w:r>
            <w:r w:rsidRPr="006D3C0B">
              <w:rPr>
                <w:rFonts w:ascii="Times New Roman" w:eastAsia="Times New Roman" w:hAnsi="Times New Roman" w:cs="Times New Roman"/>
                <w:sz w:val="24"/>
                <w:szCs w:val="24"/>
                <w:lang w:eastAsia="lv-LV"/>
              </w:rPr>
              <w:t>gada 11.</w:t>
            </w:r>
            <w:r w:rsidR="00231D44" w:rsidRPr="006D3C0B">
              <w:rPr>
                <w:rFonts w:ascii="Times New Roman" w:eastAsia="Times New Roman" w:hAnsi="Times New Roman" w:cs="Times New Roman"/>
                <w:sz w:val="24"/>
                <w:szCs w:val="24"/>
                <w:lang w:eastAsia="lv-LV"/>
              </w:rPr>
              <w:t> </w:t>
            </w:r>
            <w:r w:rsidRPr="006D3C0B">
              <w:rPr>
                <w:rFonts w:ascii="Times New Roman" w:eastAsia="Times New Roman" w:hAnsi="Times New Roman" w:cs="Times New Roman"/>
                <w:sz w:val="24"/>
                <w:szCs w:val="24"/>
                <w:lang w:eastAsia="lv-LV"/>
              </w:rPr>
              <w:t xml:space="preserve">augusta noteikumi Nr. 918 “Noteikumi par ūdenstilpju un rūpniecisko zvejas tiesību nomu un zvejas tiesību izmantošanas kārtību” (turpmāk – MK noteikumi Nr. 918), kas izdoti Zvejniecības likumā noteiktā mērķa – nodrošināt </w:t>
            </w:r>
            <w:r w:rsidRPr="006D3C0B">
              <w:rPr>
                <w:rFonts w:ascii="Times New Roman" w:eastAsia="Times New Roman" w:hAnsi="Times New Roman" w:cs="Times New Roman"/>
                <w:sz w:val="24"/>
                <w:szCs w:val="24"/>
                <w:lang w:eastAsia="lv-LV"/>
              </w:rPr>
              <w:lastRenderedPageBreak/>
              <w:t>zivju resursu ilgtspējīgu izmantošanu un saglabāšanu – īstenošanai un attiecināms uz ūdeņiem, kur zvejas tiesības pieder valstij. Vienlaikus MK noteikumu Nr. 918 2.</w:t>
            </w:r>
            <w:r w:rsidR="001F5449" w:rsidRPr="006D3C0B">
              <w:rPr>
                <w:rFonts w:ascii="Times New Roman" w:eastAsia="Times New Roman" w:hAnsi="Times New Roman" w:cs="Times New Roman"/>
                <w:sz w:val="24"/>
                <w:szCs w:val="24"/>
                <w:lang w:eastAsia="lv-LV"/>
              </w:rPr>
              <w:t xml:space="preserve"> </w:t>
            </w:r>
            <w:r w:rsidRPr="006D3C0B">
              <w:rPr>
                <w:rFonts w:ascii="Times New Roman" w:eastAsia="Times New Roman" w:hAnsi="Times New Roman" w:cs="Times New Roman"/>
                <w:sz w:val="24"/>
                <w:szCs w:val="24"/>
                <w:lang w:eastAsia="lv-LV"/>
              </w:rPr>
              <w:t xml:space="preserve">punktā noteiktie izmantošanas veidi, kam paredzēta publisko ūdenstilpju nomas kārtība, piemēram, kultūrvēsturisko un dabas objektu aizsardzībai, pārsniedz Zvejniecības likumā piešķirto deleģējumu regulēt zvejas tiesības. </w:t>
            </w:r>
          </w:p>
          <w:p w14:paraId="410E539C" w14:textId="1B0A2518" w:rsidR="00D04A0E" w:rsidRPr="006D3C0B" w:rsidRDefault="00D04A0E" w:rsidP="001F5449">
            <w:pPr>
              <w:spacing w:after="0" w:line="240" w:lineRule="auto"/>
              <w:jc w:val="both"/>
              <w:rPr>
                <w:rFonts w:ascii="Times New Roman" w:eastAsia="Times New Roman" w:hAnsi="Times New Roman" w:cs="Times New Roman"/>
                <w:sz w:val="24"/>
                <w:szCs w:val="24"/>
                <w:lang w:eastAsia="lv-LV"/>
              </w:rPr>
            </w:pPr>
            <w:r w:rsidRPr="006D3C0B">
              <w:rPr>
                <w:rFonts w:ascii="Times New Roman" w:eastAsia="Times New Roman" w:hAnsi="Times New Roman" w:cs="Times New Roman"/>
                <w:sz w:val="24"/>
                <w:szCs w:val="24"/>
                <w:lang w:eastAsia="lv-LV"/>
              </w:rPr>
              <w:t xml:space="preserve">MK noteikumu Nr. 918 regulējums neaptver nomas prasības visa veida publiskajiem ūdeņiem </w:t>
            </w:r>
            <w:r w:rsidR="008F3177">
              <w:rPr>
                <w:rFonts w:ascii="Times New Roman" w:eastAsia="Times New Roman" w:hAnsi="Times New Roman" w:cs="Times New Roman"/>
                <w:sz w:val="24"/>
                <w:szCs w:val="24"/>
                <w:lang w:eastAsia="lv-LV"/>
              </w:rPr>
              <w:t>Likuma</w:t>
            </w:r>
            <w:r w:rsidRPr="006D3C0B">
              <w:rPr>
                <w:rFonts w:ascii="Times New Roman" w:eastAsia="Times New Roman" w:hAnsi="Times New Roman" w:cs="Times New Roman"/>
                <w:sz w:val="24"/>
                <w:szCs w:val="24"/>
                <w:lang w:eastAsia="lv-LV"/>
              </w:rPr>
              <w:t xml:space="preserve"> izpratnē, nedz mērķus, kam ūdenstilpes būtu iznomājamas. Lai nodrošinātu visaptverošu regulējumu, noteikumu projektā paredzēta kārtība, kādā tiek iznomāti gan iekšējie publiskie ūdeņi, gan jūras piekrastes sauszemes daļa (turpmāk – pludmale). Noteikumu projekts neietver jūras piekrastes ūdeņu nomu, jo </w:t>
            </w:r>
            <w:r w:rsidR="001F5449" w:rsidRPr="006D3C0B">
              <w:rPr>
                <w:rFonts w:ascii="Times New Roman" w:eastAsia="Times New Roman" w:hAnsi="Times New Roman" w:cs="Times New Roman"/>
                <w:sz w:val="24"/>
                <w:szCs w:val="24"/>
                <w:lang w:eastAsia="lv-LV"/>
              </w:rPr>
              <w:t>j</w:t>
            </w:r>
            <w:r w:rsidRPr="006D3C0B">
              <w:rPr>
                <w:rFonts w:ascii="Times New Roman" w:eastAsia="Times New Roman" w:hAnsi="Times New Roman" w:cs="Times New Roman"/>
                <w:sz w:val="24"/>
                <w:szCs w:val="24"/>
                <w:lang w:eastAsia="lv-LV"/>
              </w:rPr>
              <w:t xml:space="preserve">ūras izmantošanas kārtību regulē </w:t>
            </w:r>
            <w:r w:rsidRPr="006D3C0B">
              <w:rPr>
                <w:rFonts w:ascii="Times New Roman" w:eastAsia="Times New Roman" w:hAnsi="Times New Roman" w:cs="Times New Roman"/>
                <w:bCs/>
                <w:sz w:val="24"/>
                <w:szCs w:val="24"/>
                <w:lang w:eastAsia="lv-LV"/>
              </w:rPr>
              <w:t>Jūras vides aizsardzības un pārvaldības likums un uz tā deleģējuma pamata izdotie Ministru kabineta</w:t>
            </w:r>
            <w:r w:rsidRPr="006D3C0B">
              <w:rPr>
                <w:rFonts w:ascii="Times New Roman" w:eastAsia="Times New Roman" w:hAnsi="Times New Roman" w:cs="Times New Roman"/>
                <w:b/>
                <w:bCs/>
                <w:sz w:val="24"/>
                <w:szCs w:val="24"/>
                <w:lang w:eastAsia="lv-LV"/>
              </w:rPr>
              <w:t xml:space="preserve"> </w:t>
            </w:r>
            <w:r w:rsidRPr="006D3C0B">
              <w:rPr>
                <w:rFonts w:ascii="Times New Roman" w:eastAsia="Times New Roman" w:hAnsi="Times New Roman" w:cs="Times New Roman"/>
                <w:sz w:val="24"/>
                <w:szCs w:val="24"/>
                <w:lang w:eastAsia="lv-LV"/>
              </w:rPr>
              <w:t>2014.</w:t>
            </w:r>
            <w:r w:rsidR="001F5449" w:rsidRPr="006D3C0B">
              <w:rPr>
                <w:rFonts w:ascii="Times New Roman" w:eastAsia="Times New Roman" w:hAnsi="Times New Roman" w:cs="Times New Roman"/>
                <w:sz w:val="24"/>
                <w:szCs w:val="24"/>
                <w:lang w:eastAsia="lv-LV"/>
              </w:rPr>
              <w:t xml:space="preserve"> </w:t>
            </w:r>
            <w:r w:rsidRPr="006D3C0B">
              <w:rPr>
                <w:rFonts w:ascii="Times New Roman" w:eastAsia="Times New Roman" w:hAnsi="Times New Roman" w:cs="Times New Roman"/>
                <w:sz w:val="24"/>
                <w:szCs w:val="24"/>
                <w:lang w:eastAsia="lv-LV"/>
              </w:rPr>
              <w:t>gada 14.</w:t>
            </w:r>
            <w:r w:rsidR="00231D44" w:rsidRPr="006D3C0B">
              <w:rPr>
                <w:rFonts w:ascii="Times New Roman" w:eastAsia="Times New Roman" w:hAnsi="Times New Roman" w:cs="Times New Roman"/>
                <w:sz w:val="24"/>
                <w:szCs w:val="24"/>
                <w:lang w:eastAsia="lv-LV"/>
              </w:rPr>
              <w:t> </w:t>
            </w:r>
            <w:r w:rsidRPr="006D3C0B">
              <w:rPr>
                <w:rFonts w:ascii="Times New Roman" w:eastAsia="Times New Roman" w:hAnsi="Times New Roman" w:cs="Times New Roman"/>
                <w:sz w:val="24"/>
                <w:szCs w:val="24"/>
                <w:lang w:eastAsia="lv-LV"/>
              </w:rPr>
              <w:t xml:space="preserve">oktobra </w:t>
            </w:r>
            <w:r w:rsidRPr="006D3C0B">
              <w:rPr>
                <w:rFonts w:ascii="Times New Roman" w:eastAsia="Times New Roman" w:hAnsi="Times New Roman" w:cs="Times New Roman"/>
                <w:bCs/>
                <w:sz w:val="24"/>
                <w:szCs w:val="24"/>
                <w:lang w:eastAsia="lv-LV"/>
              </w:rPr>
              <w:t>noteikumi Nr.</w:t>
            </w:r>
            <w:r w:rsidR="001F5449" w:rsidRPr="006D3C0B">
              <w:rPr>
                <w:rFonts w:ascii="Times New Roman" w:eastAsia="Times New Roman" w:hAnsi="Times New Roman" w:cs="Times New Roman"/>
                <w:bCs/>
                <w:sz w:val="24"/>
                <w:szCs w:val="24"/>
                <w:lang w:eastAsia="lv-LV"/>
              </w:rPr>
              <w:t xml:space="preserve"> </w:t>
            </w:r>
            <w:r w:rsidRPr="006D3C0B">
              <w:rPr>
                <w:rFonts w:ascii="Times New Roman" w:eastAsia="Times New Roman" w:hAnsi="Times New Roman" w:cs="Times New Roman"/>
                <w:sz w:val="24"/>
                <w:szCs w:val="24"/>
                <w:lang w:eastAsia="lv-LV"/>
              </w:rPr>
              <w:t>631</w:t>
            </w:r>
            <w:r w:rsidRPr="008F3177">
              <w:rPr>
                <w:rFonts w:ascii="Times New Roman" w:eastAsia="Times New Roman" w:hAnsi="Times New Roman" w:cs="Times New Roman"/>
                <w:sz w:val="24"/>
                <w:szCs w:val="24"/>
                <w:lang w:eastAsia="lv-LV"/>
              </w:rPr>
              <w:t xml:space="preserve"> “</w:t>
            </w:r>
            <w:r w:rsidRPr="006D3C0B">
              <w:rPr>
                <w:rFonts w:ascii="Times New Roman" w:eastAsia="Times New Roman" w:hAnsi="Times New Roman" w:cs="Times New Roman"/>
                <w:sz w:val="24"/>
                <w:szCs w:val="24"/>
                <w:lang w:eastAsia="lv-LV"/>
              </w:rPr>
              <w:t>Latvijas Republikas iekšējo jūras ūdeņu, teritoriālās jūras un ekskluzīvās ekonomiskās zonas būvju būvnoteikumi</w:t>
            </w:r>
            <w:r w:rsidRPr="006D3C0B">
              <w:rPr>
                <w:rFonts w:ascii="Times New Roman" w:eastAsia="Times New Roman" w:hAnsi="Times New Roman" w:cs="Times New Roman"/>
                <w:bCs/>
                <w:sz w:val="24"/>
                <w:szCs w:val="24"/>
                <w:lang w:eastAsia="lv-LV"/>
              </w:rPr>
              <w:t>”.</w:t>
            </w:r>
          </w:p>
          <w:p w14:paraId="5DAA5320" w14:textId="77777777" w:rsidR="00D04A0E" w:rsidRPr="006D3C0B" w:rsidRDefault="00D04A0E" w:rsidP="001F5449">
            <w:pPr>
              <w:spacing w:after="0" w:line="240" w:lineRule="auto"/>
              <w:jc w:val="both"/>
              <w:rPr>
                <w:rFonts w:ascii="Times New Roman" w:eastAsia="Times New Roman" w:hAnsi="Times New Roman" w:cs="Times New Roman"/>
                <w:sz w:val="24"/>
                <w:szCs w:val="24"/>
                <w:lang w:eastAsia="lv-LV"/>
              </w:rPr>
            </w:pPr>
            <w:r w:rsidRPr="006D3C0B">
              <w:rPr>
                <w:rFonts w:ascii="Times New Roman" w:eastAsia="Times New Roman" w:hAnsi="Times New Roman" w:cs="Times New Roman"/>
                <w:sz w:val="24"/>
                <w:szCs w:val="24"/>
                <w:lang w:eastAsia="lv-LV"/>
              </w:rPr>
              <w:t>Lai normatīvo aktu regulējums atbilstu Likumā noteiktās kompetences ietvaram, kā arī, lai novērstu normu dublēšanos, vienlaikus ar izstrādāto noteikumu projektu sagatavoti grozījumi MK noteikumos Nr. 918 (turpmāk – grozījumu projekts).</w:t>
            </w:r>
          </w:p>
          <w:p w14:paraId="6A43C917" w14:textId="72690FDC" w:rsidR="00D04A0E" w:rsidRPr="00022F12" w:rsidRDefault="00D04A0E" w:rsidP="001F5449">
            <w:pPr>
              <w:spacing w:after="0" w:line="240" w:lineRule="auto"/>
              <w:jc w:val="both"/>
              <w:rPr>
                <w:rFonts w:ascii="Times New Roman" w:eastAsia="Times New Roman" w:hAnsi="Times New Roman" w:cs="Times New Roman"/>
                <w:sz w:val="24"/>
                <w:szCs w:val="24"/>
                <w:lang w:eastAsia="lv-LV"/>
              </w:rPr>
            </w:pPr>
            <w:r w:rsidRPr="006D3C0B">
              <w:rPr>
                <w:rFonts w:ascii="Times New Roman" w:eastAsia="Times New Roman" w:hAnsi="Times New Roman" w:cs="Times New Roman"/>
                <w:sz w:val="24"/>
                <w:szCs w:val="24"/>
                <w:lang w:eastAsia="lv-LV"/>
              </w:rPr>
              <w:t xml:space="preserve">Grozījumu projekta </w:t>
            </w:r>
            <w:r w:rsidR="00A20EB3" w:rsidRPr="006D3C0B">
              <w:rPr>
                <w:rFonts w:ascii="Times New Roman" w:eastAsia="Times New Roman" w:hAnsi="Times New Roman" w:cs="Times New Roman"/>
                <w:sz w:val="24"/>
                <w:szCs w:val="24"/>
                <w:lang w:eastAsia="lv-LV"/>
              </w:rPr>
              <w:t>1</w:t>
            </w:r>
            <w:r w:rsidRPr="006D3C0B">
              <w:rPr>
                <w:rFonts w:ascii="Times New Roman" w:eastAsia="Times New Roman" w:hAnsi="Times New Roman" w:cs="Times New Roman"/>
                <w:sz w:val="24"/>
                <w:szCs w:val="24"/>
                <w:lang w:eastAsia="lv-LV"/>
              </w:rPr>
              <w:t>.</w:t>
            </w:r>
            <w:r w:rsidR="00231D44" w:rsidRPr="006D3C0B">
              <w:rPr>
                <w:rFonts w:ascii="Times New Roman" w:eastAsia="Times New Roman" w:hAnsi="Times New Roman" w:cs="Times New Roman"/>
                <w:sz w:val="24"/>
                <w:szCs w:val="24"/>
                <w:lang w:eastAsia="lv-LV"/>
              </w:rPr>
              <w:t> </w:t>
            </w:r>
            <w:r w:rsidRPr="006D3C0B">
              <w:rPr>
                <w:rFonts w:ascii="Times New Roman" w:eastAsia="Times New Roman" w:hAnsi="Times New Roman" w:cs="Times New Roman"/>
                <w:sz w:val="24"/>
                <w:szCs w:val="24"/>
                <w:lang w:eastAsia="lv-LV"/>
              </w:rPr>
              <w:t>punkts paredz svītrot ūdenstilpju iz</w:t>
            </w:r>
            <w:r w:rsidR="00544AA1">
              <w:rPr>
                <w:rFonts w:ascii="Times New Roman" w:eastAsia="Times New Roman" w:hAnsi="Times New Roman" w:cs="Times New Roman"/>
                <w:sz w:val="24"/>
                <w:szCs w:val="24"/>
                <w:lang w:eastAsia="lv-LV"/>
              </w:rPr>
              <w:t>mantošanas veidus</w:t>
            </w:r>
            <w:r w:rsidRPr="006D3C0B">
              <w:rPr>
                <w:rFonts w:ascii="Times New Roman" w:eastAsia="Times New Roman" w:hAnsi="Times New Roman" w:cs="Times New Roman"/>
                <w:sz w:val="24"/>
                <w:szCs w:val="24"/>
                <w:lang w:eastAsia="lv-LV"/>
              </w:rPr>
              <w:t xml:space="preserve">, kas nav saistītas ar zveju un zivsaimniecību, saglabājot </w:t>
            </w:r>
            <w:r w:rsidR="000A40D3">
              <w:rPr>
                <w:rFonts w:ascii="Times New Roman" w:eastAsia="Times New Roman" w:hAnsi="Times New Roman" w:cs="Times New Roman"/>
                <w:sz w:val="24"/>
                <w:szCs w:val="24"/>
                <w:lang w:eastAsia="lv-LV"/>
              </w:rPr>
              <w:t>MK noteikumos Nr. </w:t>
            </w:r>
            <w:r w:rsidR="00544AA1">
              <w:rPr>
                <w:rFonts w:ascii="Times New Roman" w:eastAsia="Times New Roman" w:hAnsi="Times New Roman" w:cs="Times New Roman"/>
                <w:sz w:val="24"/>
                <w:szCs w:val="24"/>
                <w:lang w:eastAsia="lv-LV"/>
              </w:rPr>
              <w:t>918 2.</w:t>
            </w:r>
            <w:r w:rsidR="00094415">
              <w:rPr>
                <w:rFonts w:ascii="Times New Roman" w:eastAsia="Times New Roman" w:hAnsi="Times New Roman" w:cs="Times New Roman"/>
                <w:sz w:val="24"/>
                <w:szCs w:val="24"/>
                <w:lang w:eastAsia="lv-LV"/>
              </w:rPr>
              <w:t> </w:t>
            </w:r>
            <w:r w:rsidR="00544AA1">
              <w:rPr>
                <w:rFonts w:ascii="Times New Roman" w:eastAsia="Times New Roman" w:hAnsi="Times New Roman" w:cs="Times New Roman"/>
                <w:sz w:val="24"/>
                <w:szCs w:val="24"/>
                <w:lang w:eastAsia="lv-LV"/>
              </w:rPr>
              <w:t xml:space="preserve">punktā ietvertos izmantošanas veidus </w:t>
            </w:r>
            <w:r w:rsidRPr="006D3C0B">
              <w:rPr>
                <w:rFonts w:ascii="Times New Roman" w:eastAsia="Times New Roman" w:hAnsi="Times New Roman" w:cs="Times New Roman"/>
                <w:sz w:val="24"/>
                <w:szCs w:val="24"/>
                <w:lang w:eastAsia="lv-LV"/>
              </w:rPr>
              <w:t xml:space="preserve">Zvejniecības likuma </w:t>
            </w:r>
            <w:r w:rsidR="0036011C">
              <w:rPr>
                <w:rFonts w:ascii="Times New Roman" w:eastAsia="Times New Roman" w:hAnsi="Times New Roman" w:cs="Times New Roman"/>
                <w:sz w:val="24"/>
                <w:szCs w:val="24"/>
                <w:lang w:eastAsia="lv-LV"/>
              </w:rPr>
              <w:t xml:space="preserve">2. panta un 7. panta piektās daļas </w:t>
            </w:r>
            <w:r w:rsidRPr="006D3C0B">
              <w:rPr>
                <w:rFonts w:ascii="Times New Roman" w:eastAsia="Times New Roman" w:hAnsi="Times New Roman" w:cs="Times New Roman"/>
                <w:sz w:val="24"/>
                <w:szCs w:val="24"/>
                <w:lang w:eastAsia="lv-LV"/>
              </w:rPr>
              <w:t xml:space="preserve">deleģējuma ietvarā. </w:t>
            </w:r>
            <w:r w:rsidRPr="00022F12">
              <w:rPr>
                <w:rFonts w:ascii="Times New Roman" w:eastAsia="Times New Roman" w:hAnsi="Times New Roman" w:cs="Times New Roman"/>
                <w:sz w:val="24"/>
                <w:szCs w:val="24"/>
                <w:lang w:eastAsia="lv-LV"/>
              </w:rPr>
              <w:t xml:space="preserve">Savukārt mērķi, kādiem iznomā ūdenstilpes un pludmali, iekļauti noteikumu projekta 2. punktā. </w:t>
            </w:r>
          </w:p>
          <w:p w14:paraId="458668B9" w14:textId="6EE64A3E" w:rsidR="00D04A0E" w:rsidRPr="006D3C0B" w:rsidRDefault="00296952" w:rsidP="001F5449">
            <w:pPr>
              <w:spacing w:after="0" w:line="240" w:lineRule="auto"/>
              <w:jc w:val="both"/>
              <w:rPr>
                <w:rFonts w:ascii="Times New Roman" w:eastAsia="Times New Roman" w:hAnsi="Times New Roman" w:cs="Times New Roman"/>
                <w:sz w:val="24"/>
                <w:szCs w:val="24"/>
                <w:lang w:eastAsia="lv-LV"/>
              </w:rPr>
            </w:pPr>
            <w:r w:rsidRPr="00022F12">
              <w:rPr>
                <w:rFonts w:ascii="Times New Roman" w:eastAsia="Times New Roman" w:hAnsi="Times New Roman" w:cs="Times New Roman"/>
                <w:sz w:val="24"/>
                <w:szCs w:val="24"/>
                <w:lang w:eastAsia="lv-LV"/>
              </w:rPr>
              <w:t xml:space="preserve">Likuma IV nodaļā </w:t>
            </w:r>
            <w:r w:rsidR="00D04A0E" w:rsidRPr="00022F12">
              <w:rPr>
                <w:rFonts w:ascii="Times New Roman" w:hAnsi="Times New Roman" w:cs="Times New Roman"/>
                <w:sz w:val="24"/>
                <w:szCs w:val="24"/>
              </w:rPr>
              <w:t>noteikta valsts un pašvaldību kompetence zemes pārvaldībā, tostarp publisko ūdeņu īpašuma un valdījuma tiesības</w:t>
            </w:r>
            <w:r w:rsidR="00D04A0E" w:rsidRPr="00022F12">
              <w:rPr>
                <w:rFonts w:ascii="Times New Roman" w:eastAsia="Times New Roman" w:hAnsi="Times New Roman" w:cs="Times New Roman"/>
                <w:sz w:val="24"/>
                <w:szCs w:val="24"/>
                <w:lang w:eastAsia="lv-LV"/>
              </w:rPr>
              <w:t>. Atbilstoši</w:t>
            </w:r>
            <w:r w:rsidR="00D04A0E" w:rsidRPr="006D3C0B">
              <w:rPr>
                <w:rFonts w:ascii="Times New Roman" w:eastAsia="Times New Roman" w:hAnsi="Times New Roman" w:cs="Times New Roman"/>
                <w:sz w:val="24"/>
                <w:szCs w:val="24"/>
                <w:lang w:eastAsia="lv-LV"/>
              </w:rPr>
              <w:t xml:space="preserve"> Likuma 15.</w:t>
            </w:r>
            <w:r w:rsidR="001F5449" w:rsidRPr="006D3C0B">
              <w:rPr>
                <w:rFonts w:ascii="Times New Roman" w:eastAsia="Times New Roman" w:hAnsi="Times New Roman" w:cs="Times New Roman"/>
                <w:sz w:val="24"/>
                <w:szCs w:val="24"/>
                <w:lang w:eastAsia="lv-LV"/>
              </w:rPr>
              <w:t xml:space="preserve"> </w:t>
            </w:r>
            <w:r w:rsidR="00D04A0E" w:rsidRPr="006D3C0B">
              <w:rPr>
                <w:rFonts w:ascii="Times New Roman" w:eastAsia="Times New Roman" w:hAnsi="Times New Roman" w:cs="Times New Roman"/>
                <w:sz w:val="24"/>
                <w:szCs w:val="24"/>
                <w:lang w:eastAsia="lv-LV"/>
              </w:rPr>
              <w:t xml:space="preserve">panta pirmajā daļā noteiktajam par vides aizsardzību atbildīgā ministrija ir </w:t>
            </w:r>
            <w:r w:rsidR="00D04A0E" w:rsidRPr="006D3C0B">
              <w:rPr>
                <w:rFonts w:ascii="Times New Roman" w:eastAsia="Times New Roman" w:hAnsi="Times New Roman" w:cs="Times New Roman"/>
                <w:b/>
                <w:sz w:val="24"/>
                <w:szCs w:val="24"/>
                <w:lang w:eastAsia="lv-LV"/>
              </w:rPr>
              <w:t>valdītājs</w:t>
            </w:r>
            <w:r w:rsidR="00D04A0E" w:rsidRPr="006D3C0B">
              <w:rPr>
                <w:rFonts w:ascii="Times New Roman" w:eastAsia="Times New Roman" w:hAnsi="Times New Roman" w:cs="Times New Roman"/>
                <w:sz w:val="24"/>
                <w:szCs w:val="24"/>
                <w:lang w:eastAsia="lv-LV"/>
              </w:rPr>
              <w:t xml:space="preserve"> iekšzemes publiskajiem ūdeņiem, kas atrodas dabas rezervātos, nacionālajos parkos, dabas liegumos un nav privātpersonu īpašumā vai citas ministrijas valdījumā, un jūras piekrastes sauszemes daļai, kas atrodas dabas liegumos, nacionālo parku dabas lieguma vai ainavu aizsardzības zonā, vai robežojas ar to un nav privātpersonu īpašumā vai citas ministrijas valdījumā. Savukārt vietējā pašvaldība</w:t>
            </w:r>
            <w:r w:rsidR="007A335C">
              <w:rPr>
                <w:rFonts w:ascii="Times New Roman" w:eastAsia="Times New Roman" w:hAnsi="Times New Roman" w:cs="Times New Roman"/>
                <w:sz w:val="24"/>
                <w:szCs w:val="24"/>
                <w:lang w:eastAsia="lv-LV"/>
              </w:rPr>
              <w:t xml:space="preserve"> saskaņā ar</w:t>
            </w:r>
            <w:r w:rsidR="000A40D3">
              <w:rPr>
                <w:rFonts w:ascii="Times New Roman" w:eastAsia="Times New Roman" w:hAnsi="Times New Roman" w:cs="Times New Roman"/>
                <w:sz w:val="24"/>
                <w:szCs w:val="24"/>
                <w:lang w:eastAsia="lv-LV"/>
              </w:rPr>
              <w:t xml:space="preserve"> Likuma 15. </w:t>
            </w:r>
            <w:r w:rsidR="007A335C" w:rsidRPr="006D3C0B">
              <w:rPr>
                <w:rFonts w:ascii="Times New Roman" w:eastAsia="Times New Roman" w:hAnsi="Times New Roman" w:cs="Times New Roman"/>
                <w:sz w:val="24"/>
                <w:szCs w:val="24"/>
                <w:lang w:eastAsia="lv-LV"/>
              </w:rPr>
              <w:t>panta otr</w:t>
            </w:r>
            <w:r w:rsidR="007A335C">
              <w:rPr>
                <w:rFonts w:ascii="Times New Roman" w:eastAsia="Times New Roman" w:hAnsi="Times New Roman" w:cs="Times New Roman"/>
                <w:sz w:val="24"/>
                <w:szCs w:val="24"/>
                <w:lang w:eastAsia="lv-LV"/>
              </w:rPr>
              <w:t>o</w:t>
            </w:r>
            <w:r w:rsidR="007A335C" w:rsidRPr="006D3C0B">
              <w:rPr>
                <w:rFonts w:ascii="Times New Roman" w:eastAsia="Times New Roman" w:hAnsi="Times New Roman" w:cs="Times New Roman"/>
                <w:sz w:val="24"/>
                <w:szCs w:val="24"/>
                <w:lang w:eastAsia="lv-LV"/>
              </w:rPr>
              <w:t xml:space="preserve"> daļ</w:t>
            </w:r>
            <w:r w:rsidR="007A335C">
              <w:rPr>
                <w:rFonts w:ascii="Times New Roman" w:eastAsia="Times New Roman" w:hAnsi="Times New Roman" w:cs="Times New Roman"/>
                <w:sz w:val="24"/>
                <w:szCs w:val="24"/>
                <w:lang w:eastAsia="lv-LV"/>
              </w:rPr>
              <w:t>u</w:t>
            </w:r>
            <w:r w:rsidR="00D04A0E" w:rsidRPr="006D3C0B">
              <w:rPr>
                <w:rFonts w:ascii="Times New Roman" w:eastAsia="Times New Roman" w:hAnsi="Times New Roman" w:cs="Times New Roman"/>
                <w:sz w:val="24"/>
                <w:szCs w:val="24"/>
                <w:lang w:eastAsia="lv-LV"/>
              </w:rPr>
              <w:t xml:space="preserve"> ir </w:t>
            </w:r>
            <w:r w:rsidR="00D04A0E" w:rsidRPr="000A40D3">
              <w:rPr>
                <w:rFonts w:ascii="Times New Roman" w:eastAsia="Times New Roman" w:hAnsi="Times New Roman" w:cs="Times New Roman"/>
                <w:b/>
                <w:sz w:val="24"/>
                <w:szCs w:val="24"/>
                <w:lang w:eastAsia="lv-LV"/>
              </w:rPr>
              <w:t>valdītājs</w:t>
            </w:r>
            <w:r w:rsidR="00D04A0E" w:rsidRPr="006D3C0B">
              <w:rPr>
                <w:rFonts w:ascii="Times New Roman" w:eastAsia="Times New Roman" w:hAnsi="Times New Roman" w:cs="Times New Roman"/>
                <w:sz w:val="24"/>
                <w:szCs w:val="24"/>
                <w:lang w:eastAsia="lv-LV"/>
              </w:rPr>
              <w:t xml:space="preserve"> tās administratīvajai teritorijai piegulošajiem jūras piekrastes ūdeņiem, kā arī tās administratīvajā teritorijā esošajai jūras piekrastes sauszemes daļai un iekšzemes publiskajiem ūdeņiem, kuru valdītājs nav par vides aizsardzību atbildīgā ministrija vai cita ministrija un kuri nav privātpersonu īpašumā. </w:t>
            </w:r>
            <w:r w:rsidR="00B018B5" w:rsidRPr="006D3C0B">
              <w:rPr>
                <w:rFonts w:ascii="Times New Roman" w:eastAsia="Times New Roman" w:hAnsi="Times New Roman" w:cs="Times New Roman"/>
                <w:sz w:val="24"/>
                <w:szCs w:val="24"/>
                <w:lang w:eastAsia="lv-LV"/>
              </w:rPr>
              <w:t xml:space="preserve">Ievērojot </w:t>
            </w:r>
            <w:r w:rsidR="000A40D3">
              <w:rPr>
                <w:rFonts w:ascii="Times New Roman" w:eastAsia="Times New Roman" w:hAnsi="Times New Roman" w:cs="Times New Roman"/>
                <w:sz w:val="24"/>
                <w:szCs w:val="24"/>
                <w:lang w:eastAsia="lv-LV"/>
              </w:rPr>
              <w:t>Likuma 15. </w:t>
            </w:r>
            <w:r w:rsidR="00B018B5" w:rsidRPr="006D3C0B">
              <w:rPr>
                <w:rFonts w:ascii="Times New Roman" w:eastAsia="Times New Roman" w:hAnsi="Times New Roman" w:cs="Times New Roman"/>
                <w:sz w:val="24"/>
                <w:szCs w:val="24"/>
                <w:lang w:eastAsia="lv-LV"/>
              </w:rPr>
              <w:t>panta</w:t>
            </w:r>
            <w:r w:rsidR="00B018B5">
              <w:rPr>
                <w:rFonts w:ascii="Times New Roman" w:eastAsia="Times New Roman" w:hAnsi="Times New Roman" w:cs="Times New Roman"/>
                <w:sz w:val="24"/>
                <w:szCs w:val="24"/>
                <w:lang w:eastAsia="lv-LV"/>
              </w:rPr>
              <w:t xml:space="preserve"> pirmajā un</w:t>
            </w:r>
            <w:r w:rsidR="00B018B5" w:rsidRPr="006D3C0B">
              <w:rPr>
                <w:rFonts w:ascii="Times New Roman" w:eastAsia="Times New Roman" w:hAnsi="Times New Roman" w:cs="Times New Roman"/>
                <w:sz w:val="24"/>
                <w:szCs w:val="24"/>
                <w:lang w:eastAsia="lv-LV"/>
              </w:rPr>
              <w:t xml:space="preserve"> otr</w:t>
            </w:r>
            <w:r w:rsidR="00B018B5">
              <w:rPr>
                <w:rFonts w:ascii="Times New Roman" w:eastAsia="Times New Roman" w:hAnsi="Times New Roman" w:cs="Times New Roman"/>
                <w:sz w:val="24"/>
                <w:szCs w:val="24"/>
                <w:lang w:eastAsia="lv-LV"/>
              </w:rPr>
              <w:t>ajā</w:t>
            </w:r>
            <w:r w:rsidR="00B018B5" w:rsidRPr="006D3C0B">
              <w:rPr>
                <w:rFonts w:ascii="Times New Roman" w:eastAsia="Times New Roman" w:hAnsi="Times New Roman" w:cs="Times New Roman"/>
                <w:sz w:val="24"/>
                <w:szCs w:val="24"/>
                <w:lang w:eastAsia="lv-LV"/>
              </w:rPr>
              <w:t xml:space="preserve"> daļ</w:t>
            </w:r>
            <w:r w:rsidR="00B018B5">
              <w:rPr>
                <w:rFonts w:ascii="Times New Roman" w:eastAsia="Times New Roman" w:hAnsi="Times New Roman" w:cs="Times New Roman"/>
                <w:sz w:val="24"/>
                <w:szCs w:val="24"/>
                <w:lang w:eastAsia="lv-LV"/>
              </w:rPr>
              <w:t>ā noteikto</w:t>
            </w:r>
            <w:r w:rsidR="00B018B5" w:rsidRPr="006D3C0B">
              <w:rPr>
                <w:rFonts w:ascii="Times New Roman" w:eastAsia="Times New Roman" w:hAnsi="Times New Roman" w:cs="Times New Roman"/>
                <w:sz w:val="24"/>
                <w:szCs w:val="24"/>
                <w:lang w:eastAsia="lv-LV"/>
              </w:rPr>
              <w:t>,</w:t>
            </w:r>
            <w:r w:rsidR="00B018B5">
              <w:rPr>
                <w:rFonts w:ascii="Times New Roman" w:eastAsia="Times New Roman" w:hAnsi="Times New Roman" w:cs="Times New Roman"/>
                <w:sz w:val="24"/>
                <w:szCs w:val="24"/>
                <w:lang w:eastAsia="lv-LV"/>
              </w:rPr>
              <w:t xml:space="preserve"> ka </w:t>
            </w:r>
            <w:r w:rsidR="00B018B5" w:rsidRPr="00B018B5">
              <w:rPr>
                <w:rFonts w:ascii="Times New Roman" w:eastAsia="Times New Roman" w:hAnsi="Times New Roman" w:cs="Times New Roman"/>
                <w:sz w:val="24"/>
                <w:szCs w:val="24"/>
                <w:lang w:eastAsia="lv-LV"/>
              </w:rPr>
              <w:t>publiskajos ūdeņos veicamās darbības īpašnieka vārdā saskaņo tās</w:t>
            </w:r>
            <w:r w:rsidR="00B018B5">
              <w:rPr>
                <w:rFonts w:ascii="Times New Roman" w:eastAsia="Times New Roman" w:hAnsi="Times New Roman" w:cs="Times New Roman"/>
                <w:sz w:val="24"/>
                <w:szCs w:val="24"/>
                <w:lang w:eastAsia="lv-LV"/>
              </w:rPr>
              <w:t xml:space="preserve"> valdītājs, n</w:t>
            </w:r>
            <w:r w:rsidR="00B018B5" w:rsidRPr="006D3C0B">
              <w:rPr>
                <w:rFonts w:ascii="Times New Roman" w:eastAsia="Times New Roman" w:hAnsi="Times New Roman" w:cs="Times New Roman"/>
                <w:sz w:val="24"/>
                <w:szCs w:val="24"/>
                <w:lang w:eastAsia="lv-LV"/>
              </w:rPr>
              <w:t xml:space="preserve">oteikumu </w:t>
            </w:r>
            <w:r w:rsidR="00D04A0E" w:rsidRPr="006D3C0B">
              <w:rPr>
                <w:rFonts w:ascii="Times New Roman" w:eastAsia="Times New Roman" w:hAnsi="Times New Roman" w:cs="Times New Roman"/>
                <w:sz w:val="24"/>
                <w:szCs w:val="24"/>
                <w:lang w:eastAsia="lv-LV"/>
              </w:rPr>
              <w:lastRenderedPageBreak/>
              <w:t>projekta 2.</w:t>
            </w:r>
            <w:r w:rsidR="001F5449" w:rsidRPr="006D3C0B">
              <w:rPr>
                <w:rFonts w:ascii="Times New Roman" w:eastAsia="Times New Roman" w:hAnsi="Times New Roman" w:cs="Times New Roman"/>
                <w:sz w:val="24"/>
                <w:szCs w:val="24"/>
                <w:lang w:eastAsia="lv-LV"/>
              </w:rPr>
              <w:t xml:space="preserve"> </w:t>
            </w:r>
            <w:r w:rsidR="00D04A0E" w:rsidRPr="006D3C0B">
              <w:rPr>
                <w:rFonts w:ascii="Times New Roman" w:eastAsia="Times New Roman" w:hAnsi="Times New Roman" w:cs="Times New Roman"/>
                <w:sz w:val="24"/>
                <w:szCs w:val="24"/>
                <w:lang w:eastAsia="lv-LV"/>
              </w:rPr>
              <w:t>punktā iekļauta norma, ka valdītājam ir tiesības īpašnieka vārdā iznomāt to valdījumā pārņemtos publiskos ūdeņus</w:t>
            </w:r>
            <w:r w:rsidR="00F75038">
              <w:rPr>
                <w:rFonts w:ascii="Times New Roman" w:eastAsia="Times New Roman" w:hAnsi="Times New Roman" w:cs="Times New Roman"/>
                <w:sz w:val="24"/>
                <w:szCs w:val="24"/>
                <w:lang w:eastAsia="lv-LV"/>
              </w:rPr>
              <w:t>.</w:t>
            </w:r>
            <w:r w:rsidR="00B018B5">
              <w:rPr>
                <w:rFonts w:ascii="Times New Roman" w:eastAsia="Times New Roman" w:hAnsi="Times New Roman" w:cs="Times New Roman"/>
                <w:sz w:val="24"/>
                <w:szCs w:val="24"/>
                <w:lang w:eastAsia="lv-LV"/>
              </w:rPr>
              <w:t xml:space="preserve"> </w:t>
            </w:r>
            <w:r w:rsidR="00231D44" w:rsidRPr="006D3C0B">
              <w:rPr>
                <w:rFonts w:ascii="Times New Roman" w:eastAsia="Times New Roman" w:hAnsi="Times New Roman" w:cs="Times New Roman"/>
                <w:sz w:val="24"/>
                <w:szCs w:val="24"/>
                <w:lang w:eastAsia="lv-LV"/>
              </w:rPr>
              <w:t>Grozījumu projekts paredz</w:t>
            </w:r>
            <w:r w:rsidR="00D04A0E" w:rsidRPr="006D3C0B">
              <w:rPr>
                <w:rFonts w:ascii="Times New Roman" w:eastAsia="Times New Roman" w:hAnsi="Times New Roman" w:cs="Times New Roman"/>
                <w:sz w:val="24"/>
                <w:szCs w:val="24"/>
                <w:lang w:eastAsia="lv-LV"/>
              </w:rPr>
              <w:t xml:space="preserve"> </w:t>
            </w:r>
            <w:r w:rsidR="00D04A0E" w:rsidRPr="00D3577A">
              <w:rPr>
                <w:rFonts w:ascii="Times New Roman" w:eastAsia="Times New Roman" w:hAnsi="Times New Roman" w:cs="Times New Roman"/>
                <w:sz w:val="24"/>
                <w:szCs w:val="24"/>
                <w:lang w:eastAsia="lv-LV"/>
              </w:rPr>
              <w:t xml:space="preserve">precizēt MK noteikumu Nr. 918 </w:t>
            </w:r>
            <w:r w:rsidR="00222846" w:rsidRPr="00D3577A">
              <w:rPr>
                <w:rFonts w:ascii="Times New Roman" w:eastAsia="Times New Roman" w:hAnsi="Times New Roman" w:cs="Times New Roman"/>
                <w:sz w:val="24"/>
                <w:szCs w:val="24"/>
                <w:lang w:eastAsia="lv-LV"/>
              </w:rPr>
              <w:t>34., 55. un 98.</w:t>
            </w:r>
            <w:r w:rsidR="000A40D3">
              <w:rPr>
                <w:rFonts w:ascii="Times New Roman" w:eastAsia="Times New Roman" w:hAnsi="Times New Roman" w:cs="Times New Roman"/>
                <w:sz w:val="24"/>
                <w:szCs w:val="24"/>
                <w:lang w:eastAsia="lv-LV"/>
              </w:rPr>
              <w:t> </w:t>
            </w:r>
            <w:r w:rsidR="00222846" w:rsidRPr="00D3577A">
              <w:rPr>
                <w:rFonts w:ascii="Times New Roman" w:eastAsia="Times New Roman" w:hAnsi="Times New Roman" w:cs="Times New Roman"/>
                <w:sz w:val="24"/>
                <w:szCs w:val="24"/>
                <w:lang w:eastAsia="lv-LV"/>
              </w:rPr>
              <w:t>punktu</w:t>
            </w:r>
            <w:r w:rsidR="00D04A0E" w:rsidRPr="006D3C0B">
              <w:rPr>
                <w:rFonts w:ascii="Times New Roman" w:eastAsia="Times New Roman" w:hAnsi="Times New Roman" w:cs="Times New Roman"/>
                <w:sz w:val="24"/>
                <w:szCs w:val="24"/>
                <w:lang w:eastAsia="lv-LV"/>
              </w:rPr>
              <w:t xml:space="preserve">, kas attiecināmi uz valdītāja rīcību ūdenstilpes iznomāšanas jomā. </w:t>
            </w:r>
          </w:p>
          <w:p w14:paraId="506C543A" w14:textId="695FA292" w:rsidR="00D04A0E" w:rsidRPr="006D3C0B" w:rsidRDefault="00D04A0E" w:rsidP="001F5449">
            <w:pPr>
              <w:spacing w:after="0" w:line="240" w:lineRule="auto"/>
              <w:jc w:val="both"/>
              <w:rPr>
                <w:rFonts w:ascii="Times New Roman" w:eastAsia="Times New Roman" w:hAnsi="Times New Roman" w:cs="Times New Roman"/>
                <w:sz w:val="24"/>
                <w:szCs w:val="24"/>
                <w:lang w:eastAsia="lv-LV"/>
              </w:rPr>
            </w:pPr>
            <w:r w:rsidRPr="006D3C0B">
              <w:rPr>
                <w:rFonts w:ascii="Times New Roman" w:eastAsia="Times New Roman" w:hAnsi="Times New Roman" w:cs="Times New Roman"/>
                <w:sz w:val="24"/>
                <w:szCs w:val="24"/>
                <w:lang w:eastAsia="lv-LV"/>
              </w:rPr>
              <w:t xml:space="preserve">Noteikumu </w:t>
            </w:r>
            <w:r w:rsidR="00222846" w:rsidRPr="006D3C0B">
              <w:rPr>
                <w:rFonts w:ascii="Times New Roman" w:eastAsia="Times New Roman" w:hAnsi="Times New Roman" w:cs="Times New Roman"/>
                <w:sz w:val="24"/>
                <w:szCs w:val="24"/>
                <w:lang w:eastAsia="lv-LV"/>
              </w:rPr>
              <w:t>projekt</w:t>
            </w:r>
            <w:r w:rsidR="00222846">
              <w:rPr>
                <w:rFonts w:ascii="Times New Roman" w:eastAsia="Times New Roman" w:hAnsi="Times New Roman" w:cs="Times New Roman"/>
                <w:sz w:val="24"/>
                <w:szCs w:val="24"/>
                <w:lang w:eastAsia="lv-LV"/>
              </w:rPr>
              <w:t>a 2. punktā</w:t>
            </w:r>
            <w:r w:rsidR="00222846" w:rsidRPr="006D3C0B">
              <w:rPr>
                <w:rFonts w:ascii="Times New Roman" w:eastAsia="Times New Roman" w:hAnsi="Times New Roman" w:cs="Times New Roman"/>
                <w:sz w:val="24"/>
                <w:szCs w:val="24"/>
                <w:lang w:eastAsia="lv-LV"/>
              </w:rPr>
              <w:t xml:space="preserve"> </w:t>
            </w:r>
            <w:r w:rsidRPr="006D3C0B">
              <w:rPr>
                <w:rFonts w:ascii="Times New Roman" w:eastAsia="Times New Roman" w:hAnsi="Times New Roman" w:cs="Times New Roman"/>
                <w:sz w:val="24"/>
                <w:szCs w:val="24"/>
                <w:lang w:eastAsia="lv-LV"/>
              </w:rPr>
              <w:t>ir noteikti izmantošanas veidi, kādiem iznomā publiskos ūdeņus, paredzot, ka izmantošanas nodrošinājumam var būt nepieciešamas būves vai cita veida palīglīdzekļi. Noteikum</w:t>
            </w:r>
            <w:r w:rsidR="001F5449" w:rsidRPr="006D3C0B">
              <w:rPr>
                <w:rFonts w:ascii="Times New Roman" w:eastAsia="Times New Roman" w:hAnsi="Times New Roman" w:cs="Times New Roman"/>
                <w:sz w:val="24"/>
                <w:szCs w:val="24"/>
                <w:lang w:eastAsia="lv-LV"/>
              </w:rPr>
              <w:t xml:space="preserve">u </w:t>
            </w:r>
            <w:r w:rsidR="00222846" w:rsidRPr="006D3C0B">
              <w:rPr>
                <w:rFonts w:ascii="Times New Roman" w:eastAsia="Times New Roman" w:hAnsi="Times New Roman" w:cs="Times New Roman"/>
                <w:sz w:val="24"/>
                <w:szCs w:val="24"/>
                <w:lang w:eastAsia="lv-LV"/>
              </w:rPr>
              <w:t>projekt</w:t>
            </w:r>
            <w:r w:rsidR="00222846">
              <w:rPr>
                <w:rFonts w:ascii="Times New Roman" w:eastAsia="Times New Roman" w:hAnsi="Times New Roman" w:cs="Times New Roman"/>
                <w:sz w:val="24"/>
                <w:szCs w:val="24"/>
                <w:lang w:eastAsia="lv-LV"/>
              </w:rPr>
              <w:t>a</w:t>
            </w:r>
            <w:r w:rsidR="00222846" w:rsidRPr="006D3C0B">
              <w:rPr>
                <w:rFonts w:ascii="Times New Roman" w:eastAsia="Times New Roman" w:hAnsi="Times New Roman" w:cs="Times New Roman"/>
                <w:sz w:val="24"/>
                <w:szCs w:val="24"/>
                <w:lang w:eastAsia="lv-LV"/>
              </w:rPr>
              <w:t xml:space="preserve"> </w:t>
            </w:r>
            <w:r w:rsidR="00222846">
              <w:rPr>
                <w:rFonts w:ascii="Times New Roman" w:eastAsia="Times New Roman" w:hAnsi="Times New Roman" w:cs="Times New Roman"/>
                <w:sz w:val="24"/>
                <w:szCs w:val="24"/>
                <w:lang w:eastAsia="lv-LV"/>
              </w:rPr>
              <w:t>3. punktā noteikts</w:t>
            </w:r>
            <w:r w:rsidRPr="006D3C0B">
              <w:rPr>
                <w:rFonts w:ascii="Times New Roman" w:eastAsia="Times New Roman" w:hAnsi="Times New Roman" w:cs="Times New Roman"/>
                <w:sz w:val="24"/>
                <w:szCs w:val="24"/>
                <w:lang w:eastAsia="lv-LV"/>
              </w:rPr>
              <w:t>, ka pieļaujamas tikai likumā noteiktās būves, un</w:t>
            </w:r>
            <w:r w:rsidRPr="006D3C0B">
              <w:rPr>
                <w:rFonts w:ascii="Times New Roman" w:eastAsia="Times New Roman" w:hAnsi="Times New Roman" w:cs="Times New Roman"/>
                <w:i/>
                <w:sz w:val="24"/>
                <w:szCs w:val="24"/>
                <w:lang w:eastAsia="lv-LV"/>
              </w:rPr>
              <w:t xml:space="preserve"> </w:t>
            </w:r>
            <w:r w:rsidRPr="006D3C0B">
              <w:rPr>
                <w:rFonts w:ascii="Times New Roman" w:eastAsia="Times New Roman" w:hAnsi="Times New Roman" w:cs="Times New Roman"/>
                <w:sz w:val="24"/>
                <w:szCs w:val="24"/>
                <w:lang w:eastAsia="lv-LV"/>
              </w:rPr>
              <w:t>aizliedz tās būvēt kā patstāvīgus īpašuma objektus.</w:t>
            </w:r>
          </w:p>
          <w:p w14:paraId="66E818CC" w14:textId="39CCF0BF" w:rsidR="00D04A0E" w:rsidRPr="006D3C0B" w:rsidRDefault="00D04A0E" w:rsidP="001F5449">
            <w:pPr>
              <w:spacing w:after="0" w:line="240" w:lineRule="auto"/>
              <w:jc w:val="both"/>
              <w:rPr>
                <w:rFonts w:ascii="Times New Roman" w:eastAsia="Times New Roman" w:hAnsi="Times New Roman" w:cs="Times New Roman"/>
                <w:sz w:val="24"/>
                <w:szCs w:val="24"/>
                <w:lang w:eastAsia="lv-LV"/>
              </w:rPr>
            </w:pPr>
            <w:r w:rsidRPr="006D3C0B">
              <w:rPr>
                <w:rFonts w:ascii="Times New Roman" w:eastAsia="Times New Roman" w:hAnsi="Times New Roman" w:cs="Times New Roman"/>
                <w:sz w:val="24"/>
                <w:szCs w:val="24"/>
                <w:lang w:eastAsia="lv-LV"/>
              </w:rPr>
              <w:t>Noteikumu projekta 4.</w:t>
            </w:r>
            <w:r w:rsidR="001F5449" w:rsidRPr="006D3C0B">
              <w:rPr>
                <w:rFonts w:ascii="Times New Roman" w:eastAsia="Times New Roman" w:hAnsi="Times New Roman" w:cs="Times New Roman"/>
                <w:sz w:val="24"/>
                <w:szCs w:val="24"/>
                <w:lang w:eastAsia="lv-LV"/>
              </w:rPr>
              <w:t xml:space="preserve"> </w:t>
            </w:r>
            <w:r w:rsidRPr="006D3C0B">
              <w:rPr>
                <w:rFonts w:ascii="Times New Roman" w:eastAsia="Times New Roman" w:hAnsi="Times New Roman" w:cs="Times New Roman"/>
                <w:sz w:val="24"/>
                <w:szCs w:val="24"/>
                <w:lang w:eastAsia="lv-LV"/>
              </w:rPr>
              <w:t>punktā noteikta kārtība, kādā iznomā publisko ūdenstilpi un zemi zem tās ar tai piegulošo publiskai personai piederošo zemi kas ir nepieciešama vienotās attīstības ieceres (būve vai būvju komplekss, kuru būvniecībai nepieciešams izmantot gan sauszemi, gan ūdenstilpes daļu) realizācijai, ko izslēdz Ministru kabineta 2007.</w:t>
            </w:r>
            <w:r w:rsidR="001F5449" w:rsidRPr="006D3C0B">
              <w:rPr>
                <w:rFonts w:ascii="Times New Roman" w:eastAsia="Times New Roman" w:hAnsi="Times New Roman" w:cs="Times New Roman"/>
                <w:sz w:val="24"/>
                <w:szCs w:val="24"/>
                <w:lang w:eastAsia="lv-LV"/>
              </w:rPr>
              <w:t xml:space="preserve"> </w:t>
            </w:r>
            <w:r w:rsidRPr="006D3C0B">
              <w:rPr>
                <w:rFonts w:ascii="Times New Roman" w:eastAsia="Times New Roman" w:hAnsi="Times New Roman" w:cs="Times New Roman"/>
                <w:sz w:val="24"/>
                <w:szCs w:val="24"/>
                <w:lang w:eastAsia="lv-LV"/>
              </w:rPr>
              <w:t>gada 30.</w:t>
            </w:r>
            <w:r w:rsidR="001F5449" w:rsidRPr="006D3C0B">
              <w:rPr>
                <w:rFonts w:ascii="Times New Roman" w:eastAsia="Times New Roman" w:hAnsi="Times New Roman" w:cs="Times New Roman"/>
                <w:sz w:val="24"/>
                <w:szCs w:val="24"/>
                <w:lang w:eastAsia="lv-LV"/>
              </w:rPr>
              <w:t xml:space="preserve"> </w:t>
            </w:r>
            <w:r w:rsidRPr="006D3C0B">
              <w:rPr>
                <w:rFonts w:ascii="Times New Roman" w:eastAsia="Times New Roman" w:hAnsi="Times New Roman" w:cs="Times New Roman"/>
                <w:sz w:val="24"/>
                <w:szCs w:val="24"/>
                <w:lang w:eastAsia="lv-LV"/>
              </w:rPr>
              <w:t>oktobra noteikumu Nr.</w:t>
            </w:r>
            <w:r w:rsidR="00995507">
              <w:rPr>
                <w:rFonts w:ascii="Times New Roman" w:eastAsia="Times New Roman" w:hAnsi="Times New Roman" w:cs="Times New Roman"/>
                <w:sz w:val="24"/>
                <w:szCs w:val="24"/>
                <w:lang w:eastAsia="lv-LV"/>
              </w:rPr>
              <w:t> </w:t>
            </w:r>
            <w:r w:rsidRPr="006D3C0B">
              <w:rPr>
                <w:rFonts w:ascii="Times New Roman" w:eastAsia="Times New Roman" w:hAnsi="Times New Roman" w:cs="Times New Roman"/>
                <w:sz w:val="24"/>
                <w:szCs w:val="24"/>
                <w:lang w:eastAsia="lv-LV"/>
              </w:rPr>
              <w:t>735 “Noteikumi par publiskas personas zemes nomu” 2.3.</w:t>
            </w:r>
            <w:r w:rsidR="001F5449" w:rsidRPr="006D3C0B">
              <w:rPr>
                <w:rFonts w:ascii="Times New Roman" w:eastAsia="Times New Roman" w:hAnsi="Times New Roman" w:cs="Times New Roman"/>
                <w:sz w:val="24"/>
                <w:szCs w:val="24"/>
                <w:lang w:eastAsia="lv-LV"/>
              </w:rPr>
              <w:t xml:space="preserve"> </w:t>
            </w:r>
            <w:r w:rsidRPr="006D3C0B">
              <w:rPr>
                <w:rFonts w:ascii="Times New Roman" w:eastAsia="Times New Roman" w:hAnsi="Times New Roman" w:cs="Times New Roman"/>
                <w:sz w:val="24"/>
                <w:szCs w:val="24"/>
                <w:lang w:eastAsia="lv-LV"/>
              </w:rPr>
              <w:t xml:space="preserve">apakšpunkts, kā arī Finanšu ministrijas izstrādātais </w:t>
            </w:r>
            <w:r w:rsidR="00D97610">
              <w:rPr>
                <w:rFonts w:ascii="Times New Roman" w:eastAsia="Times New Roman" w:hAnsi="Times New Roman" w:cs="Times New Roman"/>
                <w:sz w:val="24"/>
                <w:szCs w:val="24"/>
                <w:lang w:eastAsia="lv-LV"/>
              </w:rPr>
              <w:t xml:space="preserve">Ministru kabineta </w:t>
            </w:r>
            <w:r w:rsidRPr="006D3C0B">
              <w:rPr>
                <w:rFonts w:ascii="Times New Roman" w:eastAsia="Times New Roman" w:hAnsi="Times New Roman" w:cs="Times New Roman"/>
                <w:sz w:val="24"/>
                <w:szCs w:val="24"/>
                <w:lang w:eastAsia="lv-LV"/>
              </w:rPr>
              <w:t>noteikumu projekts par publiskas personas zemes nomu</w:t>
            </w:r>
            <w:r w:rsidR="003A23EC">
              <w:rPr>
                <w:rFonts w:ascii="Times New Roman" w:eastAsia="Times New Roman" w:hAnsi="Times New Roman" w:cs="Times New Roman"/>
                <w:sz w:val="24"/>
                <w:szCs w:val="24"/>
                <w:lang w:eastAsia="lv-LV"/>
              </w:rPr>
              <w:t xml:space="preserve"> (izsludināts </w:t>
            </w:r>
            <w:r w:rsidR="003A23EC" w:rsidRPr="003A23EC">
              <w:rPr>
                <w:rFonts w:ascii="Times New Roman" w:eastAsia="Times New Roman" w:hAnsi="Times New Roman" w:cs="Times New Roman"/>
                <w:sz w:val="24"/>
                <w:szCs w:val="24"/>
                <w:lang w:eastAsia="lv-LV"/>
              </w:rPr>
              <w:t xml:space="preserve">Valsts sekretāru sanāksmē </w:t>
            </w:r>
            <w:r w:rsidR="003A23EC">
              <w:rPr>
                <w:rFonts w:ascii="Times New Roman" w:eastAsia="Times New Roman" w:hAnsi="Times New Roman" w:cs="Times New Roman"/>
                <w:sz w:val="24"/>
                <w:szCs w:val="24"/>
                <w:lang w:eastAsia="lv-LV"/>
              </w:rPr>
              <w:t xml:space="preserve">2016. gada 15. septembrī </w:t>
            </w:r>
            <w:r w:rsidR="003A23EC" w:rsidRPr="003A23EC">
              <w:rPr>
                <w:rFonts w:ascii="Times New Roman" w:eastAsia="Times New Roman" w:hAnsi="Times New Roman" w:cs="Times New Roman"/>
                <w:sz w:val="24"/>
                <w:szCs w:val="24"/>
                <w:lang w:eastAsia="lv-LV"/>
              </w:rPr>
              <w:t>(prot.</w:t>
            </w:r>
            <w:r w:rsidR="003A23EC">
              <w:rPr>
                <w:rFonts w:ascii="Times New Roman" w:eastAsia="Times New Roman" w:hAnsi="Times New Roman" w:cs="Times New Roman"/>
                <w:sz w:val="24"/>
                <w:szCs w:val="24"/>
                <w:lang w:eastAsia="lv-LV"/>
              </w:rPr>
              <w:t xml:space="preserve"> Nr. 36 5.§, VSS-870))</w:t>
            </w:r>
            <w:r w:rsidRPr="006D3C0B">
              <w:rPr>
                <w:rFonts w:ascii="Times New Roman" w:eastAsia="Times New Roman" w:hAnsi="Times New Roman" w:cs="Times New Roman"/>
                <w:sz w:val="24"/>
                <w:szCs w:val="24"/>
                <w:lang w:eastAsia="lv-LV"/>
              </w:rPr>
              <w:t xml:space="preserve">. Vienlaikus noteikumu projekta </w:t>
            </w:r>
            <w:r w:rsidR="001F5449" w:rsidRPr="006D3C0B">
              <w:rPr>
                <w:rFonts w:ascii="Times New Roman" w:eastAsia="Times New Roman" w:hAnsi="Times New Roman" w:cs="Times New Roman"/>
                <w:sz w:val="24"/>
                <w:szCs w:val="24"/>
                <w:lang w:eastAsia="lv-LV"/>
              </w:rPr>
              <w:t>5</w:t>
            </w:r>
            <w:r w:rsidRPr="006D3C0B">
              <w:rPr>
                <w:rFonts w:ascii="Times New Roman" w:eastAsia="Times New Roman" w:hAnsi="Times New Roman" w:cs="Times New Roman"/>
                <w:sz w:val="24"/>
                <w:szCs w:val="24"/>
                <w:lang w:eastAsia="lv-LV"/>
              </w:rPr>
              <w:t>.</w:t>
            </w:r>
            <w:r w:rsidR="001F5449" w:rsidRPr="006D3C0B">
              <w:rPr>
                <w:rFonts w:ascii="Times New Roman" w:eastAsia="Times New Roman" w:hAnsi="Times New Roman" w:cs="Times New Roman"/>
                <w:sz w:val="24"/>
                <w:szCs w:val="24"/>
                <w:lang w:eastAsia="lv-LV"/>
              </w:rPr>
              <w:t xml:space="preserve"> </w:t>
            </w:r>
            <w:r w:rsidRPr="006D3C0B">
              <w:rPr>
                <w:rFonts w:ascii="Times New Roman" w:eastAsia="Times New Roman" w:hAnsi="Times New Roman" w:cs="Times New Roman"/>
                <w:sz w:val="24"/>
                <w:szCs w:val="24"/>
                <w:lang w:eastAsia="lv-LV"/>
              </w:rPr>
              <w:t xml:space="preserve">punktā iekļauts regulējums par zemes vienības sauszemes daļas iznomāšanu, ja tai noteikts statuss “ūdens objektu zeme”, risinot problēmas gadījumos, kad ūdens un sauszemes teritorijai noteikti atšķirīgi nomas noteikumi, taču </w:t>
            </w:r>
            <w:r w:rsidR="00F75038" w:rsidRPr="0032655C">
              <w:rPr>
                <w:rFonts w:ascii="Times New Roman" w:eastAsia="Times New Roman" w:hAnsi="Times New Roman" w:cs="Times New Roman"/>
                <w:sz w:val="24"/>
                <w:szCs w:val="24"/>
                <w:lang w:eastAsia="lv-LV"/>
              </w:rPr>
              <w:t xml:space="preserve">ūdenī </w:t>
            </w:r>
            <w:r w:rsidRPr="0032655C">
              <w:rPr>
                <w:rFonts w:ascii="Times New Roman" w:eastAsia="Times New Roman" w:hAnsi="Times New Roman" w:cs="Times New Roman"/>
                <w:sz w:val="24"/>
                <w:szCs w:val="24"/>
                <w:lang w:eastAsia="lv-LV"/>
              </w:rPr>
              <w:t xml:space="preserve">plānotā darbība </w:t>
            </w:r>
            <w:r w:rsidRPr="006D3C0B">
              <w:rPr>
                <w:rFonts w:ascii="Times New Roman" w:eastAsia="Times New Roman" w:hAnsi="Times New Roman" w:cs="Times New Roman"/>
                <w:sz w:val="24"/>
                <w:szCs w:val="24"/>
                <w:lang w:eastAsia="lv-LV"/>
              </w:rPr>
              <w:t>nav iespējama bez sasaistes ar krastu, kā arī zemes vienības robeža nav noteikt</w:t>
            </w:r>
            <w:r w:rsidR="004C5B66">
              <w:rPr>
                <w:rFonts w:ascii="Times New Roman" w:eastAsia="Times New Roman" w:hAnsi="Times New Roman" w:cs="Times New Roman"/>
                <w:sz w:val="24"/>
                <w:szCs w:val="24"/>
                <w:lang w:eastAsia="lv-LV"/>
              </w:rPr>
              <w:t xml:space="preserve">a pa ūdenstilpes krasta līniju. </w:t>
            </w:r>
            <w:r w:rsidRPr="006D3C0B">
              <w:rPr>
                <w:rFonts w:ascii="Times New Roman" w:eastAsia="Times New Roman" w:hAnsi="Times New Roman" w:cs="Times New Roman"/>
                <w:sz w:val="24"/>
                <w:szCs w:val="24"/>
                <w:lang w:eastAsia="lv-LV"/>
              </w:rPr>
              <w:t>Noteikumu projekt</w:t>
            </w:r>
            <w:r w:rsidR="00222846">
              <w:rPr>
                <w:rFonts w:ascii="Times New Roman" w:eastAsia="Times New Roman" w:hAnsi="Times New Roman" w:cs="Times New Roman"/>
                <w:sz w:val="24"/>
                <w:szCs w:val="24"/>
                <w:lang w:eastAsia="lv-LV"/>
              </w:rPr>
              <w:t xml:space="preserve">a </w:t>
            </w:r>
            <w:r w:rsidR="00F75038">
              <w:rPr>
                <w:rFonts w:ascii="Times New Roman" w:eastAsia="Times New Roman" w:hAnsi="Times New Roman" w:cs="Times New Roman"/>
                <w:sz w:val="24"/>
                <w:szCs w:val="24"/>
                <w:lang w:eastAsia="lv-LV"/>
              </w:rPr>
              <w:t>10</w:t>
            </w:r>
            <w:r w:rsidR="00222846">
              <w:rPr>
                <w:rFonts w:ascii="Times New Roman" w:eastAsia="Times New Roman" w:hAnsi="Times New Roman" w:cs="Times New Roman"/>
                <w:sz w:val="24"/>
                <w:szCs w:val="24"/>
                <w:lang w:eastAsia="lv-LV"/>
              </w:rPr>
              <w:t>.</w:t>
            </w:r>
            <w:r w:rsidR="00995507">
              <w:rPr>
                <w:rFonts w:ascii="Times New Roman" w:eastAsia="Times New Roman" w:hAnsi="Times New Roman" w:cs="Times New Roman"/>
                <w:sz w:val="24"/>
                <w:szCs w:val="24"/>
                <w:lang w:eastAsia="lv-LV"/>
              </w:rPr>
              <w:t> </w:t>
            </w:r>
            <w:r w:rsidR="00222846">
              <w:rPr>
                <w:rFonts w:ascii="Times New Roman" w:eastAsia="Times New Roman" w:hAnsi="Times New Roman" w:cs="Times New Roman"/>
                <w:sz w:val="24"/>
                <w:szCs w:val="24"/>
                <w:lang w:eastAsia="lv-LV"/>
              </w:rPr>
              <w:t>punkts</w:t>
            </w:r>
            <w:r w:rsidRPr="006D3C0B">
              <w:rPr>
                <w:rFonts w:ascii="Times New Roman" w:eastAsia="Times New Roman" w:hAnsi="Times New Roman" w:cs="Times New Roman"/>
                <w:sz w:val="24"/>
                <w:szCs w:val="24"/>
                <w:lang w:eastAsia="lv-LV"/>
              </w:rPr>
              <w:t xml:space="preserve"> </w:t>
            </w:r>
            <w:r w:rsidR="006D3C0B" w:rsidRPr="006D3C0B">
              <w:rPr>
                <w:rFonts w:ascii="Times New Roman" w:eastAsia="Times New Roman" w:hAnsi="Times New Roman" w:cs="Times New Roman"/>
                <w:sz w:val="24"/>
                <w:szCs w:val="24"/>
                <w:lang w:eastAsia="lv-LV"/>
              </w:rPr>
              <w:t>paredz</w:t>
            </w:r>
            <w:r w:rsidRPr="006D3C0B">
              <w:rPr>
                <w:rFonts w:ascii="Times New Roman" w:eastAsia="Times New Roman" w:hAnsi="Times New Roman" w:cs="Times New Roman"/>
                <w:sz w:val="24"/>
                <w:szCs w:val="24"/>
                <w:lang w:eastAsia="lv-LV"/>
              </w:rPr>
              <w:t>, ka nav iespējams ūdenstilpi iznomāt dažādiem mērķiem, ja tie ir savstarpēji pretrunīgi vai var radīt kaitējumu, taču neizslēdz, ka dažādiem nolūkiem iznomātās teritorijas var pārklāties.</w:t>
            </w:r>
          </w:p>
          <w:p w14:paraId="710C413E" w14:textId="4F9A75F3" w:rsidR="00D04A0E" w:rsidRPr="003173AB" w:rsidRDefault="00995507" w:rsidP="001F544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Piemērojot MK noteikumu Nr. </w:t>
            </w:r>
            <w:r w:rsidR="00D04A0E" w:rsidRPr="006D3C0B">
              <w:rPr>
                <w:rFonts w:ascii="Times New Roman" w:eastAsia="Times New Roman" w:hAnsi="Times New Roman" w:cs="Times New Roman"/>
                <w:sz w:val="24"/>
                <w:szCs w:val="24"/>
                <w:lang w:eastAsia="lv-LV"/>
              </w:rPr>
              <w:t>918 prasības, kas regulē ūdenstilp</w:t>
            </w:r>
            <w:r w:rsidR="001F5449" w:rsidRPr="006D3C0B">
              <w:rPr>
                <w:rFonts w:ascii="Times New Roman" w:eastAsia="Times New Roman" w:hAnsi="Times New Roman" w:cs="Times New Roman"/>
                <w:sz w:val="24"/>
                <w:szCs w:val="24"/>
                <w:lang w:eastAsia="lv-LV"/>
              </w:rPr>
              <w:t>ju</w:t>
            </w:r>
            <w:r w:rsidR="00D04A0E" w:rsidRPr="006D3C0B">
              <w:rPr>
                <w:rFonts w:ascii="Times New Roman" w:eastAsia="Times New Roman" w:hAnsi="Times New Roman" w:cs="Times New Roman"/>
                <w:sz w:val="24"/>
                <w:szCs w:val="24"/>
                <w:lang w:eastAsia="lv-LV"/>
              </w:rPr>
              <w:t xml:space="preserve"> nomu, </w:t>
            </w:r>
            <w:r w:rsidR="001F5449" w:rsidRPr="006D3C0B">
              <w:rPr>
                <w:rFonts w:ascii="Times New Roman" w:eastAsia="Times New Roman" w:hAnsi="Times New Roman" w:cs="Times New Roman"/>
                <w:sz w:val="24"/>
                <w:szCs w:val="24"/>
                <w:lang w:eastAsia="lv-LV"/>
              </w:rPr>
              <w:t xml:space="preserve">pašvaldības </w:t>
            </w:r>
            <w:r w:rsidR="0087711F" w:rsidRPr="006D3C0B">
              <w:rPr>
                <w:rFonts w:ascii="Times New Roman" w:eastAsia="Times New Roman" w:hAnsi="Times New Roman" w:cs="Times New Roman"/>
                <w:sz w:val="24"/>
                <w:szCs w:val="24"/>
                <w:lang w:eastAsia="lv-LV"/>
              </w:rPr>
              <w:t xml:space="preserve">ir norādījušas, ka </w:t>
            </w:r>
            <w:r w:rsidR="00D04A0E" w:rsidRPr="006D3C0B">
              <w:rPr>
                <w:rFonts w:ascii="Times New Roman" w:eastAsia="Times New Roman" w:hAnsi="Times New Roman" w:cs="Times New Roman"/>
                <w:sz w:val="24"/>
                <w:szCs w:val="24"/>
                <w:lang w:eastAsia="lv-LV"/>
              </w:rPr>
              <w:t>sarežģījumus radījusi nomas objekta identificēšana, proti, nereti nomas vajadzībām nav nepieciešama visa ūdenstilpe, bet daļa no tās, tāpat iznomājamās teritorijas robežas var nesakrist ar noteiktajām zemes vienības robežām, kā arī pārsniegt ūdenstilpes krasta līniju. Noteikumu projekt</w:t>
            </w:r>
            <w:r w:rsidR="00222846">
              <w:rPr>
                <w:rFonts w:ascii="Times New Roman" w:eastAsia="Times New Roman" w:hAnsi="Times New Roman" w:cs="Times New Roman"/>
                <w:sz w:val="24"/>
                <w:szCs w:val="24"/>
                <w:lang w:eastAsia="lv-LV"/>
              </w:rPr>
              <w:t>a 1.</w:t>
            </w:r>
            <w:r>
              <w:rPr>
                <w:rFonts w:ascii="Times New Roman" w:eastAsia="Times New Roman" w:hAnsi="Times New Roman" w:cs="Times New Roman"/>
                <w:sz w:val="24"/>
                <w:szCs w:val="24"/>
                <w:lang w:eastAsia="lv-LV"/>
              </w:rPr>
              <w:t> </w:t>
            </w:r>
            <w:r w:rsidR="00222846">
              <w:rPr>
                <w:rFonts w:ascii="Times New Roman" w:eastAsia="Times New Roman" w:hAnsi="Times New Roman" w:cs="Times New Roman"/>
                <w:sz w:val="24"/>
                <w:szCs w:val="24"/>
                <w:lang w:eastAsia="lv-LV"/>
              </w:rPr>
              <w:t>punkts</w:t>
            </w:r>
            <w:r w:rsidR="00D04A0E" w:rsidRPr="006D3C0B">
              <w:rPr>
                <w:rFonts w:ascii="Times New Roman" w:eastAsia="Times New Roman" w:hAnsi="Times New Roman" w:cs="Times New Roman"/>
                <w:sz w:val="24"/>
                <w:szCs w:val="24"/>
                <w:lang w:eastAsia="lv-LV"/>
              </w:rPr>
              <w:t xml:space="preserve"> paredz, ka</w:t>
            </w:r>
            <w:r w:rsidR="00222846">
              <w:rPr>
                <w:rFonts w:ascii="Times New Roman" w:eastAsia="Times New Roman" w:hAnsi="Times New Roman" w:cs="Times New Roman"/>
                <w:sz w:val="24"/>
                <w:szCs w:val="24"/>
                <w:lang w:eastAsia="lv-LV"/>
              </w:rPr>
              <w:t xml:space="preserve"> noteikumi piemērojami, iznomājot ūdenstilpes vai pludmales daļu</w:t>
            </w:r>
            <w:r w:rsidR="006D4D25">
              <w:rPr>
                <w:rFonts w:ascii="Times New Roman" w:eastAsia="Times New Roman" w:hAnsi="Times New Roman" w:cs="Times New Roman"/>
                <w:sz w:val="24"/>
                <w:szCs w:val="24"/>
                <w:lang w:eastAsia="lv-LV"/>
              </w:rPr>
              <w:t>.</w:t>
            </w:r>
            <w:r w:rsidR="0059066C">
              <w:rPr>
                <w:rFonts w:ascii="Times New Roman" w:eastAsia="Times New Roman" w:hAnsi="Times New Roman" w:cs="Times New Roman"/>
                <w:sz w:val="24"/>
                <w:szCs w:val="24"/>
                <w:lang w:eastAsia="lv-LV"/>
              </w:rPr>
              <w:t xml:space="preserve"> </w:t>
            </w:r>
            <w:r w:rsidR="006D4D25" w:rsidRPr="006D3C0B">
              <w:rPr>
                <w:rFonts w:ascii="Times New Roman" w:eastAsia="Times New Roman" w:hAnsi="Times New Roman" w:cs="Times New Roman"/>
                <w:sz w:val="24"/>
                <w:szCs w:val="24"/>
                <w:lang w:eastAsia="lv-LV"/>
              </w:rPr>
              <w:t xml:space="preserve">Nomas teritorijas robežām nav jāsakrīt ar zemes vienības robežām. </w:t>
            </w:r>
            <w:r w:rsidR="006D4D25">
              <w:rPr>
                <w:rFonts w:ascii="Times New Roman" w:eastAsia="Times New Roman" w:hAnsi="Times New Roman" w:cs="Times New Roman"/>
                <w:sz w:val="24"/>
                <w:szCs w:val="24"/>
                <w:lang w:eastAsia="lv-LV"/>
              </w:rPr>
              <w:t>S</w:t>
            </w:r>
            <w:r w:rsidR="0059066C">
              <w:rPr>
                <w:rFonts w:ascii="Times New Roman" w:eastAsia="Times New Roman" w:hAnsi="Times New Roman" w:cs="Times New Roman"/>
                <w:sz w:val="24"/>
                <w:szCs w:val="24"/>
                <w:lang w:eastAsia="lv-LV"/>
              </w:rPr>
              <w:t>askaņā ar</w:t>
            </w:r>
            <w:r w:rsidR="006D4D25">
              <w:rPr>
                <w:rFonts w:ascii="Times New Roman" w:eastAsia="Times New Roman" w:hAnsi="Times New Roman" w:cs="Times New Roman"/>
                <w:sz w:val="24"/>
                <w:szCs w:val="24"/>
                <w:lang w:eastAsia="lv-LV"/>
              </w:rPr>
              <w:t xml:space="preserve"> noteikumu projekta</w:t>
            </w:r>
            <w:r w:rsidR="0059066C">
              <w:rPr>
                <w:rFonts w:ascii="Times New Roman" w:eastAsia="Times New Roman" w:hAnsi="Times New Roman" w:cs="Times New Roman"/>
                <w:sz w:val="24"/>
                <w:szCs w:val="24"/>
                <w:lang w:eastAsia="lv-LV"/>
              </w:rPr>
              <w:t xml:space="preserve"> </w:t>
            </w:r>
            <w:r w:rsidR="00F75038">
              <w:rPr>
                <w:rFonts w:ascii="Times New Roman" w:eastAsia="Times New Roman" w:hAnsi="Times New Roman" w:cs="Times New Roman"/>
                <w:sz w:val="24"/>
                <w:szCs w:val="24"/>
                <w:lang w:eastAsia="lv-LV"/>
              </w:rPr>
              <w:t>28</w:t>
            </w:r>
            <w:r w:rsidR="0059066C">
              <w:rPr>
                <w:rFonts w:ascii="Times New Roman" w:eastAsia="Times New Roman" w:hAnsi="Times New Roman" w:cs="Times New Roman"/>
                <w:sz w:val="24"/>
                <w:szCs w:val="24"/>
                <w:lang w:eastAsia="lv-LV"/>
              </w:rPr>
              <w:t>. punktu,</w:t>
            </w:r>
            <w:r w:rsidR="00D04A0E" w:rsidRPr="006D3C0B">
              <w:rPr>
                <w:rFonts w:ascii="Times New Roman" w:eastAsia="Times New Roman" w:hAnsi="Times New Roman" w:cs="Times New Roman"/>
                <w:sz w:val="24"/>
                <w:szCs w:val="24"/>
                <w:lang w:eastAsia="lv-LV"/>
              </w:rPr>
              <w:t xml:space="preserve"> potenciālajam nomniekam ir pienākums detalizēti aprakstīt nomas mērķi, plānoto darbību, kā arī pievienot </w:t>
            </w:r>
            <w:r w:rsidR="00F75038" w:rsidRPr="0032655C">
              <w:rPr>
                <w:rFonts w:ascii="Times New Roman" w:eastAsia="Times New Roman" w:hAnsi="Times New Roman" w:cs="Times New Roman"/>
                <w:sz w:val="24"/>
                <w:szCs w:val="24"/>
                <w:lang w:eastAsia="lv-LV"/>
              </w:rPr>
              <w:t>grafiski</w:t>
            </w:r>
            <w:r w:rsidR="00D04A0E" w:rsidRPr="006D3C0B">
              <w:rPr>
                <w:rFonts w:ascii="Times New Roman" w:eastAsia="Times New Roman" w:hAnsi="Times New Roman" w:cs="Times New Roman"/>
                <w:sz w:val="24"/>
                <w:szCs w:val="24"/>
                <w:lang w:eastAsia="lv-LV"/>
              </w:rPr>
              <w:t xml:space="preserve"> attēl</w:t>
            </w:r>
            <w:r w:rsidR="00F75038">
              <w:rPr>
                <w:rFonts w:ascii="Times New Roman" w:eastAsia="Times New Roman" w:hAnsi="Times New Roman" w:cs="Times New Roman"/>
                <w:sz w:val="24"/>
                <w:szCs w:val="24"/>
                <w:lang w:eastAsia="lv-LV"/>
              </w:rPr>
              <w:t>otu</w:t>
            </w:r>
            <w:r w:rsidR="00D04A0E" w:rsidRPr="006D3C0B">
              <w:rPr>
                <w:rFonts w:ascii="Times New Roman" w:eastAsia="Times New Roman" w:hAnsi="Times New Roman" w:cs="Times New Roman"/>
                <w:sz w:val="24"/>
                <w:szCs w:val="24"/>
                <w:lang w:eastAsia="lv-LV"/>
              </w:rPr>
              <w:t xml:space="preserve"> </w:t>
            </w:r>
            <w:r w:rsidR="00F75038" w:rsidRPr="006D3C0B">
              <w:rPr>
                <w:rFonts w:ascii="Times New Roman" w:eastAsia="Times New Roman" w:hAnsi="Times New Roman" w:cs="Times New Roman"/>
                <w:sz w:val="24"/>
                <w:szCs w:val="24"/>
                <w:lang w:eastAsia="lv-LV"/>
              </w:rPr>
              <w:t>iznomājam</w:t>
            </w:r>
            <w:r w:rsidR="00F75038">
              <w:rPr>
                <w:rFonts w:ascii="Times New Roman" w:eastAsia="Times New Roman" w:hAnsi="Times New Roman" w:cs="Times New Roman"/>
                <w:sz w:val="24"/>
                <w:szCs w:val="24"/>
                <w:lang w:eastAsia="lv-LV"/>
              </w:rPr>
              <w:t>o</w:t>
            </w:r>
            <w:r w:rsidR="00F75038" w:rsidRPr="006D3C0B">
              <w:rPr>
                <w:rFonts w:ascii="Times New Roman" w:eastAsia="Times New Roman" w:hAnsi="Times New Roman" w:cs="Times New Roman"/>
                <w:sz w:val="24"/>
                <w:szCs w:val="24"/>
                <w:lang w:eastAsia="lv-LV"/>
              </w:rPr>
              <w:t xml:space="preserve"> teritorij</w:t>
            </w:r>
            <w:r w:rsidR="00F75038">
              <w:rPr>
                <w:rFonts w:ascii="Times New Roman" w:eastAsia="Times New Roman" w:hAnsi="Times New Roman" w:cs="Times New Roman"/>
                <w:sz w:val="24"/>
                <w:szCs w:val="24"/>
                <w:lang w:eastAsia="lv-LV"/>
              </w:rPr>
              <w:t>u</w:t>
            </w:r>
            <w:r w:rsidR="006D4D25">
              <w:rPr>
                <w:rFonts w:ascii="Times New Roman" w:eastAsia="Times New Roman" w:hAnsi="Times New Roman" w:cs="Times New Roman"/>
                <w:sz w:val="24"/>
                <w:szCs w:val="24"/>
                <w:lang w:eastAsia="lv-LV"/>
              </w:rPr>
              <w:t>,</w:t>
            </w:r>
            <w:r w:rsidR="00F75038">
              <w:rPr>
                <w:rFonts w:ascii="Times New Roman" w:eastAsia="Times New Roman" w:hAnsi="Times New Roman" w:cs="Times New Roman"/>
                <w:sz w:val="24"/>
                <w:szCs w:val="24"/>
                <w:lang w:eastAsia="lv-LV"/>
              </w:rPr>
              <w:t xml:space="preserve"> tās</w:t>
            </w:r>
            <w:r w:rsidR="00F75038" w:rsidRPr="006D3C0B">
              <w:rPr>
                <w:rFonts w:ascii="Times New Roman" w:eastAsia="Times New Roman" w:hAnsi="Times New Roman" w:cs="Times New Roman"/>
                <w:sz w:val="24"/>
                <w:szCs w:val="24"/>
                <w:lang w:eastAsia="lv-LV"/>
              </w:rPr>
              <w:t xml:space="preserve"> </w:t>
            </w:r>
            <w:r w:rsidR="00D04A0E" w:rsidRPr="006D3C0B">
              <w:rPr>
                <w:rFonts w:ascii="Times New Roman" w:eastAsia="Times New Roman" w:hAnsi="Times New Roman" w:cs="Times New Roman"/>
                <w:sz w:val="24"/>
                <w:szCs w:val="24"/>
                <w:lang w:eastAsia="lv-LV"/>
              </w:rPr>
              <w:t>robežas</w:t>
            </w:r>
            <w:r w:rsidR="006D4D25">
              <w:rPr>
                <w:rFonts w:ascii="Times New Roman" w:eastAsia="Times New Roman" w:hAnsi="Times New Roman" w:cs="Times New Roman"/>
                <w:sz w:val="24"/>
                <w:szCs w:val="24"/>
                <w:lang w:eastAsia="lv-LV"/>
              </w:rPr>
              <w:t xml:space="preserve"> un izmantošanai nepieciešamo objektu izvietojumu</w:t>
            </w:r>
            <w:r w:rsidR="006D4D25" w:rsidRPr="006D3C0B">
              <w:rPr>
                <w:rFonts w:ascii="Times New Roman" w:eastAsia="Times New Roman" w:hAnsi="Times New Roman" w:cs="Times New Roman"/>
                <w:sz w:val="24"/>
                <w:szCs w:val="24"/>
                <w:lang w:eastAsia="lv-LV"/>
              </w:rPr>
              <w:t xml:space="preserve"> (piemēram, iezīmēta laipa</w:t>
            </w:r>
            <w:r w:rsidR="006D4D25">
              <w:rPr>
                <w:rFonts w:ascii="Times New Roman" w:eastAsia="Times New Roman" w:hAnsi="Times New Roman" w:cs="Times New Roman"/>
                <w:sz w:val="24"/>
                <w:szCs w:val="24"/>
                <w:lang w:eastAsia="lv-LV"/>
              </w:rPr>
              <w:t>, piestātne</w:t>
            </w:r>
            <w:r w:rsidR="006D4D25" w:rsidRPr="006D3C0B">
              <w:rPr>
                <w:rFonts w:ascii="Times New Roman" w:eastAsia="Times New Roman" w:hAnsi="Times New Roman" w:cs="Times New Roman"/>
                <w:sz w:val="24"/>
                <w:szCs w:val="24"/>
                <w:lang w:eastAsia="lv-LV"/>
              </w:rPr>
              <w:t>)</w:t>
            </w:r>
            <w:r w:rsidR="006D4D25">
              <w:rPr>
                <w:rFonts w:ascii="Times New Roman" w:eastAsia="Times New Roman" w:hAnsi="Times New Roman" w:cs="Times New Roman"/>
                <w:sz w:val="24"/>
                <w:szCs w:val="24"/>
                <w:lang w:eastAsia="lv-LV"/>
              </w:rPr>
              <w:t>.</w:t>
            </w:r>
            <w:r w:rsidR="006D4D25" w:rsidRPr="006D3C0B">
              <w:rPr>
                <w:rFonts w:ascii="Times New Roman" w:eastAsia="Times New Roman" w:hAnsi="Times New Roman" w:cs="Times New Roman"/>
                <w:sz w:val="24"/>
                <w:szCs w:val="24"/>
                <w:lang w:eastAsia="lv-LV"/>
              </w:rPr>
              <w:t xml:space="preserve"> </w:t>
            </w:r>
            <w:r w:rsidR="006D4D25" w:rsidRPr="0032655C">
              <w:rPr>
                <w:rFonts w:ascii="Times New Roman" w:eastAsia="Times New Roman" w:hAnsi="Times New Roman" w:cs="Times New Roman"/>
                <w:sz w:val="24"/>
                <w:szCs w:val="24"/>
                <w:lang w:eastAsia="lv-LV"/>
              </w:rPr>
              <w:t>Grafiskais attēls</w:t>
            </w:r>
            <w:r w:rsidR="00D04A0E" w:rsidRPr="0032655C">
              <w:rPr>
                <w:rFonts w:ascii="Times New Roman" w:eastAsia="Times New Roman" w:hAnsi="Times New Roman" w:cs="Times New Roman"/>
                <w:sz w:val="24"/>
                <w:szCs w:val="24"/>
                <w:lang w:eastAsia="lv-LV"/>
              </w:rPr>
              <w:t xml:space="preserve"> </w:t>
            </w:r>
            <w:r w:rsidR="006D4D25" w:rsidRPr="0032655C">
              <w:rPr>
                <w:rFonts w:ascii="Times New Roman" w:eastAsia="Times New Roman" w:hAnsi="Times New Roman" w:cs="Times New Roman"/>
                <w:sz w:val="24"/>
                <w:szCs w:val="24"/>
                <w:lang w:eastAsia="lv-LV"/>
              </w:rPr>
              <w:t>ir nomas</w:t>
            </w:r>
            <w:r w:rsidR="006D4D25" w:rsidRPr="003173AB">
              <w:rPr>
                <w:rFonts w:ascii="Times New Roman" w:eastAsia="Times New Roman" w:hAnsi="Times New Roman" w:cs="Times New Roman"/>
                <w:sz w:val="24"/>
                <w:szCs w:val="24"/>
                <w:lang w:eastAsia="lv-LV"/>
              </w:rPr>
              <w:t xml:space="preserve"> līguma sastāvdaļa</w:t>
            </w:r>
            <w:r w:rsidR="00B975AA">
              <w:rPr>
                <w:rFonts w:ascii="Times New Roman" w:eastAsia="Times New Roman" w:hAnsi="Times New Roman" w:cs="Times New Roman"/>
                <w:sz w:val="24"/>
                <w:szCs w:val="24"/>
                <w:lang w:eastAsia="lv-LV"/>
              </w:rPr>
              <w:t>,</w:t>
            </w:r>
            <w:r w:rsidR="006D4D25">
              <w:rPr>
                <w:rFonts w:ascii="Times New Roman" w:eastAsia="Times New Roman" w:hAnsi="Times New Roman" w:cs="Times New Roman"/>
                <w:sz w:val="24"/>
                <w:szCs w:val="24"/>
                <w:lang w:eastAsia="lv-LV"/>
              </w:rPr>
              <w:t xml:space="preserve"> un tā</w:t>
            </w:r>
            <w:r w:rsidR="006D4D25" w:rsidRPr="006D3C0B">
              <w:rPr>
                <w:rFonts w:ascii="Times New Roman" w:eastAsia="Times New Roman" w:hAnsi="Times New Roman" w:cs="Times New Roman"/>
                <w:sz w:val="24"/>
                <w:szCs w:val="24"/>
                <w:lang w:eastAsia="lv-LV"/>
              </w:rPr>
              <w:t xml:space="preserve"> </w:t>
            </w:r>
            <w:r w:rsidR="00D04A0E" w:rsidRPr="0032655C">
              <w:rPr>
                <w:rFonts w:ascii="Times New Roman" w:eastAsia="Times New Roman" w:hAnsi="Times New Roman" w:cs="Times New Roman"/>
                <w:sz w:val="24"/>
                <w:szCs w:val="24"/>
                <w:lang w:eastAsia="lv-LV"/>
              </w:rPr>
              <w:t>mērķis</w:t>
            </w:r>
            <w:r w:rsidR="00D04A0E" w:rsidRPr="006D3C0B">
              <w:rPr>
                <w:rFonts w:ascii="Times New Roman" w:eastAsia="Times New Roman" w:hAnsi="Times New Roman" w:cs="Times New Roman"/>
                <w:sz w:val="24"/>
                <w:szCs w:val="24"/>
                <w:lang w:eastAsia="lv-LV"/>
              </w:rPr>
              <w:t xml:space="preserve"> ir </w:t>
            </w:r>
            <w:r w:rsidR="00D04A0E" w:rsidRPr="006D3C0B">
              <w:rPr>
                <w:rFonts w:ascii="Times New Roman" w:eastAsia="Times New Roman" w:hAnsi="Times New Roman" w:cs="Times New Roman"/>
                <w:sz w:val="24"/>
                <w:szCs w:val="24"/>
                <w:lang w:eastAsia="lv-LV"/>
              </w:rPr>
              <w:lastRenderedPageBreak/>
              <w:t xml:space="preserve">sniegt iznomātājam vizuālu priekšstatu par plānoto darbību, </w:t>
            </w:r>
            <w:r w:rsidR="00816F02">
              <w:rPr>
                <w:rFonts w:ascii="Times New Roman" w:eastAsia="Times New Roman" w:hAnsi="Times New Roman" w:cs="Times New Roman"/>
                <w:sz w:val="24"/>
                <w:szCs w:val="24"/>
                <w:lang w:eastAsia="lv-LV"/>
              </w:rPr>
              <w:t xml:space="preserve">pirms </w:t>
            </w:r>
            <w:r w:rsidR="006D4D25">
              <w:rPr>
                <w:rFonts w:ascii="Times New Roman" w:eastAsia="Times New Roman" w:hAnsi="Times New Roman" w:cs="Times New Roman"/>
                <w:sz w:val="24"/>
                <w:szCs w:val="24"/>
                <w:lang w:eastAsia="lv-LV"/>
              </w:rPr>
              <w:t>nomas līgum</w:t>
            </w:r>
            <w:r w:rsidR="00816F02">
              <w:rPr>
                <w:rFonts w:ascii="Times New Roman" w:eastAsia="Times New Roman" w:hAnsi="Times New Roman" w:cs="Times New Roman"/>
                <w:sz w:val="24"/>
                <w:szCs w:val="24"/>
                <w:lang w:eastAsia="lv-LV"/>
              </w:rPr>
              <w:t>a noslēgšanas</w:t>
            </w:r>
            <w:r w:rsidR="00D04A0E" w:rsidRPr="003173AB">
              <w:rPr>
                <w:rFonts w:ascii="Times New Roman" w:eastAsia="Times New Roman" w:hAnsi="Times New Roman" w:cs="Times New Roman"/>
                <w:sz w:val="24"/>
                <w:szCs w:val="24"/>
                <w:lang w:eastAsia="lv-LV"/>
              </w:rPr>
              <w:t xml:space="preserve">.  </w:t>
            </w:r>
          </w:p>
          <w:p w14:paraId="0439DAFD" w14:textId="7FC7FCF3" w:rsidR="00931D5E" w:rsidRDefault="003A0BF0" w:rsidP="0088472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noteikumu projekta 13.punktu, l</w:t>
            </w:r>
            <w:r w:rsidR="00575DB7">
              <w:rPr>
                <w:rFonts w:ascii="Times New Roman" w:eastAsia="Times New Roman" w:hAnsi="Times New Roman" w:cs="Times New Roman"/>
                <w:sz w:val="24"/>
                <w:szCs w:val="24"/>
                <w:lang w:eastAsia="lv-LV"/>
              </w:rPr>
              <w:t>ēmumu iznomāt ū</w:t>
            </w:r>
            <w:r w:rsidR="00CE5AFA" w:rsidRPr="003173AB">
              <w:rPr>
                <w:rFonts w:ascii="Times New Roman" w:eastAsia="Times New Roman" w:hAnsi="Times New Roman" w:cs="Times New Roman"/>
                <w:sz w:val="24"/>
                <w:szCs w:val="24"/>
                <w:lang w:eastAsia="lv-LV"/>
              </w:rPr>
              <w:t>denstilp</w:t>
            </w:r>
            <w:r w:rsidR="00575DB7">
              <w:rPr>
                <w:rFonts w:ascii="Times New Roman" w:eastAsia="Times New Roman" w:hAnsi="Times New Roman" w:cs="Times New Roman"/>
                <w:sz w:val="24"/>
                <w:szCs w:val="24"/>
                <w:lang w:eastAsia="lv-LV"/>
              </w:rPr>
              <w:t>i</w:t>
            </w:r>
            <w:r w:rsidR="00CE5AFA" w:rsidRPr="003173AB">
              <w:rPr>
                <w:rFonts w:ascii="Times New Roman" w:eastAsia="Times New Roman" w:hAnsi="Times New Roman" w:cs="Times New Roman"/>
                <w:sz w:val="24"/>
                <w:szCs w:val="24"/>
                <w:lang w:eastAsia="lv-LV"/>
              </w:rPr>
              <w:t xml:space="preserve"> vai </w:t>
            </w:r>
            <w:r w:rsidR="00575DB7" w:rsidRPr="003173AB">
              <w:rPr>
                <w:rFonts w:ascii="Times New Roman" w:eastAsia="Times New Roman" w:hAnsi="Times New Roman" w:cs="Times New Roman"/>
                <w:sz w:val="24"/>
                <w:szCs w:val="24"/>
                <w:lang w:eastAsia="lv-LV"/>
              </w:rPr>
              <w:t>pludmal</w:t>
            </w:r>
            <w:r w:rsidR="00575DB7">
              <w:rPr>
                <w:rFonts w:ascii="Times New Roman" w:eastAsia="Times New Roman" w:hAnsi="Times New Roman" w:cs="Times New Roman"/>
                <w:sz w:val="24"/>
                <w:szCs w:val="24"/>
                <w:lang w:eastAsia="lv-LV"/>
              </w:rPr>
              <w:t xml:space="preserve">i iznomātājs pieņem pēc savas iniciatīvas, pamatojoties uz publisko ūdeņu racionālas izmantošanas apsvērumiem, vai pēc potenciāla nomnieka iesnieguma izskatīšanas. </w:t>
            </w:r>
            <w:r w:rsidR="0088472D">
              <w:rPr>
                <w:rFonts w:ascii="Times New Roman" w:eastAsia="Times New Roman" w:hAnsi="Times New Roman" w:cs="Times New Roman"/>
                <w:sz w:val="24"/>
                <w:szCs w:val="24"/>
                <w:lang w:eastAsia="lv-LV"/>
              </w:rPr>
              <w:t xml:space="preserve">Ja potenciālā nomnieka </w:t>
            </w:r>
            <w:r w:rsidR="0088472D" w:rsidRPr="0088472D">
              <w:rPr>
                <w:rFonts w:ascii="Times New Roman" w:eastAsia="Times New Roman" w:hAnsi="Times New Roman" w:cs="Times New Roman"/>
                <w:sz w:val="24"/>
                <w:szCs w:val="24"/>
                <w:lang w:eastAsia="lv-LV"/>
              </w:rPr>
              <w:t>ierosinātais nomas mērķis atbilst pašvaldības teritorijas attīstības plānošanas dokumentiem un ūdenstilpes vai pludmales izmantošan</w:t>
            </w:r>
            <w:r w:rsidR="0088472D">
              <w:rPr>
                <w:rFonts w:ascii="Times New Roman" w:eastAsia="Times New Roman" w:hAnsi="Times New Roman" w:cs="Times New Roman"/>
                <w:sz w:val="24"/>
                <w:szCs w:val="24"/>
                <w:lang w:eastAsia="lv-LV"/>
              </w:rPr>
              <w:t>as</w:t>
            </w:r>
            <w:r w:rsidR="0088472D" w:rsidRPr="0088472D">
              <w:rPr>
                <w:rFonts w:ascii="Times New Roman" w:eastAsia="Times New Roman" w:hAnsi="Times New Roman" w:cs="Times New Roman"/>
                <w:sz w:val="24"/>
                <w:szCs w:val="24"/>
                <w:lang w:eastAsia="lv-LV"/>
              </w:rPr>
              <w:t xml:space="preserve"> regulēj</w:t>
            </w:r>
            <w:r w:rsidR="0088472D">
              <w:rPr>
                <w:rFonts w:ascii="Times New Roman" w:eastAsia="Times New Roman" w:hAnsi="Times New Roman" w:cs="Times New Roman"/>
                <w:sz w:val="24"/>
                <w:szCs w:val="24"/>
                <w:lang w:eastAsia="lv-LV"/>
              </w:rPr>
              <w:t>umam</w:t>
            </w:r>
            <w:r w:rsidR="0088472D" w:rsidRPr="0088472D">
              <w:rPr>
                <w:rFonts w:ascii="Times New Roman" w:eastAsia="Times New Roman" w:hAnsi="Times New Roman" w:cs="Times New Roman"/>
                <w:sz w:val="24"/>
                <w:szCs w:val="24"/>
                <w:lang w:eastAsia="lv-LV"/>
              </w:rPr>
              <w:t xml:space="preserve">, </w:t>
            </w:r>
            <w:r w:rsidR="0088472D">
              <w:rPr>
                <w:rFonts w:ascii="Times New Roman" w:eastAsia="Times New Roman" w:hAnsi="Times New Roman" w:cs="Times New Roman"/>
                <w:sz w:val="24"/>
                <w:szCs w:val="24"/>
                <w:lang w:eastAsia="lv-LV"/>
              </w:rPr>
              <w:t>vienlīdzīgas konkurences nodrošināšanai, i</w:t>
            </w:r>
            <w:r w:rsidR="00931D5E">
              <w:rPr>
                <w:rFonts w:ascii="Times New Roman" w:eastAsia="Times New Roman" w:hAnsi="Times New Roman" w:cs="Times New Roman"/>
                <w:sz w:val="24"/>
                <w:szCs w:val="24"/>
                <w:lang w:eastAsia="lv-LV"/>
              </w:rPr>
              <w:t xml:space="preserve">znomātājs nomnieka izvēlei </w:t>
            </w:r>
            <w:r w:rsidR="0047420A">
              <w:rPr>
                <w:rFonts w:ascii="Times New Roman" w:eastAsia="Times New Roman" w:hAnsi="Times New Roman" w:cs="Times New Roman"/>
                <w:sz w:val="24"/>
                <w:szCs w:val="24"/>
                <w:lang w:eastAsia="lv-LV"/>
              </w:rPr>
              <w:t>organizē</w:t>
            </w:r>
            <w:r w:rsidR="00931D5E">
              <w:rPr>
                <w:rFonts w:ascii="Times New Roman" w:eastAsia="Times New Roman" w:hAnsi="Times New Roman" w:cs="Times New Roman"/>
                <w:sz w:val="24"/>
                <w:szCs w:val="24"/>
                <w:lang w:eastAsia="lv-LV"/>
              </w:rPr>
              <w:t xml:space="preserve"> nomas tiesību izsoli vai konkursu. </w:t>
            </w:r>
            <w:r w:rsidR="0000271E">
              <w:rPr>
                <w:rFonts w:ascii="Times New Roman" w:eastAsia="Times New Roman" w:hAnsi="Times New Roman" w:cs="Times New Roman"/>
                <w:sz w:val="24"/>
                <w:szCs w:val="24"/>
                <w:lang w:eastAsia="lv-LV"/>
              </w:rPr>
              <w:t xml:space="preserve">Izsoli rīko, ja </w:t>
            </w:r>
            <w:r w:rsidR="004D1423">
              <w:rPr>
                <w:rFonts w:ascii="Times New Roman" w:eastAsia="Times New Roman" w:hAnsi="Times New Roman" w:cs="Times New Roman"/>
                <w:sz w:val="24"/>
                <w:szCs w:val="24"/>
                <w:lang w:eastAsia="lv-LV"/>
              </w:rPr>
              <w:t xml:space="preserve">iznomāšanas </w:t>
            </w:r>
            <w:r w:rsidR="0000271E">
              <w:rPr>
                <w:rFonts w:ascii="Times New Roman" w:eastAsia="Times New Roman" w:hAnsi="Times New Roman" w:cs="Times New Roman"/>
                <w:sz w:val="24"/>
                <w:szCs w:val="24"/>
                <w:lang w:eastAsia="lv-LV"/>
              </w:rPr>
              <w:t xml:space="preserve">izšķirošais faktors ir nomas maksa. </w:t>
            </w:r>
            <w:r w:rsidR="00111029">
              <w:rPr>
                <w:rFonts w:ascii="Times New Roman" w:eastAsia="Times New Roman" w:hAnsi="Times New Roman" w:cs="Times New Roman"/>
                <w:sz w:val="24"/>
                <w:szCs w:val="24"/>
                <w:lang w:eastAsia="lv-LV"/>
              </w:rPr>
              <w:t>Ja iznomātājs ūde</w:t>
            </w:r>
            <w:r w:rsidR="004D1423">
              <w:rPr>
                <w:rFonts w:ascii="Times New Roman" w:eastAsia="Times New Roman" w:hAnsi="Times New Roman" w:cs="Times New Roman"/>
                <w:sz w:val="24"/>
                <w:szCs w:val="24"/>
                <w:lang w:eastAsia="lv-LV"/>
              </w:rPr>
              <w:t>nstilpes vai pludmales</w:t>
            </w:r>
            <w:r w:rsidR="00111029">
              <w:rPr>
                <w:rFonts w:ascii="Times New Roman" w:eastAsia="Times New Roman" w:hAnsi="Times New Roman" w:cs="Times New Roman"/>
                <w:sz w:val="24"/>
                <w:szCs w:val="24"/>
                <w:lang w:eastAsia="lv-LV"/>
              </w:rPr>
              <w:t xml:space="preserve"> izmantošanai </w:t>
            </w:r>
            <w:r w:rsidR="00C06733">
              <w:rPr>
                <w:rFonts w:ascii="Times New Roman" w:eastAsia="Times New Roman" w:hAnsi="Times New Roman" w:cs="Times New Roman"/>
                <w:sz w:val="24"/>
                <w:szCs w:val="24"/>
                <w:lang w:eastAsia="lv-LV"/>
              </w:rPr>
              <w:t>vēlas izskatīt</w:t>
            </w:r>
            <w:r w:rsidR="00111029">
              <w:rPr>
                <w:rFonts w:ascii="Times New Roman" w:eastAsia="Times New Roman" w:hAnsi="Times New Roman" w:cs="Times New Roman"/>
                <w:sz w:val="24"/>
                <w:szCs w:val="24"/>
                <w:lang w:eastAsia="lv-LV"/>
              </w:rPr>
              <w:t xml:space="preserve"> dažādus izmantošanas veidu piedāvājumus,</w:t>
            </w:r>
            <w:r w:rsidR="000241AE">
              <w:rPr>
                <w:rFonts w:ascii="Times New Roman" w:eastAsia="Times New Roman" w:hAnsi="Times New Roman" w:cs="Times New Roman"/>
                <w:sz w:val="24"/>
                <w:szCs w:val="24"/>
                <w:lang w:eastAsia="lv-LV"/>
              </w:rPr>
              <w:t xml:space="preserve"> vai iegūt </w:t>
            </w:r>
            <w:r w:rsidR="004D1423">
              <w:rPr>
                <w:rFonts w:ascii="Times New Roman" w:eastAsia="Times New Roman" w:hAnsi="Times New Roman" w:cs="Times New Roman"/>
                <w:sz w:val="24"/>
                <w:szCs w:val="24"/>
                <w:lang w:eastAsia="lv-LV"/>
              </w:rPr>
              <w:t xml:space="preserve">iespējami detalizētu </w:t>
            </w:r>
            <w:r w:rsidR="000241AE">
              <w:rPr>
                <w:rFonts w:ascii="Times New Roman" w:eastAsia="Times New Roman" w:hAnsi="Times New Roman" w:cs="Times New Roman"/>
                <w:sz w:val="24"/>
                <w:szCs w:val="24"/>
                <w:lang w:eastAsia="lv-LV"/>
              </w:rPr>
              <w:t>risinājumu,</w:t>
            </w:r>
            <w:r w:rsidR="00111029">
              <w:rPr>
                <w:rFonts w:ascii="Times New Roman" w:eastAsia="Times New Roman" w:hAnsi="Times New Roman" w:cs="Times New Roman"/>
                <w:sz w:val="24"/>
                <w:szCs w:val="24"/>
                <w:lang w:eastAsia="lv-LV"/>
              </w:rPr>
              <w:t xml:space="preserve"> rīko</w:t>
            </w:r>
            <w:r w:rsidR="00C06733">
              <w:rPr>
                <w:rFonts w:ascii="Times New Roman" w:eastAsia="Times New Roman" w:hAnsi="Times New Roman" w:cs="Times New Roman"/>
                <w:sz w:val="24"/>
                <w:szCs w:val="24"/>
                <w:lang w:eastAsia="lv-LV"/>
              </w:rPr>
              <w:t xml:space="preserve"> nomas tiesību</w:t>
            </w:r>
            <w:r w:rsidR="00111029">
              <w:rPr>
                <w:rFonts w:ascii="Times New Roman" w:eastAsia="Times New Roman" w:hAnsi="Times New Roman" w:cs="Times New Roman"/>
                <w:sz w:val="24"/>
                <w:szCs w:val="24"/>
                <w:lang w:eastAsia="lv-LV"/>
              </w:rPr>
              <w:t xml:space="preserve"> konkursu, apstiprinot konkursa nolikumu. </w:t>
            </w:r>
          </w:p>
          <w:p w14:paraId="31D1F6CD" w14:textId="6A6EB52C" w:rsidR="00BD3562" w:rsidRPr="008D44E8" w:rsidRDefault="00921A05" w:rsidP="0087711F">
            <w:pPr>
              <w:spacing w:after="0" w:line="240" w:lineRule="auto"/>
              <w:jc w:val="both"/>
              <w:rPr>
                <w:rFonts w:ascii="Times New Roman" w:eastAsia="Times New Roman" w:hAnsi="Times New Roman" w:cs="Times New Roman"/>
                <w:sz w:val="24"/>
                <w:szCs w:val="24"/>
                <w:lang w:eastAsia="lv-LV"/>
              </w:rPr>
            </w:pPr>
            <w:r w:rsidRPr="009A4353">
              <w:rPr>
                <w:rFonts w:ascii="Times New Roman" w:eastAsia="Times New Roman" w:hAnsi="Times New Roman" w:cs="Times New Roman"/>
                <w:sz w:val="24"/>
                <w:szCs w:val="24"/>
                <w:lang w:eastAsia="lv-LV"/>
              </w:rPr>
              <w:t>Ūdensti</w:t>
            </w:r>
            <w:r w:rsidR="009A4353">
              <w:rPr>
                <w:rFonts w:ascii="Times New Roman" w:eastAsia="Times New Roman" w:hAnsi="Times New Roman" w:cs="Times New Roman"/>
                <w:sz w:val="24"/>
                <w:szCs w:val="24"/>
                <w:lang w:eastAsia="lv-LV"/>
              </w:rPr>
              <w:t>lp</w:t>
            </w:r>
            <w:r w:rsidRPr="009A4353">
              <w:rPr>
                <w:rFonts w:ascii="Times New Roman" w:eastAsia="Times New Roman" w:hAnsi="Times New Roman" w:cs="Times New Roman"/>
                <w:sz w:val="24"/>
                <w:szCs w:val="24"/>
                <w:lang w:eastAsia="lv-LV"/>
              </w:rPr>
              <w:t>es</w:t>
            </w:r>
            <w:r>
              <w:rPr>
                <w:rFonts w:ascii="Times New Roman" w:eastAsia="Times New Roman" w:hAnsi="Times New Roman" w:cs="Times New Roman"/>
                <w:sz w:val="24"/>
                <w:szCs w:val="24"/>
                <w:lang w:eastAsia="lv-LV"/>
              </w:rPr>
              <w:t xml:space="preserve"> racionālas izmantošanas un sasniedzamības nodrošināšanai, </w:t>
            </w:r>
            <w:r w:rsidR="00220C2F">
              <w:rPr>
                <w:rFonts w:ascii="Times New Roman" w:eastAsia="Times New Roman" w:hAnsi="Times New Roman" w:cs="Times New Roman"/>
                <w:sz w:val="24"/>
                <w:szCs w:val="24"/>
                <w:lang w:eastAsia="lv-LV"/>
              </w:rPr>
              <w:t xml:space="preserve">saskaņā ar noteikumu projekta 14. punktu </w:t>
            </w:r>
            <w:r w:rsidRPr="008D44E8">
              <w:rPr>
                <w:rFonts w:ascii="Times New Roman" w:eastAsia="Times New Roman" w:hAnsi="Times New Roman" w:cs="Times New Roman"/>
                <w:sz w:val="24"/>
                <w:szCs w:val="24"/>
                <w:lang w:eastAsia="lv-LV"/>
              </w:rPr>
              <w:t xml:space="preserve">konkursu vai izsoli nerīko, ja </w:t>
            </w:r>
            <w:r w:rsidRPr="00883125">
              <w:rPr>
                <w:rFonts w:ascii="Times New Roman" w:eastAsia="Times New Roman" w:hAnsi="Times New Roman" w:cs="Times New Roman"/>
                <w:sz w:val="24"/>
                <w:szCs w:val="24"/>
                <w:lang w:eastAsia="lv-LV"/>
              </w:rPr>
              <w:t xml:space="preserve">ūdenstilpi vēlas </w:t>
            </w:r>
            <w:r w:rsidR="00883125" w:rsidRPr="00883125">
              <w:rPr>
                <w:rFonts w:ascii="Times New Roman" w:eastAsia="Times New Roman" w:hAnsi="Times New Roman" w:cs="Times New Roman"/>
                <w:sz w:val="24"/>
                <w:szCs w:val="24"/>
                <w:lang w:eastAsia="lv-LV"/>
              </w:rPr>
              <w:t>n</w:t>
            </w:r>
            <w:r w:rsidRPr="00883125">
              <w:rPr>
                <w:rFonts w:ascii="Times New Roman" w:eastAsia="Times New Roman" w:hAnsi="Times New Roman" w:cs="Times New Roman"/>
                <w:sz w:val="24"/>
                <w:szCs w:val="24"/>
                <w:lang w:eastAsia="lv-LV"/>
              </w:rPr>
              <w:t>omāt</w:t>
            </w:r>
            <w:r w:rsidRPr="008D44E8">
              <w:rPr>
                <w:rFonts w:ascii="Times New Roman" w:eastAsia="Times New Roman" w:hAnsi="Times New Roman" w:cs="Times New Roman"/>
                <w:sz w:val="24"/>
                <w:szCs w:val="24"/>
                <w:lang w:eastAsia="lv-LV"/>
              </w:rPr>
              <w:t xml:space="preserve"> piegulošās zemes īpašnieks.</w:t>
            </w:r>
            <w:r w:rsidR="007718BA">
              <w:rPr>
                <w:rFonts w:ascii="Times New Roman" w:eastAsia="Times New Roman" w:hAnsi="Times New Roman" w:cs="Times New Roman"/>
                <w:sz w:val="24"/>
                <w:szCs w:val="24"/>
                <w:lang w:eastAsia="lv-LV"/>
              </w:rPr>
              <w:t xml:space="preserve"> Šo nosacījumu nepiemēro pludmales nomas gadījumā.</w:t>
            </w:r>
            <w:r w:rsidRPr="008D44E8">
              <w:rPr>
                <w:rFonts w:ascii="Times New Roman" w:eastAsia="Times New Roman" w:hAnsi="Times New Roman" w:cs="Times New Roman"/>
                <w:sz w:val="24"/>
                <w:szCs w:val="24"/>
                <w:lang w:eastAsia="lv-LV"/>
              </w:rPr>
              <w:t xml:space="preserve"> </w:t>
            </w:r>
          </w:p>
          <w:p w14:paraId="17EC9B7C" w14:textId="031B3AF7" w:rsidR="008A2A65" w:rsidRPr="00AB6841" w:rsidRDefault="008A2A65" w:rsidP="007718BA">
            <w:pPr>
              <w:spacing w:after="0" w:line="240" w:lineRule="auto"/>
              <w:jc w:val="both"/>
              <w:rPr>
                <w:rFonts w:ascii="Times New Roman" w:eastAsia="Times New Roman" w:hAnsi="Times New Roman" w:cs="Times New Roman"/>
                <w:sz w:val="24"/>
                <w:szCs w:val="24"/>
                <w:lang w:eastAsia="lv-LV"/>
              </w:rPr>
            </w:pPr>
            <w:r w:rsidRPr="008D44E8">
              <w:rPr>
                <w:rFonts w:ascii="Times New Roman" w:eastAsia="Times New Roman" w:hAnsi="Times New Roman" w:cs="Times New Roman"/>
                <w:sz w:val="24"/>
                <w:szCs w:val="24"/>
                <w:lang w:eastAsia="lv-LV"/>
              </w:rPr>
              <w:t xml:space="preserve">Kā izriet no ūdeņu aizsardzību un apsaimniekošanu regulējošā Ūdens apsaimniekošanas likuma un tam pakārtoto normatīvo aktu regulējuma, lai veicinātu ilgtspējīgu un racionālu ūdens resursu izmantošanu, saimnieciskās darbības veikšanai konkrētai ūdenstilpei </w:t>
            </w:r>
            <w:r w:rsidR="007718BA">
              <w:rPr>
                <w:rFonts w:ascii="Times New Roman" w:eastAsia="Times New Roman" w:hAnsi="Times New Roman" w:cs="Times New Roman"/>
                <w:sz w:val="24"/>
                <w:szCs w:val="24"/>
                <w:lang w:eastAsia="lv-LV"/>
              </w:rPr>
              <w:t xml:space="preserve">saskaņā ar </w:t>
            </w:r>
            <w:r w:rsidR="007718BA" w:rsidRPr="007718BA">
              <w:rPr>
                <w:rFonts w:ascii="Times New Roman" w:eastAsia="Times New Roman" w:hAnsi="Times New Roman" w:cs="Times New Roman"/>
                <w:sz w:val="24"/>
                <w:szCs w:val="24"/>
                <w:lang w:eastAsia="lv-LV"/>
              </w:rPr>
              <w:t>Ministru kabineta 2005.</w:t>
            </w:r>
            <w:r w:rsidR="000A40D3">
              <w:rPr>
                <w:rFonts w:ascii="Times New Roman" w:eastAsia="Times New Roman" w:hAnsi="Times New Roman" w:cs="Times New Roman"/>
                <w:sz w:val="24"/>
                <w:szCs w:val="24"/>
                <w:lang w:eastAsia="lv-LV"/>
              </w:rPr>
              <w:t> </w:t>
            </w:r>
            <w:r w:rsidR="007718BA" w:rsidRPr="007718BA">
              <w:rPr>
                <w:rFonts w:ascii="Times New Roman" w:eastAsia="Times New Roman" w:hAnsi="Times New Roman" w:cs="Times New Roman"/>
                <w:sz w:val="24"/>
                <w:szCs w:val="24"/>
                <w:lang w:eastAsia="lv-LV"/>
              </w:rPr>
              <w:t>gada 27.</w:t>
            </w:r>
            <w:r w:rsidR="000A40D3">
              <w:rPr>
                <w:rFonts w:ascii="Times New Roman" w:eastAsia="Times New Roman" w:hAnsi="Times New Roman" w:cs="Times New Roman"/>
                <w:sz w:val="24"/>
                <w:szCs w:val="24"/>
                <w:lang w:eastAsia="lv-LV"/>
              </w:rPr>
              <w:t> </w:t>
            </w:r>
            <w:r w:rsidR="007718BA" w:rsidRPr="007718BA">
              <w:rPr>
                <w:rFonts w:ascii="Times New Roman" w:eastAsia="Times New Roman" w:hAnsi="Times New Roman" w:cs="Times New Roman"/>
                <w:sz w:val="24"/>
                <w:szCs w:val="24"/>
                <w:lang w:eastAsia="lv-LV"/>
              </w:rPr>
              <w:t>decembr</w:t>
            </w:r>
            <w:r w:rsidR="007718BA">
              <w:rPr>
                <w:rFonts w:ascii="Times New Roman" w:eastAsia="Times New Roman" w:hAnsi="Times New Roman" w:cs="Times New Roman"/>
                <w:sz w:val="24"/>
                <w:szCs w:val="24"/>
                <w:lang w:eastAsia="lv-LV"/>
              </w:rPr>
              <w:t>a</w:t>
            </w:r>
            <w:r w:rsidR="007718BA" w:rsidRPr="007718BA">
              <w:rPr>
                <w:rFonts w:ascii="Times New Roman" w:eastAsia="Times New Roman" w:hAnsi="Times New Roman" w:cs="Times New Roman"/>
                <w:sz w:val="24"/>
                <w:szCs w:val="24"/>
                <w:lang w:eastAsia="lv-LV"/>
              </w:rPr>
              <w:t xml:space="preserve"> noteikum</w:t>
            </w:r>
            <w:r w:rsidR="007718BA">
              <w:rPr>
                <w:rFonts w:ascii="Times New Roman" w:eastAsia="Times New Roman" w:hAnsi="Times New Roman" w:cs="Times New Roman"/>
                <w:sz w:val="24"/>
                <w:szCs w:val="24"/>
                <w:lang w:eastAsia="lv-LV"/>
              </w:rPr>
              <w:t>u</w:t>
            </w:r>
            <w:r w:rsidR="007718BA" w:rsidRPr="007718BA">
              <w:rPr>
                <w:rFonts w:ascii="Times New Roman" w:eastAsia="Times New Roman" w:hAnsi="Times New Roman" w:cs="Times New Roman"/>
                <w:sz w:val="24"/>
                <w:szCs w:val="24"/>
                <w:lang w:eastAsia="lv-LV"/>
              </w:rPr>
              <w:t xml:space="preserve"> Nr.</w:t>
            </w:r>
            <w:r w:rsidR="000A40D3">
              <w:rPr>
                <w:rFonts w:ascii="Times New Roman" w:eastAsia="Times New Roman" w:hAnsi="Times New Roman" w:cs="Times New Roman"/>
                <w:sz w:val="24"/>
                <w:szCs w:val="24"/>
                <w:lang w:eastAsia="lv-LV"/>
              </w:rPr>
              <w:t> </w:t>
            </w:r>
            <w:r w:rsidR="007718BA" w:rsidRPr="007718BA">
              <w:rPr>
                <w:rFonts w:ascii="Times New Roman" w:eastAsia="Times New Roman" w:hAnsi="Times New Roman" w:cs="Times New Roman"/>
                <w:sz w:val="24"/>
                <w:szCs w:val="24"/>
                <w:lang w:eastAsia="lv-LV"/>
              </w:rPr>
              <w:t>1014</w:t>
            </w:r>
            <w:r w:rsidR="007718BA">
              <w:rPr>
                <w:rFonts w:ascii="Times New Roman" w:eastAsia="Times New Roman" w:hAnsi="Times New Roman" w:cs="Times New Roman"/>
                <w:sz w:val="24"/>
                <w:szCs w:val="24"/>
                <w:lang w:eastAsia="lv-LV"/>
              </w:rPr>
              <w:t xml:space="preserve"> “</w:t>
            </w:r>
            <w:r w:rsidR="007718BA" w:rsidRPr="007718BA">
              <w:rPr>
                <w:rFonts w:ascii="Times New Roman" w:eastAsia="Times New Roman" w:hAnsi="Times New Roman" w:cs="Times New Roman"/>
                <w:sz w:val="24"/>
                <w:szCs w:val="24"/>
                <w:lang w:eastAsia="lv-LV"/>
              </w:rPr>
              <w:t>Ūdens objektu ekspluatācijas (apsaimniekošanas) noteikumu izstrādāšanas kārtība</w:t>
            </w:r>
            <w:r w:rsidR="007718BA">
              <w:rPr>
                <w:rFonts w:ascii="Times New Roman" w:eastAsia="Times New Roman" w:hAnsi="Times New Roman" w:cs="Times New Roman"/>
                <w:sz w:val="24"/>
                <w:szCs w:val="24"/>
                <w:lang w:eastAsia="lv-LV"/>
              </w:rPr>
              <w:t>” 2.</w:t>
            </w:r>
            <w:r w:rsidR="000A40D3">
              <w:rPr>
                <w:rFonts w:ascii="Times New Roman" w:eastAsia="Times New Roman" w:hAnsi="Times New Roman" w:cs="Times New Roman"/>
                <w:sz w:val="24"/>
                <w:szCs w:val="24"/>
                <w:lang w:eastAsia="lv-LV"/>
              </w:rPr>
              <w:t> </w:t>
            </w:r>
            <w:r w:rsidR="007718BA">
              <w:rPr>
                <w:rFonts w:ascii="Times New Roman" w:eastAsia="Times New Roman" w:hAnsi="Times New Roman" w:cs="Times New Roman"/>
                <w:sz w:val="24"/>
                <w:szCs w:val="24"/>
                <w:lang w:eastAsia="lv-LV"/>
              </w:rPr>
              <w:t xml:space="preserve">punktu, </w:t>
            </w:r>
            <w:r w:rsidRPr="008D44E8">
              <w:rPr>
                <w:rFonts w:ascii="Times New Roman" w:eastAsia="Times New Roman" w:hAnsi="Times New Roman" w:cs="Times New Roman"/>
                <w:sz w:val="24"/>
                <w:szCs w:val="24"/>
                <w:lang w:eastAsia="lv-LV"/>
              </w:rPr>
              <w:t>izstrādā ekspluatācijas (apsaimniekošanas) noteikumus, ko ņem vērā ūdenstilpju nomas gadījumos.</w:t>
            </w:r>
            <w:r w:rsidR="000241AE">
              <w:rPr>
                <w:rFonts w:ascii="Times New Roman" w:eastAsia="Times New Roman" w:hAnsi="Times New Roman" w:cs="Times New Roman"/>
                <w:sz w:val="24"/>
                <w:szCs w:val="24"/>
                <w:lang w:eastAsia="lv-LV"/>
              </w:rPr>
              <w:t xml:space="preserve"> </w:t>
            </w:r>
            <w:r w:rsidRPr="008D44E8">
              <w:rPr>
                <w:rFonts w:ascii="Times New Roman" w:eastAsia="Times New Roman" w:hAnsi="Times New Roman" w:cs="Times New Roman"/>
                <w:sz w:val="24"/>
                <w:szCs w:val="24"/>
                <w:lang w:eastAsia="lv-LV"/>
              </w:rPr>
              <w:t xml:space="preserve">Ekspluatācijas noteikumu izstrāde ietekmē nomas attiecību termiņu un finansējumu. </w:t>
            </w:r>
          </w:p>
          <w:p w14:paraId="6B159EF0" w14:textId="666F6790" w:rsidR="008A2A65" w:rsidRPr="00AB6841" w:rsidRDefault="008A2A65" w:rsidP="008A2A65">
            <w:pPr>
              <w:spacing w:after="0" w:line="240" w:lineRule="auto"/>
              <w:jc w:val="both"/>
              <w:rPr>
                <w:rFonts w:ascii="Times New Roman" w:eastAsia="Times New Roman" w:hAnsi="Times New Roman" w:cs="Times New Roman"/>
                <w:sz w:val="24"/>
                <w:szCs w:val="24"/>
                <w:lang w:eastAsia="lv-LV"/>
              </w:rPr>
            </w:pPr>
            <w:r w:rsidRPr="00AB6841">
              <w:rPr>
                <w:rFonts w:ascii="Times New Roman" w:eastAsia="Times New Roman" w:hAnsi="Times New Roman" w:cs="Times New Roman"/>
                <w:sz w:val="24"/>
                <w:szCs w:val="24"/>
                <w:lang w:eastAsia="lv-LV"/>
              </w:rPr>
              <w:t xml:space="preserve">Noteikumu projekta </w:t>
            </w:r>
            <w:r w:rsidR="00F75E14" w:rsidRPr="000C2DF0">
              <w:rPr>
                <w:rFonts w:ascii="Times New Roman" w:eastAsia="Times New Roman" w:hAnsi="Times New Roman" w:cs="Times New Roman"/>
                <w:sz w:val="24"/>
                <w:szCs w:val="24"/>
                <w:lang w:eastAsia="lv-LV"/>
              </w:rPr>
              <w:t>1</w:t>
            </w:r>
            <w:r w:rsidR="00F75E14">
              <w:rPr>
                <w:rFonts w:ascii="Times New Roman" w:eastAsia="Times New Roman" w:hAnsi="Times New Roman" w:cs="Times New Roman"/>
                <w:sz w:val="24"/>
                <w:szCs w:val="24"/>
                <w:lang w:eastAsia="lv-LV"/>
              </w:rPr>
              <w:t>1</w:t>
            </w:r>
            <w:r w:rsidRPr="00AB6841">
              <w:rPr>
                <w:rFonts w:ascii="Times New Roman" w:eastAsia="Times New Roman" w:hAnsi="Times New Roman" w:cs="Times New Roman"/>
                <w:sz w:val="24"/>
                <w:szCs w:val="24"/>
                <w:lang w:eastAsia="lv-LV"/>
              </w:rPr>
              <w:t>. punktā dots deleģējums pašvaldībām izdot saistošos noteikumus par pludmales sadalījumu zonās, un tajās atļautajām darbībām</w:t>
            </w:r>
            <w:r w:rsidR="00F75E14">
              <w:rPr>
                <w:rFonts w:ascii="Times New Roman" w:eastAsia="Times New Roman" w:hAnsi="Times New Roman" w:cs="Times New Roman"/>
                <w:sz w:val="24"/>
                <w:szCs w:val="24"/>
                <w:lang w:eastAsia="lv-LV"/>
              </w:rPr>
              <w:t xml:space="preserve">, ja tas nav noteikts </w:t>
            </w:r>
            <w:r w:rsidR="00B24CE2">
              <w:rPr>
                <w:rFonts w:ascii="Times New Roman" w:eastAsia="Times New Roman" w:hAnsi="Times New Roman" w:cs="Times New Roman"/>
                <w:sz w:val="24"/>
                <w:szCs w:val="24"/>
                <w:lang w:eastAsia="lv-LV"/>
              </w:rPr>
              <w:t xml:space="preserve">vietējās pašvaldības </w:t>
            </w:r>
            <w:r w:rsidR="00F75E14">
              <w:rPr>
                <w:rFonts w:ascii="Times New Roman" w:eastAsia="Times New Roman" w:hAnsi="Times New Roman" w:cs="Times New Roman"/>
                <w:sz w:val="24"/>
                <w:szCs w:val="24"/>
                <w:lang w:eastAsia="lv-LV"/>
              </w:rPr>
              <w:t>teritorijas plānojumā</w:t>
            </w:r>
            <w:r w:rsidRPr="00AB6841">
              <w:rPr>
                <w:rFonts w:ascii="Times New Roman" w:eastAsia="Times New Roman" w:hAnsi="Times New Roman" w:cs="Times New Roman"/>
                <w:sz w:val="24"/>
                <w:szCs w:val="24"/>
                <w:lang w:eastAsia="lv-LV"/>
              </w:rPr>
              <w:t xml:space="preserve">. Saistošos noteikumus ņem vērā, nosakot pludmales iznomāšanas mērķi vai izvērtējot nomas pieteikumu. </w:t>
            </w:r>
          </w:p>
          <w:p w14:paraId="377F548D" w14:textId="14F785F1" w:rsidR="008E3DA4" w:rsidRPr="00AB6841" w:rsidRDefault="008E3DA4" w:rsidP="0010110E">
            <w:pPr>
              <w:tabs>
                <w:tab w:val="left" w:pos="0"/>
                <w:tab w:val="left" w:pos="394"/>
                <w:tab w:val="left" w:pos="536"/>
                <w:tab w:val="left" w:pos="677"/>
                <w:tab w:val="left" w:pos="961"/>
              </w:tabs>
              <w:spacing w:after="0" w:line="240" w:lineRule="auto"/>
              <w:jc w:val="both"/>
              <w:rPr>
                <w:rFonts w:ascii="Times New Roman" w:eastAsia="Times New Roman" w:hAnsi="Times New Roman" w:cs="Times New Roman"/>
                <w:sz w:val="24"/>
                <w:szCs w:val="24"/>
                <w:lang w:eastAsia="lv-LV"/>
              </w:rPr>
            </w:pPr>
            <w:r w:rsidRPr="00AB6841">
              <w:rPr>
                <w:rFonts w:ascii="Times New Roman" w:eastAsia="Times New Roman" w:hAnsi="Times New Roman" w:cs="Times New Roman"/>
                <w:sz w:val="24"/>
                <w:szCs w:val="24"/>
                <w:lang w:eastAsia="lv-LV"/>
              </w:rPr>
              <w:t xml:space="preserve">Nomas attiecības tiek nostiprinātas, slēdzot nomas līgumu. </w:t>
            </w:r>
            <w:r w:rsidR="0034370A">
              <w:rPr>
                <w:rFonts w:ascii="Times New Roman" w:eastAsia="Times New Roman" w:hAnsi="Times New Roman" w:cs="Times New Roman"/>
                <w:sz w:val="24"/>
                <w:szCs w:val="24"/>
                <w:lang w:eastAsia="lv-LV"/>
              </w:rPr>
              <w:t>Noteikumu projekta IV. </w:t>
            </w:r>
            <w:r w:rsidRPr="00AB6841">
              <w:rPr>
                <w:rFonts w:ascii="Times New Roman" w:eastAsia="Times New Roman" w:hAnsi="Times New Roman" w:cs="Times New Roman"/>
                <w:sz w:val="24"/>
                <w:szCs w:val="24"/>
                <w:lang w:eastAsia="lv-LV"/>
              </w:rPr>
              <w:t>nodaļā, ņemot vērā līdzšinējo Publiskas personas finanšu līdzekļu un mantas izšķērdēšanas novēršanas</w:t>
            </w:r>
            <w:r w:rsidR="00953FA7">
              <w:rPr>
                <w:rFonts w:ascii="Times New Roman" w:eastAsia="Times New Roman" w:hAnsi="Times New Roman" w:cs="Times New Roman"/>
                <w:sz w:val="24"/>
                <w:szCs w:val="24"/>
                <w:lang w:eastAsia="lv-LV"/>
              </w:rPr>
              <w:t xml:space="preserve"> likuma</w:t>
            </w:r>
            <w:r w:rsidRPr="00AB6841">
              <w:rPr>
                <w:rFonts w:ascii="Times New Roman" w:eastAsia="Times New Roman" w:hAnsi="Times New Roman" w:cs="Times New Roman"/>
                <w:sz w:val="24"/>
                <w:szCs w:val="24"/>
                <w:lang w:eastAsia="lv-LV"/>
              </w:rPr>
              <w:t xml:space="preserve"> 6.</w:t>
            </w:r>
            <w:r w:rsidRPr="00AB6841">
              <w:rPr>
                <w:rFonts w:ascii="Times New Roman" w:eastAsia="Times New Roman" w:hAnsi="Times New Roman" w:cs="Times New Roman"/>
                <w:sz w:val="24"/>
                <w:szCs w:val="24"/>
                <w:vertAlign w:val="superscript"/>
                <w:lang w:eastAsia="lv-LV"/>
              </w:rPr>
              <w:t>1</w:t>
            </w:r>
            <w:r w:rsidRPr="00AB6841">
              <w:rPr>
                <w:rFonts w:ascii="Times New Roman" w:eastAsia="Times New Roman" w:hAnsi="Times New Roman" w:cs="Times New Roman"/>
                <w:sz w:val="24"/>
                <w:szCs w:val="24"/>
                <w:lang w:eastAsia="lv-LV"/>
              </w:rPr>
              <w:t xml:space="preserve"> panta pirmajā daļā noteikto regulējumu, kā arī ekspluatācijas noteikumu nozīmi ūdenstilpes izmantošanā, ja ūdenstilpei nav izstrādāti ekspluatācijas noteikumi, maksimālais nomas termiņš noteikts trīs gadi. Ūdenstilpes vai pludmales, kas ietilpst īpaši aizsargājamā dabas teritorijā, kurai nav izstrādāts dabas aizsardzības plāns vai individuālie aizsardzības vai izmantošanas noteikumi nomas </w:t>
            </w:r>
            <w:r w:rsidR="00277FE0">
              <w:rPr>
                <w:rFonts w:ascii="Times New Roman" w:eastAsia="Times New Roman" w:hAnsi="Times New Roman" w:cs="Times New Roman"/>
                <w:sz w:val="24"/>
                <w:szCs w:val="24"/>
                <w:lang w:eastAsia="lv-LV"/>
              </w:rPr>
              <w:t xml:space="preserve">termiņš nepārsniedz trīs </w:t>
            </w:r>
            <w:r w:rsidR="00277FE0">
              <w:rPr>
                <w:rFonts w:ascii="Times New Roman" w:eastAsia="Times New Roman" w:hAnsi="Times New Roman" w:cs="Times New Roman"/>
                <w:sz w:val="24"/>
                <w:szCs w:val="24"/>
                <w:lang w:eastAsia="lv-LV"/>
              </w:rPr>
              <w:lastRenderedPageBreak/>
              <w:t xml:space="preserve">gadus. </w:t>
            </w:r>
            <w:r w:rsidRPr="00AB6841">
              <w:rPr>
                <w:rFonts w:ascii="Times New Roman" w:eastAsia="Times New Roman" w:hAnsi="Times New Roman" w:cs="Times New Roman"/>
                <w:sz w:val="24"/>
                <w:szCs w:val="24"/>
                <w:lang w:eastAsia="lv-LV"/>
              </w:rPr>
              <w:t>Iznomājot ūdenstilpi hidrotehnisko un elektroenerģijas ražošanas būvju būvniecībai, kā arī vienotās attīstības ieceres īstenošanai</w:t>
            </w:r>
            <w:r w:rsidR="006A37E2" w:rsidRPr="00AB6841">
              <w:rPr>
                <w:rFonts w:ascii="Times New Roman" w:eastAsia="Times New Roman" w:hAnsi="Times New Roman" w:cs="Times New Roman"/>
                <w:sz w:val="24"/>
                <w:szCs w:val="24"/>
                <w:lang w:eastAsia="lv-LV"/>
              </w:rPr>
              <w:t>,</w:t>
            </w:r>
            <w:r w:rsidRPr="00AB6841">
              <w:rPr>
                <w:rFonts w:ascii="Times New Roman" w:eastAsia="Times New Roman" w:hAnsi="Times New Roman" w:cs="Times New Roman"/>
                <w:sz w:val="24"/>
                <w:szCs w:val="24"/>
                <w:lang w:eastAsia="lv-LV"/>
              </w:rPr>
              <w:t xml:space="preserve"> </w:t>
            </w:r>
            <w:r w:rsidR="00CB48B4">
              <w:rPr>
                <w:rFonts w:ascii="Times New Roman" w:eastAsia="Times New Roman" w:hAnsi="Times New Roman" w:cs="Times New Roman"/>
                <w:sz w:val="24"/>
                <w:szCs w:val="24"/>
                <w:lang w:eastAsia="lv-LV"/>
              </w:rPr>
              <w:t xml:space="preserve">noteikumu projekta </w:t>
            </w:r>
            <w:r w:rsidR="00F75E14" w:rsidRPr="00F75E14">
              <w:rPr>
                <w:rFonts w:ascii="Times New Roman" w:eastAsia="Times New Roman" w:hAnsi="Times New Roman" w:cs="Times New Roman"/>
                <w:sz w:val="24"/>
                <w:szCs w:val="24"/>
                <w:lang w:eastAsia="lv-LV"/>
              </w:rPr>
              <w:t>3</w:t>
            </w:r>
            <w:r w:rsidR="00F75E14">
              <w:rPr>
                <w:rFonts w:ascii="Times New Roman" w:eastAsia="Times New Roman" w:hAnsi="Times New Roman" w:cs="Times New Roman"/>
                <w:sz w:val="24"/>
                <w:szCs w:val="24"/>
                <w:lang w:eastAsia="lv-LV"/>
              </w:rPr>
              <w:t>3</w:t>
            </w:r>
            <w:r w:rsidR="00CB48B4">
              <w:rPr>
                <w:rFonts w:ascii="Times New Roman" w:eastAsia="Times New Roman" w:hAnsi="Times New Roman" w:cs="Times New Roman"/>
                <w:sz w:val="24"/>
                <w:szCs w:val="24"/>
                <w:lang w:eastAsia="lv-LV"/>
              </w:rPr>
              <w:t xml:space="preserve">. punktā </w:t>
            </w:r>
            <w:r w:rsidR="006A37E2" w:rsidRPr="00AB6841">
              <w:rPr>
                <w:rFonts w:ascii="Times New Roman" w:eastAsia="Times New Roman" w:hAnsi="Times New Roman" w:cs="Times New Roman"/>
                <w:sz w:val="24"/>
                <w:szCs w:val="24"/>
                <w:lang w:eastAsia="lv-LV"/>
              </w:rPr>
              <w:t>noteikts termiņš</w:t>
            </w:r>
            <w:r w:rsidRPr="00AB6841">
              <w:rPr>
                <w:rFonts w:ascii="Times New Roman" w:eastAsia="Times New Roman" w:hAnsi="Times New Roman" w:cs="Times New Roman"/>
                <w:sz w:val="24"/>
                <w:szCs w:val="24"/>
                <w:lang w:eastAsia="lv-LV"/>
              </w:rPr>
              <w:t xml:space="preserve"> 30 gadi, vai izn</w:t>
            </w:r>
            <w:r w:rsidR="00277FE0">
              <w:rPr>
                <w:rFonts w:ascii="Times New Roman" w:eastAsia="Times New Roman" w:hAnsi="Times New Roman" w:cs="Times New Roman"/>
                <w:sz w:val="24"/>
                <w:szCs w:val="24"/>
                <w:lang w:eastAsia="lv-LV"/>
              </w:rPr>
              <w:t xml:space="preserve">omājot citiem mērķiem </w:t>
            </w:r>
            <w:r w:rsidR="00277FE0" w:rsidRPr="006D3C0B">
              <w:rPr>
                <w:rFonts w:ascii="Times New Roman" w:eastAsia="Times New Roman" w:hAnsi="Times New Roman" w:cs="Times New Roman"/>
                <w:sz w:val="24"/>
                <w:szCs w:val="24"/>
                <w:lang w:eastAsia="lv-LV"/>
              </w:rPr>
              <w:t>–</w:t>
            </w:r>
            <w:r w:rsidR="006A37E2" w:rsidRPr="00AB6841">
              <w:rPr>
                <w:rFonts w:ascii="Times New Roman" w:eastAsia="Times New Roman" w:hAnsi="Times New Roman" w:cs="Times New Roman"/>
                <w:sz w:val="24"/>
                <w:szCs w:val="24"/>
                <w:lang w:eastAsia="lv-LV"/>
              </w:rPr>
              <w:t xml:space="preserve"> 12 gadi. Savukārt </w:t>
            </w:r>
            <w:r w:rsidRPr="00AB6841">
              <w:rPr>
                <w:rFonts w:ascii="Times New Roman" w:eastAsia="Times New Roman" w:hAnsi="Times New Roman" w:cs="Times New Roman"/>
                <w:sz w:val="24"/>
                <w:szCs w:val="24"/>
                <w:lang w:eastAsia="lv-LV"/>
              </w:rPr>
              <w:t>pludmales iznomāšanas termiņš nevar pārsniegt piecus gadus. Šāds termiņš ir noteikts, ievērojot iespējami lielo in</w:t>
            </w:r>
            <w:r w:rsidR="006A37E2" w:rsidRPr="00AB6841">
              <w:rPr>
                <w:rFonts w:ascii="Times New Roman" w:eastAsia="Times New Roman" w:hAnsi="Times New Roman" w:cs="Times New Roman"/>
                <w:sz w:val="24"/>
                <w:szCs w:val="24"/>
                <w:lang w:eastAsia="lv-LV"/>
              </w:rPr>
              <w:t>teresi par pludmales iznomāšanu.</w:t>
            </w:r>
          </w:p>
          <w:p w14:paraId="2ADB6656" w14:textId="448E4BCB" w:rsidR="008E3DA4" w:rsidRPr="00AB6841" w:rsidRDefault="008E3DA4" w:rsidP="008E3DA4">
            <w:pPr>
              <w:spacing w:after="0" w:line="240" w:lineRule="auto"/>
              <w:jc w:val="both"/>
              <w:rPr>
                <w:rFonts w:ascii="Times New Roman" w:eastAsia="Times New Roman" w:hAnsi="Times New Roman" w:cs="Times New Roman"/>
                <w:sz w:val="24"/>
                <w:szCs w:val="24"/>
                <w:lang w:eastAsia="lv-LV"/>
              </w:rPr>
            </w:pPr>
            <w:r w:rsidRPr="00AB6841">
              <w:rPr>
                <w:rFonts w:ascii="Times New Roman" w:eastAsia="Times New Roman" w:hAnsi="Times New Roman" w:cs="Times New Roman"/>
                <w:sz w:val="24"/>
                <w:szCs w:val="24"/>
                <w:lang w:eastAsia="lv-LV"/>
              </w:rPr>
              <w:t xml:space="preserve">Noteikumu </w:t>
            </w:r>
            <w:r w:rsidR="00CB48B4" w:rsidRPr="00AB6841">
              <w:rPr>
                <w:rFonts w:ascii="Times New Roman" w:eastAsia="Times New Roman" w:hAnsi="Times New Roman" w:cs="Times New Roman"/>
                <w:sz w:val="24"/>
                <w:szCs w:val="24"/>
                <w:lang w:eastAsia="lv-LV"/>
              </w:rPr>
              <w:t>projekt</w:t>
            </w:r>
            <w:r w:rsidR="00E64054">
              <w:rPr>
                <w:rFonts w:ascii="Times New Roman" w:eastAsia="Times New Roman" w:hAnsi="Times New Roman" w:cs="Times New Roman"/>
                <w:sz w:val="24"/>
                <w:szCs w:val="24"/>
                <w:lang w:eastAsia="lv-LV"/>
              </w:rPr>
              <w:t xml:space="preserve">a </w:t>
            </w:r>
            <w:r w:rsidR="00F75E14" w:rsidRPr="00F75E14">
              <w:rPr>
                <w:rFonts w:ascii="Times New Roman" w:eastAsia="Times New Roman" w:hAnsi="Times New Roman" w:cs="Times New Roman"/>
                <w:sz w:val="24"/>
                <w:szCs w:val="24"/>
                <w:lang w:eastAsia="lv-LV"/>
              </w:rPr>
              <w:t>3</w:t>
            </w:r>
            <w:r w:rsidR="00F75E14">
              <w:rPr>
                <w:rFonts w:ascii="Times New Roman" w:eastAsia="Times New Roman" w:hAnsi="Times New Roman" w:cs="Times New Roman"/>
                <w:sz w:val="24"/>
                <w:szCs w:val="24"/>
                <w:lang w:eastAsia="lv-LV"/>
              </w:rPr>
              <w:t>7</w:t>
            </w:r>
            <w:r w:rsidR="00CB48B4">
              <w:rPr>
                <w:rFonts w:ascii="Times New Roman" w:eastAsia="Times New Roman" w:hAnsi="Times New Roman" w:cs="Times New Roman"/>
                <w:sz w:val="24"/>
                <w:szCs w:val="24"/>
                <w:lang w:eastAsia="lv-LV"/>
              </w:rPr>
              <w:t>. punkts</w:t>
            </w:r>
            <w:r w:rsidR="00CB48B4" w:rsidRPr="00AB6841">
              <w:rPr>
                <w:rFonts w:ascii="Times New Roman" w:eastAsia="Times New Roman" w:hAnsi="Times New Roman" w:cs="Times New Roman"/>
                <w:sz w:val="24"/>
                <w:szCs w:val="24"/>
                <w:lang w:eastAsia="lv-LV"/>
              </w:rPr>
              <w:t xml:space="preserve"> </w:t>
            </w:r>
            <w:r w:rsidRPr="00AB6841">
              <w:rPr>
                <w:rFonts w:ascii="Times New Roman" w:eastAsia="Times New Roman" w:hAnsi="Times New Roman" w:cs="Times New Roman"/>
                <w:sz w:val="24"/>
                <w:szCs w:val="24"/>
                <w:lang w:eastAsia="lv-LV"/>
              </w:rPr>
              <w:t>paredz, ka maksimālo nomas līguma termiņu nevar pagarināt. Lai slēgtu jaunu nomas līgumu, ir jārīko jaun</w:t>
            </w:r>
            <w:r w:rsidR="0034370A">
              <w:rPr>
                <w:rFonts w:ascii="Times New Roman" w:eastAsia="Times New Roman" w:hAnsi="Times New Roman" w:cs="Times New Roman"/>
                <w:sz w:val="24"/>
                <w:szCs w:val="24"/>
                <w:lang w:eastAsia="lv-LV"/>
              </w:rPr>
              <w:t>a izsole vai</w:t>
            </w:r>
            <w:r w:rsidRPr="00AB6841">
              <w:rPr>
                <w:rFonts w:ascii="Times New Roman" w:eastAsia="Times New Roman" w:hAnsi="Times New Roman" w:cs="Times New Roman"/>
                <w:sz w:val="24"/>
                <w:szCs w:val="24"/>
                <w:lang w:eastAsia="lv-LV"/>
              </w:rPr>
              <w:t xml:space="preserve"> konkurss </w:t>
            </w:r>
            <w:r w:rsidR="0034370A">
              <w:rPr>
                <w:rFonts w:ascii="Times New Roman" w:eastAsia="Times New Roman" w:hAnsi="Times New Roman" w:cs="Times New Roman"/>
                <w:sz w:val="24"/>
                <w:szCs w:val="24"/>
                <w:lang w:eastAsia="lv-LV"/>
              </w:rPr>
              <w:t xml:space="preserve">par </w:t>
            </w:r>
            <w:r w:rsidRPr="00AB6841">
              <w:rPr>
                <w:rFonts w:ascii="Times New Roman" w:eastAsia="Times New Roman" w:hAnsi="Times New Roman" w:cs="Times New Roman"/>
                <w:sz w:val="24"/>
                <w:szCs w:val="24"/>
                <w:lang w:eastAsia="lv-LV"/>
              </w:rPr>
              <w:t>nomas tiesīb</w:t>
            </w:r>
            <w:r w:rsidR="0034370A">
              <w:rPr>
                <w:rFonts w:ascii="Times New Roman" w:eastAsia="Times New Roman" w:hAnsi="Times New Roman" w:cs="Times New Roman"/>
                <w:sz w:val="24"/>
                <w:szCs w:val="24"/>
                <w:lang w:eastAsia="lv-LV"/>
              </w:rPr>
              <w:t>ām</w:t>
            </w:r>
            <w:r w:rsidRPr="00AB6841">
              <w:rPr>
                <w:rFonts w:ascii="Times New Roman" w:eastAsia="Times New Roman" w:hAnsi="Times New Roman" w:cs="Times New Roman"/>
                <w:sz w:val="24"/>
                <w:szCs w:val="24"/>
                <w:lang w:eastAsia="lv-LV"/>
              </w:rPr>
              <w:t xml:space="preserve">. Noteikumu projekta </w:t>
            </w:r>
            <w:r w:rsidR="00F75E14">
              <w:rPr>
                <w:rFonts w:ascii="Times New Roman" w:eastAsia="Times New Roman" w:hAnsi="Times New Roman" w:cs="Times New Roman"/>
                <w:sz w:val="24"/>
                <w:szCs w:val="24"/>
                <w:lang w:eastAsia="lv-LV"/>
              </w:rPr>
              <w:t>31</w:t>
            </w:r>
            <w:r w:rsidRPr="00AB6841">
              <w:rPr>
                <w:rFonts w:ascii="Times New Roman" w:eastAsia="Times New Roman" w:hAnsi="Times New Roman" w:cs="Times New Roman"/>
                <w:sz w:val="24"/>
                <w:szCs w:val="24"/>
                <w:lang w:eastAsia="lv-LV"/>
              </w:rPr>
              <w:t>.</w:t>
            </w:r>
            <w:r w:rsidR="000A40D3">
              <w:rPr>
                <w:rFonts w:ascii="Times New Roman" w:eastAsia="Times New Roman" w:hAnsi="Times New Roman" w:cs="Times New Roman"/>
                <w:sz w:val="24"/>
                <w:szCs w:val="24"/>
                <w:lang w:eastAsia="lv-LV"/>
              </w:rPr>
              <w:t> </w:t>
            </w:r>
            <w:r w:rsidRPr="00AB6841">
              <w:rPr>
                <w:rFonts w:ascii="Times New Roman" w:eastAsia="Times New Roman" w:hAnsi="Times New Roman" w:cs="Times New Roman"/>
                <w:sz w:val="24"/>
                <w:szCs w:val="24"/>
                <w:lang w:eastAsia="lv-LV"/>
              </w:rPr>
              <w:t>punktā paredzēti gadījumi, kad publisko ūdeņu valdītājs izbeidz nomas līgums pirms termiņa.</w:t>
            </w:r>
          </w:p>
          <w:p w14:paraId="3DF1C52A" w14:textId="00D3F29C" w:rsidR="00EA61B7" w:rsidRPr="00AB6841" w:rsidRDefault="00EA61B7" w:rsidP="006C0871">
            <w:pPr>
              <w:spacing w:after="0" w:line="240" w:lineRule="auto"/>
              <w:jc w:val="both"/>
              <w:rPr>
                <w:rFonts w:ascii="Times New Roman" w:eastAsia="Times New Roman" w:hAnsi="Times New Roman" w:cs="Times New Roman"/>
                <w:sz w:val="24"/>
                <w:szCs w:val="24"/>
                <w:lang w:eastAsia="lv-LV"/>
              </w:rPr>
            </w:pPr>
            <w:r w:rsidRPr="00AB6841">
              <w:rPr>
                <w:rFonts w:ascii="Times New Roman" w:eastAsia="Times New Roman" w:hAnsi="Times New Roman" w:cs="Times New Roman"/>
                <w:sz w:val="24"/>
                <w:szCs w:val="24"/>
                <w:lang w:eastAsia="lv-LV"/>
              </w:rPr>
              <w:t xml:space="preserve">Ievērojot </w:t>
            </w:r>
            <w:hyperlink r:id="rId8" w:tgtFrame="_blank" w:history="1">
              <w:r w:rsidRPr="006D3C0B">
                <w:rPr>
                  <w:rStyle w:val="Hyperlink"/>
                  <w:rFonts w:ascii="Times New Roman" w:eastAsia="Times New Roman" w:hAnsi="Times New Roman" w:cs="Times New Roman"/>
                  <w:iCs/>
                  <w:color w:val="auto"/>
                  <w:sz w:val="24"/>
                  <w:szCs w:val="24"/>
                  <w:u w:val="none"/>
                  <w:lang w:eastAsia="lv-LV"/>
                </w:rPr>
                <w:t>Valsts un pašvaldību īpašuma privatizācijas un privatizācijas sertifikātu izmantošanas pabeigšanas likuma</w:t>
              </w:r>
            </w:hyperlink>
            <w:r w:rsidRPr="008D44E8">
              <w:rPr>
                <w:rFonts w:ascii="Times New Roman" w:eastAsia="Times New Roman" w:hAnsi="Times New Roman" w:cs="Times New Roman"/>
                <w:sz w:val="24"/>
                <w:szCs w:val="24"/>
                <w:lang w:eastAsia="lv-LV"/>
              </w:rPr>
              <w:t xml:space="preserve"> 16. panta piektajā daļā noteikto, valstij vai pašvaldībai piederoša vai piekrītoša zemesgabala nomu un nomas maksas aprēķināšanas kārtību reglament</w:t>
            </w:r>
            <w:r w:rsidR="000A40D3">
              <w:rPr>
                <w:rFonts w:ascii="Times New Roman" w:eastAsia="Times New Roman" w:hAnsi="Times New Roman" w:cs="Times New Roman"/>
                <w:sz w:val="24"/>
                <w:szCs w:val="24"/>
                <w:lang w:eastAsia="lv-LV"/>
              </w:rPr>
              <w:t xml:space="preserve">ē Ministru kabineta noteikumi. </w:t>
            </w:r>
            <w:r w:rsidRPr="008D44E8">
              <w:rPr>
                <w:rFonts w:ascii="Times New Roman" w:eastAsia="Times New Roman" w:hAnsi="Times New Roman" w:cs="Times New Roman"/>
                <w:sz w:val="24"/>
                <w:szCs w:val="24"/>
                <w:lang w:eastAsia="lv-LV"/>
              </w:rPr>
              <w:t xml:space="preserve">Noteikumu </w:t>
            </w:r>
            <w:r w:rsidR="00671F91" w:rsidRPr="008D44E8">
              <w:rPr>
                <w:rFonts w:ascii="Times New Roman" w:eastAsia="Times New Roman" w:hAnsi="Times New Roman" w:cs="Times New Roman"/>
                <w:sz w:val="24"/>
                <w:szCs w:val="24"/>
                <w:lang w:eastAsia="lv-LV"/>
              </w:rPr>
              <w:t>projekt</w:t>
            </w:r>
            <w:r w:rsidR="00671F91">
              <w:rPr>
                <w:rFonts w:ascii="Times New Roman" w:eastAsia="Times New Roman" w:hAnsi="Times New Roman" w:cs="Times New Roman"/>
                <w:sz w:val="24"/>
                <w:szCs w:val="24"/>
                <w:lang w:eastAsia="lv-LV"/>
              </w:rPr>
              <w:t xml:space="preserve">a </w:t>
            </w:r>
            <w:r w:rsidR="009F4BCC">
              <w:rPr>
                <w:rFonts w:ascii="Times New Roman" w:eastAsia="Times New Roman" w:hAnsi="Times New Roman" w:cs="Times New Roman"/>
                <w:sz w:val="24"/>
                <w:szCs w:val="24"/>
                <w:lang w:eastAsia="lv-LV"/>
              </w:rPr>
              <w:t>18</w:t>
            </w:r>
            <w:r w:rsidR="00671F91">
              <w:rPr>
                <w:rFonts w:ascii="Times New Roman" w:eastAsia="Times New Roman" w:hAnsi="Times New Roman" w:cs="Times New Roman"/>
                <w:sz w:val="24"/>
                <w:szCs w:val="24"/>
                <w:lang w:eastAsia="lv-LV"/>
              </w:rPr>
              <w:t>.</w:t>
            </w:r>
            <w:r w:rsidR="0032655C">
              <w:rPr>
                <w:rFonts w:ascii="Times New Roman" w:eastAsia="Times New Roman" w:hAnsi="Times New Roman" w:cs="Times New Roman"/>
                <w:sz w:val="24"/>
                <w:szCs w:val="24"/>
                <w:lang w:eastAsia="lv-LV"/>
              </w:rPr>
              <w:t xml:space="preserve"> </w:t>
            </w:r>
            <w:r w:rsidR="00671F91">
              <w:rPr>
                <w:rFonts w:ascii="Times New Roman" w:eastAsia="Times New Roman" w:hAnsi="Times New Roman" w:cs="Times New Roman"/>
                <w:sz w:val="24"/>
                <w:szCs w:val="24"/>
                <w:lang w:eastAsia="lv-LV"/>
              </w:rPr>
              <w:t>punkts</w:t>
            </w:r>
            <w:r w:rsidR="00671F91" w:rsidRPr="008D44E8">
              <w:rPr>
                <w:rFonts w:ascii="Times New Roman" w:eastAsia="Times New Roman" w:hAnsi="Times New Roman" w:cs="Times New Roman"/>
                <w:sz w:val="24"/>
                <w:szCs w:val="24"/>
                <w:lang w:eastAsia="lv-LV"/>
              </w:rPr>
              <w:t xml:space="preserve"> </w:t>
            </w:r>
            <w:r w:rsidRPr="008D44E8">
              <w:rPr>
                <w:rFonts w:ascii="Times New Roman" w:eastAsia="Times New Roman" w:hAnsi="Times New Roman" w:cs="Times New Roman"/>
                <w:sz w:val="24"/>
                <w:szCs w:val="24"/>
                <w:lang w:eastAsia="lv-LV"/>
              </w:rPr>
              <w:t xml:space="preserve">paredz, ka nomas maksas noteikšanai izmanto Valsts zemes dienesta </w:t>
            </w:r>
            <w:r w:rsidR="009F4BCC">
              <w:rPr>
                <w:rFonts w:ascii="Times New Roman" w:eastAsia="Times New Roman" w:hAnsi="Times New Roman" w:cs="Times New Roman"/>
                <w:sz w:val="24"/>
                <w:szCs w:val="24"/>
                <w:lang w:eastAsia="lv-LV"/>
              </w:rPr>
              <w:t>norādīto</w:t>
            </w:r>
            <w:r w:rsidRPr="008D44E8">
              <w:rPr>
                <w:rFonts w:ascii="Times New Roman" w:eastAsia="Times New Roman" w:hAnsi="Times New Roman" w:cs="Times New Roman"/>
                <w:sz w:val="24"/>
                <w:szCs w:val="24"/>
                <w:lang w:eastAsia="lv-LV"/>
              </w:rPr>
              <w:t xml:space="preserve"> kadastrālo vērtību</w:t>
            </w:r>
            <w:r w:rsidR="0032655C">
              <w:rPr>
                <w:rFonts w:ascii="Times New Roman" w:eastAsia="Times New Roman" w:hAnsi="Times New Roman" w:cs="Times New Roman"/>
                <w:sz w:val="24"/>
                <w:szCs w:val="24"/>
                <w:lang w:eastAsia="lv-LV"/>
              </w:rPr>
              <w:t>,</w:t>
            </w:r>
            <w:r w:rsidRPr="008D44E8">
              <w:rPr>
                <w:rFonts w:ascii="Times New Roman" w:eastAsia="Times New Roman" w:hAnsi="Times New Roman" w:cs="Times New Roman"/>
                <w:sz w:val="24"/>
                <w:szCs w:val="24"/>
                <w:lang w:eastAsia="lv-LV"/>
              </w:rPr>
              <w:t xml:space="preserve"> </w:t>
            </w:r>
            <w:r w:rsidR="009F4BCC">
              <w:rPr>
                <w:rFonts w:ascii="Times New Roman" w:eastAsia="Times New Roman" w:hAnsi="Times New Roman" w:cs="Times New Roman"/>
                <w:sz w:val="24"/>
                <w:szCs w:val="24"/>
                <w:lang w:eastAsia="lv-LV"/>
              </w:rPr>
              <w:t>precizējot</w:t>
            </w:r>
            <w:r w:rsidRPr="008D44E8">
              <w:rPr>
                <w:rFonts w:ascii="Times New Roman" w:eastAsia="Times New Roman" w:hAnsi="Times New Roman" w:cs="Times New Roman"/>
                <w:sz w:val="24"/>
                <w:szCs w:val="24"/>
                <w:lang w:eastAsia="lv-LV"/>
              </w:rPr>
              <w:t xml:space="preserve">, ka minimālā nomas maksa, </w:t>
            </w:r>
            <w:r w:rsidR="009F4BCC" w:rsidRPr="00AB6841">
              <w:rPr>
                <w:rFonts w:ascii="Times New Roman" w:eastAsia="Times New Roman" w:hAnsi="Times New Roman" w:cs="Times New Roman"/>
                <w:sz w:val="24"/>
                <w:szCs w:val="24"/>
                <w:lang w:eastAsia="lv-LV"/>
              </w:rPr>
              <w:t>maksa gadā nedrīkst būt mazākā par 1,5% no kadastrālās vērtības</w:t>
            </w:r>
            <w:r w:rsidR="009F4BCC">
              <w:rPr>
                <w:rFonts w:ascii="Times New Roman" w:eastAsia="Times New Roman" w:hAnsi="Times New Roman" w:cs="Times New Roman"/>
                <w:sz w:val="24"/>
                <w:szCs w:val="24"/>
                <w:lang w:eastAsia="lv-LV"/>
              </w:rPr>
              <w:t xml:space="preserve"> un</w:t>
            </w:r>
            <w:r w:rsidRPr="008D44E8">
              <w:rPr>
                <w:rFonts w:ascii="Times New Roman" w:eastAsia="Times New Roman" w:hAnsi="Times New Roman" w:cs="Times New Roman"/>
                <w:sz w:val="24"/>
                <w:szCs w:val="24"/>
                <w:lang w:eastAsia="lv-LV"/>
              </w:rPr>
              <w:t xml:space="preserve"> ir </w:t>
            </w:r>
            <w:r w:rsidR="009F4BCC">
              <w:rPr>
                <w:rFonts w:ascii="Times New Roman" w:eastAsia="Times New Roman" w:hAnsi="Times New Roman" w:cs="Times New Roman"/>
                <w:sz w:val="24"/>
                <w:szCs w:val="24"/>
                <w:lang w:eastAsia="lv-LV"/>
              </w:rPr>
              <w:t xml:space="preserve">vismaz </w:t>
            </w:r>
            <w:r w:rsidR="00D81A35" w:rsidRPr="008D44E8">
              <w:rPr>
                <w:rFonts w:ascii="Times New Roman" w:eastAsia="Times New Roman" w:hAnsi="Times New Roman" w:cs="Times New Roman"/>
                <w:sz w:val="24"/>
                <w:szCs w:val="24"/>
                <w:lang w:eastAsia="lv-LV"/>
              </w:rPr>
              <w:t>40</w:t>
            </w:r>
            <w:r w:rsidRPr="008D44E8">
              <w:rPr>
                <w:rFonts w:ascii="Times New Roman" w:eastAsia="Times New Roman" w:hAnsi="Times New Roman" w:cs="Times New Roman"/>
                <w:i/>
                <w:sz w:val="24"/>
                <w:szCs w:val="24"/>
                <w:lang w:eastAsia="lv-LV"/>
              </w:rPr>
              <w:t xml:space="preserve"> </w:t>
            </w:r>
            <w:proofErr w:type="spellStart"/>
            <w:r w:rsidRPr="008D44E8">
              <w:rPr>
                <w:rFonts w:ascii="Times New Roman" w:eastAsia="Times New Roman" w:hAnsi="Times New Roman" w:cs="Times New Roman"/>
                <w:i/>
                <w:sz w:val="24"/>
                <w:szCs w:val="24"/>
                <w:lang w:eastAsia="lv-LV"/>
              </w:rPr>
              <w:t>euro</w:t>
            </w:r>
            <w:proofErr w:type="spellEnd"/>
            <w:r w:rsidRPr="008D44E8">
              <w:rPr>
                <w:rFonts w:ascii="Times New Roman" w:eastAsia="Times New Roman" w:hAnsi="Times New Roman" w:cs="Times New Roman"/>
                <w:sz w:val="24"/>
                <w:szCs w:val="24"/>
                <w:lang w:eastAsia="lv-LV"/>
              </w:rPr>
              <w:t xml:space="preserve"> gadā</w:t>
            </w:r>
            <w:r w:rsidRPr="00AB6841">
              <w:rPr>
                <w:rFonts w:ascii="Times New Roman" w:eastAsia="Times New Roman" w:hAnsi="Times New Roman" w:cs="Times New Roman"/>
                <w:sz w:val="24"/>
                <w:szCs w:val="24"/>
                <w:lang w:eastAsia="lv-LV"/>
              </w:rPr>
              <w:t xml:space="preserve">. Pludmales minimālo nomas maksu nosaka, ņemot vērā Valsts zemes dienesta </w:t>
            </w:r>
            <w:r w:rsidR="009F4BCC">
              <w:rPr>
                <w:rFonts w:ascii="Times New Roman" w:eastAsia="Times New Roman" w:hAnsi="Times New Roman" w:cs="Times New Roman"/>
                <w:sz w:val="24"/>
                <w:szCs w:val="24"/>
                <w:lang w:eastAsia="lv-LV"/>
              </w:rPr>
              <w:t>noteikto</w:t>
            </w:r>
            <w:r w:rsidRPr="00AB6841">
              <w:rPr>
                <w:rFonts w:ascii="Times New Roman" w:eastAsia="Times New Roman" w:hAnsi="Times New Roman" w:cs="Times New Roman"/>
                <w:sz w:val="24"/>
                <w:szCs w:val="24"/>
                <w:lang w:eastAsia="lv-LV"/>
              </w:rPr>
              <w:t xml:space="preserve"> kadastrālo vērtību vai sertificēta vērtētāja noteikto nomas maksu.</w:t>
            </w:r>
            <w:r w:rsidR="009B5C77" w:rsidRPr="00AB6841">
              <w:rPr>
                <w:rFonts w:ascii="Times New Roman" w:eastAsia="Times New Roman" w:hAnsi="Times New Roman" w:cs="Times New Roman"/>
                <w:sz w:val="24"/>
                <w:szCs w:val="24"/>
                <w:lang w:eastAsia="lv-LV"/>
              </w:rPr>
              <w:t xml:space="preserve"> </w:t>
            </w:r>
          </w:p>
          <w:p w14:paraId="618BD3FF" w14:textId="5E0EEF89" w:rsidR="00EA61B7" w:rsidRPr="004033E2" w:rsidRDefault="0024218F" w:rsidP="00CB7B07">
            <w:pPr>
              <w:spacing w:after="0" w:line="240" w:lineRule="auto"/>
              <w:jc w:val="both"/>
              <w:rPr>
                <w:rFonts w:ascii="Times New Roman" w:eastAsia="Times New Roman" w:hAnsi="Times New Roman" w:cs="Times New Roman"/>
                <w:sz w:val="24"/>
                <w:szCs w:val="24"/>
                <w:lang w:eastAsia="lv-LV"/>
              </w:rPr>
            </w:pPr>
            <w:r w:rsidRPr="00AB6841">
              <w:rPr>
                <w:rFonts w:ascii="Times New Roman" w:eastAsia="Times New Roman" w:hAnsi="Times New Roman" w:cs="Times New Roman"/>
                <w:sz w:val="24"/>
                <w:szCs w:val="24"/>
                <w:lang w:eastAsia="lv-LV"/>
              </w:rPr>
              <w:t xml:space="preserve">Ņemot vērā, ka izstrādātajā noteikumu projektā par publisko personu zemes nomu nav iekļauts regulējums ūdenstilpju, kas atrodas pašvaldību vai citu publisku personu īpašumā vai valdījumā, bet nav uzskatāmi par publiskiem ūdeņiem Civillikuma un </w:t>
            </w:r>
            <w:r w:rsidR="00635012">
              <w:rPr>
                <w:rFonts w:ascii="Times New Roman" w:eastAsia="Times New Roman" w:hAnsi="Times New Roman" w:cs="Times New Roman"/>
                <w:sz w:val="24"/>
                <w:szCs w:val="24"/>
                <w:lang w:eastAsia="lv-LV"/>
              </w:rPr>
              <w:t>Likuma</w:t>
            </w:r>
            <w:r w:rsidRPr="004033E2">
              <w:rPr>
                <w:rFonts w:ascii="Times New Roman" w:eastAsia="Times New Roman" w:hAnsi="Times New Roman" w:cs="Times New Roman"/>
                <w:sz w:val="24"/>
                <w:szCs w:val="24"/>
                <w:lang w:eastAsia="lv-LV"/>
              </w:rPr>
              <w:t xml:space="preserve"> izpratnē, Noteikumu projekta </w:t>
            </w:r>
            <w:r w:rsidR="00CB48B4" w:rsidRPr="004033E2">
              <w:rPr>
                <w:rFonts w:ascii="Times New Roman" w:eastAsia="Times New Roman" w:hAnsi="Times New Roman" w:cs="Times New Roman"/>
                <w:sz w:val="24"/>
                <w:szCs w:val="24"/>
                <w:lang w:eastAsia="lv-LV"/>
              </w:rPr>
              <w:t>noslēgum</w:t>
            </w:r>
            <w:r w:rsidR="00CB48B4">
              <w:rPr>
                <w:rFonts w:ascii="Times New Roman" w:eastAsia="Times New Roman" w:hAnsi="Times New Roman" w:cs="Times New Roman"/>
                <w:sz w:val="24"/>
                <w:szCs w:val="24"/>
                <w:lang w:eastAsia="lv-LV"/>
              </w:rPr>
              <w:t>a</w:t>
            </w:r>
            <w:r w:rsidR="00CB48B4" w:rsidRPr="00AB6841">
              <w:rPr>
                <w:rFonts w:ascii="Times New Roman" w:eastAsia="Times New Roman" w:hAnsi="Times New Roman" w:cs="Times New Roman"/>
                <w:sz w:val="24"/>
                <w:szCs w:val="24"/>
                <w:lang w:eastAsia="lv-LV"/>
              </w:rPr>
              <w:t xml:space="preserve"> jautājum</w:t>
            </w:r>
            <w:r w:rsidR="00CB48B4">
              <w:rPr>
                <w:rFonts w:ascii="Times New Roman" w:eastAsia="Times New Roman" w:hAnsi="Times New Roman" w:cs="Times New Roman"/>
                <w:sz w:val="24"/>
                <w:szCs w:val="24"/>
                <w:lang w:eastAsia="lv-LV"/>
              </w:rPr>
              <w:t xml:space="preserve">u </w:t>
            </w:r>
            <w:r w:rsidR="009F4BCC" w:rsidRPr="0032655C">
              <w:rPr>
                <w:rFonts w:ascii="Times New Roman" w:eastAsia="Times New Roman" w:hAnsi="Times New Roman" w:cs="Times New Roman"/>
                <w:sz w:val="24"/>
                <w:szCs w:val="24"/>
                <w:lang w:eastAsia="lv-LV"/>
              </w:rPr>
              <w:t>4</w:t>
            </w:r>
            <w:r w:rsidR="009F4BCC">
              <w:rPr>
                <w:rFonts w:ascii="Times New Roman" w:eastAsia="Times New Roman" w:hAnsi="Times New Roman" w:cs="Times New Roman"/>
                <w:sz w:val="24"/>
                <w:szCs w:val="24"/>
                <w:lang w:eastAsia="lv-LV"/>
              </w:rPr>
              <w:t>2</w:t>
            </w:r>
            <w:r w:rsidR="00CB48B4">
              <w:rPr>
                <w:rFonts w:ascii="Times New Roman" w:eastAsia="Times New Roman" w:hAnsi="Times New Roman" w:cs="Times New Roman"/>
                <w:sz w:val="24"/>
                <w:szCs w:val="24"/>
                <w:lang w:eastAsia="lv-LV"/>
              </w:rPr>
              <w:t>.</w:t>
            </w:r>
            <w:r w:rsidR="000A40D3">
              <w:rPr>
                <w:rFonts w:ascii="Times New Roman" w:eastAsia="Times New Roman" w:hAnsi="Times New Roman" w:cs="Times New Roman"/>
                <w:sz w:val="24"/>
                <w:szCs w:val="24"/>
                <w:lang w:eastAsia="lv-LV"/>
              </w:rPr>
              <w:t> </w:t>
            </w:r>
            <w:r w:rsidR="00CB48B4">
              <w:rPr>
                <w:rFonts w:ascii="Times New Roman" w:eastAsia="Times New Roman" w:hAnsi="Times New Roman" w:cs="Times New Roman"/>
                <w:sz w:val="24"/>
                <w:szCs w:val="24"/>
                <w:lang w:eastAsia="lv-LV"/>
              </w:rPr>
              <w:t>punktā</w:t>
            </w:r>
            <w:r w:rsidR="00CB48B4" w:rsidRPr="00AB6841">
              <w:rPr>
                <w:rFonts w:ascii="Times New Roman" w:eastAsia="Times New Roman" w:hAnsi="Times New Roman" w:cs="Times New Roman"/>
                <w:sz w:val="24"/>
                <w:szCs w:val="24"/>
                <w:lang w:eastAsia="lv-LV"/>
              </w:rPr>
              <w:t xml:space="preserve"> </w:t>
            </w:r>
            <w:r w:rsidRPr="00AB6841">
              <w:rPr>
                <w:rFonts w:ascii="Times New Roman" w:eastAsia="Times New Roman" w:hAnsi="Times New Roman" w:cs="Times New Roman"/>
                <w:sz w:val="24"/>
                <w:szCs w:val="24"/>
                <w:lang w:eastAsia="lv-LV"/>
              </w:rPr>
              <w:t xml:space="preserve">iekļauts, ka noteikumu </w:t>
            </w:r>
            <w:r w:rsidR="009F4BCC">
              <w:rPr>
                <w:rFonts w:ascii="Times New Roman" w:eastAsia="Times New Roman" w:hAnsi="Times New Roman" w:cs="Times New Roman"/>
                <w:sz w:val="24"/>
                <w:szCs w:val="24"/>
                <w:lang w:eastAsia="lv-LV"/>
              </w:rPr>
              <w:t xml:space="preserve">projekta </w:t>
            </w:r>
            <w:r w:rsidR="00743A49" w:rsidRPr="00AB6841">
              <w:rPr>
                <w:rFonts w:ascii="Times New Roman" w:eastAsia="Times New Roman" w:hAnsi="Times New Roman" w:cs="Times New Roman"/>
                <w:sz w:val="24"/>
                <w:szCs w:val="24"/>
                <w:lang w:eastAsia="lv-LV"/>
              </w:rPr>
              <w:t>regulējum</w:t>
            </w:r>
            <w:r w:rsidR="00743A49">
              <w:rPr>
                <w:rFonts w:ascii="Times New Roman" w:eastAsia="Times New Roman" w:hAnsi="Times New Roman" w:cs="Times New Roman"/>
                <w:sz w:val="24"/>
                <w:szCs w:val="24"/>
                <w:lang w:eastAsia="lv-LV"/>
              </w:rPr>
              <w:t>u var</w:t>
            </w:r>
            <w:r w:rsidR="00743A49" w:rsidRPr="00AB6841">
              <w:rPr>
                <w:rFonts w:ascii="Times New Roman" w:eastAsia="Times New Roman" w:hAnsi="Times New Roman" w:cs="Times New Roman"/>
                <w:sz w:val="24"/>
                <w:szCs w:val="24"/>
                <w:lang w:eastAsia="lv-LV"/>
              </w:rPr>
              <w:t xml:space="preserve"> piemēro</w:t>
            </w:r>
            <w:r w:rsidR="00743A49">
              <w:rPr>
                <w:rFonts w:ascii="Times New Roman" w:eastAsia="Times New Roman" w:hAnsi="Times New Roman" w:cs="Times New Roman"/>
                <w:sz w:val="24"/>
                <w:szCs w:val="24"/>
                <w:lang w:eastAsia="lv-LV"/>
              </w:rPr>
              <w:t>t</w:t>
            </w:r>
            <w:r w:rsidR="00743A49" w:rsidRPr="00AB6841">
              <w:rPr>
                <w:rFonts w:ascii="Times New Roman" w:eastAsia="Times New Roman" w:hAnsi="Times New Roman" w:cs="Times New Roman"/>
                <w:sz w:val="24"/>
                <w:szCs w:val="24"/>
                <w:lang w:eastAsia="lv-LV"/>
              </w:rPr>
              <w:t xml:space="preserve"> </w:t>
            </w:r>
            <w:r w:rsidRPr="00AB6841">
              <w:rPr>
                <w:rFonts w:ascii="Times New Roman" w:eastAsia="Times New Roman" w:hAnsi="Times New Roman" w:cs="Times New Roman"/>
                <w:sz w:val="24"/>
                <w:szCs w:val="24"/>
                <w:lang w:eastAsia="lv-LV"/>
              </w:rPr>
              <w:t>arī šo ūdeņu nomas kārtībai.</w:t>
            </w:r>
          </w:p>
        </w:tc>
      </w:tr>
      <w:tr w:rsidR="00A00E70" w:rsidRPr="00A00E70" w14:paraId="17E3D07E"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4F3D76F" w14:textId="5EF5F4A8" w:rsidR="00894C55" w:rsidRPr="00A00E7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00E7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99C919F" w14:textId="5501678F" w:rsidR="00894C55" w:rsidRPr="00A00E70" w:rsidRDefault="00894C55" w:rsidP="00894C55">
            <w:pPr>
              <w:spacing w:after="0" w:line="240" w:lineRule="auto"/>
              <w:rPr>
                <w:rFonts w:ascii="Times New Roman" w:eastAsia="Times New Roman" w:hAnsi="Times New Roman" w:cs="Times New Roman"/>
                <w:sz w:val="24"/>
                <w:szCs w:val="24"/>
                <w:lang w:eastAsia="lv-LV"/>
              </w:rPr>
            </w:pPr>
            <w:r w:rsidRPr="00A00E70">
              <w:rPr>
                <w:rFonts w:ascii="Times New Roman" w:eastAsia="Times New Roman" w:hAnsi="Times New Roman" w:cs="Times New Roman"/>
                <w:sz w:val="24"/>
                <w:szCs w:val="24"/>
                <w:lang w:eastAsia="lv-LV"/>
              </w:rPr>
              <w:t>Projekta izstrādē iesaistītās institūcijas</w:t>
            </w:r>
            <w:r w:rsidR="004D58BD" w:rsidRPr="004D58BD">
              <w:t xml:space="preserve"> </w:t>
            </w:r>
            <w:r w:rsidR="004D58BD" w:rsidRPr="004D58BD">
              <w:rPr>
                <w:rFonts w:ascii="Times New Roman" w:eastAsia="Times New Roman" w:hAnsi="Times New Roman" w:cs="Times New Roman"/>
                <w:sz w:val="24"/>
                <w:szCs w:val="24"/>
                <w:lang w:eastAsia="lv-LV"/>
              </w:rPr>
              <w:t>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75CA2F1" w14:textId="6954BDE8" w:rsidR="009B5C77" w:rsidRPr="004033E2" w:rsidRDefault="009B5C77" w:rsidP="004033E2">
            <w:pPr>
              <w:spacing w:after="0" w:line="240" w:lineRule="auto"/>
              <w:jc w:val="both"/>
              <w:rPr>
                <w:rFonts w:ascii="Times New Roman" w:eastAsia="Times New Roman" w:hAnsi="Times New Roman" w:cs="Times New Roman"/>
                <w:sz w:val="24"/>
                <w:szCs w:val="24"/>
                <w:lang w:eastAsia="lv-LV"/>
              </w:rPr>
            </w:pPr>
            <w:r w:rsidRPr="00635012">
              <w:rPr>
                <w:rFonts w:ascii="Times New Roman" w:eastAsia="Times New Roman" w:hAnsi="Times New Roman" w:cs="Times New Roman"/>
                <w:sz w:val="24"/>
                <w:szCs w:val="24"/>
                <w:lang w:eastAsia="lv-LV"/>
              </w:rPr>
              <w:t>Vides aizsardzības un reģionālās attīstības ministrija</w:t>
            </w:r>
            <w:r w:rsidR="00A00E70">
              <w:rPr>
                <w:rFonts w:ascii="Times New Roman" w:eastAsia="Times New Roman" w:hAnsi="Times New Roman" w:cs="Times New Roman"/>
                <w:sz w:val="24"/>
                <w:szCs w:val="24"/>
                <w:lang w:eastAsia="lv-LV"/>
              </w:rPr>
              <w:t>,</w:t>
            </w:r>
            <w:r w:rsidR="00635012">
              <w:rPr>
                <w:rFonts w:ascii="Times New Roman" w:eastAsia="Times New Roman" w:hAnsi="Times New Roman" w:cs="Times New Roman"/>
                <w:sz w:val="24"/>
                <w:szCs w:val="24"/>
                <w:lang w:eastAsia="lv-LV"/>
              </w:rPr>
              <w:t xml:space="preserve"> </w:t>
            </w:r>
            <w:r w:rsidRPr="004033E2">
              <w:rPr>
                <w:rFonts w:ascii="Times New Roman" w:eastAsia="Times New Roman" w:hAnsi="Times New Roman" w:cs="Times New Roman"/>
                <w:color w:val="414142"/>
                <w:sz w:val="24"/>
                <w:szCs w:val="24"/>
                <w:lang w:eastAsia="lv-LV"/>
              </w:rPr>
              <w:t>Dabas aizsardzības pārvalde</w:t>
            </w:r>
            <w:r w:rsidR="008D3AC4">
              <w:rPr>
                <w:rFonts w:ascii="Times New Roman" w:eastAsia="Times New Roman" w:hAnsi="Times New Roman" w:cs="Times New Roman"/>
                <w:sz w:val="24"/>
                <w:szCs w:val="24"/>
                <w:lang w:eastAsia="lv-LV"/>
              </w:rPr>
              <w:t>.</w:t>
            </w:r>
          </w:p>
        </w:tc>
      </w:tr>
      <w:tr w:rsidR="00894C55" w:rsidRPr="00A00E70" w14:paraId="398764E9"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19C23C8E" w14:textId="77777777" w:rsidR="00894C55" w:rsidRPr="00A00E7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00E7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B99D1B3" w14:textId="77777777" w:rsidR="00894C55" w:rsidRPr="00A00E70" w:rsidRDefault="00894C55" w:rsidP="00894C55">
            <w:pPr>
              <w:spacing w:after="0" w:line="240" w:lineRule="auto"/>
              <w:rPr>
                <w:rFonts w:ascii="Times New Roman" w:eastAsia="Times New Roman" w:hAnsi="Times New Roman" w:cs="Times New Roman"/>
                <w:sz w:val="24"/>
                <w:szCs w:val="24"/>
                <w:lang w:eastAsia="lv-LV"/>
              </w:rPr>
            </w:pPr>
            <w:r w:rsidRPr="00A00E7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EB01E" w14:textId="48DB23B3" w:rsidR="00894C55" w:rsidRPr="004033E2" w:rsidRDefault="009B5C77" w:rsidP="004033E2">
            <w:pPr>
              <w:spacing w:after="0" w:line="240" w:lineRule="auto"/>
              <w:jc w:val="both"/>
              <w:rPr>
                <w:rFonts w:ascii="Times New Roman" w:eastAsia="Times New Roman" w:hAnsi="Times New Roman" w:cs="Times New Roman"/>
                <w:sz w:val="24"/>
                <w:szCs w:val="24"/>
                <w:lang w:eastAsia="lv-LV"/>
              </w:rPr>
            </w:pPr>
            <w:r w:rsidRPr="00B04D55">
              <w:rPr>
                <w:rFonts w:ascii="Times New Roman" w:eastAsia="Times New Roman" w:hAnsi="Times New Roman" w:cs="Times New Roman"/>
                <w:sz w:val="24"/>
                <w:szCs w:val="24"/>
                <w:lang w:eastAsia="lv-LV"/>
              </w:rPr>
              <w:t>Noteikumu projekts izstrādāts vienlaikus ar grozījum</w:t>
            </w:r>
            <w:r w:rsidR="008D3AC4" w:rsidRPr="00B04D55">
              <w:rPr>
                <w:rFonts w:ascii="Times New Roman" w:eastAsia="Times New Roman" w:hAnsi="Times New Roman" w:cs="Times New Roman"/>
                <w:sz w:val="24"/>
                <w:szCs w:val="24"/>
                <w:lang w:eastAsia="lv-LV"/>
              </w:rPr>
              <w:t xml:space="preserve">u projektu. </w:t>
            </w:r>
          </w:p>
        </w:tc>
      </w:tr>
    </w:tbl>
    <w:p w14:paraId="1A371BB5" w14:textId="77777777"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28D7277C" w14:textId="77777777" w:rsidR="0089311D" w:rsidRPr="004033E2" w:rsidRDefault="0089311D"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A00E70" w:rsidRPr="00A00E70" w14:paraId="4E821B88"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2EB928" w14:textId="77777777" w:rsidR="00894C55" w:rsidRPr="004033E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033E2">
              <w:rPr>
                <w:rFonts w:ascii="Times New Roman" w:eastAsia="Times New Roman" w:hAnsi="Times New Roman" w:cs="Times New Roman"/>
                <w:b/>
                <w:bCs/>
                <w:sz w:val="24"/>
                <w:szCs w:val="24"/>
                <w:lang w:eastAsia="lv-LV"/>
              </w:rPr>
              <w:t>II.</w:t>
            </w:r>
            <w:r w:rsidR="0050178F" w:rsidRPr="004033E2">
              <w:rPr>
                <w:rFonts w:ascii="Times New Roman" w:eastAsia="Times New Roman" w:hAnsi="Times New Roman" w:cs="Times New Roman"/>
                <w:b/>
                <w:bCs/>
                <w:sz w:val="24"/>
                <w:szCs w:val="24"/>
                <w:lang w:eastAsia="lv-LV"/>
              </w:rPr>
              <w:t> </w:t>
            </w:r>
            <w:r w:rsidRPr="004033E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A00E70" w:rsidRPr="00A00E70" w14:paraId="340732B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0670EBD" w14:textId="77777777" w:rsidR="00894C55" w:rsidRPr="008D44E8" w:rsidRDefault="00894C55" w:rsidP="00894C55">
            <w:pPr>
              <w:spacing w:after="0" w:line="240" w:lineRule="auto"/>
              <w:rPr>
                <w:rFonts w:ascii="Times New Roman" w:eastAsia="Times New Roman" w:hAnsi="Times New Roman" w:cs="Times New Roman"/>
                <w:sz w:val="24"/>
                <w:szCs w:val="24"/>
                <w:lang w:eastAsia="lv-LV"/>
              </w:rPr>
            </w:pPr>
            <w:r w:rsidRPr="008D44E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AD5CCD" w14:textId="77777777" w:rsidR="00894C55" w:rsidRPr="008D44E8" w:rsidRDefault="00894C55" w:rsidP="00894C55">
            <w:pPr>
              <w:spacing w:after="0" w:line="240" w:lineRule="auto"/>
              <w:rPr>
                <w:rFonts w:ascii="Times New Roman" w:eastAsia="Times New Roman" w:hAnsi="Times New Roman" w:cs="Times New Roman"/>
                <w:sz w:val="24"/>
                <w:szCs w:val="24"/>
                <w:lang w:eastAsia="lv-LV"/>
              </w:rPr>
            </w:pPr>
            <w:r w:rsidRPr="008D44E8">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1CDECED" w14:textId="77777777" w:rsidR="00894C55" w:rsidRPr="008D44E8" w:rsidRDefault="009B5C77" w:rsidP="008D44E8">
            <w:pPr>
              <w:spacing w:after="0" w:line="240" w:lineRule="auto"/>
              <w:jc w:val="both"/>
              <w:rPr>
                <w:rFonts w:ascii="Times New Roman" w:eastAsia="Times New Roman" w:hAnsi="Times New Roman" w:cs="Times New Roman"/>
                <w:sz w:val="24"/>
                <w:szCs w:val="24"/>
                <w:lang w:eastAsia="lv-LV"/>
              </w:rPr>
            </w:pPr>
            <w:r w:rsidRPr="008D44E8">
              <w:rPr>
                <w:rFonts w:ascii="Times New Roman" w:eastAsia="Times New Roman" w:hAnsi="Times New Roman" w:cs="Times New Roman"/>
                <w:sz w:val="24"/>
                <w:szCs w:val="24"/>
                <w:lang w:eastAsia="lv-LV"/>
              </w:rPr>
              <w:t>Pašvaldības, publisko ūdeņu valdītāji, personas, kuras ir ieinteresētas nomāt publiskos ūdeņus.</w:t>
            </w:r>
          </w:p>
        </w:tc>
      </w:tr>
      <w:tr w:rsidR="00A00E70" w:rsidRPr="00A00E70" w14:paraId="3D8682C6"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332530E" w14:textId="77777777" w:rsidR="00894C55" w:rsidRPr="004033E2" w:rsidRDefault="00894C55" w:rsidP="00894C55">
            <w:pPr>
              <w:spacing w:after="0" w:line="240" w:lineRule="auto"/>
              <w:rPr>
                <w:rFonts w:ascii="Times New Roman" w:eastAsia="Times New Roman" w:hAnsi="Times New Roman" w:cs="Times New Roman"/>
                <w:sz w:val="24"/>
                <w:szCs w:val="24"/>
                <w:lang w:eastAsia="lv-LV"/>
              </w:rPr>
            </w:pPr>
            <w:r w:rsidRPr="004033E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CA90420" w14:textId="77777777" w:rsidR="00894C55" w:rsidRPr="004033E2" w:rsidRDefault="00894C55" w:rsidP="00894C55">
            <w:pPr>
              <w:spacing w:after="0" w:line="240" w:lineRule="auto"/>
              <w:rPr>
                <w:rFonts w:ascii="Times New Roman" w:eastAsia="Times New Roman" w:hAnsi="Times New Roman" w:cs="Times New Roman"/>
                <w:sz w:val="24"/>
                <w:szCs w:val="24"/>
                <w:lang w:eastAsia="lv-LV"/>
              </w:rPr>
            </w:pPr>
            <w:r w:rsidRPr="004033E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B0FF067" w14:textId="5F70E48A" w:rsidR="00894C55" w:rsidRPr="004033E2" w:rsidRDefault="00BA3EAE" w:rsidP="001011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un grozījumu projekts </w:t>
            </w:r>
            <w:r w:rsidR="0010110E">
              <w:rPr>
                <w:rFonts w:ascii="Times New Roman" w:eastAsia="Times New Roman" w:hAnsi="Times New Roman" w:cs="Times New Roman"/>
                <w:sz w:val="24"/>
                <w:szCs w:val="24"/>
                <w:lang w:eastAsia="lv-LV"/>
              </w:rPr>
              <w:t xml:space="preserve">nosaka </w:t>
            </w:r>
            <w:r w:rsidR="00CB7B07" w:rsidRPr="004033E2">
              <w:rPr>
                <w:rFonts w:ascii="Times New Roman" w:eastAsia="Times New Roman" w:hAnsi="Times New Roman" w:cs="Times New Roman"/>
                <w:sz w:val="24"/>
                <w:szCs w:val="24"/>
                <w:lang w:eastAsia="lv-LV"/>
              </w:rPr>
              <w:t>valdītāja kompetenc</w:t>
            </w:r>
            <w:r w:rsidR="0010110E">
              <w:rPr>
                <w:rFonts w:ascii="Times New Roman" w:eastAsia="Times New Roman" w:hAnsi="Times New Roman" w:cs="Times New Roman"/>
                <w:sz w:val="24"/>
                <w:szCs w:val="24"/>
                <w:lang w:eastAsia="lv-LV"/>
              </w:rPr>
              <w:t>i</w:t>
            </w:r>
            <w:r w:rsidR="009B5C77" w:rsidRPr="004033E2">
              <w:rPr>
                <w:rFonts w:ascii="Times New Roman" w:eastAsia="Times New Roman" w:hAnsi="Times New Roman" w:cs="Times New Roman"/>
                <w:sz w:val="24"/>
                <w:szCs w:val="24"/>
                <w:lang w:eastAsia="lv-LV"/>
              </w:rPr>
              <w:t xml:space="preserve">, </w:t>
            </w:r>
            <w:r w:rsidR="00DF3CA3" w:rsidRPr="004033E2">
              <w:rPr>
                <w:rFonts w:ascii="Times New Roman" w:eastAsia="Times New Roman" w:hAnsi="Times New Roman" w:cs="Times New Roman"/>
                <w:sz w:val="24"/>
                <w:szCs w:val="24"/>
                <w:lang w:eastAsia="lv-LV"/>
              </w:rPr>
              <w:t>nodalot nomu zvejniecībai un</w:t>
            </w:r>
            <w:r w:rsidR="004E59A8" w:rsidRPr="004033E2">
              <w:rPr>
                <w:rFonts w:ascii="Times New Roman" w:eastAsia="Times New Roman" w:hAnsi="Times New Roman" w:cs="Times New Roman"/>
                <w:sz w:val="24"/>
                <w:szCs w:val="24"/>
                <w:lang w:eastAsia="lv-LV"/>
              </w:rPr>
              <w:t xml:space="preserve"> </w:t>
            </w:r>
            <w:r w:rsidR="00DF3CA3" w:rsidRPr="004033E2">
              <w:rPr>
                <w:rFonts w:ascii="Times New Roman" w:eastAsia="Times New Roman" w:hAnsi="Times New Roman" w:cs="Times New Roman"/>
                <w:sz w:val="24"/>
                <w:szCs w:val="24"/>
                <w:lang w:eastAsia="lv-LV"/>
              </w:rPr>
              <w:t>zvejas tiesībām no nomas cita veida saimniecisk</w:t>
            </w:r>
            <w:r w:rsidR="004E59A8" w:rsidRPr="004033E2">
              <w:rPr>
                <w:rFonts w:ascii="Times New Roman" w:eastAsia="Times New Roman" w:hAnsi="Times New Roman" w:cs="Times New Roman"/>
                <w:sz w:val="24"/>
                <w:szCs w:val="24"/>
                <w:lang w:eastAsia="lv-LV"/>
              </w:rPr>
              <w:t>ajai</w:t>
            </w:r>
            <w:r w:rsidR="00DF3CA3" w:rsidRPr="004033E2">
              <w:rPr>
                <w:rFonts w:ascii="Times New Roman" w:eastAsia="Times New Roman" w:hAnsi="Times New Roman" w:cs="Times New Roman"/>
                <w:sz w:val="24"/>
                <w:szCs w:val="24"/>
                <w:lang w:eastAsia="lv-LV"/>
              </w:rPr>
              <w:t xml:space="preserve"> darbībai</w:t>
            </w:r>
            <w:r w:rsidR="009B5C77" w:rsidRPr="004033E2">
              <w:rPr>
                <w:rFonts w:ascii="Times New Roman" w:eastAsia="Times New Roman" w:hAnsi="Times New Roman" w:cs="Times New Roman"/>
                <w:sz w:val="24"/>
                <w:szCs w:val="24"/>
                <w:lang w:eastAsia="lv-LV"/>
              </w:rPr>
              <w:t>.</w:t>
            </w:r>
          </w:p>
        </w:tc>
      </w:tr>
      <w:tr w:rsidR="00A00E70" w:rsidRPr="00A00E70" w14:paraId="38F1B372"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C53BA39" w14:textId="77777777" w:rsidR="00894C55" w:rsidRPr="008D44E8" w:rsidRDefault="00894C55" w:rsidP="00894C55">
            <w:pPr>
              <w:spacing w:after="0" w:line="240" w:lineRule="auto"/>
              <w:rPr>
                <w:rFonts w:ascii="Times New Roman" w:eastAsia="Times New Roman" w:hAnsi="Times New Roman" w:cs="Times New Roman"/>
                <w:sz w:val="24"/>
                <w:szCs w:val="24"/>
                <w:lang w:eastAsia="lv-LV"/>
              </w:rPr>
            </w:pPr>
            <w:r w:rsidRPr="008D44E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31C03CE" w14:textId="77777777" w:rsidR="00894C55" w:rsidRPr="008D44E8" w:rsidRDefault="00894C55" w:rsidP="00894C55">
            <w:pPr>
              <w:spacing w:after="0" w:line="240" w:lineRule="auto"/>
              <w:rPr>
                <w:rFonts w:ascii="Times New Roman" w:eastAsia="Times New Roman" w:hAnsi="Times New Roman" w:cs="Times New Roman"/>
                <w:sz w:val="24"/>
                <w:szCs w:val="24"/>
                <w:lang w:eastAsia="lv-LV"/>
              </w:rPr>
            </w:pPr>
            <w:r w:rsidRPr="008D44E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4CAF3A4" w14:textId="681F97A8" w:rsidR="00894C55" w:rsidRPr="008D44E8" w:rsidRDefault="009B5C77" w:rsidP="009B5C77">
            <w:pPr>
              <w:spacing w:after="0" w:line="240" w:lineRule="auto"/>
              <w:rPr>
                <w:rFonts w:ascii="Times New Roman" w:eastAsia="Times New Roman" w:hAnsi="Times New Roman" w:cs="Times New Roman"/>
                <w:sz w:val="24"/>
                <w:szCs w:val="24"/>
                <w:lang w:eastAsia="lv-LV"/>
              </w:rPr>
            </w:pPr>
            <w:r w:rsidRPr="008D44E8">
              <w:rPr>
                <w:rFonts w:ascii="Times New Roman" w:eastAsia="Times New Roman" w:hAnsi="Times New Roman" w:cs="Times New Roman"/>
                <w:sz w:val="24"/>
                <w:szCs w:val="24"/>
                <w:lang w:eastAsia="lv-LV"/>
              </w:rPr>
              <w:t>Nav</w:t>
            </w:r>
            <w:r w:rsidR="008878E9">
              <w:rPr>
                <w:rFonts w:ascii="Times New Roman" w:eastAsia="Times New Roman" w:hAnsi="Times New Roman" w:cs="Times New Roman"/>
                <w:sz w:val="24"/>
                <w:szCs w:val="24"/>
                <w:lang w:eastAsia="lv-LV"/>
              </w:rPr>
              <w:t>.</w:t>
            </w:r>
          </w:p>
        </w:tc>
      </w:tr>
      <w:tr w:rsidR="004D58BD" w:rsidRPr="00A00E70" w14:paraId="7053A5C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CAB0322" w14:textId="0E57100C" w:rsidR="004D58BD" w:rsidRPr="008D44E8" w:rsidRDefault="004D58BD" w:rsidP="00894C55">
            <w:pPr>
              <w:spacing w:after="0" w:line="240" w:lineRule="auto"/>
              <w:rPr>
                <w:rFonts w:ascii="Times New Roman" w:eastAsia="Times New Roman" w:hAnsi="Times New Roman" w:cs="Times New Roman"/>
                <w:sz w:val="24"/>
                <w:szCs w:val="24"/>
                <w:lang w:eastAsia="lv-LV"/>
              </w:rPr>
            </w:pPr>
            <w:r w:rsidRPr="008D44E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7A3F196" w14:textId="0FD0CDCE" w:rsidR="004D58BD" w:rsidRPr="008D44E8" w:rsidRDefault="004D58BD" w:rsidP="00894C55">
            <w:pPr>
              <w:spacing w:after="0" w:line="240" w:lineRule="auto"/>
              <w:rPr>
                <w:rFonts w:ascii="Times New Roman" w:eastAsia="Times New Roman" w:hAnsi="Times New Roman" w:cs="Times New Roman"/>
                <w:sz w:val="24"/>
                <w:szCs w:val="24"/>
                <w:lang w:eastAsia="lv-LV"/>
              </w:rPr>
            </w:pPr>
            <w:r w:rsidRPr="004D58BD">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777F737" w14:textId="58741D25" w:rsidR="004D58BD" w:rsidRPr="008D44E8" w:rsidRDefault="004D58BD" w:rsidP="009B5C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894C55" w:rsidRPr="00A00E70" w14:paraId="51F4B741"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B7DE03A" w14:textId="3D0F6424" w:rsidR="00894C55" w:rsidRPr="008D44E8" w:rsidRDefault="004D58BD"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170FD34F" w14:textId="77777777" w:rsidR="00894C55" w:rsidRPr="008D44E8" w:rsidRDefault="00894C55" w:rsidP="00894C55">
            <w:pPr>
              <w:spacing w:after="0" w:line="240" w:lineRule="auto"/>
              <w:rPr>
                <w:rFonts w:ascii="Times New Roman" w:eastAsia="Times New Roman" w:hAnsi="Times New Roman" w:cs="Times New Roman"/>
                <w:sz w:val="24"/>
                <w:szCs w:val="24"/>
                <w:lang w:eastAsia="lv-LV"/>
              </w:rPr>
            </w:pPr>
            <w:r w:rsidRPr="008D44E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52A470E" w14:textId="6EA26C3F" w:rsidR="00894C55" w:rsidRPr="008D44E8" w:rsidRDefault="004E59A8" w:rsidP="004E59A8">
            <w:pPr>
              <w:spacing w:after="0" w:line="240" w:lineRule="auto"/>
              <w:rPr>
                <w:rFonts w:ascii="Times New Roman" w:eastAsia="Times New Roman" w:hAnsi="Times New Roman" w:cs="Times New Roman"/>
                <w:sz w:val="24"/>
                <w:szCs w:val="24"/>
                <w:lang w:eastAsia="lv-LV"/>
              </w:rPr>
            </w:pPr>
            <w:r w:rsidRPr="008D44E8">
              <w:rPr>
                <w:rFonts w:ascii="Times New Roman" w:eastAsia="Times New Roman" w:hAnsi="Times New Roman" w:cs="Times New Roman"/>
                <w:sz w:val="24"/>
                <w:szCs w:val="24"/>
                <w:lang w:eastAsia="lv-LV"/>
              </w:rPr>
              <w:t>Nav</w:t>
            </w:r>
            <w:r w:rsidR="008878E9">
              <w:rPr>
                <w:rFonts w:ascii="Times New Roman" w:eastAsia="Times New Roman" w:hAnsi="Times New Roman" w:cs="Times New Roman"/>
                <w:sz w:val="24"/>
                <w:szCs w:val="24"/>
                <w:lang w:eastAsia="lv-LV"/>
              </w:rPr>
              <w:t>.</w:t>
            </w:r>
          </w:p>
        </w:tc>
      </w:tr>
    </w:tbl>
    <w:p w14:paraId="34272A48" w14:textId="77777777"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611283EE" w14:textId="77777777" w:rsidR="0089311D" w:rsidRPr="008D44E8" w:rsidRDefault="0089311D"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A00E70" w:rsidRPr="00A00E70" w14:paraId="2525372F" w14:textId="77777777" w:rsidTr="001827C3">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8DD4AF" w14:textId="77777777" w:rsidR="006F680B" w:rsidRPr="008D44E8" w:rsidRDefault="006F680B" w:rsidP="006F680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D44E8">
              <w:rPr>
                <w:rFonts w:ascii="Times New Roman" w:eastAsia="Times New Roman" w:hAnsi="Times New Roman" w:cs="Times New Roman"/>
                <w:b/>
                <w:bCs/>
                <w:sz w:val="24"/>
                <w:szCs w:val="24"/>
                <w:lang w:eastAsia="lv-LV"/>
              </w:rPr>
              <w:t>III. Tiesību akta projekta ietekme uz valsts budžetu un pašvaldību budžetiem</w:t>
            </w:r>
          </w:p>
        </w:tc>
      </w:tr>
      <w:tr w:rsidR="006F680B" w:rsidRPr="00A00E70" w14:paraId="10F292BF" w14:textId="77777777" w:rsidTr="001827C3">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FC2D859" w14:textId="4386E30A" w:rsidR="006F680B" w:rsidRPr="00BA3EAE" w:rsidRDefault="006F680B" w:rsidP="008D44E8">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BA3EAE">
              <w:rPr>
                <w:rFonts w:ascii="Times New Roman" w:eastAsia="Times New Roman" w:hAnsi="Times New Roman" w:cs="Times New Roman"/>
                <w:bCs/>
                <w:sz w:val="24"/>
                <w:szCs w:val="24"/>
                <w:lang w:eastAsia="lv-LV"/>
              </w:rPr>
              <w:t>Projekts šo jomu neskar</w:t>
            </w:r>
            <w:r w:rsidR="000F3322">
              <w:rPr>
                <w:rFonts w:ascii="Times New Roman" w:eastAsia="Times New Roman" w:hAnsi="Times New Roman" w:cs="Times New Roman"/>
                <w:bCs/>
                <w:sz w:val="24"/>
                <w:szCs w:val="24"/>
                <w:lang w:eastAsia="lv-LV"/>
              </w:rPr>
              <w:t>.</w:t>
            </w:r>
          </w:p>
        </w:tc>
      </w:tr>
    </w:tbl>
    <w:p w14:paraId="44F456A5" w14:textId="77777777"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4E839425" w14:textId="77777777" w:rsidR="0089311D" w:rsidRPr="008D44E8" w:rsidRDefault="0089311D"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A00E70" w:rsidRPr="00A00E70" w14:paraId="3B4F4A78"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CACC6B0" w14:textId="77777777" w:rsidR="00894C55" w:rsidRPr="008D44E8"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D44E8">
              <w:rPr>
                <w:rFonts w:ascii="Times New Roman" w:eastAsia="Times New Roman" w:hAnsi="Times New Roman" w:cs="Times New Roman"/>
                <w:b/>
                <w:bCs/>
                <w:sz w:val="24"/>
                <w:szCs w:val="24"/>
                <w:lang w:eastAsia="lv-LV"/>
              </w:rPr>
              <w:t>IV.</w:t>
            </w:r>
            <w:r w:rsidR="00BD4425" w:rsidRPr="008D44E8">
              <w:rPr>
                <w:rFonts w:ascii="Times New Roman" w:eastAsia="Times New Roman" w:hAnsi="Times New Roman" w:cs="Times New Roman"/>
                <w:b/>
                <w:bCs/>
                <w:sz w:val="24"/>
                <w:szCs w:val="24"/>
                <w:lang w:eastAsia="lv-LV"/>
              </w:rPr>
              <w:t> </w:t>
            </w:r>
            <w:r w:rsidRPr="008D44E8">
              <w:rPr>
                <w:rFonts w:ascii="Times New Roman" w:eastAsia="Times New Roman" w:hAnsi="Times New Roman" w:cs="Times New Roman"/>
                <w:b/>
                <w:bCs/>
                <w:sz w:val="24"/>
                <w:szCs w:val="24"/>
                <w:lang w:eastAsia="lv-LV"/>
              </w:rPr>
              <w:t>Tiesību akta projekta ietekme uz spēkā esošo tiesību normu sistēmu</w:t>
            </w:r>
          </w:p>
        </w:tc>
      </w:tr>
      <w:tr w:rsidR="00A00E70" w:rsidRPr="00A00E70" w14:paraId="6CD8BD27"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BE8B33C" w14:textId="77777777" w:rsidR="00894C55" w:rsidRPr="008D44E8" w:rsidRDefault="00894C55" w:rsidP="00894C55">
            <w:pPr>
              <w:spacing w:after="0" w:line="240" w:lineRule="auto"/>
              <w:rPr>
                <w:rFonts w:ascii="Times New Roman" w:eastAsia="Times New Roman" w:hAnsi="Times New Roman" w:cs="Times New Roman"/>
                <w:sz w:val="24"/>
                <w:szCs w:val="24"/>
                <w:lang w:eastAsia="lv-LV"/>
              </w:rPr>
            </w:pPr>
            <w:r w:rsidRPr="008D44E8">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5930F63D" w14:textId="3CE6DB28" w:rsidR="00894C55" w:rsidRPr="008D44E8" w:rsidRDefault="00214803"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894C55" w:rsidRPr="008D44E8">
              <w:rPr>
                <w:rFonts w:ascii="Times New Roman" w:eastAsia="Times New Roman" w:hAnsi="Times New Roman" w:cs="Times New Roman"/>
                <w:sz w:val="24"/>
                <w:szCs w:val="24"/>
                <w:lang w:eastAsia="lv-LV"/>
              </w:rPr>
              <w:t>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6635C4C" w14:textId="7C0BC26A" w:rsidR="00894C55" w:rsidRPr="00022F12" w:rsidRDefault="00CB7B07" w:rsidP="00CB7B07">
            <w:pPr>
              <w:spacing w:after="0" w:line="240" w:lineRule="auto"/>
              <w:jc w:val="both"/>
              <w:rPr>
                <w:rFonts w:ascii="Times New Roman" w:eastAsia="Times New Roman" w:hAnsi="Times New Roman" w:cs="Times New Roman"/>
                <w:sz w:val="24"/>
                <w:szCs w:val="24"/>
                <w:lang w:eastAsia="lv-LV"/>
              </w:rPr>
            </w:pPr>
            <w:r w:rsidRPr="00022F12">
              <w:rPr>
                <w:rFonts w:ascii="Times New Roman" w:eastAsia="Times New Roman" w:hAnsi="Times New Roman" w:cs="Times New Roman"/>
                <w:sz w:val="24"/>
                <w:szCs w:val="24"/>
                <w:lang w:eastAsia="lv-LV"/>
              </w:rPr>
              <w:t>Noteikumu projekts izstrādāts vienlaikus ar grozījumu projektu</w:t>
            </w:r>
            <w:r w:rsidR="00022F12">
              <w:rPr>
                <w:rFonts w:ascii="Times New Roman" w:eastAsia="Times New Roman" w:hAnsi="Times New Roman" w:cs="Times New Roman"/>
                <w:sz w:val="24"/>
                <w:szCs w:val="24"/>
                <w:lang w:eastAsia="lv-LV"/>
              </w:rPr>
              <w:t>.</w:t>
            </w:r>
          </w:p>
        </w:tc>
      </w:tr>
      <w:tr w:rsidR="00A00E70" w:rsidRPr="00A00E70" w14:paraId="16C79686"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1DD7070" w14:textId="77777777" w:rsidR="00894C55" w:rsidRPr="008D44E8" w:rsidRDefault="00894C55" w:rsidP="00894C55">
            <w:pPr>
              <w:spacing w:after="0" w:line="240" w:lineRule="auto"/>
              <w:rPr>
                <w:rFonts w:ascii="Times New Roman" w:eastAsia="Times New Roman" w:hAnsi="Times New Roman" w:cs="Times New Roman"/>
                <w:sz w:val="24"/>
                <w:szCs w:val="24"/>
                <w:lang w:eastAsia="lv-LV"/>
              </w:rPr>
            </w:pPr>
            <w:r w:rsidRPr="008D44E8">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372F487D" w14:textId="77777777" w:rsidR="00894C55" w:rsidRPr="008D44E8" w:rsidRDefault="00894C55" w:rsidP="00894C55">
            <w:pPr>
              <w:spacing w:after="0" w:line="240" w:lineRule="auto"/>
              <w:rPr>
                <w:rFonts w:ascii="Times New Roman" w:eastAsia="Times New Roman" w:hAnsi="Times New Roman" w:cs="Times New Roman"/>
                <w:sz w:val="24"/>
                <w:szCs w:val="24"/>
                <w:lang w:eastAsia="lv-LV"/>
              </w:rPr>
            </w:pPr>
            <w:r w:rsidRPr="008D44E8">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2BFCA80C" w14:textId="6A2E5A03" w:rsidR="00894C55" w:rsidRPr="00022F12" w:rsidRDefault="00F168AC" w:rsidP="00F168AC">
            <w:pPr>
              <w:spacing w:after="0" w:line="240" w:lineRule="auto"/>
              <w:rPr>
                <w:rFonts w:ascii="Times New Roman" w:eastAsia="Times New Roman" w:hAnsi="Times New Roman" w:cs="Times New Roman"/>
                <w:sz w:val="24"/>
                <w:szCs w:val="24"/>
                <w:lang w:eastAsia="lv-LV"/>
              </w:rPr>
            </w:pPr>
            <w:r w:rsidRPr="00022F12">
              <w:rPr>
                <w:rFonts w:ascii="Times New Roman" w:eastAsia="Times New Roman" w:hAnsi="Times New Roman" w:cs="Times New Roman"/>
                <w:sz w:val="24"/>
                <w:szCs w:val="24"/>
                <w:lang w:eastAsia="lv-LV"/>
              </w:rPr>
              <w:t>Vides aizsardzības un reģionālās attīstības ministrija</w:t>
            </w:r>
            <w:r w:rsidR="00022F12">
              <w:rPr>
                <w:rFonts w:ascii="Times New Roman" w:eastAsia="Times New Roman" w:hAnsi="Times New Roman" w:cs="Times New Roman"/>
                <w:sz w:val="24"/>
                <w:szCs w:val="24"/>
                <w:lang w:eastAsia="lv-LV"/>
              </w:rPr>
              <w:t>.</w:t>
            </w:r>
          </w:p>
        </w:tc>
      </w:tr>
      <w:tr w:rsidR="00894C55" w:rsidRPr="00894C55" w14:paraId="09C649D0"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1E65512"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7C5A4477"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8312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2E017A87" w14:textId="47F39FFD" w:rsidR="00894C55" w:rsidRPr="00022F12" w:rsidRDefault="00F168AC" w:rsidP="0032655C">
            <w:pPr>
              <w:spacing w:after="0" w:line="240" w:lineRule="auto"/>
              <w:jc w:val="both"/>
              <w:rPr>
                <w:rFonts w:ascii="Times New Roman" w:eastAsia="Times New Roman" w:hAnsi="Times New Roman" w:cs="Times New Roman"/>
                <w:sz w:val="24"/>
                <w:szCs w:val="24"/>
                <w:lang w:eastAsia="lv-LV"/>
              </w:rPr>
            </w:pPr>
            <w:r w:rsidRPr="009105DA">
              <w:rPr>
                <w:rFonts w:ascii="Times New Roman" w:eastAsia="Times New Roman" w:hAnsi="Times New Roman" w:cs="Times New Roman"/>
                <w:sz w:val="24"/>
                <w:szCs w:val="24"/>
                <w:lang w:eastAsia="lv-LV"/>
              </w:rPr>
              <w:t>Noteikumu projektu un grozījumu projektu</w:t>
            </w:r>
            <w:r w:rsidR="00C267AB" w:rsidRPr="009105DA">
              <w:rPr>
                <w:rFonts w:ascii="Times New Roman" w:eastAsia="Times New Roman" w:hAnsi="Times New Roman" w:cs="Times New Roman"/>
                <w:sz w:val="24"/>
                <w:szCs w:val="24"/>
                <w:lang w:eastAsia="lv-LV"/>
              </w:rPr>
              <w:t xml:space="preserve"> </w:t>
            </w:r>
            <w:r w:rsidRPr="009105DA">
              <w:rPr>
                <w:rFonts w:ascii="Times New Roman" w:eastAsia="Times New Roman" w:hAnsi="Times New Roman" w:cs="Times New Roman"/>
                <w:sz w:val="24"/>
                <w:szCs w:val="24"/>
                <w:lang w:eastAsia="lv-LV"/>
              </w:rPr>
              <w:t xml:space="preserve">plānots </w:t>
            </w:r>
            <w:r w:rsidR="00093E0F" w:rsidRPr="009105DA">
              <w:rPr>
                <w:rFonts w:ascii="Times New Roman" w:eastAsia="Times New Roman" w:hAnsi="Times New Roman" w:cs="Times New Roman"/>
                <w:sz w:val="24"/>
                <w:szCs w:val="24"/>
                <w:lang w:eastAsia="lv-LV"/>
              </w:rPr>
              <w:t xml:space="preserve">vienlaikus </w:t>
            </w:r>
            <w:r w:rsidRPr="009105DA">
              <w:rPr>
                <w:rFonts w:ascii="Times New Roman" w:eastAsia="Times New Roman" w:hAnsi="Times New Roman" w:cs="Times New Roman"/>
                <w:sz w:val="24"/>
                <w:szCs w:val="24"/>
                <w:lang w:eastAsia="lv-LV"/>
              </w:rPr>
              <w:t>izsludināt Valsts sekretāru sanāksmē</w:t>
            </w:r>
            <w:r w:rsidR="00BC31E7" w:rsidRPr="009105DA">
              <w:rPr>
                <w:rFonts w:ascii="Times New Roman" w:eastAsia="Times New Roman" w:hAnsi="Times New Roman" w:cs="Times New Roman"/>
                <w:sz w:val="24"/>
                <w:szCs w:val="24"/>
                <w:lang w:eastAsia="lv-LV"/>
              </w:rPr>
              <w:t xml:space="preserve">. </w:t>
            </w:r>
          </w:p>
        </w:tc>
      </w:tr>
    </w:tbl>
    <w:p w14:paraId="170A6FF4" w14:textId="77777777" w:rsidR="006F680B" w:rsidRDefault="006F680B"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F0A1FE" w14:textId="77777777" w:rsidR="0089311D" w:rsidRPr="00894C55" w:rsidRDefault="0089311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F680B" w:rsidRPr="006F680B" w14:paraId="6C0A3F57" w14:textId="77777777" w:rsidTr="001827C3">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675B0BF" w14:textId="77777777" w:rsidR="006F680B" w:rsidRPr="006F680B" w:rsidRDefault="006F680B" w:rsidP="006F680B">
            <w:pPr>
              <w:pStyle w:val="tvhtml"/>
              <w:jc w:val="center"/>
              <w:rPr>
                <w:b/>
                <w:bCs/>
              </w:rPr>
            </w:pPr>
            <w:r>
              <w:rPr>
                <w:b/>
                <w:bCs/>
              </w:rPr>
              <w:t>V. Tiesību akta projekta atbilstība Latvijas Republikas starptautiskajām saistībām</w:t>
            </w:r>
          </w:p>
        </w:tc>
      </w:tr>
      <w:tr w:rsidR="006F680B" w:rsidRPr="009105DA" w14:paraId="3235C49C" w14:textId="77777777" w:rsidTr="001827C3">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02CD009" w14:textId="707E977F" w:rsidR="006F680B" w:rsidRPr="0032655C" w:rsidRDefault="006F680B" w:rsidP="008D44E8">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32655C">
              <w:rPr>
                <w:rFonts w:ascii="Times New Roman" w:eastAsia="Times New Roman" w:hAnsi="Times New Roman" w:cs="Times New Roman"/>
                <w:bCs/>
                <w:sz w:val="24"/>
                <w:szCs w:val="24"/>
                <w:lang w:eastAsia="lv-LV"/>
              </w:rPr>
              <w:t>Projekts šo jomu neskar</w:t>
            </w:r>
            <w:r w:rsidR="000F3322">
              <w:rPr>
                <w:rFonts w:ascii="Times New Roman" w:eastAsia="Times New Roman" w:hAnsi="Times New Roman" w:cs="Times New Roman"/>
                <w:bCs/>
                <w:sz w:val="24"/>
                <w:szCs w:val="24"/>
                <w:lang w:eastAsia="lv-LV"/>
              </w:rPr>
              <w:t>.</w:t>
            </w:r>
          </w:p>
        </w:tc>
      </w:tr>
    </w:tbl>
    <w:p w14:paraId="53C45842" w14:textId="77777777"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3C50704A" w14:textId="77777777" w:rsidR="0089311D" w:rsidRPr="0032655C" w:rsidRDefault="0089311D"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894C55" w14:paraId="33B22F34"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E7AAFAC"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83125">
              <w:rPr>
                <w:rFonts w:ascii="Times New Roman" w:eastAsia="Times New Roman" w:hAnsi="Times New Roman" w:cs="Times New Roman"/>
                <w:b/>
                <w:bCs/>
                <w:sz w:val="24"/>
                <w:szCs w:val="24"/>
                <w:lang w:eastAsia="lv-LV"/>
              </w:rPr>
              <w:t>VI.</w:t>
            </w:r>
            <w:r w:rsidR="00816C11" w:rsidRPr="00883125">
              <w:rPr>
                <w:rFonts w:ascii="Times New Roman" w:eastAsia="Times New Roman" w:hAnsi="Times New Roman" w:cs="Times New Roman"/>
                <w:b/>
                <w:bCs/>
                <w:sz w:val="24"/>
                <w:szCs w:val="24"/>
                <w:lang w:eastAsia="lv-LV"/>
              </w:rPr>
              <w:t> </w:t>
            </w:r>
            <w:r w:rsidRPr="00883125">
              <w:rPr>
                <w:rFonts w:ascii="Times New Roman" w:eastAsia="Times New Roman" w:hAnsi="Times New Roman" w:cs="Times New Roman"/>
                <w:b/>
                <w:bCs/>
                <w:sz w:val="24"/>
                <w:szCs w:val="24"/>
                <w:lang w:eastAsia="lv-LV"/>
              </w:rPr>
              <w:t>Sabiedrības līdzdalība un komunikācijas aktivitātes</w:t>
            </w:r>
          </w:p>
        </w:tc>
      </w:tr>
      <w:tr w:rsidR="00894C55" w:rsidRPr="00894C55" w14:paraId="76C85529"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5C9AFF0" w14:textId="77777777" w:rsidR="00894C55" w:rsidRPr="000402F8" w:rsidRDefault="00894C55" w:rsidP="00894C55">
            <w:pPr>
              <w:spacing w:after="0" w:line="240" w:lineRule="auto"/>
              <w:rPr>
                <w:rFonts w:ascii="Times New Roman" w:eastAsia="Times New Roman" w:hAnsi="Times New Roman" w:cs="Times New Roman"/>
                <w:sz w:val="24"/>
                <w:szCs w:val="24"/>
                <w:lang w:eastAsia="lv-LV"/>
              </w:rPr>
            </w:pPr>
            <w:r w:rsidRPr="000402F8">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56F600E" w14:textId="77777777" w:rsidR="00894C55" w:rsidRPr="000402F8" w:rsidRDefault="00894C55" w:rsidP="00894C55">
            <w:pPr>
              <w:spacing w:after="0" w:line="240" w:lineRule="auto"/>
              <w:rPr>
                <w:rFonts w:ascii="Times New Roman" w:eastAsia="Times New Roman" w:hAnsi="Times New Roman" w:cs="Times New Roman"/>
                <w:sz w:val="24"/>
                <w:szCs w:val="24"/>
                <w:lang w:eastAsia="lv-LV"/>
              </w:rPr>
            </w:pPr>
            <w:r w:rsidRPr="000402F8">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0CC4D913" w14:textId="4620F95F" w:rsidR="00894C55" w:rsidRPr="00567763" w:rsidRDefault="008F6C4E" w:rsidP="00AA0B7A">
            <w:pPr>
              <w:spacing w:after="0" w:line="240" w:lineRule="auto"/>
              <w:jc w:val="both"/>
              <w:rPr>
                <w:rFonts w:ascii="Times New Roman" w:eastAsia="Times New Roman" w:hAnsi="Times New Roman" w:cs="Times New Roman"/>
                <w:color w:val="0000FF"/>
                <w:sz w:val="24"/>
                <w:szCs w:val="24"/>
                <w:u w:val="single"/>
                <w:lang w:eastAsia="lv-LV"/>
              </w:rPr>
            </w:pPr>
            <w:r w:rsidRPr="000402F8">
              <w:rPr>
                <w:rFonts w:ascii="Times New Roman" w:eastAsia="Times New Roman" w:hAnsi="Times New Roman" w:cs="Times New Roman"/>
                <w:sz w:val="24"/>
                <w:szCs w:val="24"/>
                <w:lang w:eastAsia="lv-LV"/>
              </w:rPr>
              <w:t>Noteikumu projekts un grozījumu projekts pirms izsludināšanas Valsts sekretāru sanāksmē</w:t>
            </w:r>
            <w:r w:rsidR="008F5693" w:rsidRPr="006A180C">
              <w:rPr>
                <w:rStyle w:val="Hyperlink"/>
                <w:rFonts w:ascii="Times New Roman" w:eastAsia="Times New Roman" w:hAnsi="Times New Roman" w:cs="Times New Roman"/>
                <w:color w:val="auto"/>
                <w:sz w:val="24"/>
                <w:szCs w:val="24"/>
                <w:u w:val="none"/>
                <w:lang w:eastAsia="lv-LV"/>
              </w:rPr>
              <w:t xml:space="preserve"> 2017.</w:t>
            </w:r>
            <w:r w:rsidR="000A40D3">
              <w:rPr>
                <w:rStyle w:val="Hyperlink"/>
                <w:rFonts w:ascii="Times New Roman" w:eastAsia="Times New Roman" w:hAnsi="Times New Roman" w:cs="Times New Roman"/>
                <w:color w:val="auto"/>
                <w:sz w:val="24"/>
                <w:szCs w:val="24"/>
                <w:u w:val="none"/>
                <w:lang w:eastAsia="lv-LV"/>
              </w:rPr>
              <w:t> </w:t>
            </w:r>
            <w:r w:rsidR="008F5693" w:rsidRPr="006A180C">
              <w:rPr>
                <w:rStyle w:val="Hyperlink"/>
                <w:rFonts w:ascii="Times New Roman" w:eastAsia="Times New Roman" w:hAnsi="Times New Roman" w:cs="Times New Roman"/>
                <w:color w:val="auto"/>
                <w:sz w:val="24"/>
                <w:szCs w:val="24"/>
                <w:u w:val="none"/>
                <w:lang w:eastAsia="lv-LV"/>
              </w:rPr>
              <w:t>gada 31.</w:t>
            </w:r>
            <w:r w:rsidR="000A40D3">
              <w:rPr>
                <w:rStyle w:val="Hyperlink"/>
                <w:rFonts w:ascii="Times New Roman" w:eastAsia="Times New Roman" w:hAnsi="Times New Roman" w:cs="Times New Roman"/>
                <w:color w:val="auto"/>
                <w:sz w:val="24"/>
                <w:szCs w:val="24"/>
                <w:u w:val="none"/>
                <w:lang w:eastAsia="lv-LV"/>
              </w:rPr>
              <w:t> </w:t>
            </w:r>
            <w:r w:rsidR="008F5693" w:rsidRPr="006A180C">
              <w:rPr>
                <w:rStyle w:val="Hyperlink"/>
                <w:rFonts w:ascii="Times New Roman" w:eastAsia="Times New Roman" w:hAnsi="Times New Roman" w:cs="Times New Roman"/>
                <w:color w:val="auto"/>
                <w:sz w:val="24"/>
                <w:szCs w:val="24"/>
                <w:u w:val="none"/>
                <w:lang w:eastAsia="lv-LV"/>
              </w:rPr>
              <w:t>jūlij</w:t>
            </w:r>
            <w:r w:rsidR="00F6117A">
              <w:rPr>
                <w:rStyle w:val="Hyperlink"/>
                <w:rFonts w:ascii="Times New Roman" w:eastAsia="Times New Roman" w:hAnsi="Times New Roman" w:cs="Times New Roman"/>
                <w:color w:val="auto"/>
                <w:sz w:val="24"/>
                <w:szCs w:val="24"/>
                <w:u w:val="none"/>
                <w:lang w:eastAsia="lv-LV"/>
              </w:rPr>
              <w:t xml:space="preserve">ā tika </w:t>
            </w:r>
            <w:r w:rsidRPr="0032655C">
              <w:rPr>
                <w:rFonts w:ascii="Times New Roman" w:eastAsia="Times New Roman" w:hAnsi="Times New Roman" w:cs="Times New Roman"/>
                <w:sz w:val="24"/>
                <w:szCs w:val="24"/>
                <w:lang w:eastAsia="lv-LV"/>
              </w:rPr>
              <w:t>publicēts</w:t>
            </w:r>
            <w:r w:rsidRPr="000402F8">
              <w:rPr>
                <w:rFonts w:ascii="Times New Roman" w:eastAsia="Times New Roman" w:hAnsi="Times New Roman" w:cs="Times New Roman"/>
                <w:sz w:val="24"/>
                <w:szCs w:val="24"/>
                <w:lang w:eastAsia="lv-LV"/>
              </w:rPr>
              <w:t xml:space="preserve"> Vides </w:t>
            </w:r>
            <w:r w:rsidRPr="006A180C">
              <w:rPr>
                <w:rFonts w:ascii="Times New Roman" w:eastAsia="Times New Roman" w:hAnsi="Times New Roman" w:cs="Times New Roman"/>
                <w:sz w:val="24"/>
                <w:szCs w:val="24"/>
                <w:lang w:eastAsia="lv-LV"/>
              </w:rPr>
              <w:t xml:space="preserve">aizsardzības un reģionālās attīstības ministrijas tīmekļvietnē </w:t>
            </w:r>
            <w:hyperlink r:id="rId9" w:history="1">
              <w:r w:rsidRPr="00097B16">
                <w:rPr>
                  <w:rStyle w:val="Hyperlink"/>
                  <w:rFonts w:ascii="Times New Roman" w:eastAsia="Times New Roman" w:hAnsi="Times New Roman" w:cs="Times New Roman"/>
                  <w:sz w:val="24"/>
                  <w:szCs w:val="24"/>
                  <w:lang w:eastAsia="lv-LV"/>
                </w:rPr>
                <w:t>www.varam.gov.lv</w:t>
              </w:r>
            </w:hyperlink>
            <w:r w:rsidR="00FA02F5" w:rsidRPr="006A180C">
              <w:rPr>
                <w:rStyle w:val="Hyperlink"/>
                <w:rFonts w:ascii="Times New Roman" w:eastAsia="Times New Roman" w:hAnsi="Times New Roman" w:cs="Times New Roman"/>
                <w:color w:val="auto"/>
                <w:sz w:val="24"/>
                <w:szCs w:val="24"/>
                <w:lang w:eastAsia="lv-LV"/>
              </w:rPr>
              <w:t xml:space="preserve">. </w:t>
            </w:r>
            <w:r w:rsidRPr="006A180C">
              <w:rPr>
                <w:rStyle w:val="Hyperlink"/>
                <w:rFonts w:ascii="Times New Roman" w:eastAsia="Times New Roman" w:hAnsi="Times New Roman" w:cs="Times New Roman"/>
                <w:color w:val="auto"/>
                <w:sz w:val="24"/>
                <w:szCs w:val="24"/>
                <w:u w:val="none"/>
                <w:lang w:eastAsia="lv-LV"/>
              </w:rPr>
              <w:t xml:space="preserve"> </w:t>
            </w:r>
          </w:p>
        </w:tc>
      </w:tr>
      <w:tr w:rsidR="00894C55" w:rsidRPr="00894C55" w14:paraId="6399FE81"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E780CFD" w14:textId="77777777" w:rsidR="00894C55" w:rsidRPr="000402F8" w:rsidRDefault="00894C55" w:rsidP="00894C55">
            <w:pPr>
              <w:spacing w:after="0" w:line="240" w:lineRule="auto"/>
              <w:rPr>
                <w:rFonts w:ascii="Times New Roman" w:eastAsia="Times New Roman" w:hAnsi="Times New Roman" w:cs="Times New Roman"/>
                <w:sz w:val="24"/>
                <w:szCs w:val="24"/>
                <w:lang w:eastAsia="lv-LV"/>
              </w:rPr>
            </w:pPr>
            <w:r w:rsidRPr="000402F8">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E9732EE" w14:textId="77777777" w:rsidR="00894C55" w:rsidRPr="000402F8" w:rsidRDefault="00894C55" w:rsidP="00894C55">
            <w:pPr>
              <w:spacing w:after="0" w:line="240" w:lineRule="auto"/>
              <w:rPr>
                <w:rFonts w:ascii="Times New Roman" w:eastAsia="Times New Roman" w:hAnsi="Times New Roman" w:cs="Times New Roman"/>
                <w:sz w:val="24"/>
                <w:szCs w:val="24"/>
                <w:lang w:eastAsia="lv-LV"/>
              </w:rPr>
            </w:pPr>
            <w:r w:rsidRPr="000402F8">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989B963" w14:textId="1E77EC50" w:rsidR="00894C55" w:rsidRPr="00894C55" w:rsidRDefault="008F6C4E" w:rsidP="004033E2">
            <w:pPr>
              <w:spacing w:after="0" w:line="240" w:lineRule="auto"/>
              <w:jc w:val="both"/>
              <w:rPr>
                <w:rFonts w:ascii="Times New Roman" w:eastAsia="Times New Roman" w:hAnsi="Times New Roman" w:cs="Times New Roman"/>
                <w:color w:val="414142"/>
                <w:sz w:val="24"/>
                <w:szCs w:val="24"/>
                <w:lang w:eastAsia="lv-LV"/>
              </w:rPr>
            </w:pPr>
            <w:r w:rsidRPr="006A180C">
              <w:rPr>
                <w:rFonts w:ascii="Times New Roman" w:eastAsia="Times New Roman" w:hAnsi="Times New Roman" w:cs="Times New Roman"/>
                <w:sz w:val="24"/>
                <w:szCs w:val="24"/>
                <w:lang w:eastAsia="lv-LV"/>
              </w:rPr>
              <w:t xml:space="preserve">Sabiedrībai bija iespēja iepazīties ar noteikumu projektu un grozījumu projektu Vides aizsardzības un reģionālās attīstības ministrijas tīmekļvietnē </w:t>
            </w:r>
            <w:hyperlink r:id="rId10" w:history="1">
              <w:r w:rsidR="00B04D55" w:rsidRPr="009105DA">
                <w:rPr>
                  <w:rStyle w:val="Hyperlink"/>
                  <w:rFonts w:ascii="Times New Roman" w:eastAsia="Times New Roman" w:hAnsi="Times New Roman" w:cs="Times New Roman"/>
                  <w:sz w:val="24"/>
                  <w:szCs w:val="24"/>
                  <w:lang w:eastAsia="lv-LV"/>
                </w:rPr>
                <w:t>www.varam.gov.lv</w:t>
              </w:r>
            </w:hyperlink>
            <w:r w:rsidR="004033E2" w:rsidRPr="006A180C">
              <w:rPr>
                <w:rFonts w:ascii="Times New Roman" w:eastAsia="Times New Roman" w:hAnsi="Times New Roman" w:cs="Times New Roman"/>
                <w:sz w:val="24"/>
                <w:szCs w:val="24"/>
                <w:lang w:eastAsia="lv-LV"/>
              </w:rPr>
              <w:t xml:space="preserve"> </w:t>
            </w:r>
            <w:r w:rsidRPr="006A180C">
              <w:rPr>
                <w:rFonts w:ascii="Times New Roman" w:eastAsia="Times New Roman" w:hAnsi="Times New Roman" w:cs="Times New Roman"/>
                <w:sz w:val="24"/>
                <w:szCs w:val="24"/>
                <w:lang w:eastAsia="lv-LV"/>
              </w:rPr>
              <w:t>un rakstiski paust viedokli</w:t>
            </w:r>
            <w:r w:rsidR="009105DA">
              <w:rPr>
                <w:rFonts w:ascii="Times New Roman" w:eastAsia="Times New Roman" w:hAnsi="Times New Roman" w:cs="Times New Roman"/>
                <w:sz w:val="24"/>
                <w:szCs w:val="24"/>
                <w:lang w:eastAsia="lv-LV"/>
              </w:rPr>
              <w:t>.</w:t>
            </w:r>
          </w:p>
        </w:tc>
      </w:tr>
      <w:tr w:rsidR="00894C55" w:rsidRPr="00894C55" w14:paraId="0E478C72"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5C57827" w14:textId="77777777" w:rsidR="00894C55" w:rsidRPr="000402F8" w:rsidRDefault="00894C55" w:rsidP="00894C55">
            <w:pPr>
              <w:spacing w:after="0" w:line="240" w:lineRule="auto"/>
              <w:rPr>
                <w:rFonts w:ascii="Times New Roman" w:eastAsia="Times New Roman" w:hAnsi="Times New Roman" w:cs="Times New Roman"/>
                <w:sz w:val="24"/>
                <w:szCs w:val="24"/>
                <w:lang w:eastAsia="lv-LV"/>
              </w:rPr>
            </w:pPr>
            <w:r w:rsidRPr="000402F8">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39F291E" w14:textId="77777777" w:rsidR="00894C55" w:rsidRPr="000402F8" w:rsidRDefault="00894C55" w:rsidP="00894C55">
            <w:pPr>
              <w:spacing w:after="0" w:line="240" w:lineRule="auto"/>
              <w:rPr>
                <w:rFonts w:ascii="Times New Roman" w:eastAsia="Times New Roman" w:hAnsi="Times New Roman" w:cs="Times New Roman"/>
                <w:sz w:val="24"/>
                <w:szCs w:val="24"/>
                <w:lang w:eastAsia="lv-LV"/>
              </w:rPr>
            </w:pPr>
            <w:r w:rsidRPr="000402F8">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BF9192D" w14:textId="76002332" w:rsidR="00894C55" w:rsidRPr="00B04D55" w:rsidRDefault="00775DE8" w:rsidP="006A180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pārstāvju viedokļi nav saņemti. </w:t>
            </w:r>
          </w:p>
        </w:tc>
      </w:tr>
      <w:tr w:rsidR="00894C55" w:rsidRPr="00894C55" w14:paraId="0CF75EA3"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9E3B49F" w14:textId="77777777" w:rsidR="00894C55" w:rsidRPr="000402F8" w:rsidRDefault="00894C55" w:rsidP="00894C55">
            <w:pPr>
              <w:spacing w:after="0" w:line="240" w:lineRule="auto"/>
              <w:rPr>
                <w:rFonts w:ascii="Times New Roman" w:eastAsia="Times New Roman" w:hAnsi="Times New Roman" w:cs="Times New Roman"/>
                <w:sz w:val="24"/>
                <w:szCs w:val="24"/>
                <w:lang w:eastAsia="lv-LV"/>
              </w:rPr>
            </w:pPr>
            <w:r w:rsidRPr="000402F8">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F953557" w14:textId="77777777" w:rsidR="00894C55" w:rsidRPr="000402F8" w:rsidRDefault="00894C55" w:rsidP="00894C55">
            <w:pPr>
              <w:spacing w:after="0" w:line="240" w:lineRule="auto"/>
              <w:rPr>
                <w:rFonts w:ascii="Times New Roman" w:eastAsia="Times New Roman" w:hAnsi="Times New Roman" w:cs="Times New Roman"/>
                <w:sz w:val="24"/>
                <w:szCs w:val="24"/>
                <w:lang w:eastAsia="lv-LV"/>
              </w:rPr>
            </w:pPr>
            <w:r w:rsidRPr="000402F8">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7A2C34ED" w14:textId="4EDE7FCA" w:rsidR="00894C55" w:rsidRPr="000402F8" w:rsidRDefault="008F6C4E" w:rsidP="008F6C4E">
            <w:pPr>
              <w:spacing w:after="0" w:line="240" w:lineRule="auto"/>
              <w:rPr>
                <w:rFonts w:ascii="Times New Roman" w:eastAsia="Times New Roman" w:hAnsi="Times New Roman" w:cs="Times New Roman"/>
                <w:sz w:val="24"/>
                <w:szCs w:val="24"/>
                <w:lang w:eastAsia="lv-LV"/>
              </w:rPr>
            </w:pPr>
            <w:r w:rsidRPr="000402F8">
              <w:rPr>
                <w:rFonts w:ascii="Times New Roman" w:eastAsia="Times New Roman" w:hAnsi="Times New Roman" w:cs="Times New Roman"/>
                <w:sz w:val="24"/>
                <w:szCs w:val="24"/>
                <w:lang w:eastAsia="lv-LV"/>
              </w:rPr>
              <w:t>Nav</w:t>
            </w:r>
            <w:r w:rsidR="00022F12">
              <w:rPr>
                <w:rFonts w:ascii="Times New Roman" w:eastAsia="Times New Roman" w:hAnsi="Times New Roman" w:cs="Times New Roman"/>
                <w:sz w:val="24"/>
                <w:szCs w:val="24"/>
                <w:lang w:eastAsia="lv-LV"/>
              </w:rPr>
              <w:t>.</w:t>
            </w:r>
          </w:p>
        </w:tc>
      </w:tr>
    </w:tbl>
    <w:p w14:paraId="08F6547B"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0147D8AF" w14:textId="77777777" w:rsidR="0089311D" w:rsidRPr="00894C55" w:rsidRDefault="0089311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894C55" w14:paraId="270DD6BB"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13AE2D"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83125">
              <w:rPr>
                <w:rFonts w:ascii="Times New Roman" w:eastAsia="Times New Roman" w:hAnsi="Times New Roman" w:cs="Times New Roman"/>
                <w:b/>
                <w:bCs/>
                <w:sz w:val="24"/>
                <w:szCs w:val="24"/>
                <w:lang w:eastAsia="lv-LV"/>
              </w:rPr>
              <w:t>VII.</w:t>
            </w:r>
            <w:r w:rsidR="00816C11" w:rsidRPr="00883125">
              <w:rPr>
                <w:rFonts w:ascii="Times New Roman" w:eastAsia="Times New Roman" w:hAnsi="Times New Roman" w:cs="Times New Roman"/>
                <w:b/>
                <w:bCs/>
                <w:sz w:val="24"/>
                <w:szCs w:val="24"/>
                <w:lang w:eastAsia="lv-LV"/>
              </w:rPr>
              <w:t> </w:t>
            </w:r>
            <w:r w:rsidRPr="00883125">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894C55" w14:paraId="4159BA4C"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8F38A71" w14:textId="77777777" w:rsidR="00894C55" w:rsidRPr="00635012" w:rsidRDefault="00894C55" w:rsidP="00894C55">
            <w:pPr>
              <w:spacing w:after="0" w:line="240" w:lineRule="auto"/>
              <w:rPr>
                <w:rFonts w:ascii="Times New Roman" w:eastAsia="Times New Roman" w:hAnsi="Times New Roman" w:cs="Times New Roman"/>
                <w:sz w:val="24"/>
                <w:szCs w:val="24"/>
                <w:lang w:eastAsia="lv-LV"/>
              </w:rPr>
            </w:pPr>
            <w:r w:rsidRPr="0063501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212E7F9" w14:textId="77777777" w:rsidR="00894C55" w:rsidRPr="00635012" w:rsidRDefault="00894C55" w:rsidP="00894C55">
            <w:pPr>
              <w:spacing w:after="0" w:line="240" w:lineRule="auto"/>
              <w:rPr>
                <w:rFonts w:ascii="Times New Roman" w:eastAsia="Times New Roman" w:hAnsi="Times New Roman" w:cs="Times New Roman"/>
                <w:sz w:val="24"/>
                <w:szCs w:val="24"/>
                <w:lang w:eastAsia="lv-LV"/>
              </w:rPr>
            </w:pPr>
            <w:r w:rsidRPr="0063501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57B2C27" w14:textId="3301CF5B" w:rsidR="0001293B" w:rsidRPr="00635012" w:rsidRDefault="00635012" w:rsidP="0001293B">
            <w:pPr>
              <w:spacing w:after="0" w:line="240" w:lineRule="auto"/>
              <w:rPr>
                <w:rFonts w:ascii="Times New Roman" w:eastAsia="Times New Roman" w:hAnsi="Times New Roman" w:cs="Times New Roman"/>
                <w:sz w:val="24"/>
                <w:szCs w:val="24"/>
                <w:lang w:eastAsia="lv-LV"/>
              </w:rPr>
            </w:pPr>
            <w:r w:rsidRPr="00635012">
              <w:rPr>
                <w:rFonts w:ascii="Times New Roman" w:eastAsia="Times New Roman" w:hAnsi="Times New Roman" w:cs="Times New Roman"/>
                <w:sz w:val="24"/>
                <w:szCs w:val="24"/>
                <w:lang w:eastAsia="lv-LV"/>
              </w:rPr>
              <w:t>Pašvaldības, Dabas</w:t>
            </w:r>
            <w:r w:rsidR="0001293B" w:rsidRPr="00635012">
              <w:rPr>
                <w:rFonts w:ascii="Times New Roman" w:eastAsia="Times New Roman" w:hAnsi="Times New Roman" w:cs="Times New Roman"/>
                <w:sz w:val="24"/>
                <w:szCs w:val="24"/>
                <w:lang w:eastAsia="lv-LV"/>
              </w:rPr>
              <w:t xml:space="preserve"> aizsardzības pārvalde</w:t>
            </w:r>
            <w:r w:rsidR="009565B9">
              <w:rPr>
                <w:rFonts w:ascii="Times New Roman" w:eastAsia="Times New Roman" w:hAnsi="Times New Roman" w:cs="Times New Roman"/>
                <w:sz w:val="24"/>
                <w:szCs w:val="24"/>
                <w:lang w:eastAsia="lv-LV"/>
              </w:rPr>
              <w:t xml:space="preserve">. </w:t>
            </w:r>
          </w:p>
        </w:tc>
      </w:tr>
      <w:tr w:rsidR="00894C55" w:rsidRPr="00894C55" w14:paraId="434BBFC6"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A4CBF31" w14:textId="77777777" w:rsidR="00894C55" w:rsidRPr="00B04D55" w:rsidRDefault="00894C55" w:rsidP="00894C55">
            <w:pPr>
              <w:spacing w:after="0" w:line="240" w:lineRule="auto"/>
              <w:rPr>
                <w:rFonts w:ascii="Times New Roman" w:eastAsia="Times New Roman" w:hAnsi="Times New Roman" w:cs="Times New Roman"/>
                <w:sz w:val="24"/>
                <w:szCs w:val="24"/>
                <w:lang w:eastAsia="lv-LV"/>
              </w:rPr>
            </w:pPr>
            <w:r w:rsidRPr="00B04D55">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D4F7C83" w14:textId="77777777" w:rsidR="00894C55" w:rsidRPr="00B04D55" w:rsidRDefault="00894C55" w:rsidP="00894C55">
            <w:pPr>
              <w:spacing w:after="0" w:line="240" w:lineRule="auto"/>
              <w:rPr>
                <w:rFonts w:ascii="Times New Roman" w:eastAsia="Times New Roman" w:hAnsi="Times New Roman" w:cs="Times New Roman"/>
                <w:sz w:val="24"/>
                <w:szCs w:val="24"/>
                <w:lang w:eastAsia="lv-LV"/>
              </w:rPr>
            </w:pPr>
            <w:r w:rsidRPr="00B04D55">
              <w:rPr>
                <w:rFonts w:ascii="Times New Roman" w:eastAsia="Times New Roman" w:hAnsi="Times New Roman" w:cs="Times New Roman"/>
                <w:sz w:val="24"/>
                <w:szCs w:val="24"/>
                <w:lang w:eastAsia="lv-LV"/>
              </w:rPr>
              <w:t>Projekta izpildes ietekme uz pārvaldes funkcijām un institucionālo struktūru.</w:t>
            </w:r>
          </w:p>
          <w:p w14:paraId="4D6892E4" w14:textId="77777777" w:rsidR="00894C55" w:rsidRPr="00B04D55"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B04D55">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FD824D9" w14:textId="76778245" w:rsidR="00894C55" w:rsidRPr="00B04D55" w:rsidRDefault="0001293B" w:rsidP="0001293B">
            <w:pPr>
              <w:spacing w:after="0" w:line="240" w:lineRule="auto"/>
              <w:jc w:val="both"/>
              <w:rPr>
                <w:rFonts w:ascii="Times New Roman" w:eastAsia="Times New Roman" w:hAnsi="Times New Roman" w:cs="Times New Roman"/>
                <w:sz w:val="24"/>
                <w:szCs w:val="24"/>
                <w:lang w:eastAsia="lv-LV"/>
              </w:rPr>
            </w:pPr>
            <w:r w:rsidRPr="00B04D55">
              <w:rPr>
                <w:rFonts w:ascii="Times New Roman" w:eastAsia="Times New Roman" w:hAnsi="Times New Roman" w:cs="Times New Roman"/>
                <w:sz w:val="24"/>
                <w:szCs w:val="24"/>
                <w:lang w:eastAsia="lv-LV"/>
              </w:rPr>
              <w:lastRenderedPageBreak/>
              <w:t xml:space="preserve">Saskaņā ar </w:t>
            </w:r>
            <w:r w:rsidR="008F3177" w:rsidRPr="00B04D55">
              <w:rPr>
                <w:rFonts w:ascii="Times New Roman" w:eastAsia="Times New Roman" w:hAnsi="Times New Roman" w:cs="Times New Roman"/>
                <w:sz w:val="24"/>
                <w:szCs w:val="24"/>
                <w:lang w:eastAsia="lv-LV"/>
              </w:rPr>
              <w:t>Likuma</w:t>
            </w:r>
            <w:r w:rsidRPr="00B04D55">
              <w:rPr>
                <w:rFonts w:ascii="Times New Roman" w:eastAsia="Times New Roman" w:hAnsi="Times New Roman" w:cs="Times New Roman"/>
                <w:color w:val="414142"/>
                <w:sz w:val="24"/>
                <w:szCs w:val="24"/>
                <w:lang w:eastAsia="lv-LV"/>
              </w:rPr>
              <w:t xml:space="preserve"> </w:t>
            </w:r>
            <w:r w:rsidRPr="00B04D55">
              <w:rPr>
                <w:rFonts w:ascii="Times New Roman" w:eastAsia="Times New Roman" w:hAnsi="Times New Roman" w:cs="Times New Roman"/>
                <w:sz w:val="24"/>
                <w:szCs w:val="24"/>
                <w:lang w:eastAsia="lv-LV"/>
              </w:rPr>
              <w:t>15.</w:t>
            </w:r>
            <w:r w:rsidR="009348CA" w:rsidRPr="00B04D55">
              <w:rPr>
                <w:rFonts w:ascii="Times New Roman" w:eastAsia="Times New Roman" w:hAnsi="Times New Roman" w:cs="Times New Roman"/>
                <w:sz w:val="24"/>
                <w:szCs w:val="24"/>
                <w:lang w:eastAsia="lv-LV"/>
              </w:rPr>
              <w:t> </w:t>
            </w:r>
            <w:r w:rsidRPr="00B04D55">
              <w:rPr>
                <w:rFonts w:ascii="Times New Roman" w:eastAsia="Times New Roman" w:hAnsi="Times New Roman" w:cs="Times New Roman"/>
                <w:sz w:val="24"/>
                <w:szCs w:val="24"/>
                <w:lang w:eastAsia="lv-LV"/>
              </w:rPr>
              <w:t xml:space="preserve">panta pirmajā un otrajā daļā noteiktajiem publisko ūdeņu valdītājiem, nodalot pārvaldāmās teritorijas starp pašvaldību un Vides aizsardzības un reģionālās attīstības ministriju. Noteikumu projektā iestrādāta norma, ka publiskos </w:t>
            </w:r>
            <w:r w:rsidRPr="00B04D55">
              <w:rPr>
                <w:rFonts w:ascii="Times New Roman" w:eastAsia="Times New Roman" w:hAnsi="Times New Roman" w:cs="Times New Roman"/>
                <w:sz w:val="24"/>
                <w:szCs w:val="24"/>
                <w:lang w:eastAsia="lv-LV"/>
              </w:rPr>
              <w:lastRenderedPageBreak/>
              <w:t>ūdeņus iznomā to valdītājs. Līdz ar to tiek paplašinātas Dabas aizsardzības pārvaldes funkcijas un attiecīgi samazināta pašvaldību darbības joma publiskajos ūdeņos,</w:t>
            </w:r>
            <w:r w:rsidR="003F1EBE">
              <w:rPr>
                <w:rFonts w:ascii="Times New Roman" w:eastAsia="Times New Roman" w:hAnsi="Times New Roman" w:cs="Times New Roman"/>
                <w:sz w:val="24"/>
                <w:szCs w:val="24"/>
                <w:lang w:eastAsia="lv-LV"/>
              </w:rPr>
              <w:t xml:space="preserve"> </w:t>
            </w:r>
            <w:r w:rsidRPr="00B04D55">
              <w:rPr>
                <w:rFonts w:ascii="Times New Roman" w:eastAsia="Times New Roman" w:hAnsi="Times New Roman" w:cs="Times New Roman"/>
                <w:sz w:val="24"/>
                <w:szCs w:val="24"/>
                <w:lang w:eastAsia="lv-LV"/>
              </w:rPr>
              <w:t>kas atrodas īpaši aizsargājamās dabas teritorijās.</w:t>
            </w:r>
          </w:p>
          <w:p w14:paraId="620A6183" w14:textId="77777777" w:rsidR="0001293B" w:rsidRPr="00B04D55" w:rsidRDefault="0001293B" w:rsidP="0001293B">
            <w:pPr>
              <w:spacing w:after="0" w:line="240" w:lineRule="auto"/>
              <w:jc w:val="both"/>
              <w:rPr>
                <w:rFonts w:ascii="Times New Roman" w:eastAsia="Times New Roman" w:hAnsi="Times New Roman" w:cs="Times New Roman"/>
                <w:sz w:val="24"/>
                <w:szCs w:val="24"/>
                <w:lang w:eastAsia="lv-LV"/>
              </w:rPr>
            </w:pPr>
            <w:r w:rsidRPr="00B04D55">
              <w:rPr>
                <w:rFonts w:ascii="Times New Roman" w:eastAsia="Times New Roman" w:hAnsi="Times New Roman" w:cs="Times New Roman"/>
                <w:sz w:val="24"/>
                <w:szCs w:val="24"/>
                <w:lang w:eastAsia="lv-LV"/>
              </w:rPr>
              <w:t>Jaunu institūciju izveide netiek paredzēta.</w:t>
            </w:r>
          </w:p>
        </w:tc>
      </w:tr>
      <w:tr w:rsidR="00894C55" w:rsidRPr="00894C55" w14:paraId="26AC94AA"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C08D8F5" w14:textId="77777777" w:rsidR="00894C55" w:rsidRPr="000402F8" w:rsidRDefault="00894C55" w:rsidP="00894C55">
            <w:pPr>
              <w:spacing w:after="0" w:line="240" w:lineRule="auto"/>
              <w:rPr>
                <w:rFonts w:ascii="Times New Roman" w:eastAsia="Times New Roman" w:hAnsi="Times New Roman" w:cs="Times New Roman"/>
                <w:sz w:val="24"/>
                <w:szCs w:val="24"/>
                <w:lang w:eastAsia="lv-LV"/>
              </w:rPr>
            </w:pPr>
            <w:r w:rsidRPr="000402F8">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0A781A88" w14:textId="77777777" w:rsidR="00894C55" w:rsidRPr="000402F8" w:rsidRDefault="00894C55" w:rsidP="00894C55">
            <w:pPr>
              <w:spacing w:after="0" w:line="240" w:lineRule="auto"/>
              <w:rPr>
                <w:rFonts w:ascii="Times New Roman" w:eastAsia="Times New Roman" w:hAnsi="Times New Roman" w:cs="Times New Roman"/>
                <w:sz w:val="24"/>
                <w:szCs w:val="24"/>
                <w:lang w:eastAsia="lv-LV"/>
              </w:rPr>
            </w:pPr>
            <w:r w:rsidRPr="000402F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C9E799F" w14:textId="5F5239C1" w:rsidR="00894C55" w:rsidRPr="000402F8" w:rsidRDefault="006F680B" w:rsidP="006F680B">
            <w:pPr>
              <w:spacing w:after="0" w:line="240" w:lineRule="auto"/>
              <w:rPr>
                <w:rFonts w:ascii="Times New Roman" w:eastAsia="Times New Roman" w:hAnsi="Times New Roman" w:cs="Times New Roman"/>
                <w:sz w:val="24"/>
                <w:szCs w:val="24"/>
                <w:lang w:eastAsia="lv-LV"/>
              </w:rPr>
            </w:pPr>
            <w:r w:rsidRPr="000402F8">
              <w:rPr>
                <w:rFonts w:ascii="Times New Roman" w:eastAsia="Times New Roman" w:hAnsi="Times New Roman" w:cs="Times New Roman"/>
                <w:sz w:val="24"/>
                <w:szCs w:val="24"/>
                <w:lang w:eastAsia="lv-LV"/>
              </w:rPr>
              <w:t>Nav</w:t>
            </w:r>
            <w:r w:rsidR="000F3322">
              <w:rPr>
                <w:rFonts w:ascii="Times New Roman" w:eastAsia="Times New Roman" w:hAnsi="Times New Roman" w:cs="Times New Roman"/>
                <w:sz w:val="24"/>
                <w:szCs w:val="24"/>
                <w:lang w:eastAsia="lv-LV"/>
              </w:rPr>
              <w:t>.</w:t>
            </w:r>
          </w:p>
        </w:tc>
      </w:tr>
    </w:tbl>
    <w:p w14:paraId="45D017AC" w14:textId="77777777" w:rsidR="00720585" w:rsidRDefault="00720585" w:rsidP="00894C55">
      <w:pPr>
        <w:spacing w:after="0" w:line="240" w:lineRule="auto"/>
        <w:rPr>
          <w:rFonts w:ascii="Times New Roman" w:hAnsi="Times New Roman" w:cs="Times New Roman"/>
          <w:sz w:val="28"/>
          <w:szCs w:val="28"/>
        </w:rPr>
      </w:pPr>
    </w:p>
    <w:p w14:paraId="5B28FA20" w14:textId="77777777" w:rsidR="00CB7B07" w:rsidRDefault="00CB7B07" w:rsidP="00CB7B07">
      <w:pPr>
        <w:spacing w:after="0" w:line="240" w:lineRule="auto"/>
        <w:rPr>
          <w:rFonts w:ascii="Times New Roman" w:hAnsi="Times New Roman" w:cs="Times New Roman"/>
          <w:sz w:val="24"/>
          <w:szCs w:val="24"/>
        </w:rPr>
      </w:pPr>
    </w:p>
    <w:p w14:paraId="3C37C6E8" w14:textId="77777777" w:rsidR="0089311D" w:rsidRDefault="0089311D" w:rsidP="00CB7B07">
      <w:pPr>
        <w:spacing w:after="0" w:line="240" w:lineRule="auto"/>
        <w:rPr>
          <w:rFonts w:ascii="Times New Roman" w:hAnsi="Times New Roman" w:cs="Times New Roman"/>
          <w:sz w:val="24"/>
          <w:szCs w:val="24"/>
        </w:rPr>
      </w:pPr>
    </w:p>
    <w:p w14:paraId="4E1072E5" w14:textId="77777777" w:rsidR="00CB7B07" w:rsidRDefault="00CB7B07" w:rsidP="00CB7B07">
      <w:pPr>
        <w:tabs>
          <w:tab w:val="left" w:pos="720"/>
          <w:tab w:val="left" w:pos="1440"/>
          <w:tab w:val="left" w:pos="2160"/>
          <w:tab w:val="left" w:pos="2880"/>
          <w:tab w:val="left" w:pos="3600"/>
          <w:tab w:val="left" w:pos="4320"/>
          <w:tab w:val="left" w:pos="5040"/>
          <w:tab w:val="left" w:pos="5760"/>
          <w:tab w:val="left" w:pos="7710"/>
          <w:tab w:val="left" w:pos="8280"/>
        </w:tabs>
        <w:spacing w:after="0" w:line="240" w:lineRule="auto"/>
        <w:rPr>
          <w:rFonts w:ascii="Times New Roman" w:hAnsi="Times New Roman" w:cs="Times New Roman"/>
          <w:sz w:val="24"/>
          <w:szCs w:val="24"/>
        </w:rPr>
      </w:pPr>
      <w:r w:rsidRPr="00BA19FD">
        <w:rPr>
          <w:rFonts w:ascii="Times New Roman" w:hAnsi="Times New Roman" w:cs="Times New Roman"/>
          <w:sz w:val="24"/>
          <w:szCs w:val="24"/>
        </w:rPr>
        <w:t xml:space="preserve">Vides aizsardzības un reģionālās attīstības ministrs </w:t>
      </w:r>
      <w:r w:rsidRPr="00BA19FD">
        <w:rPr>
          <w:rFonts w:ascii="Times New Roman" w:hAnsi="Times New Roman" w:cs="Times New Roman"/>
          <w:sz w:val="24"/>
          <w:szCs w:val="24"/>
        </w:rPr>
        <w:tab/>
      </w:r>
      <w:r w:rsidRPr="00BA19FD">
        <w:rPr>
          <w:rFonts w:ascii="Times New Roman" w:hAnsi="Times New Roman" w:cs="Times New Roman"/>
          <w:sz w:val="24"/>
          <w:szCs w:val="24"/>
        </w:rPr>
        <w:tab/>
        <w:t xml:space="preserve"> </w:t>
      </w:r>
      <w:r>
        <w:rPr>
          <w:rFonts w:ascii="Times New Roman" w:hAnsi="Times New Roman" w:cs="Times New Roman"/>
          <w:sz w:val="24"/>
          <w:szCs w:val="24"/>
        </w:rPr>
        <w:tab/>
      </w:r>
      <w:r w:rsidRPr="00BA19FD">
        <w:rPr>
          <w:rFonts w:ascii="Times New Roman" w:hAnsi="Times New Roman" w:cs="Times New Roman"/>
          <w:sz w:val="24"/>
          <w:szCs w:val="24"/>
        </w:rPr>
        <w:t>K.Gerhards</w:t>
      </w:r>
      <w:r>
        <w:rPr>
          <w:rFonts w:ascii="Times New Roman" w:hAnsi="Times New Roman" w:cs="Times New Roman"/>
          <w:sz w:val="24"/>
          <w:szCs w:val="24"/>
        </w:rPr>
        <w:tab/>
      </w:r>
    </w:p>
    <w:p w14:paraId="3BE151E6" w14:textId="77777777" w:rsidR="0089311D" w:rsidRDefault="0089311D" w:rsidP="00CB7B07">
      <w:pPr>
        <w:tabs>
          <w:tab w:val="left" w:pos="720"/>
          <w:tab w:val="left" w:pos="1440"/>
          <w:tab w:val="left" w:pos="2160"/>
          <w:tab w:val="left" w:pos="2880"/>
          <w:tab w:val="left" w:pos="3600"/>
          <w:tab w:val="left" w:pos="4320"/>
          <w:tab w:val="left" w:pos="5040"/>
          <w:tab w:val="left" w:pos="5760"/>
          <w:tab w:val="left" w:pos="7710"/>
          <w:tab w:val="left" w:pos="8280"/>
        </w:tabs>
        <w:spacing w:after="0" w:line="240" w:lineRule="auto"/>
        <w:rPr>
          <w:rFonts w:ascii="Times New Roman" w:hAnsi="Times New Roman" w:cs="Times New Roman"/>
          <w:sz w:val="24"/>
          <w:szCs w:val="24"/>
        </w:rPr>
      </w:pPr>
    </w:p>
    <w:p w14:paraId="02A6F89B" w14:textId="77777777" w:rsidR="0089311D" w:rsidRPr="00BA19FD" w:rsidRDefault="0089311D" w:rsidP="00D04E16">
      <w:pPr>
        <w:tabs>
          <w:tab w:val="left" w:pos="6237"/>
        </w:tabs>
        <w:spacing w:after="0" w:line="240" w:lineRule="auto"/>
        <w:rPr>
          <w:rFonts w:ascii="Times New Roman" w:hAnsi="Times New Roman" w:cs="Times New Roman"/>
          <w:sz w:val="24"/>
          <w:szCs w:val="24"/>
        </w:rPr>
      </w:pPr>
      <w:bookmarkStart w:id="0" w:name="_GoBack"/>
      <w:bookmarkEnd w:id="0"/>
    </w:p>
    <w:p w14:paraId="2BA9E335" w14:textId="77777777" w:rsidR="00894C55" w:rsidRPr="00CB7B07" w:rsidRDefault="00894C55" w:rsidP="00506F34">
      <w:pPr>
        <w:tabs>
          <w:tab w:val="left" w:pos="6237"/>
        </w:tabs>
        <w:spacing w:after="0" w:line="240" w:lineRule="auto"/>
        <w:rPr>
          <w:rFonts w:ascii="Times New Roman" w:hAnsi="Times New Roman" w:cs="Times New Roman"/>
          <w:sz w:val="20"/>
          <w:szCs w:val="20"/>
        </w:rPr>
      </w:pPr>
    </w:p>
    <w:p w14:paraId="2F7E38F4" w14:textId="3029031E" w:rsidR="00894C55" w:rsidRPr="00CB7B07" w:rsidRDefault="00CB7B07" w:rsidP="00894C55">
      <w:pPr>
        <w:tabs>
          <w:tab w:val="left" w:pos="6237"/>
        </w:tabs>
        <w:spacing w:after="0" w:line="240" w:lineRule="auto"/>
        <w:rPr>
          <w:rFonts w:ascii="Times New Roman" w:hAnsi="Times New Roman" w:cs="Times New Roman"/>
          <w:sz w:val="20"/>
          <w:szCs w:val="20"/>
        </w:rPr>
      </w:pPr>
      <w:r w:rsidRPr="00CB7B07">
        <w:rPr>
          <w:rFonts w:ascii="Times New Roman" w:hAnsi="Times New Roman" w:cs="Times New Roman"/>
          <w:sz w:val="20"/>
          <w:szCs w:val="20"/>
        </w:rPr>
        <w:t>Tapiņa</w:t>
      </w:r>
      <w:r w:rsidR="001D5453">
        <w:rPr>
          <w:rFonts w:ascii="Times New Roman" w:hAnsi="Times New Roman" w:cs="Times New Roman"/>
          <w:sz w:val="20"/>
          <w:szCs w:val="20"/>
        </w:rPr>
        <w:t>,</w:t>
      </w:r>
      <w:r w:rsidR="00D133F8" w:rsidRPr="00CB7B07">
        <w:rPr>
          <w:rFonts w:ascii="Times New Roman" w:hAnsi="Times New Roman" w:cs="Times New Roman"/>
          <w:sz w:val="20"/>
          <w:szCs w:val="20"/>
        </w:rPr>
        <w:t xml:space="preserve"> 670</w:t>
      </w:r>
      <w:r w:rsidRPr="00CB7B07">
        <w:rPr>
          <w:rFonts w:ascii="Times New Roman" w:hAnsi="Times New Roman" w:cs="Times New Roman"/>
          <w:sz w:val="20"/>
          <w:szCs w:val="20"/>
        </w:rPr>
        <w:t>26519</w:t>
      </w:r>
    </w:p>
    <w:p w14:paraId="185BB42C" w14:textId="77777777" w:rsidR="00CB7B07" w:rsidRPr="00CB7B07" w:rsidRDefault="00EC781F" w:rsidP="00894C55">
      <w:pPr>
        <w:tabs>
          <w:tab w:val="left" w:pos="6237"/>
        </w:tabs>
        <w:spacing w:after="0" w:line="240" w:lineRule="auto"/>
        <w:rPr>
          <w:rFonts w:ascii="Times New Roman" w:hAnsi="Times New Roman" w:cs="Times New Roman"/>
          <w:sz w:val="20"/>
          <w:szCs w:val="20"/>
        </w:rPr>
      </w:pPr>
      <w:hyperlink r:id="rId11" w:history="1">
        <w:r w:rsidR="00CB7B07" w:rsidRPr="00CB7B07">
          <w:rPr>
            <w:rStyle w:val="Hyperlink"/>
            <w:rFonts w:ascii="Times New Roman" w:hAnsi="Times New Roman" w:cs="Times New Roman"/>
            <w:sz w:val="20"/>
            <w:szCs w:val="20"/>
          </w:rPr>
          <w:t>inga.tapina@varam.gov.lv</w:t>
        </w:r>
      </w:hyperlink>
    </w:p>
    <w:sectPr w:rsidR="00CB7B07" w:rsidRPr="00CB7B07"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413FF" w14:textId="77777777" w:rsidR="00EC781F" w:rsidRDefault="00EC781F" w:rsidP="00894C55">
      <w:pPr>
        <w:spacing w:after="0" w:line="240" w:lineRule="auto"/>
      </w:pPr>
      <w:r>
        <w:separator/>
      </w:r>
    </w:p>
  </w:endnote>
  <w:endnote w:type="continuationSeparator" w:id="0">
    <w:p w14:paraId="59619AF1" w14:textId="77777777" w:rsidR="00EC781F" w:rsidRDefault="00EC781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4499B" w14:textId="492C2700" w:rsidR="00894C55" w:rsidRPr="00894C55" w:rsidRDefault="00C11326">
    <w:pPr>
      <w:pStyle w:val="Footer"/>
      <w:rPr>
        <w:rFonts w:ascii="Times New Roman" w:hAnsi="Times New Roman" w:cs="Times New Roman"/>
        <w:sz w:val="20"/>
        <w:szCs w:val="20"/>
      </w:rPr>
    </w:pPr>
    <w:r w:rsidRPr="00567763">
      <w:rPr>
        <w:rFonts w:ascii="Times New Roman" w:hAnsi="Times New Roman" w:cs="Times New Roman"/>
        <w:sz w:val="20"/>
        <w:szCs w:val="20"/>
      </w:rPr>
      <w:t>VARAM</w:t>
    </w:r>
    <w:r w:rsidR="009A2654" w:rsidRPr="00567763">
      <w:rPr>
        <w:rFonts w:ascii="Times New Roman" w:hAnsi="Times New Roman" w:cs="Times New Roman"/>
        <w:sz w:val="20"/>
        <w:szCs w:val="20"/>
      </w:rPr>
      <w:t>anot_</w:t>
    </w:r>
    <w:r w:rsidR="00E94923">
      <w:rPr>
        <w:rFonts w:ascii="Times New Roman" w:hAnsi="Times New Roman" w:cs="Times New Roman"/>
        <w:sz w:val="20"/>
        <w:szCs w:val="20"/>
      </w:rPr>
      <w:t>100118</w:t>
    </w:r>
    <w:r w:rsidR="009A2654" w:rsidRPr="00567763">
      <w:rPr>
        <w:rFonts w:ascii="Times New Roman" w:hAnsi="Times New Roman" w:cs="Times New Roman"/>
        <w:sz w:val="20"/>
        <w:szCs w:val="20"/>
      </w:rPr>
      <w:t>_</w:t>
    </w:r>
    <w:r w:rsidRPr="00567763">
      <w:rPr>
        <w:rFonts w:ascii="Times New Roman" w:hAnsi="Times New Roman" w:cs="Times New Roman"/>
        <w:sz w:val="20"/>
        <w:szCs w:val="20"/>
      </w:rPr>
      <w:t>noma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DA6A1" w14:textId="7C999265" w:rsidR="009A2654" w:rsidRPr="009A2654" w:rsidRDefault="00C11326">
    <w:pPr>
      <w:pStyle w:val="Footer"/>
      <w:rPr>
        <w:rFonts w:ascii="Times New Roman" w:hAnsi="Times New Roman" w:cs="Times New Roman"/>
        <w:sz w:val="20"/>
        <w:szCs w:val="20"/>
      </w:rPr>
    </w:pPr>
    <w:r w:rsidRPr="00567763">
      <w:rPr>
        <w:rFonts w:ascii="Times New Roman" w:hAnsi="Times New Roman" w:cs="Times New Roman"/>
        <w:sz w:val="20"/>
        <w:szCs w:val="20"/>
      </w:rPr>
      <w:t>VARAM</w:t>
    </w:r>
    <w:r w:rsidR="009A2654" w:rsidRPr="00567763">
      <w:rPr>
        <w:rFonts w:ascii="Times New Roman" w:hAnsi="Times New Roman" w:cs="Times New Roman"/>
        <w:sz w:val="20"/>
        <w:szCs w:val="20"/>
      </w:rPr>
      <w:t>anot_</w:t>
    </w:r>
    <w:r w:rsidR="00E94923">
      <w:rPr>
        <w:rFonts w:ascii="Times New Roman" w:hAnsi="Times New Roman" w:cs="Times New Roman"/>
        <w:sz w:val="20"/>
        <w:szCs w:val="20"/>
      </w:rPr>
      <w:t>100118</w:t>
    </w:r>
    <w:r w:rsidR="009A2654" w:rsidRPr="00567763">
      <w:rPr>
        <w:rFonts w:ascii="Times New Roman" w:hAnsi="Times New Roman" w:cs="Times New Roman"/>
        <w:sz w:val="20"/>
        <w:szCs w:val="20"/>
      </w:rPr>
      <w:t>_</w:t>
    </w:r>
    <w:r w:rsidRPr="00567763">
      <w:rPr>
        <w:rFonts w:ascii="Times New Roman" w:hAnsi="Times New Roman" w:cs="Times New Roman"/>
        <w:sz w:val="20"/>
        <w:szCs w:val="20"/>
      </w:rPr>
      <w:t>noma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C3617" w14:textId="77777777" w:rsidR="00EC781F" w:rsidRDefault="00EC781F" w:rsidP="00894C55">
      <w:pPr>
        <w:spacing w:after="0" w:line="240" w:lineRule="auto"/>
      </w:pPr>
      <w:r>
        <w:separator/>
      </w:r>
    </w:p>
  </w:footnote>
  <w:footnote w:type="continuationSeparator" w:id="0">
    <w:p w14:paraId="6A30ACFE" w14:textId="77777777" w:rsidR="00EC781F" w:rsidRDefault="00EC781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ECC8B40" w14:textId="77777777"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04E16">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E26C0"/>
    <w:multiLevelType w:val="multilevel"/>
    <w:tmpl w:val="3662DB30"/>
    <w:lvl w:ilvl="0">
      <w:start w:val="1"/>
      <w:numFmt w:val="decimal"/>
      <w:lvlText w:val="%1."/>
      <w:lvlJc w:val="left"/>
      <w:pPr>
        <w:ind w:left="360" w:hanging="360"/>
      </w:pPr>
      <w:rPr>
        <w:b w:val="0"/>
        <w:color w:val="auto"/>
        <w:sz w:val="28"/>
        <w:szCs w:val="28"/>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239"/>
    <w:rsid w:val="0000271E"/>
    <w:rsid w:val="000036BF"/>
    <w:rsid w:val="0001293B"/>
    <w:rsid w:val="00012B9A"/>
    <w:rsid w:val="00014991"/>
    <w:rsid w:val="00022F12"/>
    <w:rsid w:val="000241AE"/>
    <w:rsid w:val="000402F8"/>
    <w:rsid w:val="000529C4"/>
    <w:rsid w:val="00073DA7"/>
    <w:rsid w:val="00090DC8"/>
    <w:rsid w:val="00093E0F"/>
    <w:rsid w:val="00094415"/>
    <w:rsid w:val="00095086"/>
    <w:rsid w:val="00097838"/>
    <w:rsid w:val="00097B16"/>
    <w:rsid w:val="000A40D3"/>
    <w:rsid w:val="000A4671"/>
    <w:rsid w:val="000C2DF0"/>
    <w:rsid w:val="000C39AB"/>
    <w:rsid w:val="000C5A07"/>
    <w:rsid w:val="000E471C"/>
    <w:rsid w:val="000F3322"/>
    <w:rsid w:val="0010110E"/>
    <w:rsid w:val="0010419F"/>
    <w:rsid w:val="00111029"/>
    <w:rsid w:val="001305D0"/>
    <w:rsid w:val="00151EC3"/>
    <w:rsid w:val="00152013"/>
    <w:rsid w:val="001558E6"/>
    <w:rsid w:val="00161853"/>
    <w:rsid w:val="00162260"/>
    <w:rsid w:val="001643FA"/>
    <w:rsid w:val="001644F3"/>
    <w:rsid w:val="00191503"/>
    <w:rsid w:val="00195612"/>
    <w:rsid w:val="001956D7"/>
    <w:rsid w:val="001A3552"/>
    <w:rsid w:val="001D5453"/>
    <w:rsid w:val="001D7A7C"/>
    <w:rsid w:val="001F2DD8"/>
    <w:rsid w:val="001F5449"/>
    <w:rsid w:val="00214803"/>
    <w:rsid w:val="00220C2F"/>
    <w:rsid w:val="00222846"/>
    <w:rsid w:val="0022412A"/>
    <w:rsid w:val="00230667"/>
    <w:rsid w:val="00231D44"/>
    <w:rsid w:val="00233C58"/>
    <w:rsid w:val="00234150"/>
    <w:rsid w:val="0024218F"/>
    <w:rsid w:val="00243426"/>
    <w:rsid w:val="00277FE0"/>
    <w:rsid w:val="002824B8"/>
    <w:rsid w:val="00296952"/>
    <w:rsid w:val="002C2E8F"/>
    <w:rsid w:val="002C6711"/>
    <w:rsid w:val="002D216F"/>
    <w:rsid w:val="00303DB7"/>
    <w:rsid w:val="00311D53"/>
    <w:rsid w:val="003173AB"/>
    <w:rsid w:val="0032655C"/>
    <w:rsid w:val="003372AE"/>
    <w:rsid w:val="0034370A"/>
    <w:rsid w:val="00351CEA"/>
    <w:rsid w:val="00352FD7"/>
    <w:rsid w:val="0036011C"/>
    <w:rsid w:val="00375897"/>
    <w:rsid w:val="003860AC"/>
    <w:rsid w:val="00394F37"/>
    <w:rsid w:val="003A0172"/>
    <w:rsid w:val="003A01B4"/>
    <w:rsid w:val="003A0BF0"/>
    <w:rsid w:val="003A23EC"/>
    <w:rsid w:val="003B0BF9"/>
    <w:rsid w:val="003B0CCB"/>
    <w:rsid w:val="003C63DF"/>
    <w:rsid w:val="003E0791"/>
    <w:rsid w:val="003F197F"/>
    <w:rsid w:val="003F1EBE"/>
    <w:rsid w:val="003F28AC"/>
    <w:rsid w:val="004033E2"/>
    <w:rsid w:val="004450AE"/>
    <w:rsid w:val="004454FE"/>
    <w:rsid w:val="00470101"/>
    <w:rsid w:val="00471F27"/>
    <w:rsid w:val="0047420A"/>
    <w:rsid w:val="004A5C49"/>
    <w:rsid w:val="004B3EA5"/>
    <w:rsid w:val="004B6132"/>
    <w:rsid w:val="004B6647"/>
    <w:rsid w:val="004C5B66"/>
    <w:rsid w:val="004D1423"/>
    <w:rsid w:val="004D2C0C"/>
    <w:rsid w:val="004D58BD"/>
    <w:rsid w:val="004E59A8"/>
    <w:rsid w:val="004E73BC"/>
    <w:rsid w:val="0050178F"/>
    <w:rsid w:val="00506F34"/>
    <w:rsid w:val="005213F1"/>
    <w:rsid w:val="005229B8"/>
    <w:rsid w:val="005313A5"/>
    <w:rsid w:val="00544AA1"/>
    <w:rsid w:val="00545FC0"/>
    <w:rsid w:val="005530E4"/>
    <w:rsid w:val="0056332F"/>
    <w:rsid w:val="00563683"/>
    <w:rsid w:val="00567763"/>
    <w:rsid w:val="00575DB7"/>
    <w:rsid w:val="0059066C"/>
    <w:rsid w:val="005A0A3C"/>
    <w:rsid w:val="005B4548"/>
    <w:rsid w:val="005D47A4"/>
    <w:rsid w:val="0063166A"/>
    <w:rsid w:val="00634D57"/>
    <w:rsid w:val="00635012"/>
    <w:rsid w:val="006650AB"/>
    <w:rsid w:val="00671F91"/>
    <w:rsid w:val="006720AA"/>
    <w:rsid w:val="0067750D"/>
    <w:rsid w:val="0069312C"/>
    <w:rsid w:val="006932D6"/>
    <w:rsid w:val="006A180C"/>
    <w:rsid w:val="006A37E2"/>
    <w:rsid w:val="006C0871"/>
    <w:rsid w:val="006C2CF2"/>
    <w:rsid w:val="006C6552"/>
    <w:rsid w:val="006D3C0B"/>
    <w:rsid w:val="006D4D25"/>
    <w:rsid w:val="006E1081"/>
    <w:rsid w:val="006E759E"/>
    <w:rsid w:val="006F5655"/>
    <w:rsid w:val="006F680B"/>
    <w:rsid w:val="00705041"/>
    <w:rsid w:val="007102B1"/>
    <w:rsid w:val="00720585"/>
    <w:rsid w:val="007252CD"/>
    <w:rsid w:val="007313C1"/>
    <w:rsid w:val="0073583A"/>
    <w:rsid w:val="00743A49"/>
    <w:rsid w:val="00754533"/>
    <w:rsid w:val="0076199B"/>
    <w:rsid w:val="007718BA"/>
    <w:rsid w:val="00773AF6"/>
    <w:rsid w:val="00775DE8"/>
    <w:rsid w:val="00784509"/>
    <w:rsid w:val="00795F71"/>
    <w:rsid w:val="007A335C"/>
    <w:rsid w:val="007B7C87"/>
    <w:rsid w:val="007B7EB3"/>
    <w:rsid w:val="007E73AB"/>
    <w:rsid w:val="0080531E"/>
    <w:rsid w:val="00807C49"/>
    <w:rsid w:val="00812678"/>
    <w:rsid w:val="00816566"/>
    <w:rsid w:val="00816C11"/>
    <w:rsid w:val="00816F02"/>
    <w:rsid w:val="00831365"/>
    <w:rsid w:val="00850010"/>
    <w:rsid w:val="00850D2A"/>
    <w:rsid w:val="0087711F"/>
    <w:rsid w:val="00883125"/>
    <w:rsid w:val="0088472D"/>
    <w:rsid w:val="008878E9"/>
    <w:rsid w:val="0089311D"/>
    <w:rsid w:val="00894C55"/>
    <w:rsid w:val="008A2A65"/>
    <w:rsid w:val="008A50A9"/>
    <w:rsid w:val="008B1545"/>
    <w:rsid w:val="008B17A6"/>
    <w:rsid w:val="008B3F6C"/>
    <w:rsid w:val="008B7E0A"/>
    <w:rsid w:val="008C5A67"/>
    <w:rsid w:val="008D3AC4"/>
    <w:rsid w:val="008D44E8"/>
    <w:rsid w:val="008D61D4"/>
    <w:rsid w:val="008E3B47"/>
    <w:rsid w:val="008E3DA4"/>
    <w:rsid w:val="008F3177"/>
    <w:rsid w:val="008F5693"/>
    <w:rsid w:val="008F651C"/>
    <w:rsid w:val="008F6C4E"/>
    <w:rsid w:val="009105DA"/>
    <w:rsid w:val="00921A05"/>
    <w:rsid w:val="00931D5E"/>
    <w:rsid w:val="009348CA"/>
    <w:rsid w:val="009454A8"/>
    <w:rsid w:val="00953FA7"/>
    <w:rsid w:val="009565B9"/>
    <w:rsid w:val="009652B3"/>
    <w:rsid w:val="0098034D"/>
    <w:rsid w:val="00995507"/>
    <w:rsid w:val="009A2654"/>
    <w:rsid w:val="009A4353"/>
    <w:rsid w:val="009B5C77"/>
    <w:rsid w:val="009E4A4B"/>
    <w:rsid w:val="009F4BCC"/>
    <w:rsid w:val="00A00E70"/>
    <w:rsid w:val="00A14557"/>
    <w:rsid w:val="00A20EB3"/>
    <w:rsid w:val="00A27343"/>
    <w:rsid w:val="00A27C77"/>
    <w:rsid w:val="00A51671"/>
    <w:rsid w:val="00A6073E"/>
    <w:rsid w:val="00A70EE6"/>
    <w:rsid w:val="00A7585E"/>
    <w:rsid w:val="00A9784E"/>
    <w:rsid w:val="00AA0B7A"/>
    <w:rsid w:val="00AB6841"/>
    <w:rsid w:val="00AB729F"/>
    <w:rsid w:val="00AB7A2D"/>
    <w:rsid w:val="00AB7A9E"/>
    <w:rsid w:val="00AC04C5"/>
    <w:rsid w:val="00AC0733"/>
    <w:rsid w:val="00AC7AE8"/>
    <w:rsid w:val="00AD0C39"/>
    <w:rsid w:val="00AD5B12"/>
    <w:rsid w:val="00AE5567"/>
    <w:rsid w:val="00B004A7"/>
    <w:rsid w:val="00B018B5"/>
    <w:rsid w:val="00B02DBB"/>
    <w:rsid w:val="00B04D55"/>
    <w:rsid w:val="00B2165C"/>
    <w:rsid w:val="00B24CE2"/>
    <w:rsid w:val="00B53440"/>
    <w:rsid w:val="00B97252"/>
    <w:rsid w:val="00B975AA"/>
    <w:rsid w:val="00BA20AA"/>
    <w:rsid w:val="00BA3EAE"/>
    <w:rsid w:val="00BB14F3"/>
    <w:rsid w:val="00BC31E7"/>
    <w:rsid w:val="00BD3562"/>
    <w:rsid w:val="00BD4425"/>
    <w:rsid w:val="00BE6A61"/>
    <w:rsid w:val="00C06733"/>
    <w:rsid w:val="00C11326"/>
    <w:rsid w:val="00C22ACD"/>
    <w:rsid w:val="00C25B49"/>
    <w:rsid w:val="00C267AB"/>
    <w:rsid w:val="00C32C3C"/>
    <w:rsid w:val="00C34214"/>
    <w:rsid w:val="00C82D2F"/>
    <w:rsid w:val="00CB48B4"/>
    <w:rsid w:val="00CB7B07"/>
    <w:rsid w:val="00CE5657"/>
    <w:rsid w:val="00CE5AFA"/>
    <w:rsid w:val="00CF1BB7"/>
    <w:rsid w:val="00CF1E3F"/>
    <w:rsid w:val="00CF46FE"/>
    <w:rsid w:val="00D04A0E"/>
    <w:rsid w:val="00D04DEF"/>
    <w:rsid w:val="00D04E16"/>
    <w:rsid w:val="00D133F8"/>
    <w:rsid w:val="00D214DA"/>
    <w:rsid w:val="00D3577A"/>
    <w:rsid w:val="00D40A20"/>
    <w:rsid w:val="00D674C9"/>
    <w:rsid w:val="00D81A35"/>
    <w:rsid w:val="00D97610"/>
    <w:rsid w:val="00DB26E6"/>
    <w:rsid w:val="00DF283C"/>
    <w:rsid w:val="00DF3CA3"/>
    <w:rsid w:val="00E01F47"/>
    <w:rsid w:val="00E0464E"/>
    <w:rsid w:val="00E0774D"/>
    <w:rsid w:val="00E13F5D"/>
    <w:rsid w:val="00E2190C"/>
    <w:rsid w:val="00E331B6"/>
    <w:rsid w:val="00E3716B"/>
    <w:rsid w:val="00E56588"/>
    <w:rsid w:val="00E64054"/>
    <w:rsid w:val="00E75D48"/>
    <w:rsid w:val="00E8531E"/>
    <w:rsid w:val="00E90C01"/>
    <w:rsid w:val="00E94923"/>
    <w:rsid w:val="00EA486E"/>
    <w:rsid w:val="00EA61B7"/>
    <w:rsid w:val="00EC30A4"/>
    <w:rsid w:val="00EC4078"/>
    <w:rsid w:val="00EC5CB6"/>
    <w:rsid w:val="00EC781F"/>
    <w:rsid w:val="00EE3CAA"/>
    <w:rsid w:val="00F168AC"/>
    <w:rsid w:val="00F16BAE"/>
    <w:rsid w:val="00F57B0C"/>
    <w:rsid w:val="00F6117A"/>
    <w:rsid w:val="00F6311E"/>
    <w:rsid w:val="00F65C9F"/>
    <w:rsid w:val="00F75038"/>
    <w:rsid w:val="00F75E14"/>
    <w:rsid w:val="00F826F1"/>
    <w:rsid w:val="00F90794"/>
    <w:rsid w:val="00F91A17"/>
    <w:rsid w:val="00FA02F5"/>
    <w:rsid w:val="00FA7AE7"/>
    <w:rsid w:val="00FB3D3F"/>
    <w:rsid w:val="00FB5CA7"/>
    <w:rsid w:val="00FE0DB2"/>
    <w:rsid w:val="00FE4BFA"/>
    <w:rsid w:val="00FF73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B119A"/>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A61B7"/>
    <w:rPr>
      <w:sz w:val="16"/>
      <w:szCs w:val="16"/>
    </w:rPr>
  </w:style>
  <w:style w:type="paragraph" w:styleId="CommentText">
    <w:name w:val="annotation text"/>
    <w:basedOn w:val="Normal"/>
    <w:link w:val="CommentTextChar"/>
    <w:uiPriority w:val="99"/>
    <w:unhideWhenUsed/>
    <w:rsid w:val="00EA61B7"/>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A61B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61D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D61D4"/>
    <w:rPr>
      <w:rFonts w:ascii="Calibri" w:eastAsia="Calibri" w:hAnsi="Calibri" w:cs="Times New Roman"/>
      <w:b/>
      <w:bCs/>
      <w:sz w:val="20"/>
      <w:szCs w:val="20"/>
    </w:rPr>
  </w:style>
  <w:style w:type="paragraph" w:styleId="Revision">
    <w:name w:val="Revision"/>
    <w:hidden/>
    <w:uiPriority w:val="99"/>
    <w:semiHidden/>
    <w:rsid w:val="00343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507643989">
      <w:bodyDiv w:val="1"/>
      <w:marLeft w:val="0"/>
      <w:marRight w:val="0"/>
      <w:marTop w:val="0"/>
      <w:marBottom w:val="0"/>
      <w:divBdr>
        <w:top w:val="none" w:sz="0" w:space="0" w:color="auto"/>
        <w:left w:val="none" w:sz="0" w:space="0" w:color="auto"/>
        <w:bottom w:val="none" w:sz="0" w:space="0" w:color="auto"/>
        <w:right w:val="none" w:sz="0" w:space="0" w:color="auto"/>
      </w:divBdr>
      <w:divsChild>
        <w:div w:id="508712643">
          <w:marLeft w:val="0"/>
          <w:marRight w:val="0"/>
          <w:marTop w:val="0"/>
          <w:marBottom w:val="0"/>
          <w:divBdr>
            <w:top w:val="none" w:sz="0" w:space="0" w:color="auto"/>
            <w:left w:val="none" w:sz="0" w:space="0" w:color="auto"/>
            <w:bottom w:val="none" w:sz="0" w:space="0" w:color="auto"/>
            <w:right w:val="none" w:sz="0" w:space="0" w:color="auto"/>
          </w:divBdr>
        </w:div>
        <w:div w:id="697632359">
          <w:marLeft w:val="0"/>
          <w:marRight w:val="0"/>
          <w:marTop w:val="0"/>
          <w:marBottom w:val="0"/>
          <w:divBdr>
            <w:top w:val="none" w:sz="0" w:space="0" w:color="auto"/>
            <w:left w:val="none" w:sz="0" w:space="0" w:color="auto"/>
            <w:bottom w:val="none" w:sz="0" w:space="0" w:color="auto"/>
            <w:right w:val="none" w:sz="0" w:space="0" w:color="auto"/>
          </w:divBdr>
        </w:div>
      </w:divsChild>
    </w:div>
    <w:div w:id="1158573602">
      <w:bodyDiv w:val="1"/>
      <w:marLeft w:val="0"/>
      <w:marRight w:val="0"/>
      <w:marTop w:val="0"/>
      <w:marBottom w:val="0"/>
      <w:divBdr>
        <w:top w:val="none" w:sz="0" w:space="0" w:color="auto"/>
        <w:left w:val="none" w:sz="0" w:space="0" w:color="auto"/>
        <w:bottom w:val="none" w:sz="0" w:space="0" w:color="auto"/>
        <w:right w:val="none" w:sz="0" w:space="0" w:color="auto"/>
      </w:divBdr>
    </w:div>
    <w:div w:id="163521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11962-valsts-un-pasvaldibu-ipasuma-privatizacijas-un-privatizacijas-sertifikatu-izmantosanas-pabeigsan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tapina@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83DDA-8BD7-4BA4-94E4-30A1B0FE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Pages>
  <Words>10251</Words>
  <Characters>5844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noteikumi  “Noteikumi par publisko ūdeņu nomu”</vt:lpstr>
    </vt:vector>
  </TitlesOfParts>
  <Company>Vides aizsardzības un reģionālās attīstības ministrija</Company>
  <LinksUpToDate>false</LinksUpToDate>
  <CharactersWithSpaces>16063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“Noteikumi par publisko ūdeņu nomu”</dc:title>
  <dc:subject>Anotācija</dc:subject>
  <dc:creator>Inga.Tapina@varam.gov.lv</dc:creator>
  <dc:description>67026519,
inga.tapina@varam.gov.lv</dc:description>
  <cp:lastModifiedBy>Madara Gaile</cp:lastModifiedBy>
  <cp:revision>17</cp:revision>
  <cp:lastPrinted>2017-10-17T13:26:00Z</cp:lastPrinted>
  <dcterms:created xsi:type="dcterms:W3CDTF">2017-12-12T08:57:00Z</dcterms:created>
  <dcterms:modified xsi:type="dcterms:W3CDTF">2018-01-15T13:23:00Z</dcterms:modified>
</cp:coreProperties>
</file>