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77777777" w:rsidR="0002029A" w:rsidRPr="00A61F81" w:rsidRDefault="00B8448D" w:rsidP="0002029A">
      <w:pPr>
        <w:pStyle w:val="Pamatteksts"/>
        <w:jc w:val="center"/>
        <w:rPr>
          <w:szCs w:val="28"/>
        </w:rPr>
      </w:pPr>
      <w:r>
        <w:rPr>
          <w:szCs w:val="28"/>
        </w:rPr>
        <w:t>Likum</w:t>
      </w:r>
      <w:r w:rsidR="0002029A" w:rsidRPr="00A61F81">
        <w:rPr>
          <w:szCs w:val="28"/>
        </w:rPr>
        <w:t>projekta „</w:t>
      </w:r>
      <w:r>
        <w:rPr>
          <w:szCs w:val="28"/>
        </w:rPr>
        <w:t>Ciltsdarba un dzīvnieku audzēšanas likums</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67CDD53B" w14:textId="6B65F49C" w:rsidR="00E81117" w:rsidRPr="00910802" w:rsidRDefault="00337677" w:rsidP="002374B5">
            <w:pPr>
              <w:jc w:val="both"/>
            </w:pPr>
            <w:r w:rsidRPr="00910802">
              <w:rPr>
                <w:noProof/>
              </w:rPr>
              <w:t xml:space="preserve">Zemkopības ministrija </w:t>
            </w:r>
            <w:r w:rsidR="002374B5">
              <w:rPr>
                <w:noProof/>
              </w:rPr>
              <w:t>ir sagatavojus</w:t>
            </w:r>
            <w:r w:rsidR="002374B5" w:rsidRPr="00910802">
              <w:rPr>
                <w:noProof/>
              </w:rPr>
              <w:t xml:space="preserve">i </w:t>
            </w:r>
            <w:r w:rsidRPr="00910802">
              <w:rPr>
                <w:noProof/>
              </w:rPr>
              <w:t xml:space="preserve">likumprojektu “Ciltdarba un dzīvnieku audzēšanas likums” (turpmāk – likumprojekts). </w:t>
            </w:r>
            <w:r w:rsidR="004F2907" w:rsidRPr="00910802">
              <w:rPr>
                <w:noProof/>
              </w:rPr>
              <w:t xml:space="preserve">Likumprojekts </w:t>
            </w:r>
            <w:r w:rsidR="002374B5">
              <w:rPr>
                <w:noProof/>
              </w:rPr>
              <w:t>sagatavots</w:t>
            </w:r>
            <w:r w:rsidR="004F2907" w:rsidRPr="00910802">
              <w:rPr>
                <w:noProof/>
              </w:rPr>
              <w:t xml:space="preserve">, lai </w:t>
            </w:r>
            <w:r w:rsidR="00125425">
              <w:rPr>
                <w:noProof/>
              </w:rPr>
              <w:t xml:space="preserve">ieviestu </w:t>
            </w:r>
            <w:r w:rsidR="00125425" w:rsidRPr="00093C22">
              <w:t>Eiropas Parlamenta un P</w:t>
            </w:r>
            <w:r w:rsidR="00125425">
              <w:t xml:space="preserve">adomes 2016. gada 8. jūnija </w:t>
            </w:r>
            <w:r w:rsidR="002374B5">
              <w:t>R</w:t>
            </w:r>
            <w:r w:rsidR="00125425">
              <w:t>egulu</w:t>
            </w:r>
            <w:r w:rsidR="00125425" w:rsidRPr="00093C22">
              <w:t xml:space="preserve"> (ES) Nr.</w:t>
            </w:r>
            <w:r w:rsidR="00125425">
              <w:t xml:space="preserve"> </w:t>
            </w:r>
            <w:r w:rsidR="00125425" w:rsidRPr="00093C22">
              <w:t xml:space="preserve">2016/1012 par zootehniskajiem un ģenealoģiskajiem nosacījumiem dzīvnieku audzēšanai, tīršķirnes vaislas dzīvnieku, krustojuma vaislas cūku un to reproduktīvo produktu tirdzniecībai Savienībā un ievešanai tajā, un ar ko groza Regulu </w:t>
            </w:r>
            <w:proofErr w:type="gramStart"/>
            <w:r w:rsidR="00125425" w:rsidRPr="00093C22">
              <w:t>(</w:t>
            </w:r>
            <w:proofErr w:type="gramEnd"/>
            <w:r w:rsidR="00125425" w:rsidRPr="00093C22">
              <w:t>ES) Nr. 652/2014, Padomes Direktīvas 89/608/EEK un 90/425/EEK un atceļ konkrētus aktus dzīvnieku audzēšanas jomā ("Dzīvnieku audzēšanas regula") (turpmāk – regu</w:t>
            </w:r>
            <w:r w:rsidR="00125425">
              <w:t xml:space="preserve">la Nr.2016/1012) un </w:t>
            </w:r>
            <w:r w:rsidR="004F2907" w:rsidRPr="00910802">
              <w:rPr>
                <w:noProof/>
              </w:rPr>
              <w:t xml:space="preserve">nodrošinātu </w:t>
            </w:r>
            <w:r w:rsidR="003C3A2B" w:rsidRPr="00910802">
              <w:rPr>
                <w:noProof/>
              </w:rPr>
              <w:t>Latvijas normatīvo aktu</w:t>
            </w:r>
            <w:r w:rsidR="00125425">
              <w:rPr>
                <w:noProof/>
              </w:rPr>
              <w:t xml:space="preserve"> un</w:t>
            </w:r>
            <w:r w:rsidR="003C3A2B" w:rsidRPr="00910802">
              <w:rPr>
                <w:noProof/>
              </w:rPr>
              <w:t xml:space="preserve"> E</w:t>
            </w:r>
            <w:r w:rsidR="00FE7E58" w:rsidRPr="00910802">
              <w:rPr>
                <w:noProof/>
              </w:rPr>
              <w:t>iropas Savienības tiesību</w:t>
            </w:r>
            <w:r w:rsidR="003C3A2B" w:rsidRPr="00910802">
              <w:rPr>
                <w:noProof/>
              </w:rPr>
              <w:t xml:space="preserve"> norm</w:t>
            </w:r>
            <w:r w:rsidR="00125425">
              <w:rPr>
                <w:noProof/>
              </w:rPr>
              <w:t>u savstarpēju saskaņotību</w:t>
            </w:r>
            <w:r w:rsidR="003C3A2B" w:rsidRPr="00910802">
              <w:rPr>
                <w:noProof/>
              </w:rPr>
              <w:t>, kā arī uzlabotu</w:t>
            </w:r>
            <w:r w:rsidR="004F2907" w:rsidRPr="00910802">
              <w:rPr>
                <w:noProof/>
              </w:rPr>
              <w:t xml:space="preserve"> </w:t>
            </w:r>
            <w:r w:rsidRPr="00910802">
              <w:rPr>
                <w:noProof/>
              </w:rPr>
              <w:t xml:space="preserve">ciltsdarba un dzīvnieku audzēšanas sistēmu valstī. </w:t>
            </w:r>
            <w:r w:rsidR="00330A41">
              <w:rPr>
                <w:noProof/>
              </w:rPr>
              <w:t xml:space="preserve">Saskaņā ar </w:t>
            </w:r>
            <w:r w:rsidR="00330A41" w:rsidRPr="00093C22">
              <w:t>regu</w:t>
            </w:r>
            <w:r w:rsidR="00330A41">
              <w:t xml:space="preserve">las Nr. 2016/1012 69. pantu tā piemērojama no 2018. gada 1. novembra. Attiecīgi </w:t>
            </w:r>
            <w:r w:rsidR="00330A41">
              <w:rPr>
                <w:noProof/>
              </w:rPr>
              <w:t>l</w:t>
            </w:r>
            <w:r w:rsidR="004F2907" w:rsidRPr="00910802">
              <w:rPr>
                <w:noProof/>
              </w:rPr>
              <w:t>ikumprojekt</w:t>
            </w:r>
            <w:r w:rsidR="00125425">
              <w:rPr>
                <w:noProof/>
              </w:rPr>
              <w:t>a</w:t>
            </w:r>
            <w:r w:rsidR="00161C8C" w:rsidRPr="00910802">
              <w:rPr>
                <w:noProof/>
              </w:rPr>
              <w:t xml:space="preserve"> spēkā stāšanās laiks ir 2018.</w:t>
            </w:r>
            <w:r w:rsidR="00125425">
              <w:rPr>
                <w:noProof/>
              </w:rPr>
              <w:t xml:space="preserve"> </w:t>
            </w:r>
            <w:r w:rsidR="00161C8C" w:rsidRPr="00910802">
              <w:rPr>
                <w:noProof/>
              </w:rPr>
              <w:t>gada 1.</w:t>
            </w:r>
            <w:r w:rsidR="00125425">
              <w:rPr>
                <w:noProof/>
              </w:rPr>
              <w:t xml:space="preserve">  </w:t>
            </w:r>
            <w:r w:rsidR="00161C8C" w:rsidRPr="00910802">
              <w:rPr>
                <w:noProof/>
              </w:rPr>
              <w:t>novembris.</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3F7CFE4F" w14:textId="416604B9" w:rsidR="00BE06BB" w:rsidRPr="00093C22" w:rsidRDefault="004F2907" w:rsidP="000A006B">
            <w:pPr>
              <w:pStyle w:val="naislab"/>
              <w:spacing w:before="0" w:after="0"/>
              <w:jc w:val="both"/>
              <w:outlineLvl w:val="0"/>
              <w:rPr>
                <w:noProof/>
              </w:rPr>
            </w:pPr>
            <w:r>
              <w:rPr>
                <w:noProof/>
              </w:rPr>
              <w:t>Likumprojekts</w:t>
            </w:r>
            <w:r w:rsidR="009D427C" w:rsidRPr="00093C22">
              <w:rPr>
                <w:noProof/>
              </w:rPr>
              <w:t xml:space="preserve"> </w:t>
            </w:r>
            <w:r w:rsidR="002374B5">
              <w:rPr>
                <w:noProof/>
              </w:rPr>
              <w:t>sagatavots, ievērojot</w:t>
            </w:r>
            <w:r w:rsidR="00BE06BB" w:rsidRPr="00093C22">
              <w:rPr>
                <w:noProof/>
              </w:rPr>
              <w:t>:</w:t>
            </w:r>
          </w:p>
          <w:p w14:paraId="393504B3" w14:textId="3D481D77" w:rsidR="00BE06BB" w:rsidRPr="00093C22" w:rsidRDefault="00BE06BB" w:rsidP="000A006B">
            <w:pPr>
              <w:pStyle w:val="naislab"/>
              <w:spacing w:before="0" w:after="0"/>
              <w:jc w:val="both"/>
              <w:outlineLvl w:val="0"/>
            </w:pPr>
            <w:r w:rsidRPr="00093C22">
              <w:rPr>
                <w:noProof/>
              </w:rPr>
              <w:t>1)</w:t>
            </w:r>
            <w:r w:rsidR="009D427C" w:rsidRPr="00093C22">
              <w:rPr>
                <w:noProof/>
              </w:rPr>
              <w:t xml:space="preserve"> nepieciešamību </w:t>
            </w:r>
            <w:r w:rsidR="00D57585">
              <w:rPr>
                <w:noProof/>
              </w:rPr>
              <w:t xml:space="preserve">ieviest </w:t>
            </w:r>
            <w:r w:rsidR="00D57585" w:rsidRPr="00093C22">
              <w:t>regu</w:t>
            </w:r>
            <w:r w:rsidR="00D57585">
              <w:t>lu Nr. 2016/1012</w:t>
            </w:r>
            <w:r w:rsidR="00AC14EE">
              <w:t xml:space="preserve"> un</w:t>
            </w:r>
            <w:r w:rsidR="00D57585">
              <w:t xml:space="preserve"> </w:t>
            </w:r>
            <w:r w:rsidR="009D427C" w:rsidRPr="00093C22">
              <w:rPr>
                <w:noProof/>
              </w:rPr>
              <w:t xml:space="preserve">precizēt </w:t>
            </w:r>
            <w:r w:rsidR="00D57585">
              <w:rPr>
                <w:noProof/>
              </w:rPr>
              <w:t>nacionālās tiesību</w:t>
            </w:r>
            <w:r w:rsidR="009D427C" w:rsidRPr="00093C22">
              <w:rPr>
                <w:noProof/>
              </w:rPr>
              <w:t xml:space="preserve"> normas</w:t>
            </w:r>
            <w:r w:rsidR="000A006B" w:rsidRPr="00093C22">
              <w:rPr>
                <w:noProof/>
              </w:rPr>
              <w:t>, lai tās nedublētu</w:t>
            </w:r>
            <w:r w:rsidR="00351DA7" w:rsidRPr="00093C22">
              <w:rPr>
                <w:noProof/>
              </w:rPr>
              <w:t xml:space="preserve"> </w:t>
            </w:r>
            <w:r w:rsidR="002374B5">
              <w:t>ES tiesību normas</w:t>
            </w:r>
            <w:r w:rsidR="002374B5" w:rsidRPr="00093C22">
              <w:rPr>
                <w:noProof/>
              </w:rPr>
              <w:t xml:space="preserve"> </w:t>
            </w:r>
            <w:r w:rsidR="00351DA7" w:rsidRPr="00093C22">
              <w:rPr>
                <w:noProof/>
              </w:rPr>
              <w:t>un nebūtu pretrunā ar</w:t>
            </w:r>
            <w:r w:rsidR="002374B5">
              <w:rPr>
                <w:noProof/>
              </w:rPr>
              <w:t xml:space="preserve"> tām</w:t>
            </w:r>
            <w:r w:rsidRPr="00093C22">
              <w:t>;</w:t>
            </w:r>
          </w:p>
          <w:p w14:paraId="4202255D" w14:textId="77777777" w:rsidR="00272445" w:rsidRPr="00093C22" w:rsidRDefault="00BE06BB" w:rsidP="001B5A21">
            <w:pPr>
              <w:jc w:val="both"/>
            </w:pPr>
            <w:r w:rsidRPr="00093C22">
              <w:t xml:space="preserve">2) </w:t>
            </w:r>
            <w:r w:rsidR="00610B3A" w:rsidRPr="00093C22">
              <w:rPr>
                <w:noProof/>
              </w:rPr>
              <w:t>Zemkopības ministrijas iniciatīvu uzlabot ciltsdarba un dzīvnieku audzēšanas sistēmu Latv</w:t>
            </w:r>
            <w:r w:rsidR="00B62708">
              <w:rPr>
                <w:noProof/>
              </w:rPr>
              <w:t>ijā</w:t>
            </w:r>
            <w:r w:rsidR="001B5A21">
              <w:rPr>
                <w:noProof/>
              </w:rPr>
              <w:t>.</w:t>
            </w:r>
          </w:p>
        </w:tc>
      </w:tr>
      <w:tr w:rsidR="00BA0DE8" w:rsidRPr="00093C22"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47BCF014" w14:textId="5F0181D5" w:rsidR="004F2907" w:rsidRDefault="004F2907" w:rsidP="004F2907">
            <w:pPr>
              <w:pStyle w:val="naisf"/>
              <w:spacing w:before="0" w:beforeAutospacing="0" w:after="0" w:afterAutospacing="0"/>
              <w:jc w:val="both"/>
            </w:pPr>
            <w:r w:rsidRPr="00093C22">
              <w:t>Paš</w:t>
            </w:r>
            <w:r w:rsidR="002374B5">
              <w:t>laik</w:t>
            </w:r>
            <w:r w:rsidRPr="00093C22">
              <w:t xml:space="preserve"> ciltsdarbu valstī regulē Ciltsdarba un dzīvnieku audzēšanas likums</w:t>
            </w:r>
            <w:r>
              <w:t xml:space="preserve"> (turpmāk – likums)</w:t>
            </w:r>
            <w:r w:rsidRPr="00093C22">
              <w:t xml:space="preserve">, kas ir spēkā </w:t>
            </w:r>
            <w:r>
              <w:t xml:space="preserve">no </w:t>
            </w:r>
            <w:r w:rsidRPr="00093C22">
              <w:t>2011.</w:t>
            </w:r>
            <w:r w:rsidR="00D57585">
              <w:t xml:space="preserve">  </w:t>
            </w:r>
            <w:r w:rsidRPr="00093C22">
              <w:t>gada</w:t>
            </w:r>
            <w:r>
              <w:t xml:space="preserve"> 1.</w:t>
            </w:r>
            <w:r w:rsidR="00D57585">
              <w:t xml:space="preserve"> </w:t>
            </w:r>
            <w:r>
              <w:t>jūlija. L</w:t>
            </w:r>
            <w:r w:rsidRPr="00093C22">
              <w:t xml:space="preserve">ikumā ir noteikti ar ciltsdarbu saistītie uzdevumi valsts pārvaldes iestādēm, organizācijām, dzīvnieku īpašniekiem, </w:t>
            </w:r>
            <w:r>
              <w:t xml:space="preserve">kā arī </w:t>
            </w:r>
            <w:r w:rsidRPr="00093C22">
              <w:t xml:space="preserve">fiziskām personām, kas </w:t>
            </w:r>
            <w:r w:rsidR="002374B5">
              <w:t>nodarbojas ar</w:t>
            </w:r>
            <w:r w:rsidR="002374B5" w:rsidRPr="00093C22">
              <w:t xml:space="preserve"> </w:t>
            </w:r>
            <w:r w:rsidRPr="00093C22">
              <w:t xml:space="preserve">lauksaimniecības dzīvnieku vērtēšanu, pārraudzību, mākslīgo apsēklošanu un olšūnu un embriju transplantāciju. </w:t>
            </w:r>
          </w:p>
          <w:p w14:paraId="365318EA" w14:textId="5241AE78" w:rsidR="004F2907" w:rsidRDefault="004F2907" w:rsidP="004F2907">
            <w:pPr>
              <w:pStyle w:val="naisf"/>
              <w:spacing w:before="0" w:beforeAutospacing="0" w:after="0" w:afterAutospacing="0"/>
              <w:jc w:val="both"/>
            </w:pPr>
            <w:r>
              <w:t>No 2018.</w:t>
            </w:r>
            <w:r w:rsidR="00D57585">
              <w:t xml:space="preserve"> </w:t>
            </w:r>
            <w:r>
              <w:t>gada 1.</w:t>
            </w:r>
            <w:r w:rsidR="00D57585">
              <w:t xml:space="preserve"> </w:t>
            </w:r>
            <w:r>
              <w:t xml:space="preserve">novembra dalībvalstīm jāpiemēro regula Nr. </w:t>
            </w:r>
            <w:r w:rsidR="00D57585">
              <w:t> </w:t>
            </w:r>
            <w:r>
              <w:t>2016/1012, kas attiecas uz liellopu, cūku, aitu, kazu un zirgu audzēšanas jom</w:t>
            </w:r>
            <w:r w:rsidR="002374B5">
              <w:t>u, tāpēc</w:t>
            </w:r>
            <w:r>
              <w:t xml:space="preserve"> nepieciešams precizēt likuma normas. Jāņem vērā, ka </w:t>
            </w:r>
            <w:r w:rsidRPr="00E93345">
              <w:t xml:space="preserve">regula </w:t>
            </w:r>
            <w:r w:rsidR="00D57585">
              <w:t xml:space="preserve">Nr.  2016/1012 </w:t>
            </w:r>
            <w:r w:rsidRPr="00E93345">
              <w:t xml:space="preserve">attiecas tikai uz piecām lauksaimniecības dzīvnieku sugām, bet </w:t>
            </w:r>
            <w:r w:rsidR="00393D0F">
              <w:t xml:space="preserve">spēkā esošais </w:t>
            </w:r>
            <w:r w:rsidRPr="00E93345">
              <w:t xml:space="preserve">likums regulē </w:t>
            </w:r>
            <w:r w:rsidR="006D057A">
              <w:t xml:space="preserve">un likumprojekts regulēs </w:t>
            </w:r>
            <w:r w:rsidRPr="00E93345">
              <w:t xml:space="preserve">arī pārējo sugu lauksaimniecības dzīvnieku </w:t>
            </w:r>
            <w:r w:rsidR="002374B5">
              <w:t>un</w:t>
            </w:r>
            <w:r>
              <w:t xml:space="preserve"> mājas (istabas) dzīvnieku audzēšanu.</w:t>
            </w:r>
          </w:p>
          <w:p w14:paraId="2CEFA732" w14:textId="3CCF0477" w:rsidR="004F2907" w:rsidRDefault="002374B5" w:rsidP="004F2907">
            <w:pPr>
              <w:pStyle w:val="naisf"/>
              <w:spacing w:before="0" w:beforeAutospacing="0" w:after="0" w:afterAutospacing="0"/>
              <w:jc w:val="both"/>
            </w:pPr>
            <w:r>
              <w:t>Tā kā</w:t>
            </w:r>
            <w:r w:rsidR="004F2907" w:rsidRPr="006312A8">
              <w:t xml:space="preserve"> grozījumus nepiecieš</w:t>
            </w:r>
            <w:r w:rsidR="004F2907">
              <w:t>ams izdarīt lielākajā likuma daļā, likumu</w:t>
            </w:r>
            <w:r w:rsidR="004F2907" w:rsidRPr="006312A8">
              <w:t xml:space="preserve"> paredzēts izdot jaunā redakcijā.</w:t>
            </w:r>
          </w:p>
          <w:p w14:paraId="22544280" w14:textId="5CBAC077" w:rsidR="00432FA0" w:rsidRDefault="00432FA0" w:rsidP="00432FA0">
            <w:pPr>
              <w:pStyle w:val="naisf"/>
              <w:spacing w:before="0" w:beforeAutospacing="0" w:after="0" w:afterAutospacing="0"/>
              <w:jc w:val="both"/>
            </w:pPr>
            <w:r w:rsidRPr="00BD5173">
              <w:t xml:space="preserve">Regulā Nr. 2016/1012 iekļauts regulējums </w:t>
            </w:r>
            <w:r>
              <w:t xml:space="preserve">attiecībā uz krustojuma cūku audzētāju organizācijām, </w:t>
            </w:r>
            <w:r w:rsidR="002374B5">
              <w:t>tāpēc</w:t>
            </w:r>
            <w:r>
              <w:t xml:space="preserve"> </w:t>
            </w:r>
            <w:r w:rsidRPr="00AA6864">
              <w:t>likumprojekt</w:t>
            </w:r>
            <w:r w:rsidR="002374B5">
              <w:t>ā</w:t>
            </w:r>
            <w:r>
              <w:t xml:space="preserve"> </w:t>
            </w:r>
            <w:r w:rsidR="002374B5">
              <w:t>ietverta</w:t>
            </w:r>
            <w:r>
              <w:t xml:space="preserve"> krustojuma cūku definīcija, </w:t>
            </w:r>
            <w:r w:rsidR="002374B5">
              <w:t>paredzēts</w:t>
            </w:r>
            <w:r>
              <w:t xml:space="preserve"> uzdevums </w:t>
            </w:r>
            <w:r w:rsidR="008E5514">
              <w:t xml:space="preserve">Lauksaimniecības </w:t>
            </w:r>
            <w:r>
              <w:t>datu centram</w:t>
            </w:r>
            <w:r w:rsidR="008E5514">
              <w:t xml:space="preserve"> (turpmāk – datu centrs)</w:t>
            </w:r>
            <w:r>
              <w:t xml:space="preserve"> atzīt </w:t>
            </w:r>
            <w:r>
              <w:lastRenderedPageBreak/>
              <w:t>krustojuma cūku audzētāju organizācijas</w:t>
            </w:r>
            <w:r w:rsidR="002374B5">
              <w:t xml:space="preserve"> un izdarīti</w:t>
            </w:r>
            <w:r>
              <w:t xml:space="preserve"> arī citi precizējumi attiecībā uz krustojuma cūkām.</w:t>
            </w:r>
          </w:p>
          <w:p w14:paraId="00EDE902" w14:textId="03C9B08B" w:rsidR="00825BD3" w:rsidRDefault="0024283E" w:rsidP="00E67745">
            <w:pPr>
              <w:pStyle w:val="naisf"/>
              <w:spacing w:before="0" w:beforeAutospacing="0" w:after="0" w:afterAutospacing="0"/>
              <w:jc w:val="both"/>
            </w:pPr>
            <w:r>
              <w:t xml:space="preserve">Regulā Nr. 2016/1012 </w:t>
            </w:r>
            <w:r w:rsidR="00392E8D">
              <w:t>lietotā terminoloģija</w:t>
            </w:r>
            <w:r w:rsidR="00BA225C">
              <w:t xml:space="preserve"> un definīcijas</w:t>
            </w:r>
            <w:r w:rsidR="00392E8D">
              <w:t xml:space="preserve"> nedaudz atšķiras no likumā līdz šim lietot</w:t>
            </w:r>
            <w:r w:rsidR="009A2778">
              <w:t>ās</w:t>
            </w:r>
            <w:r w:rsidR="00392E8D">
              <w:t xml:space="preserve"> terminoloģijas, tāpēc </w:t>
            </w:r>
            <w:r w:rsidR="00F47814">
              <w:t xml:space="preserve">likumprojektā </w:t>
            </w:r>
            <w:r w:rsidR="00392E8D">
              <w:t xml:space="preserve">terminoloģija precizēta. Termina “ciltsdarba programma” vietā turpmāk tiks lietots termins “audzēšanas programma”, termina </w:t>
            </w:r>
            <w:r w:rsidR="00DB58D8">
              <w:t>“</w:t>
            </w:r>
            <w:r w:rsidR="00392E8D">
              <w:t>izcelsmes sertifikāts” vietā</w:t>
            </w:r>
            <w:r w:rsidR="002374B5">
              <w:t> </w:t>
            </w:r>
            <w:r w:rsidR="00392E8D">
              <w:t xml:space="preserve">– “zootehniskais sertifikāts”, termina “šķirnes </w:t>
            </w:r>
            <w:r w:rsidR="006D057A">
              <w:t xml:space="preserve">lauksaimniecības </w:t>
            </w:r>
            <w:r w:rsidR="00392E8D">
              <w:t xml:space="preserve">dzīvnieku audzētāju organizācija” vietā – “šķirnes </w:t>
            </w:r>
            <w:r w:rsidR="006D057A">
              <w:t xml:space="preserve">lauksaimniecības </w:t>
            </w:r>
            <w:r w:rsidR="00392E8D">
              <w:t xml:space="preserve">dzīvnieku audzētāju biedrība”. </w:t>
            </w:r>
          </w:p>
          <w:p w14:paraId="44E4A229" w14:textId="21A11287" w:rsidR="006D057A" w:rsidRDefault="002374B5" w:rsidP="006D057A">
            <w:pPr>
              <w:pStyle w:val="naisf"/>
              <w:spacing w:before="0" w:beforeAutospacing="0" w:after="0" w:afterAutospacing="0"/>
              <w:jc w:val="both"/>
            </w:pPr>
            <w:r>
              <w:t>L</w:t>
            </w:r>
            <w:r w:rsidR="006D057A">
              <w:t xml:space="preserve">ai definīcijas nedublētos vai nebūtu atšķirīgi to skaidrojumi likumā un regulā Nr. 2016/1012, daļa definīciju no likuma </w:t>
            </w:r>
            <w:r>
              <w:t>izslēgtas</w:t>
            </w:r>
            <w:r w:rsidR="006D057A">
              <w:t>.</w:t>
            </w:r>
          </w:p>
          <w:p w14:paraId="42109BE9" w14:textId="2D115B4F" w:rsidR="00DD269F" w:rsidRDefault="00080E63" w:rsidP="00E67745">
            <w:pPr>
              <w:pStyle w:val="naisf"/>
              <w:spacing w:before="0" w:beforeAutospacing="0" w:after="0" w:afterAutospacing="0"/>
              <w:jc w:val="both"/>
            </w:pPr>
            <w:r w:rsidRPr="00412079">
              <w:t>Likumprojektā precizēta ciltsdarba definīcija</w:t>
            </w:r>
            <w:r w:rsidR="002374B5">
              <w:t>, t.i.,</w:t>
            </w:r>
            <w:r w:rsidR="00BE38CC">
              <w:t xml:space="preserve"> </w:t>
            </w:r>
            <w:r w:rsidR="002374B5">
              <w:t>c</w:t>
            </w:r>
            <w:r w:rsidR="00BE38CC">
              <w:t xml:space="preserve">iltsdarbs ir dažādu darbību kopums, </w:t>
            </w:r>
            <w:r w:rsidR="005453AF">
              <w:t xml:space="preserve">kuras nav </w:t>
            </w:r>
            <w:r w:rsidR="00BE38CC">
              <w:t>dal</w:t>
            </w:r>
            <w:r w:rsidR="005453AF">
              <w:t>āmas</w:t>
            </w:r>
            <w:r w:rsidR="00BE38CC">
              <w:t>, un, tikai veicot visas šīs darbības</w:t>
            </w:r>
            <w:r w:rsidR="005453AF">
              <w:t xml:space="preserve"> kopumā</w:t>
            </w:r>
            <w:r w:rsidR="00BE38CC">
              <w:t xml:space="preserve">, ir iespējams īstenot audzēšanas programmu. </w:t>
            </w:r>
            <w:r w:rsidR="00BD0F2C">
              <w:t xml:space="preserve">Audzēšanas programmas īstenošanas rezultātā iegūst tīršķirnes dzīvniekus. </w:t>
            </w:r>
            <w:r w:rsidR="005453AF">
              <w:t>Īpaši nozīmīga ciltsdarbā ir pārraudzība, jo sugu, šķirņu, līniju un krustojumu uzlabošana ir iespējama</w:t>
            </w:r>
            <w:r w:rsidR="002374B5">
              <w:t>,</w:t>
            </w:r>
            <w:r w:rsidR="005453AF">
              <w:t xml:space="preserve"> tikai iegūstot dažādus kvalitatīvus un kvantitatīvus datus </w:t>
            </w:r>
            <w:r w:rsidR="00243E68">
              <w:t>par dzīvniekiem.</w:t>
            </w:r>
          </w:p>
          <w:p w14:paraId="123A1D9A" w14:textId="1E029159" w:rsidR="00825BD3" w:rsidRPr="000F2F41" w:rsidRDefault="000F2F41" w:rsidP="00E67745">
            <w:pPr>
              <w:pStyle w:val="naisf"/>
              <w:spacing w:before="0" w:beforeAutospacing="0" w:after="0" w:afterAutospacing="0"/>
              <w:jc w:val="both"/>
            </w:pPr>
            <w:r>
              <w:t>Likumprojektā iek</w:t>
            </w:r>
            <w:r w:rsidR="00FB0D42">
              <w:t xml:space="preserve">ļautā apdraudētās šķirnes definīcija ir </w:t>
            </w:r>
            <w:r w:rsidR="002374B5">
              <w:t>formulēta</w:t>
            </w:r>
            <w:r>
              <w:t xml:space="preserve"> atbilsto</w:t>
            </w:r>
            <w:r w:rsidR="007C22F7">
              <w:t>ši</w:t>
            </w:r>
            <w:r>
              <w:t xml:space="preserve"> regulā Nr. 2016/1012 </w:t>
            </w:r>
            <w:r w:rsidR="002374B5">
              <w:t>do</w:t>
            </w:r>
            <w:r>
              <w:t xml:space="preserve">tajai apdraudētas šķirnes definīcijai. Taču, tā kā regula </w:t>
            </w:r>
            <w:r w:rsidR="007C22F7">
              <w:t xml:space="preserve">Nr. </w:t>
            </w:r>
            <w:r w:rsidR="006B025A">
              <w:t> </w:t>
            </w:r>
            <w:r w:rsidR="007C22F7">
              <w:t xml:space="preserve">2016/1012 </w:t>
            </w:r>
            <w:r>
              <w:t>attiecas tika</w:t>
            </w:r>
            <w:r w:rsidR="00DE44CC">
              <w:t>i</w:t>
            </w:r>
            <w:r>
              <w:t xml:space="preserve"> uz dažām </w:t>
            </w:r>
            <w:r w:rsidR="008E5514">
              <w:t xml:space="preserve">lauksaimniecības </w:t>
            </w:r>
            <w:r w:rsidR="006B025A">
              <w:t xml:space="preserve">dzīvnieku </w:t>
            </w:r>
            <w:r>
              <w:t xml:space="preserve">sugām, bet definīciju nepieciešams piemērot arī citām </w:t>
            </w:r>
            <w:r w:rsidR="00DE44CC">
              <w:t xml:space="preserve">lauksaimniecības dzīvnieku </w:t>
            </w:r>
            <w:r w:rsidR="002374B5">
              <w:t xml:space="preserve">un </w:t>
            </w:r>
            <w:r w:rsidR="00DE44CC">
              <w:t xml:space="preserve">arī mājas (istabas) dzīvnieku </w:t>
            </w:r>
            <w:r>
              <w:t>sugām, definīcija iekļauta likumprojektā.</w:t>
            </w:r>
          </w:p>
          <w:p w14:paraId="5A8E67B9" w14:textId="303218CD" w:rsidR="00CC6E74" w:rsidRDefault="009A2778" w:rsidP="00E67745">
            <w:pPr>
              <w:pStyle w:val="naisf"/>
              <w:spacing w:before="0" w:beforeAutospacing="0" w:after="0" w:afterAutospacing="0"/>
              <w:jc w:val="both"/>
            </w:pPr>
            <w:r>
              <w:t>Li</w:t>
            </w:r>
            <w:r w:rsidR="00155134">
              <w:t>kumā attiecībā uz dzīvnieku produktivitātes un citu pazīmju reģistrēšanu lietots termins “pārraudzība”</w:t>
            </w:r>
            <w:r>
              <w:t>, bet r</w:t>
            </w:r>
            <w:r w:rsidR="00392E8D">
              <w:t xml:space="preserve">egulā Nr. </w:t>
            </w:r>
            <w:r w:rsidR="007A3ED3">
              <w:t> </w:t>
            </w:r>
            <w:r w:rsidR="00392E8D">
              <w:t>2016/</w:t>
            </w:r>
            <w:r w:rsidR="00155134">
              <w:t xml:space="preserve">1012 </w:t>
            </w:r>
            <w:r w:rsidR="002374B5">
              <w:t>–</w:t>
            </w:r>
            <w:r>
              <w:t xml:space="preserve"> termins</w:t>
            </w:r>
            <w:r w:rsidR="00155134">
              <w:t xml:space="preserve"> “snieguma pārbaude”</w:t>
            </w:r>
            <w:r>
              <w:t>. Tā k</w:t>
            </w:r>
            <w:r w:rsidR="00CC6E74">
              <w:t>ā</w:t>
            </w:r>
            <w:r>
              <w:t xml:space="preserve"> </w:t>
            </w:r>
            <w:r w:rsidR="001531EC">
              <w:t xml:space="preserve">lauksaimniecības </w:t>
            </w:r>
            <w:r>
              <w:t>dzīvnieku audzēšan</w:t>
            </w:r>
            <w:r w:rsidR="00DB58D8">
              <w:t>ā Latvijā profesionālajā valodā ilgstoši ir lietots termins</w:t>
            </w:r>
            <w:r w:rsidR="00CC6E74">
              <w:t xml:space="preserve"> “pārraudzība</w:t>
            </w:r>
            <w:r w:rsidR="001531EC">
              <w:t>”</w:t>
            </w:r>
            <w:r w:rsidR="00BD0F2C">
              <w:t>,</w:t>
            </w:r>
            <w:r w:rsidR="001531EC">
              <w:t xml:space="preserve"> un termins jāpiemēro visām</w:t>
            </w:r>
            <w:r w:rsidR="00F54578" w:rsidRPr="00A10CC2">
              <w:t xml:space="preserve"> lauksaimniecības dzīvnieku sugām,</w:t>
            </w:r>
            <w:r w:rsidR="00F54578">
              <w:t xml:space="preserve"> </w:t>
            </w:r>
            <w:r>
              <w:t>tad likum</w:t>
            </w:r>
            <w:r w:rsidR="00E97134">
              <w:t>projektā</w:t>
            </w:r>
            <w:r>
              <w:t xml:space="preserve"> </w:t>
            </w:r>
            <w:r w:rsidR="00CC6E74">
              <w:t>ir nodrošināta šī termina sasaiste ar regulā lietoto terminu</w:t>
            </w:r>
            <w:r w:rsidR="007A3ED3">
              <w:t>, lai tiesību normas jebkuram to lietotājam būtu skaidras un saprotamas</w:t>
            </w:r>
            <w:r w:rsidR="00CC6E74">
              <w:t xml:space="preserve">. </w:t>
            </w:r>
          </w:p>
          <w:p w14:paraId="151011AB" w14:textId="77777777" w:rsidR="0066639B" w:rsidRPr="003A1A86" w:rsidRDefault="00FC22DF" w:rsidP="00E67745">
            <w:pPr>
              <w:pStyle w:val="naisf"/>
              <w:spacing w:before="0" w:beforeAutospacing="0" w:after="0" w:afterAutospacing="0"/>
              <w:jc w:val="both"/>
            </w:pPr>
            <w:r w:rsidRPr="003A1A86">
              <w:t>Likum</w:t>
            </w:r>
            <w:r w:rsidR="00E97134">
              <w:t>projektā</w:t>
            </w:r>
            <w:r w:rsidRPr="003A1A86">
              <w:t xml:space="preserve"> precizēta l</w:t>
            </w:r>
            <w:r w:rsidR="0066639B" w:rsidRPr="003A1A86">
              <w:t>auksaimniecības dzīvnieku definīcija</w:t>
            </w:r>
            <w:r w:rsidR="006D7A8C" w:rsidRPr="003A1A86">
              <w:t>, tomēr definīcijas galvenā būtība nav mainīta:</w:t>
            </w:r>
            <w:r w:rsidRPr="003A1A86">
              <w:t xml:space="preserve"> visi dzīvnieki, kas tiek turēti produkcijas ieguvei, uzskatāmi par lauksaimniecības dzīvniekiem.</w:t>
            </w:r>
          </w:p>
          <w:p w14:paraId="24829CC6" w14:textId="2B78B7D5" w:rsidR="00577A65" w:rsidRDefault="00577A65" w:rsidP="00E67745">
            <w:pPr>
              <w:pStyle w:val="naisf"/>
              <w:spacing w:before="0" w:beforeAutospacing="0" w:after="0" w:afterAutospacing="0"/>
              <w:jc w:val="both"/>
            </w:pPr>
            <w:r w:rsidRPr="00BD5173">
              <w:t xml:space="preserve">Precizēta </w:t>
            </w:r>
            <w:proofErr w:type="spellStart"/>
            <w:r w:rsidRPr="00BD5173">
              <w:t>virspā</w:t>
            </w:r>
            <w:r w:rsidR="008848AE" w:rsidRPr="00BD5173">
              <w:t>rraudzības</w:t>
            </w:r>
            <w:proofErr w:type="spellEnd"/>
            <w:r w:rsidR="008848AE" w:rsidRPr="00BD5173">
              <w:t xml:space="preserve"> defi</w:t>
            </w:r>
            <w:r w:rsidR="00023B39">
              <w:t>nīcija. Līdz šim</w:t>
            </w:r>
            <w:r w:rsidR="008848AE" w:rsidRPr="00BD5173">
              <w:t xml:space="preserve"> likumā </w:t>
            </w:r>
            <w:r w:rsidR="00023B39">
              <w:t xml:space="preserve">bija noteikts, ka </w:t>
            </w:r>
            <w:proofErr w:type="spellStart"/>
            <w:r w:rsidR="00023B39">
              <w:t>virspārraudzības</w:t>
            </w:r>
            <w:proofErr w:type="spellEnd"/>
            <w:r w:rsidR="008848AE" w:rsidRPr="00BD5173">
              <w:t xml:space="preserve"> laikā pārbauda piena raž</w:t>
            </w:r>
            <w:r w:rsidR="00023B39">
              <w:t>ības un kvalitātes datu ticamību</w:t>
            </w:r>
            <w:r w:rsidR="00303468">
              <w:t xml:space="preserve">, tādējādi </w:t>
            </w:r>
            <w:proofErr w:type="spellStart"/>
            <w:r w:rsidR="00303468">
              <w:t>virspārraudzība</w:t>
            </w:r>
            <w:proofErr w:type="spellEnd"/>
            <w:r w:rsidR="00303468">
              <w:t xml:space="preserve"> attiecās tikai uz slaucamajām govīm un</w:t>
            </w:r>
            <w:r w:rsidR="00163EB4">
              <w:t xml:space="preserve"> slaucamajām kazām.</w:t>
            </w:r>
            <w:r w:rsidR="008848AE" w:rsidRPr="00BD5173">
              <w:t xml:space="preserve"> </w:t>
            </w:r>
            <w:r w:rsidR="00BB6681">
              <w:t>Savukārt</w:t>
            </w:r>
            <w:r w:rsidR="00BB6681" w:rsidRPr="00BD5173">
              <w:t xml:space="preserve"> </w:t>
            </w:r>
            <w:r w:rsidR="00817F77" w:rsidRPr="00BD5173">
              <w:t>l</w:t>
            </w:r>
            <w:r w:rsidR="008848AE" w:rsidRPr="00BD5173">
              <w:t xml:space="preserve">ikumprojektā noteikts, </w:t>
            </w:r>
            <w:r w:rsidR="005A32BD" w:rsidRPr="00BD5173">
              <w:t xml:space="preserve">ka </w:t>
            </w:r>
            <w:proofErr w:type="spellStart"/>
            <w:r w:rsidRPr="00BD5173">
              <w:t>virspārraudzības</w:t>
            </w:r>
            <w:proofErr w:type="spellEnd"/>
            <w:r w:rsidRPr="00BD5173">
              <w:t xml:space="preserve"> laikā pārbauda v</w:t>
            </w:r>
            <w:r w:rsidR="00A43D5F" w:rsidRPr="00BD5173">
              <w:t>isu pārraudzības datu ticamību</w:t>
            </w:r>
            <w:r w:rsidR="00065223">
              <w:t>, kā arī izcelsmes datu ticamību,</w:t>
            </w:r>
            <w:r w:rsidR="00303468">
              <w:t xml:space="preserve"> </w:t>
            </w:r>
            <w:r w:rsidR="00BB6681">
              <w:t xml:space="preserve">tāpēc </w:t>
            </w:r>
            <w:proofErr w:type="spellStart"/>
            <w:r w:rsidR="00BB6681">
              <w:t>virspārraudzība</w:t>
            </w:r>
            <w:proofErr w:type="spellEnd"/>
            <w:r w:rsidR="00BB6681" w:rsidDel="00BB6681">
              <w:t xml:space="preserve"> </w:t>
            </w:r>
            <w:r w:rsidR="00BB6681">
              <w:t xml:space="preserve">ir iespējama </w:t>
            </w:r>
            <w:r w:rsidR="00163EB4">
              <w:t>ar</w:t>
            </w:r>
            <w:r w:rsidR="00CA7608">
              <w:t>ī</w:t>
            </w:r>
            <w:r w:rsidR="006E6CE5">
              <w:t xml:space="preserve"> pārējām lauksaimniecības dzīvnieku sugām</w:t>
            </w:r>
            <w:r w:rsidR="00216536">
              <w:t>.</w:t>
            </w:r>
          </w:p>
          <w:p w14:paraId="71B30E9E" w14:textId="66498579" w:rsidR="00C158EC" w:rsidRDefault="00C158EC" w:rsidP="00E67745">
            <w:pPr>
              <w:pStyle w:val="naisf"/>
              <w:spacing w:before="0" w:beforeAutospacing="0" w:after="0" w:afterAutospacing="0"/>
              <w:jc w:val="both"/>
            </w:pPr>
            <w:r>
              <w:t>Likumprojektā i</w:t>
            </w:r>
            <w:r w:rsidR="00BB6681">
              <w:t>r dota</w:t>
            </w:r>
            <w:r>
              <w:t xml:space="preserve"> tīršķirnes vaislas dzīvnieka definīcija. Saskaņā ar regulā Nr. 2016/1012 noteikto liellops, cūka, aita, </w:t>
            </w:r>
            <w:r>
              <w:lastRenderedPageBreak/>
              <w:t xml:space="preserve">kaza un zirgs ir tīršķirnes vaislas dzīvnieks, ja tas ir ierakstīts un atbilst ierakstīšanai ciltsgrāmatas galvenajā daļā. Pārējo sugu tīršķirnes vaislas dzīvnieka definīciju </w:t>
            </w:r>
            <w:r w:rsidR="00BB04D0">
              <w:t xml:space="preserve">šķirnes lauksaimniecības dzīvnieku audzētāju </w:t>
            </w:r>
            <w:r>
              <w:t>biedrība</w:t>
            </w:r>
            <w:r w:rsidR="00BB04D0">
              <w:t xml:space="preserve"> (turpmāk – biedrība)</w:t>
            </w:r>
            <w:r>
              <w:t xml:space="preserve"> iekļauj attiecīgās sugas, šķirnes vai līnijas audzēšanas programmā.</w:t>
            </w:r>
          </w:p>
          <w:p w14:paraId="6127B260" w14:textId="42409CDF" w:rsidR="00EB3002" w:rsidRDefault="007A0BD7" w:rsidP="003244A4">
            <w:pPr>
              <w:pStyle w:val="naisf"/>
              <w:spacing w:before="0" w:beforeAutospacing="0" w:after="0" w:afterAutospacing="0"/>
              <w:jc w:val="both"/>
            </w:pPr>
            <w:r>
              <w:t>Likumprojektā, tāp</w:t>
            </w:r>
            <w:r w:rsidR="001832DA">
              <w:t xml:space="preserve">at kā līdz šim likumā, </w:t>
            </w:r>
            <w:r w:rsidR="00BB6681">
              <w:t>noteikta</w:t>
            </w:r>
            <w:r w:rsidR="003244A4">
              <w:t xml:space="preserve"> dat</w:t>
            </w:r>
            <w:r w:rsidR="001832DA">
              <w:t>u centra</w:t>
            </w:r>
            <w:r>
              <w:t xml:space="preserve"> kompetence. Galvenie datu centra uzdevumi ir dažādu ar dzīvnieku audzēšanu un ciltsdarbu saistītu reģistru un informācijas datubāzu</w:t>
            </w:r>
            <w:r w:rsidR="00E9349C">
              <w:t xml:space="preserve"> uzturēšana un kārtošana,</w:t>
            </w:r>
            <w:r w:rsidR="004530DB">
              <w:t xml:space="preserve"> biedrību</w:t>
            </w:r>
            <w:r>
              <w:t xml:space="preserve">, krustojuma cūku </w:t>
            </w:r>
            <w:r w:rsidR="00A623B3">
              <w:t>audzētāju</w:t>
            </w:r>
            <w:r>
              <w:t xml:space="preserve"> organizāciju</w:t>
            </w:r>
            <w:r w:rsidR="00F279C9">
              <w:t xml:space="preserve"> un</w:t>
            </w:r>
            <w:r w:rsidR="00A623B3">
              <w:t xml:space="preserve"> šķirnes mājas (istabas) dzīvnieku audzētāju organizāciju</w:t>
            </w:r>
            <w:r>
              <w:t xml:space="preserve"> </w:t>
            </w:r>
            <w:r w:rsidR="000D257D">
              <w:t xml:space="preserve">reģistrēšana un </w:t>
            </w:r>
            <w:r>
              <w:t>atzīšana</w:t>
            </w:r>
            <w:r w:rsidR="00E9349C">
              <w:t>, kā arī audzēšanas programmu apstiprināšana</w:t>
            </w:r>
            <w:r w:rsidR="00A623B3">
              <w:t>.</w:t>
            </w:r>
            <w:r w:rsidR="003244A4">
              <w:t xml:space="preserve"> </w:t>
            </w:r>
            <w:r w:rsidR="00EB3002">
              <w:t>Tādēj</w:t>
            </w:r>
            <w:r w:rsidR="00483358">
              <w:t>ādi Latvijā datu centrs</w:t>
            </w:r>
            <w:r w:rsidR="00F2141B">
              <w:t xml:space="preserve"> ir</w:t>
            </w:r>
            <w:r w:rsidR="00EB3002">
              <w:t xml:space="preserve"> kompetentā iestāde attiecībā uz regulas Nr.  2016/1012</w:t>
            </w:r>
            <w:r w:rsidR="0067650A">
              <w:t xml:space="preserve"> </w:t>
            </w:r>
            <w:proofErr w:type="gramStart"/>
            <w:r w:rsidR="0067650A">
              <w:t>2.panta</w:t>
            </w:r>
            <w:proofErr w:type="gramEnd"/>
            <w:r w:rsidR="0067650A">
              <w:t xml:space="preserve"> 8.punkta </w:t>
            </w:r>
            <w:r w:rsidR="00BB6681">
              <w:t>“</w:t>
            </w:r>
            <w:r w:rsidR="00EB3002">
              <w:t>a</w:t>
            </w:r>
            <w:r w:rsidR="00BB6681">
              <w:t>”</w:t>
            </w:r>
            <w:r w:rsidR="00EB3002">
              <w:t xml:space="preserve"> apakšpunkt</w:t>
            </w:r>
            <w:r w:rsidR="00483358">
              <w:t>ā noteiktajiem uzdevumiem</w:t>
            </w:r>
            <w:r w:rsidR="00EB3002">
              <w:t xml:space="preserve"> – liellopu, cūku, aitu, kazu un zirgu </w:t>
            </w:r>
            <w:r w:rsidR="00F2141B">
              <w:t>biedrību un krustojuma cūku audzētāju organizāciju atzīšanu un audzēšanas programmu apstiprinā</w:t>
            </w:r>
            <w:r w:rsidR="00483358">
              <w:t>šanu</w:t>
            </w:r>
            <w:r w:rsidR="001E2965">
              <w:t>.</w:t>
            </w:r>
          </w:p>
          <w:p w14:paraId="11FDA2F7" w14:textId="43CF01F0" w:rsidR="003244A4" w:rsidRDefault="003244A4" w:rsidP="003244A4">
            <w:pPr>
              <w:pStyle w:val="naisf"/>
              <w:spacing w:before="0" w:beforeAutospacing="0" w:after="0" w:afterAutospacing="0"/>
              <w:jc w:val="both"/>
            </w:pPr>
            <w:r>
              <w:t xml:space="preserve">Tā kā vietējo šķirņu dzīvnieku skaits </w:t>
            </w:r>
            <w:r w:rsidR="00BB6681">
              <w:t>nav liels</w:t>
            </w:r>
            <w:r>
              <w:t>, attiecīgās šķirnes saglabāšanai ir svarīgi, lai</w:t>
            </w:r>
            <w:r w:rsidRPr="0072735D">
              <w:rPr>
                <w:iCs/>
              </w:rPr>
              <w:t xml:space="preserve"> p</w:t>
            </w:r>
            <w:r>
              <w:rPr>
                <w:iCs/>
              </w:rPr>
              <w:t xml:space="preserve">opulācija netiktu sadrumstalota. Tādēļ </w:t>
            </w:r>
            <w:r w:rsidR="00EB3002">
              <w:rPr>
                <w:iCs/>
              </w:rPr>
              <w:t xml:space="preserve">likumprojektā </w:t>
            </w:r>
            <w:r>
              <w:rPr>
                <w:iCs/>
              </w:rPr>
              <w:t>ir noteikts, ka vietējās šķirnes saglabāšanai apstiprina tikai vienu audzēšanas programmu.</w:t>
            </w:r>
            <w:r>
              <w:t xml:space="preserve"> </w:t>
            </w:r>
            <w:r w:rsidR="00F54578">
              <w:t>Latvijā</w:t>
            </w:r>
            <w:r w:rsidR="00CE74E6">
              <w:t xml:space="preserve"> ir vairākas</w:t>
            </w:r>
            <w:r w:rsidR="00384A1C">
              <w:t xml:space="preserve"> vietēj</w:t>
            </w:r>
            <w:r w:rsidR="00CE74E6">
              <w:t>ās lauksaimniecības dzīvnieku šķirnes, piemēram,</w:t>
            </w:r>
            <w:r w:rsidR="00F54578">
              <w:t xml:space="preserve"> Latvi</w:t>
            </w:r>
            <w:r w:rsidR="00483358">
              <w:t>jas brūnā un Latvijas z</w:t>
            </w:r>
            <w:r w:rsidR="00384A1C">
              <w:t>ilā govs</w:t>
            </w:r>
            <w:r w:rsidR="00CE74E6">
              <w:t xml:space="preserve"> u.c.</w:t>
            </w:r>
            <w:r w:rsidR="00F54578">
              <w:t xml:space="preserve">, </w:t>
            </w:r>
            <w:r w:rsidR="00CE74E6">
              <w:t>kā arī viena vietējā mājas (istabas) dzīvnieku šķirne – Latvijas dzinējsuns. K</w:t>
            </w:r>
            <w:r w:rsidR="00384A1C">
              <w:t xml:space="preserve">atrai no </w:t>
            </w:r>
            <w:r w:rsidR="00CE74E6">
              <w:t>minētajām</w:t>
            </w:r>
            <w:r w:rsidR="00384A1C">
              <w:t xml:space="preserve"> šķirnēm apstiprina tikai vienu audzēšanas programmu. </w:t>
            </w:r>
          </w:p>
          <w:p w14:paraId="036212D5" w14:textId="79483E31" w:rsidR="00AD0A52" w:rsidRDefault="00446CE8" w:rsidP="00AD0A52">
            <w:pPr>
              <w:jc w:val="both"/>
            </w:pPr>
            <w:r>
              <w:t>Likumprojektā</w:t>
            </w:r>
            <w:r w:rsidR="00BB6681">
              <w:t>,</w:t>
            </w:r>
            <w:r>
              <w:t xml:space="preserve"> tāpat kā spēkā esošajā likumā, noteikts, ka datu centrs uztur, kārto un uzrauga ar lauksaimniecības dzīvniekiem saistītā ciltsdarba un pārraudzības informācijas datubāzi.</w:t>
            </w:r>
            <w:r w:rsidR="00AD0A52">
              <w:t xml:space="preserve"> </w:t>
            </w:r>
            <w:r w:rsidR="00AD0A52" w:rsidRPr="002F614C">
              <w:t xml:space="preserve">Pašlaik datu centrs </w:t>
            </w:r>
            <w:r w:rsidR="00AD0A52">
              <w:t xml:space="preserve">ciltsdarba un </w:t>
            </w:r>
            <w:r w:rsidR="00AD0A52" w:rsidRPr="002F614C">
              <w:t xml:space="preserve">pārraudzības informācijas datubāzi uztur un kārto par liellopiem un slaucamajām kazām, kā arī daļēji par aitām un gaļas kazām. </w:t>
            </w:r>
          </w:p>
          <w:p w14:paraId="18408397" w14:textId="7562B3E3" w:rsidR="00DA3B14" w:rsidRPr="00B24CFE" w:rsidRDefault="00AD0A52" w:rsidP="00AD0A52">
            <w:pPr>
              <w:pStyle w:val="naisf"/>
              <w:spacing w:before="0" w:beforeAutospacing="0" w:after="0" w:afterAutospacing="0"/>
              <w:jc w:val="both"/>
            </w:pPr>
            <w:r>
              <w:t>U</w:t>
            </w:r>
            <w:r w:rsidR="00005E15">
              <w:t>zdevums par</w:t>
            </w:r>
            <w:r w:rsidR="00E25F38">
              <w:t xml:space="preserve"> </w:t>
            </w:r>
            <w:r w:rsidRPr="00F47814">
              <w:t>pārraudzības informācijas datubāzes k</w:t>
            </w:r>
            <w:r>
              <w:t>ārtošanu noteikts arī biedrībām un krustojuma cūku audzētāju organizācijām, jo</w:t>
            </w:r>
            <w:r w:rsidR="00446CE8">
              <w:t xml:space="preserve"> </w:t>
            </w:r>
            <w:r>
              <w:t>pašlaik zirgu un cūku audzēšanas nozarēs strādājošās biedrības</w:t>
            </w:r>
            <w:r w:rsidR="002A32F0">
              <w:t xml:space="preserve"> </w:t>
            </w:r>
            <w:r>
              <w:t xml:space="preserve">pašas uztur pārraudzības informācijas </w:t>
            </w:r>
            <w:r w:rsidRPr="00B24CFE">
              <w:t xml:space="preserve">datubāzes. </w:t>
            </w:r>
            <w:r w:rsidR="00DA3B14" w:rsidRPr="00B24CFE">
              <w:t>Lauksaimniecības dzīvnieku sugas, par kurām ciltsdarba informācijas datubāzi kārto datu centrs un par kurām – biedrība vai krustojuma cūku audzētāju organizācija, ir norādītas un arī turpmāk plānots tās norādīt</w:t>
            </w:r>
            <w:r w:rsidR="00CD6054" w:rsidRPr="00B24CFE">
              <w:t xml:space="preserve"> normatīvajos aktos par pārraudzību. Šāds regulējums ļauj laikus izdarīt grozījumus minētajos normatīvajos aktos</w:t>
            </w:r>
            <w:r w:rsidR="00B24CFE" w:rsidRPr="00B24CFE">
              <w:t xml:space="preserve"> tajos gadījumos, kad </w:t>
            </w:r>
            <w:r w:rsidR="002D61E9" w:rsidRPr="00B24CFE">
              <w:t xml:space="preserve">atbildība par </w:t>
            </w:r>
            <w:r w:rsidR="00CD6054" w:rsidRPr="00B24CFE">
              <w:t xml:space="preserve">attiecīgās sugas pārraudzības informācijas datubāzes kārtošana </w:t>
            </w:r>
            <w:r w:rsidR="002D61E9" w:rsidRPr="00B24CFE">
              <w:t>pāriet no datu centra biedrībai vai krustojuma cūku audzētāju organizācijai un otrādi.</w:t>
            </w:r>
          </w:p>
          <w:p w14:paraId="364F75AC" w14:textId="4996C5C2" w:rsidR="00C72DC8" w:rsidRDefault="003244A4" w:rsidP="00C72DC8">
            <w:pPr>
              <w:pStyle w:val="naisf"/>
              <w:spacing w:before="0" w:beforeAutospacing="0" w:after="0" w:afterAutospacing="0"/>
              <w:jc w:val="both"/>
            </w:pPr>
            <w:r w:rsidRPr="00B24CFE">
              <w:t>Tāpat l</w:t>
            </w:r>
            <w:r w:rsidR="00C72DC8" w:rsidRPr="00B24CFE">
              <w:t>ikumprojektā noteikts, ka</w:t>
            </w:r>
            <w:r w:rsidR="00C72DC8">
              <w:t xml:space="preserve"> </w:t>
            </w:r>
            <w:proofErr w:type="spellStart"/>
            <w:r w:rsidR="00C72DC8">
              <w:t>virspārraudzību</w:t>
            </w:r>
            <w:proofErr w:type="spellEnd"/>
            <w:r w:rsidR="00C72DC8">
              <w:t xml:space="preserve"> veic</w:t>
            </w:r>
            <w:r>
              <w:t xml:space="preserve"> datu centrs</w:t>
            </w:r>
            <w:r w:rsidR="00C72DC8">
              <w:t xml:space="preserve"> vai biedrības un krustojuma cūku audzētāju organizācijas, jo situācija var būt mainīga</w:t>
            </w:r>
            <w:r w:rsidR="006D1BB9">
              <w:t>,</w:t>
            </w:r>
            <w:r w:rsidR="00C72DC8">
              <w:t xml:space="preserve"> tādēļ sīkāku informācij</w:t>
            </w:r>
            <w:r w:rsidR="002B6578">
              <w:t>u</w:t>
            </w:r>
            <w:r w:rsidR="00C72DC8">
              <w:t xml:space="preserve"> par to, kurš </w:t>
            </w:r>
            <w:proofErr w:type="gramStart"/>
            <w:r w:rsidR="00C72DC8">
              <w:t>un</w:t>
            </w:r>
            <w:proofErr w:type="gramEnd"/>
            <w:r w:rsidR="00C72DC8">
              <w:t xml:space="preserve"> kādā veidā </w:t>
            </w:r>
            <w:r w:rsidR="00135E53">
              <w:t xml:space="preserve">ir atbildīgs par </w:t>
            </w:r>
            <w:proofErr w:type="spellStart"/>
            <w:r w:rsidR="00135E53">
              <w:t>virspārraudzību</w:t>
            </w:r>
            <w:proofErr w:type="spellEnd"/>
            <w:r w:rsidR="00C72DC8">
              <w:t xml:space="preserve">, ir lietderīgi norādīt normatīvajos aktos par </w:t>
            </w:r>
            <w:r w:rsidR="00C72DC8">
              <w:lastRenderedPageBreak/>
              <w:t>attiecīgās sugas pārraudzību. Paš</w:t>
            </w:r>
            <w:r w:rsidR="006C0FAD">
              <w:t>laik</w:t>
            </w:r>
            <w:r w:rsidR="00C72DC8">
              <w:t xml:space="preserve"> </w:t>
            </w:r>
            <w:r w:rsidR="00135E53">
              <w:t>ar</w:t>
            </w:r>
            <w:r w:rsidR="00C72DC8">
              <w:t xml:space="preserve"> slaucamo govju un slaucamo kazu </w:t>
            </w:r>
            <w:proofErr w:type="spellStart"/>
            <w:r w:rsidR="00C72DC8">
              <w:t>virspārraudzību</w:t>
            </w:r>
            <w:proofErr w:type="spellEnd"/>
            <w:r w:rsidR="00135E53">
              <w:t xml:space="preserve"> nodarbojas datu centrs:</w:t>
            </w:r>
            <w:r w:rsidR="00C72DC8">
              <w:t xml:space="preserve"> tā kā datu centrs uztur un kārto šo sugu pārraudzības datubāzi, datu centram ir jānodrošina slaucamo govju un slaucamo kazu pārraudzības un </w:t>
            </w:r>
            <w:proofErr w:type="spellStart"/>
            <w:r w:rsidR="00C72DC8">
              <w:t>virspārraudzības</w:t>
            </w:r>
            <w:proofErr w:type="spellEnd"/>
            <w:r w:rsidR="00C72DC8">
              <w:t xml:space="preserve"> atbilstība Starptautiskās dzīvnieku pārraudzības komitejas (</w:t>
            </w:r>
            <w:r w:rsidR="00C72DC8" w:rsidRPr="001930C8">
              <w:rPr>
                <w:i/>
              </w:rPr>
              <w:t>ICAR</w:t>
            </w:r>
            <w:r w:rsidR="00C72DC8">
              <w:t>) vadlīnijām.</w:t>
            </w:r>
          </w:p>
          <w:p w14:paraId="47052143" w14:textId="6CDA7FD6" w:rsidR="003A3AB1" w:rsidRDefault="00135E53" w:rsidP="00562381">
            <w:pPr>
              <w:pStyle w:val="naisf"/>
              <w:spacing w:before="0" w:beforeAutospacing="0" w:after="0" w:afterAutospacing="0"/>
              <w:jc w:val="both"/>
            </w:pPr>
            <w:r>
              <w:t>Spēkā esošajā l</w:t>
            </w:r>
            <w:r w:rsidR="00966106">
              <w:t xml:space="preserve">ikumā </w:t>
            </w:r>
            <w:r>
              <w:t>ir</w:t>
            </w:r>
            <w:r w:rsidR="00966106">
              <w:t xml:space="preserve"> noteikts,</w:t>
            </w:r>
            <w:r w:rsidR="00FC0A79">
              <w:t xml:space="preserve"> ka datu centrs reģistrē mājas (istabas) dzīvnieku audzētāju organizācijas, kas kārto ciltsgrāmatu un izsniedz mājas (istabas) dz</w:t>
            </w:r>
            <w:r w:rsidR="00966106">
              <w:t>īvnieku ciltsrakstus. Papildus šai normai likumprojektā</w:t>
            </w:r>
            <w:r w:rsidR="006D3917">
              <w:t xml:space="preserve"> iekļauta jauna norma par to, ka datu centrs atzīst šķirnes mājas (istabas) dzīvnieku audzētāju </w:t>
            </w:r>
            <w:r w:rsidR="006D7A8C">
              <w:t>organizācijas</w:t>
            </w:r>
            <w:r w:rsidR="00111DE4">
              <w:t>, kas īsteno vietējās šķirnes</w:t>
            </w:r>
            <w:r w:rsidR="006D7A8C">
              <w:t xml:space="preserve"> mājas (istabas)</w:t>
            </w:r>
            <w:r w:rsidR="00111DE4">
              <w:t xml:space="preserve"> </w:t>
            </w:r>
            <w:r w:rsidR="001162E7">
              <w:t xml:space="preserve">dzīvnieku </w:t>
            </w:r>
            <w:r w:rsidR="00111DE4">
              <w:t>audzēšanas</w:t>
            </w:r>
            <w:r w:rsidR="00966106">
              <w:t xml:space="preserve"> programmu.</w:t>
            </w:r>
            <w:r w:rsidR="00B3386F">
              <w:t xml:space="preserve"> Minētās organizācijas atzīšanai būs noteikti atbilstības kritēriji.</w:t>
            </w:r>
            <w:r w:rsidR="00F54F90">
              <w:t xml:space="preserve"> </w:t>
            </w:r>
            <w:r>
              <w:t>Ir paredzēts, minētā organizācija jāatzīst noteiktā k</w:t>
            </w:r>
            <w:r w:rsidR="004A3B94">
              <w:t>ārtīb</w:t>
            </w:r>
            <w:r>
              <w:t>ā</w:t>
            </w:r>
            <w:r w:rsidR="00B35628">
              <w:t>, jo šī organizācija</w:t>
            </w:r>
            <w:r w:rsidR="004A3B94">
              <w:t xml:space="preserve"> būs atbildīga par</w:t>
            </w:r>
            <w:r w:rsidR="00483358">
              <w:t xml:space="preserve"> vietējās</w:t>
            </w:r>
            <w:r w:rsidR="004A3B94">
              <w:t xml:space="preserve"> šķirnes</w:t>
            </w:r>
            <w:r w:rsidR="00483358">
              <w:t xml:space="preserve"> (Latvijas dzinējsuņu)</w:t>
            </w:r>
            <w:r w:rsidR="004A3B94">
              <w:t xml:space="preserve"> </w:t>
            </w:r>
            <w:r>
              <w:t xml:space="preserve">veiksmīgu </w:t>
            </w:r>
            <w:r w:rsidR="004A3B94">
              <w:t xml:space="preserve">saglabāšanu. </w:t>
            </w:r>
          </w:p>
          <w:p w14:paraId="2AD9EC0C" w14:textId="278F04ED" w:rsidR="002D68EE" w:rsidRDefault="006C07EA" w:rsidP="00562381">
            <w:pPr>
              <w:pStyle w:val="naisf"/>
              <w:spacing w:before="0" w:beforeAutospacing="0" w:after="0" w:afterAutospacing="0"/>
              <w:jc w:val="both"/>
            </w:pPr>
            <w:r>
              <w:t xml:space="preserve">Likumprojektā </w:t>
            </w:r>
            <w:r w:rsidRPr="005E3070">
              <w:t>precizētas datu centra darbības, ja</w:t>
            </w:r>
            <w:r w:rsidR="005E3070" w:rsidRPr="005E3070">
              <w:t xml:space="preserve"> fizisko personu,</w:t>
            </w:r>
            <w:r w:rsidRPr="005E3070">
              <w:t xml:space="preserve"> biedrība</w:t>
            </w:r>
            <w:r w:rsidR="007C2802" w:rsidRPr="005E3070">
              <w:t>s</w:t>
            </w:r>
            <w:r w:rsidR="005E3070">
              <w:t>,</w:t>
            </w:r>
            <w:r w:rsidRPr="005E3070">
              <w:t xml:space="preserve"> krustojuma cūku audzētāju organizācija</w:t>
            </w:r>
            <w:r w:rsidR="008F233A" w:rsidRPr="005E3070">
              <w:t>s</w:t>
            </w:r>
            <w:r w:rsidR="005E3070">
              <w:t xml:space="preserve"> vai šķirnes mājas (istabas) dzīvnieku audzētāju organizācijas</w:t>
            </w:r>
            <w:r w:rsidR="008F233A" w:rsidRPr="005E3070">
              <w:t xml:space="preserve"> </w:t>
            </w:r>
            <w:r w:rsidR="008F233A">
              <w:t xml:space="preserve">darbība neatbilst normatīvajiem aktiem par ciltsdarbu. </w:t>
            </w:r>
            <w:r w:rsidR="00994232">
              <w:t>A</w:t>
            </w:r>
            <w:r w:rsidR="00BA40AE">
              <w:t>ttiecībā uz liellopiem, cūkām, aitām, kazām un zirgiem regulā Nr. 2016/1012</w:t>
            </w:r>
            <w:r w:rsidR="003B5188">
              <w:t xml:space="preserve"> ir paredzētas </w:t>
            </w:r>
            <w:r w:rsidR="00721A12">
              <w:t>kompetentās iestādes darbības, ja biedrības</w:t>
            </w:r>
            <w:r w:rsidR="005E3070">
              <w:t xml:space="preserve"> un krusto</w:t>
            </w:r>
            <w:r w:rsidR="00721A12">
              <w:t>juma cūku audzētāju organizācijas nestrādā atbilstoši noteiktajai kārtībai</w:t>
            </w:r>
            <w:r w:rsidR="00994232">
              <w:t>.</w:t>
            </w:r>
            <w:r w:rsidR="009C3D5A">
              <w:t xml:space="preserve"> </w:t>
            </w:r>
            <w:r w:rsidR="00994232">
              <w:t>L</w:t>
            </w:r>
            <w:r w:rsidR="009C3D5A">
              <w:t>ai nodrošin</w:t>
            </w:r>
            <w:r w:rsidR="00D85AD3">
              <w:t>ātu</w:t>
            </w:r>
            <w:r w:rsidR="003B5188">
              <w:t xml:space="preserve"> </w:t>
            </w:r>
            <w:r w:rsidR="009C3D5A">
              <w:t>vienotu pieeju attiecībā uz visām lauksaimniecības dzīvnieku sugām</w:t>
            </w:r>
            <w:r w:rsidR="00D85AD3">
              <w:t xml:space="preserve">, </w:t>
            </w:r>
            <w:r w:rsidR="00994232">
              <w:t>regulā noteiktā</w:t>
            </w:r>
            <w:r w:rsidR="007C2802">
              <w:t xml:space="preserve">s </w:t>
            </w:r>
            <w:r w:rsidR="00721A12">
              <w:t>kompetentās iestādes</w:t>
            </w:r>
            <w:r w:rsidR="0087486B">
              <w:t xml:space="preserve"> (Latvijā tas ir datu centrs)</w:t>
            </w:r>
            <w:r w:rsidR="00721A12">
              <w:t xml:space="preserve"> darbības</w:t>
            </w:r>
            <w:r w:rsidR="00825BD3">
              <w:t xml:space="preserve"> attiecībā uz šķirnes liellopu, cūku, aitu, kazu un zirgu audzētāju biedrībām</w:t>
            </w:r>
            <w:r w:rsidR="007C2802">
              <w:t xml:space="preserve"> </w:t>
            </w:r>
            <w:r w:rsidR="00313EE3">
              <w:t xml:space="preserve">piemērotas arī pārējo </w:t>
            </w:r>
            <w:r w:rsidR="00991CBF">
              <w:t xml:space="preserve">lauksaimniecības </w:t>
            </w:r>
            <w:r w:rsidR="0046119E">
              <w:t xml:space="preserve">dzīvnieku </w:t>
            </w:r>
            <w:r w:rsidR="00313EE3">
              <w:t xml:space="preserve">sugu </w:t>
            </w:r>
            <w:r w:rsidR="0046119E">
              <w:t xml:space="preserve">audzētāju </w:t>
            </w:r>
            <w:r w:rsidR="00313EE3">
              <w:t>biedrībām</w:t>
            </w:r>
            <w:r w:rsidR="00994232">
              <w:t xml:space="preserve"> un iekļautas likumprojektā.</w:t>
            </w:r>
            <w:r w:rsidR="00991CBF">
              <w:t xml:space="preserve"> </w:t>
            </w:r>
          </w:p>
          <w:p w14:paraId="1A2DA2FE" w14:textId="7DAE794D" w:rsidR="00991CBF" w:rsidRDefault="00983D62" w:rsidP="00991CBF">
            <w:pPr>
              <w:pStyle w:val="naisf"/>
              <w:spacing w:before="0" w:beforeAutospacing="0" w:after="0" w:afterAutospacing="0"/>
              <w:jc w:val="both"/>
            </w:pPr>
            <w:r>
              <w:t xml:space="preserve">Likumprojektā </w:t>
            </w:r>
            <w:r w:rsidR="00135E53">
              <w:t xml:space="preserve">ir </w:t>
            </w:r>
            <w:r>
              <w:t xml:space="preserve">precizēta Pārtikas un veterinārā dienesta (turpmāk – PVD) kompetence. Pašreizējais regulējums papildināts ar normu, ka PVD ir tiesības kontrolēt personas, kas iesaistītas spermas, olšūnu un embriju apritē, jo arī šīs personas strādā ar šķirnes materiālu un dokumentiem. </w:t>
            </w:r>
            <w:r w:rsidR="00991CBF">
              <w:t xml:space="preserve">Tādējādi PVD Latvijā ir kompetentā iestāde attiecībā uz regulas Nr.  2016/1012 </w:t>
            </w:r>
            <w:proofErr w:type="gramStart"/>
            <w:r w:rsidR="00991CBF">
              <w:t>2.panta</w:t>
            </w:r>
            <w:proofErr w:type="gramEnd"/>
            <w:r w:rsidR="00991CBF">
              <w:t xml:space="preserve"> 8.punkta </w:t>
            </w:r>
            <w:r w:rsidR="00135E53">
              <w:t>“</w:t>
            </w:r>
            <w:r w:rsidR="001E2965">
              <w:t>b</w:t>
            </w:r>
            <w:r w:rsidR="00135E53">
              <w:t>”</w:t>
            </w:r>
            <w:r w:rsidR="00991CBF">
              <w:t xml:space="preserve"> apakšpunktā noteiktajiem uzdevumiem –</w:t>
            </w:r>
            <w:r w:rsidR="00135E53">
              <w:t xml:space="preserve"> </w:t>
            </w:r>
            <w:r w:rsidR="00991CBF">
              <w:t>oficiāl</w:t>
            </w:r>
            <w:r w:rsidR="00135E53">
              <w:t>ajām</w:t>
            </w:r>
            <w:r w:rsidR="00991CBF">
              <w:t xml:space="preserve"> kontro</w:t>
            </w:r>
            <w:r w:rsidR="00135E53">
              <w:t>lēm</w:t>
            </w:r>
            <w:r w:rsidR="00991CBF">
              <w:t xml:space="preserve">. </w:t>
            </w:r>
            <w:r w:rsidR="001E2965">
              <w:t xml:space="preserve">Attiecībā uz regulas Nr.  2016/1012 </w:t>
            </w:r>
            <w:proofErr w:type="gramStart"/>
            <w:r w:rsidR="001E2965">
              <w:t>2.panta</w:t>
            </w:r>
            <w:proofErr w:type="gramEnd"/>
            <w:r w:rsidR="001E2965">
              <w:t xml:space="preserve"> 8.punkta </w:t>
            </w:r>
            <w:r w:rsidR="00135E53">
              <w:t>“</w:t>
            </w:r>
            <w:r w:rsidR="001E2965">
              <w:t>c</w:t>
            </w:r>
            <w:r w:rsidR="00135E53">
              <w:t>”</w:t>
            </w:r>
            <w:r w:rsidR="001E2965">
              <w:t xml:space="preserve"> un </w:t>
            </w:r>
            <w:r w:rsidR="00135E53">
              <w:t>“</w:t>
            </w:r>
            <w:r w:rsidR="001E2965">
              <w:t>d</w:t>
            </w:r>
            <w:r w:rsidR="00135E53">
              <w:t>”</w:t>
            </w:r>
            <w:r w:rsidR="00C75B3F">
              <w:t xml:space="preserve"> </w:t>
            </w:r>
            <w:r w:rsidR="001E2965">
              <w:t xml:space="preserve">apakšpunktā noteiktajiem uzdevumiem </w:t>
            </w:r>
            <w:r w:rsidR="00C75B3F">
              <w:t>–</w:t>
            </w:r>
            <w:r w:rsidR="001E2965">
              <w:t xml:space="preserve"> </w:t>
            </w:r>
            <w:r w:rsidR="00C75B3F">
              <w:t>palīdzības sniegšanu citām dalībvalstīm un treš</w:t>
            </w:r>
            <w:r w:rsidR="00135E53">
              <w:t>aj</w:t>
            </w:r>
            <w:r w:rsidR="00C75B3F">
              <w:t xml:space="preserve">ām valstīm, kā arī citām oficiālām darbībām, </w:t>
            </w:r>
            <w:r w:rsidR="00407391">
              <w:t xml:space="preserve">Latvijā kompetentās iestādes ir gan datu centrs, gan PVD, jo tās abas kā valsts iestādes </w:t>
            </w:r>
            <w:r w:rsidR="00135E53">
              <w:t xml:space="preserve">atbilstoši </w:t>
            </w:r>
            <w:r w:rsidR="00407391">
              <w:t>sava</w:t>
            </w:r>
            <w:r w:rsidR="00135E53">
              <w:t>i</w:t>
            </w:r>
            <w:r w:rsidR="00407391">
              <w:t xml:space="preserve"> kompetence</w:t>
            </w:r>
            <w:r w:rsidR="00135E53">
              <w:t>i</w:t>
            </w:r>
            <w:r w:rsidR="00407391">
              <w:t xml:space="preserve"> veic </w:t>
            </w:r>
            <w:r w:rsidR="00CA0DAC">
              <w:t>minētās</w:t>
            </w:r>
            <w:r w:rsidR="00407391">
              <w:t xml:space="preserve"> darbības. </w:t>
            </w:r>
          </w:p>
          <w:p w14:paraId="6AB2C7FD" w14:textId="19ECA442" w:rsidR="00237E7A" w:rsidRDefault="00313EE3" w:rsidP="00DE6A3F">
            <w:pPr>
              <w:pStyle w:val="naisf"/>
              <w:spacing w:before="0" w:beforeAutospacing="0" w:after="0" w:afterAutospacing="0"/>
              <w:jc w:val="both"/>
            </w:pPr>
            <w:r>
              <w:t xml:space="preserve">Likumprojektā </w:t>
            </w:r>
            <w:r w:rsidR="00565442">
              <w:t>iek</w:t>
            </w:r>
            <w:r>
              <w:t>ļauts jauns pants par</w:t>
            </w:r>
            <w:r w:rsidR="00053252">
              <w:t xml:space="preserve"> Latvijas Lauksaimniecības </w:t>
            </w:r>
            <w:r w:rsidR="00565442">
              <w:t>universitātes</w:t>
            </w:r>
            <w:r w:rsidR="00CC6412">
              <w:t xml:space="preserve"> (turpmāk – LLU)</w:t>
            </w:r>
            <w:r>
              <w:t xml:space="preserve"> kompetenci</w:t>
            </w:r>
            <w:r w:rsidR="00565442">
              <w:t>. Noteikts, ka L</w:t>
            </w:r>
            <w:r w:rsidR="00CC6412">
              <w:t>LU</w:t>
            </w:r>
            <w:r w:rsidR="00565442">
              <w:t xml:space="preserve"> piešķir </w:t>
            </w:r>
            <w:r w:rsidR="00730C53">
              <w:t>vietējai</w:t>
            </w:r>
            <w:r w:rsidR="00560CD0">
              <w:t xml:space="preserve"> </w:t>
            </w:r>
            <w:r w:rsidR="00A10CC2">
              <w:t>šķirnei apdraudēta</w:t>
            </w:r>
            <w:r w:rsidR="00565442">
              <w:t>s šķirnes statusu, jo saskaņā ar regul</w:t>
            </w:r>
            <w:r w:rsidR="00ED10B8">
              <w:t>as</w:t>
            </w:r>
            <w:r w:rsidR="00565442">
              <w:t xml:space="preserve"> Nr. 2016/1012</w:t>
            </w:r>
            <w:r w:rsidR="00825BD3">
              <w:t xml:space="preserve"> </w:t>
            </w:r>
            <w:r w:rsidR="00EB7FE8">
              <w:t xml:space="preserve">2. panta 24.  punktu </w:t>
            </w:r>
            <w:r w:rsidR="00825BD3">
              <w:t>un likumprojektu</w:t>
            </w:r>
            <w:r w:rsidR="00565442">
              <w:t xml:space="preserve"> dzīvnieku šķirni par apdraudētu zinātniski </w:t>
            </w:r>
            <w:r w:rsidR="00EB7FE8">
              <w:t xml:space="preserve">nosaka </w:t>
            </w:r>
            <w:r w:rsidR="00565442">
              <w:t>iestāde, k</w:t>
            </w:r>
            <w:r w:rsidR="00135E53">
              <w:t>urai</w:t>
            </w:r>
            <w:r w:rsidR="00565442">
              <w:t xml:space="preserve"> ir nepieciešamās prasmes un </w:t>
            </w:r>
            <w:r w:rsidR="00565442">
              <w:lastRenderedPageBreak/>
              <w:t xml:space="preserve">zināšanas apdraudēto šķirņu jomā. </w:t>
            </w:r>
            <w:r w:rsidR="006A3939">
              <w:t>Metodiku apdraudētās šķirnes statusa piešķir</w:t>
            </w:r>
            <w:r w:rsidR="00EF73C8">
              <w:t>šanai</w:t>
            </w:r>
            <w:r w:rsidR="006A3939">
              <w:t xml:space="preserve"> izstrādās</w:t>
            </w:r>
            <w:r w:rsidR="00EF73C8">
              <w:t xml:space="preserve"> pati LLU</w:t>
            </w:r>
            <w:r w:rsidR="00135E53">
              <w:t>, ievērojot</w:t>
            </w:r>
            <w:r w:rsidR="006A3939">
              <w:t xml:space="preserve"> dzīvnieku audzēšanas zinātnisk</w:t>
            </w:r>
            <w:r w:rsidR="00135E53">
              <w:t>os</w:t>
            </w:r>
            <w:r w:rsidR="006A3939">
              <w:t xml:space="preserve"> princip</w:t>
            </w:r>
            <w:r w:rsidR="00135E53">
              <w:t>us</w:t>
            </w:r>
            <w:r w:rsidR="006A3939">
              <w:t xml:space="preserve">. </w:t>
            </w:r>
          </w:p>
          <w:p w14:paraId="33594A23" w14:textId="420B94B0" w:rsidR="00DE6A3F" w:rsidRDefault="00565442" w:rsidP="00DE6A3F">
            <w:pPr>
              <w:pStyle w:val="naisf"/>
              <w:spacing w:before="0" w:beforeAutospacing="0" w:after="0" w:afterAutospacing="0"/>
              <w:jc w:val="both"/>
            </w:pPr>
            <w:r>
              <w:t>Tāpat</w:t>
            </w:r>
            <w:r w:rsidR="00CC6412">
              <w:t xml:space="preserve"> likumprojektā</w:t>
            </w:r>
            <w:r>
              <w:t xml:space="preserve"> noteikts, ka </w:t>
            </w:r>
            <w:r w:rsidR="00CC6412">
              <w:t>LLU</w:t>
            </w:r>
            <w:r w:rsidR="00D4339D">
              <w:t xml:space="preserve"> uztur lauksaimniecības dzīvnieku</w:t>
            </w:r>
            <w:r w:rsidR="00125171">
              <w:t xml:space="preserve"> un vietējo šķirņu mājas (istabas) dzīvnieku</w:t>
            </w:r>
            <w:r w:rsidR="00D4339D">
              <w:t xml:space="preserve"> g</w:t>
            </w:r>
            <w:r w:rsidR="00CC6412">
              <w:t xml:space="preserve">ēnu banku. </w:t>
            </w:r>
            <w:r w:rsidR="00053252">
              <w:t xml:space="preserve">Visā Eiropā pašlaik ir aktuāls jautājums par lauksaimniecības dzīvnieku šķirņu ģenētiskā materiāla saglabāšanu un pētīšanu, lai saglabātu dzīvnieku šķirņu daudzveidību un </w:t>
            </w:r>
            <w:r w:rsidR="00135E53">
              <w:t xml:space="preserve">pēc </w:t>
            </w:r>
            <w:r w:rsidR="00053252">
              <w:t>nepieciešamības izmantotu vietējo šķirņu ģenētisko materiālu dzīvnieku audzēšanas efektivitātes uzlabo</w:t>
            </w:r>
            <w:r w:rsidR="00BF2B36">
              <w:t>šanai, kā arī nākotnē izzudušo šķirņu atjaunošanai.</w:t>
            </w:r>
            <w:r w:rsidR="00053252">
              <w:t xml:space="preserve"> </w:t>
            </w:r>
            <w:r w:rsidR="00CC6412">
              <w:t xml:space="preserve">Jau pašlaik LLU </w:t>
            </w:r>
            <w:r w:rsidR="00CC6412" w:rsidRPr="00F1778A">
              <w:rPr>
                <w:bCs/>
              </w:rPr>
              <w:t>Molekulārās bioloģijas un mikrobioloģijas zinātnisk</w:t>
            </w:r>
            <w:r w:rsidR="00135E53">
              <w:rPr>
                <w:bCs/>
              </w:rPr>
              <w:t>ajā</w:t>
            </w:r>
            <w:r w:rsidR="00CC6412" w:rsidRPr="00F1778A">
              <w:rPr>
                <w:bCs/>
              </w:rPr>
              <w:t xml:space="preserve"> laboratorij</w:t>
            </w:r>
            <w:r w:rsidR="00135E53">
              <w:rPr>
                <w:bCs/>
              </w:rPr>
              <w:t>ā</w:t>
            </w:r>
            <w:r w:rsidR="00CC6412" w:rsidRPr="00F1778A">
              <w:t xml:space="preserve"> tiek uzglabāti un pētīti lauksaimniecības dz</w:t>
            </w:r>
            <w:r w:rsidR="00053252">
              <w:t>īvnieku</w:t>
            </w:r>
            <w:r w:rsidR="00CC6412" w:rsidRPr="00F1778A">
              <w:t xml:space="preserve"> bioloģiskā materiāla paraugi (kopā vairāk nekā 1000 asins, DNS un apmatojuma paraug</w:t>
            </w:r>
            <w:r w:rsidR="00135E53">
              <w:t>u</w:t>
            </w:r>
            <w:r w:rsidR="00CC6412" w:rsidRPr="00F1778A">
              <w:t>, kā arī spermas devas</w:t>
            </w:r>
            <w:r w:rsidR="00CC6412">
              <w:t>).</w:t>
            </w:r>
            <w:r w:rsidR="00053252">
              <w:t xml:space="preserve"> Ir svarīgi, lai uzkrātais materiāls tiktu saglabāts un papildināts ar jauniem paraugiem. Tāpat ļoti būtiski ir veikt dažādus pētījumus, lai noskaidrotu šķirņu pozitīvās īpašības.</w:t>
            </w:r>
            <w:r w:rsidR="00BF2B36">
              <w:t xml:space="preserve">  Lauksaimniecības dzīvnieku šķirņu gēnu bankai būtu arī svarīgi iekļauties Eiropas dzīvnieku gēnu ban</w:t>
            </w:r>
            <w:r w:rsidR="00313EE3">
              <w:t xml:space="preserve">ku tīklā </w:t>
            </w:r>
            <w:r w:rsidR="00313EE3" w:rsidRPr="006D04CF">
              <w:rPr>
                <w:i/>
              </w:rPr>
              <w:t>EUGENA</w:t>
            </w:r>
            <w:r w:rsidR="00313EE3">
              <w:t xml:space="preserve">, jo </w:t>
            </w:r>
            <w:r w:rsidR="00135E53">
              <w:t>šis</w:t>
            </w:r>
            <w:r w:rsidR="00313EE3">
              <w:t xml:space="preserve"> tīkls strādā pie saskaņotu darbības principu izstrādes</w:t>
            </w:r>
            <w:r w:rsidR="00BF2B36">
              <w:t xml:space="preserve"> visām</w:t>
            </w:r>
            <w:r w:rsidR="00E45B8E">
              <w:t xml:space="preserve"> iesaistītajām bankām,</w:t>
            </w:r>
            <w:r w:rsidR="00313EE3">
              <w:t xml:space="preserve"> kā arī</w:t>
            </w:r>
            <w:r w:rsidR="00E45B8E">
              <w:t xml:space="preserve"> veicina</w:t>
            </w:r>
            <w:r w:rsidR="00BF2B36">
              <w:t xml:space="preserve"> informācijas apriti un sadarbības iespējas ar dažādu valstu zinātniekiem. </w:t>
            </w:r>
            <w:r w:rsidR="00825BD3">
              <w:t>Lai nodrošinātu</w:t>
            </w:r>
            <w:r w:rsidR="00C11B9E">
              <w:t xml:space="preserve"> gēnu bankas efektīvu darbību, l</w:t>
            </w:r>
            <w:r w:rsidR="00AB6117">
              <w:t>ikumprojektā iekļauts deleģējums Ministru k</w:t>
            </w:r>
            <w:r w:rsidR="00E45B8E">
              <w:t>abineta noteikumiem, kas noteik</w:t>
            </w:r>
            <w:r w:rsidR="00AB6117">
              <w:t xml:space="preserve">s </w:t>
            </w:r>
            <w:r w:rsidR="00125171">
              <w:t>LLU</w:t>
            </w:r>
            <w:r w:rsidR="00AB6117">
              <w:t xml:space="preserve"> funkcijas un </w:t>
            </w:r>
            <w:r w:rsidR="00AB6117" w:rsidRPr="00E93345">
              <w:t>uzdevumus</w:t>
            </w:r>
            <w:r w:rsidR="00AA4AEE">
              <w:t xml:space="preserve"> </w:t>
            </w:r>
            <w:r w:rsidR="009B6D22">
              <w:t xml:space="preserve">lauksaimniecības dzīvnieku </w:t>
            </w:r>
            <w:r w:rsidR="00ED33D0">
              <w:t>un vietējo šķirņu mājas (istabas) dzīvnie</w:t>
            </w:r>
            <w:r w:rsidR="00125171">
              <w:t>k</w:t>
            </w:r>
            <w:r w:rsidR="00ED33D0">
              <w:t>u</w:t>
            </w:r>
            <w:r w:rsidR="009B6D22">
              <w:t xml:space="preserve"> </w:t>
            </w:r>
            <w:r w:rsidR="00AA4AEE">
              <w:t>gēn</w:t>
            </w:r>
            <w:r w:rsidR="00B62A14">
              <w:t>u bankas uzturēšanā</w:t>
            </w:r>
            <w:r w:rsidR="00E93345" w:rsidRPr="00E93345">
              <w:t>.</w:t>
            </w:r>
          </w:p>
          <w:p w14:paraId="037DFEE7" w14:textId="69EEADC8" w:rsidR="00482D47" w:rsidRDefault="00983D62" w:rsidP="00482D47">
            <w:pPr>
              <w:pStyle w:val="naisf"/>
              <w:spacing w:before="0" w:beforeAutospacing="0" w:after="0" w:afterAutospacing="0"/>
              <w:jc w:val="both"/>
            </w:pPr>
            <w:r>
              <w:t xml:space="preserve">Likumprojektā precizēta biedrību kompetence, kā arī </w:t>
            </w:r>
            <w:r w:rsidR="00135E53">
              <w:t>noteikta</w:t>
            </w:r>
            <w:r>
              <w:t xml:space="preserve"> krustojuma cūku audzētāju organizāciju kompetence. </w:t>
            </w:r>
            <w:r w:rsidR="00482D47">
              <w:t>Līdz šim likumā bija iekļauta tikai norma par ciltsgrāmatas kārtošanu liellopiem, cūkām, aitām, kazām un zirgiem. Atbilstoši regulā Nr. 2016/1012 noteiktajam likumprojektā ie</w:t>
            </w:r>
            <w:r w:rsidR="00135E53">
              <w:t>tver</w:t>
            </w:r>
            <w:r w:rsidR="00482D47">
              <w:t xml:space="preserve">ta arī norma par </w:t>
            </w:r>
            <w:proofErr w:type="spellStart"/>
            <w:r w:rsidR="00482D47">
              <w:t>ciltsreģistra</w:t>
            </w:r>
            <w:proofErr w:type="spellEnd"/>
            <w:r w:rsidR="00482D47">
              <w:t xml:space="preserve"> kārtošanu krustojuma cūkām. Tāpat likumprojektā iekļauta norma par vaislas dzīvnieku reģistru pārējām lauksaimniecības dzīvnieku sugām, </w:t>
            </w:r>
            <w:r w:rsidR="00482D47" w:rsidRPr="00D342C3">
              <w:t>lai</w:t>
            </w:r>
            <w:r w:rsidR="00482D47">
              <w:t xml:space="preserve"> nodrošinātu, ka šķirnes</w:t>
            </w:r>
            <w:r w:rsidR="00237E7A">
              <w:t xml:space="preserve"> lauksaimniecības</w:t>
            </w:r>
            <w:r w:rsidR="00482D47">
              <w:t xml:space="preserve"> dzīvniekiem ir atbilstoša izcelsmes reģistrācijas sistēma un tādējādi būtu skaidri zināms, kuri dzīvnieki ir tīršķirnes dzīvnieki.</w:t>
            </w:r>
            <w:r w:rsidR="0016627D">
              <w:t xml:space="preserve"> Kārtība ciltsgrāmatas, </w:t>
            </w:r>
            <w:proofErr w:type="spellStart"/>
            <w:r w:rsidR="0016627D">
              <w:t>ciltsreģistra</w:t>
            </w:r>
            <w:proofErr w:type="spellEnd"/>
            <w:r w:rsidR="0016627D">
              <w:t xml:space="preserve"> un vaislas dzīvnieku reģistra kārtošanai tiks noteikta </w:t>
            </w:r>
            <w:r w:rsidR="006C2F7E">
              <w:t xml:space="preserve">attiecīgajos </w:t>
            </w:r>
            <w:r w:rsidR="0016627D">
              <w:t>Ministru kabineta noteikumos, kā arī sīk</w:t>
            </w:r>
            <w:r w:rsidR="00C158EC">
              <w:t>āki kritēriji</w:t>
            </w:r>
            <w:r w:rsidR="0016627D">
              <w:t xml:space="preserve"> tiks norād</w:t>
            </w:r>
            <w:r w:rsidR="00C158EC">
              <w:t>īti</w:t>
            </w:r>
            <w:r w:rsidR="0016627D">
              <w:t xml:space="preserve"> attiecīgo sugu, šķirņu, līniju un krustojumu audzēšanas programmās.</w:t>
            </w:r>
          </w:p>
          <w:p w14:paraId="13A8A3C3" w14:textId="6E520DF2" w:rsidR="00E13B59" w:rsidRDefault="00B85687" w:rsidP="00482D47">
            <w:pPr>
              <w:pStyle w:val="naisf"/>
              <w:spacing w:before="0" w:beforeAutospacing="0" w:after="0" w:afterAutospacing="0"/>
              <w:jc w:val="both"/>
            </w:pPr>
            <w:r>
              <w:t xml:space="preserve">No likuma </w:t>
            </w:r>
            <w:r w:rsidR="00135E53">
              <w:t>izslēgta</w:t>
            </w:r>
            <w:r>
              <w:t xml:space="preserve"> norma</w:t>
            </w:r>
            <w:r w:rsidR="00135E53">
              <w:t xml:space="preserve"> par to</w:t>
            </w:r>
            <w:r w:rsidR="00BB4406">
              <w:t>, ka biedrības izvērtē saimniecības, kas nodarbojas ar šķirnes lauksaimniecības dzīvnieku audzēšanu, un piešķir tām šķirnes lauksaimniecības dzīvnieku audzēšanas saimniec</w:t>
            </w:r>
            <w:r w:rsidR="001956B1">
              <w:t xml:space="preserve">ības statusu atbilstoši Ministru kabineta noteiktajai kārtībai. </w:t>
            </w:r>
            <w:r w:rsidR="004151A7">
              <w:t>Turpmāk biedrības un krustojuma cūku audzētāju organizācijas savās audzēšanas programmās</w:t>
            </w:r>
            <w:r w:rsidR="00A24D3F">
              <w:t xml:space="preserve"> </w:t>
            </w:r>
            <w:r w:rsidR="00135E53">
              <w:t xml:space="preserve">varēs noteikt </w:t>
            </w:r>
            <w:r w:rsidR="00A24D3F">
              <w:t>kritērijus, lai identificētu tās saimniecības, k</w:t>
            </w:r>
            <w:r w:rsidR="00135E53">
              <w:t>urās tiek</w:t>
            </w:r>
            <w:r w:rsidR="00A24D3F">
              <w:t xml:space="preserve"> a</w:t>
            </w:r>
            <w:r w:rsidR="00135E53">
              <w:t>udzēta</w:t>
            </w:r>
            <w:r w:rsidR="00A24D3F">
              <w:t xml:space="preserve"> attiecīgā suga, šķirne, līnija vai krustojum</w:t>
            </w:r>
            <w:r w:rsidR="00135E53">
              <w:t>s</w:t>
            </w:r>
            <w:r w:rsidR="004151A7">
              <w:t>.</w:t>
            </w:r>
          </w:p>
          <w:p w14:paraId="6C84D48E" w14:textId="038D3727" w:rsidR="0016627D" w:rsidRDefault="00262590" w:rsidP="00B639B9">
            <w:pPr>
              <w:pStyle w:val="naisf"/>
              <w:spacing w:before="0" w:beforeAutospacing="0" w:after="0" w:afterAutospacing="0"/>
              <w:jc w:val="both"/>
            </w:pPr>
            <w:r>
              <w:lastRenderedPageBreak/>
              <w:t xml:space="preserve">Līdz šim </w:t>
            </w:r>
            <w:r w:rsidR="00CF782B">
              <w:t xml:space="preserve">likums </w:t>
            </w:r>
            <w:r w:rsidR="00135E53">
              <w:t>not</w:t>
            </w:r>
            <w:r w:rsidR="006D04CF">
              <w:t>e</w:t>
            </w:r>
            <w:r w:rsidR="00135E53">
              <w:t>ica</w:t>
            </w:r>
            <w:r w:rsidR="00CF782B">
              <w:t xml:space="preserve">, ka </w:t>
            </w:r>
            <w:r>
              <w:t>lauksaimniecības dz</w:t>
            </w:r>
            <w:r w:rsidR="00CF782B">
              <w:t>īvnieku izcelsmi apliecina</w:t>
            </w:r>
            <w:r>
              <w:t xml:space="preserve"> </w:t>
            </w:r>
            <w:r w:rsidR="00E171D8">
              <w:t xml:space="preserve">tikai </w:t>
            </w:r>
            <w:r>
              <w:t xml:space="preserve">izcelsmes sertifikāts jeb zootehniskais sertifikāts. </w:t>
            </w:r>
            <w:r w:rsidR="00135E53">
              <w:t>L</w:t>
            </w:r>
            <w:r>
              <w:t>ikumprojekt</w:t>
            </w:r>
            <w:r w:rsidR="00E171D8">
              <w:t>ā</w:t>
            </w:r>
            <w:r>
              <w:t xml:space="preserve"> paredzēts, ka zootehnisko sertifikātu izsniedz tikai tīršķirnes vaislas lauksaimniecības dzīvniekiem vai krustojuma vaislas cūkām. </w:t>
            </w:r>
            <w:r w:rsidR="00E95D4B">
              <w:t>Tomēr</w:t>
            </w:r>
            <w:r w:rsidR="00E171D8">
              <w:t xml:space="preserve"> ir nepieciešams </w:t>
            </w:r>
            <w:r w:rsidR="00E95D4B">
              <w:t xml:space="preserve">arī </w:t>
            </w:r>
            <w:r w:rsidR="00E171D8" w:rsidRPr="006E6E5F">
              <w:t>dokuments, ar kuru biedrība</w:t>
            </w:r>
            <w:r w:rsidR="006E6E5F" w:rsidRPr="006E6E5F">
              <w:t xml:space="preserve"> vai krustojuma cūku audzētāju o</w:t>
            </w:r>
            <w:r w:rsidR="006E6E5F">
              <w:t>r</w:t>
            </w:r>
            <w:r w:rsidR="006E6E5F" w:rsidRPr="006E6E5F">
              <w:t>ganizācija</w:t>
            </w:r>
            <w:r w:rsidR="00E171D8" w:rsidRPr="006E6E5F">
              <w:t xml:space="preserve"> var apliecināt izcelsmi dzīvniekiem, kas nav tīršķirnes dz</w:t>
            </w:r>
            <w:r w:rsidR="009D2EC0" w:rsidRPr="006E6E5F">
              <w:t xml:space="preserve">īvnieki vai krustojum vaislas </w:t>
            </w:r>
            <w:r w:rsidR="009D2EC0">
              <w:t>cūkas.</w:t>
            </w:r>
            <w:r w:rsidR="00E95D4B">
              <w:t xml:space="preserve"> Tāpēc likumprojektā iekļauta norma par izcelsmes apliecinājuma izsniegšanu </w:t>
            </w:r>
            <w:r w:rsidR="00B639B9">
              <w:t xml:space="preserve">minētajiem </w:t>
            </w:r>
            <w:r w:rsidR="00E95D4B">
              <w:t>dzīvniekiem. Svarīgi, lai</w:t>
            </w:r>
            <w:r w:rsidR="00E171D8">
              <w:t xml:space="preserve"> </w:t>
            </w:r>
            <w:r w:rsidR="00E95D4B">
              <w:t>šis izcelsmes a</w:t>
            </w:r>
            <w:r w:rsidR="009D2EC0">
              <w:t xml:space="preserve">pliecinājums netiktu jaukts ar zootehnisko sertifikātu, tāpēc ir paredzēts deleģējums Ministru kabineta noteikumiem, kas </w:t>
            </w:r>
            <w:r w:rsidR="00135E53">
              <w:t>no</w:t>
            </w:r>
            <w:r w:rsidR="006D04CF">
              <w:t>tei</w:t>
            </w:r>
            <w:r w:rsidR="00135E53">
              <w:t>ks</w:t>
            </w:r>
            <w:r w:rsidR="009D2EC0">
              <w:t xml:space="preserve"> izcelsmes apliecinājumā norād</w:t>
            </w:r>
            <w:r w:rsidR="0000372F">
              <w:t>āmos datus</w:t>
            </w:r>
            <w:r w:rsidR="009D2EC0">
              <w:t xml:space="preserve"> un kārtību, kādā izsniedz minēto apliecinājumu.</w:t>
            </w:r>
          </w:p>
          <w:p w14:paraId="25CBAE41" w14:textId="5B897329" w:rsidR="00C158EC" w:rsidRDefault="0016627D" w:rsidP="00B639B9">
            <w:pPr>
              <w:pStyle w:val="naisf"/>
              <w:spacing w:before="0" w:beforeAutospacing="0" w:after="0" w:afterAutospacing="0"/>
              <w:jc w:val="both"/>
            </w:pPr>
            <w:r>
              <w:t>Likumprojektā</w:t>
            </w:r>
            <w:r w:rsidR="006C2F7E">
              <w:t>,</w:t>
            </w:r>
            <w:r>
              <w:t xml:space="preserve"> tāpat kā līdz šim</w:t>
            </w:r>
            <w:r w:rsidR="00135E53">
              <w:t>,</w:t>
            </w:r>
            <w:r>
              <w:t xml:space="preserve"> noteikts, ka biedrības un krustojuma cūku audzētāju organizācijas atbilstoši Ministru kabineta noteikumos noteiktajam sertificē liellopu, cūku, aitu, kazu un zirgu vaisliniekus un vaislas materiālu. </w:t>
            </w:r>
            <w:r w:rsidR="00C158EC">
              <w:t>Sīkākus kritērijus minēto sugu</w:t>
            </w:r>
            <w:r w:rsidR="00487BDC">
              <w:t xml:space="preserve"> vaislinieku sertificēšanai</w:t>
            </w:r>
            <w:r w:rsidR="00C158EC">
              <w:t>, kā arī citu lauksaimniecības dz</w:t>
            </w:r>
            <w:r w:rsidR="006C2F7E">
              <w:t>īvnieku izmantošanas kritērijus audzēšanas programmas īstenošanai</w:t>
            </w:r>
            <w:r w:rsidR="00C158EC">
              <w:t xml:space="preserve"> biedrības un krustojuma cūku audzētāju organizācijas </w:t>
            </w:r>
            <w:r w:rsidR="006C2F7E">
              <w:t>ie</w:t>
            </w:r>
            <w:r w:rsidR="00135E53">
              <w:t>tver</w:t>
            </w:r>
            <w:r w:rsidR="006C2F7E">
              <w:t xml:space="preserve"> attiecīgajās audzēšanas programmās.</w:t>
            </w:r>
          </w:p>
          <w:p w14:paraId="3DB63C22" w14:textId="6BCE89DA" w:rsidR="00D77C08" w:rsidRDefault="00C57226" w:rsidP="00D77C08">
            <w:pPr>
              <w:pStyle w:val="naisf"/>
              <w:spacing w:before="0" w:beforeAutospacing="0" w:after="0" w:afterAutospacing="0"/>
              <w:jc w:val="both"/>
            </w:pPr>
            <w:r>
              <w:t>Likumprojektā precizēta</w:t>
            </w:r>
            <w:r w:rsidR="00D77C08">
              <w:t xml:space="preserve"> šķirnes mājas (istabas) dzīvnieku audzētāju organiz</w:t>
            </w:r>
            <w:r w:rsidR="00D859CA">
              <w:t>āciju kompetence</w:t>
            </w:r>
            <w:r w:rsidR="00135E53">
              <w:t>, t.i.,</w:t>
            </w:r>
            <w:r w:rsidR="00D77C08">
              <w:t xml:space="preserve"> </w:t>
            </w:r>
            <w:r w:rsidR="00D859CA">
              <w:t>n</w:t>
            </w:r>
            <w:r w:rsidR="00D77C08">
              <w:t>oteikti</w:t>
            </w:r>
            <w:r w:rsidR="0004179D">
              <w:t xml:space="preserve"> uzdevumi un atbildība </w:t>
            </w:r>
            <w:r w:rsidR="00487BDC">
              <w:t xml:space="preserve">visām </w:t>
            </w:r>
            <w:r w:rsidR="006D4B90">
              <w:t>š</w:t>
            </w:r>
            <w:r w:rsidR="00BD5173">
              <w:t>ķirnes m</w:t>
            </w:r>
            <w:r w:rsidR="006D4B90">
              <w:t>ājas (istabas) dzīvnieku audzētāju organizācijām</w:t>
            </w:r>
            <w:r w:rsidR="00487BDC">
              <w:t xml:space="preserve"> – gan reģistrētajām, gan atzītajām</w:t>
            </w:r>
            <w:r w:rsidR="0004179D">
              <w:t>.</w:t>
            </w:r>
            <w:r w:rsidR="000B3B95">
              <w:t xml:space="preserve"> Šos uzdevumus minētās organizācijas </w:t>
            </w:r>
            <w:r w:rsidR="00135E53">
              <w:t>pilda</w:t>
            </w:r>
            <w:r w:rsidR="000B3B95">
              <w:t xml:space="preserve"> arī pašlaik.</w:t>
            </w:r>
          </w:p>
          <w:p w14:paraId="132DCA08" w14:textId="7BD8D428" w:rsidR="00B05D93" w:rsidRDefault="00FB49A4" w:rsidP="00D77C08">
            <w:pPr>
              <w:pStyle w:val="naisf"/>
              <w:spacing w:before="0" w:beforeAutospacing="0" w:after="0" w:afterAutospacing="0"/>
              <w:jc w:val="both"/>
            </w:pPr>
            <w:r>
              <w:t>Attiecībā uz</w:t>
            </w:r>
            <w:r w:rsidR="007A0828">
              <w:t xml:space="preserve"> pārraudzību likumprojektā noteikts, ka pārraudzības dati nav izmantojami ciltsdarbā, ja tie neatbilst </w:t>
            </w:r>
            <w:r w:rsidR="007A0828" w:rsidRPr="00D63930">
              <w:t>normatīvajiem aktiem par pārraudzību vai ja tiek izmantots nesertificēts vaislinieks.</w:t>
            </w:r>
            <w:r w:rsidR="00D63930">
              <w:t xml:space="preserve"> </w:t>
            </w:r>
            <w:r w:rsidR="00F91BD4">
              <w:t>Nesertificēta vaislinieka pēcnācēju pārraudzības dat</w:t>
            </w:r>
            <w:r w:rsidR="00135E53">
              <w:t>i</w:t>
            </w:r>
            <w:r w:rsidR="00F91BD4">
              <w:t xml:space="preserve"> ne</w:t>
            </w:r>
            <w:r w:rsidR="00135E53">
              <w:t xml:space="preserve">tiek </w:t>
            </w:r>
            <w:r w:rsidR="00F91BD4">
              <w:t>izmanto</w:t>
            </w:r>
            <w:r w:rsidR="00135E53">
              <w:t>ti</w:t>
            </w:r>
            <w:r w:rsidR="00F91BD4">
              <w:t xml:space="preserve"> ciltsdarbā, jo šie</w:t>
            </w:r>
            <w:r w:rsidR="00D63930">
              <w:t xml:space="preserve"> pēcnācēji nav uzskatāmi par tīršķirnes dzīvniekiem.</w:t>
            </w:r>
            <w:r w:rsidR="00C34AEF">
              <w:t xml:space="preserve"> </w:t>
            </w:r>
          </w:p>
          <w:p w14:paraId="5EAC5B0A" w14:textId="57DEB3AD" w:rsidR="005B77B8" w:rsidRDefault="005B77B8" w:rsidP="00D77C08">
            <w:pPr>
              <w:pStyle w:val="naisf"/>
              <w:spacing w:before="0" w:beforeAutospacing="0" w:after="0" w:afterAutospacing="0"/>
              <w:jc w:val="both"/>
            </w:pPr>
            <w:r>
              <w:t xml:space="preserve">Precizētas prasības attiecībā uz personām, kas </w:t>
            </w:r>
            <w:r w:rsidR="00135E53">
              <w:t xml:space="preserve">nodarbojas ar </w:t>
            </w:r>
            <w:r>
              <w:t>lauksaimniecības dzīvnieku vērtēšanu, pārraudzību un mākslīgo apsēklošanu. Noteikts, ka personas, k</w:t>
            </w:r>
            <w:r w:rsidR="00135E53">
              <w:t>urām</w:t>
            </w:r>
            <w:r>
              <w:t xml:space="preserve"> ir apliecība attiecīgā darba veikšanai, </w:t>
            </w:r>
            <w:r w:rsidR="00135E53">
              <w:t>to drīkst darīt</w:t>
            </w:r>
            <w:r>
              <w:t xml:space="preserve"> vienā ganāmpulkā. Arī tad, ja personai ir apliecība vairāku sugu dzīvnieku pārraudzībai, persona pārraudzību drīkst veikt tikai vienā ganāmpulkā. Tas nozīmē, ka persona, kurai, piemēram, ir apliecība gan aitu, gan kazu pārraudzībai, abu šo sugu dzīvnieku pārraudzību drīkst veikt tikai ta</w:t>
            </w:r>
            <w:r w:rsidR="006648EF">
              <w:t>d</w:t>
            </w:r>
            <w:r>
              <w:t xml:space="preserve">, </w:t>
            </w:r>
            <w:r w:rsidR="006648EF">
              <w:t>ja</w:t>
            </w:r>
            <w:r>
              <w:t xml:space="preserve"> aitas un kazas tiek turētas vienā un tajā pašā ganāmpulkā.</w:t>
            </w:r>
          </w:p>
          <w:p w14:paraId="152D6913" w14:textId="61469EF9" w:rsidR="00E91027" w:rsidRPr="00093C22" w:rsidRDefault="00D859CA" w:rsidP="00503100">
            <w:pPr>
              <w:pStyle w:val="naisf"/>
              <w:spacing w:before="0" w:beforeAutospacing="0" w:after="0" w:afterAutospacing="0"/>
              <w:jc w:val="both"/>
            </w:pPr>
            <w:r>
              <w:t xml:space="preserve">Pārējos likumprojekta pantos </w:t>
            </w:r>
            <w:r w:rsidR="006648EF">
              <w:t>izdarīti</w:t>
            </w:r>
            <w:r>
              <w:t xml:space="preserve"> nelieli </w:t>
            </w:r>
            <w:r w:rsidR="00503100">
              <w:t xml:space="preserve">tehniski </w:t>
            </w:r>
            <w:r>
              <w:t>precizējumi, nemainot regulējuma būtību.</w:t>
            </w:r>
          </w:p>
        </w:tc>
      </w:tr>
      <w:tr w:rsidR="00BA0DE8" w:rsidRPr="00093C22" w14:paraId="4F8EA046" w14:textId="77777777" w:rsidTr="008E3636">
        <w:tc>
          <w:tcPr>
            <w:tcW w:w="287" w:type="pct"/>
          </w:tcPr>
          <w:p w14:paraId="3E173801" w14:textId="6B244E6D"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20C74B34" w:rsidR="00AC145B" w:rsidRPr="00FA4654" w:rsidRDefault="00F4401D" w:rsidP="003037FE">
            <w:pPr>
              <w:jc w:val="both"/>
            </w:pPr>
            <w:r w:rsidRPr="00FA4654">
              <w:t xml:space="preserve">Zemkopības ministrija, </w:t>
            </w:r>
            <w:r w:rsidR="00325907" w:rsidRPr="00FA4654">
              <w:t>datu centrs</w:t>
            </w:r>
            <w:r w:rsidR="00CF62F1" w:rsidRPr="00FA4654">
              <w:t>,</w:t>
            </w:r>
            <w:r w:rsidRPr="00FA4654">
              <w:t xml:space="preserve"> P</w:t>
            </w:r>
            <w:r w:rsidR="00BD5173" w:rsidRPr="00FA4654">
              <w:t>VD</w:t>
            </w:r>
            <w:r w:rsidR="006648EF">
              <w:t xml:space="preserve"> un</w:t>
            </w:r>
            <w:r w:rsidR="00BD5173" w:rsidRPr="00FA4654">
              <w:t xml:space="preserve"> LLU</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06DE1CE2" w14:textId="6DB5522F" w:rsidR="00FD4A05" w:rsidRPr="00093C22" w:rsidRDefault="00FD4A05" w:rsidP="00FD4A05">
            <w:pPr>
              <w:jc w:val="both"/>
            </w:pPr>
            <w:r w:rsidRPr="00093C22">
              <w:t xml:space="preserve">Lauksaimniecības dzīvnieku īpašnieki un turētāji. Tā kā </w:t>
            </w:r>
            <w:r w:rsidR="00A511F0" w:rsidRPr="00093C22">
              <w:t>p</w:t>
            </w:r>
            <w:r w:rsidR="005215BA">
              <w:t>ēc 01.</w:t>
            </w:r>
            <w:r w:rsidR="00C04123">
              <w:t>01</w:t>
            </w:r>
            <w:r w:rsidR="00A511F0" w:rsidRPr="00093C22">
              <w:t>.201</w:t>
            </w:r>
            <w:r w:rsidR="00C04123">
              <w:t>8</w:t>
            </w:r>
            <w:r w:rsidR="00A511F0" w:rsidRPr="00093C22">
              <w:t xml:space="preserve">. datiem Latvijā ir </w:t>
            </w:r>
            <w:r w:rsidR="005215BA">
              <w:t>33 </w:t>
            </w:r>
            <w:r w:rsidR="00C04123">
              <w:t>052</w:t>
            </w:r>
            <w:r w:rsidR="00584364" w:rsidRPr="00093C22">
              <w:t xml:space="preserve"> </w:t>
            </w:r>
            <w:r w:rsidR="00BF67BA" w:rsidRPr="00093C22">
              <w:t>ganāmpulki, arī dzīvnieku īpašnieku un turētāju skaits atbilst minētajam skaitlim.</w:t>
            </w:r>
          </w:p>
          <w:p w14:paraId="1206C0BA" w14:textId="7D9D0030" w:rsidR="00BF67BA" w:rsidRPr="00093C22" w:rsidRDefault="00584364" w:rsidP="00FD4A05">
            <w:pPr>
              <w:jc w:val="both"/>
            </w:pPr>
            <w:r w:rsidRPr="00093C22">
              <w:t xml:space="preserve">15 </w:t>
            </w:r>
            <w:r w:rsidR="00BF67BA" w:rsidRPr="00093C22">
              <w:t>šķirnes lauksaimniecības dzīvnieku audzētāju organizācijas</w:t>
            </w:r>
            <w:r w:rsidR="006648EF">
              <w:t>,</w:t>
            </w:r>
          </w:p>
          <w:p w14:paraId="281C6302" w14:textId="77777777" w:rsidR="00BF67BA" w:rsidRPr="00093C22" w:rsidRDefault="00584364" w:rsidP="00FD4A05">
            <w:pPr>
              <w:jc w:val="both"/>
            </w:pPr>
            <w:r w:rsidRPr="00093C22">
              <w:t>33</w:t>
            </w:r>
            <w:r w:rsidR="00BF67BA" w:rsidRPr="00093C22">
              <w:t xml:space="preserve"> mājas (istabas) dzīvnieku audzētāju organizācijas</w:t>
            </w:r>
            <w:r w:rsidRPr="00093C22">
              <w:t xml:space="preserve"> (</w:t>
            </w:r>
            <w:r w:rsidR="00EC6039">
              <w:t xml:space="preserve">tai skaitā </w:t>
            </w:r>
            <w:r w:rsidRPr="00093C22">
              <w:t>24 suņu, 7 kaķu un 2 mājas (istabas) sesku</w:t>
            </w:r>
            <w:r w:rsidR="00F265F1">
              <w:t xml:space="preserve"> audzētāju organizācijas</w:t>
            </w:r>
            <w:r w:rsidRPr="00093C22">
              <w:t>).</w:t>
            </w:r>
          </w:p>
          <w:p w14:paraId="640F097C" w14:textId="159FD1E3" w:rsidR="00FE0DD1" w:rsidRPr="00093C22" w:rsidRDefault="00FE0DD1" w:rsidP="00FD4A05">
            <w:pPr>
              <w:jc w:val="both"/>
            </w:pPr>
            <w:r w:rsidRPr="00093C22">
              <w:t>Pakalpojumu sniedzēji ciltsdarba jomā (</w:t>
            </w:r>
            <w:proofErr w:type="gramStart"/>
            <w:r w:rsidRPr="00093C22">
              <w:t xml:space="preserve">fiziskas personas, kas </w:t>
            </w:r>
            <w:r w:rsidR="006648EF">
              <w:t>nodarbojas ar</w:t>
            </w:r>
            <w:r w:rsidRPr="00093C22">
              <w:t xml:space="preserve"> lauksaimniecības dzīvnieku vērtēšanu, pārraudzību</w:t>
            </w:r>
            <w:proofErr w:type="gramEnd"/>
            <w:r w:rsidRPr="00093C22">
              <w:t>, mākslīgo apsēklošanu un olšūnu un embriju transplantāciju</w:t>
            </w:r>
            <w:r w:rsidR="006648EF">
              <w:t>)</w:t>
            </w:r>
            <w:r w:rsidRPr="00093C22">
              <w:t>.</w:t>
            </w:r>
            <w:r w:rsidR="002315FC">
              <w:t xml:space="preserve"> Pašlaik Latvijā ir aptuveni 1263 pakalpojuma sniedzēju ciltsdarba jomā.</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2F95C246" w14:textId="189CDDBD" w:rsidR="001A6C56" w:rsidRPr="00152311" w:rsidRDefault="002464BD" w:rsidP="001A6C56">
            <w:pPr>
              <w:jc w:val="both"/>
            </w:pPr>
            <w:r>
              <w:t>Likumprojektā paredzēts, ka šķirnes mājas (istabas) dzīvnieku audzētāju organizācij</w:t>
            </w:r>
            <w:r w:rsidR="00302F89">
              <w:t>ai</w:t>
            </w:r>
            <w:r>
              <w:t xml:space="preserve">, kas īsteno </w:t>
            </w:r>
            <w:r w:rsidR="006E6E5F">
              <w:t>vietējās šķirnes mājas (istabas) dzīvnieku audzēšanas</w:t>
            </w:r>
            <w:r>
              <w:t xml:space="preserve"> programmu, būs jābūt atzīt</w:t>
            </w:r>
            <w:r w:rsidR="00302F89">
              <w:t>ai</w:t>
            </w:r>
            <w:r>
              <w:t xml:space="preserve"> datu centrā. </w:t>
            </w:r>
            <w:r w:rsidR="00045C82">
              <w:t>Latvijā ir viena</w:t>
            </w:r>
            <w:r w:rsidR="00AB4B5C">
              <w:t xml:space="preserve"> vietējā </w:t>
            </w:r>
            <w:r w:rsidR="00302F89">
              <w:t>mājas (istabas) dz</w:t>
            </w:r>
            <w:r w:rsidR="00AB4B5C">
              <w:t>īvnieku šķirne</w:t>
            </w:r>
            <w:r w:rsidR="00600CEC">
              <w:t xml:space="preserve"> (Latvijas dzinējsuns)</w:t>
            </w:r>
            <w:r w:rsidR="00045C82">
              <w:t>,</w:t>
            </w:r>
            <w:r w:rsidR="00D51782">
              <w:t xml:space="preserve"> tādēļ</w:t>
            </w:r>
            <w:r w:rsidR="00885D21">
              <w:t xml:space="preserve"> paredz</w:t>
            </w:r>
            <w:r w:rsidR="001A6C56">
              <w:t>ams</w:t>
            </w:r>
            <w:r w:rsidR="00416566">
              <w:t xml:space="preserve">, ka tiks </w:t>
            </w:r>
            <w:r w:rsidR="006648EF">
              <w:t xml:space="preserve">atzīta </w:t>
            </w:r>
            <w:r w:rsidR="00416566">
              <w:t>viena organizācija</w:t>
            </w:r>
            <w:r w:rsidR="00D51782">
              <w:t xml:space="preserve"> un šis regulējums</w:t>
            </w:r>
            <w:r w:rsidR="006E6E5F">
              <w:t xml:space="preserve"> </w:t>
            </w:r>
            <w:r w:rsidR="00D51782">
              <w:t xml:space="preserve">administratīvo slogu ietekmēs </w:t>
            </w:r>
            <w:r w:rsidR="00416566" w:rsidRPr="00152311">
              <w:t>minimāli</w:t>
            </w:r>
            <w:r w:rsidR="006E6E5F" w:rsidRPr="00152311">
              <w:t>.</w:t>
            </w:r>
            <w:r w:rsidR="00072B0F" w:rsidRPr="00152311">
              <w:t xml:space="preserve"> </w:t>
            </w:r>
          </w:p>
          <w:p w14:paraId="3790D0C8" w14:textId="0C0181CA" w:rsidR="001A58BE" w:rsidRPr="00D56A9B" w:rsidRDefault="001A58BE" w:rsidP="001A6C56">
            <w:pPr>
              <w:jc w:val="both"/>
              <w:rPr>
                <w:color w:val="FF0000"/>
              </w:rPr>
            </w:pPr>
            <w:r w:rsidRPr="00152311">
              <w:t>Likumprojekts nerada negatīvu ietekmi uz uzņēmējdarbības vidi un dažāda lieluma uzņēmumiem,</w:t>
            </w:r>
            <w:r w:rsidR="001A6C56" w:rsidRPr="00152311">
              <w:t xml:space="preserve"> konkurenci</w:t>
            </w:r>
            <w:r w:rsidR="009367DE" w:rsidRPr="00152311">
              <w:t>,</w:t>
            </w:r>
            <w:r w:rsidRPr="00152311">
              <w:t xml:space="preserve"> vidi, veselību un nevalstiskajām organizācijām.</w:t>
            </w:r>
            <w:r w:rsidR="00870195" w:rsidRPr="00152311">
              <w:t xml:space="preserve"> Likumprojekts rada pozitīvu ietekmi uz Nacionālā attīstības plāna rādītājiem, jo veicina kvalitatīvu dzīvnieku audzēšanu izmantošanai Latvijā un eksportam.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77777777" w:rsidR="00AC145B" w:rsidRPr="00093C22" w:rsidRDefault="0004434E" w:rsidP="003037FE">
            <w:pPr>
              <w:jc w:val="both"/>
            </w:pPr>
            <w:r w:rsidRPr="00093C22">
              <w:t xml:space="preserve">Projektā ietvertajam tiesiskajam regulējumam nav ietekmes uz administratīvajām izmaksām (naudas izteiksmē), un tas nerada papildu administratīvo slogu, jo saskaņā ar Ministru kabineta 2009.gada 15.decembra instrukcijas Nr.19 „Tiesību akta projekta sākotnējās ietekmes izvērtēšanas kārtība” 24.un 25.punktu administratīvās izmaksas (naudas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6648EF" w:rsidRDefault="00871B55" w:rsidP="003037FE">
            <w:pPr>
              <w:jc w:val="both"/>
            </w:pPr>
            <w:r w:rsidRPr="0003491C">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77777777" w:rsidTr="00093C22">
        <w:tc>
          <w:tcPr>
            <w:tcW w:w="9067" w:type="dxa"/>
            <w:gridSpan w:val="3"/>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77777777" w:rsidTr="00093C22">
        <w:tc>
          <w:tcPr>
            <w:tcW w:w="441" w:type="dxa"/>
          </w:tcPr>
          <w:p w14:paraId="5F25879D" w14:textId="77777777" w:rsidR="00093C22" w:rsidRPr="00093C22" w:rsidRDefault="00093C22" w:rsidP="00093C22">
            <w:pPr>
              <w:pStyle w:val="naiskr"/>
              <w:spacing w:before="0" w:beforeAutospacing="0" w:after="0" w:afterAutospacing="0"/>
            </w:pPr>
            <w:r w:rsidRPr="00093C22">
              <w:t>1.</w:t>
            </w:r>
          </w:p>
        </w:tc>
        <w:tc>
          <w:tcPr>
            <w:tcW w:w="2690" w:type="dxa"/>
          </w:tcPr>
          <w:p w14:paraId="3DD08E31" w14:textId="77777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04EBC6D2" w14:textId="3BBEA419" w:rsidR="00422BEA" w:rsidRPr="00497D66" w:rsidRDefault="00093C22" w:rsidP="00422BEA">
            <w:pPr>
              <w:pStyle w:val="Pamattekstaatkpe2"/>
              <w:tabs>
                <w:tab w:val="left" w:pos="266"/>
              </w:tabs>
              <w:spacing w:after="0" w:line="240" w:lineRule="auto"/>
              <w:ind w:left="125" w:right="180"/>
              <w:jc w:val="both"/>
            </w:pPr>
            <w:r w:rsidRPr="00093C22">
              <w:t xml:space="preserve"> </w:t>
            </w:r>
            <w:r w:rsidR="00422BEA" w:rsidRPr="00497D66">
              <w:t>Ar likumproje</w:t>
            </w:r>
            <w:r w:rsidR="00422BEA">
              <w:t xml:space="preserve">kta spēkā stāšanos spēku zaudēs </w:t>
            </w:r>
            <w:r w:rsidR="00422BEA" w:rsidRPr="00497D66">
              <w:t>Ciltsdarba</w:t>
            </w:r>
            <w:r w:rsidR="00330A41">
              <w:t xml:space="preserve"> un dzīvnieku audzēšanas</w:t>
            </w:r>
            <w:r w:rsidR="00422BEA" w:rsidRPr="00497D66">
              <w:t xml:space="preserve"> likums un visi normatīvie akti, kas izdoti uz šī likuma pamata.</w:t>
            </w:r>
          </w:p>
          <w:p w14:paraId="643711AC" w14:textId="3EA73BDF" w:rsidR="00422BEA" w:rsidRPr="00497D66" w:rsidRDefault="00F82B9B" w:rsidP="00422BEA">
            <w:pPr>
              <w:pStyle w:val="Pamattekstaatkpe2"/>
              <w:tabs>
                <w:tab w:val="left" w:pos="266"/>
              </w:tabs>
              <w:spacing w:after="0" w:line="240" w:lineRule="auto"/>
              <w:ind w:left="125" w:right="180"/>
              <w:jc w:val="both"/>
            </w:pPr>
            <w:r>
              <w:t>Līdz 2018.</w:t>
            </w:r>
            <w:r w:rsidR="00330A41">
              <w:t xml:space="preserve"> </w:t>
            </w:r>
            <w:r>
              <w:t>gada 1.</w:t>
            </w:r>
            <w:r w:rsidR="00330A41">
              <w:t xml:space="preserve"> </w:t>
            </w:r>
            <w:r>
              <w:t>novembrim</w:t>
            </w:r>
            <w:r w:rsidR="00422BEA" w:rsidRPr="00497D66">
              <w:t xml:space="preserve"> jāizdod Ministru kabineta noteikumi par:</w:t>
            </w:r>
          </w:p>
          <w:p w14:paraId="2FADD3D8" w14:textId="1A211CE6" w:rsidR="00EC1322" w:rsidRPr="00497D66" w:rsidRDefault="007F2A42" w:rsidP="004C4442">
            <w:pPr>
              <w:tabs>
                <w:tab w:val="left" w:pos="266"/>
              </w:tabs>
              <w:ind w:left="125" w:right="180"/>
              <w:jc w:val="both"/>
              <w:rPr>
                <w:bCs/>
              </w:rPr>
            </w:pPr>
            <w:r>
              <w:lastRenderedPageBreak/>
              <w:t>1</w:t>
            </w:r>
            <w:r w:rsidR="00EC1322" w:rsidRPr="00497D66">
              <w:t>)</w:t>
            </w:r>
            <w:r w:rsidR="00EC1322" w:rsidRPr="002E3F8B">
              <w:t xml:space="preserve"> </w:t>
            </w:r>
            <w:r w:rsidR="00EC1322">
              <w:t>š</w:t>
            </w:r>
            <w:r w:rsidR="00EC1322" w:rsidRPr="002E3F8B">
              <w:t>ķirnes lauksaimniecības dzīvnieku audzētāju biedrības un krustojuma cūku audzētāju orga</w:t>
            </w:r>
            <w:r w:rsidR="00EC1322">
              <w:t>nizācijas atbilstības kritērijiem</w:t>
            </w:r>
            <w:r w:rsidR="00EC1322" w:rsidRPr="002E3F8B">
              <w:rPr>
                <w:i/>
              </w:rPr>
              <w:t xml:space="preserve"> </w:t>
            </w:r>
            <w:r w:rsidR="00EC1322" w:rsidRPr="002E3F8B">
              <w:t>un atzīšanas kārtību, kā arī audzēšanas programmu apstiprināšanas kārtību</w:t>
            </w:r>
            <w:r w:rsidR="00EC1322" w:rsidRPr="00497D66">
              <w:t xml:space="preserve">. </w:t>
            </w:r>
            <w:r w:rsidR="00EC1322" w:rsidRPr="00497D66">
              <w:rPr>
                <w:bCs/>
              </w:rPr>
              <w:t>Not</w:t>
            </w:r>
            <w:r w:rsidR="00EC1322">
              <w:rPr>
                <w:bCs/>
              </w:rPr>
              <w:t>eikumos tiks noteiktas prasības</w:t>
            </w:r>
            <w:r w:rsidR="00EC1322" w:rsidRPr="00497D66">
              <w:rPr>
                <w:bCs/>
              </w:rPr>
              <w:t xml:space="preserve"> par atbilstošām iekārtām un atbilstošiem speciāli</w:t>
            </w:r>
            <w:r w:rsidR="000B3B95">
              <w:rPr>
                <w:bCs/>
              </w:rPr>
              <w:t xml:space="preserve">stiem </w:t>
            </w:r>
            <w:r w:rsidR="00EC1322">
              <w:rPr>
                <w:bCs/>
              </w:rPr>
              <w:t>u.c. prasības.</w:t>
            </w:r>
            <w:r w:rsidR="00EC1322" w:rsidRPr="00497D66">
              <w:rPr>
                <w:bCs/>
              </w:rPr>
              <w:t xml:space="preserve"> </w:t>
            </w:r>
            <w:r w:rsidR="00EC1322">
              <w:rPr>
                <w:bCs/>
              </w:rPr>
              <w:t>Tāpat tiks noteiktas prasības audzēšanas programmai, paredzot tajā iekļaujamās sadaļas;</w:t>
            </w:r>
          </w:p>
          <w:p w14:paraId="3AA4CF93" w14:textId="54F358F3" w:rsidR="00035B52" w:rsidRPr="00497D66" w:rsidRDefault="007F2A42" w:rsidP="004C4442">
            <w:pPr>
              <w:pStyle w:val="naisf"/>
              <w:tabs>
                <w:tab w:val="left" w:pos="266"/>
              </w:tabs>
              <w:spacing w:before="0" w:beforeAutospacing="0" w:after="0" w:afterAutospacing="0"/>
              <w:ind w:left="125" w:right="180"/>
              <w:jc w:val="both"/>
            </w:pPr>
            <w:r w:rsidRPr="00B459A5">
              <w:t>2</w:t>
            </w:r>
            <w:r w:rsidR="00035B52" w:rsidRPr="00B459A5">
              <w:t>) šķirnes mājas (istabas) dzīvnieku audzētāju organizāciju atbilstības k</w:t>
            </w:r>
            <w:r w:rsidR="00FB49A4">
              <w:t>ritērijus un atzīšanas kārtību,</w:t>
            </w:r>
            <w:r w:rsidR="00FB49A4" w:rsidRPr="002E3F8B">
              <w:t xml:space="preserve"> audzēšanas programmu apstiprināšanas kārtību</w:t>
            </w:r>
            <w:r w:rsidR="00FB49A4">
              <w:t xml:space="preserve">, </w:t>
            </w:r>
            <w:r w:rsidR="00035B52" w:rsidRPr="00B459A5">
              <w:t>kā arī šķirnes mājas (istabas) d</w:t>
            </w:r>
            <w:r w:rsidR="00E029CC" w:rsidRPr="00B459A5">
              <w:t>zīvnieku audzētāju organizāciju</w:t>
            </w:r>
            <w:r w:rsidR="00035B52" w:rsidRPr="00B459A5">
              <w:t xml:space="preserve"> reģistrācijas kārtību. Noteikumos tiks noteikti dokumenti, kas jāiesniedz datu centrā, lai tiktu </w:t>
            </w:r>
            <w:r w:rsidR="008D5CB3">
              <w:t>atzīta</w:t>
            </w:r>
            <w:r w:rsidR="0021739C" w:rsidRPr="00B459A5">
              <w:t xml:space="preserve"> šķirnes mājas (istabas) dzīvnieku audzētāju organizācija, kas īsteno</w:t>
            </w:r>
            <w:r w:rsidR="008D5CB3">
              <w:t xml:space="preserve"> vietējās šķirnes audzēšanas</w:t>
            </w:r>
            <w:r w:rsidR="0021739C" w:rsidRPr="00B459A5">
              <w:t xml:space="preserve"> programmu, kā arī reģistrēta</w:t>
            </w:r>
            <w:r w:rsidR="00035B52" w:rsidRPr="00B459A5">
              <w:t xml:space="preserve"> šķirnes mājas (istabas) dzīvnieku audzētāju organizācija</w:t>
            </w:r>
            <w:r w:rsidR="00955278" w:rsidRPr="00B459A5">
              <w:t>, kas izsniedz ciltsrakstus un kārto ciltsgrāmatu.</w:t>
            </w:r>
            <w:r w:rsidR="00035B52" w:rsidRPr="00B459A5">
              <w:t xml:space="preserve"> </w:t>
            </w:r>
            <w:r w:rsidR="00955278" w:rsidRPr="00B459A5">
              <w:t xml:space="preserve">Tiks </w:t>
            </w:r>
            <w:r w:rsidR="00035B52" w:rsidRPr="00B459A5">
              <w:t xml:space="preserve">noteikts, kādam jābūt </w:t>
            </w:r>
            <w:r w:rsidR="008D5CB3">
              <w:t>audzēšanas</w:t>
            </w:r>
            <w:r w:rsidR="00955278" w:rsidRPr="00B459A5">
              <w:t xml:space="preserve"> programmas vai </w:t>
            </w:r>
            <w:r w:rsidR="00035B52" w:rsidRPr="00B459A5">
              <w:t xml:space="preserve">ciltsdarba nolikuma saturam, </w:t>
            </w:r>
            <w:r w:rsidR="006648EF">
              <w:t>kā arī</w:t>
            </w:r>
            <w:r w:rsidR="00035B52" w:rsidRPr="00B459A5">
              <w:t xml:space="preserve"> kārtība, kādā datu centrs izskata iesniegtos dokumentus un reģistrē šķirnes mājas (istabas) dzīvnieku audzētāju organizāciju;</w:t>
            </w:r>
          </w:p>
          <w:p w14:paraId="5FBC0687" w14:textId="16A85273" w:rsidR="007F2A42" w:rsidRPr="00497D66" w:rsidRDefault="008D5CB3" w:rsidP="004C4442">
            <w:pPr>
              <w:tabs>
                <w:tab w:val="left" w:pos="266"/>
              </w:tabs>
              <w:ind w:left="125" w:right="180"/>
              <w:jc w:val="both"/>
            </w:pPr>
            <w:r>
              <w:t>3</w:t>
            </w:r>
            <w:r w:rsidR="007F2A42" w:rsidRPr="00497D66">
              <w:t>)</w:t>
            </w:r>
            <w:r w:rsidR="007F2A42" w:rsidRPr="00A719D1">
              <w:t xml:space="preserve"> </w:t>
            </w:r>
            <w:r w:rsidR="007F2A42">
              <w:t>k</w:t>
            </w:r>
            <w:r w:rsidR="007F2A42" w:rsidRPr="00A719D1">
              <w:t>ārtību, kādā kārto ciltsgrāmatu</w:t>
            </w:r>
            <w:r w:rsidR="00FD706D">
              <w:t xml:space="preserve">, </w:t>
            </w:r>
            <w:r w:rsidR="007F2A42" w:rsidRPr="00A719D1">
              <w:t>vaislas dzīvnieku reģistru</w:t>
            </w:r>
            <w:r w:rsidR="00FD706D">
              <w:t xml:space="preserve"> un</w:t>
            </w:r>
            <w:r w:rsidR="007F2A42" w:rsidRPr="00A719D1">
              <w:t xml:space="preserve"> </w:t>
            </w:r>
            <w:proofErr w:type="spellStart"/>
            <w:r w:rsidR="007F2A42" w:rsidRPr="00A719D1">
              <w:t>ciltsreģistru</w:t>
            </w:r>
            <w:proofErr w:type="spellEnd"/>
            <w:r w:rsidR="007F2A42" w:rsidRPr="00497D66">
              <w:t>. Noteikumos tiks not</w:t>
            </w:r>
            <w:r w:rsidR="007F2A42">
              <w:t>eikta kārtība, kādā biedrība</w:t>
            </w:r>
            <w:r w:rsidR="003215B3">
              <w:t xml:space="preserve"> ieraksta</w:t>
            </w:r>
            <w:r w:rsidR="007F2A42" w:rsidRPr="00497D66">
              <w:t xml:space="preserve"> </w:t>
            </w:r>
            <w:r w:rsidR="003215B3">
              <w:t xml:space="preserve">lauksaimniecības </w:t>
            </w:r>
            <w:r w:rsidR="007F2A42" w:rsidRPr="00497D66">
              <w:t>dzīvnieku ciltsgrāmatā, noteikti kritēriji, pēc k</w:t>
            </w:r>
            <w:r w:rsidR="007F2A42">
              <w:t xml:space="preserve">uriem </w:t>
            </w:r>
            <w:r w:rsidR="003215B3">
              <w:t xml:space="preserve">lauksaimniecības </w:t>
            </w:r>
            <w:r w:rsidR="007F2A42">
              <w:t xml:space="preserve">dzīvnieks tiek atzīts par </w:t>
            </w:r>
            <w:r w:rsidR="007F2A42" w:rsidRPr="00497D66">
              <w:t>atbils</w:t>
            </w:r>
            <w:r w:rsidR="007F2A42">
              <w:t xml:space="preserve">tošu ierakstīšanai ciltsgrāmatā, vaislas dzīvnieku reģistrā vai </w:t>
            </w:r>
            <w:proofErr w:type="spellStart"/>
            <w:r w:rsidR="007F2A42">
              <w:t>ciltsreģistrā</w:t>
            </w:r>
            <w:proofErr w:type="spellEnd"/>
            <w:r w:rsidR="007F2A42">
              <w:t xml:space="preserve"> </w:t>
            </w:r>
            <w:r w:rsidR="007F2A42" w:rsidRPr="00497D66">
              <w:t>(</w:t>
            </w:r>
            <w:r w:rsidR="003215B3">
              <w:t xml:space="preserve">lauksaimniecības </w:t>
            </w:r>
            <w:r w:rsidR="007F2A42" w:rsidRPr="00497D66">
              <w:t>dzīvniekam jābūt ar atbilstošu izcelšanos un produktivitā</w:t>
            </w:r>
            <w:r w:rsidR="000B3B95">
              <w:t>ti, jāatbilst</w:t>
            </w:r>
            <w:r w:rsidR="007F2A42">
              <w:t xml:space="preserve"> audzēšanas</w:t>
            </w:r>
            <w:r w:rsidR="007F2A42" w:rsidRPr="00497D66">
              <w:t xml:space="preserve"> </w:t>
            </w:r>
            <w:r w:rsidR="007F2A42" w:rsidRPr="008D5CB3">
              <w:t>progr</w:t>
            </w:r>
            <w:r w:rsidR="00FB49A4">
              <w:t>ammā noteiktajām prasībām u.c.),</w:t>
            </w:r>
            <w:r w:rsidR="007F2A42" w:rsidRPr="008D5CB3">
              <w:t xml:space="preserve"> kā arī dokumentu iesniegšanas kārtība;</w:t>
            </w:r>
          </w:p>
          <w:p w14:paraId="4B5357DD" w14:textId="16F48E79" w:rsidR="007F2A42" w:rsidRDefault="008D5CB3" w:rsidP="004C4442">
            <w:pPr>
              <w:pStyle w:val="naisf"/>
              <w:tabs>
                <w:tab w:val="left" w:pos="266"/>
              </w:tabs>
              <w:spacing w:before="0" w:beforeAutospacing="0" w:after="0" w:afterAutospacing="0"/>
              <w:ind w:left="125" w:right="180"/>
              <w:jc w:val="both"/>
            </w:pPr>
            <w:r>
              <w:t>4</w:t>
            </w:r>
            <w:r w:rsidR="001423DB">
              <w:t>)</w:t>
            </w:r>
            <w:r w:rsidR="00FD706D">
              <w:t xml:space="preserve"> </w:t>
            </w:r>
            <w:r w:rsidR="009E5996">
              <w:t>tīršķirnes</w:t>
            </w:r>
            <w:r w:rsidR="00B00AB7">
              <w:t xml:space="preserve"> </w:t>
            </w:r>
            <w:r w:rsidR="00A2462F">
              <w:t>vaislas</w:t>
            </w:r>
            <w:r w:rsidR="009E5996">
              <w:t xml:space="preserve"> </w:t>
            </w:r>
            <w:r w:rsidR="007F2A42" w:rsidRPr="00497D66">
              <w:t>lauksaimniecības dzīvnieka</w:t>
            </w:r>
            <w:r w:rsidR="009E5996">
              <w:t xml:space="preserve"> un krustojuma vaislas cūkas</w:t>
            </w:r>
            <w:r w:rsidR="001423DB">
              <w:t xml:space="preserve"> un to vaislas materiāla</w:t>
            </w:r>
            <w:r w:rsidR="007F2A42">
              <w:t xml:space="preserve"> zootehnisk</w:t>
            </w:r>
            <w:r w:rsidR="001423DB">
              <w:t>ā</w:t>
            </w:r>
            <w:r w:rsidR="007F2A42" w:rsidRPr="00497D66">
              <w:t xml:space="preserve"> sertifikāt</w:t>
            </w:r>
            <w:r w:rsidR="001423DB">
              <w:t>a izsniegšanas kārtību</w:t>
            </w:r>
            <w:r w:rsidR="007F2A42" w:rsidRPr="00497D66">
              <w:t xml:space="preserve"> </w:t>
            </w:r>
            <w:r w:rsidR="00FD706D">
              <w:t xml:space="preserve">un tajā </w:t>
            </w:r>
            <w:r w:rsidR="007F2A42" w:rsidRPr="00497D66">
              <w:t>norādām</w:t>
            </w:r>
            <w:r w:rsidR="001423DB">
              <w:t>ajiem</w:t>
            </w:r>
            <w:r w:rsidR="007F2A42" w:rsidRPr="00497D66">
              <w:t xml:space="preserve"> dat</w:t>
            </w:r>
            <w:r w:rsidR="001423DB">
              <w:t>iem</w:t>
            </w:r>
            <w:r w:rsidR="007F2A42" w:rsidRPr="00497D66">
              <w:t xml:space="preserve">. Noteikumos tiks noteikta kārtība, kādā </w:t>
            </w:r>
            <w:r w:rsidR="007F2A42">
              <w:t>biedrība</w:t>
            </w:r>
            <w:r w:rsidR="00A2462F">
              <w:t xml:space="preserve"> vai krustojuma cūku audzētāju organizācija</w:t>
            </w:r>
            <w:r w:rsidR="007F2A42" w:rsidRPr="00497D66">
              <w:t xml:space="preserve"> izsniedz dzīvnieku īpašniekiem </w:t>
            </w:r>
            <w:r w:rsidR="005F42D2">
              <w:t xml:space="preserve">zootehnisko </w:t>
            </w:r>
            <w:r w:rsidR="007F2A42" w:rsidRPr="00497D66">
              <w:t>sertifikātu, noteikti sertifikātā ierakstāmie dati pārdošanai paredzēt</w:t>
            </w:r>
            <w:r w:rsidR="00C51E3E">
              <w:t>am vai Latvijā ievedamam tīršķirnes</w:t>
            </w:r>
            <w:r w:rsidR="00FB49A4">
              <w:t xml:space="preserve"> </w:t>
            </w:r>
            <w:r w:rsidR="001423DB">
              <w:t>lauksaimniecības dzīvniekam,</w:t>
            </w:r>
            <w:r w:rsidR="00FB49A4">
              <w:t xml:space="preserve"> krustojuma vaislas cūkai</w:t>
            </w:r>
            <w:r w:rsidR="007F2A42" w:rsidRPr="00497D66">
              <w:t xml:space="preserve"> </w:t>
            </w:r>
            <w:r w:rsidR="003E48C0">
              <w:t>un to vai</w:t>
            </w:r>
            <w:r w:rsidR="001423DB">
              <w:t>slas materiālam</w:t>
            </w:r>
            <w:r w:rsidR="007F2A42">
              <w:t>;</w:t>
            </w:r>
          </w:p>
          <w:p w14:paraId="575E8590" w14:textId="3459C6BC" w:rsidR="00C25318" w:rsidRPr="00D1028D" w:rsidRDefault="00C25318" w:rsidP="004C4442">
            <w:pPr>
              <w:pStyle w:val="naisf"/>
              <w:tabs>
                <w:tab w:val="left" w:pos="266"/>
              </w:tabs>
              <w:spacing w:before="0" w:beforeAutospacing="0" w:after="0" w:afterAutospacing="0"/>
              <w:ind w:left="125" w:right="180"/>
              <w:jc w:val="both"/>
              <w:rPr>
                <w:color w:val="FF0000"/>
              </w:rPr>
            </w:pPr>
            <w:r>
              <w:t>5</w:t>
            </w:r>
            <w:r w:rsidRPr="00E56B8D">
              <w:t xml:space="preserve">) </w:t>
            </w:r>
            <w:r w:rsidR="00D1028D" w:rsidRPr="00E56B8D">
              <w:t>lauksaimniecības dzīvnieka izcelsmes apliecinājum</w:t>
            </w:r>
            <w:r w:rsidR="00FD706D">
              <w:t>u</w:t>
            </w:r>
            <w:r w:rsidR="00C26433">
              <w:t xml:space="preserve"> un</w:t>
            </w:r>
            <w:r w:rsidR="00FD706D">
              <w:t xml:space="preserve"> tajā</w:t>
            </w:r>
            <w:r w:rsidR="00D1028D" w:rsidRPr="00E56B8D">
              <w:t xml:space="preserve"> norādām</w:t>
            </w:r>
            <w:r w:rsidR="00742337">
              <w:t>ajiem</w:t>
            </w:r>
            <w:r w:rsidR="00D1028D" w:rsidRPr="00E56B8D">
              <w:t xml:space="preserve"> dat</w:t>
            </w:r>
            <w:r w:rsidR="00742337">
              <w:t>iem.</w:t>
            </w:r>
            <w:r w:rsidR="00A2462F" w:rsidRPr="00E56B8D">
              <w:t xml:space="preserve"> Noteikumos tiks noteikta kārtība, kādā </w:t>
            </w:r>
            <w:r w:rsidR="00A2462F">
              <w:t>biedrība vai krustojuma cūku audzētāju organizācija</w:t>
            </w:r>
            <w:r w:rsidR="00A2462F" w:rsidRPr="00497D66">
              <w:t xml:space="preserve"> izsniedz dzīvnieku īpašniekiem </w:t>
            </w:r>
            <w:r w:rsidR="00860F85">
              <w:t>izcelsmes apliecinājumu, noteikti izcelsmes apliecinājumā</w:t>
            </w:r>
            <w:r w:rsidR="00A2462F" w:rsidRPr="00497D66">
              <w:t xml:space="preserve"> ierakstāmie dati</w:t>
            </w:r>
            <w:r w:rsidR="00860F85">
              <w:t>;</w:t>
            </w:r>
          </w:p>
          <w:p w14:paraId="2ECBD2CA" w14:textId="22A729D9" w:rsidR="007F2A42" w:rsidRPr="00497D66" w:rsidRDefault="00FA4654" w:rsidP="004C4442">
            <w:pPr>
              <w:pStyle w:val="naisf"/>
              <w:tabs>
                <w:tab w:val="left" w:pos="266"/>
              </w:tabs>
              <w:spacing w:before="0" w:beforeAutospacing="0" w:after="0" w:afterAutospacing="0"/>
              <w:ind w:left="125" w:right="180"/>
              <w:jc w:val="both"/>
            </w:pPr>
            <w:r>
              <w:t>6</w:t>
            </w:r>
            <w:r w:rsidR="007F2A42" w:rsidRPr="00497D66">
              <w:t>) liellopu, cūku, aitu, kazu un zirgu vaislinieku, spermas, olšūnu un embriju sertifikācijas kārtību. Noteikumos tiks noteikti kritēriji vaisliniekiem sertifikāta saņemšanai (vaisliniekam jābūt ar atbilstošu ciltsvērtību, iegūt</w:t>
            </w:r>
            <w:r w:rsidR="007F2A42">
              <w:t xml:space="preserve">am </w:t>
            </w:r>
            <w:r w:rsidR="007F2A42">
              <w:lastRenderedPageBreak/>
              <w:t>saskaņā ar šķirnes audzēšanas</w:t>
            </w:r>
            <w:r w:rsidR="007F2A42" w:rsidRPr="00497D66">
              <w:t xml:space="preserve"> programmu, novērtētam pēc pēcnācēju kvalitātes, apzīmētam u.c.), dokumen</w:t>
            </w:r>
            <w:r w:rsidR="007B6F54">
              <w:t>ti, kas iesniedzami</w:t>
            </w:r>
            <w:r w:rsidR="007F2A42" w:rsidRPr="00497D66">
              <w:t xml:space="preserve"> sertifikāta saņemšanai un pagarināšanai, </w:t>
            </w:r>
            <w:r w:rsidR="006648EF">
              <w:t>kā arī</w:t>
            </w:r>
            <w:r w:rsidR="007F2A42" w:rsidRPr="00497D66">
              <w:t xml:space="preserve"> kārtība, kādā </w:t>
            </w:r>
            <w:r w:rsidR="007F2A42">
              <w:t>biedrība</w:t>
            </w:r>
            <w:r w:rsidR="007B6F54">
              <w:t xml:space="preserve"> vai krustojuma cūku audzētāju organizācija</w:t>
            </w:r>
            <w:r w:rsidR="007F2A42" w:rsidRPr="00497D66">
              <w:t xml:space="preserve"> izsniedz, pagarina </w:t>
            </w:r>
            <w:r w:rsidR="008F706C">
              <w:t>un atsauc</w:t>
            </w:r>
            <w:r w:rsidR="007F2A42" w:rsidRPr="00497D66">
              <w:t xml:space="preserve"> vaislinieku sertifikātus;</w:t>
            </w:r>
          </w:p>
          <w:p w14:paraId="5C626686" w14:textId="01FD349D" w:rsidR="007F2A42" w:rsidRDefault="00FA4654" w:rsidP="004C4442">
            <w:pPr>
              <w:pStyle w:val="naisf"/>
              <w:tabs>
                <w:tab w:val="left" w:pos="266"/>
              </w:tabs>
              <w:spacing w:before="0" w:beforeAutospacing="0" w:after="0" w:afterAutospacing="0"/>
              <w:ind w:left="125" w:right="180"/>
              <w:jc w:val="both"/>
            </w:pPr>
            <w:r>
              <w:t>7</w:t>
            </w:r>
            <w:r w:rsidR="007F2A42" w:rsidRPr="00497D66">
              <w:t xml:space="preserve">) kārtību, kādā kārto ciltsgrāmatu un izsniedz ciltsrakstus mājas (istabas) dzīvniekiem. Noteikumos tiks noteikti kritēriji dzīvniekiem, </w:t>
            </w:r>
            <w:proofErr w:type="gramStart"/>
            <w:r w:rsidR="007F2A42" w:rsidRPr="00497D66">
              <w:t xml:space="preserve">kurus paredzēts ierakstīt ciltsgrāmatā, </w:t>
            </w:r>
            <w:r w:rsidR="006648EF">
              <w:t>kā arī</w:t>
            </w:r>
            <w:r w:rsidR="007F2A42" w:rsidRPr="00497D66">
              <w:t xml:space="preserve"> ciltsgrāmatā</w:t>
            </w:r>
            <w:proofErr w:type="gramEnd"/>
            <w:r w:rsidR="007F2A42" w:rsidRPr="00497D66">
              <w:t xml:space="preserve"> un ciltsrakstos norādāmie dati;</w:t>
            </w:r>
          </w:p>
          <w:p w14:paraId="46040609" w14:textId="7CD70C34" w:rsidR="007F2A42" w:rsidRDefault="00FA4654" w:rsidP="004C4442">
            <w:pPr>
              <w:pStyle w:val="naisf"/>
              <w:tabs>
                <w:tab w:val="left" w:pos="266"/>
              </w:tabs>
              <w:spacing w:before="0" w:beforeAutospacing="0" w:after="0" w:afterAutospacing="0"/>
              <w:ind w:left="125" w:right="180"/>
              <w:jc w:val="both"/>
            </w:pPr>
            <w:r>
              <w:t>8</w:t>
            </w:r>
            <w:r w:rsidR="007F2A42" w:rsidRPr="00497D66">
              <w:t>) lauksaimniecības</w:t>
            </w:r>
            <w:r w:rsidR="007F2A42">
              <w:t xml:space="preserve"> un akvakultūras dzīvnieku</w:t>
            </w:r>
            <w:r w:rsidR="007F2A42" w:rsidRPr="00497D66">
              <w:t>, ganāmpulku un novietņu reģistrēšanas un lauksaimniecības dzīvnieku apzīmēšanas kārtību.</w:t>
            </w:r>
            <w:r w:rsidR="007F2A42">
              <w:rPr>
                <w:rFonts w:ascii="Arial" w:hAnsi="Arial" w:cs="Arial"/>
                <w:b/>
                <w:bCs/>
                <w:color w:val="414142"/>
                <w:sz w:val="35"/>
                <w:szCs w:val="35"/>
              </w:rPr>
              <w:t xml:space="preserve"> </w:t>
            </w:r>
            <w:r w:rsidR="007F2A42" w:rsidRPr="00497D66">
              <w:t xml:space="preserve">Noteikumos paredzēts noteikt </w:t>
            </w:r>
            <w:r w:rsidR="007F2A42">
              <w:t xml:space="preserve">lauksaimniecības </w:t>
            </w:r>
            <w:r w:rsidR="007F2A42" w:rsidRPr="00497D66">
              <w:t>dzīvnieku</w:t>
            </w:r>
            <w:r w:rsidR="007F2A42">
              <w:t xml:space="preserve"> un akvakultūras dzīvnieku</w:t>
            </w:r>
            <w:r w:rsidR="007F2A42" w:rsidRPr="00497D66">
              <w:t xml:space="preserve">, ganāmpulku un novietņu reģistrēšanas kārtību, prasības </w:t>
            </w:r>
            <w:r w:rsidR="007F2A42">
              <w:t xml:space="preserve">lauksaimniecības </w:t>
            </w:r>
            <w:r w:rsidR="007F2A42" w:rsidRPr="00497D66">
              <w:t xml:space="preserve">dzīvnieku apzīmēšanai, </w:t>
            </w:r>
            <w:r w:rsidR="006648EF">
              <w:t>izman</w:t>
            </w:r>
            <w:r w:rsidR="007F2A42" w:rsidRPr="00497D66">
              <w:t xml:space="preserve">tojamos </w:t>
            </w:r>
            <w:r w:rsidR="007F2A42">
              <w:t xml:space="preserve">lauksaimniecības </w:t>
            </w:r>
            <w:r w:rsidR="007F2A42" w:rsidRPr="00497D66">
              <w:t>dzīvnieku apzīmēšanas veidus un</w:t>
            </w:r>
            <w:r w:rsidR="007F2A42">
              <w:t xml:space="preserve"> līdzekļus</w:t>
            </w:r>
            <w:r w:rsidR="006648EF">
              <w:t xml:space="preserve"> un</w:t>
            </w:r>
            <w:r w:rsidR="007F2A42">
              <w:t xml:space="preserve"> termiņu dokumentu </w:t>
            </w:r>
            <w:r w:rsidR="00D21172">
              <w:t>iesniegšanai datu centrā.</w:t>
            </w:r>
          </w:p>
          <w:p w14:paraId="23685B91" w14:textId="77777777" w:rsidR="005919FD" w:rsidRDefault="005919FD" w:rsidP="004C4442">
            <w:pPr>
              <w:pStyle w:val="naisf"/>
              <w:tabs>
                <w:tab w:val="left" w:pos="266"/>
              </w:tabs>
              <w:spacing w:before="0" w:beforeAutospacing="0" w:after="0" w:afterAutospacing="0"/>
              <w:ind w:left="125" w:right="180"/>
              <w:jc w:val="both"/>
            </w:pPr>
          </w:p>
          <w:p w14:paraId="758D8A69" w14:textId="0B1D33BE" w:rsidR="00D21172" w:rsidRPr="00497D66" w:rsidRDefault="00D21172" w:rsidP="004C4442">
            <w:pPr>
              <w:pStyle w:val="naisf"/>
              <w:tabs>
                <w:tab w:val="left" w:pos="266"/>
              </w:tabs>
              <w:spacing w:before="0" w:beforeAutospacing="0" w:after="0" w:afterAutospacing="0"/>
              <w:ind w:left="125" w:right="180"/>
              <w:jc w:val="both"/>
            </w:pPr>
            <w:r>
              <w:t>Pār</w:t>
            </w:r>
            <w:r w:rsidR="005919FD">
              <w:t>ējos</w:t>
            </w:r>
            <w:r>
              <w:t xml:space="preserve"> uz likuma </w:t>
            </w:r>
            <w:r w:rsidR="00EC6C90">
              <w:t>pamata izdodamos</w:t>
            </w:r>
            <w:r w:rsidR="005919FD">
              <w:t xml:space="preserve"> Ministru kabineta noteikumus paredzēts</w:t>
            </w:r>
            <w:r w:rsidR="00EC6C90">
              <w:t xml:space="preserve"> izdot</w:t>
            </w:r>
            <w:r w:rsidR="005919FD">
              <w:t xml:space="preserve"> nedaudz</w:t>
            </w:r>
            <w:r w:rsidR="00C20974">
              <w:t xml:space="preserve"> vēlāk </w:t>
            </w:r>
            <w:r w:rsidR="006648EF">
              <w:t>–</w:t>
            </w:r>
            <w:r w:rsidR="00C20974">
              <w:t xml:space="preserve"> līdz </w:t>
            </w:r>
            <w:proofErr w:type="gramStart"/>
            <w:r w:rsidR="00C20974">
              <w:t>2019</w:t>
            </w:r>
            <w:r>
              <w:t>.gada</w:t>
            </w:r>
            <w:proofErr w:type="gramEnd"/>
            <w:r>
              <w:t xml:space="preserve"> 1.janvārim:</w:t>
            </w:r>
          </w:p>
          <w:p w14:paraId="5203DBF3" w14:textId="77777777" w:rsidR="008D5CB3" w:rsidRDefault="005919FD" w:rsidP="008D5CB3">
            <w:pPr>
              <w:pStyle w:val="naisf"/>
              <w:tabs>
                <w:tab w:val="left" w:pos="692"/>
                <w:tab w:val="left" w:pos="1259"/>
              </w:tabs>
              <w:spacing w:before="0" w:beforeAutospacing="0" w:after="0" w:afterAutospacing="0"/>
              <w:ind w:left="125" w:right="180"/>
              <w:jc w:val="both"/>
            </w:pPr>
            <w:r>
              <w:t>1</w:t>
            </w:r>
            <w:r w:rsidR="008D5CB3" w:rsidRPr="00D21172">
              <w:t>) lauksaimniecības dzīvnieku šķirņu apstiprināšanas un reģistrēšanas kārtību. Noteikumos paredzēts noteikt kritērijus, pēc kuriem izvērtēt, vai ir izveidota jauna šķirne, noteikt iesniedzamos dokumentus šķirnes reģistrēšanai, lēmuma pieņemšanas kārtību un šķirnes reģistrācijas kārtību lauksaimniecības dzīvnieku šķirņu reģistrā;</w:t>
            </w:r>
          </w:p>
          <w:p w14:paraId="7919D237" w14:textId="3F59404E" w:rsidR="00E56B8D" w:rsidRPr="00D21172" w:rsidRDefault="00E56B8D" w:rsidP="00E56B8D">
            <w:pPr>
              <w:spacing w:line="259" w:lineRule="auto"/>
              <w:ind w:left="125" w:right="141"/>
              <w:jc w:val="both"/>
            </w:pPr>
            <w:r>
              <w:t>2</w:t>
            </w:r>
            <w:r w:rsidRPr="00D21172">
              <w:t xml:space="preserve">) </w:t>
            </w:r>
            <w:r w:rsidR="00D32328">
              <w:t>LLU</w:t>
            </w:r>
            <w:r w:rsidR="002922B1">
              <w:t xml:space="preserve"> </w:t>
            </w:r>
            <w:r w:rsidR="0056605D">
              <w:t>funkcijas un</w:t>
            </w:r>
            <w:r>
              <w:t xml:space="preserve"> </w:t>
            </w:r>
            <w:r w:rsidR="0056605D">
              <w:t>uzdevumus</w:t>
            </w:r>
            <w:r w:rsidR="00D32328">
              <w:t xml:space="preserve"> </w:t>
            </w:r>
            <w:r w:rsidR="00ED33D0">
              <w:t xml:space="preserve">lauksaimniecības dzīvnieku un vietējo šķirņu mājas (istabas) dzīvnieku </w:t>
            </w:r>
            <w:r w:rsidR="00D32328">
              <w:t>gēn</w:t>
            </w:r>
            <w:r w:rsidR="003E48C0">
              <w:t>u bankas uzturēšanā</w:t>
            </w:r>
            <w:r w:rsidRPr="00D21172">
              <w:t xml:space="preserve">. Noteikumos tiks noteikti galvenie uzdevumi </w:t>
            </w:r>
            <w:r w:rsidR="00D32328">
              <w:t>LLU</w:t>
            </w:r>
            <w:r w:rsidRPr="00D21172">
              <w:t xml:space="preserve">, lai sekmīgi spētu sasniegt </w:t>
            </w:r>
            <w:r w:rsidR="00D32328">
              <w:t>gēnu bankas</w:t>
            </w:r>
            <w:r w:rsidRPr="00D21172">
              <w:t xml:space="preserve"> </w:t>
            </w:r>
            <w:r w:rsidR="00D32328">
              <w:t xml:space="preserve">darbības </w:t>
            </w:r>
            <w:r w:rsidRPr="00D21172">
              <w:t xml:space="preserve">mērķi. Galvenie no uzdevumiem ir, piemēram, </w:t>
            </w:r>
            <w:r w:rsidR="00F005F6">
              <w:t>uzglabāt</w:t>
            </w:r>
            <w:r w:rsidR="00661CD9">
              <w:t xml:space="preserve"> un atjaunot ģenētisko materiālu,</w:t>
            </w:r>
            <w:r w:rsidR="00F005F6">
              <w:t xml:space="preserve"> uzturēt ģenētiskā materiāla datubāzi par lauksaimniecības</w:t>
            </w:r>
            <w:r w:rsidRPr="00D21172">
              <w:t xml:space="preserve"> dzīvniekiem</w:t>
            </w:r>
            <w:r w:rsidR="00F005F6">
              <w:t xml:space="preserve"> un vietējo šķirņu mājas (istabas) dzīvniekiem</w:t>
            </w:r>
            <w:r w:rsidRPr="00D21172">
              <w:t xml:space="preserve">, sadarboties ar </w:t>
            </w:r>
            <w:r>
              <w:t>biedrībām,</w:t>
            </w:r>
            <w:r w:rsidRPr="00D21172">
              <w:t xml:space="preserve"> šķirnes mājas (istabas) dzīvn</w:t>
            </w:r>
            <w:r>
              <w:t>ieku audzētāju organizācijām un spermas savākšanas un uzglabāšanas centriem,</w:t>
            </w:r>
            <w:r w:rsidRPr="00D21172">
              <w:t xml:space="preserve"> </w:t>
            </w:r>
            <w:r w:rsidR="006648EF">
              <w:t>kā arī</w:t>
            </w:r>
            <w:r w:rsidRPr="0078032E">
              <w:t xml:space="preserve"> E</w:t>
            </w:r>
            <w:r>
              <w:t>iropas gēnu bankām, i</w:t>
            </w:r>
            <w:r w:rsidRPr="0078032E">
              <w:t>espēju robežās piedalīties pētījumos un organizēt, k</w:t>
            </w:r>
            <w:r w:rsidR="00ED33D0">
              <w:t>oordinēt pētījumus attiecībā uz</w:t>
            </w:r>
            <w:r w:rsidR="003A3A07">
              <w:t xml:space="preserve"> dzīvnieku</w:t>
            </w:r>
            <w:r>
              <w:t xml:space="preserve"> ģenētisko materiālu u.c.</w:t>
            </w:r>
          </w:p>
          <w:p w14:paraId="6EA2791F" w14:textId="3D98F38F" w:rsidR="008D5CB3" w:rsidRPr="00D21172" w:rsidRDefault="00E56B8D" w:rsidP="008D5CB3">
            <w:pPr>
              <w:pStyle w:val="naisf"/>
              <w:tabs>
                <w:tab w:val="left" w:pos="266"/>
              </w:tabs>
              <w:spacing w:before="0" w:beforeAutospacing="0" w:after="0" w:afterAutospacing="0"/>
              <w:ind w:left="125" w:right="180"/>
              <w:jc w:val="both"/>
            </w:pPr>
            <w:r>
              <w:t>3</w:t>
            </w:r>
            <w:r w:rsidR="008D5CB3" w:rsidRPr="00D21172">
              <w:t>) pārraudzības kārtību lauksaimniecības dzīvnieku sugām</w:t>
            </w:r>
            <w:r w:rsidR="006648EF">
              <w:t> –</w:t>
            </w:r>
            <w:r w:rsidR="008D5CB3" w:rsidRPr="00D21172">
              <w:t xml:space="preserve"> liellopiem (slaucamajām govīm un gaļas liellopiem), cūkām, aitām, kazām (piena</w:t>
            </w:r>
            <w:r w:rsidR="008D5CB3" w:rsidRPr="00497D66">
              <w:t xml:space="preserve"> šķirņu</w:t>
            </w:r>
            <w:r w:rsidR="008D5CB3">
              <w:t xml:space="preserve"> kazām un gaļas kazām)</w:t>
            </w:r>
            <w:r w:rsidR="008D5CB3" w:rsidRPr="00497D66">
              <w:t>,</w:t>
            </w:r>
            <w:r w:rsidR="00BD497B">
              <w:t xml:space="preserve"> zirgiem,</w:t>
            </w:r>
            <w:r w:rsidR="008D5CB3" w:rsidRPr="00497D66">
              <w:t xml:space="preserve"> trušiem un kažokzvēriem. Pārēj</w:t>
            </w:r>
            <w:r w:rsidR="006648EF">
              <w:t>o</w:t>
            </w:r>
            <w:r w:rsidR="008D5CB3" w:rsidRPr="00497D66">
              <w:t xml:space="preserve"> lauksaimniecības dzīvnieku sug</w:t>
            </w:r>
            <w:r w:rsidR="006648EF">
              <w:t>u</w:t>
            </w:r>
            <w:r w:rsidR="006648EF" w:rsidRPr="00497D66">
              <w:t xml:space="preserve"> pārraudzību </w:t>
            </w:r>
            <w:r w:rsidR="008D5CB3" w:rsidRPr="00497D66">
              <w:t xml:space="preserve">pašlaik nav nepieciešams regulēt Ministru kabineta noteiktajā kārtībā. Noteikumos tiks noteikta pārraudzības datu iegūšanas </w:t>
            </w:r>
            <w:r w:rsidR="008D5CB3" w:rsidRPr="00497D66">
              <w:lastRenderedPageBreak/>
              <w:t>kārtība (gan produktivitātes, gan eksterjera datu iegūšanas kārtība), kārtīb</w:t>
            </w:r>
            <w:r w:rsidR="006648EF">
              <w:t>a</w:t>
            </w:r>
            <w:r w:rsidR="008D5CB3" w:rsidRPr="00497D66">
              <w:t>, kādā datus uzskaita un reģistrē dokumentos, pārrauga, eksperta un ganāmpulka īpašnieka ties</w:t>
            </w:r>
            <w:r w:rsidR="00BB5CA7">
              <w:t xml:space="preserve">ības un pienākumi, </w:t>
            </w:r>
            <w:proofErr w:type="spellStart"/>
            <w:r w:rsidR="008D5CB3" w:rsidRPr="00D21172">
              <w:t>virspārraudzības</w:t>
            </w:r>
            <w:proofErr w:type="spellEnd"/>
            <w:r w:rsidR="008D5CB3" w:rsidRPr="00D21172">
              <w:t xml:space="preserve"> kārtība;</w:t>
            </w:r>
          </w:p>
          <w:p w14:paraId="6A0D7EE3" w14:textId="115943B5" w:rsidR="008D5CB3" w:rsidRPr="00D21172" w:rsidRDefault="00E56B8D" w:rsidP="008D5CB3">
            <w:pPr>
              <w:pStyle w:val="naisf"/>
              <w:tabs>
                <w:tab w:val="left" w:pos="266"/>
              </w:tabs>
              <w:spacing w:before="0" w:beforeAutospacing="0" w:after="0" w:afterAutospacing="0"/>
              <w:ind w:left="125" w:right="180"/>
              <w:jc w:val="both"/>
            </w:pPr>
            <w:r>
              <w:t>4</w:t>
            </w:r>
            <w:r w:rsidR="00E20EF3">
              <w:t xml:space="preserve">) zirgu </w:t>
            </w:r>
            <w:r w:rsidR="0002564B">
              <w:t xml:space="preserve">darbspēju </w:t>
            </w:r>
            <w:r w:rsidR="00E20EF3">
              <w:t>vērtēšanas noteikumus un kārtību, kādā zirgi piedalās</w:t>
            </w:r>
            <w:r w:rsidR="008D5CB3" w:rsidRPr="00D21172">
              <w:t xml:space="preserve"> sacensībās. Noteikumos tiks noteikti kritēriji, pēc kuriem tiek vērtētas zirgu darb</w:t>
            </w:r>
            <w:r w:rsidR="00A10CC2">
              <w:t>spējas</w:t>
            </w:r>
            <w:r w:rsidR="008D5CB3" w:rsidRPr="00D21172">
              <w:t>, kārtība, kādā uzskaita u</w:t>
            </w:r>
            <w:r w:rsidR="006648EF">
              <w:t>n</w:t>
            </w:r>
            <w:r w:rsidR="008D5CB3" w:rsidRPr="00D21172">
              <w:t xml:space="preserve"> reģistrē zirgu darbspēju datus, zirgu sporta sacensību nosacījumi (ietverot nediskriminācijas principu attiecībā uz citās Eiropas Savienības dalībvalstīs reģistrētiem zirgiem);</w:t>
            </w:r>
          </w:p>
          <w:p w14:paraId="22C9C892" w14:textId="3278CBC6" w:rsidR="008D5CB3" w:rsidRPr="00D21172" w:rsidRDefault="00E56B8D" w:rsidP="008D5CB3">
            <w:pPr>
              <w:pStyle w:val="naisf"/>
              <w:tabs>
                <w:tab w:val="left" w:pos="266"/>
              </w:tabs>
              <w:spacing w:before="0" w:beforeAutospacing="0" w:after="0" w:afterAutospacing="0"/>
              <w:ind w:left="125" w:right="180"/>
              <w:jc w:val="both"/>
            </w:pPr>
            <w:r>
              <w:t>5</w:t>
            </w:r>
            <w:r w:rsidR="008D5CB3" w:rsidRPr="00D21172">
              <w:t xml:space="preserve">) </w:t>
            </w:r>
            <w:r w:rsidR="004057F0">
              <w:t xml:space="preserve">izglītības un profesionālās kvalifikācijas prasības, </w:t>
            </w:r>
            <w:r w:rsidR="008D5CB3" w:rsidRPr="00D21172">
              <w:t>apmācības kārtību, sertifikāta un aplie</w:t>
            </w:r>
            <w:r w:rsidR="00FB501E">
              <w:t>cības izsniegšanas un atsaukšanas</w:t>
            </w:r>
            <w:r w:rsidR="008D5CB3" w:rsidRPr="00D21172">
              <w:t xml:space="preserve"> kārtību fiziskām personām, kas </w:t>
            </w:r>
            <w:r w:rsidR="006648EF">
              <w:t>nodarbojas ar</w:t>
            </w:r>
            <w:r w:rsidR="006648EF" w:rsidRPr="00D21172">
              <w:t xml:space="preserve"> </w:t>
            </w:r>
            <w:r w:rsidR="008D5CB3" w:rsidRPr="00D21172">
              <w:t>lauksaimniecības dzīvnieku vērtēšanu, pārraudzību, mākslīgo apsēklošanu un olšūnu un embriju pārstādīšanu. Noteikumos tiks noteiktas izglītības un apmācības prasības personām, kas vēlas iegūt sertifikātu, not</w:t>
            </w:r>
            <w:r w:rsidR="001A7355">
              <w:t>eikta sertifikāta iegūšanas un</w:t>
            </w:r>
            <w:r w:rsidR="00FB501E">
              <w:t xml:space="preserve"> atsaukšanas</w:t>
            </w:r>
            <w:r w:rsidR="008D5CB3" w:rsidRPr="00D21172">
              <w:t xml:space="preserve"> kārtība, apmācības prasības apliecības saņemšanai, apliecības izsniegšanas un anulēšanas kārtība, kārtība kādā datu centrs reģistrē reģistrā personas, kurām izsniegts sertifikāts vai apliecība</w:t>
            </w:r>
            <w:r w:rsidR="00F44A66">
              <w:t>.</w:t>
            </w:r>
          </w:p>
          <w:p w14:paraId="030CD7F0" w14:textId="77777777" w:rsidR="00093C22" w:rsidRPr="00093C22" w:rsidRDefault="00422BEA" w:rsidP="00DE76C3">
            <w:pPr>
              <w:tabs>
                <w:tab w:val="left" w:pos="266"/>
              </w:tabs>
              <w:ind w:left="125" w:right="180"/>
              <w:jc w:val="both"/>
            </w:pPr>
            <w:r w:rsidRPr="00497D66">
              <w:t>Iepriekšminēto normatīvo aktu projektus sagatavos Zemkopības ministrija.</w:t>
            </w:r>
          </w:p>
        </w:tc>
      </w:tr>
      <w:tr w:rsidR="00093C22" w:rsidRPr="00093C22" w14:paraId="3428BBFA" w14:textId="77777777" w:rsidTr="00093C22">
        <w:tc>
          <w:tcPr>
            <w:tcW w:w="441" w:type="dxa"/>
          </w:tcPr>
          <w:p w14:paraId="7CD1A896" w14:textId="71D0BA80" w:rsidR="00093C22" w:rsidRPr="00093C22" w:rsidRDefault="00093C22" w:rsidP="00093C22">
            <w:pPr>
              <w:pStyle w:val="naiskr"/>
              <w:spacing w:before="0" w:beforeAutospacing="0" w:after="0" w:afterAutospacing="0"/>
            </w:pPr>
            <w:r w:rsidRPr="00093C22">
              <w:lastRenderedPageBreak/>
              <w:t>2.</w:t>
            </w:r>
          </w:p>
        </w:tc>
        <w:tc>
          <w:tcPr>
            <w:tcW w:w="2690" w:type="dxa"/>
          </w:tcPr>
          <w:p w14:paraId="123D76A2" w14:textId="77777777"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77777777" w:rsidR="00093C22" w:rsidRPr="00093C22" w:rsidRDefault="00093C22" w:rsidP="004B31ED">
            <w:pPr>
              <w:pStyle w:val="Kjene"/>
              <w:tabs>
                <w:tab w:val="clear" w:pos="4153"/>
                <w:tab w:val="clear" w:pos="8306"/>
              </w:tabs>
              <w:ind w:firstLine="125"/>
              <w:jc w:val="both"/>
            </w:pPr>
            <w:r w:rsidRPr="00093C22">
              <w:t>Zemkopības ministrija</w:t>
            </w:r>
          </w:p>
        </w:tc>
      </w:tr>
      <w:tr w:rsidR="00093C22" w:rsidRPr="00093C22" w14:paraId="553F18A6" w14:textId="77777777" w:rsidTr="00093C22">
        <w:tc>
          <w:tcPr>
            <w:tcW w:w="441" w:type="dxa"/>
          </w:tcPr>
          <w:p w14:paraId="19C03C37" w14:textId="77777777" w:rsidR="00093C22" w:rsidRPr="00093C22" w:rsidRDefault="00093C22" w:rsidP="00093C22">
            <w:pPr>
              <w:pStyle w:val="naiskr"/>
              <w:spacing w:before="0" w:beforeAutospacing="0" w:after="0" w:afterAutospacing="0"/>
            </w:pPr>
            <w:r w:rsidRPr="00093C22">
              <w:t>3.</w:t>
            </w:r>
          </w:p>
        </w:tc>
        <w:tc>
          <w:tcPr>
            <w:tcW w:w="2690" w:type="dxa"/>
          </w:tcPr>
          <w:p w14:paraId="7ED2CE03" w14:textId="77777777"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56159434" w:rsidR="00093C22" w:rsidRPr="00093C22" w:rsidRDefault="00093C22" w:rsidP="00093C22">
            <w:pPr>
              <w:pStyle w:val="naiskr"/>
              <w:spacing w:before="0" w:beforeAutospacing="0" w:after="0" w:afterAutospacing="0"/>
            </w:pPr>
            <w:r w:rsidRPr="00093C22">
              <w:t>Nav</w:t>
            </w:r>
            <w:r w:rsidR="006648EF">
              <w:t>.</w:t>
            </w:r>
          </w:p>
        </w:tc>
      </w:tr>
    </w:tbl>
    <w:p w14:paraId="70A173A4"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12176F" w:rsidRPr="00C00774" w14:paraId="75F7C2E3" w14:textId="77777777" w:rsidTr="00930076">
        <w:trPr>
          <w:trHeight w:val="279"/>
        </w:trPr>
        <w:tc>
          <w:tcPr>
            <w:tcW w:w="9540" w:type="dxa"/>
            <w:gridSpan w:val="6"/>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14:paraId="60DB2549" w14:textId="77777777" w:rsidTr="00930076">
        <w:trPr>
          <w:trHeight w:val="279"/>
        </w:trPr>
        <w:tc>
          <w:tcPr>
            <w:tcW w:w="512" w:type="dxa"/>
          </w:tcPr>
          <w:p w14:paraId="3CFC6232" w14:textId="77777777" w:rsidR="0012176F" w:rsidRPr="00C00774" w:rsidRDefault="0012176F" w:rsidP="00930076">
            <w:pPr>
              <w:jc w:val="both"/>
            </w:pPr>
            <w:r w:rsidRPr="00C00774">
              <w:t>1.</w:t>
            </w:r>
          </w:p>
        </w:tc>
        <w:tc>
          <w:tcPr>
            <w:tcW w:w="1862" w:type="dxa"/>
            <w:gridSpan w:val="2"/>
          </w:tcPr>
          <w:p w14:paraId="394FE903" w14:textId="77777777" w:rsidR="0012176F" w:rsidRPr="00C00774" w:rsidRDefault="0012176F" w:rsidP="00930076">
            <w:pPr>
              <w:jc w:val="both"/>
            </w:pPr>
            <w:r w:rsidRPr="00C00774">
              <w:t>Saistības pret Eiropas Savienību</w:t>
            </w:r>
          </w:p>
        </w:tc>
        <w:tc>
          <w:tcPr>
            <w:tcW w:w="7166" w:type="dxa"/>
            <w:gridSpan w:val="3"/>
          </w:tcPr>
          <w:p w14:paraId="49AAF18E" w14:textId="3FF1C3E2" w:rsidR="0012176F" w:rsidRDefault="009C38A9" w:rsidP="00930076">
            <w:pPr>
              <w:jc w:val="both"/>
            </w:pPr>
            <w:r>
              <w:t>Regula Nr. 2016/1012</w:t>
            </w:r>
          </w:p>
          <w:p w14:paraId="3E01A9C8" w14:textId="77777777" w:rsidR="00045235" w:rsidRPr="00C00774" w:rsidRDefault="00045235" w:rsidP="00617E40">
            <w:pPr>
              <w:pStyle w:val="tv2132"/>
              <w:spacing w:line="240" w:lineRule="auto"/>
              <w:ind w:firstLine="0"/>
              <w:jc w:val="both"/>
            </w:pPr>
          </w:p>
        </w:tc>
      </w:tr>
      <w:tr w:rsidR="0012176F" w:rsidRPr="00C00774" w14:paraId="335447CB" w14:textId="77777777" w:rsidTr="00930076">
        <w:trPr>
          <w:trHeight w:val="279"/>
        </w:trPr>
        <w:tc>
          <w:tcPr>
            <w:tcW w:w="512" w:type="dxa"/>
          </w:tcPr>
          <w:p w14:paraId="5232543C" w14:textId="77777777" w:rsidR="0012176F" w:rsidRPr="00C00774" w:rsidRDefault="0012176F" w:rsidP="00930076">
            <w:pPr>
              <w:jc w:val="both"/>
            </w:pPr>
            <w:r w:rsidRPr="00C00774">
              <w:t>2.</w:t>
            </w:r>
          </w:p>
        </w:tc>
        <w:tc>
          <w:tcPr>
            <w:tcW w:w="1862" w:type="dxa"/>
            <w:gridSpan w:val="2"/>
          </w:tcPr>
          <w:p w14:paraId="6FD65F28" w14:textId="77777777" w:rsidR="0012176F" w:rsidRPr="00C00774" w:rsidRDefault="0012176F" w:rsidP="00930076">
            <w:pPr>
              <w:jc w:val="both"/>
            </w:pPr>
            <w:r w:rsidRPr="00C00774">
              <w:t>Citas starptautiskās saistības</w:t>
            </w:r>
          </w:p>
        </w:tc>
        <w:tc>
          <w:tcPr>
            <w:tcW w:w="7166"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930076">
        <w:trPr>
          <w:trHeight w:val="279"/>
        </w:trPr>
        <w:tc>
          <w:tcPr>
            <w:tcW w:w="512" w:type="dxa"/>
          </w:tcPr>
          <w:p w14:paraId="4352F72F" w14:textId="77777777" w:rsidR="0012176F" w:rsidRPr="00C00774" w:rsidRDefault="0012176F" w:rsidP="00930076">
            <w:pPr>
              <w:jc w:val="both"/>
            </w:pPr>
            <w:r w:rsidRPr="00C00774">
              <w:t>3.</w:t>
            </w:r>
          </w:p>
        </w:tc>
        <w:tc>
          <w:tcPr>
            <w:tcW w:w="1862" w:type="dxa"/>
            <w:gridSpan w:val="2"/>
          </w:tcPr>
          <w:p w14:paraId="60E1A801" w14:textId="77777777" w:rsidR="0012176F" w:rsidRPr="00C00774" w:rsidRDefault="0012176F" w:rsidP="00930076">
            <w:pPr>
              <w:jc w:val="both"/>
            </w:pPr>
            <w:r w:rsidRPr="00C00774">
              <w:t>Cita informācija</w:t>
            </w:r>
          </w:p>
        </w:tc>
        <w:tc>
          <w:tcPr>
            <w:tcW w:w="7166"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930076">
        <w:trPr>
          <w:trHeight w:val="279"/>
        </w:trPr>
        <w:tc>
          <w:tcPr>
            <w:tcW w:w="9540"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930076">
        <w:trPr>
          <w:trHeight w:val="279"/>
        </w:trPr>
        <w:tc>
          <w:tcPr>
            <w:tcW w:w="1402" w:type="dxa"/>
            <w:gridSpan w:val="2"/>
          </w:tcPr>
          <w:p w14:paraId="6D1CD6C7" w14:textId="77777777" w:rsidR="0012176F" w:rsidRPr="00C00774" w:rsidRDefault="0012176F" w:rsidP="00930076">
            <w:pPr>
              <w:jc w:val="center"/>
            </w:pPr>
            <w:r w:rsidRPr="00C00774">
              <w:t>Attiecīgā ES tiesību akta datums, numurs un nosaukums</w:t>
            </w:r>
          </w:p>
        </w:tc>
        <w:tc>
          <w:tcPr>
            <w:tcW w:w="8138" w:type="dxa"/>
            <w:gridSpan w:val="4"/>
          </w:tcPr>
          <w:p w14:paraId="0668754D" w14:textId="28564C75" w:rsidR="007A5C46" w:rsidRPr="005A0EDC" w:rsidRDefault="007A5C46" w:rsidP="007A5C46">
            <w:pPr>
              <w:jc w:val="both"/>
            </w:pPr>
            <w:r>
              <w:t>Regula Nr. 2016/1012</w:t>
            </w:r>
          </w:p>
          <w:p w14:paraId="7068B8C0" w14:textId="77777777" w:rsidR="0012176F" w:rsidRPr="00C00774" w:rsidRDefault="0012176F" w:rsidP="007A5C46">
            <w:pPr>
              <w:jc w:val="both"/>
            </w:pPr>
          </w:p>
        </w:tc>
      </w:tr>
      <w:tr w:rsidR="0012176F" w:rsidRPr="00C00774" w14:paraId="3F29BC41" w14:textId="77777777" w:rsidTr="00930076">
        <w:trPr>
          <w:trHeight w:val="279"/>
        </w:trPr>
        <w:tc>
          <w:tcPr>
            <w:tcW w:w="9540" w:type="dxa"/>
            <w:gridSpan w:val="6"/>
          </w:tcPr>
          <w:p w14:paraId="06928CA1" w14:textId="77777777" w:rsidR="0012176F" w:rsidRPr="00C00774" w:rsidRDefault="0012176F" w:rsidP="00930076">
            <w:pPr>
              <w:jc w:val="both"/>
            </w:pPr>
          </w:p>
        </w:tc>
      </w:tr>
      <w:tr w:rsidR="0012176F" w:rsidRPr="00C00774" w14:paraId="26921D55" w14:textId="77777777" w:rsidTr="00930076">
        <w:trPr>
          <w:trHeight w:val="279"/>
        </w:trPr>
        <w:tc>
          <w:tcPr>
            <w:tcW w:w="2374" w:type="dxa"/>
            <w:gridSpan w:val="3"/>
          </w:tcPr>
          <w:p w14:paraId="3F27D331" w14:textId="77777777" w:rsidR="0012176F" w:rsidRPr="00C00774" w:rsidRDefault="0012176F" w:rsidP="00930076">
            <w:pPr>
              <w:jc w:val="center"/>
            </w:pPr>
            <w:r w:rsidRPr="00C00774">
              <w:t>A</w:t>
            </w:r>
          </w:p>
        </w:tc>
        <w:tc>
          <w:tcPr>
            <w:tcW w:w="2126" w:type="dxa"/>
          </w:tcPr>
          <w:p w14:paraId="75DDE6E0" w14:textId="77777777" w:rsidR="0012176F" w:rsidRPr="00C00774" w:rsidRDefault="0012176F" w:rsidP="00930076">
            <w:pPr>
              <w:jc w:val="center"/>
            </w:pPr>
            <w:r w:rsidRPr="00C00774">
              <w:t>B</w:t>
            </w:r>
          </w:p>
        </w:tc>
        <w:tc>
          <w:tcPr>
            <w:tcW w:w="3188" w:type="dxa"/>
          </w:tcPr>
          <w:p w14:paraId="5CEF04AD" w14:textId="77777777" w:rsidR="0012176F" w:rsidRPr="00C00774" w:rsidRDefault="0012176F" w:rsidP="00930076">
            <w:pPr>
              <w:jc w:val="center"/>
            </w:pPr>
            <w:r w:rsidRPr="00C00774">
              <w:t>C</w:t>
            </w:r>
          </w:p>
        </w:tc>
        <w:tc>
          <w:tcPr>
            <w:tcW w:w="1852" w:type="dxa"/>
          </w:tcPr>
          <w:p w14:paraId="589350DD" w14:textId="77777777" w:rsidR="0012176F" w:rsidRPr="00C00774" w:rsidRDefault="0012176F" w:rsidP="00930076">
            <w:pPr>
              <w:jc w:val="center"/>
            </w:pPr>
            <w:r w:rsidRPr="00C00774">
              <w:t>D</w:t>
            </w:r>
          </w:p>
        </w:tc>
      </w:tr>
      <w:tr w:rsidR="0012176F" w:rsidRPr="00C00774" w14:paraId="6D9A56D7" w14:textId="77777777" w:rsidTr="00930076">
        <w:trPr>
          <w:trHeight w:val="279"/>
        </w:trPr>
        <w:tc>
          <w:tcPr>
            <w:tcW w:w="2374"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r>
            <w:r w:rsidRPr="00C00774">
              <w:lastRenderedPageBreak/>
              <w:t>vienību – pantu, daļu, punktu, apakšpunktu)</w:t>
            </w:r>
          </w:p>
        </w:tc>
        <w:tc>
          <w:tcPr>
            <w:tcW w:w="2126" w:type="dxa"/>
          </w:tcPr>
          <w:p w14:paraId="06339D0F" w14:textId="77777777" w:rsidR="0012176F" w:rsidRPr="00C00774" w:rsidRDefault="0012176F" w:rsidP="00930076">
            <w:pPr>
              <w:jc w:val="both"/>
            </w:pPr>
            <w:r w:rsidRPr="00C00774">
              <w:lastRenderedPageBreak/>
              <w:t xml:space="preserve">Projekta vienība, kas pārņem vai ievieš katru šīs tabulas A ailē minēto ES tiesību </w:t>
            </w:r>
            <w:r w:rsidRPr="00C00774">
              <w:lastRenderedPageBreak/>
              <w:t>akta vienību, vai tiesību akts, kur attiecīgā ES tiesību akta vienība pārņemta vai ieviesta</w:t>
            </w:r>
          </w:p>
        </w:tc>
        <w:tc>
          <w:tcPr>
            <w:tcW w:w="3188" w:type="dxa"/>
          </w:tcPr>
          <w:p w14:paraId="051D0D9D" w14:textId="77777777" w:rsidR="0012176F" w:rsidRPr="00C00774" w:rsidRDefault="0012176F" w:rsidP="00930076">
            <w:pPr>
              <w:pStyle w:val="naiskr"/>
              <w:spacing w:before="0" w:after="0"/>
            </w:pPr>
            <w:r w:rsidRPr="00C00774">
              <w:lastRenderedPageBreak/>
              <w:t xml:space="preserve">Informācija par to, vai šīs tabulas A ailē minētās ES tiesību akta vienības tiek </w:t>
            </w:r>
            <w:r w:rsidRPr="00C00774">
              <w:lastRenderedPageBreak/>
              <w:t>pārņemtas vai ieviestas pilnībā vai daļēji.</w:t>
            </w:r>
          </w:p>
          <w:p w14:paraId="469FE640" w14:textId="77777777" w:rsidR="0012176F" w:rsidRPr="00C00774" w:rsidRDefault="0012176F" w:rsidP="00930076">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852" w:type="dxa"/>
          </w:tcPr>
          <w:p w14:paraId="5F403F15" w14:textId="77777777" w:rsidR="0012176F" w:rsidRPr="00C00774" w:rsidRDefault="0012176F" w:rsidP="00930076">
            <w:pPr>
              <w:pStyle w:val="naiskr"/>
              <w:spacing w:before="0" w:after="0"/>
            </w:pPr>
            <w:r w:rsidRPr="00C00774">
              <w:lastRenderedPageBreak/>
              <w:t xml:space="preserve">Informācija par to, vai šīs tabulas B ailē minētās projekta vienības paredz </w:t>
            </w:r>
            <w:r w:rsidRPr="00C00774">
              <w:lastRenderedPageBreak/>
              <w:t>stingrākas prasības nekā šīs 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id" w:val="-1"/>
                <w:attr w:name="baseform" w:val="akts"/>
                <w:attr w:name="text" w:val="akts"/>
              </w:smartTagPr>
              <w:r w:rsidRPr="00C00774">
                <w:t>akts</w:t>
              </w:r>
            </w:smartTag>
            <w:r w:rsidRPr="00C00774">
              <w:t>, – norāda pamatojumu un samērīgumu.</w:t>
            </w:r>
          </w:p>
          <w:p w14:paraId="088EE957" w14:textId="77777777"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8F3CE9" w:rsidRPr="00C00774" w14:paraId="48AAFA8E" w14:textId="77777777" w:rsidTr="004F1B44">
        <w:trPr>
          <w:trHeight w:val="976"/>
        </w:trPr>
        <w:tc>
          <w:tcPr>
            <w:tcW w:w="2374" w:type="dxa"/>
            <w:gridSpan w:val="3"/>
          </w:tcPr>
          <w:p w14:paraId="550264B3" w14:textId="77777777" w:rsidR="008F3CE9" w:rsidRDefault="008F3CE9" w:rsidP="008F3CE9">
            <w:pPr>
              <w:jc w:val="both"/>
            </w:pPr>
            <w:r>
              <w:lastRenderedPageBreak/>
              <w:t>Regulas Nr. 2016/1012 2.panta 9.punkts</w:t>
            </w:r>
          </w:p>
        </w:tc>
        <w:tc>
          <w:tcPr>
            <w:tcW w:w="2126" w:type="dxa"/>
          </w:tcPr>
          <w:p w14:paraId="57DE04C3" w14:textId="40521757" w:rsidR="008F3CE9" w:rsidRDefault="008F3CE9" w:rsidP="008F3CE9">
            <w:pPr>
              <w:jc w:val="both"/>
            </w:pPr>
            <w:r>
              <w:t xml:space="preserve">Likumprojekta </w:t>
            </w:r>
            <w:proofErr w:type="gramStart"/>
            <w:r>
              <w:t>1.panta</w:t>
            </w:r>
            <w:proofErr w:type="gramEnd"/>
            <w:r>
              <w:t xml:space="preserve"> 9.punkta </w:t>
            </w:r>
            <w:r w:rsidR="006648EF">
              <w:t>“</w:t>
            </w:r>
            <w:r>
              <w:t>a</w:t>
            </w:r>
            <w:r w:rsidR="006648EF">
              <w:t>” </w:t>
            </w:r>
            <w:r>
              <w:t>apakšpunkts.</w:t>
            </w:r>
          </w:p>
        </w:tc>
        <w:tc>
          <w:tcPr>
            <w:tcW w:w="3188" w:type="dxa"/>
          </w:tcPr>
          <w:p w14:paraId="7B698F98" w14:textId="77777777" w:rsidR="008F3CE9" w:rsidRPr="00C00774" w:rsidRDefault="008F3CE9" w:rsidP="008F3CE9">
            <w:pPr>
              <w:jc w:val="both"/>
            </w:pPr>
            <w:r w:rsidRPr="00C00774">
              <w:t>Pārņemts pilnībā.</w:t>
            </w:r>
          </w:p>
        </w:tc>
        <w:tc>
          <w:tcPr>
            <w:tcW w:w="1852" w:type="dxa"/>
          </w:tcPr>
          <w:p w14:paraId="1BB6A37F" w14:textId="77777777" w:rsidR="008F3CE9" w:rsidRPr="00C00774" w:rsidRDefault="008F3CE9" w:rsidP="008F3CE9">
            <w:pPr>
              <w:jc w:val="both"/>
            </w:pPr>
            <w:r w:rsidRPr="00C00774">
              <w:t>Neparedz stingrākas prasības.</w:t>
            </w:r>
          </w:p>
        </w:tc>
      </w:tr>
      <w:tr w:rsidR="004F1B44" w:rsidRPr="00C00774" w14:paraId="6BD7906F" w14:textId="77777777" w:rsidTr="004F1B44">
        <w:trPr>
          <w:trHeight w:val="974"/>
        </w:trPr>
        <w:tc>
          <w:tcPr>
            <w:tcW w:w="2374" w:type="dxa"/>
            <w:gridSpan w:val="3"/>
          </w:tcPr>
          <w:p w14:paraId="625AF4FF" w14:textId="77777777" w:rsidR="004F1B44" w:rsidRDefault="004F1B44" w:rsidP="004F1B44">
            <w:pPr>
              <w:jc w:val="both"/>
            </w:pPr>
            <w:r>
              <w:t>Regulas Nr. 2016/1012 2.panta 10.punkts</w:t>
            </w:r>
          </w:p>
        </w:tc>
        <w:tc>
          <w:tcPr>
            <w:tcW w:w="2126" w:type="dxa"/>
          </w:tcPr>
          <w:p w14:paraId="5675CB8D" w14:textId="77777777" w:rsidR="004F1B44" w:rsidRDefault="004F1B44" w:rsidP="004F1B44">
            <w:pPr>
              <w:jc w:val="both"/>
            </w:pPr>
            <w:r>
              <w:t>Likumprojekta 1.panta 3.punkts</w:t>
            </w:r>
          </w:p>
        </w:tc>
        <w:tc>
          <w:tcPr>
            <w:tcW w:w="3188" w:type="dxa"/>
          </w:tcPr>
          <w:p w14:paraId="000ED62A" w14:textId="77777777" w:rsidR="004F1B44" w:rsidRPr="00C00774" w:rsidRDefault="004F1B44" w:rsidP="004F1B44">
            <w:pPr>
              <w:jc w:val="both"/>
            </w:pPr>
            <w:r w:rsidRPr="00C00774">
              <w:t>Pārņemts pilnībā.</w:t>
            </w:r>
          </w:p>
        </w:tc>
        <w:tc>
          <w:tcPr>
            <w:tcW w:w="1852" w:type="dxa"/>
          </w:tcPr>
          <w:p w14:paraId="543AB8FC" w14:textId="77777777" w:rsidR="004F1B44" w:rsidRPr="00C00774" w:rsidRDefault="004F1B44" w:rsidP="004F1B44">
            <w:pPr>
              <w:jc w:val="both"/>
            </w:pPr>
            <w:r w:rsidRPr="00C00774">
              <w:t>Neparedz stingrākas prasības.</w:t>
            </w:r>
          </w:p>
        </w:tc>
      </w:tr>
      <w:tr w:rsidR="00C47DD4" w:rsidRPr="00C00774" w14:paraId="2D42DF3E" w14:textId="77777777" w:rsidTr="004F1B44">
        <w:trPr>
          <w:trHeight w:val="974"/>
        </w:trPr>
        <w:tc>
          <w:tcPr>
            <w:tcW w:w="2374" w:type="dxa"/>
            <w:gridSpan w:val="3"/>
          </w:tcPr>
          <w:p w14:paraId="513E5C0C" w14:textId="797B21BD" w:rsidR="00C47DD4" w:rsidRDefault="00C47DD4" w:rsidP="004F1B44">
            <w:pPr>
              <w:jc w:val="both"/>
            </w:pPr>
            <w:r>
              <w:t xml:space="preserve">Regulas Nr.2016/1012 </w:t>
            </w:r>
            <w:proofErr w:type="gramStart"/>
            <w:r>
              <w:t>2.panta</w:t>
            </w:r>
            <w:proofErr w:type="gramEnd"/>
            <w:r>
              <w:t xml:space="preserve"> 20.punkts</w:t>
            </w:r>
          </w:p>
        </w:tc>
        <w:tc>
          <w:tcPr>
            <w:tcW w:w="2126" w:type="dxa"/>
          </w:tcPr>
          <w:p w14:paraId="605E1E43" w14:textId="1FB2FC1D" w:rsidR="00C47DD4" w:rsidRDefault="00C47DD4" w:rsidP="004F1B44">
            <w:pPr>
              <w:jc w:val="both"/>
            </w:pPr>
            <w:r>
              <w:t xml:space="preserve">Likumprojekta </w:t>
            </w:r>
            <w:proofErr w:type="gramStart"/>
            <w:r>
              <w:t>1.panta</w:t>
            </w:r>
            <w:proofErr w:type="gramEnd"/>
            <w:r>
              <w:t xml:space="preserve"> 12.punkta “a” apakšpunkts.</w:t>
            </w:r>
          </w:p>
        </w:tc>
        <w:tc>
          <w:tcPr>
            <w:tcW w:w="3188" w:type="dxa"/>
          </w:tcPr>
          <w:p w14:paraId="15BBCB61" w14:textId="424FF43E" w:rsidR="00C47DD4" w:rsidRPr="00C00774" w:rsidRDefault="00C47DD4" w:rsidP="004F1B44">
            <w:pPr>
              <w:jc w:val="both"/>
            </w:pPr>
            <w:r w:rsidRPr="00C00774">
              <w:t>Pārņemts pilnībā.</w:t>
            </w:r>
          </w:p>
        </w:tc>
        <w:tc>
          <w:tcPr>
            <w:tcW w:w="1852" w:type="dxa"/>
          </w:tcPr>
          <w:p w14:paraId="60761650" w14:textId="689F3FDA" w:rsidR="00C47DD4" w:rsidRPr="00C00774" w:rsidRDefault="00C47DD4" w:rsidP="004F1B44">
            <w:pPr>
              <w:jc w:val="both"/>
            </w:pPr>
            <w:r w:rsidRPr="00C00774">
              <w:t>Neparedz stingrākas prasības.</w:t>
            </w:r>
          </w:p>
        </w:tc>
      </w:tr>
      <w:tr w:rsidR="002164EF" w:rsidRPr="00C00774" w14:paraId="25BBE4D4" w14:textId="77777777" w:rsidTr="00930076">
        <w:trPr>
          <w:trHeight w:val="279"/>
        </w:trPr>
        <w:tc>
          <w:tcPr>
            <w:tcW w:w="2374" w:type="dxa"/>
            <w:gridSpan w:val="3"/>
          </w:tcPr>
          <w:p w14:paraId="2C8F25BE" w14:textId="77777777" w:rsidR="002164EF" w:rsidRPr="00F7138B" w:rsidRDefault="002164EF" w:rsidP="002164EF">
            <w:pPr>
              <w:pStyle w:val="naiskr"/>
              <w:spacing w:before="0" w:after="0"/>
            </w:pPr>
            <w:r w:rsidRPr="00F7138B">
              <w:t>Kā ir izmantota ES tiesību aktā paredzētā rīcības brīvība dalībvalstij pārņemt vai ieviest noteiktas ES tiesību akta normas.</w:t>
            </w:r>
          </w:p>
          <w:p w14:paraId="0AA7B9FA" w14:textId="77777777" w:rsidR="002164EF" w:rsidRPr="00F7138B" w:rsidRDefault="002164EF" w:rsidP="002164EF">
            <w:pPr>
              <w:jc w:val="both"/>
            </w:pPr>
            <w:r w:rsidRPr="00F7138B">
              <w:lastRenderedPageBreak/>
              <w:t>Kādēļ?</w:t>
            </w:r>
          </w:p>
        </w:tc>
        <w:tc>
          <w:tcPr>
            <w:tcW w:w="7166" w:type="dxa"/>
            <w:gridSpan w:val="3"/>
          </w:tcPr>
          <w:p w14:paraId="5F965807" w14:textId="77777777" w:rsidR="002164EF" w:rsidRPr="00F7138B" w:rsidRDefault="002164EF" w:rsidP="002164EF">
            <w:pPr>
              <w:jc w:val="both"/>
            </w:pPr>
            <w:r w:rsidRPr="00F7138B">
              <w:lastRenderedPageBreak/>
              <w:t>Projekts šo jomu neskar.</w:t>
            </w:r>
          </w:p>
        </w:tc>
      </w:tr>
      <w:tr w:rsidR="002164EF" w:rsidRPr="00C00774" w14:paraId="56FE14F3" w14:textId="77777777" w:rsidTr="00930076">
        <w:trPr>
          <w:trHeight w:val="279"/>
        </w:trPr>
        <w:tc>
          <w:tcPr>
            <w:tcW w:w="2374" w:type="dxa"/>
            <w:gridSpan w:val="3"/>
          </w:tcPr>
          <w:p w14:paraId="34465C27" w14:textId="77777777" w:rsidR="002164EF" w:rsidRPr="00F7138B" w:rsidRDefault="002164EF" w:rsidP="002164EF">
            <w:r w:rsidRPr="00F713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14:paraId="0A4A146B" w14:textId="77777777" w:rsidR="002164EF" w:rsidRPr="00F7138B" w:rsidRDefault="002164EF" w:rsidP="002164EF">
            <w:pPr>
              <w:jc w:val="both"/>
            </w:pPr>
            <w:r w:rsidRPr="00F7138B">
              <w:t>Projekts šo jomu neskar.</w:t>
            </w:r>
          </w:p>
        </w:tc>
      </w:tr>
      <w:tr w:rsidR="002164EF" w:rsidRPr="00C00774" w14:paraId="79BDED19" w14:textId="77777777" w:rsidTr="00930076">
        <w:trPr>
          <w:trHeight w:val="279"/>
        </w:trPr>
        <w:tc>
          <w:tcPr>
            <w:tcW w:w="2374" w:type="dxa"/>
            <w:gridSpan w:val="3"/>
          </w:tcPr>
          <w:p w14:paraId="6C76A470" w14:textId="77777777" w:rsidR="002164EF" w:rsidRPr="00F7138B" w:rsidRDefault="002164EF" w:rsidP="002164EF">
            <w:pPr>
              <w:jc w:val="both"/>
            </w:pPr>
            <w:r w:rsidRPr="00F7138B">
              <w:t>Cita informācija</w:t>
            </w:r>
          </w:p>
        </w:tc>
        <w:tc>
          <w:tcPr>
            <w:tcW w:w="7166" w:type="dxa"/>
            <w:gridSpan w:val="3"/>
          </w:tcPr>
          <w:p w14:paraId="1E8F47B0" w14:textId="77777777" w:rsidR="002164EF" w:rsidRPr="00F7138B" w:rsidRDefault="002164EF" w:rsidP="002164EF">
            <w:pPr>
              <w:jc w:val="both"/>
            </w:pPr>
            <w:r w:rsidRPr="00F7138B">
              <w:t>Nav.</w:t>
            </w:r>
          </w:p>
        </w:tc>
      </w:tr>
    </w:tbl>
    <w:p w14:paraId="063DC0D6" w14:textId="77777777"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2176F" w:rsidRPr="00C00774" w14:paraId="0C688F35" w14:textId="77777777" w:rsidTr="00930076">
        <w:trPr>
          <w:trHeight w:val="279"/>
        </w:trPr>
        <w:tc>
          <w:tcPr>
            <w:tcW w:w="9540" w:type="dxa"/>
          </w:tcPr>
          <w:p w14:paraId="0A1B82D3" w14:textId="77777777" w:rsidR="0012176F" w:rsidRPr="006E2471" w:rsidRDefault="0012176F" w:rsidP="006E2471">
            <w:pPr>
              <w:pStyle w:val="naisnod"/>
              <w:spacing w:before="0" w:beforeAutospacing="0" w:after="0" w:afterAutospacing="0"/>
              <w:jc w:val="center"/>
              <w:rPr>
                <w:b/>
              </w:rPr>
            </w:pPr>
            <w:r w:rsidRPr="006E2471">
              <w:rPr>
                <w:b/>
              </w:rPr>
              <w:t>2.tabula</w:t>
            </w:r>
          </w:p>
          <w:p w14:paraId="5C768B27" w14:textId="77777777"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14:paraId="4AC54157" w14:textId="77777777" w:rsidR="0012176F" w:rsidRPr="00C00774" w:rsidRDefault="0012176F" w:rsidP="00930076">
            <w:pPr>
              <w:jc w:val="center"/>
              <w:rPr>
                <w:b/>
              </w:rPr>
            </w:pPr>
            <w:r w:rsidRPr="00C00774">
              <w:rPr>
                <w:b/>
              </w:rPr>
              <w:t>Pasākumi šo saistību izpildei</w:t>
            </w:r>
          </w:p>
        </w:tc>
      </w:tr>
      <w:tr w:rsidR="00D62CA2" w:rsidRPr="00C00774" w14:paraId="073BED8C" w14:textId="77777777" w:rsidTr="00135E53">
        <w:trPr>
          <w:trHeight w:val="279"/>
        </w:trPr>
        <w:tc>
          <w:tcPr>
            <w:tcW w:w="9540" w:type="dxa"/>
          </w:tcPr>
          <w:p w14:paraId="1266A7B1" w14:textId="122DAED2" w:rsidR="00D62CA2" w:rsidRPr="00C00774" w:rsidRDefault="00D62CA2" w:rsidP="00930076">
            <w:pPr>
              <w:jc w:val="center"/>
            </w:pPr>
            <w:r w:rsidRPr="00C00774">
              <w:t>Projekts šo jomu neskar.</w:t>
            </w:r>
          </w:p>
        </w:tc>
      </w:tr>
    </w:tbl>
    <w:p w14:paraId="47881507" w14:textId="77777777"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4BD0AA55" w14:textId="77777777" w:rsidTr="00715924">
        <w:trPr>
          <w:trHeight w:val="279"/>
        </w:trPr>
        <w:tc>
          <w:tcPr>
            <w:tcW w:w="9640"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715924">
        <w:trPr>
          <w:trHeight w:val="279"/>
        </w:trPr>
        <w:tc>
          <w:tcPr>
            <w:tcW w:w="851"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6237" w:type="dxa"/>
          </w:tcPr>
          <w:p w14:paraId="4D72E23D" w14:textId="46A3854A" w:rsidR="00EA68B8" w:rsidRPr="00093C22" w:rsidRDefault="00C47A6A" w:rsidP="00904FC3">
            <w:pPr>
              <w:jc w:val="both"/>
            </w:pPr>
            <w:r>
              <w:t>Sanāksmes</w:t>
            </w:r>
            <w:r w:rsidR="00A87112">
              <w:t xml:space="preserve"> ((24.01.2017; 09.03.2017; 28.03.2017; 05.10.2017; 11.12.2017)</w:t>
            </w:r>
            <w:r>
              <w:t xml:space="preserve"> ar šķirnes lauksaimniecības dzīvnieku audzētāju organizāciju, šķirnes mājas (istabas) dzīvnieku audzētāju organizāciju, </w:t>
            </w:r>
            <w:r w:rsidRPr="00093C22">
              <w:t>Lauksaimnieku or</w:t>
            </w:r>
            <w:r>
              <w:t>ganizāciju sadarbības padomes un Zemnieku saeimas pārstāvju dalību, likumprojekta elektroniska saskaņošana ar minētajām organizācijām.</w:t>
            </w:r>
            <w:r w:rsidR="00673919" w:rsidRPr="00093C22">
              <w:t xml:space="preserve"> </w:t>
            </w:r>
            <w:r w:rsidR="00292D1A" w:rsidRPr="00093C22">
              <w:t xml:space="preserve">Informācija par </w:t>
            </w:r>
            <w:r w:rsidR="00292D1A">
              <w:t>likum</w:t>
            </w:r>
            <w:r w:rsidR="00292D1A" w:rsidRPr="00093C22">
              <w:t>projektu</w:t>
            </w:r>
            <w:r w:rsidR="00292D1A">
              <w:t xml:space="preserve"> 19.10.2017.</w:t>
            </w:r>
            <w:r w:rsidR="00292D1A" w:rsidRPr="00093C22">
              <w:t xml:space="preserve"> ievietota tīmekļa vietnē www.zm.gov.lv</w:t>
            </w:r>
          </w:p>
        </w:tc>
      </w:tr>
      <w:tr w:rsidR="00EA68B8" w:rsidRPr="00093C22" w14:paraId="4268792A" w14:textId="77777777" w:rsidTr="00715924">
        <w:trPr>
          <w:trHeight w:val="279"/>
        </w:trPr>
        <w:tc>
          <w:tcPr>
            <w:tcW w:w="851"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6237" w:type="dxa"/>
          </w:tcPr>
          <w:p w14:paraId="3B0B7A88" w14:textId="3A8F0157" w:rsidR="00673919" w:rsidRPr="00093C22" w:rsidRDefault="00C47A6A">
            <w:pPr>
              <w:pStyle w:val="naiskr"/>
              <w:spacing w:before="0" w:beforeAutospacing="0" w:after="0" w:afterAutospacing="0"/>
              <w:jc w:val="both"/>
            </w:pPr>
            <w:r>
              <w:t xml:space="preserve">Rīkotas sanāksmes ar šķirnes lauksaimniecības dzīvnieku audzētāju organizāciju, šķirnes mājas (istabas) dzīvnieku audzētāju organizāciju, </w:t>
            </w:r>
            <w:r w:rsidRPr="00093C22">
              <w:t>Lauksaimnieku or</w:t>
            </w:r>
            <w:r>
              <w:t>ganizāciju sadarbības padomes un Zemnieku saeimas pārstāvju dalību, kā arī l</w:t>
            </w:r>
            <w:r w:rsidR="00E648DE">
              <w:t>ikump</w:t>
            </w:r>
            <w:r>
              <w:t>rojekt</w:t>
            </w:r>
            <w:r w:rsidR="006648EF">
              <w:t>s</w:t>
            </w:r>
            <w:r w:rsidR="00F67C98">
              <w:t xml:space="preserve"> </w:t>
            </w:r>
            <w:r>
              <w:t>elektronisk</w:t>
            </w:r>
            <w:r w:rsidR="006648EF">
              <w:t>i</w:t>
            </w:r>
            <w:r>
              <w:t xml:space="preserve"> saskaņo</w:t>
            </w:r>
            <w:r w:rsidR="006648EF">
              <w:t>ts</w:t>
            </w:r>
            <w:r w:rsidR="00F67C98">
              <w:t xml:space="preserve"> </w:t>
            </w:r>
            <w:r w:rsidR="00E648DE">
              <w:t xml:space="preserve">ar </w:t>
            </w:r>
            <w:r>
              <w:t xml:space="preserve">minētajām </w:t>
            </w:r>
            <w:r w:rsidR="00E648DE">
              <w:t>organizācijām.</w:t>
            </w:r>
            <w:r w:rsidR="00D62CA2">
              <w:t xml:space="preserve"> </w:t>
            </w:r>
          </w:p>
        </w:tc>
      </w:tr>
      <w:tr w:rsidR="00EA68B8" w:rsidRPr="00093C22" w14:paraId="2782813E" w14:textId="77777777" w:rsidTr="00715924">
        <w:trPr>
          <w:trHeight w:val="279"/>
        </w:trPr>
        <w:tc>
          <w:tcPr>
            <w:tcW w:w="851"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6237" w:type="dxa"/>
          </w:tcPr>
          <w:p w14:paraId="3B9A3F7D" w14:textId="5BC5B9EF" w:rsidR="00783B7A" w:rsidRPr="00093C22" w:rsidRDefault="00D64F12" w:rsidP="00573A1F">
            <w:pPr>
              <w:pStyle w:val="naiskr"/>
              <w:spacing w:before="0" w:beforeAutospacing="0" w:after="0" w:afterAutospacing="0"/>
              <w:jc w:val="both"/>
            </w:pPr>
            <w:r>
              <w:t>Šķirnes lauksai</w:t>
            </w:r>
            <w:r w:rsidR="00514F54">
              <w:t>mniecības dzīvnieku audzētāju organizācijas,</w:t>
            </w:r>
            <w:r>
              <w:t xml:space="preserve"> šķirnes mājas (istabas) dzīvnieku audzētāju organizācijas</w:t>
            </w:r>
            <w:r w:rsidR="00514F54">
              <w:t>,</w:t>
            </w:r>
            <w:r w:rsidR="00D60CB8">
              <w:t xml:space="preserve"> </w:t>
            </w:r>
            <w:r w:rsidR="00D60CB8" w:rsidRPr="00093C22">
              <w:t>Lauksaimnieku or</w:t>
            </w:r>
            <w:r w:rsidR="00D60CB8">
              <w:t>ganizāciju sadarbības padome</w:t>
            </w:r>
            <w:r>
              <w:t xml:space="preserve"> </w:t>
            </w:r>
            <w:r w:rsidR="00514F54">
              <w:t xml:space="preserve">un Zemnieku saeima </w:t>
            </w:r>
            <w:r>
              <w:t>atbalsta likumprojekta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715924">
        <w:trPr>
          <w:trHeight w:val="279"/>
        </w:trPr>
        <w:tc>
          <w:tcPr>
            <w:tcW w:w="851"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6237"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6A18D96D" w14:textId="77777777" w:rsidTr="00EB7B65">
        <w:trPr>
          <w:trHeight w:val="279"/>
        </w:trPr>
        <w:tc>
          <w:tcPr>
            <w:tcW w:w="9640"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EB7B65">
        <w:trPr>
          <w:trHeight w:val="279"/>
        </w:trPr>
        <w:tc>
          <w:tcPr>
            <w:tcW w:w="993"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387" w:type="dxa"/>
          </w:tcPr>
          <w:p w14:paraId="6F5D15D2" w14:textId="1B3339DA" w:rsidR="00EA68B8" w:rsidRPr="00093C22" w:rsidRDefault="000B458E" w:rsidP="009B58CF">
            <w:pPr>
              <w:pStyle w:val="naisnod"/>
              <w:spacing w:before="0" w:after="0"/>
              <w:ind w:right="57"/>
              <w:jc w:val="both"/>
              <w:rPr>
                <w:b/>
              </w:rPr>
            </w:pPr>
            <w:r>
              <w:t>Zemkopības ministrija, d</w:t>
            </w:r>
            <w:r w:rsidR="00F13E1C" w:rsidRPr="00093C22">
              <w:t>atu centrs</w:t>
            </w:r>
            <w:r w:rsidR="00D1028D">
              <w:t>, PVD</w:t>
            </w:r>
            <w:r w:rsidR="006648EF">
              <w:t xml:space="preserve"> un</w:t>
            </w:r>
            <w:r w:rsidR="0029642E">
              <w:t xml:space="preserve"> LLU</w:t>
            </w:r>
          </w:p>
        </w:tc>
      </w:tr>
      <w:tr w:rsidR="00EA68B8" w:rsidRPr="00093C22" w14:paraId="3F754E2B" w14:textId="77777777" w:rsidTr="00EB7B65">
        <w:trPr>
          <w:trHeight w:val="279"/>
        </w:trPr>
        <w:tc>
          <w:tcPr>
            <w:tcW w:w="993"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lastRenderedPageBreak/>
              <w:t>Jaunu institūciju izveide, esošu institūciju likvidācija vai reorganizācija, to ietekme uz institūcijas cilvēkresursiem</w:t>
            </w:r>
          </w:p>
        </w:tc>
        <w:tc>
          <w:tcPr>
            <w:tcW w:w="5387" w:type="dxa"/>
          </w:tcPr>
          <w:p w14:paraId="324941FD" w14:textId="772ED7B3" w:rsidR="00EA68B8" w:rsidRPr="00093C22" w:rsidRDefault="00F67C98" w:rsidP="009B58CF">
            <w:pPr>
              <w:jc w:val="both"/>
              <w:rPr>
                <w:b/>
              </w:rPr>
            </w:pPr>
            <w:r>
              <w:lastRenderedPageBreak/>
              <w:t>Likump</w:t>
            </w:r>
            <w:r w:rsidR="00EA68B8" w:rsidRPr="00093C22">
              <w:t>rojekt</w:t>
            </w:r>
            <w:r>
              <w:t>s neietekmē pārvaldes funkcijas</w:t>
            </w:r>
            <w:r w:rsidR="006648EF">
              <w:t>,</w:t>
            </w:r>
            <w:r>
              <w:t xml:space="preserve"> un tā</w:t>
            </w:r>
            <w:r w:rsidR="00EA68B8" w:rsidRPr="00093C22">
              <w:t xml:space="preserve"> izpildei nav nepieciešama jaunu institūciju izveide, esošo likvidācija vai reorganizācija.</w:t>
            </w:r>
          </w:p>
        </w:tc>
      </w:tr>
      <w:tr w:rsidR="00EA68B8" w:rsidRPr="00093C22" w14:paraId="3544E7F0" w14:textId="77777777" w:rsidTr="00EB7B65">
        <w:trPr>
          <w:trHeight w:val="279"/>
        </w:trPr>
        <w:tc>
          <w:tcPr>
            <w:tcW w:w="993"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387"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5F3EA6C" w14:textId="77777777" w:rsidR="00882CDD" w:rsidRDefault="00882CDD" w:rsidP="00656C9A">
      <w:pPr>
        <w:rPr>
          <w:i/>
          <w:sz w:val="28"/>
          <w:szCs w:val="28"/>
        </w:rPr>
      </w:pPr>
    </w:p>
    <w:p w14:paraId="59752C1E" w14:textId="77777777" w:rsidR="00882CDD" w:rsidRDefault="00882CDD" w:rsidP="00656C9A">
      <w:pPr>
        <w:rPr>
          <w:i/>
          <w:sz w:val="28"/>
          <w:szCs w:val="28"/>
        </w:rPr>
      </w:pPr>
    </w:p>
    <w:p w14:paraId="303CD83A" w14:textId="173F3278" w:rsidR="00096AB5" w:rsidRDefault="00096AB5" w:rsidP="00882CDD">
      <w:pPr>
        <w:tabs>
          <w:tab w:val="left" w:pos="7513"/>
        </w:tabs>
        <w:ind w:firstLine="720"/>
        <w:jc w:val="both"/>
        <w:rPr>
          <w:sz w:val="28"/>
          <w:szCs w:val="28"/>
          <w:lang w:eastAsia="en-US"/>
        </w:rPr>
      </w:pPr>
      <w:r w:rsidRPr="00BF5069">
        <w:rPr>
          <w:sz w:val="28"/>
          <w:szCs w:val="28"/>
          <w:lang w:eastAsia="en-US"/>
        </w:rPr>
        <w:t>Zemkopības ministrs</w:t>
      </w:r>
      <w:r w:rsidRPr="00BF5069">
        <w:rPr>
          <w:sz w:val="28"/>
          <w:szCs w:val="28"/>
          <w:lang w:eastAsia="en-US"/>
        </w:rPr>
        <w:tab/>
        <w:t>J</w:t>
      </w:r>
      <w:r w:rsidR="006648EF">
        <w:rPr>
          <w:sz w:val="28"/>
          <w:szCs w:val="28"/>
          <w:lang w:eastAsia="en-US"/>
        </w:rPr>
        <w:t xml:space="preserve">ānis </w:t>
      </w:r>
      <w:r w:rsidRPr="00BF5069">
        <w:rPr>
          <w:sz w:val="28"/>
          <w:szCs w:val="28"/>
          <w:lang w:eastAsia="en-US"/>
        </w:rPr>
        <w:t>Dūklavs</w:t>
      </w:r>
      <w:bookmarkStart w:id="0" w:name="OLE_LINK5"/>
      <w:bookmarkStart w:id="1" w:name="OLE_LINK6"/>
    </w:p>
    <w:p w14:paraId="09B9683D" w14:textId="77777777" w:rsidR="00882CDD" w:rsidRDefault="00882CDD" w:rsidP="00882CDD">
      <w:pPr>
        <w:tabs>
          <w:tab w:val="left" w:pos="7513"/>
        </w:tabs>
        <w:ind w:firstLine="720"/>
        <w:jc w:val="both"/>
        <w:rPr>
          <w:sz w:val="28"/>
          <w:szCs w:val="28"/>
          <w:lang w:eastAsia="en-US"/>
        </w:rPr>
      </w:pPr>
    </w:p>
    <w:p w14:paraId="16842108" w14:textId="77777777" w:rsidR="00882CDD" w:rsidRDefault="00882CDD" w:rsidP="00882CDD">
      <w:pPr>
        <w:tabs>
          <w:tab w:val="left" w:pos="7513"/>
        </w:tabs>
        <w:ind w:firstLine="720"/>
        <w:jc w:val="both"/>
        <w:rPr>
          <w:sz w:val="28"/>
          <w:szCs w:val="28"/>
          <w:lang w:eastAsia="en-US"/>
        </w:rPr>
      </w:pPr>
    </w:p>
    <w:p w14:paraId="26686E8F" w14:textId="250D9E71" w:rsidR="00882CDD" w:rsidRPr="00BF5069" w:rsidRDefault="00882CDD" w:rsidP="00882CDD">
      <w:pPr>
        <w:tabs>
          <w:tab w:val="left" w:pos="7513"/>
        </w:tabs>
        <w:ind w:firstLine="720"/>
        <w:jc w:val="both"/>
        <w:rPr>
          <w:sz w:val="28"/>
          <w:szCs w:val="28"/>
          <w:lang w:eastAsia="en-US"/>
        </w:rPr>
      </w:pPr>
      <w:r>
        <w:rPr>
          <w:sz w:val="28"/>
          <w:szCs w:val="28"/>
          <w:lang w:eastAsia="en-US"/>
        </w:rPr>
        <w:t>Zemkopības ministrijas valsts sekretāre</w:t>
      </w:r>
      <w:r>
        <w:rPr>
          <w:sz w:val="28"/>
          <w:szCs w:val="28"/>
          <w:lang w:eastAsia="en-US"/>
        </w:rPr>
        <w:tab/>
        <w:t>Dace Lucaua</w:t>
      </w:r>
    </w:p>
    <w:p w14:paraId="293FFF51" w14:textId="77777777" w:rsidR="00096AB5" w:rsidRPr="00BF5069" w:rsidRDefault="00096AB5" w:rsidP="00096AB5">
      <w:pPr>
        <w:jc w:val="both"/>
        <w:rPr>
          <w:sz w:val="28"/>
          <w:szCs w:val="28"/>
          <w:lang w:eastAsia="en-US"/>
        </w:rPr>
      </w:pPr>
    </w:p>
    <w:p w14:paraId="06E00011" w14:textId="77777777" w:rsidR="00096AB5" w:rsidRDefault="00096AB5" w:rsidP="00096AB5">
      <w:pPr>
        <w:jc w:val="both"/>
        <w:rPr>
          <w:sz w:val="20"/>
          <w:szCs w:val="20"/>
          <w:lang w:eastAsia="en-US"/>
        </w:rPr>
      </w:pPr>
    </w:p>
    <w:p w14:paraId="296612AE" w14:textId="77777777" w:rsidR="0017419C" w:rsidRPr="00882CDD" w:rsidRDefault="0017419C" w:rsidP="00096AB5">
      <w:pPr>
        <w:jc w:val="both"/>
        <w:rPr>
          <w:lang w:eastAsia="en-US"/>
        </w:rPr>
      </w:pPr>
    </w:p>
    <w:p w14:paraId="4BE75422" w14:textId="77777777" w:rsidR="0017419C" w:rsidRDefault="0017419C" w:rsidP="00096AB5">
      <w:pPr>
        <w:jc w:val="both"/>
        <w:rPr>
          <w:lang w:eastAsia="en-US"/>
        </w:rPr>
      </w:pPr>
    </w:p>
    <w:p w14:paraId="11793F1F" w14:textId="77777777" w:rsidR="00882CDD" w:rsidRDefault="00882CDD" w:rsidP="00096AB5">
      <w:pPr>
        <w:jc w:val="both"/>
        <w:rPr>
          <w:lang w:eastAsia="en-US"/>
        </w:rPr>
      </w:pPr>
    </w:p>
    <w:p w14:paraId="7377319F" w14:textId="77777777" w:rsidR="00882CDD" w:rsidRDefault="00882CDD" w:rsidP="00096AB5">
      <w:pPr>
        <w:jc w:val="both"/>
        <w:rPr>
          <w:lang w:eastAsia="en-US"/>
        </w:rPr>
      </w:pPr>
    </w:p>
    <w:p w14:paraId="3EB784CB" w14:textId="77777777" w:rsidR="00882CDD" w:rsidRPr="00882CDD" w:rsidRDefault="00882CDD" w:rsidP="00096AB5">
      <w:pPr>
        <w:jc w:val="both"/>
        <w:rPr>
          <w:lang w:eastAsia="en-US"/>
        </w:rPr>
      </w:pPr>
      <w:bookmarkStart w:id="2" w:name="_GoBack"/>
      <w:bookmarkEnd w:id="2"/>
    </w:p>
    <w:p w14:paraId="0BC2EDA4" w14:textId="77777777" w:rsidR="0017419C" w:rsidRPr="00882CDD" w:rsidRDefault="0017419C" w:rsidP="00096AB5">
      <w:pPr>
        <w:jc w:val="both"/>
        <w:rPr>
          <w:lang w:eastAsia="en-US"/>
        </w:rPr>
      </w:pPr>
    </w:p>
    <w:bookmarkEnd w:id="0"/>
    <w:bookmarkEnd w:id="1"/>
    <w:p w14:paraId="509999BC" w14:textId="10EB107A" w:rsidR="0002029A" w:rsidRPr="00882CDD" w:rsidRDefault="00AD4B66" w:rsidP="0002029A">
      <w:pPr>
        <w:jc w:val="both"/>
      </w:pPr>
      <w:r w:rsidRPr="00882CDD">
        <w:t>Ozoliņa</w:t>
      </w:r>
      <w:r w:rsidR="00003820" w:rsidRPr="00882CDD">
        <w:t xml:space="preserve"> 67027422</w:t>
      </w:r>
    </w:p>
    <w:p w14:paraId="2FABA4F4" w14:textId="77777777" w:rsidR="00422BEA" w:rsidRPr="00882CDD" w:rsidRDefault="00882CDD" w:rsidP="0002029A">
      <w:pPr>
        <w:jc w:val="both"/>
      </w:pPr>
      <w:hyperlink r:id="rId8" w:history="1">
        <w:r w:rsidR="00422BEA" w:rsidRPr="00882CDD">
          <w:rPr>
            <w:rStyle w:val="Hipersaite"/>
          </w:rPr>
          <w:t>Ligija.Ozolina@zm.gov.lv</w:t>
        </w:r>
      </w:hyperlink>
    </w:p>
    <w:p w14:paraId="32E13FCA" w14:textId="77777777" w:rsidR="00B3272A" w:rsidRPr="00EA7F0B" w:rsidRDefault="00B3272A">
      <w:pPr>
        <w:jc w:val="both"/>
        <w:rPr>
          <w:sz w:val="20"/>
          <w:szCs w:val="20"/>
        </w:rPr>
      </w:pPr>
    </w:p>
    <w:sectPr w:rsidR="00B3272A" w:rsidRPr="00EA7F0B" w:rsidSect="00882CD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4867" w14:textId="77777777" w:rsidR="00135E53" w:rsidRDefault="00135E53" w:rsidP="00F37F7E">
      <w:pPr>
        <w:pStyle w:val="naiskr"/>
      </w:pPr>
      <w:r>
        <w:separator/>
      </w:r>
    </w:p>
  </w:endnote>
  <w:endnote w:type="continuationSeparator" w:id="0">
    <w:p w14:paraId="4B9D70B0" w14:textId="77777777" w:rsidR="00135E53" w:rsidRDefault="00135E53"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68045839" w:rsidR="00135E53" w:rsidRPr="00882CDD" w:rsidRDefault="00882CDD" w:rsidP="00882CDD">
    <w:pPr>
      <w:pStyle w:val="Kjene"/>
    </w:pPr>
    <w:r w:rsidRPr="00882CDD">
      <w:rPr>
        <w:sz w:val="20"/>
        <w:szCs w:val="20"/>
      </w:rPr>
      <w:t>ZManot_120118_ciltsdarb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1573EE3A" w:rsidR="00135E53" w:rsidRPr="00882CDD" w:rsidRDefault="00882CDD" w:rsidP="00882CDD">
    <w:pPr>
      <w:pStyle w:val="Kjene"/>
    </w:pPr>
    <w:r w:rsidRPr="00882CDD">
      <w:rPr>
        <w:sz w:val="20"/>
        <w:szCs w:val="20"/>
      </w:rPr>
      <w:t>ZManot_120118_ciltsdarb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7F0C" w14:textId="77777777" w:rsidR="00135E53" w:rsidRDefault="00135E53" w:rsidP="00F37F7E">
      <w:pPr>
        <w:pStyle w:val="naiskr"/>
      </w:pPr>
      <w:r>
        <w:separator/>
      </w:r>
    </w:p>
  </w:footnote>
  <w:footnote w:type="continuationSeparator" w:id="0">
    <w:p w14:paraId="3BD104F9" w14:textId="77777777" w:rsidR="00135E53" w:rsidRDefault="00135E53"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135E53" w:rsidRDefault="00135E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135E53" w:rsidRDefault="00135E5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4042FD37" w:rsidR="00135E53" w:rsidRDefault="00135E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82CDD">
      <w:rPr>
        <w:rStyle w:val="Lappusesnumurs"/>
        <w:noProof/>
      </w:rPr>
      <w:t>13</w:t>
    </w:r>
    <w:r>
      <w:rPr>
        <w:rStyle w:val="Lappusesnumurs"/>
      </w:rPr>
      <w:fldChar w:fldCharType="end"/>
    </w:r>
  </w:p>
  <w:p w14:paraId="6625C715" w14:textId="77777777" w:rsidR="00135E53" w:rsidRDefault="00135E5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3DEC"/>
    <w:rsid w:val="00015974"/>
    <w:rsid w:val="000160EE"/>
    <w:rsid w:val="00016AD2"/>
    <w:rsid w:val="00016E92"/>
    <w:rsid w:val="00017851"/>
    <w:rsid w:val="0002029A"/>
    <w:rsid w:val="00023B39"/>
    <w:rsid w:val="000242CD"/>
    <w:rsid w:val="00024B0B"/>
    <w:rsid w:val="0002564B"/>
    <w:rsid w:val="000273EA"/>
    <w:rsid w:val="000319E9"/>
    <w:rsid w:val="0003491C"/>
    <w:rsid w:val="00034A56"/>
    <w:rsid w:val="00034E23"/>
    <w:rsid w:val="00035B52"/>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1187"/>
    <w:rsid w:val="00053252"/>
    <w:rsid w:val="000533D4"/>
    <w:rsid w:val="00055CF3"/>
    <w:rsid w:val="00056F5F"/>
    <w:rsid w:val="00065223"/>
    <w:rsid w:val="00065E62"/>
    <w:rsid w:val="00067716"/>
    <w:rsid w:val="00067A11"/>
    <w:rsid w:val="00070FEB"/>
    <w:rsid w:val="000713AA"/>
    <w:rsid w:val="00072B0F"/>
    <w:rsid w:val="00074178"/>
    <w:rsid w:val="000770CE"/>
    <w:rsid w:val="00080E63"/>
    <w:rsid w:val="000813CF"/>
    <w:rsid w:val="0008641C"/>
    <w:rsid w:val="00093BF7"/>
    <w:rsid w:val="00093C22"/>
    <w:rsid w:val="00093DC3"/>
    <w:rsid w:val="00094946"/>
    <w:rsid w:val="00094E54"/>
    <w:rsid w:val="000956B0"/>
    <w:rsid w:val="000957DB"/>
    <w:rsid w:val="00096AB5"/>
    <w:rsid w:val="000A006B"/>
    <w:rsid w:val="000A054C"/>
    <w:rsid w:val="000A230B"/>
    <w:rsid w:val="000A2D0B"/>
    <w:rsid w:val="000A5345"/>
    <w:rsid w:val="000A5DF4"/>
    <w:rsid w:val="000B01AA"/>
    <w:rsid w:val="000B12A8"/>
    <w:rsid w:val="000B2338"/>
    <w:rsid w:val="000B3B95"/>
    <w:rsid w:val="000B43C3"/>
    <w:rsid w:val="000B458E"/>
    <w:rsid w:val="000C1654"/>
    <w:rsid w:val="000C1F1C"/>
    <w:rsid w:val="000C21B0"/>
    <w:rsid w:val="000C3076"/>
    <w:rsid w:val="000C4826"/>
    <w:rsid w:val="000C5E19"/>
    <w:rsid w:val="000C6049"/>
    <w:rsid w:val="000C711D"/>
    <w:rsid w:val="000D257D"/>
    <w:rsid w:val="000D5249"/>
    <w:rsid w:val="000D6A4F"/>
    <w:rsid w:val="000D7729"/>
    <w:rsid w:val="000D7FA2"/>
    <w:rsid w:val="000E10EC"/>
    <w:rsid w:val="000E582B"/>
    <w:rsid w:val="000E674D"/>
    <w:rsid w:val="000E78EA"/>
    <w:rsid w:val="000F0B77"/>
    <w:rsid w:val="000F2F41"/>
    <w:rsid w:val="000F328E"/>
    <w:rsid w:val="000F3449"/>
    <w:rsid w:val="000F453E"/>
    <w:rsid w:val="000F4B00"/>
    <w:rsid w:val="000F4ED4"/>
    <w:rsid w:val="000F4F14"/>
    <w:rsid w:val="000F67D1"/>
    <w:rsid w:val="00100684"/>
    <w:rsid w:val="00100F52"/>
    <w:rsid w:val="0010345D"/>
    <w:rsid w:val="001039CA"/>
    <w:rsid w:val="0010454B"/>
    <w:rsid w:val="00104613"/>
    <w:rsid w:val="00107609"/>
    <w:rsid w:val="00111DC0"/>
    <w:rsid w:val="00111DE4"/>
    <w:rsid w:val="00112881"/>
    <w:rsid w:val="00112DF5"/>
    <w:rsid w:val="001143CC"/>
    <w:rsid w:val="001162E7"/>
    <w:rsid w:val="0011697F"/>
    <w:rsid w:val="001175F8"/>
    <w:rsid w:val="00120FE2"/>
    <w:rsid w:val="0012150C"/>
    <w:rsid w:val="0012176F"/>
    <w:rsid w:val="00124ACB"/>
    <w:rsid w:val="00125171"/>
    <w:rsid w:val="00125425"/>
    <w:rsid w:val="00125C0C"/>
    <w:rsid w:val="00126A8D"/>
    <w:rsid w:val="00127E82"/>
    <w:rsid w:val="001321D5"/>
    <w:rsid w:val="00133DFE"/>
    <w:rsid w:val="00135E53"/>
    <w:rsid w:val="00135F2B"/>
    <w:rsid w:val="00140C3A"/>
    <w:rsid w:val="001423DB"/>
    <w:rsid w:val="00143CB1"/>
    <w:rsid w:val="00143DB0"/>
    <w:rsid w:val="00145E1F"/>
    <w:rsid w:val="00147420"/>
    <w:rsid w:val="00147C0C"/>
    <w:rsid w:val="00147CDD"/>
    <w:rsid w:val="0015048D"/>
    <w:rsid w:val="00150803"/>
    <w:rsid w:val="00152311"/>
    <w:rsid w:val="00152B50"/>
    <w:rsid w:val="001531EC"/>
    <w:rsid w:val="00153834"/>
    <w:rsid w:val="001548F8"/>
    <w:rsid w:val="00154FA1"/>
    <w:rsid w:val="00155134"/>
    <w:rsid w:val="00155DDA"/>
    <w:rsid w:val="001611DB"/>
    <w:rsid w:val="00161A5A"/>
    <w:rsid w:val="00161C8C"/>
    <w:rsid w:val="00163EB4"/>
    <w:rsid w:val="0016627D"/>
    <w:rsid w:val="00172BC0"/>
    <w:rsid w:val="0017419C"/>
    <w:rsid w:val="001749E1"/>
    <w:rsid w:val="00174BD8"/>
    <w:rsid w:val="001761C1"/>
    <w:rsid w:val="00177136"/>
    <w:rsid w:val="001814E3"/>
    <w:rsid w:val="00181867"/>
    <w:rsid w:val="001832DA"/>
    <w:rsid w:val="00185A1F"/>
    <w:rsid w:val="00186CB1"/>
    <w:rsid w:val="00187749"/>
    <w:rsid w:val="00187944"/>
    <w:rsid w:val="00191CC1"/>
    <w:rsid w:val="001928BE"/>
    <w:rsid w:val="001930C8"/>
    <w:rsid w:val="00193A34"/>
    <w:rsid w:val="00193C93"/>
    <w:rsid w:val="00193E2C"/>
    <w:rsid w:val="00194549"/>
    <w:rsid w:val="0019484E"/>
    <w:rsid w:val="001956B1"/>
    <w:rsid w:val="001A1C90"/>
    <w:rsid w:val="001A284C"/>
    <w:rsid w:val="001A53FA"/>
    <w:rsid w:val="001A58BE"/>
    <w:rsid w:val="001A5C26"/>
    <w:rsid w:val="001A6C56"/>
    <w:rsid w:val="001A7355"/>
    <w:rsid w:val="001A7D16"/>
    <w:rsid w:val="001B16D1"/>
    <w:rsid w:val="001B2E96"/>
    <w:rsid w:val="001B4353"/>
    <w:rsid w:val="001B5A21"/>
    <w:rsid w:val="001B6383"/>
    <w:rsid w:val="001B644E"/>
    <w:rsid w:val="001C0422"/>
    <w:rsid w:val="001C0BDB"/>
    <w:rsid w:val="001C1461"/>
    <w:rsid w:val="001C3321"/>
    <w:rsid w:val="001C600D"/>
    <w:rsid w:val="001D3AC6"/>
    <w:rsid w:val="001D59FC"/>
    <w:rsid w:val="001D7E92"/>
    <w:rsid w:val="001E0876"/>
    <w:rsid w:val="001E0F55"/>
    <w:rsid w:val="001E1059"/>
    <w:rsid w:val="001E133E"/>
    <w:rsid w:val="001E2965"/>
    <w:rsid w:val="001E4DEC"/>
    <w:rsid w:val="001E4EDA"/>
    <w:rsid w:val="001E5C8A"/>
    <w:rsid w:val="001E68D0"/>
    <w:rsid w:val="001E6C66"/>
    <w:rsid w:val="001E71C9"/>
    <w:rsid w:val="001F3D5A"/>
    <w:rsid w:val="001F6EB8"/>
    <w:rsid w:val="002100B3"/>
    <w:rsid w:val="0021150A"/>
    <w:rsid w:val="002124B5"/>
    <w:rsid w:val="00214D08"/>
    <w:rsid w:val="002164EF"/>
    <w:rsid w:val="00216536"/>
    <w:rsid w:val="0021739C"/>
    <w:rsid w:val="00222A10"/>
    <w:rsid w:val="0022456A"/>
    <w:rsid w:val="0022609D"/>
    <w:rsid w:val="00227F59"/>
    <w:rsid w:val="002305A0"/>
    <w:rsid w:val="002315FC"/>
    <w:rsid w:val="002374B5"/>
    <w:rsid w:val="00237909"/>
    <w:rsid w:val="00237E7A"/>
    <w:rsid w:val="0024283E"/>
    <w:rsid w:val="00243D1D"/>
    <w:rsid w:val="00243D86"/>
    <w:rsid w:val="00243E68"/>
    <w:rsid w:val="002464BD"/>
    <w:rsid w:val="002513DF"/>
    <w:rsid w:val="00252057"/>
    <w:rsid w:val="00252EC8"/>
    <w:rsid w:val="002548C8"/>
    <w:rsid w:val="00257B87"/>
    <w:rsid w:val="00260021"/>
    <w:rsid w:val="00260221"/>
    <w:rsid w:val="002605E2"/>
    <w:rsid w:val="002606DD"/>
    <w:rsid w:val="00262590"/>
    <w:rsid w:val="00263900"/>
    <w:rsid w:val="00264CFE"/>
    <w:rsid w:val="002654BF"/>
    <w:rsid w:val="002656F2"/>
    <w:rsid w:val="00266247"/>
    <w:rsid w:val="00266734"/>
    <w:rsid w:val="00272445"/>
    <w:rsid w:val="00273CBE"/>
    <w:rsid w:val="00277535"/>
    <w:rsid w:val="00277C39"/>
    <w:rsid w:val="00281D39"/>
    <w:rsid w:val="0028379B"/>
    <w:rsid w:val="00284E0B"/>
    <w:rsid w:val="00285118"/>
    <w:rsid w:val="00286B98"/>
    <w:rsid w:val="00286BE2"/>
    <w:rsid w:val="0028776A"/>
    <w:rsid w:val="002922B1"/>
    <w:rsid w:val="00292687"/>
    <w:rsid w:val="00292D1A"/>
    <w:rsid w:val="0029642E"/>
    <w:rsid w:val="002A11DE"/>
    <w:rsid w:val="002A32F0"/>
    <w:rsid w:val="002A69AC"/>
    <w:rsid w:val="002A7762"/>
    <w:rsid w:val="002A7C64"/>
    <w:rsid w:val="002B092E"/>
    <w:rsid w:val="002B13BA"/>
    <w:rsid w:val="002B1522"/>
    <w:rsid w:val="002B436C"/>
    <w:rsid w:val="002B4887"/>
    <w:rsid w:val="002B6578"/>
    <w:rsid w:val="002C2186"/>
    <w:rsid w:val="002C412F"/>
    <w:rsid w:val="002C42A2"/>
    <w:rsid w:val="002C5FF8"/>
    <w:rsid w:val="002C60C7"/>
    <w:rsid w:val="002D0EFF"/>
    <w:rsid w:val="002D2533"/>
    <w:rsid w:val="002D25A7"/>
    <w:rsid w:val="002D3117"/>
    <w:rsid w:val="002D429F"/>
    <w:rsid w:val="002D50B7"/>
    <w:rsid w:val="002D6116"/>
    <w:rsid w:val="002D61E9"/>
    <w:rsid w:val="002D68EE"/>
    <w:rsid w:val="002E0B3D"/>
    <w:rsid w:val="002E15E4"/>
    <w:rsid w:val="002E6873"/>
    <w:rsid w:val="002E69C0"/>
    <w:rsid w:val="002F076F"/>
    <w:rsid w:val="002F2D08"/>
    <w:rsid w:val="002F38DB"/>
    <w:rsid w:val="002F4088"/>
    <w:rsid w:val="002F6A27"/>
    <w:rsid w:val="002F739C"/>
    <w:rsid w:val="00301471"/>
    <w:rsid w:val="00302F89"/>
    <w:rsid w:val="00303468"/>
    <w:rsid w:val="0030353C"/>
    <w:rsid w:val="003037FE"/>
    <w:rsid w:val="00307B77"/>
    <w:rsid w:val="003111EF"/>
    <w:rsid w:val="00313185"/>
    <w:rsid w:val="00313B3C"/>
    <w:rsid w:val="00313EE3"/>
    <w:rsid w:val="003157FC"/>
    <w:rsid w:val="0032112A"/>
    <w:rsid w:val="003215B3"/>
    <w:rsid w:val="00323100"/>
    <w:rsid w:val="003242DE"/>
    <w:rsid w:val="003244A4"/>
    <w:rsid w:val="003257A4"/>
    <w:rsid w:val="00325907"/>
    <w:rsid w:val="00325A33"/>
    <w:rsid w:val="003274E7"/>
    <w:rsid w:val="0033095C"/>
    <w:rsid w:val="00330A41"/>
    <w:rsid w:val="00331279"/>
    <w:rsid w:val="00335734"/>
    <w:rsid w:val="00335F1B"/>
    <w:rsid w:val="00337677"/>
    <w:rsid w:val="003420FC"/>
    <w:rsid w:val="00342823"/>
    <w:rsid w:val="00343E26"/>
    <w:rsid w:val="00347549"/>
    <w:rsid w:val="00347B64"/>
    <w:rsid w:val="00350004"/>
    <w:rsid w:val="003503E2"/>
    <w:rsid w:val="00351991"/>
    <w:rsid w:val="00351DA7"/>
    <w:rsid w:val="00352D75"/>
    <w:rsid w:val="00353F7E"/>
    <w:rsid w:val="00354C42"/>
    <w:rsid w:val="00354D7D"/>
    <w:rsid w:val="00355020"/>
    <w:rsid w:val="00355D4F"/>
    <w:rsid w:val="003561E6"/>
    <w:rsid w:val="003575E7"/>
    <w:rsid w:val="00360A74"/>
    <w:rsid w:val="00360B91"/>
    <w:rsid w:val="003610A7"/>
    <w:rsid w:val="003622CA"/>
    <w:rsid w:val="00362A82"/>
    <w:rsid w:val="00363DF8"/>
    <w:rsid w:val="00370A38"/>
    <w:rsid w:val="00371A65"/>
    <w:rsid w:val="00371E09"/>
    <w:rsid w:val="00374754"/>
    <w:rsid w:val="003752C7"/>
    <w:rsid w:val="00380832"/>
    <w:rsid w:val="003829CE"/>
    <w:rsid w:val="003831C3"/>
    <w:rsid w:val="00384A1C"/>
    <w:rsid w:val="00384D74"/>
    <w:rsid w:val="00385B58"/>
    <w:rsid w:val="00391F7B"/>
    <w:rsid w:val="00392E8D"/>
    <w:rsid w:val="00393207"/>
    <w:rsid w:val="003937EE"/>
    <w:rsid w:val="00393D0F"/>
    <w:rsid w:val="00393F06"/>
    <w:rsid w:val="0039523C"/>
    <w:rsid w:val="00397D16"/>
    <w:rsid w:val="003A0B17"/>
    <w:rsid w:val="003A1A86"/>
    <w:rsid w:val="003A1B2D"/>
    <w:rsid w:val="003A3A07"/>
    <w:rsid w:val="003A3AB1"/>
    <w:rsid w:val="003A4096"/>
    <w:rsid w:val="003A6651"/>
    <w:rsid w:val="003B2B59"/>
    <w:rsid w:val="003B5188"/>
    <w:rsid w:val="003B75F6"/>
    <w:rsid w:val="003B7A18"/>
    <w:rsid w:val="003C1680"/>
    <w:rsid w:val="003C257A"/>
    <w:rsid w:val="003C2A47"/>
    <w:rsid w:val="003C3622"/>
    <w:rsid w:val="003C3A2B"/>
    <w:rsid w:val="003C6AD2"/>
    <w:rsid w:val="003C7411"/>
    <w:rsid w:val="003C7836"/>
    <w:rsid w:val="003D279C"/>
    <w:rsid w:val="003D3A27"/>
    <w:rsid w:val="003D4E3F"/>
    <w:rsid w:val="003D6BA3"/>
    <w:rsid w:val="003D6C19"/>
    <w:rsid w:val="003D701C"/>
    <w:rsid w:val="003E0911"/>
    <w:rsid w:val="003E413C"/>
    <w:rsid w:val="003E48C0"/>
    <w:rsid w:val="003F001C"/>
    <w:rsid w:val="003F4081"/>
    <w:rsid w:val="003F7160"/>
    <w:rsid w:val="003F753E"/>
    <w:rsid w:val="00400503"/>
    <w:rsid w:val="00403858"/>
    <w:rsid w:val="004057F0"/>
    <w:rsid w:val="00405D73"/>
    <w:rsid w:val="00406B8C"/>
    <w:rsid w:val="00407391"/>
    <w:rsid w:val="00411A41"/>
    <w:rsid w:val="00412079"/>
    <w:rsid w:val="004121C8"/>
    <w:rsid w:val="00412F9C"/>
    <w:rsid w:val="00414B20"/>
    <w:rsid w:val="004151A7"/>
    <w:rsid w:val="00415631"/>
    <w:rsid w:val="00415B80"/>
    <w:rsid w:val="00416566"/>
    <w:rsid w:val="00417A1B"/>
    <w:rsid w:val="00421391"/>
    <w:rsid w:val="00422AF6"/>
    <w:rsid w:val="00422BEA"/>
    <w:rsid w:val="00425E4D"/>
    <w:rsid w:val="00427740"/>
    <w:rsid w:val="00432FA0"/>
    <w:rsid w:val="0043328A"/>
    <w:rsid w:val="00433DA8"/>
    <w:rsid w:val="004357CE"/>
    <w:rsid w:val="00436EA6"/>
    <w:rsid w:val="00436FC1"/>
    <w:rsid w:val="00441E23"/>
    <w:rsid w:val="00444A7D"/>
    <w:rsid w:val="00444EB2"/>
    <w:rsid w:val="004464F7"/>
    <w:rsid w:val="0044651F"/>
    <w:rsid w:val="00446CE8"/>
    <w:rsid w:val="0044738A"/>
    <w:rsid w:val="00447764"/>
    <w:rsid w:val="004479A7"/>
    <w:rsid w:val="00447A43"/>
    <w:rsid w:val="004511D3"/>
    <w:rsid w:val="00452FC1"/>
    <w:rsid w:val="004530DB"/>
    <w:rsid w:val="004547A9"/>
    <w:rsid w:val="0045719F"/>
    <w:rsid w:val="0046119E"/>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3358"/>
    <w:rsid w:val="004844E8"/>
    <w:rsid w:val="00484FB1"/>
    <w:rsid w:val="00487A8F"/>
    <w:rsid w:val="00487BDC"/>
    <w:rsid w:val="0049536D"/>
    <w:rsid w:val="00495A25"/>
    <w:rsid w:val="004966B8"/>
    <w:rsid w:val="00496959"/>
    <w:rsid w:val="00496C4D"/>
    <w:rsid w:val="00497D1C"/>
    <w:rsid w:val="00497EDA"/>
    <w:rsid w:val="004A0EAB"/>
    <w:rsid w:val="004A3B94"/>
    <w:rsid w:val="004A6C18"/>
    <w:rsid w:val="004A708B"/>
    <w:rsid w:val="004B0271"/>
    <w:rsid w:val="004B106B"/>
    <w:rsid w:val="004B28A8"/>
    <w:rsid w:val="004B2B7A"/>
    <w:rsid w:val="004B31ED"/>
    <w:rsid w:val="004B5610"/>
    <w:rsid w:val="004B5C4E"/>
    <w:rsid w:val="004C0ED0"/>
    <w:rsid w:val="004C3AC7"/>
    <w:rsid w:val="004C4442"/>
    <w:rsid w:val="004C4BC8"/>
    <w:rsid w:val="004C7C32"/>
    <w:rsid w:val="004D0544"/>
    <w:rsid w:val="004D494C"/>
    <w:rsid w:val="004D4F42"/>
    <w:rsid w:val="004D579E"/>
    <w:rsid w:val="004D64BE"/>
    <w:rsid w:val="004E1569"/>
    <w:rsid w:val="004E15D1"/>
    <w:rsid w:val="004E3F6C"/>
    <w:rsid w:val="004E4102"/>
    <w:rsid w:val="004E65F0"/>
    <w:rsid w:val="004F1B44"/>
    <w:rsid w:val="004F1FBE"/>
    <w:rsid w:val="004F2907"/>
    <w:rsid w:val="004F2E8D"/>
    <w:rsid w:val="004F598D"/>
    <w:rsid w:val="004F5B49"/>
    <w:rsid w:val="004F7B57"/>
    <w:rsid w:val="00503100"/>
    <w:rsid w:val="00504491"/>
    <w:rsid w:val="00510187"/>
    <w:rsid w:val="00513790"/>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285E"/>
    <w:rsid w:val="0054338B"/>
    <w:rsid w:val="005453AF"/>
    <w:rsid w:val="0054677F"/>
    <w:rsid w:val="00551A00"/>
    <w:rsid w:val="005545C2"/>
    <w:rsid w:val="00556D60"/>
    <w:rsid w:val="00560CD0"/>
    <w:rsid w:val="0056210B"/>
    <w:rsid w:val="00562381"/>
    <w:rsid w:val="00563A77"/>
    <w:rsid w:val="00565442"/>
    <w:rsid w:val="0056605D"/>
    <w:rsid w:val="005660EB"/>
    <w:rsid w:val="0057117B"/>
    <w:rsid w:val="00572009"/>
    <w:rsid w:val="005730A9"/>
    <w:rsid w:val="00573422"/>
    <w:rsid w:val="00573A1F"/>
    <w:rsid w:val="0057499C"/>
    <w:rsid w:val="00576E25"/>
    <w:rsid w:val="00577A65"/>
    <w:rsid w:val="00580AE7"/>
    <w:rsid w:val="00581A8A"/>
    <w:rsid w:val="005827E6"/>
    <w:rsid w:val="005828F3"/>
    <w:rsid w:val="00583239"/>
    <w:rsid w:val="00584364"/>
    <w:rsid w:val="00584D39"/>
    <w:rsid w:val="0058776F"/>
    <w:rsid w:val="00590F7E"/>
    <w:rsid w:val="005919FD"/>
    <w:rsid w:val="00591E61"/>
    <w:rsid w:val="0059265F"/>
    <w:rsid w:val="0059419D"/>
    <w:rsid w:val="00595851"/>
    <w:rsid w:val="00596043"/>
    <w:rsid w:val="005A0EDC"/>
    <w:rsid w:val="005A32BD"/>
    <w:rsid w:val="005A5CF6"/>
    <w:rsid w:val="005A76A3"/>
    <w:rsid w:val="005A771C"/>
    <w:rsid w:val="005B6DA7"/>
    <w:rsid w:val="005B77B8"/>
    <w:rsid w:val="005C045F"/>
    <w:rsid w:val="005C2316"/>
    <w:rsid w:val="005C3223"/>
    <w:rsid w:val="005C37B4"/>
    <w:rsid w:val="005D01A8"/>
    <w:rsid w:val="005D0F57"/>
    <w:rsid w:val="005D16B1"/>
    <w:rsid w:val="005D3D68"/>
    <w:rsid w:val="005D782F"/>
    <w:rsid w:val="005E181A"/>
    <w:rsid w:val="005E3070"/>
    <w:rsid w:val="005E3ED7"/>
    <w:rsid w:val="005E5060"/>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ED0"/>
    <w:rsid w:val="00617E40"/>
    <w:rsid w:val="00620D0D"/>
    <w:rsid w:val="00620DC4"/>
    <w:rsid w:val="006252EF"/>
    <w:rsid w:val="006257A6"/>
    <w:rsid w:val="006266E3"/>
    <w:rsid w:val="006313A4"/>
    <w:rsid w:val="00636881"/>
    <w:rsid w:val="006368D6"/>
    <w:rsid w:val="00640AA9"/>
    <w:rsid w:val="00643797"/>
    <w:rsid w:val="0065138F"/>
    <w:rsid w:val="00652105"/>
    <w:rsid w:val="00652543"/>
    <w:rsid w:val="006528BA"/>
    <w:rsid w:val="00654CED"/>
    <w:rsid w:val="00656C9A"/>
    <w:rsid w:val="006602BB"/>
    <w:rsid w:val="006606B7"/>
    <w:rsid w:val="006609F3"/>
    <w:rsid w:val="00661CD9"/>
    <w:rsid w:val="00664579"/>
    <w:rsid w:val="006648EF"/>
    <w:rsid w:val="00665362"/>
    <w:rsid w:val="0066639B"/>
    <w:rsid w:val="006663BB"/>
    <w:rsid w:val="0066773A"/>
    <w:rsid w:val="00667A13"/>
    <w:rsid w:val="006714C5"/>
    <w:rsid w:val="00671E4A"/>
    <w:rsid w:val="00672041"/>
    <w:rsid w:val="0067366E"/>
    <w:rsid w:val="00673919"/>
    <w:rsid w:val="006748CD"/>
    <w:rsid w:val="00675CCE"/>
    <w:rsid w:val="006760F2"/>
    <w:rsid w:val="0067650A"/>
    <w:rsid w:val="006820E7"/>
    <w:rsid w:val="00685243"/>
    <w:rsid w:val="00685B2C"/>
    <w:rsid w:val="006867F0"/>
    <w:rsid w:val="00686F66"/>
    <w:rsid w:val="00691FBF"/>
    <w:rsid w:val="006920EE"/>
    <w:rsid w:val="00697AF8"/>
    <w:rsid w:val="006A0719"/>
    <w:rsid w:val="006A26CB"/>
    <w:rsid w:val="006A29CA"/>
    <w:rsid w:val="006A344D"/>
    <w:rsid w:val="006A371D"/>
    <w:rsid w:val="006A3939"/>
    <w:rsid w:val="006A4C45"/>
    <w:rsid w:val="006A517A"/>
    <w:rsid w:val="006A7DBC"/>
    <w:rsid w:val="006B025A"/>
    <w:rsid w:val="006B07C9"/>
    <w:rsid w:val="006B10C1"/>
    <w:rsid w:val="006B33B5"/>
    <w:rsid w:val="006B54B9"/>
    <w:rsid w:val="006B760E"/>
    <w:rsid w:val="006C07EA"/>
    <w:rsid w:val="006C0FAD"/>
    <w:rsid w:val="006C13A6"/>
    <w:rsid w:val="006C140E"/>
    <w:rsid w:val="006C17D2"/>
    <w:rsid w:val="006C2F7E"/>
    <w:rsid w:val="006C340A"/>
    <w:rsid w:val="006D04CF"/>
    <w:rsid w:val="006D057A"/>
    <w:rsid w:val="006D1130"/>
    <w:rsid w:val="006D1959"/>
    <w:rsid w:val="006D1BB9"/>
    <w:rsid w:val="006D3917"/>
    <w:rsid w:val="006D4B90"/>
    <w:rsid w:val="006D7A8C"/>
    <w:rsid w:val="006E0C24"/>
    <w:rsid w:val="006E0E8B"/>
    <w:rsid w:val="006E2471"/>
    <w:rsid w:val="006E6CE5"/>
    <w:rsid w:val="006E6E5F"/>
    <w:rsid w:val="006F1063"/>
    <w:rsid w:val="006F122E"/>
    <w:rsid w:val="006F2C52"/>
    <w:rsid w:val="006F2E6E"/>
    <w:rsid w:val="006F3A64"/>
    <w:rsid w:val="006F69AA"/>
    <w:rsid w:val="006F7B3A"/>
    <w:rsid w:val="007018E2"/>
    <w:rsid w:val="00701F5C"/>
    <w:rsid w:val="00702355"/>
    <w:rsid w:val="007028B5"/>
    <w:rsid w:val="00703AE9"/>
    <w:rsid w:val="00705430"/>
    <w:rsid w:val="00705B6F"/>
    <w:rsid w:val="007070DD"/>
    <w:rsid w:val="0070799B"/>
    <w:rsid w:val="00707AB8"/>
    <w:rsid w:val="0071167F"/>
    <w:rsid w:val="0071337A"/>
    <w:rsid w:val="00713450"/>
    <w:rsid w:val="00713A7C"/>
    <w:rsid w:val="00715924"/>
    <w:rsid w:val="0071757F"/>
    <w:rsid w:val="007176BF"/>
    <w:rsid w:val="00717734"/>
    <w:rsid w:val="00717F6E"/>
    <w:rsid w:val="00720F8D"/>
    <w:rsid w:val="00721A12"/>
    <w:rsid w:val="00721B97"/>
    <w:rsid w:val="00721E49"/>
    <w:rsid w:val="00725FCD"/>
    <w:rsid w:val="0072735D"/>
    <w:rsid w:val="00727844"/>
    <w:rsid w:val="007300EF"/>
    <w:rsid w:val="00730C53"/>
    <w:rsid w:val="00732C91"/>
    <w:rsid w:val="00733095"/>
    <w:rsid w:val="00735250"/>
    <w:rsid w:val="00736CD7"/>
    <w:rsid w:val="00737358"/>
    <w:rsid w:val="00742337"/>
    <w:rsid w:val="00743D38"/>
    <w:rsid w:val="0074447B"/>
    <w:rsid w:val="00744612"/>
    <w:rsid w:val="00745821"/>
    <w:rsid w:val="00746954"/>
    <w:rsid w:val="0074755A"/>
    <w:rsid w:val="007514C6"/>
    <w:rsid w:val="007523AC"/>
    <w:rsid w:val="00753032"/>
    <w:rsid w:val="00753382"/>
    <w:rsid w:val="00753DED"/>
    <w:rsid w:val="007546F1"/>
    <w:rsid w:val="00756BC2"/>
    <w:rsid w:val="00757876"/>
    <w:rsid w:val="00760085"/>
    <w:rsid w:val="00762EFD"/>
    <w:rsid w:val="00765966"/>
    <w:rsid w:val="00770946"/>
    <w:rsid w:val="00771FAC"/>
    <w:rsid w:val="0077256F"/>
    <w:rsid w:val="00773B44"/>
    <w:rsid w:val="00773DA1"/>
    <w:rsid w:val="007744E6"/>
    <w:rsid w:val="00776413"/>
    <w:rsid w:val="00776B2C"/>
    <w:rsid w:val="00777394"/>
    <w:rsid w:val="0078032E"/>
    <w:rsid w:val="00781A15"/>
    <w:rsid w:val="007833A8"/>
    <w:rsid w:val="007833AE"/>
    <w:rsid w:val="0078343E"/>
    <w:rsid w:val="00783B7A"/>
    <w:rsid w:val="00783E72"/>
    <w:rsid w:val="00786F82"/>
    <w:rsid w:val="00790200"/>
    <w:rsid w:val="00791D65"/>
    <w:rsid w:val="00791E9E"/>
    <w:rsid w:val="0079264F"/>
    <w:rsid w:val="007926A0"/>
    <w:rsid w:val="00792996"/>
    <w:rsid w:val="00793143"/>
    <w:rsid w:val="00794290"/>
    <w:rsid w:val="00794BF1"/>
    <w:rsid w:val="0079633B"/>
    <w:rsid w:val="007A0828"/>
    <w:rsid w:val="007A0BD7"/>
    <w:rsid w:val="007A180B"/>
    <w:rsid w:val="007A3ED3"/>
    <w:rsid w:val="007A5654"/>
    <w:rsid w:val="007A5C46"/>
    <w:rsid w:val="007A71A2"/>
    <w:rsid w:val="007A72EB"/>
    <w:rsid w:val="007B006D"/>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44A6"/>
    <w:rsid w:val="007D4B81"/>
    <w:rsid w:val="007D6D6B"/>
    <w:rsid w:val="007D7146"/>
    <w:rsid w:val="007E01EE"/>
    <w:rsid w:val="007E2460"/>
    <w:rsid w:val="007E5CEC"/>
    <w:rsid w:val="007E7FB5"/>
    <w:rsid w:val="007F1BBB"/>
    <w:rsid w:val="007F2A42"/>
    <w:rsid w:val="007F4ED1"/>
    <w:rsid w:val="0080122D"/>
    <w:rsid w:val="00805705"/>
    <w:rsid w:val="00806EBD"/>
    <w:rsid w:val="00811225"/>
    <w:rsid w:val="008125FB"/>
    <w:rsid w:val="008145F9"/>
    <w:rsid w:val="008178B1"/>
    <w:rsid w:val="00817A87"/>
    <w:rsid w:val="00817F77"/>
    <w:rsid w:val="00820281"/>
    <w:rsid w:val="00820FE9"/>
    <w:rsid w:val="00821E5D"/>
    <w:rsid w:val="00824538"/>
    <w:rsid w:val="00825BD3"/>
    <w:rsid w:val="008264F7"/>
    <w:rsid w:val="0083086E"/>
    <w:rsid w:val="008339D3"/>
    <w:rsid w:val="00834142"/>
    <w:rsid w:val="008364B2"/>
    <w:rsid w:val="008370B1"/>
    <w:rsid w:val="008409A5"/>
    <w:rsid w:val="008416D9"/>
    <w:rsid w:val="00842D50"/>
    <w:rsid w:val="00843508"/>
    <w:rsid w:val="00845907"/>
    <w:rsid w:val="00845BDC"/>
    <w:rsid w:val="0084701F"/>
    <w:rsid w:val="008471F4"/>
    <w:rsid w:val="00852C45"/>
    <w:rsid w:val="00853192"/>
    <w:rsid w:val="00854AF2"/>
    <w:rsid w:val="008561EF"/>
    <w:rsid w:val="00860F85"/>
    <w:rsid w:val="00861D12"/>
    <w:rsid w:val="00863976"/>
    <w:rsid w:val="00864065"/>
    <w:rsid w:val="00865B57"/>
    <w:rsid w:val="00866B48"/>
    <w:rsid w:val="00867D35"/>
    <w:rsid w:val="00870195"/>
    <w:rsid w:val="00870567"/>
    <w:rsid w:val="00870824"/>
    <w:rsid w:val="008708A0"/>
    <w:rsid w:val="00871B55"/>
    <w:rsid w:val="00872C23"/>
    <w:rsid w:val="008736F4"/>
    <w:rsid w:val="008740F9"/>
    <w:rsid w:val="0087486B"/>
    <w:rsid w:val="00875200"/>
    <w:rsid w:val="0088088F"/>
    <w:rsid w:val="00880EF6"/>
    <w:rsid w:val="00882CDD"/>
    <w:rsid w:val="0088329E"/>
    <w:rsid w:val="00883F27"/>
    <w:rsid w:val="008848AE"/>
    <w:rsid w:val="00884A8B"/>
    <w:rsid w:val="00885D21"/>
    <w:rsid w:val="00887B5B"/>
    <w:rsid w:val="00887D2F"/>
    <w:rsid w:val="008907B2"/>
    <w:rsid w:val="00891CE4"/>
    <w:rsid w:val="00894BA2"/>
    <w:rsid w:val="00895763"/>
    <w:rsid w:val="008A0545"/>
    <w:rsid w:val="008A2C9F"/>
    <w:rsid w:val="008A3A94"/>
    <w:rsid w:val="008A3C26"/>
    <w:rsid w:val="008A5E04"/>
    <w:rsid w:val="008A6594"/>
    <w:rsid w:val="008A6921"/>
    <w:rsid w:val="008A7D5D"/>
    <w:rsid w:val="008B00E7"/>
    <w:rsid w:val="008B094F"/>
    <w:rsid w:val="008B4189"/>
    <w:rsid w:val="008B43A5"/>
    <w:rsid w:val="008B63FA"/>
    <w:rsid w:val="008C3213"/>
    <w:rsid w:val="008C531E"/>
    <w:rsid w:val="008C65C8"/>
    <w:rsid w:val="008D0074"/>
    <w:rsid w:val="008D23D3"/>
    <w:rsid w:val="008D2811"/>
    <w:rsid w:val="008D3958"/>
    <w:rsid w:val="008D3BCB"/>
    <w:rsid w:val="008D5CB3"/>
    <w:rsid w:val="008E1841"/>
    <w:rsid w:val="008E1EF6"/>
    <w:rsid w:val="008E33DE"/>
    <w:rsid w:val="008E3636"/>
    <w:rsid w:val="008E4CC9"/>
    <w:rsid w:val="008E4D95"/>
    <w:rsid w:val="008E5514"/>
    <w:rsid w:val="008E5833"/>
    <w:rsid w:val="008E77F6"/>
    <w:rsid w:val="008F20DB"/>
    <w:rsid w:val="008F233A"/>
    <w:rsid w:val="008F28C0"/>
    <w:rsid w:val="008F3CE9"/>
    <w:rsid w:val="008F706C"/>
    <w:rsid w:val="008F7874"/>
    <w:rsid w:val="00900BC9"/>
    <w:rsid w:val="00903C65"/>
    <w:rsid w:val="0090447A"/>
    <w:rsid w:val="00904FC3"/>
    <w:rsid w:val="009054F5"/>
    <w:rsid w:val="00906D76"/>
    <w:rsid w:val="00906E99"/>
    <w:rsid w:val="00910802"/>
    <w:rsid w:val="00910D91"/>
    <w:rsid w:val="00913024"/>
    <w:rsid w:val="0091351B"/>
    <w:rsid w:val="00915FF3"/>
    <w:rsid w:val="00916CBE"/>
    <w:rsid w:val="009218A4"/>
    <w:rsid w:val="00923C24"/>
    <w:rsid w:val="00927D6E"/>
    <w:rsid w:val="00930076"/>
    <w:rsid w:val="00930EA9"/>
    <w:rsid w:val="009366F9"/>
    <w:rsid w:val="009367DE"/>
    <w:rsid w:val="00937BEE"/>
    <w:rsid w:val="009434A2"/>
    <w:rsid w:val="00945674"/>
    <w:rsid w:val="00945FA8"/>
    <w:rsid w:val="00946C5F"/>
    <w:rsid w:val="009507A3"/>
    <w:rsid w:val="009527B3"/>
    <w:rsid w:val="0095373F"/>
    <w:rsid w:val="00954537"/>
    <w:rsid w:val="00955278"/>
    <w:rsid w:val="00956C17"/>
    <w:rsid w:val="00960FDE"/>
    <w:rsid w:val="009628DA"/>
    <w:rsid w:val="00964DAF"/>
    <w:rsid w:val="00965EBE"/>
    <w:rsid w:val="00966106"/>
    <w:rsid w:val="009665A9"/>
    <w:rsid w:val="009666C2"/>
    <w:rsid w:val="00966CB8"/>
    <w:rsid w:val="00970CBF"/>
    <w:rsid w:val="00972058"/>
    <w:rsid w:val="00973CED"/>
    <w:rsid w:val="00982DC2"/>
    <w:rsid w:val="00983D62"/>
    <w:rsid w:val="00984A7D"/>
    <w:rsid w:val="00984CB2"/>
    <w:rsid w:val="00991CBF"/>
    <w:rsid w:val="009941EA"/>
    <w:rsid w:val="00994232"/>
    <w:rsid w:val="009956A8"/>
    <w:rsid w:val="00996BDB"/>
    <w:rsid w:val="009975C3"/>
    <w:rsid w:val="009A0DED"/>
    <w:rsid w:val="009A177C"/>
    <w:rsid w:val="009A261E"/>
    <w:rsid w:val="009A2778"/>
    <w:rsid w:val="009A53EA"/>
    <w:rsid w:val="009A618F"/>
    <w:rsid w:val="009A682B"/>
    <w:rsid w:val="009B01F1"/>
    <w:rsid w:val="009B1042"/>
    <w:rsid w:val="009B26A9"/>
    <w:rsid w:val="009B2D95"/>
    <w:rsid w:val="009B58CF"/>
    <w:rsid w:val="009B6D22"/>
    <w:rsid w:val="009C001B"/>
    <w:rsid w:val="009C13CC"/>
    <w:rsid w:val="009C2867"/>
    <w:rsid w:val="009C38A9"/>
    <w:rsid w:val="009C3D5A"/>
    <w:rsid w:val="009C4A80"/>
    <w:rsid w:val="009C58CE"/>
    <w:rsid w:val="009D07BC"/>
    <w:rsid w:val="009D1DBD"/>
    <w:rsid w:val="009D2EC0"/>
    <w:rsid w:val="009D4048"/>
    <w:rsid w:val="009D40D0"/>
    <w:rsid w:val="009D427C"/>
    <w:rsid w:val="009D5905"/>
    <w:rsid w:val="009D70DE"/>
    <w:rsid w:val="009E05E4"/>
    <w:rsid w:val="009E112D"/>
    <w:rsid w:val="009E3873"/>
    <w:rsid w:val="009E41F0"/>
    <w:rsid w:val="009E4634"/>
    <w:rsid w:val="009E5996"/>
    <w:rsid w:val="009E7E1C"/>
    <w:rsid w:val="009F2252"/>
    <w:rsid w:val="009F2EA3"/>
    <w:rsid w:val="009F3E52"/>
    <w:rsid w:val="009F72AE"/>
    <w:rsid w:val="009F7DE0"/>
    <w:rsid w:val="00A00570"/>
    <w:rsid w:val="00A07B23"/>
    <w:rsid w:val="00A102D7"/>
    <w:rsid w:val="00A10CC2"/>
    <w:rsid w:val="00A10DCE"/>
    <w:rsid w:val="00A12A82"/>
    <w:rsid w:val="00A14EFB"/>
    <w:rsid w:val="00A164A1"/>
    <w:rsid w:val="00A16E36"/>
    <w:rsid w:val="00A179F9"/>
    <w:rsid w:val="00A21D58"/>
    <w:rsid w:val="00A21F1F"/>
    <w:rsid w:val="00A239E6"/>
    <w:rsid w:val="00A23A7D"/>
    <w:rsid w:val="00A23E0B"/>
    <w:rsid w:val="00A2462F"/>
    <w:rsid w:val="00A24D3F"/>
    <w:rsid w:val="00A25F9B"/>
    <w:rsid w:val="00A2767F"/>
    <w:rsid w:val="00A30F4A"/>
    <w:rsid w:val="00A3217F"/>
    <w:rsid w:val="00A32DBD"/>
    <w:rsid w:val="00A35C6E"/>
    <w:rsid w:val="00A36C8C"/>
    <w:rsid w:val="00A40267"/>
    <w:rsid w:val="00A42620"/>
    <w:rsid w:val="00A42FA4"/>
    <w:rsid w:val="00A43D5F"/>
    <w:rsid w:val="00A50377"/>
    <w:rsid w:val="00A511F0"/>
    <w:rsid w:val="00A51C96"/>
    <w:rsid w:val="00A52300"/>
    <w:rsid w:val="00A53E68"/>
    <w:rsid w:val="00A54E08"/>
    <w:rsid w:val="00A559EF"/>
    <w:rsid w:val="00A6000F"/>
    <w:rsid w:val="00A61D9B"/>
    <w:rsid w:val="00A61F81"/>
    <w:rsid w:val="00A61FEA"/>
    <w:rsid w:val="00A623B3"/>
    <w:rsid w:val="00A65C5A"/>
    <w:rsid w:val="00A708ED"/>
    <w:rsid w:val="00A71254"/>
    <w:rsid w:val="00A7248A"/>
    <w:rsid w:val="00A724E1"/>
    <w:rsid w:val="00A75DEB"/>
    <w:rsid w:val="00A765C4"/>
    <w:rsid w:val="00A81A1C"/>
    <w:rsid w:val="00A8230E"/>
    <w:rsid w:val="00A82E8C"/>
    <w:rsid w:val="00A8542D"/>
    <w:rsid w:val="00A87112"/>
    <w:rsid w:val="00A8754B"/>
    <w:rsid w:val="00A879FD"/>
    <w:rsid w:val="00A91DD9"/>
    <w:rsid w:val="00A9223A"/>
    <w:rsid w:val="00A92342"/>
    <w:rsid w:val="00A9671A"/>
    <w:rsid w:val="00AA3732"/>
    <w:rsid w:val="00AA4AEE"/>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14EE"/>
    <w:rsid w:val="00AC78A7"/>
    <w:rsid w:val="00AD0006"/>
    <w:rsid w:val="00AD0A52"/>
    <w:rsid w:val="00AD22C0"/>
    <w:rsid w:val="00AD4B66"/>
    <w:rsid w:val="00AD645F"/>
    <w:rsid w:val="00AD65C9"/>
    <w:rsid w:val="00AD7E66"/>
    <w:rsid w:val="00AE5565"/>
    <w:rsid w:val="00AE7059"/>
    <w:rsid w:val="00AE7445"/>
    <w:rsid w:val="00AF0810"/>
    <w:rsid w:val="00AF0BAF"/>
    <w:rsid w:val="00AF142A"/>
    <w:rsid w:val="00AF5CBF"/>
    <w:rsid w:val="00AF606C"/>
    <w:rsid w:val="00AF61D4"/>
    <w:rsid w:val="00AF7945"/>
    <w:rsid w:val="00B00AB7"/>
    <w:rsid w:val="00B01A2B"/>
    <w:rsid w:val="00B02CCF"/>
    <w:rsid w:val="00B05487"/>
    <w:rsid w:val="00B05A9A"/>
    <w:rsid w:val="00B05C53"/>
    <w:rsid w:val="00B05D93"/>
    <w:rsid w:val="00B11677"/>
    <w:rsid w:val="00B1213E"/>
    <w:rsid w:val="00B140A4"/>
    <w:rsid w:val="00B1481C"/>
    <w:rsid w:val="00B21D0F"/>
    <w:rsid w:val="00B24CFE"/>
    <w:rsid w:val="00B2596F"/>
    <w:rsid w:val="00B26C44"/>
    <w:rsid w:val="00B27F81"/>
    <w:rsid w:val="00B30111"/>
    <w:rsid w:val="00B32719"/>
    <w:rsid w:val="00B3272A"/>
    <w:rsid w:val="00B32B11"/>
    <w:rsid w:val="00B33095"/>
    <w:rsid w:val="00B3348E"/>
    <w:rsid w:val="00B3386F"/>
    <w:rsid w:val="00B3458F"/>
    <w:rsid w:val="00B3464B"/>
    <w:rsid w:val="00B35402"/>
    <w:rsid w:val="00B35628"/>
    <w:rsid w:val="00B42584"/>
    <w:rsid w:val="00B42FE7"/>
    <w:rsid w:val="00B44F97"/>
    <w:rsid w:val="00B459A5"/>
    <w:rsid w:val="00B46B32"/>
    <w:rsid w:val="00B47A4D"/>
    <w:rsid w:val="00B52182"/>
    <w:rsid w:val="00B53402"/>
    <w:rsid w:val="00B53809"/>
    <w:rsid w:val="00B56189"/>
    <w:rsid w:val="00B60F97"/>
    <w:rsid w:val="00B62708"/>
    <w:rsid w:val="00B62A14"/>
    <w:rsid w:val="00B639B9"/>
    <w:rsid w:val="00B64D11"/>
    <w:rsid w:val="00B67AC5"/>
    <w:rsid w:val="00B7046A"/>
    <w:rsid w:val="00B718BE"/>
    <w:rsid w:val="00B74565"/>
    <w:rsid w:val="00B7692E"/>
    <w:rsid w:val="00B76D1A"/>
    <w:rsid w:val="00B779BC"/>
    <w:rsid w:val="00B81F83"/>
    <w:rsid w:val="00B82411"/>
    <w:rsid w:val="00B82C93"/>
    <w:rsid w:val="00B8448D"/>
    <w:rsid w:val="00B84A56"/>
    <w:rsid w:val="00B84F1C"/>
    <w:rsid w:val="00B85687"/>
    <w:rsid w:val="00B87CD9"/>
    <w:rsid w:val="00B94A6C"/>
    <w:rsid w:val="00B95D4D"/>
    <w:rsid w:val="00B97126"/>
    <w:rsid w:val="00BA043A"/>
    <w:rsid w:val="00BA0943"/>
    <w:rsid w:val="00BA0DE8"/>
    <w:rsid w:val="00BA225C"/>
    <w:rsid w:val="00BA29CB"/>
    <w:rsid w:val="00BA40AE"/>
    <w:rsid w:val="00BA7BBE"/>
    <w:rsid w:val="00BB04D0"/>
    <w:rsid w:val="00BB0BC4"/>
    <w:rsid w:val="00BB2A65"/>
    <w:rsid w:val="00BB3577"/>
    <w:rsid w:val="00BB4406"/>
    <w:rsid w:val="00BB5CA7"/>
    <w:rsid w:val="00BB6681"/>
    <w:rsid w:val="00BB7716"/>
    <w:rsid w:val="00BC56DD"/>
    <w:rsid w:val="00BD0F2C"/>
    <w:rsid w:val="00BD20B8"/>
    <w:rsid w:val="00BD497B"/>
    <w:rsid w:val="00BD5173"/>
    <w:rsid w:val="00BD5673"/>
    <w:rsid w:val="00BD59BC"/>
    <w:rsid w:val="00BD6A91"/>
    <w:rsid w:val="00BD74DA"/>
    <w:rsid w:val="00BE06BB"/>
    <w:rsid w:val="00BE211D"/>
    <w:rsid w:val="00BE2AA0"/>
    <w:rsid w:val="00BE2C0A"/>
    <w:rsid w:val="00BE38CC"/>
    <w:rsid w:val="00BE3935"/>
    <w:rsid w:val="00BE4880"/>
    <w:rsid w:val="00BE6367"/>
    <w:rsid w:val="00BE63D3"/>
    <w:rsid w:val="00BF1E02"/>
    <w:rsid w:val="00BF2133"/>
    <w:rsid w:val="00BF2B36"/>
    <w:rsid w:val="00BF3762"/>
    <w:rsid w:val="00BF5E25"/>
    <w:rsid w:val="00BF67BA"/>
    <w:rsid w:val="00BF7B52"/>
    <w:rsid w:val="00C038B5"/>
    <w:rsid w:val="00C04123"/>
    <w:rsid w:val="00C057B7"/>
    <w:rsid w:val="00C072BF"/>
    <w:rsid w:val="00C10018"/>
    <w:rsid w:val="00C10262"/>
    <w:rsid w:val="00C11675"/>
    <w:rsid w:val="00C11B9E"/>
    <w:rsid w:val="00C11ED9"/>
    <w:rsid w:val="00C11FF7"/>
    <w:rsid w:val="00C1471C"/>
    <w:rsid w:val="00C158EC"/>
    <w:rsid w:val="00C20974"/>
    <w:rsid w:val="00C245C2"/>
    <w:rsid w:val="00C25318"/>
    <w:rsid w:val="00C26433"/>
    <w:rsid w:val="00C26A14"/>
    <w:rsid w:val="00C31017"/>
    <w:rsid w:val="00C34AEF"/>
    <w:rsid w:val="00C3632B"/>
    <w:rsid w:val="00C36B8C"/>
    <w:rsid w:val="00C408E0"/>
    <w:rsid w:val="00C44519"/>
    <w:rsid w:val="00C44FE4"/>
    <w:rsid w:val="00C45910"/>
    <w:rsid w:val="00C47A6A"/>
    <w:rsid w:val="00C47DD4"/>
    <w:rsid w:val="00C51545"/>
    <w:rsid w:val="00C51E3E"/>
    <w:rsid w:val="00C5479E"/>
    <w:rsid w:val="00C57226"/>
    <w:rsid w:val="00C573AC"/>
    <w:rsid w:val="00C609A3"/>
    <w:rsid w:val="00C6178F"/>
    <w:rsid w:val="00C61931"/>
    <w:rsid w:val="00C61BE0"/>
    <w:rsid w:val="00C64B59"/>
    <w:rsid w:val="00C65617"/>
    <w:rsid w:val="00C66DE5"/>
    <w:rsid w:val="00C71503"/>
    <w:rsid w:val="00C71EFB"/>
    <w:rsid w:val="00C72391"/>
    <w:rsid w:val="00C72A3D"/>
    <w:rsid w:val="00C72DC8"/>
    <w:rsid w:val="00C7456D"/>
    <w:rsid w:val="00C74EA5"/>
    <w:rsid w:val="00C7549F"/>
    <w:rsid w:val="00C75B3F"/>
    <w:rsid w:val="00C762F7"/>
    <w:rsid w:val="00C82175"/>
    <w:rsid w:val="00C8411C"/>
    <w:rsid w:val="00C846EC"/>
    <w:rsid w:val="00C8499C"/>
    <w:rsid w:val="00C84FE9"/>
    <w:rsid w:val="00C86E9F"/>
    <w:rsid w:val="00C90499"/>
    <w:rsid w:val="00C91232"/>
    <w:rsid w:val="00C95C15"/>
    <w:rsid w:val="00CA0DAC"/>
    <w:rsid w:val="00CA1B52"/>
    <w:rsid w:val="00CA2D36"/>
    <w:rsid w:val="00CA7608"/>
    <w:rsid w:val="00CB0658"/>
    <w:rsid w:val="00CB2CD8"/>
    <w:rsid w:val="00CB386A"/>
    <w:rsid w:val="00CB3D61"/>
    <w:rsid w:val="00CB4B3A"/>
    <w:rsid w:val="00CC095B"/>
    <w:rsid w:val="00CC3C39"/>
    <w:rsid w:val="00CC4517"/>
    <w:rsid w:val="00CC4A58"/>
    <w:rsid w:val="00CC54B7"/>
    <w:rsid w:val="00CC6412"/>
    <w:rsid w:val="00CC6E74"/>
    <w:rsid w:val="00CD278A"/>
    <w:rsid w:val="00CD2CF8"/>
    <w:rsid w:val="00CD2EC1"/>
    <w:rsid w:val="00CD34A4"/>
    <w:rsid w:val="00CD40FD"/>
    <w:rsid w:val="00CD47C9"/>
    <w:rsid w:val="00CD6054"/>
    <w:rsid w:val="00CE2801"/>
    <w:rsid w:val="00CE2C5E"/>
    <w:rsid w:val="00CE2DD1"/>
    <w:rsid w:val="00CE3E6C"/>
    <w:rsid w:val="00CE6AAA"/>
    <w:rsid w:val="00CE701B"/>
    <w:rsid w:val="00CE72CC"/>
    <w:rsid w:val="00CE74E6"/>
    <w:rsid w:val="00CF0BD0"/>
    <w:rsid w:val="00CF229C"/>
    <w:rsid w:val="00CF2B44"/>
    <w:rsid w:val="00CF326A"/>
    <w:rsid w:val="00CF3C48"/>
    <w:rsid w:val="00CF5FA3"/>
    <w:rsid w:val="00CF62F1"/>
    <w:rsid w:val="00CF782B"/>
    <w:rsid w:val="00CF7A2C"/>
    <w:rsid w:val="00D01F7F"/>
    <w:rsid w:val="00D051D7"/>
    <w:rsid w:val="00D1028D"/>
    <w:rsid w:val="00D112F5"/>
    <w:rsid w:val="00D11FF1"/>
    <w:rsid w:val="00D146B3"/>
    <w:rsid w:val="00D16DBA"/>
    <w:rsid w:val="00D17C53"/>
    <w:rsid w:val="00D20B27"/>
    <w:rsid w:val="00D21172"/>
    <w:rsid w:val="00D23D5E"/>
    <w:rsid w:val="00D25A18"/>
    <w:rsid w:val="00D26560"/>
    <w:rsid w:val="00D271D7"/>
    <w:rsid w:val="00D27C66"/>
    <w:rsid w:val="00D31E19"/>
    <w:rsid w:val="00D32328"/>
    <w:rsid w:val="00D3257B"/>
    <w:rsid w:val="00D33117"/>
    <w:rsid w:val="00D342C3"/>
    <w:rsid w:val="00D362E6"/>
    <w:rsid w:val="00D36930"/>
    <w:rsid w:val="00D36A7D"/>
    <w:rsid w:val="00D36CAE"/>
    <w:rsid w:val="00D37A74"/>
    <w:rsid w:val="00D37FC0"/>
    <w:rsid w:val="00D4339D"/>
    <w:rsid w:val="00D4422B"/>
    <w:rsid w:val="00D467E4"/>
    <w:rsid w:val="00D51516"/>
    <w:rsid w:val="00D51782"/>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713D7"/>
    <w:rsid w:val="00D746FD"/>
    <w:rsid w:val="00D74EA5"/>
    <w:rsid w:val="00D7713E"/>
    <w:rsid w:val="00D77B91"/>
    <w:rsid w:val="00D77C08"/>
    <w:rsid w:val="00D80A54"/>
    <w:rsid w:val="00D80CFE"/>
    <w:rsid w:val="00D81591"/>
    <w:rsid w:val="00D859CA"/>
    <w:rsid w:val="00D85AD3"/>
    <w:rsid w:val="00D90759"/>
    <w:rsid w:val="00D90A78"/>
    <w:rsid w:val="00D927BB"/>
    <w:rsid w:val="00D9756C"/>
    <w:rsid w:val="00DA00B0"/>
    <w:rsid w:val="00DA06A2"/>
    <w:rsid w:val="00DA0E46"/>
    <w:rsid w:val="00DA282F"/>
    <w:rsid w:val="00DA304A"/>
    <w:rsid w:val="00DA3B14"/>
    <w:rsid w:val="00DA7E9A"/>
    <w:rsid w:val="00DB1932"/>
    <w:rsid w:val="00DB1F8B"/>
    <w:rsid w:val="00DB58D8"/>
    <w:rsid w:val="00DB748F"/>
    <w:rsid w:val="00DB77A8"/>
    <w:rsid w:val="00DC31BF"/>
    <w:rsid w:val="00DC3A48"/>
    <w:rsid w:val="00DD0F47"/>
    <w:rsid w:val="00DD234F"/>
    <w:rsid w:val="00DD269F"/>
    <w:rsid w:val="00DD3324"/>
    <w:rsid w:val="00DE1A75"/>
    <w:rsid w:val="00DE44CC"/>
    <w:rsid w:val="00DE46F6"/>
    <w:rsid w:val="00DE4BBB"/>
    <w:rsid w:val="00DE4CFF"/>
    <w:rsid w:val="00DE622C"/>
    <w:rsid w:val="00DE6A3F"/>
    <w:rsid w:val="00DE76C3"/>
    <w:rsid w:val="00DF07DA"/>
    <w:rsid w:val="00DF1527"/>
    <w:rsid w:val="00DF2343"/>
    <w:rsid w:val="00DF5EE4"/>
    <w:rsid w:val="00E00CF3"/>
    <w:rsid w:val="00E00D8E"/>
    <w:rsid w:val="00E01809"/>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396A"/>
    <w:rsid w:val="00E23E06"/>
    <w:rsid w:val="00E25F38"/>
    <w:rsid w:val="00E267D3"/>
    <w:rsid w:val="00E31518"/>
    <w:rsid w:val="00E34F55"/>
    <w:rsid w:val="00E35E52"/>
    <w:rsid w:val="00E368CE"/>
    <w:rsid w:val="00E36DE9"/>
    <w:rsid w:val="00E40D48"/>
    <w:rsid w:val="00E45B8E"/>
    <w:rsid w:val="00E46D4E"/>
    <w:rsid w:val="00E5394B"/>
    <w:rsid w:val="00E54ACC"/>
    <w:rsid w:val="00E5642E"/>
    <w:rsid w:val="00E56B8D"/>
    <w:rsid w:val="00E61469"/>
    <w:rsid w:val="00E648DE"/>
    <w:rsid w:val="00E67745"/>
    <w:rsid w:val="00E702AD"/>
    <w:rsid w:val="00E7073C"/>
    <w:rsid w:val="00E720E4"/>
    <w:rsid w:val="00E77889"/>
    <w:rsid w:val="00E80068"/>
    <w:rsid w:val="00E81117"/>
    <w:rsid w:val="00E91027"/>
    <w:rsid w:val="00E93345"/>
    <w:rsid w:val="00E9349C"/>
    <w:rsid w:val="00E9412E"/>
    <w:rsid w:val="00E955FC"/>
    <w:rsid w:val="00E95D4B"/>
    <w:rsid w:val="00E97134"/>
    <w:rsid w:val="00EA2DE0"/>
    <w:rsid w:val="00EA443C"/>
    <w:rsid w:val="00EA544E"/>
    <w:rsid w:val="00EA5DDA"/>
    <w:rsid w:val="00EA68B8"/>
    <w:rsid w:val="00EA7F0B"/>
    <w:rsid w:val="00EB18EE"/>
    <w:rsid w:val="00EB2982"/>
    <w:rsid w:val="00EB3002"/>
    <w:rsid w:val="00EB3545"/>
    <w:rsid w:val="00EB4045"/>
    <w:rsid w:val="00EB5337"/>
    <w:rsid w:val="00EB7B65"/>
    <w:rsid w:val="00EB7FE8"/>
    <w:rsid w:val="00EC0D69"/>
    <w:rsid w:val="00EC0E57"/>
    <w:rsid w:val="00EC1322"/>
    <w:rsid w:val="00EC19B2"/>
    <w:rsid w:val="00EC6039"/>
    <w:rsid w:val="00EC6C90"/>
    <w:rsid w:val="00EC765A"/>
    <w:rsid w:val="00ED10B8"/>
    <w:rsid w:val="00ED20D4"/>
    <w:rsid w:val="00ED2F03"/>
    <w:rsid w:val="00ED33D0"/>
    <w:rsid w:val="00ED37F6"/>
    <w:rsid w:val="00ED3F12"/>
    <w:rsid w:val="00ED4BBC"/>
    <w:rsid w:val="00EE024A"/>
    <w:rsid w:val="00EE04DF"/>
    <w:rsid w:val="00EE2793"/>
    <w:rsid w:val="00EE2F67"/>
    <w:rsid w:val="00EE3DC6"/>
    <w:rsid w:val="00EE4375"/>
    <w:rsid w:val="00EF0066"/>
    <w:rsid w:val="00EF095D"/>
    <w:rsid w:val="00EF1AA4"/>
    <w:rsid w:val="00EF26AA"/>
    <w:rsid w:val="00EF2B01"/>
    <w:rsid w:val="00EF678F"/>
    <w:rsid w:val="00EF73C8"/>
    <w:rsid w:val="00F005F6"/>
    <w:rsid w:val="00F0265D"/>
    <w:rsid w:val="00F02737"/>
    <w:rsid w:val="00F039F3"/>
    <w:rsid w:val="00F04121"/>
    <w:rsid w:val="00F0538B"/>
    <w:rsid w:val="00F07488"/>
    <w:rsid w:val="00F07EA0"/>
    <w:rsid w:val="00F07EE9"/>
    <w:rsid w:val="00F1003D"/>
    <w:rsid w:val="00F13E1C"/>
    <w:rsid w:val="00F1530D"/>
    <w:rsid w:val="00F2141B"/>
    <w:rsid w:val="00F265F1"/>
    <w:rsid w:val="00F26672"/>
    <w:rsid w:val="00F269CE"/>
    <w:rsid w:val="00F279C9"/>
    <w:rsid w:val="00F279E2"/>
    <w:rsid w:val="00F3056C"/>
    <w:rsid w:val="00F324CE"/>
    <w:rsid w:val="00F327DB"/>
    <w:rsid w:val="00F333E8"/>
    <w:rsid w:val="00F34E4A"/>
    <w:rsid w:val="00F370A8"/>
    <w:rsid w:val="00F37F7E"/>
    <w:rsid w:val="00F42C6F"/>
    <w:rsid w:val="00F4401D"/>
    <w:rsid w:val="00F44A66"/>
    <w:rsid w:val="00F46ECB"/>
    <w:rsid w:val="00F47814"/>
    <w:rsid w:val="00F53A95"/>
    <w:rsid w:val="00F54578"/>
    <w:rsid w:val="00F54F90"/>
    <w:rsid w:val="00F55D02"/>
    <w:rsid w:val="00F57847"/>
    <w:rsid w:val="00F60A2C"/>
    <w:rsid w:val="00F62952"/>
    <w:rsid w:val="00F62D86"/>
    <w:rsid w:val="00F63103"/>
    <w:rsid w:val="00F63310"/>
    <w:rsid w:val="00F64729"/>
    <w:rsid w:val="00F64D4F"/>
    <w:rsid w:val="00F64E9A"/>
    <w:rsid w:val="00F652B6"/>
    <w:rsid w:val="00F67C98"/>
    <w:rsid w:val="00F67FF9"/>
    <w:rsid w:val="00F7138B"/>
    <w:rsid w:val="00F7304D"/>
    <w:rsid w:val="00F75F39"/>
    <w:rsid w:val="00F76DCD"/>
    <w:rsid w:val="00F80460"/>
    <w:rsid w:val="00F82B9B"/>
    <w:rsid w:val="00F83055"/>
    <w:rsid w:val="00F8405A"/>
    <w:rsid w:val="00F84C35"/>
    <w:rsid w:val="00F857CD"/>
    <w:rsid w:val="00F903A3"/>
    <w:rsid w:val="00F90D83"/>
    <w:rsid w:val="00F91BD4"/>
    <w:rsid w:val="00F91DBE"/>
    <w:rsid w:val="00F92CFF"/>
    <w:rsid w:val="00F93E87"/>
    <w:rsid w:val="00F95426"/>
    <w:rsid w:val="00FA18A5"/>
    <w:rsid w:val="00FA3D39"/>
    <w:rsid w:val="00FA4654"/>
    <w:rsid w:val="00FA5A46"/>
    <w:rsid w:val="00FA6BE6"/>
    <w:rsid w:val="00FA6FDF"/>
    <w:rsid w:val="00FB0955"/>
    <w:rsid w:val="00FB0D42"/>
    <w:rsid w:val="00FB273F"/>
    <w:rsid w:val="00FB49A4"/>
    <w:rsid w:val="00FB501E"/>
    <w:rsid w:val="00FB5D10"/>
    <w:rsid w:val="00FC0A79"/>
    <w:rsid w:val="00FC11EF"/>
    <w:rsid w:val="00FC22DF"/>
    <w:rsid w:val="00FC65C4"/>
    <w:rsid w:val="00FC6B2A"/>
    <w:rsid w:val="00FC71D9"/>
    <w:rsid w:val="00FD0B70"/>
    <w:rsid w:val="00FD17A0"/>
    <w:rsid w:val="00FD29FB"/>
    <w:rsid w:val="00FD3450"/>
    <w:rsid w:val="00FD41CD"/>
    <w:rsid w:val="00FD4A05"/>
    <w:rsid w:val="00FD4A7A"/>
    <w:rsid w:val="00FD6303"/>
    <w:rsid w:val="00FD706D"/>
    <w:rsid w:val="00FE086E"/>
    <w:rsid w:val="00FE09A0"/>
    <w:rsid w:val="00FE0DD1"/>
    <w:rsid w:val="00FE1B60"/>
    <w:rsid w:val="00FE2A89"/>
    <w:rsid w:val="00FE2C4C"/>
    <w:rsid w:val="00FE2E62"/>
    <w:rsid w:val="00FE4162"/>
    <w:rsid w:val="00FE6A03"/>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6865"/>
    <o:shapelayout v:ext="edit">
      <o:idmap v:ext="edit" data="1"/>
    </o:shapelayout>
  </w:shapeDefaults>
  <w:decimalSymbol w:val=","/>
  <w:listSeparator w:val=";"/>
  <w14:docId w14:val="64F0FB47"/>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ja.Ozol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0D75-9098-4238-948B-7A8823CB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3724</Words>
  <Characters>27168</Characters>
  <Application>Microsoft Office Word</Application>
  <DocSecurity>0</DocSecurity>
  <Lines>226</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Ciltsdarba un dzīvnieku audzēšanas likums</vt:lpstr>
      <vt:lpstr>Ciltsdarba un dzīvnieku audzēšanas likums</vt:lpstr>
    </vt:vector>
  </TitlesOfParts>
  <Company>Zemkopības ministrija</Company>
  <LinksUpToDate>false</LinksUpToDate>
  <CharactersWithSpaces>30831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Ciltsdarba un dzīvnieku audzēšanas likums</dc:title>
  <dc:subject>Anotācija</dc:subject>
  <dc:creator>Ligija Ozoliņa</dc:creator>
  <dc:description>Ligija.Ozolina@zm.gov.lv; 67027422</dc:description>
  <cp:lastModifiedBy>Sanita Žagare</cp:lastModifiedBy>
  <cp:revision>29</cp:revision>
  <cp:lastPrinted>2018-01-12T09:38:00Z</cp:lastPrinted>
  <dcterms:created xsi:type="dcterms:W3CDTF">2018-01-11T16:06:00Z</dcterms:created>
  <dcterms:modified xsi:type="dcterms:W3CDTF">2018-01-12T13:26:00Z</dcterms:modified>
</cp:coreProperties>
</file>