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1D3C0" w14:textId="0037E8B5" w:rsidR="00B33723" w:rsidRDefault="00B33723" w:rsidP="00E71210">
      <w:pPr>
        <w:tabs>
          <w:tab w:val="left" w:pos="6663"/>
        </w:tabs>
        <w:rPr>
          <w:sz w:val="28"/>
          <w:szCs w:val="28"/>
        </w:rPr>
      </w:pPr>
    </w:p>
    <w:p w14:paraId="7BE72664" w14:textId="6DB8C4D6" w:rsidR="00E71210" w:rsidRDefault="00E71210" w:rsidP="00E71210">
      <w:pPr>
        <w:tabs>
          <w:tab w:val="left" w:pos="6663"/>
        </w:tabs>
        <w:rPr>
          <w:sz w:val="28"/>
          <w:szCs w:val="28"/>
        </w:rPr>
      </w:pPr>
    </w:p>
    <w:p w14:paraId="64642D5E" w14:textId="77777777" w:rsidR="00E71210" w:rsidRDefault="00E71210" w:rsidP="00E71210">
      <w:pPr>
        <w:tabs>
          <w:tab w:val="left" w:pos="6663"/>
        </w:tabs>
        <w:rPr>
          <w:sz w:val="28"/>
          <w:szCs w:val="28"/>
        </w:rPr>
      </w:pPr>
    </w:p>
    <w:p w14:paraId="7942A805" w14:textId="07727E02" w:rsidR="00E71210" w:rsidRPr="002C4961" w:rsidRDefault="00E71210" w:rsidP="00E71210">
      <w:pPr>
        <w:tabs>
          <w:tab w:val="left" w:pos="6663"/>
        </w:tabs>
        <w:rPr>
          <w:b/>
          <w:sz w:val="28"/>
          <w:szCs w:val="28"/>
        </w:rPr>
      </w:pPr>
      <w:r w:rsidRPr="002C496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C4961">
        <w:rPr>
          <w:sz w:val="28"/>
          <w:szCs w:val="28"/>
        </w:rPr>
        <w:t xml:space="preserve">. gada </w:t>
      </w:r>
      <w:r w:rsidR="00FA02E7">
        <w:rPr>
          <w:sz w:val="28"/>
          <w:szCs w:val="28"/>
        </w:rPr>
        <w:t>4. janvārī</w:t>
      </w:r>
      <w:r w:rsidRPr="002C4961">
        <w:rPr>
          <w:sz w:val="28"/>
          <w:szCs w:val="28"/>
        </w:rPr>
        <w:tab/>
        <w:t>Noteikumi Nr.</w:t>
      </w:r>
      <w:r w:rsidR="00FA02E7">
        <w:rPr>
          <w:sz w:val="28"/>
          <w:szCs w:val="28"/>
        </w:rPr>
        <w:t> 9</w:t>
      </w:r>
    </w:p>
    <w:p w14:paraId="0D34C925" w14:textId="2C4A7F5C" w:rsidR="00E71210" w:rsidRPr="002C4961" w:rsidRDefault="00E71210" w:rsidP="00E71210">
      <w:pPr>
        <w:tabs>
          <w:tab w:val="left" w:pos="6663"/>
        </w:tabs>
        <w:rPr>
          <w:sz w:val="28"/>
          <w:szCs w:val="28"/>
        </w:rPr>
      </w:pPr>
      <w:r w:rsidRPr="002C4961">
        <w:rPr>
          <w:sz w:val="28"/>
          <w:szCs w:val="28"/>
        </w:rPr>
        <w:t>Rīgā</w:t>
      </w:r>
      <w:r w:rsidRPr="002C4961">
        <w:rPr>
          <w:sz w:val="28"/>
          <w:szCs w:val="28"/>
        </w:rPr>
        <w:tab/>
        <w:t>(prot. Nr.</w:t>
      </w:r>
      <w:r w:rsidR="00FA02E7">
        <w:rPr>
          <w:sz w:val="28"/>
          <w:szCs w:val="28"/>
        </w:rPr>
        <w:t> 1 25</w:t>
      </w:r>
      <w:r w:rsidRPr="002C4961">
        <w:rPr>
          <w:sz w:val="28"/>
          <w:szCs w:val="28"/>
        </w:rPr>
        <w:t>. §)</w:t>
      </w:r>
    </w:p>
    <w:p w14:paraId="7464B29F" w14:textId="77777777" w:rsidR="00E71210" w:rsidRDefault="00E71210" w:rsidP="00E71210">
      <w:pPr>
        <w:autoSpaceDE w:val="0"/>
        <w:autoSpaceDN w:val="0"/>
        <w:adjustRightInd w:val="0"/>
        <w:rPr>
          <w:sz w:val="28"/>
          <w:szCs w:val="28"/>
        </w:rPr>
      </w:pPr>
    </w:p>
    <w:p w14:paraId="2EFA2E2B" w14:textId="5DC547EA" w:rsidR="004279C1" w:rsidRPr="004279C1" w:rsidRDefault="004279C1" w:rsidP="00E71210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4279C1">
        <w:rPr>
          <w:b/>
          <w:bCs/>
          <w:sz w:val="28"/>
        </w:rPr>
        <w:t xml:space="preserve">Melioratīvās </w:t>
      </w:r>
      <w:proofErr w:type="spellStart"/>
      <w:r w:rsidRPr="004279C1">
        <w:rPr>
          <w:b/>
          <w:bCs/>
          <w:sz w:val="28"/>
        </w:rPr>
        <w:t>hidrometrijas</w:t>
      </w:r>
      <w:proofErr w:type="spellEnd"/>
      <w:r w:rsidRPr="004279C1">
        <w:rPr>
          <w:b/>
          <w:bCs/>
          <w:sz w:val="28"/>
        </w:rPr>
        <w:t xml:space="preserve"> darbu veikšanas kārtība</w:t>
      </w:r>
    </w:p>
    <w:p w14:paraId="4EC9E8A9" w14:textId="77777777" w:rsidR="004279C1" w:rsidRPr="004279C1" w:rsidRDefault="004279C1" w:rsidP="00E71210">
      <w:pPr>
        <w:autoSpaceDE w:val="0"/>
        <w:autoSpaceDN w:val="0"/>
        <w:adjustRightInd w:val="0"/>
        <w:jc w:val="both"/>
        <w:rPr>
          <w:sz w:val="28"/>
        </w:rPr>
      </w:pPr>
    </w:p>
    <w:p w14:paraId="1B22BCA8" w14:textId="77777777" w:rsidR="00EF09B7" w:rsidRDefault="004279C1" w:rsidP="00E71210">
      <w:pPr>
        <w:autoSpaceDE w:val="0"/>
        <w:autoSpaceDN w:val="0"/>
        <w:adjustRightInd w:val="0"/>
        <w:jc w:val="right"/>
        <w:rPr>
          <w:iCs/>
          <w:sz w:val="28"/>
        </w:rPr>
      </w:pPr>
      <w:r w:rsidRPr="004279C1">
        <w:rPr>
          <w:iCs/>
          <w:sz w:val="28"/>
        </w:rPr>
        <w:t>Izdoti sas</w:t>
      </w:r>
      <w:r w:rsidR="00EF09B7">
        <w:rPr>
          <w:iCs/>
          <w:sz w:val="28"/>
        </w:rPr>
        <w:t xml:space="preserve">kaņā ar </w:t>
      </w:r>
    </w:p>
    <w:p w14:paraId="32EF6859" w14:textId="248B9D6A" w:rsidR="004279C1" w:rsidRPr="004279C1" w:rsidRDefault="00B33723" w:rsidP="00E71210">
      <w:pPr>
        <w:autoSpaceDE w:val="0"/>
        <w:autoSpaceDN w:val="0"/>
        <w:adjustRightInd w:val="0"/>
        <w:jc w:val="right"/>
        <w:rPr>
          <w:iCs/>
          <w:sz w:val="28"/>
        </w:rPr>
      </w:pPr>
      <w:r>
        <w:rPr>
          <w:iCs/>
          <w:sz w:val="28"/>
        </w:rPr>
        <w:t>Meliorācijas likuma 13.</w:t>
      </w:r>
      <w:r>
        <w:t> </w:t>
      </w:r>
      <w:r w:rsidR="004279C1" w:rsidRPr="004279C1">
        <w:rPr>
          <w:iCs/>
          <w:sz w:val="28"/>
        </w:rPr>
        <w:t>pantu</w:t>
      </w:r>
    </w:p>
    <w:p w14:paraId="2582E6B7" w14:textId="77777777" w:rsidR="004279C1" w:rsidRPr="004279C1" w:rsidRDefault="004279C1" w:rsidP="00E71210">
      <w:pPr>
        <w:autoSpaceDE w:val="0"/>
        <w:autoSpaceDN w:val="0"/>
        <w:adjustRightInd w:val="0"/>
        <w:jc w:val="both"/>
        <w:rPr>
          <w:sz w:val="28"/>
        </w:rPr>
      </w:pPr>
    </w:p>
    <w:p w14:paraId="219F82E6" w14:textId="640E47F6" w:rsidR="004279C1" w:rsidRPr="004279C1" w:rsidRDefault="004279C1" w:rsidP="00E7121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>1. Noteikumi nosaka kārtību, kādā tiek veikti</w:t>
      </w:r>
      <w:r w:rsidR="00B33723" w:rsidRPr="00B33723">
        <w:t xml:space="preserve"> </w:t>
      </w:r>
      <w:r w:rsidR="007B5E34" w:rsidRPr="007B5E34">
        <w:rPr>
          <w:sz w:val="28"/>
          <w:szCs w:val="28"/>
        </w:rPr>
        <w:t>m</w:t>
      </w:r>
      <w:r w:rsidR="00B33723">
        <w:rPr>
          <w:sz w:val="28"/>
        </w:rPr>
        <w:t xml:space="preserve">elioratīvās </w:t>
      </w:r>
      <w:proofErr w:type="spellStart"/>
      <w:r w:rsidR="00B33723">
        <w:rPr>
          <w:sz w:val="28"/>
        </w:rPr>
        <w:t>hidrometrijas</w:t>
      </w:r>
      <w:proofErr w:type="spellEnd"/>
      <w:r w:rsidR="00B33723">
        <w:rPr>
          <w:sz w:val="28"/>
        </w:rPr>
        <w:t xml:space="preserve"> darbi </w:t>
      </w:r>
      <w:r w:rsidR="00C65101">
        <w:rPr>
          <w:sz w:val="28"/>
        </w:rPr>
        <w:t>–</w:t>
      </w:r>
      <w:r w:rsidR="00B33723">
        <w:rPr>
          <w:sz w:val="28"/>
        </w:rPr>
        <w:t xml:space="preserve"> </w:t>
      </w:r>
      <w:r w:rsidRPr="004279C1">
        <w:rPr>
          <w:sz w:val="28"/>
        </w:rPr>
        <w:t>virszemes ūdensobjektu un meliorācijas sistēmu ūdens režīma novērojumi, mērījumi un iegūto datu apstrāde.</w:t>
      </w:r>
    </w:p>
    <w:p w14:paraId="7F6D7536" w14:textId="77777777" w:rsidR="004279C1" w:rsidRPr="004279C1" w:rsidRDefault="004279C1" w:rsidP="00E71210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_GoBack"/>
      <w:bookmarkEnd w:id="0"/>
    </w:p>
    <w:p w14:paraId="253699A5" w14:textId="5D4A6BF9" w:rsidR="004279C1" w:rsidRPr="004279C1" w:rsidRDefault="004279C1" w:rsidP="00E7121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 xml:space="preserve">2. Regulārus mazo upju, ezeru un meliorācijas sistēmu ūdens līmeņa novērojumus un caurplūduma mērījumus veic stacionāros valsts upju, ezeru un drenu </w:t>
      </w:r>
      <w:proofErr w:type="spellStart"/>
      <w:r w:rsidRPr="004279C1">
        <w:rPr>
          <w:sz w:val="28"/>
        </w:rPr>
        <w:t>hidrometriskajos</w:t>
      </w:r>
      <w:proofErr w:type="spellEnd"/>
      <w:r w:rsidRPr="004279C1">
        <w:rPr>
          <w:sz w:val="28"/>
        </w:rPr>
        <w:t xml:space="preserve"> posteņos (pielikums).</w:t>
      </w:r>
    </w:p>
    <w:p w14:paraId="3AB120B0" w14:textId="77777777" w:rsidR="004279C1" w:rsidRPr="004279C1" w:rsidRDefault="004279C1" w:rsidP="00E7121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383FE04C" w14:textId="60BA2B2F" w:rsidR="004279C1" w:rsidRPr="004279C1" w:rsidRDefault="004279C1" w:rsidP="00E7121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 xml:space="preserve">3. Upju </w:t>
      </w:r>
      <w:proofErr w:type="spellStart"/>
      <w:r w:rsidRPr="004279C1">
        <w:rPr>
          <w:sz w:val="28"/>
        </w:rPr>
        <w:t>hidrometrisko</w:t>
      </w:r>
      <w:proofErr w:type="spellEnd"/>
      <w:r w:rsidRPr="004279C1">
        <w:rPr>
          <w:sz w:val="28"/>
        </w:rPr>
        <w:t xml:space="preserve"> posteni izvieto taisnā upes posmā bez ūdens plūsmas šķēršļiem</w:t>
      </w:r>
      <w:r w:rsidR="00C65101">
        <w:rPr>
          <w:sz w:val="28"/>
        </w:rPr>
        <w:t xml:space="preserve"> un</w:t>
      </w:r>
      <w:r w:rsidRPr="004279C1">
        <w:rPr>
          <w:sz w:val="28"/>
        </w:rPr>
        <w:t xml:space="preserve"> piesaist</w:t>
      </w:r>
      <w:r w:rsidR="00C65101">
        <w:rPr>
          <w:sz w:val="28"/>
        </w:rPr>
        <w:t>a to</w:t>
      </w:r>
      <w:r w:rsidRPr="004279C1">
        <w:rPr>
          <w:sz w:val="28"/>
        </w:rPr>
        <w:t xml:space="preserve"> Latvijas normāl</w:t>
      </w:r>
      <w:r w:rsidR="00EC0552">
        <w:rPr>
          <w:sz w:val="28"/>
        </w:rPr>
        <w:t>o</w:t>
      </w:r>
      <w:r w:rsidRPr="004279C1">
        <w:rPr>
          <w:sz w:val="28"/>
        </w:rPr>
        <w:t xml:space="preserve"> augstum</w:t>
      </w:r>
      <w:r w:rsidR="00EC0552">
        <w:rPr>
          <w:sz w:val="28"/>
        </w:rPr>
        <w:t>u</w:t>
      </w:r>
      <w:r w:rsidRPr="004279C1">
        <w:rPr>
          <w:sz w:val="28"/>
        </w:rPr>
        <w:t xml:space="preserve"> sistēma</w:t>
      </w:r>
      <w:r w:rsidR="00EC0552">
        <w:rPr>
          <w:sz w:val="28"/>
        </w:rPr>
        <w:t>i</w:t>
      </w:r>
      <w:r w:rsidRPr="004279C1">
        <w:rPr>
          <w:sz w:val="28"/>
        </w:rPr>
        <w:t xml:space="preserve"> epoh</w:t>
      </w:r>
      <w:r w:rsidR="00EC0552">
        <w:rPr>
          <w:sz w:val="28"/>
        </w:rPr>
        <w:t>ā</w:t>
      </w:r>
      <w:r w:rsidRPr="004279C1">
        <w:rPr>
          <w:sz w:val="28"/>
        </w:rPr>
        <w:t xml:space="preserve"> (LAS-2000,5).</w:t>
      </w:r>
    </w:p>
    <w:p w14:paraId="058C8DB8" w14:textId="77777777" w:rsidR="004279C1" w:rsidRPr="004279C1" w:rsidRDefault="004279C1" w:rsidP="00E7121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7C25719B" w14:textId="06CA5B6E" w:rsidR="004279C1" w:rsidRDefault="004279C1" w:rsidP="00E7121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>4.</w:t>
      </w:r>
      <w:r w:rsidRPr="004279C1">
        <w:rPr>
          <w:rFonts w:ascii="Arial" w:hAnsi="Arial" w:cs="Arial"/>
          <w:sz w:val="28"/>
        </w:rPr>
        <w:t xml:space="preserve"> </w:t>
      </w:r>
      <w:proofErr w:type="spellStart"/>
      <w:r w:rsidRPr="004279C1">
        <w:rPr>
          <w:sz w:val="28"/>
        </w:rPr>
        <w:t>Hidrometrisko</w:t>
      </w:r>
      <w:proofErr w:type="spellEnd"/>
      <w:r w:rsidRPr="004279C1">
        <w:rPr>
          <w:sz w:val="28"/>
        </w:rPr>
        <w:t xml:space="preserve"> posteni ezerā izvieto atklātā teritorijā bez ūdens plūsmas šķēršļiem un aizauguma, drenu </w:t>
      </w:r>
      <w:proofErr w:type="spellStart"/>
      <w:r w:rsidRPr="004279C1">
        <w:rPr>
          <w:sz w:val="28"/>
        </w:rPr>
        <w:t>hidrometrisko</w:t>
      </w:r>
      <w:proofErr w:type="spellEnd"/>
      <w:r w:rsidRPr="004279C1">
        <w:rPr>
          <w:sz w:val="28"/>
        </w:rPr>
        <w:t xml:space="preserve"> posteni ievieto drenu akā, caurulē vai novadgrāvī </w:t>
      </w:r>
      <w:r w:rsidR="00EC0552">
        <w:rPr>
          <w:sz w:val="28"/>
        </w:rPr>
        <w:t>un</w:t>
      </w:r>
      <w:r w:rsidR="00EC0552" w:rsidRPr="004279C1">
        <w:rPr>
          <w:sz w:val="28"/>
        </w:rPr>
        <w:t xml:space="preserve"> piesaist</w:t>
      </w:r>
      <w:r w:rsidR="00EC0552">
        <w:rPr>
          <w:sz w:val="28"/>
        </w:rPr>
        <w:t xml:space="preserve">a to </w:t>
      </w:r>
      <w:r w:rsidRPr="004279C1">
        <w:rPr>
          <w:sz w:val="28"/>
        </w:rPr>
        <w:t>Latvijas normāl</w:t>
      </w:r>
      <w:r w:rsidR="00EC0552">
        <w:rPr>
          <w:sz w:val="28"/>
        </w:rPr>
        <w:t>o</w:t>
      </w:r>
      <w:r w:rsidRPr="004279C1">
        <w:rPr>
          <w:sz w:val="28"/>
        </w:rPr>
        <w:t xml:space="preserve"> augstum</w:t>
      </w:r>
      <w:r w:rsidR="00EC0552">
        <w:rPr>
          <w:sz w:val="28"/>
        </w:rPr>
        <w:t>u</w:t>
      </w:r>
      <w:r w:rsidRPr="004279C1">
        <w:rPr>
          <w:sz w:val="28"/>
        </w:rPr>
        <w:t xml:space="preserve"> sistēma</w:t>
      </w:r>
      <w:r w:rsidR="00EC0552">
        <w:rPr>
          <w:sz w:val="28"/>
        </w:rPr>
        <w:t>i</w:t>
      </w:r>
      <w:r w:rsidRPr="004279C1">
        <w:rPr>
          <w:sz w:val="28"/>
        </w:rPr>
        <w:t xml:space="preserve"> epohā (LAS-2000,5).</w:t>
      </w:r>
    </w:p>
    <w:p w14:paraId="22D41A68" w14:textId="77777777" w:rsidR="00D6327D" w:rsidRPr="004279C1" w:rsidRDefault="00D6327D" w:rsidP="00E7121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3843621" w14:textId="369E3FD0" w:rsidR="004279C1" w:rsidRPr="004279C1" w:rsidRDefault="004279C1" w:rsidP="00E712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>5.</w:t>
      </w:r>
      <w:r w:rsidRPr="004279C1">
        <w:rPr>
          <w:sz w:val="28"/>
        </w:rPr>
        <w:tab/>
      </w:r>
      <w:proofErr w:type="spellStart"/>
      <w:r w:rsidRPr="004279C1">
        <w:rPr>
          <w:sz w:val="28"/>
        </w:rPr>
        <w:t>Hidrometrisko</w:t>
      </w:r>
      <w:proofErr w:type="spellEnd"/>
      <w:r w:rsidRPr="004279C1">
        <w:rPr>
          <w:sz w:val="28"/>
        </w:rPr>
        <w:t xml:space="preserve"> posteņu izvietojumu un aprīkojumu saglabā tādu, lai nodrošinātu ilggad</w:t>
      </w:r>
      <w:r w:rsidR="003E282F">
        <w:rPr>
          <w:sz w:val="28"/>
        </w:rPr>
        <w:t>ējo</w:t>
      </w:r>
      <w:r w:rsidRPr="004279C1">
        <w:rPr>
          <w:sz w:val="28"/>
        </w:rPr>
        <w:t xml:space="preserve"> </w:t>
      </w:r>
      <w:proofErr w:type="spellStart"/>
      <w:r w:rsidRPr="004279C1">
        <w:rPr>
          <w:sz w:val="28"/>
        </w:rPr>
        <w:t>hidrometrisko</w:t>
      </w:r>
      <w:proofErr w:type="spellEnd"/>
      <w:r w:rsidRPr="004279C1">
        <w:rPr>
          <w:sz w:val="28"/>
        </w:rPr>
        <w:t xml:space="preserve"> novērojumu rindas nepārtrauktību un ticamību, pamatotu novērojumu un mērījumu rezultātu izmantošanu hidroloģiskajos aprēķinos meliorācijas sistēmu, ūdenssaimniecības, hidrotehnisko, transporta un citu būvju būvniecībā un ekspluatācijā, būvnormatīvu veidošanā un vides aizsardzībā.</w:t>
      </w:r>
    </w:p>
    <w:p w14:paraId="421D5C57" w14:textId="77777777" w:rsidR="004279C1" w:rsidRPr="004279C1" w:rsidRDefault="004279C1" w:rsidP="00E71210">
      <w:p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7B6C52F6" w14:textId="757CEF2A" w:rsidR="004279C1" w:rsidRPr="004279C1" w:rsidRDefault="004279C1" w:rsidP="00E712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>6.</w:t>
      </w:r>
      <w:r w:rsidRPr="004279C1">
        <w:rPr>
          <w:sz w:val="28"/>
        </w:rPr>
        <w:tab/>
        <w:t xml:space="preserve">Valsts sabiedrība ar ierobežotu atbildību </w:t>
      </w:r>
      <w:r w:rsidR="00E71210">
        <w:rPr>
          <w:sz w:val="28"/>
        </w:rPr>
        <w:t>"</w:t>
      </w:r>
      <w:r w:rsidRPr="004279C1">
        <w:rPr>
          <w:sz w:val="28"/>
        </w:rPr>
        <w:t>Zemkopības ministrijas nekustamie īpašumi</w:t>
      </w:r>
      <w:r w:rsidR="00E71210">
        <w:rPr>
          <w:sz w:val="28"/>
        </w:rPr>
        <w:t>"</w:t>
      </w:r>
      <w:r w:rsidRPr="004279C1">
        <w:rPr>
          <w:sz w:val="28"/>
        </w:rPr>
        <w:t>:</w:t>
      </w:r>
    </w:p>
    <w:p w14:paraId="05B7B403" w14:textId="6CEE07C6" w:rsidR="004279C1" w:rsidRPr="004279C1" w:rsidRDefault="004279C1" w:rsidP="00E71210">
      <w:pPr>
        <w:tabs>
          <w:tab w:val="left" w:pos="9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>6.1.</w:t>
      </w:r>
      <w:r w:rsidR="00EC0552">
        <w:rPr>
          <w:sz w:val="28"/>
        </w:rPr>
        <w:t> </w:t>
      </w:r>
      <w:proofErr w:type="spellStart"/>
      <w:r w:rsidRPr="004279C1">
        <w:rPr>
          <w:sz w:val="28"/>
        </w:rPr>
        <w:t>hidrometriskajos</w:t>
      </w:r>
      <w:proofErr w:type="spellEnd"/>
      <w:r w:rsidRPr="004279C1">
        <w:rPr>
          <w:sz w:val="28"/>
        </w:rPr>
        <w:t xml:space="preserve"> posteņos </w:t>
      </w:r>
      <w:r w:rsidR="00B264C7" w:rsidRPr="004279C1">
        <w:rPr>
          <w:sz w:val="28"/>
        </w:rPr>
        <w:t>nodrošina regulāru</w:t>
      </w:r>
      <w:r w:rsidR="00B264C7">
        <w:rPr>
          <w:sz w:val="28"/>
        </w:rPr>
        <w:t>s</w:t>
      </w:r>
      <w:r w:rsidR="00B264C7" w:rsidRPr="004279C1">
        <w:rPr>
          <w:sz w:val="28"/>
        </w:rPr>
        <w:t xml:space="preserve"> un nepārtrauktu</w:t>
      </w:r>
      <w:r w:rsidR="00B264C7">
        <w:rPr>
          <w:sz w:val="28"/>
        </w:rPr>
        <w:t>s</w:t>
      </w:r>
      <w:r w:rsidR="00B264C7" w:rsidRPr="004279C1">
        <w:rPr>
          <w:sz w:val="28"/>
        </w:rPr>
        <w:t xml:space="preserve"> ūdens </w:t>
      </w:r>
      <w:r w:rsidRPr="004279C1">
        <w:rPr>
          <w:sz w:val="28"/>
        </w:rPr>
        <w:t>līmeņa novērojumus;</w:t>
      </w:r>
    </w:p>
    <w:p w14:paraId="73818851" w14:textId="77777777" w:rsidR="004279C1" w:rsidRPr="004279C1" w:rsidRDefault="004279C1" w:rsidP="00E71210">
      <w:pPr>
        <w:tabs>
          <w:tab w:val="left" w:pos="9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lastRenderedPageBreak/>
        <w:t xml:space="preserve">6.2. </w:t>
      </w:r>
      <w:proofErr w:type="spellStart"/>
      <w:r w:rsidRPr="004279C1">
        <w:rPr>
          <w:sz w:val="28"/>
        </w:rPr>
        <w:t>hidrometriskos</w:t>
      </w:r>
      <w:proofErr w:type="spellEnd"/>
      <w:r w:rsidRPr="004279C1">
        <w:rPr>
          <w:sz w:val="28"/>
        </w:rPr>
        <w:t xml:space="preserve"> posteņus uztur tehniskā kārtībā, organizē un vada darbu izpildi posteņos;</w:t>
      </w:r>
    </w:p>
    <w:p w14:paraId="4B57723A" w14:textId="76C82392" w:rsidR="004279C1" w:rsidRPr="004279C1" w:rsidRDefault="004279C1" w:rsidP="00E71210">
      <w:pPr>
        <w:tabs>
          <w:tab w:val="left" w:pos="9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>6.3. veic ikmēneša</w:t>
      </w:r>
      <w:r w:rsidR="00F8555E">
        <w:rPr>
          <w:sz w:val="28"/>
        </w:rPr>
        <w:t xml:space="preserve"> ūdens</w:t>
      </w:r>
      <w:r w:rsidRPr="004279C1">
        <w:rPr>
          <w:sz w:val="28"/>
        </w:rPr>
        <w:t xml:space="preserve"> caurplūduma mērījumus;</w:t>
      </w:r>
    </w:p>
    <w:p w14:paraId="74C5FD00" w14:textId="77777777" w:rsidR="004279C1" w:rsidRPr="004279C1" w:rsidRDefault="004279C1" w:rsidP="00E71210">
      <w:pPr>
        <w:tabs>
          <w:tab w:val="left" w:pos="9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>6.4. kontrolē, lai straumes ātruma mērīšanai lietojamā aparatūra būtu kalibrēta;</w:t>
      </w:r>
    </w:p>
    <w:p w14:paraId="6A87D259" w14:textId="31F70975" w:rsidR="004279C1" w:rsidRPr="004279C1" w:rsidRDefault="004279C1" w:rsidP="00E71210">
      <w:pPr>
        <w:tabs>
          <w:tab w:val="left" w:pos="9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>6.5. apkopo un a</w:t>
      </w:r>
      <w:r w:rsidR="0099252B">
        <w:rPr>
          <w:sz w:val="28"/>
        </w:rPr>
        <w:t xml:space="preserve">pstrādā </w:t>
      </w:r>
      <w:proofErr w:type="spellStart"/>
      <w:r w:rsidRPr="004279C1">
        <w:rPr>
          <w:sz w:val="28"/>
        </w:rPr>
        <w:t>hidrometrisko</w:t>
      </w:r>
      <w:proofErr w:type="spellEnd"/>
      <w:r w:rsidRPr="004279C1">
        <w:rPr>
          <w:sz w:val="28"/>
        </w:rPr>
        <w:t xml:space="preserve"> posteņu novērojumu rezultātus;</w:t>
      </w:r>
    </w:p>
    <w:p w14:paraId="779D8927" w14:textId="60A71CC7" w:rsidR="004279C1" w:rsidRPr="004279C1" w:rsidRDefault="00F8555E" w:rsidP="00E71210">
      <w:pPr>
        <w:tabs>
          <w:tab w:val="left" w:pos="9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6.6. </w:t>
      </w:r>
      <w:r w:rsidR="004279C1" w:rsidRPr="004279C1">
        <w:rPr>
          <w:sz w:val="28"/>
        </w:rPr>
        <w:t>glabā melioratīvās hidrometrijas datus;</w:t>
      </w:r>
    </w:p>
    <w:p w14:paraId="71A3A1CA" w14:textId="77777777" w:rsidR="004279C1" w:rsidRPr="004279C1" w:rsidRDefault="004279C1" w:rsidP="00E71210">
      <w:pPr>
        <w:tabs>
          <w:tab w:val="left" w:pos="9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>6.7. veic regulārus gruntsūdens līmeņa, drenu noteces un augsnes mitruma mērījumus un apstrādā to rezultātus;</w:t>
      </w:r>
    </w:p>
    <w:p w14:paraId="2D82AFB4" w14:textId="77777777" w:rsidR="004279C1" w:rsidRPr="004279C1" w:rsidRDefault="004279C1" w:rsidP="00E71210">
      <w:pPr>
        <w:tabs>
          <w:tab w:val="left" w:pos="9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>6.8. nosaka ūdens caurplūduma Q līknes, kurā caurplūdums Q ir funkcija no ūdens līmeņa augstuma H (Q = f(H));</w:t>
      </w:r>
    </w:p>
    <w:p w14:paraId="099B66D5" w14:textId="2CDD17A0" w:rsidR="004279C1" w:rsidRPr="004279C1" w:rsidRDefault="004279C1" w:rsidP="00E71210">
      <w:pPr>
        <w:tabs>
          <w:tab w:val="left" w:pos="9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>6.9. katru gadu līdz 1.</w:t>
      </w:r>
      <w:r w:rsidR="00B264C7">
        <w:rPr>
          <w:sz w:val="28"/>
        </w:rPr>
        <w:t> </w:t>
      </w:r>
      <w:r w:rsidRPr="004279C1">
        <w:rPr>
          <w:sz w:val="28"/>
        </w:rPr>
        <w:t>aprīlim elektronisk</w:t>
      </w:r>
      <w:r w:rsidR="00B264C7">
        <w:rPr>
          <w:sz w:val="28"/>
        </w:rPr>
        <w:t>i</w:t>
      </w:r>
      <w:r w:rsidRPr="004279C1">
        <w:rPr>
          <w:sz w:val="28"/>
        </w:rPr>
        <w:t xml:space="preserve"> sagatavo vienotās melioratīvās </w:t>
      </w:r>
      <w:proofErr w:type="spellStart"/>
      <w:r w:rsidRPr="004279C1">
        <w:rPr>
          <w:sz w:val="28"/>
        </w:rPr>
        <w:t>hidrometrijas</w:t>
      </w:r>
      <w:proofErr w:type="spellEnd"/>
      <w:r w:rsidRPr="004279C1">
        <w:rPr>
          <w:sz w:val="28"/>
        </w:rPr>
        <w:t xml:space="preserve"> gadagrāmatu</w:t>
      </w:r>
      <w:r w:rsidR="00B264C7">
        <w:rPr>
          <w:sz w:val="28"/>
        </w:rPr>
        <w:t xml:space="preserve"> </w:t>
      </w:r>
      <w:r w:rsidR="003664C4">
        <w:rPr>
          <w:sz w:val="28"/>
        </w:rPr>
        <w:t xml:space="preserve">par iepriekšējo gadu </w:t>
      </w:r>
      <w:r w:rsidR="00B264C7">
        <w:rPr>
          <w:sz w:val="28"/>
        </w:rPr>
        <w:t>un</w:t>
      </w:r>
      <w:r w:rsidRPr="004279C1">
        <w:rPr>
          <w:sz w:val="28"/>
        </w:rPr>
        <w:t xml:space="preserve"> publicē</w:t>
      </w:r>
      <w:r w:rsidR="00B264C7">
        <w:rPr>
          <w:sz w:val="28"/>
        </w:rPr>
        <w:t xml:space="preserve"> to</w:t>
      </w:r>
      <w:r w:rsidR="00215E7C">
        <w:rPr>
          <w:sz w:val="28"/>
        </w:rPr>
        <w:t xml:space="preserve"> savā </w:t>
      </w:r>
      <w:r w:rsidR="00B264C7">
        <w:rPr>
          <w:sz w:val="28"/>
        </w:rPr>
        <w:t>tīmekļvietnē</w:t>
      </w:r>
      <w:r w:rsidR="00215E7C">
        <w:rPr>
          <w:sz w:val="28"/>
        </w:rPr>
        <w:t>.</w:t>
      </w:r>
    </w:p>
    <w:p w14:paraId="29C4B613" w14:textId="77777777" w:rsidR="004279C1" w:rsidRPr="004279C1" w:rsidRDefault="004279C1" w:rsidP="00E71210">
      <w:pPr>
        <w:tabs>
          <w:tab w:val="left" w:pos="926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7A89AF52" w14:textId="21CF79F0" w:rsidR="004279C1" w:rsidRPr="004279C1" w:rsidRDefault="004279C1" w:rsidP="00E7121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 xml:space="preserve">7. Šo noteikumu 6.9. apakšpunktā minētajā </w:t>
      </w:r>
      <w:r w:rsidR="00215E7C">
        <w:rPr>
          <w:sz w:val="28"/>
        </w:rPr>
        <w:t xml:space="preserve">melioratīvās </w:t>
      </w:r>
      <w:r w:rsidRPr="004279C1">
        <w:rPr>
          <w:sz w:val="28"/>
        </w:rPr>
        <w:t>hidrometrijas gadagrāmatā ietver šādu informāciju:</w:t>
      </w:r>
    </w:p>
    <w:p w14:paraId="0F17D461" w14:textId="0CE71527" w:rsidR="004279C1" w:rsidRPr="004279C1" w:rsidRDefault="004279C1" w:rsidP="00E71210">
      <w:pPr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>7.1.</w:t>
      </w:r>
      <w:r w:rsidR="00B264C7">
        <w:rPr>
          <w:sz w:val="28"/>
        </w:rPr>
        <w:t> </w:t>
      </w:r>
      <w:r w:rsidRPr="004279C1">
        <w:rPr>
          <w:sz w:val="28"/>
        </w:rPr>
        <w:t xml:space="preserve">ikgadējo </w:t>
      </w:r>
      <w:proofErr w:type="spellStart"/>
      <w:r w:rsidRPr="004279C1">
        <w:rPr>
          <w:sz w:val="28"/>
        </w:rPr>
        <w:t>hidrometrisko</w:t>
      </w:r>
      <w:proofErr w:type="spellEnd"/>
      <w:r w:rsidRPr="004279C1">
        <w:rPr>
          <w:sz w:val="28"/>
        </w:rPr>
        <w:t xml:space="preserve"> novērojumu, mērījumu un hidroloģisko aprēķinu rezultātus;</w:t>
      </w:r>
    </w:p>
    <w:p w14:paraId="203B3CD2" w14:textId="77777777" w:rsidR="004279C1" w:rsidRPr="004279C1" w:rsidRDefault="004279C1" w:rsidP="00E71210">
      <w:pPr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 xml:space="preserve">7.2. </w:t>
      </w:r>
      <w:proofErr w:type="spellStart"/>
      <w:r w:rsidRPr="004279C1">
        <w:rPr>
          <w:sz w:val="28"/>
        </w:rPr>
        <w:t>hidrometrisko</w:t>
      </w:r>
      <w:proofErr w:type="spellEnd"/>
      <w:r w:rsidRPr="004279C1">
        <w:rPr>
          <w:sz w:val="28"/>
        </w:rPr>
        <w:t xml:space="preserve"> posteņu sarakstu un izvietojumu;</w:t>
      </w:r>
    </w:p>
    <w:p w14:paraId="585CF53E" w14:textId="7CA94B45" w:rsidR="004279C1" w:rsidRPr="004279C1" w:rsidRDefault="004279C1" w:rsidP="00E71210">
      <w:pPr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 xml:space="preserve">7.3. </w:t>
      </w:r>
      <w:proofErr w:type="spellStart"/>
      <w:r w:rsidRPr="004279C1">
        <w:rPr>
          <w:sz w:val="28"/>
        </w:rPr>
        <w:t>hidrometriskajos</w:t>
      </w:r>
      <w:proofErr w:type="spellEnd"/>
      <w:r w:rsidRPr="004279C1">
        <w:rPr>
          <w:sz w:val="28"/>
        </w:rPr>
        <w:t xml:space="preserve"> posteņos novēroto ikdienas ūdens līmeni kalendāra gadā un sadalījumu pa mēnešiem, posteņos aprēķināto kalendār</w:t>
      </w:r>
      <w:r w:rsidR="00B264C7">
        <w:rPr>
          <w:sz w:val="28"/>
        </w:rPr>
        <w:t>a</w:t>
      </w:r>
      <w:r w:rsidRPr="004279C1">
        <w:rPr>
          <w:sz w:val="28"/>
        </w:rPr>
        <w:t xml:space="preserve"> gada vidējo, zemāko un augstāko ūdens līmeni un</w:t>
      </w:r>
      <w:r w:rsidR="00F8555E">
        <w:rPr>
          <w:sz w:val="28"/>
        </w:rPr>
        <w:t xml:space="preserve"> </w:t>
      </w:r>
      <w:r w:rsidRPr="004279C1">
        <w:rPr>
          <w:sz w:val="28"/>
        </w:rPr>
        <w:t>caurplūdum</w:t>
      </w:r>
      <w:r w:rsidR="00B264C7">
        <w:rPr>
          <w:sz w:val="28"/>
        </w:rPr>
        <w:t>a</w:t>
      </w:r>
      <w:r w:rsidRPr="004279C1">
        <w:rPr>
          <w:sz w:val="28"/>
        </w:rPr>
        <w:t xml:space="preserve"> mērījumu rezultātus;</w:t>
      </w:r>
    </w:p>
    <w:p w14:paraId="01392CA2" w14:textId="5E62A1B3" w:rsidR="004279C1" w:rsidRPr="004279C1" w:rsidRDefault="004279C1" w:rsidP="00E71210">
      <w:pPr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 xml:space="preserve">7.4. upju un drenu </w:t>
      </w:r>
      <w:proofErr w:type="spellStart"/>
      <w:r w:rsidRPr="004279C1">
        <w:rPr>
          <w:sz w:val="28"/>
        </w:rPr>
        <w:t>hidrometriskajos</w:t>
      </w:r>
      <w:proofErr w:type="spellEnd"/>
      <w:r w:rsidRPr="004279C1">
        <w:rPr>
          <w:sz w:val="28"/>
        </w:rPr>
        <w:t xml:space="preserve"> posteņos aprēķināto vidējo, maksimālo un minimālo caurplūdumu kalendār</w:t>
      </w:r>
      <w:r w:rsidR="005D4F84">
        <w:rPr>
          <w:sz w:val="28"/>
        </w:rPr>
        <w:t>a</w:t>
      </w:r>
      <w:r w:rsidRPr="004279C1">
        <w:rPr>
          <w:sz w:val="28"/>
        </w:rPr>
        <w:t xml:space="preserve"> gadā;</w:t>
      </w:r>
    </w:p>
    <w:p w14:paraId="097205EB" w14:textId="77777777" w:rsidR="004279C1" w:rsidRPr="004279C1" w:rsidRDefault="004279C1" w:rsidP="00E71210">
      <w:pPr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>7.5. ūdens caurplūduma Q = f(H) līknes.</w:t>
      </w:r>
    </w:p>
    <w:p w14:paraId="7659AB49" w14:textId="77777777" w:rsidR="004279C1" w:rsidRPr="004279C1" w:rsidRDefault="004279C1" w:rsidP="00E71210">
      <w:pPr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690D0D96" w14:textId="2A4DD628" w:rsidR="004279C1" w:rsidRPr="004279C1" w:rsidRDefault="004279C1" w:rsidP="00E7121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279C1">
        <w:rPr>
          <w:sz w:val="28"/>
        </w:rPr>
        <w:t>8. Atzīt par spēku zaudējušiem Ministru kabineta 2010. gada 10. augusta noteikumus Nr.</w:t>
      </w:r>
      <w:r w:rsidR="00E71210">
        <w:rPr>
          <w:sz w:val="28"/>
        </w:rPr>
        <w:t> </w:t>
      </w:r>
      <w:r w:rsidRPr="004279C1">
        <w:rPr>
          <w:sz w:val="28"/>
        </w:rPr>
        <w:t xml:space="preserve">756 </w:t>
      </w:r>
      <w:r w:rsidR="00E71210">
        <w:rPr>
          <w:sz w:val="28"/>
        </w:rPr>
        <w:t>"</w:t>
      </w:r>
      <w:r w:rsidRPr="004279C1">
        <w:rPr>
          <w:bCs/>
          <w:sz w:val="28"/>
        </w:rPr>
        <w:t xml:space="preserve">Melioratīvās </w:t>
      </w:r>
      <w:proofErr w:type="spellStart"/>
      <w:r w:rsidRPr="004279C1">
        <w:rPr>
          <w:bCs/>
          <w:sz w:val="28"/>
        </w:rPr>
        <w:t>hidrometrijas</w:t>
      </w:r>
      <w:proofErr w:type="spellEnd"/>
      <w:r w:rsidRPr="004279C1">
        <w:rPr>
          <w:bCs/>
          <w:sz w:val="28"/>
        </w:rPr>
        <w:t xml:space="preserve"> darbu veikšanas kārtība</w:t>
      </w:r>
      <w:r w:rsidR="00E71210">
        <w:rPr>
          <w:bCs/>
          <w:sz w:val="28"/>
        </w:rPr>
        <w:t>"</w:t>
      </w:r>
      <w:r w:rsidRPr="004279C1">
        <w:rPr>
          <w:sz w:val="28"/>
        </w:rPr>
        <w:t xml:space="preserve"> (Latvijas Vēstnesis, 2010, 128. nr.).</w:t>
      </w:r>
    </w:p>
    <w:p w14:paraId="5E68B8FC" w14:textId="77777777" w:rsidR="006D0CEB" w:rsidRPr="00D17DE1" w:rsidRDefault="006D0CEB" w:rsidP="006D0CEB">
      <w:pPr>
        <w:tabs>
          <w:tab w:val="left" w:pos="709"/>
          <w:tab w:val="left" w:pos="6521"/>
        </w:tabs>
        <w:ind w:firstLine="709"/>
        <w:jc w:val="both"/>
        <w:rPr>
          <w:iCs/>
          <w:sz w:val="28"/>
          <w:szCs w:val="28"/>
        </w:rPr>
      </w:pPr>
    </w:p>
    <w:p w14:paraId="728D7AEE" w14:textId="77777777" w:rsidR="006D0CEB" w:rsidRPr="00D17DE1" w:rsidRDefault="006D0CEB" w:rsidP="006D0CE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38B1DF11" w14:textId="77777777" w:rsidR="006D0CEB" w:rsidRPr="00D17DE1" w:rsidRDefault="006D0CEB" w:rsidP="006D0CE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AC76A84" w14:textId="77777777" w:rsidR="006D0CEB" w:rsidRDefault="006D0CEB" w:rsidP="006D0CE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6F4E0D89" w14:textId="77777777" w:rsidR="006D0CEB" w:rsidRDefault="006D0CEB" w:rsidP="006D0CE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206A3AD4" w14:textId="77777777" w:rsidR="006D0CEB" w:rsidRPr="00D711C2" w:rsidRDefault="006D0CEB" w:rsidP="006D0CE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265FACCF" w14:textId="77777777" w:rsidR="006D0CEB" w:rsidRDefault="006D0CEB" w:rsidP="006D0CE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3F755A37" w14:textId="77777777" w:rsidR="006D0CEB" w:rsidRPr="00D17DE1" w:rsidRDefault="006D0CEB" w:rsidP="006D0CE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412C1BB" w14:textId="77777777" w:rsidR="006D0CEB" w:rsidRPr="00D17DE1" w:rsidRDefault="006D0CEB" w:rsidP="006D0CE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E9EDCEE" w14:textId="77777777" w:rsidR="006D0CEB" w:rsidRPr="00D17DE1" w:rsidRDefault="006D0CEB" w:rsidP="006D0CEB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D17DE1">
        <w:rPr>
          <w:sz w:val="28"/>
          <w:szCs w:val="28"/>
        </w:rPr>
        <w:t xml:space="preserve">Zemkopības ministrs </w:t>
      </w:r>
      <w:r w:rsidRPr="00D17DE1">
        <w:rPr>
          <w:sz w:val="28"/>
          <w:szCs w:val="28"/>
        </w:rPr>
        <w:tab/>
        <w:t>Jānis Dūklavs</w:t>
      </w:r>
    </w:p>
    <w:sectPr w:rsidR="006D0CEB" w:rsidRPr="00D17DE1" w:rsidSect="00E712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8C7E2" w14:textId="6BCB93C5" w:rsidR="00E71210" w:rsidRPr="0063721F" w:rsidRDefault="0063721F" w:rsidP="0063721F">
    <w:pPr>
      <w:pStyle w:val="Footer"/>
      <w:rPr>
        <w:sz w:val="16"/>
        <w:szCs w:val="16"/>
      </w:rPr>
    </w:pPr>
    <w:r w:rsidRPr="00E71210">
      <w:rPr>
        <w:sz w:val="16"/>
        <w:szCs w:val="16"/>
      </w:rPr>
      <w:t>N2763_</w:t>
    </w:r>
    <w:r>
      <w:rPr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26A2" w14:textId="36E48BEC" w:rsidR="00E71210" w:rsidRPr="00E71210" w:rsidRDefault="00E71210">
    <w:pPr>
      <w:pStyle w:val="Footer"/>
      <w:rPr>
        <w:sz w:val="16"/>
        <w:szCs w:val="16"/>
      </w:rPr>
    </w:pPr>
    <w:r w:rsidRPr="00E71210">
      <w:rPr>
        <w:sz w:val="16"/>
        <w:szCs w:val="16"/>
      </w:rPr>
      <w:t>N2763_</w:t>
    </w:r>
    <w:r w:rsidR="0063721F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4A78C5A8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9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805C4" w14:textId="77777777" w:rsidR="00E71210" w:rsidRPr="00A142D0" w:rsidRDefault="00E71210">
    <w:pPr>
      <w:pStyle w:val="Header"/>
    </w:pPr>
  </w:p>
  <w:p w14:paraId="79B2229E" w14:textId="2EA7AEE8" w:rsidR="00E71210" w:rsidRPr="00A142D0" w:rsidRDefault="00E71210">
    <w:pPr>
      <w:pStyle w:val="Header"/>
    </w:pPr>
    <w:r>
      <w:rPr>
        <w:noProof/>
        <w:szCs w:val="28"/>
      </w:rPr>
      <w:drawing>
        <wp:inline distT="0" distB="0" distL="0" distR="0" wp14:anchorId="3611EAC3" wp14:editId="4639B37D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F23E03" w14:textId="422239D8" w:rsidR="00E71210" w:rsidRDefault="00E71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40A88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07875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2040C5"/>
    <w:rsid w:val="00215E7C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60CE"/>
    <w:rsid w:val="003461B0"/>
    <w:rsid w:val="003657FB"/>
    <w:rsid w:val="003664C4"/>
    <w:rsid w:val="00370725"/>
    <w:rsid w:val="00376CF7"/>
    <w:rsid w:val="00394279"/>
    <w:rsid w:val="00395BC5"/>
    <w:rsid w:val="003B6775"/>
    <w:rsid w:val="003C368A"/>
    <w:rsid w:val="003E1992"/>
    <w:rsid w:val="003E282F"/>
    <w:rsid w:val="003F2AFD"/>
    <w:rsid w:val="00404CAA"/>
    <w:rsid w:val="00420148"/>
    <w:rsid w:val="004203E7"/>
    <w:rsid w:val="004279C1"/>
    <w:rsid w:val="00433DAD"/>
    <w:rsid w:val="00440A99"/>
    <w:rsid w:val="004466A0"/>
    <w:rsid w:val="00451612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4F84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3721F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D0CEB"/>
    <w:rsid w:val="006E083B"/>
    <w:rsid w:val="006E5D5F"/>
    <w:rsid w:val="006E5FE2"/>
    <w:rsid w:val="006E6314"/>
    <w:rsid w:val="006E6857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B5E34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779A9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2228"/>
    <w:rsid w:val="00947B4D"/>
    <w:rsid w:val="0097781C"/>
    <w:rsid w:val="00980D1E"/>
    <w:rsid w:val="0098390C"/>
    <w:rsid w:val="0099252B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D58DD"/>
    <w:rsid w:val="00AF5AB5"/>
    <w:rsid w:val="00B12F17"/>
    <w:rsid w:val="00B1583A"/>
    <w:rsid w:val="00B249E8"/>
    <w:rsid w:val="00B264C7"/>
    <w:rsid w:val="00B30445"/>
    <w:rsid w:val="00B30D1A"/>
    <w:rsid w:val="00B33723"/>
    <w:rsid w:val="00B57ACD"/>
    <w:rsid w:val="00B60DB3"/>
    <w:rsid w:val="00B70981"/>
    <w:rsid w:val="00B77A0F"/>
    <w:rsid w:val="00B81177"/>
    <w:rsid w:val="00B83E78"/>
    <w:rsid w:val="00B868F7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65101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327D"/>
    <w:rsid w:val="00D65840"/>
    <w:rsid w:val="00D76D68"/>
    <w:rsid w:val="00D81E23"/>
    <w:rsid w:val="00D92529"/>
    <w:rsid w:val="00D962ED"/>
    <w:rsid w:val="00DA1A9D"/>
    <w:rsid w:val="00DA4BAA"/>
    <w:rsid w:val="00DC25B2"/>
    <w:rsid w:val="00DD3A2A"/>
    <w:rsid w:val="00E25C04"/>
    <w:rsid w:val="00E36A1B"/>
    <w:rsid w:val="00E43197"/>
    <w:rsid w:val="00E555E7"/>
    <w:rsid w:val="00E6461F"/>
    <w:rsid w:val="00E71210"/>
    <w:rsid w:val="00E826B4"/>
    <w:rsid w:val="00E94494"/>
    <w:rsid w:val="00EA363C"/>
    <w:rsid w:val="00EA43C2"/>
    <w:rsid w:val="00EA441A"/>
    <w:rsid w:val="00EA7694"/>
    <w:rsid w:val="00EB0545"/>
    <w:rsid w:val="00EB16AA"/>
    <w:rsid w:val="00EC0552"/>
    <w:rsid w:val="00EC7F10"/>
    <w:rsid w:val="00ED70AA"/>
    <w:rsid w:val="00EF09B7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55E"/>
    <w:rsid w:val="00F85B78"/>
    <w:rsid w:val="00F870C8"/>
    <w:rsid w:val="00F900BC"/>
    <w:rsid w:val="00FA02E7"/>
    <w:rsid w:val="00FA08B2"/>
    <w:rsid w:val="00FA63F1"/>
    <w:rsid w:val="00FB16E8"/>
    <w:rsid w:val="00FB47BE"/>
    <w:rsid w:val="00FD34BC"/>
    <w:rsid w:val="00FD3805"/>
    <w:rsid w:val="00FD6D22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FontStyle19">
    <w:name w:val="Font Style19"/>
    <w:basedOn w:val="DefaultParagraphFont"/>
    <w:uiPriority w:val="99"/>
    <w:rsid w:val="004279C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FontStyle19">
    <w:name w:val="Font Style19"/>
    <w:basedOn w:val="DefaultParagraphFont"/>
    <w:uiPriority w:val="99"/>
    <w:rsid w:val="004279C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C03A-4FF6-4E1D-B743-FB5CF7AF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2003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Melioratīvās hidrometrijas darbu veikšanas kārtība</vt:lpstr>
      <vt:lpstr>Melioratīvās hidrometrijas darbu veikšanas kārtība</vt:lpstr>
    </vt:vector>
  </TitlesOfParts>
  <Company>Zemkopības Ministrija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Melioratīvās hidrometrijas darbu veikšanas kārtība</dc:title>
  <dc:subject>Noteikumu projekts</dc:subject>
  <dc:creator>Gints Melkins</dc:creator>
  <dc:description>Melkins 67027207_x000d_
Gints.Melkins@zm.gov.lv</dc:description>
  <cp:lastModifiedBy>Leontīne Babkina</cp:lastModifiedBy>
  <cp:revision>30</cp:revision>
  <cp:lastPrinted>2018-01-05T07:40:00Z</cp:lastPrinted>
  <dcterms:created xsi:type="dcterms:W3CDTF">2016-09-08T10:30:00Z</dcterms:created>
  <dcterms:modified xsi:type="dcterms:W3CDTF">2018-01-05T07:41:00Z</dcterms:modified>
</cp:coreProperties>
</file>