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905" w:rsidRPr="00CB2905" w:rsidRDefault="00CB2905" w:rsidP="00CB2905">
      <w:pPr>
        <w:spacing w:after="0" w:line="240" w:lineRule="auto"/>
        <w:jc w:val="center"/>
        <w:rPr>
          <w:rFonts w:ascii="Times New Roman" w:eastAsia="Times New Roman" w:hAnsi="Times New Roman" w:cs="Times New Roman"/>
          <w:sz w:val="24"/>
          <w:szCs w:val="24"/>
          <w:lang w:eastAsia="lv-LV"/>
        </w:rPr>
      </w:pPr>
      <w:r w:rsidRPr="00CB2905">
        <w:rPr>
          <w:rFonts w:ascii="Times New Roman" w:eastAsia="Times New Roman" w:hAnsi="Times New Roman" w:cs="Times New Roman"/>
          <w:sz w:val="24"/>
          <w:szCs w:val="24"/>
          <w:lang w:eastAsia="lv-LV"/>
        </w:rPr>
        <w:t xml:space="preserve">Ministru kabineta rīkojuma projekta </w:t>
      </w:r>
    </w:p>
    <w:p w:rsidR="00CB2905" w:rsidRPr="00CB2905" w:rsidRDefault="00CB2905" w:rsidP="00CB2905">
      <w:pPr>
        <w:spacing w:after="0" w:line="240" w:lineRule="auto"/>
        <w:jc w:val="center"/>
        <w:rPr>
          <w:rFonts w:ascii="Times New Roman" w:eastAsia="Times New Roman" w:hAnsi="Times New Roman" w:cs="Times New Roman"/>
          <w:sz w:val="24"/>
          <w:szCs w:val="24"/>
          <w:lang w:eastAsia="lv-LV"/>
        </w:rPr>
      </w:pPr>
      <w:r w:rsidRPr="00CB2905">
        <w:rPr>
          <w:rFonts w:ascii="Times New Roman" w:eastAsia="Times New Roman" w:hAnsi="Times New Roman" w:cs="Times New Roman"/>
          <w:b/>
          <w:sz w:val="24"/>
          <w:szCs w:val="24"/>
        </w:rPr>
        <w:t>„</w:t>
      </w:r>
      <w:r w:rsidRPr="00CB2905">
        <w:rPr>
          <w:rFonts w:ascii="Times New Roman" w:eastAsia="Times New Roman" w:hAnsi="Times New Roman" w:cs="Times New Roman"/>
          <w:b/>
          <w:bCs/>
          <w:sz w:val="24"/>
          <w:szCs w:val="24"/>
          <w:lang w:eastAsia="lv-LV"/>
        </w:rPr>
        <w:t xml:space="preserve"> </w:t>
      </w:r>
      <w:r w:rsidRPr="007C68FE">
        <w:rPr>
          <w:rFonts w:ascii="Times New Roman" w:eastAsia="Times New Roman" w:hAnsi="Times New Roman" w:cs="Times New Roman"/>
          <w:b/>
          <w:bCs/>
          <w:sz w:val="24"/>
          <w:szCs w:val="24"/>
          <w:lang w:eastAsia="lv-LV"/>
        </w:rPr>
        <w:t xml:space="preserve">Par valsts nekustamā īpašuma nodošanu </w:t>
      </w:r>
      <w:r w:rsidRPr="00CB2905">
        <w:rPr>
          <w:rFonts w:ascii="Times New Roman" w:eastAsia="Times New Roman" w:hAnsi="Times New Roman" w:cs="Times New Roman"/>
          <w:b/>
          <w:bCs/>
          <w:sz w:val="24"/>
          <w:szCs w:val="24"/>
          <w:lang w:eastAsia="lv-LV"/>
        </w:rPr>
        <w:t>Jaunjelgavas</w:t>
      </w:r>
      <w:r w:rsidRPr="007C68FE">
        <w:rPr>
          <w:rFonts w:ascii="Times New Roman" w:eastAsia="Times New Roman" w:hAnsi="Times New Roman" w:cs="Times New Roman"/>
          <w:b/>
          <w:bCs/>
          <w:sz w:val="24"/>
          <w:szCs w:val="24"/>
          <w:lang w:eastAsia="lv-LV"/>
        </w:rPr>
        <w:t xml:space="preserve"> novada pašvaldības īpašumā</w:t>
      </w:r>
      <w:r w:rsidRPr="00CB2905">
        <w:rPr>
          <w:rFonts w:ascii="Times New Roman" w:eastAsia="Times New Roman" w:hAnsi="Times New Roman" w:cs="Times New Roman"/>
          <w:b/>
          <w:sz w:val="24"/>
          <w:szCs w:val="24"/>
        </w:rPr>
        <w:t>”</w:t>
      </w:r>
      <w:r w:rsidRPr="00CB2905">
        <w:rPr>
          <w:rFonts w:ascii="Times New Roman" w:eastAsia="Times New Roman" w:hAnsi="Times New Roman" w:cs="Times New Roman"/>
          <w:sz w:val="24"/>
          <w:szCs w:val="24"/>
        </w:rPr>
        <w:t xml:space="preserve"> </w:t>
      </w:r>
    </w:p>
    <w:p w:rsidR="00CB2905" w:rsidRPr="00CB2905" w:rsidRDefault="00CB2905" w:rsidP="00CB2905">
      <w:pPr>
        <w:spacing w:after="0" w:line="240" w:lineRule="auto"/>
        <w:jc w:val="center"/>
        <w:rPr>
          <w:rFonts w:ascii="Times New Roman" w:eastAsia="Times New Roman" w:hAnsi="Times New Roman" w:cs="Times New Roman"/>
          <w:sz w:val="24"/>
          <w:szCs w:val="24"/>
        </w:rPr>
      </w:pPr>
      <w:r w:rsidRPr="00CB2905">
        <w:rPr>
          <w:rFonts w:ascii="Times New Roman" w:eastAsia="Times New Roman" w:hAnsi="Times New Roman" w:cs="Times New Roman"/>
          <w:sz w:val="24"/>
          <w:szCs w:val="24"/>
        </w:rPr>
        <w:t>sākotnējās ietekmes novērtējuma ziņojums (anotācija)</w:t>
      </w:r>
    </w:p>
    <w:p w:rsidR="00CB2905" w:rsidRPr="00284A12" w:rsidRDefault="00CB2905" w:rsidP="00CB2905">
      <w:pPr>
        <w:spacing w:after="0" w:line="240" w:lineRule="auto"/>
        <w:jc w:val="center"/>
        <w:rPr>
          <w:rFonts w:ascii="Times New Roman" w:eastAsia="Times New Roman" w:hAnsi="Times New Roman" w:cs="Times New Roman"/>
          <w:b/>
          <w:sz w:val="24"/>
          <w:szCs w:val="24"/>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28"/>
        <w:gridCol w:w="1718"/>
        <w:gridCol w:w="7101"/>
      </w:tblGrid>
      <w:tr w:rsidR="00CB2905" w:rsidRPr="00284A12" w:rsidTr="00883E78">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I. Tiesību akta projekta izstrādes nepieciešamība</w:t>
            </w:r>
          </w:p>
        </w:tc>
      </w:tr>
      <w:tr w:rsidR="00CB2905" w:rsidRPr="00284A12" w:rsidTr="00883E78">
        <w:trPr>
          <w:tblCellSpacing w:w="15" w:type="dxa"/>
        </w:trPr>
        <w:tc>
          <w:tcPr>
            <w:tcW w:w="156" w:type="pct"/>
            <w:tcBorders>
              <w:top w:val="outset" w:sz="6" w:space="0" w:color="000000"/>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Pamatojums</w:t>
            </w:r>
          </w:p>
        </w:tc>
        <w:tc>
          <w:tcPr>
            <w:tcW w:w="3849" w:type="pct"/>
            <w:tcBorders>
              <w:top w:val="outset" w:sz="6" w:space="0" w:color="000000"/>
              <w:left w:val="outset" w:sz="6" w:space="0" w:color="000000"/>
              <w:bottom w:val="outset" w:sz="6" w:space="0" w:color="000000"/>
            </w:tcBorders>
          </w:tcPr>
          <w:p w:rsidR="00CB2905" w:rsidRPr="006D5E86" w:rsidRDefault="00CB2905" w:rsidP="00CB2905">
            <w:pPr>
              <w:spacing w:after="0" w:line="240" w:lineRule="auto"/>
              <w:ind w:firstLine="379"/>
              <w:jc w:val="both"/>
              <w:rPr>
                <w:rFonts w:ascii="Times New Roman" w:eastAsia="Times New Roman" w:hAnsi="Times New Roman" w:cs="Times New Roman"/>
                <w:sz w:val="24"/>
                <w:szCs w:val="24"/>
              </w:rPr>
            </w:pPr>
            <w:r w:rsidRPr="006D5E86">
              <w:rPr>
                <w:rFonts w:ascii="Times New Roman" w:eastAsia="Times New Roman" w:hAnsi="Times New Roman" w:cs="Times New Roman"/>
                <w:sz w:val="24"/>
                <w:szCs w:val="24"/>
              </w:rPr>
              <w:t xml:space="preserve">Publiskas personas mantas atsavināšanas likuma (turpmāk tekstā – Atsavināšanas likums) </w:t>
            </w:r>
            <w:r w:rsidRPr="006D5E86">
              <w:rPr>
                <w:rFonts w:ascii="Times New Roman" w:hAnsi="Times New Roman" w:cs="Times New Roman"/>
                <w:sz w:val="24"/>
                <w:szCs w:val="24"/>
                <w:lang w:eastAsia="lv-LV"/>
              </w:rPr>
              <w:t>42. panta pirmā daļa un 43. pants</w:t>
            </w:r>
            <w:r w:rsidR="006D5E86" w:rsidRPr="006D5E86">
              <w:rPr>
                <w:rFonts w:ascii="Times New Roman" w:hAnsi="Times New Roman" w:cs="Times New Roman"/>
                <w:sz w:val="24"/>
                <w:szCs w:val="24"/>
                <w:lang w:eastAsia="lv-LV"/>
              </w:rPr>
              <w:t xml:space="preserve">, </w:t>
            </w:r>
            <w:r w:rsidR="006D5E86" w:rsidRPr="006D5E86">
              <w:rPr>
                <w:rFonts w:ascii="Times New Roman" w:hAnsi="Times New Roman" w:cs="Times New Roman"/>
                <w:sz w:val="24"/>
                <w:szCs w:val="24"/>
              </w:rPr>
              <w:t>likums "</w:t>
            </w:r>
            <w:hyperlink r:id="rId7" w:tgtFrame="_blank" w:history="1">
              <w:r w:rsidR="006D5E86" w:rsidRPr="006D5E86">
                <w:rPr>
                  <w:rFonts w:ascii="Times New Roman" w:hAnsi="Times New Roman" w:cs="Times New Roman"/>
                  <w:sz w:val="24"/>
                  <w:szCs w:val="24"/>
                </w:rPr>
                <w:t>Par pašvaldībām</w:t>
              </w:r>
            </w:hyperlink>
            <w:r w:rsidR="006D5E86" w:rsidRPr="006D5E86">
              <w:rPr>
                <w:rFonts w:ascii="Times New Roman" w:hAnsi="Times New Roman" w:cs="Times New Roman"/>
                <w:sz w:val="24"/>
                <w:szCs w:val="24"/>
              </w:rPr>
              <w:t xml:space="preserve">" </w:t>
            </w:r>
            <w:hyperlink r:id="rId8" w:anchor="p15" w:tgtFrame="_blank" w:history="1">
              <w:r w:rsidR="006D5E86" w:rsidRPr="006D5E86">
                <w:rPr>
                  <w:rFonts w:ascii="Times New Roman" w:hAnsi="Times New Roman" w:cs="Times New Roman"/>
                  <w:sz w:val="24"/>
                  <w:szCs w:val="24"/>
                </w:rPr>
                <w:t>15. panta</w:t>
              </w:r>
            </w:hyperlink>
            <w:r w:rsidR="006D5E86" w:rsidRPr="006D5E86">
              <w:rPr>
                <w:rFonts w:ascii="Times New Roman" w:hAnsi="Times New Roman" w:cs="Times New Roman"/>
                <w:sz w:val="24"/>
                <w:szCs w:val="24"/>
              </w:rPr>
              <w:t xml:space="preserve"> pirmās daļas 2.punkts.</w:t>
            </w:r>
          </w:p>
        </w:tc>
      </w:tr>
      <w:tr w:rsidR="00CB2905" w:rsidRPr="00284A12" w:rsidTr="00883E78">
        <w:trPr>
          <w:tblCellSpacing w:w="15" w:type="dxa"/>
        </w:trPr>
        <w:tc>
          <w:tcPr>
            <w:tcW w:w="156" w:type="pct"/>
            <w:tcBorders>
              <w:top w:val="outset" w:sz="6" w:space="0" w:color="000000"/>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6D5E86" w:rsidRPr="006D5E86" w:rsidRDefault="006D5E86" w:rsidP="00D16143">
            <w:pPr>
              <w:pStyle w:val="NoSpacing"/>
              <w:tabs>
                <w:tab w:val="left" w:pos="1134"/>
              </w:tabs>
              <w:ind w:firstLine="709"/>
              <w:jc w:val="both"/>
              <w:rPr>
                <w:rFonts w:ascii="Times New Roman" w:hAnsi="Times New Roman" w:cs="Times New Roman"/>
                <w:sz w:val="24"/>
                <w:szCs w:val="24"/>
                <w:lang w:eastAsia="lv-LV"/>
              </w:rPr>
            </w:pPr>
            <w:r w:rsidRPr="00D16143">
              <w:rPr>
                <w:rFonts w:ascii="Times New Roman" w:eastAsia="Times New Roman" w:hAnsi="Times New Roman" w:cs="Times New Roman"/>
                <w:sz w:val="24"/>
                <w:szCs w:val="24"/>
              </w:rPr>
              <w:t xml:space="preserve">Izstrādātais rīkojuma projekts paredz </w:t>
            </w:r>
            <w:r w:rsidRPr="00D16143">
              <w:rPr>
                <w:rFonts w:ascii="Times New Roman" w:hAnsi="Times New Roman" w:cs="Times New Roman"/>
                <w:sz w:val="24"/>
                <w:szCs w:val="24"/>
                <w:lang w:eastAsia="lv-LV"/>
              </w:rPr>
              <w:t>nodot bez atlīdzības Jaunjelgavas novada pašvaldības īpašumā valsts nekustamo īpašumu “</w:t>
            </w:r>
            <w:proofErr w:type="spellStart"/>
            <w:r w:rsidRPr="00D16143">
              <w:rPr>
                <w:rFonts w:ascii="Times New Roman" w:hAnsi="Times New Roman" w:cs="Times New Roman"/>
                <w:sz w:val="24"/>
                <w:szCs w:val="24"/>
                <w:lang w:eastAsia="lv-LV"/>
              </w:rPr>
              <w:t>Grāvkalēji</w:t>
            </w:r>
            <w:proofErr w:type="spellEnd"/>
            <w:r w:rsidRPr="00D16143">
              <w:rPr>
                <w:rFonts w:ascii="Times New Roman" w:hAnsi="Times New Roman" w:cs="Times New Roman"/>
                <w:sz w:val="24"/>
                <w:szCs w:val="24"/>
                <w:lang w:eastAsia="lv-LV"/>
              </w:rPr>
              <w:t xml:space="preserve"> – Krieviņi” (nekustamā īpašuma kadastra Nr. 32800010319) - zemes vienību 0,2779 ha platībā (zemes vienības kadastra apzīmējums 32800010311) Sērenes pagastā, Jaunjelgavas novadā, </w:t>
            </w:r>
            <w:r w:rsidRPr="00D16143">
              <w:rPr>
                <w:rFonts w:ascii="Times New Roman" w:hAnsi="Times New Roman" w:cs="Times New Roman"/>
                <w:sz w:val="24"/>
                <w:szCs w:val="24"/>
              </w:rPr>
              <w:t>kas ierakstīts zemesgrāmatā uz valsts vārda Finanšu ministrijas personā (turpmāk - nekustamai</w:t>
            </w:r>
            <w:r w:rsidR="00D16143" w:rsidRPr="00D16143">
              <w:rPr>
                <w:rFonts w:ascii="Times New Roman" w:hAnsi="Times New Roman" w:cs="Times New Roman"/>
                <w:sz w:val="24"/>
                <w:szCs w:val="24"/>
              </w:rPr>
              <w:t>s īpašums), pašvaldības autonomās funkcijas</w:t>
            </w:r>
            <w:r w:rsidRPr="00D16143">
              <w:rPr>
                <w:rFonts w:ascii="Times New Roman" w:hAnsi="Times New Roman" w:cs="Times New Roman"/>
                <w:sz w:val="24"/>
                <w:szCs w:val="24"/>
              </w:rPr>
              <w:t xml:space="preserve"> īstenošanai atbilstoši likuma "</w:t>
            </w:r>
            <w:hyperlink r:id="rId9" w:tgtFrame="_blank" w:history="1">
              <w:r w:rsidR="00664350" w:rsidRPr="00D16143">
                <w:rPr>
                  <w:rFonts w:ascii="Times New Roman" w:hAnsi="Times New Roman" w:cs="Times New Roman"/>
                  <w:sz w:val="24"/>
                  <w:szCs w:val="24"/>
                </w:rPr>
                <w:t>Par pašvaldībām</w:t>
              </w:r>
            </w:hyperlink>
            <w:r w:rsidRPr="00D16143">
              <w:rPr>
                <w:rFonts w:ascii="Times New Roman" w:hAnsi="Times New Roman" w:cs="Times New Roman"/>
                <w:sz w:val="24"/>
                <w:szCs w:val="24"/>
              </w:rPr>
              <w:t xml:space="preserve">" </w:t>
            </w:r>
            <w:hyperlink r:id="rId10" w:anchor="p15" w:tgtFrame="_blank" w:history="1">
              <w:r w:rsidR="00664350" w:rsidRPr="00D16143">
                <w:rPr>
                  <w:rFonts w:ascii="Times New Roman" w:hAnsi="Times New Roman" w:cs="Times New Roman"/>
                  <w:sz w:val="24"/>
                  <w:szCs w:val="24"/>
                </w:rPr>
                <w:t>15. panta</w:t>
              </w:r>
            </w:hyperlink>
            <w:r w:rsidRPr="00D16143">
              <w:rPr>
                <w:rFonts w:ascii="Times New Roman" w:hAnsi="Times New Roman" w:cs="Times New Roman"/>
                <w:sz w:val="24"/>
                <w:szCs w:val="24"/>
              </w:rPr>
              <w:t xml:space="preserve"> pirmās daļas 2.punktam</w:t>
            </w:r>
            <w:r w:rsidR="00D16143" w:rsidRPr="00D16143">
              <w:rPr>
                <w:rFonts w:ascii="Times New Roman" w:hAnsi="Times New Roman" w:cs="Times New Roman"/>
                <w:sz w:val="24"/>
                <w:szCs w:val="24"/>
              </w:rPr>
              <w:t xml:space="preserve"> -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00D16143" w:rsidRPr="00D16143">
              <w:rPr>
                <w:rFonts w:ascii="Times New Roman" w:hAnsi="Times New Roman" w:cs="Times New Roman"/>
                <w:sz w:val="24"/>
                <w:szCs w:val="24"/>
                <w:lang w:eastAsia="lv-LV"/>
              </w:rPr>
              <w:t>.</w:t>
            </w:r>
          </w:p>
          <w:p w:rsidR="006D5E86" w:rsidRPr="006D5E86" w:rsidRDefault="006D5E86" w:rsidP="00E04EA6">
            <w:pPr>
              <w:spacing w:after="0" w:line="240" w:lineRule="auto"/>
              <w:ind w:firstLine="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Ī</w:t>
            </w:r>
            <w:r w:rsidRPr="006D5E86">
              <w:rPr>
                <w:rFonts w:ascii="Times New Roman" w:eastAsia="Times New Roman" w:hAnsi="Times New Roman" w:cs="Times New Roman"/>
                <w:sz w:val="24"/>
                <w:szCs w:val="24"/>
              </w:rPr>
              <w:t xml:space="preserve">pašuma tiesības </w:t>
            </w:r>
            <w:r>
              <w:rPr>
                <w:rFonts w:ascii="Times New Roman" w:eastAsia="Times New Roman" w:hAnsi="Times New Roman" w:cs="Times New Roman"/>
                <w:sz w:val="24"/>
                <w:szCs w:val="24"/>
              </w:rPr>
              <w:t xml:space="preserve">uz nekustamo </w:t>
            </w:r>
            <w:r w:rsidRPr="006D5E86">
              <w:rPr>
                <w:rFonts w:ascii="Times New Roman" w:eastAsia="Times New Roman" w:hAnsi="Times New Roman" w:cs="Times New Roman"/>
                <w:sz w:val="24"/>
                <w:szCs w:val="24"/>
              </w:rPr>
              <w:t xml:space="preserve">Latvijas valstij Finanšu ministrijas personā </w:t>
            </w:r>
            <w:r w:rsidR="00E04EA6" w:rsidRPr="006D5E86">
              <w:rPr>
                <w:rFonts w:ascii="Times New Roman" w:eastAsia="Times New Roman" w:hAnsi="Times New Roman" w:cs="Times New Roman"/>
                <w:sz w:val="24"/>
                <w:szCs w:val="24"/>
              </w:rPr>
              <w:t xml:space="preserve">ir nostiprinātas </w:t>
            </w:r>
            <w:r>
              <w:rPr>
                <w:rFonts w:ascii="Times New Roman" w:eastAsia="Times New Roman" w:hAnsi="Times New Roman" w:cs="Times New Roman"/>
                <w:noProof/>
                <w:sz w:val="24"/>
                <w:szCs w:val="24"/>
              </w:rPr>
              <w:t>Sērenes pagasta</w:t>
            </w:r>
            <w:r w:rsidRPr="006D5E86">
              <w:rPr>
                <w:rFonts w:ascii="Times New Roman" w:eastAsia="Times New Roman" w:hAnsi="Times New Roman" w:cs="Times New Roman"/>
                <w:noProof/>
                <w:sz w:val="24"/>
                <w:szCs w:val="24"/>
              </w:rPr>
              <w:t xml:space="preserve"> </w:t>
            </w:r>
            <w:r w:rsidRPr="006D5E86">
              <w:rPr>
                <w:rFonts w:ascii="Times New Roman" w:eastAsia="Times New Roman" w:hAnsi="Times New Roman" w:cs="Times New Roman"/>
                <w:sz w:val="24"/>
                <w:szCs w:val="24"/>
              </w:rPr>
              <w:t>zemesgrāmatas nodalījumā Nr.</w:t>
            </w:r>
            <w:r>
              <w:rPr>
                <w:rFonts w:ascii="Times New Roman" w:eastAsia="Times New Roman" w:hAnsi="Times New Roman" w:cs="Times New Roman"/>
                <w:sz w:val="24"/>
                <w:szCs w:val="24"/>
              </w:rPr>
              <w:t>100000551215</w:t>
            </w:r>
            <w:r w:rsidRPr="006D5E8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lēmuma datums: 11.12.2015</w:t>
            </w:r>
            <w:r w:rsidRPr="006D5E86">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6D5E86" w:rsidRPr="006D5E86" w:rsidRDefault="006D5E86" w:rsidP="00E04EA6">
            <w:pPr>
              <w:spacing w:after="0" w:line="240" w:lineRule="auto"/>
              <w:ind w:firstLine="5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Pr="006D5E86">
              <w:rPr>
                <w:rFonts w:ascii="Times New Roman" w:eastAsia="Times New Roman" w:hAnsi="Times New Roman" w:cs="Times New Roman"/>
                <w:sz w:val="24"/>
                <w:szCs w:val="24"/>
              </w:rPr>
              <w:t xml:space="preserve">ekustamais īpašums sastāv no zemes vienības </w:t>
            </w:r>
            <w:r w:rsidRPr="006D5E86">
              <w:rPr>
                <w:rFonts w:ascii="Times New Roman" w:eastAsia="Times New Roman" w:hAnsi="Times New Roman" w:cs="Times New Roman"/>
                <w:bCs/>
                <w:sz w:val="24"/>
                <w:szCs w:val="24"/>
              </w:rPr>
              <w:t xml:space="preserve">(zemes vienības kadastra apzīmējums </w:t>
            </w:r>
            <w:r w:rsidRPr="006D5E86">
              <w:rPr>
                <w:rFonts w:ascii="Times New Roman" w:hAnsi="Times New Roman" w:cs="Times New Roman"/>
                <w:sz w:val="24"/>
                <w:szCs w:val="24"/>
                <w:lang w:eastAsia="lv-LV"/>
              </w:rPr>
              <w:t>32800010311</w:t>
            </w:r>
            <w:r w:rsidRPr="006D5E86">
              <w:rPr>
                <w:rFonts w:ascii="Times New Roman" w:eastAsia="Times New Roman" w:hAnsi="Times New Roman" w:cs="Times New Roman"/>
                <w:bCs/>
                <w:sz w:val="24"/>
                <w:szCs w:val="24"/>
              </w:rPr>
              <w:t xml:space="preserve">) </w:t>
            </w:r>
            <w:r w:rsidRPr="006D5E86">
              <w:rPr>
                <w:rFonts w:ascii="Times New Roman" w:hAnsi="Times New Roman" w:cs="Times New Roman"/>
                <w:sz w:val="24"/>
                <w:szCs w:val="24"/>
                <w:lang w:eastAsia="lv-LV"/>
              </w:rPr>
              <w:t xml:space="preserve">0,2779 ha </w:t>
            </w:r>
            <w:r w:rsidRPr="006D5E86">
              <w:rPr>
                <w:rFonts w:ascii="Times New Roman" w:eastAsia="Times New Roman" w:hAnsi="Times New Roman" w:cs="Times New Roman"/>
                <w:bCs/>
                <w:sz w:val="24"/>
                <w:szCs w:val="24"/>
              </w:rPr>
              <w:t>platībā</w:t>
            </w:r>
            <w:r>
              <w:rPr>
                <w:rFonts w:ascii="Times New Roman" w:eastAsia="Times New Roman" w:hAnsi="Times New Roman" w:cs="Times New Roman"/>
                <w:sz w:val="24"/>
                <w:szCs w:val="24"/>
              </w:rPr>
              <w:t>, lietošanas mērķis: 11</w:t>
            </w:r>
            <w:r w:rsidRPr="006D5E86">
              <w:rPr>
                <w:rFonts w:ascii="Times New Roman" w:eastAsia="Times New Roman" w:hAnsi="Times New Roman" w:cs="Times New Roman"/>
                <w:sz w:val="24"/>
                <w:szCs w:val="24"/>
              </w:rPr>
              <w:t xml:space="preserve">01 – </w:t>
            </w:r>
            <w:r>
              <w:rPr>
                <w:rFonts w:ascii="Times New Roman" w:eastAsia="Times New Roman" w:hAnsi="Times New Roman" w:cs="Times New Roman"/>
                <w:sz w:val="24"/>
                <w:szCs w:val="24"/>
              </w:rPr>
              <w:t>zeme dzelzceļa infrastruktūras zemes nodalījuma joslā un ceļu zemes nodalījuma joslā</w:t>
            </w:r>
            <w:r w:rsidRPr="006D5E86">
              <w:rPr>
                <w:rFonts w:ascii="Times New Roman" w:eastAsia="Times New Roman" w:hAnsi="Times New Roman" w:cs="Times New Roman"/>
                <w:sz w:val="24"/>
                <w:szCs w:val="24"/>
              </w:rPr>
              <w:t>.</w:t>
            </w:r>
          </w:p>
          <w:p w:rsidR="006D5E86" w:rsidRDefault="006D5E86" w:rsidP="00E04EA6">
            <w:pPr>
              <w:spacing w:after="0" w:line="240" w:lineRule="auto"/>
              <w:ind w:firstLine="521"/>
              <w:jc w:val="both"/>
              <w:rPr>
                <w:rFonts w:ascii="Times New Roman" w:eastAsia="Times New Roman" w:hAnsi="Times New Roman" w:cs="Times New Roman"/>
                <w:sz w:val="24"/>
                <w:szCs w:val="24"/>
              </w:rPr>
            </w:pPr>
            <w:r w:rsidRPr="006D5E86">
              <w:rPr>
                <w:rFonts w:ascii="Times New Roman" w:eastAsia="Times New Roman" w:hAnsi="Times New Roman" w:cs="Times New Roman"/>
                <w:sz w:val="24"/>
                <w:szCs w:val="24"/>
              </w:rPr>
              <w:t>Saskaņā ar informāciju no Nekustamā īpašuma valsts kadastra informācijas sistēmas nekustamā īpašuma kadastrālā vērtība uz</w:t>
            </w:r>
            <w:r>
              <w:rPr>
                <w:rFonts w:ascii="Times New Roman" w:eastAsia="Times New Roman" w:hAnsi="Times New Roman" w:cs="Times New Roman"/>
                <w:sz w:val="24"/>
                <w:szCs w:val="24"/>
              </w:rPr>
              <w:t xml:space="preserve"> 2017.gada 1.janvāri noteikta 107</w:t>
            </w:r>
            <w:r w:rsidRPr="006D5E86">
              <w:rPr>
                <w:rFonts w:ascii="Times New Roman" w:eastAsia="Times New Roman" w:hAnsi="Times New Roman" w:cs="Times New Roman"/>
                <w:sz w:val="24"/>
                <w:szCs w:val="24"/>
              </w:rPr>
              <w:t xml:space="preserve"> </w:t>
            </w:r>
            <w:proofErr w:type="spellStart"/>
            <w:r w:rsidRPr="006D5E86">
              <w:rPr>
                <w:rFonts w:ascii="Times New Roman" w:eastAsia="Times New Roman" w:hAnsi="Times New Roman" w:cs="Times New Roman"/>
                <w:i/>
                <w:sz w:val="24"/>
                <w:szCs w:val="24"/>
              </w:rPr>
              <w:t>euro</w:t>
            </w:r>
            <w:proofErr w:type="spellEnd"/>
            <w:r w:rsidRPr="006D5E86">
              <w:rPr>
                <w:rFonts w:ascii="Times New Roman" w:eastAsia="Times New Roman" w:hAnsi="Times New Roman" w:cs="Times New Roman"/>
                <w:sz w:val="24"/>
                <w:szCs w:val="24"/>
              </w:rPr>
              <w:t>. </w:t>
            </w:r>
          </w:p>
          <w:p w:rsidR="00ED44CC" w:rsidRPr="00ED44CC" w:rsidRDefault="00ED44CC" w:rsidP="00E04EA6">
            <w:pPr>
              <w:keepNext/>
              <w:tabs>
                <w:tab w:val="left" w:pos="665"/>
              </w:tabs>
              <w:spacing w:after="0" w:line="240" w:lineRule="auto"/>
              <w:ind w:firstLine="521"/>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Nekustamajam īpašumam noteikts apgrūtinājums</w:t>
            </w:r>
            <w:r w:rsidRPr="00ED44CC">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7315030100 – ceļa servitūta teritorija 0,2779 ha platībā.</w:t>
            </w:r>
          </w:p>
          <w:p w:rsidR="00ED44CC" w:rsidRPr="003B0111" w:rsidRDefault="00ED44CC" w:rsidP="00E04EA6">
            <w:pPr>
              <w:tabs>
                <w:tab w:val="left" w:pos="720"/>
              </w:tabs>
              <w:spacing w:after="0" w:line="240" w:lineRule="auto"/>
              <w:ind w:right="71" w:firstLine="521"/>
              <w:jc w:val="both"/>
              <w:rPr>
                <w:rFonts w:ascii="Times New Roman" w:eastAsia="Times New Roman" w:hAnsi="Times New Roman" w:cs="Times New Roman"/>
                <w:sz w:val="24"/>
                <w:szCs w:val="24"/>
              </w:rPr>
            </w:pPr>
            <w:r>
              <w:rPr>
                <w:rFonts w:ascii="Times New Roman" w:hAnsi="Times New Roman" w:cs="Times New Roman"/>
                <w:sz w:val="24"/>
                <w:szCs w:val="24"/>
              </w:rPr>
              <w:t>Nekustamais īpašums nav iznomāts.</w:t>
            </w:r>
          </w:p>
          <w:p w:rsidR="00D16143" w:rsidRDefault="00D16143" w:rsidP="00E04EA6">
            <w:pPr>
              <w:spacing w:after="0" w:line="240" w:lineRule="auto"/>
              <w:ind w:firstLine="52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Atbilstoši informācijai</w:t>
            </w:r>
            <w:r w:rsidRPr="006D5E86">
              <w:rPr>
                <w:rFonts w:ascii="Times New Roman" w:eastAsia="Times New Roman" w:hAnsi="Times New Roman" w:cs="Times New Roman"/>
                <w:sz w:val="24"/>
                <w:szCs w:val="24"/>
              </w:rPr>
              <w:t xml:space="preserve"> no Nekustamā īpašuma valsts kadastra informācijas sistēmas</w:t>
            </w:r>
            <w:r>
              <w:rPr>
                <w:rFonts w:ascii="Times New Roman" w:eastAsia="Times New Roman" w:hAnsi="Times New Roman" w:cs="Times New Roman"/>
                <w:sz w:val="24"/>
                <w:szCs w:val="24"/>
              </w:rPr>
              <w:t xml:space="preserve">, uz zemes vienības </w:t>
            </w:r>
            <w:r w:rsidRPr="00D16143">
              <w:rPr>
                <w:rFonts w:ascii="Times New Roman" w:hAnsi="Times New Roman" w:cs="Times New Roman"/>
                <w:sz w:val="24"/>
                <w:szCs w:val="24"/>
                <w:lang w:eastAsia="lv-LV"/>
              </w:rPr>
              <w:t>(zemes vienības kadastra apzīmējums 32800010311)</w:t>
            </w:r>
            <w:r>
              <w:rPr>
                <w:rFonts w:ascii="Times New Roman" w:hAnsi="Times New Roman" w:cs="Times New Roman"/>
                <w:sz w:val="24"/>
                <w:szCs w:val="24"/>
                <w:lang w:eastAsia="lv-LV"/>
              </w:rPr>
              <w:t xml:space="preserve"> daļēji atrodas inženierbūve</w:t>
            </w:r>
            <w:r w:rsidR="00C85D2E">
              <w:rPr>
                <w:rFonts w:ascii="Times New Roman" w:hAnsi="Times New Roman" w:cs="Times New Roman"/>
                <w:sz w:val="24"/>
                <w:szCs w:val="24"/>
                <w:lang w:eastAsia="lv-LV"/>
              </w:rPr>
              <w:t xml:space="preserve"> – ceļš </w:t>
            </w:r>
            <w:proofErr w:type="spellStart"/>
            <w:r w:rsidR="00C85D2E">
              <w:rPr>
                <w:rFonts w:ascii="Times New Roman" w:hAnsi="Times New Roman" w:cs="Times New Roman"/>
                <w:sz w:val="24"/>
                <w:szCs w:val="24"/>
                <w:lang w:eastAsia="lv-LV"/>
              </w:rPr>
              <w:t>Grāvkalēji</w:t>
            </w:r>
            <w:proofErr w:type="spellEnd"/>
            <w:r w:rsidR="00C85D2E">
              <w:rPr>
                <w:rFonts w:ascii="Times New Roman" w:hAnsi="Times New Roman" w:cs="Times New Roman"/>
                <w:sz w:val="24"/>
                <w:szCs w:val="24"/>
                <w:lang w:eastAsia="lv-LV"/>
              </w:rPr>
              <w:t xml:space="preserve"> – Krieviņi</w:t>
            </w:r>
            <w:r w:rsidR="00A51940">
              <w:rPr>
                <w:rFonts w:ascii="Times New Roman" w:hAnsi="Times New Roman" w:cs="Times New Roman"/>
                <w:sz w:val="24"/>
                <w:szCs w:val="24"/>
                <w:lang w:eastAsia="lv-LV"/>
              </w:rPr>
              <w:t xml:space="preserve"> (kadastra apzīmējums 32800010235001)</w:t>
            </w:r>
            <w:r w:rsidR="00C85D2E">
              <w:rPr>
                <w:rFonts w:ascii="Times New Roman" w:hAnsi="Times New Roman" w:cs="Times New Roman"/>
                <w:sz w:val="24"/>
                <w:szCs w:val="24"/>
                <w:lang w:eastAsia="lv-LV"/>
              </w:rPr>
              <w:t>, kuras tiesiskais valdītājs ir Jaunjelgavas novada dome.</w:t>
            </w:r>
          </w:p>
          <w:p w:rsidR="00D16143" w:rsidRDefault="00D16143" w:rsidP="00E04EA6">
            <w:pPr>
              <w:spacing w:after="0" w:line="240" w:lineRule="auto"/>
              <w:ind w:firstLine="521"/>
              <w:jc w:val="both"/>
              <w:rPr>
                <w:rFonts w:ascii="Times New Roman" w:eastAsia="Times New Roman" w:hAnsi="Times New Roman" w:cs="Times New Roman"/>
                <w:sz w:val="24"/>
                <w:szCs w:val="24"/>
                <w:lang w:eastAsia="lv-LV"/>
              </w:rPr>
            </w:pPr>
          </w:p>
          <w:p w:rsidR="00ED44CC" w:rsidRPr="003B0111" w:rsidRDefault="00ED44CC" w:rsidP="00E04EA6">
            <w:pPr>
              <w:spacing w:after="0" w:line="240" w:lineRule="auto"/>
              <w:ind w:firstLine="521"/>
              <w:jc w:val="both"/>
              <w:rPr>
                <w:rFonts w:ascii="Times New Roman" w:eastAsia="Times New Roman" w:hAnsi="Times New Roman" w:cs="Times New Roman"/>
                <w:sz w:val="24"/>
                <w:szCs w:val="24"/>
                <w:lang w:eastAsia="lv-LV"/>
              </w:rPr>
            </w:pPr>
            <w:r w:rsidRPr="003B0111">
              <w:rPr>
                <w:rFonts w:ascii="Times New Roman" w:eastAsia="Times New Roman" w:hAnsi="Times New Roman" w:cs="Times New Roman"/>
                <w:sz w:val="24"/>
                <w:szCs w:val="24"/>
                <w:lang w:eastAsia="lv-LV"/>
              </w:rPr>
              <w:t>Saskaņā ar Valsts nekustamā īpašuma vienotas pārvaldīšanas un apsaimniekošanas koncepc</w:t>
            </w:r>
            <w:r w:rsidR="00C85D2E">
              <w:rPr>
                <w:rFonts w:ascii="Times New Roman" w:eastAsia="Times New Roman" w:hAnsi="Times New Roman" w:cs="Times New Roman"/>
                <w:sz w:val="24"/>
                <w:szCs w:val="24"/>
                <w:lang w:eastAsia="lv-LV"/>
              </w:rPr>
              <w:t>ijas (apstiprināta ar Ministru k</w:t>
            </w:r>
            <w:r w:rsidRPr="003B0111">
              <w:rPr>
                <w:rFonts w:ascii="Times New Roman" w:eastAsia="Times New Roman" w:hAnsi="Times New Roman" w:cs="Times New Roman"/>
                <w:sz w:val="24"/>
                <w:szCs w:val="24"/>
                <w:lang w:eastAsia="lv-LV"/>
              </w:rPr>
              <w:t>abineta  2006.gada 9.maija rīkojumu Nr.319 „Par Valsts nekustamā īpašuma vienotas pārvaldīšanas un apsaimniekošanas koncepciju”) apstiprinātā 2.varianta 8.punktu visā Koncepcijas ieviešanas periodā ministrijām risināt to valdījumā esošo nekustamo īpašumu struktūras optimizēšanu:</w:t>
            </w:r>
          </w:p>
          <w:p w:rsidR="00ED44CC" w:rsidRPr="003B0111" w:rsidRDefault="00ED44CC" w:rsidP="00E04EA6">
            <w:pPr>
              <w:spacing w:after="0" w:line="240" w:lineRule="auto"/>
              <w:ind w:firstLine="521"/>
              <w:jc w:val="both"/>
              <w:rPr>
                <w:rFonts w:ascii="Times New Roman" w:eastAsia="Times New Roman" w:hAnsi="Times New Roman" w:cs="Times New Roman"/>
                <w:sz w:val="24"/>
                <w:szCs w:val="24"/>
                <w:lang w:eastAsia="lv-LV"/>
              </w:rPr>
            </w:pPr>
            <w:r w:rsidRPr="003B0111">
              <w:rPr>
                <w:rFonts w:ascii="Times New Roman" w:eastAsia="Times New Roman" w:hAnsi="Times New Roman" w:cs="Times New Roman"/>
                <w:sz w:val="24"/>
                <w:szCs w:val="24"/>
                <w:lang w:eastAsia="lv-LV"/>
              </w:rPr>
              <w:t xml:space="preserve">8.1.  ar tiešo funkciju veikšanu nesaistītus un valsts īpašumā saglabājamus nekustamos īpašumus nodot Finanšu ministrijas </w:t>
            </w:r>
            <w:r w:rsidRPr="003B0111">
              <w:rPr>
                <w:rFonts w:ascii="Times New Roman" w:eastAsia="Times New Roman" w:hAnsi="Times New Roman" w:cs="Times New Roman"/>
                <w:sz w:val="24"/>
                <w:szCs w:val="24"/>
                <w:lang w:eastAsia="lv-LV"/>
              </w:rPr>
              <w:lastRenderedPageBreak/>
              <w:t>valdījumā VNĪ pārvaldīšanā;</w:t>
            </w:r>
          </w:p>
          <w:p w:rsidR="00ED44CC" w:rsidRPr="003B0111" w:rsidRDefault="00ED44CC" w:rsidP="00ED44CC">
            <w:pPr>
              <w:spacing w:after="0" w:line="240" w:lineRule="auto"/>
              <w:ind w:firstLine="523"/>
              <w:jc w:val="both"/>
              <w:rPr>
                <w:rFonts w:ascii="Times New Roman" w:eastAsia="Times New Roman" w:hAnsi="Times New Roman" w:cs="Times New Roman"/>
                <w:sz w:val="24"/>
                <w:szCs w:val="24"/>
                <w:lang w:eastAsia="lv-LV"/>
              </w:rPr>
            </w:pPr>
            <w:r w:rsidRPr="003B0111">
              <w:rPr>
                <w:rFonts w:ascii="Times New Roman" w:eastAsia="Times New Roman" w:hAnsi="Times New Roman" w:cs="Times New Roman"/>
                <w:sz w:val="24"/>
                <w:szCs w:val="24"/>
                <w:lang w:eastAsia="lv-LV"/>
              </w:rPr>
              <w:t>8.2.  nekustamos īpašumus, kurus nav lietderīgi saglabāt valsts īpašumā, noteiktā kārtībā virzīt atsavināšanai, t.sk. pārdot izsolē, privatizēt, ieguldīt komercsabiedrībās vai nodot pašvaldību īpašumā.</w:t>
            </w:r>
          </w:p>
          <w:p w:rsidR="00ED44CC" w:rsidRPr="00B77FAF" w:rsidRDefault="00ED44CC" w:rsidP="00E04EA6">
            <w:pPr>
              <w:pStyle w:val="NoSpacing"/>
              <w:ind w:firstLine="521"/>
              <w:jc w:val="both"/>
              <w:rPr>
                <w:rFonts w:ascii="Times New Roman" w:hAnsi="Times New Roman" w:cs="Times New Roman"/>
                <w:sz w:val="24"/>
                <w:szCs w:val="24"/>
              </w:rPr>
            </w:pPr>
            <w:r w:rsidRPr="00C762AE">
              <w:rPr>
                <w:rFonts w:ascii="Times New Roman" w:eastAsia="Times New Roman" w:hAnsi="Times New Roman" w:cs="Times New Roman"/>
                <w:sz w:val="24"/>
                <w:szCs w:val="24"/>
                <w:lang w:eastAsia="lv-LV"/>
              </w:rPr>
              <w:t>Ņemot vērā, ka nav zināmas citas valsts iestādes, kuru vajadzībām būtu lietderīgi turpmāk saglabāt nekustamo īpašumu valsts īpašumā, kā arī nekustamais īpašums nav piemērots VNĪ saimnieciskās darbības veikšanai vai valsts pārvaldes funkciju nodrošināšanai saskaņā ar Valsts pārvaldes iekārtas likumu</w:t>
            </w:r>
            <w:r>
              <w:rPr>
                <w:rFonts w:ascii="Times New Roman" w:eastAsia="Times New Roman" w:hAnsi="Times New Roman" w:cs="Times New Roman"/>
                <w:sz w:val="24"/>
                <w:szCs w:val="24"/>
                <w:lang w:eastAsia="lv-LV"/>
              </w:rPr>
              <w:t xml:space="preserve">, </w:t>
            </w:r>
            <w:r w:rsidRPr="00B77FAF">
              <w:rPr>
                <w:rFonts w:ascii="Times New Roman" w:hAnsi="Times New Roman" w:cs="Times New Roman"/>
                <w:sz w:val="24"/>
                <w:szCs w:val="24"/>
              </w:rPr>
              <w:t>2017.gada 8.jūnijā VNĪ Īpašumu izvērtēšanas komisija (</w:t>
            </w:r>
            <w:r>
              <w:rPr>
                <w:rFonts w:ascii="Times New Roman" w:hAnsi="Times New Roman" w:cs="Times New Roman"/>
                <w:sz w:val="24"/>
                <w:szCs w:val="24"/>
                <w:lang w:eastAsia="lv-LV"/>
              </w:rPr>
              <w:t>prot. Nr. IZKP-17/24, 10</w:t>
            </w:r>
            <w:r w:rsidRPr="00B77FAF">
              <w:rPr>
                <w:rFonts w:ascii="Times New Roman" w:hAnsi="Times New Roman" w:cs="Times New Roman"/>
                <w:sz w:val="24"/>
                <w:szCs w:val="24"/>
                <w:lang w:eastAsia="lv-LV"/>
              </w:rPr>
              <w:t>.punkts</w:t>
            </w:r>
            <w:r w:rsidRPr="00B77FAF">
              <w:rPr>
                <w:rFonts w:ascii="Times New Roman" w:hAnsi="Times New Roman" w:cs="Times New Roman"/>
                <w:sz w:val="24"/>
                <w:szCs w:val="24"/>
              </w:rPr>
              <w:t xml:space="preserve">.) pieņēmusi lēmumu aicināt </w:t>
            </w:r>
            <w:r>
              <w:rPr>
                <w:rFonts w:ascii="Times New Roman" w:hAnsi="Times New Roman" w:cs="Times New Roman"/>
                <w:sz w:val="24"/>
                <w:szCs w:val="24"/>
              </w:rPr>
              <w:t>Jaunjelgavas</w:t>
            </w:r>
            <w:r w:rsidRPr="00B77FAF">
              <w:rPr>
                <w:rFonts w:ascii="Times New Roman" w:hAnsi="Times New Roman" w:cs="Times New Roman"/>
                <w:sz w:val="24"/>
                <w:szCs w:val="24"/>
              </w:rPr>
              <w:t xml:space="preserve"> novada pašvaldību pieņemt lēmumu par nekustamā īpašuma pārņemšanu bez atlīdzības pašvaldības īpašumā pašvaldības au</w:t>
            </w:r>
            <w:r>
              <w:rPr>
                <w:rFonts w:ascii="Times New Roman" w:hAnsi="Times New Roman" w:cs="Times New Roman"/>
                <w:sz w:val="24"/>
                <w:szCs w:val="24"/>
              </w:rPr>
              <w:t xml:space="preserve">tonomās funkcijas realizēšanai, </w:t>
            </w:r>
            <w:r w:rsidRPr="00B77FAF">
              <w:rPr>
                <w:rFonts w:ascii="Times New Roman" w:hAnsi="Times New Roman" w:cs="Times New Roman"/>
                <w:sz w:val="24"/>
                <w:szCs w:val="24"/>
              </w:rPr>
              <w:t xml:space="preserve">un pēc attiecīga pašvaldības lēmuma saņemšanas noteiktā kārtībā sagatavot un virzīt izskatīšanai Ministru kabineta rīkojuma </w:t>
            </w:r>
            <w:r>
              <w:rPr>
                <w:rFonts w:ascii="Times New Roman" w:hAnsi="Times New Roman" w:cs="Times New Roman"/>
                <w:sz w:val="24"/>
                <w:szCs w:val="24"/>
              </w:rPr>
              <w:t xml:space="preserve">projektu par nekustamā īpašuma </w:t>
            </w:r>
            <w:r w:rsidR="006D5E86" w:rsidRPr="006D5E86">
              <w:rPr>
                <w:rFonts w:ascii="Times New Roman" w:hAnsi="Times New Roman" w:cs="Times New Roman"/>
                <w:sz w:val="24"/>
                <w:szCs w:val="24"/>
                <w:lang w:eastAsia="lv-LV"/>
              </w:rPr>
              <w:t>“</w:t>
            </w:r>
            <w:proofErr w:type="spellStart"/>
            <w:r w:rsidR="006D5E86" w:rsidRPr="006D5E86">
              <w:rPr>
                <w:rFonts w:ascii="Times New Roman" w:hAnsi="Times New Roman" w:cs="Times New Roman"/>
                <w:sz w:val="24"/>
                <w:szCs w:val="24"/>
                <w:lang w:eastAsia="lv-LV"/>
              </w:rPr>
              <w:t>Grāvkalēji</w:t>
            </w:r>
            <w:proofErr w:type="spellEnd"/>
            <w:r w:rsidR="006D5E86" w:rsidRPr="006D5E86">
              <w:rPr>
                <w:rFonts w:ascii="Times New Roman" w:hAnsi="Times New Roman" w:cs="Times New Roman"/>
                <w:sz w:val="24"/>
                <w:szCs w:val="24"/>
                <w:lang w:eastAsia="lv-LV"/>
              </w:rPr>
              <w:t xml:space="preserve"> – Krieviņi” (nekustamā īpašuma kadastra Nr. 32800010319)</w:t>
            </w:r>
            <w:r w:rsidRPr="00B77FAF">
              <w:rPr>
                <w:rFonts w:ascii="Times New Roman" w:hAnsi="Times New Roman" w:cs="Times New Roman"/>
                <w:sz w:val="24"/>
                <w:szCs w:val="24"/>
              </w:rPr>
              <w:t xml:space="preserve"> nodošanu bez atlīdzības </w:t>
            </w:r>
            <w:r>
              <w:rPr>
                <w:rFonts w:ascii="Times New Roman" w:hAnsi="Times New Roman" w:cs="Times New Roman"/>
                <w:sz w:val="24"/>
                <w:szCs w:val="24"/>
              </w:rPr>
              <w:t>Jaunjelgavas</w:t>
            </w:r>
            <w:r w:rsidRPr="00B77FAF">
              <w:rPr>
                <w:rFonts w:ascii="Times New Roman" w:hAnsi="Times New Roman" w:cs="Times New Roman"/>
                <w:sz w:val="24"/>
                <w:szCs w:val="24"/>
              </w:rPr>
              <w:t xml:space="preserve"> novada pašvaldības īpašumā, lēmumā norādītās funkcijas realizēšanai.</w:t>
            </w:r>
          </w:p>
          <w:p w:rsidR="00ED44CC" w:rsidRDefault="00ED44CC" w:rsidP="00E04EA6">
            <w:pPr>
              <w:tabs>
                <w:tab w:val="left" w:pos="720"/>
              </w:tabs>
              <w:spacing w:after="0" w:line="240" w:lineRule="auto"/>
              <w:ind w:right="71" w:firstLine="521"/>
              <w:jc w:val="both"/>
              <w:rPr>
                <w:rFonts w:ascii="Times New Roman" w:eastAsia="Times New Roman" w:hAnsi="Times New Roman" w:cs="Times New Roman"/>
                <w:sz w:val="24"/>
                <w:szCs w:val="24"/>
              </w:rPr>
            </w:pPr>
            <w:r w:rsidRPr="00473E55">
              <w:rPr>
                <w:rFonts w:ascii="Times New Roman" w:eastAsia="Times New Roman" w:hAnsi="Times New Roman" w:cs="Times New Roman"/>
                <w:sz w:val="24"/>
                <w:szCs w:val="24"/>
              </w:rPr>
              <w:t xml:space="preserve">Ar </w:t>
            </w:r>
            <w:r>
              <w:rPr>
                <w:rFonts w:ascii="Times New Roman" w:eastAsia="Times New Roman" w:hAnsi="Times New Roman" w:cs="Times New Roman"/>
                <w:sz w:val="24"/>
                <w:szCs w:val="24"/>
              </w:rPr>
              <w:t>Jaunjelgavas</w:t>
            </w:r>
            <w:r w:rsidR="005366B1">
              <w:rPr>
                <w:rFonts w:ascii="Times New Roman" w:eastAsia="Times New Roman" w:hAnsi="Times New Roman" w:cs="Times New Roman"/>
                <w:sz w:val="24"/>
                <w:szCs w:val="24"/>
              </w:rPr>
              <w:t xml:space="preserve"> novada domes 2017.gada 31.augusta</w:t>
            </w:r>
            <w:r w:rsidRPr="003B0111">
              <w:rPr>
                <w:rFonts w:ascii="Times New Roman" w:eastAsia="Times New Roman" w:hAnsi="Times New Roman" w:cs="Times New Roman"/>
                <w:sz w:val="24"/>
                <w:szCs w:val="24"/>
              </w:rPr>
              <w:t xml:space="preserve"> lēmumu</w:t>
            </w:r>
            <w:r w:rsidR="005366B1">
              <w:rPr>
                <w:rFonts w:ascii="Times New Roman" w:eastAsia="Times New Roman" w:hAnsi="Times New Roman" w:cs="Times New Roman"/>
                <w:sz w:val="24"/>
                <w:szCs w:val="24"/>
              </w:rPr>
              <w:t xml:space="preserve"> (protokola Nr.4, 16</w:t>
            </w:r>
            <w:r w:rsidRPr="003B0111">
              <w:rPr>
                <w:rFonts w:ascii="Times New Roman" w:eastAsia="Times New Roman" w:hAnsi="Times New Roman" w:cs="Times New Roman"/>
                <w:sz w:val="24"/>
                <w:szCs w:val="24"/>
              </w:rPr>
              <w:t xml:space="preserve">.§) "Par </w:t>
            </w:r>
            <w:r w:rsidR="005366B1">
              <w:rPr>
                <w:rFonts w:ascii="Times New Roman" w:eastAsia="Times New Roman" w:hAnsi="Times New Roman" w:cs="Times New Roman"/>
                <w:sz w:val="24"/>
                <w:szCs w:val="24"/>
              </w:rPr>
              <w:t>nekustamā īpašuma</w:t>
            </w:r>
            <w:r w:rsidRPr="00473E55">
              <w:rPr>
                <w:rFonts w:ascii="Times New Roman" w:eastAsia="Times New Roman" w:hAnsi="Times New Roman" w:cs="Times New Roman"/>
                <w:sz w:val="24"/>
                <w:szCs w:val="24"/>
              </w:rPr>
              <w:t xml:space="preserve"> </w:t>
            </w:r>
            <w:r w:rsidR="006D5E86" w:rsidRPr="006D5E86">
              <w:rPr>
                <w:rFonts w:ascii="Times New Roman" w:hAnsi="Times New Roman" w:cs="Times New Roman"/>
                <w:sz w:val="24"/>
                <w:szCs w:val="24"/>
                <w:lang w:eastAsia="lv-LV"/>
              </w:rPr>
              <w:t>“</w:t>
            </w:r>
            <w:proofErr w:type="spellStart"/>
            <w:r w:rsidR="006D5E86" w:rsidRPr="006D5E86">
              <w:rPr>
                <w:rFonts w:ascii="Times New Roman" w:hAnsi="Times New Roman" w:cs="Times New Roman"/>
                <w:sz w:val="24"/>
                <w:szCs w:val="24"/>
                <w:lang w:eastAsia="lv-LV"/>
              </w:rPr>
              <w:t>Grāvkalēji</w:t>
            </w:r>
            <w:proofErr w:type="spellEnd"/>
            <w:r w:rsidR="006D5E86" w:rsidRPr="006D5E86">
              <w:rPr>
                <w:rFonts w:ascii="Times New Roman" w:hAnsi="Times New Roman" w:cs="Times New Roman"/>
                <w:sz w:val="24"/>
                <w:szCs w:val="24"/>
                <w:lang w:eastAsia="lv-LV"/>
              </w:rPr>
              <w:t xml:space="preserve"> – Krieviņi”</w:t>
            </w:r>
            <w:r w:rsidR="005366B1">
              <w:rPr>
                <w:rFonts w:ascii="Times New Roman" w:hAnsi="Times New Roman" w:cs="Times New Roman"/>
                <w:sz w:val="24"/>
                <w:szCs w:val="24"/>
                <w:lang w:eastAsia="lv-LV"/>
              </w:rPr>
              <w:t xml:space="preserve">, kadastra numurs 32800010319, Sērenes pagastā, Jaunjelgavas novadā, </w:t>
            </w:r>
            <w:r w:rsidRPr="00473E55">
              <w:rPr>
                <w:rFonts w:ascii="Times New Roman" w:eastAsia="Times New Roman" w:hAnsi="Times New Roman" w:cs="Times New Roman"/>
                <w:sz w:val="24"/>
                <w:szCs w:val="24"/>
              </w:rPr>
              <w:t>pārņemšanu pa</w:t>
            </w:r>
            <w:r w:rsidR="00E04EA6">
              <w:rPr>
                <w:rFonts w:ascii="Times New Roman" w:eastAsia="Times New Roman" w:hAnsi="Times New Roman" w:cs="Times New Roman"/>
                <w:sz w:val="24"/>
                <w:szCs w:val="24"/>
              </w:rPr>
              <w:t>švaldības īpašumā</w:t>
            </w:r>
            <w:r w:rsidRPr="003B0111">
              <w:rPr>
                <w:rFonts w:ascii="Times New Roman" w:eastAsia="Times New Roman" w:hAnsi="Times New Roman" w:cs="Times New Roman"/>
                <w:sz w:val="24"/>
                <w:szCs w:val="24"/>
              </w:rPr>
              <w:t xml:space="preserve">", nolemts </w:t>
            </w:r>
            <w:r w:rsidR="00E04EA6">
              <w:rPr>
                <w:rFonts w:ascii="Times New Roman" w:eastAsia="Times New Roman" w:hAnsi="Times New Roman" w:cs="Times New Roman"/>
                <w:sz w:val="24"/>
                <w:szCs w:val="24"/>
              </w:rPr>
              <w:t xml:space="preserve">piekrist bez atlīdzības </w:t>
            </w:r>
            <w:r w:rsidRPr="00473E55">
              <w:rPr>
                <w:rFonts w:ascii="Times New Roman" w:eastAsia="Times New Roman" w:hAnsi="Times New Roman" w:cs="Times New Roman"/>
                <w:sz w:val="24"/>
                <w:szCs w:val="24"/>
              </w:rPr>
              <w:t>pārņemt</w:t>
            </w:r>
            <w:r w:rsidR="00E04EA6">
              <w:rPr>
                <w:rFonts w:ascii="Times New Roman" w:eastAsia="Times New Roman" w:hAnsi="Times New Roman" w:cs="Times New Roman"/>
                <w:sz w:val="24"/>
                <w:szCs w:val="24"/>
              </w:rPr>
              <w:t xml:space="preserve"> Jaunjelgavas novada pašvaldības īpašumā nekustamo īpašumu </w:t>
            </w:r>
            <w:r w:rsidR="006D5E86" w:rsidRPr="006D5E86">
              <w:rPr>
                <w:rFonts w:ascii="Times New Roman" w:hAnsi="Times New Roman" w:cs="Times New Roman"/>
                <w:sz w:val="24"/>
                <w:szCs w:val="24"/>
                <w:lang w:eastAsia="lv-LV"/>
              </w:rPr>
              <w:t>“</w:t>
            </w:r>
            <w:proofErr w:type="spellStart"/>
            <w:r w:rsidR="006D5E86" w:rsidRPr="006D5E86">
              <w:rPr>
                <w:rFonts w:ascii="Times New Roman" w:hAnsi="Times New Roman" w:cs="Times New Roman"/>
                <w:sz w:val="24"/>
                <w:szCs w:val="24"/>
                <w:lang w:eastAsia="lv-LV"/>
              </w:rPr>
              <w:t>Grāvkalēji</w:t>
            </w:r>
            <w:proofErr w:type="spellEnd"/>
            <w:r w:rsidR="006D5E86" w:rsidRPr="006D5E86">
              <w:rPr>
                <w:rFonts w:ascii="Times New Roman" w:hAnsi="Times New Roman" w:cs="Times New Roman"/>
                <w:sz w:val="24"/>
                <w:szCs w:val="24"/>
                <w:lang w:eastAsia="lv-LV"/>
              </w:rPr>
              <w:t xml:space="preserve"> – Krieviņi”</w:t>
            </w:r>
            <w:r w:rsidR="00E04EA6">
              <w:rPr>
                <w:rFonts w:ascii="Times New Roman" w:hAnsi="Times New Roman" w:cs="Times New Roman"/>
                <w:sz w:val="24"/>
                <w:szCs w:val="24"/>
                <w:lang w:eastAsia="lv-LV"/>
              </w:rPr>
              <w:t>, kadastra numurs 32800010319, 0,2779 ha platībā Sērenes pagastā, Jaunjelgavas novadā</w:t>
            </w:r>
            <w:r w:rsidRPr="00473E55">
              <w:rPr>
                <w:rFonts w:ascii="Times New Roman" w:hAnsi="Times New Roman" w:cs="Times New Roman"/>
                <w:sz w:val="24"/>
                <w:szCs w:val="24"/>
              </w:rPr>
              <w:t>,</w:t>
            </w:r>
            <w:r w:rsidRPr="003B0111">
              <w:rPr>
                <w:rFonts w:ascii="Times New Roman" w:eastAsia="Times New Roman" w:hAnsi="Times New Roman" w:cs="Times New Roman"/>
                <w:sz w:val="24"/>
                <w:szCs w:val="24"/>
              </w:rPr>
              <w:t xml:space="preserve"> </w:t>
            </w:r>
            <w:r w:rsidR="00E04EA6">
              <w:rPr>
                <w:rFonts w:ascii="Times New Roman" w:eastAsia="Times New Roman" w:hAnsi="Times New Roman" w:cs="Times New Roman"/>
                <w:sz w:val="24"/>
                <w:szCs w:val="24"/>
              </w:rPr>
              <w:t>ar mērķi - likumā</w:t>
            </w:r>
            <w:r w:rsidRPr="00473E55">
              <w:rPr>
                <w:rFonts w:ascii="Times New Roman" w:eastAsia="Times New Roman" w:hAnsi="Times New Roman" w:cs="Times New Roman"/>
                <w:sz w:val="24"/>
                <w:szCs w:val="24"/>
              </w:rPr>
              <w:t xml:space="preserve"> “Par pašvaldībā</w:t>
            </w:r>
            <w:r>
              <w:rPr>
                <w:rFonts w:ascii="Times New Roman" w:eastAsia="Times New Roman" w:hAnsi="Times New Roman" w:cs="Times New Roman"/>
                <w:sz w:val="24"/>
                <w:szCs w:val="24"/>
              </w:rPr>
              <w:t xml:space="preserve">m”15.panta pirmās daļas 2. </w:t>
            </w:r>
            <w:r w:rsidR="00E04EA6">
              <w:rPr>
                <w:rFonts w:ascii="Times New Roman" w:eastAsia="Times New Roman" w:hAnsi="Times New Roman" w:cs="Times New Roman"/>
                <w:sz w:val="24"/>
                <w:szCs w:val="24"/>
              </w:rPr>
              <w:t>punktā noteiktās pašvaldības autonomās funkcijas nodrošināšanai – piebraucamo ceļu būvniecībai un uzturēšanai.</w:t>
            </w:r>
          </w:p>
          <w:p w:rsidR="00ED44CC" w:rsidRPr="003B0111" w:rsidRDefault="00ED44CC" w:rsidP="00E04EA6">
            <w:pPr>
              <w:keepNext/>
              <w:spacing w:after="0" w:line="240" w:lineRule="auto"/>
              <w:ind w:firstLine="521"/>
              <w:jc w:val="both"/>
              <w:outlineLvl w:val="1"/>
              <w:rPr>
                <w:rFonts w:ascii="Times New Roman" w:eastAsia="Times New Roman" w:hAnsi="Times New Roman" w:cs="Times New Roman"/>
                <w:bCs/>
                <w:sz w:val="24"/>
                <w:szCs w:val="24"/>
              </w:rPr>
            </w:pPr>
            <w:r w:rsidRPr="003B0111">
              <w:rPr>
                <w:rFonts w:ascii="Times New Roman" w:eastAsia="Times New Roman" w:hAnsi="Times New Roman" w:cs="Times New Roman"/>
                <w:bCs/>
                <w:sz w:val="24"/>
                <w:szCs w:val="24"/>
              </w:rPr>
              <w:t xml:space="preserve">Atsavināšanas likuma 42.panta pirmā daļa nosaka, ka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     </w:t>
            </w:r>
            <w:r w:rsidRPr="003B0111">
              <w:rPr>
                <w:rFonts w:ascii="Times New Roman" w:eastAsia="Times New Roman" w:hAnsi="Times New Roman" w:cs="Times New Roman"/>
                <w:bCs/>
                <w:sz w:val="24"/>
                <w:szCs w:val="24"/>
              </w:rPr>
              <w:tab/>
            </w:r>
          </w:p>
          <w:p w:rsidR="006D5E86" w:rsidRPr="006D5E86" w:rsidRDefault="00ED44CC" w:rsidP="00E04EA6">
            <w:pPr>
              <w:keepNext/>
              <w:spacing w:after="0" w:line="240" w:lineRule="auto"/>
              <w:ind w:firstLine="521"/>
              <w:jc w:val="both"/>
              <w:outlineLvl w:val="1"/>
              <w:rPr>
                <w:rFonts w:ascii="Times New Roman" w:eastAsia="Times New Roman" w:hAnsi="Times New Roman" w:cs="Times New Roman"/>
                <w:bCs/>
                <w:sz w:val="24"/>
                <w:szCs w:val="24"/>
              </w:rPr>
            </w:pPr>
            <w:r w:rsidRPr="003B0111">
              <w:rPr>
                <w:rFonts w:ascii="Times New Roman" w:eastAsia="Times New Roman" w:hAnsi="Times New Roman" w:cs="Times New Roman"/>
                <w:bCs/>
                <w:sz w:val="24"/>
                <w:szCs w:val="24"/>
              </w:rPr>
              <w:t xml:space="preserve">Atsavināšanas likuma 43.pants nosaka, ka šā likuma </w:t>
            </w:r>
            <w:hyperlink r:id="rId11" w:anchor="bkm30" w:tooltip="Vietēja saite" w:history="1">
              <w:r w:rsidRPr="003B0111">
                <w:rPr>
                  <w:rFonts w:ascii="Times New Roman" w:eastAsia="Times New Roman" w:hAnsi="Times New Roman" w:cs="Times New Roman"/>
                  <w:bCs/>
                  <w:sz w:val="24"/>
                  <w:szCs w:val="24"/>
                </w:rPr>
                <w:t>42.</w:t>
              </w:r>
            </w:hyperlink>
            <w:r w:rsidRPr="003B0111">
              <w:rPr>
                <w:rFonts w:ascii="Times New Roman" w:eastAsia="Times New Roman" w:hAnsi="Times New Roman" w:cs="Times New Roman"/>
                <w:bCs/>
                <w:sz w:val="24"/>
                <w:szCs w:val="24"/>
              </w:rPr>
              <w:t xml:space="preserve">pantā minētajos gadījumos lēmumu par publiskas personas mantas nodošanu īpašumā bez atlīdzības pieņem šā likuma </w:t>
            </w:r>
            <w:hyperlink r:id="rId12" w:anchor="bkm72" w:tooltip="Vietēja saite" w:history="1">
              <w:r w:rsidRPr="003B0111">
                <w:rPr>
                  <w:rFonts w:ascii="Times New Roman" w:eastAsia="Times New Roman" w:hAnsi="Times New Roman" w:cs="Times New Roman"/>
                  <w:bCs/>
                  <w:sz w:val="24"/>
                  <w:szCs w:val="24"/>
                </w:rPr>
                <w:t>5.</w:t>
              </w:r>
            </w:hyperlink>
            <w:r w:rsidRPr="003B0111">
              <w:rPr>
                <w:rFonts w:ascii="Times New Roman" w:eastAsia="Times New Roman" w:hAnsi="Times New Roman" w:cs="Times New Roman"/>
                <w:bCs/>
                <w:sz w:val="24"/>
                <w:szCs w:val="24"/>
              </w:rPr>
              <w:t xml:space="preserve"> un </w:t>
            </w:r>
            <w:hyperlink r:id="rId13" w:anchor="bkm71" w:tooltip="Vietēja saite" w:history="1">
              <w:r w:rsidRPr="003B0111">
                <w:rPr>
                  <w:rFonts w:ascii="Times New Roman" w:eastAsia="Times New Roman" w:hAnsi="Times New Roman" w:cs="Times New Roman"/>
                  <w:bCs/>
                  <w:sz w:val="24"/>
                  <w:szCs w:val="24"/>
                </w:rPr>
                <w:t>6.</w:t>
              </w:r>
            </w:hyperlink>
            <w:r w:rsidRPr="003B0111">
              <w:rPr>
                <w:rFonts w:ascii="Times New Roman" w:eastAsia="Times New Roman" w:hAnsi="Times New Roman" w:cs="Times New Roman"/>
                <w:bCs/>
                <w:sz w:val="24"/>
                <w:szCs w:val="24"/>
              </w:rPr>
              <w:t xml:space="preserve">pantā minētās institūcijas (amatpersonas). Publiskas personas mantas atsavināšanas likuma 5.panta pirmā daļa nosaka, ka atļauju atsavināt valsts nekustamo īpašumu dod Ministru kabinets, bet </w:t>
            </w:r>
            <w:hyperlink r:id="rId14" w:tgtFrame="_top" w:tooltip="Kārtība, kādā atsavināma publiskas personas manta" w:history="1">
              <w:r w:rsidRPr="003B0111">
                <w:rPr>
                  <w:rFonts w:ascii="Times New Roman" w:eastAsia="Times New Roman" w:hAnsi="Times New Roman" w:cs="Times New Roman"/>
                  <w:bCs/>
                  <w:sz w:val="24"/>
                  <w:szCs w:val="24"/>
                </w:rPr>
                <w:t>atvasinātu publisku personu</w:t>
              </w:r>
            </w:hyperlink>
            <w:r w:rsidRPr="003B0111">
              <w:rPr>
                <w:rFonts w:ascii="Times New Roman" w:eastAsia="Times New Roman" w:hAnsi="Times New Roman" w:cs="Times New Roman"/>
                <w:bCs/>
                <w:sz w:val="24"/>
                <w:szCs w:val="24"/>
              </w:rPr>
              <w:t xml:space="preserve"> nekustamo īpašumu - attiecīgās atvasinātās publiskās personas lēmējinstitūcija.</w:t>
            </w:r>
            <w:r w:rsidR="006D5E86" w:rsidRPr="006D5E86">
              <w:rPr>
                <w:rFonts w:ascii="Times New Roman" w:eastAsia="Times New Roman" w:hAnsi="Times New Roman" w:cs="Times New Roman"/>
                <w:sz w:val="24"/>
                <w:szCs w:val="24"/>
                <w:lang w:eastAsia="lv-LV"/>
              </w:rPr>
              <w:t xml:space="preserve"> </w:t>
            </w:r>
          </w:p>
          <w:p w:rsidR="00CB2905" w:rsidRPr="00284A12" w:rsidRDefault="006D5E86" w:rsidP="00E04EA6">
            <w:pPr>
              <w:spacing w:after="0" w:line="240" w:lineRule="auto"/>
              <w:ind w:firstLine="521"/>
              <w:jc w:val="both"/>
              <w:rPr>
                <w:rFonts w:ascii="Times New Roman" w:eastAsia="Times New Roman" w:hAnsi="Times New Roman" w:cs="Times New Roman"/>
                <w:sz w:val="24"/>
                <w:szCs w:val="24"/>
              </w:rPr>
            </w:pPr>
            <w:r w:rsidRPr="006D5E86">
              <w:rPr>
                <w:rFonts w:ascii="Times New Roman" w:eastAsia="Times New Roman" w:hAnsi="Times New Roman" w:cs="Times New Roman"/>
                <w:sz w:val="24"/>
                <w:szCs w:val="24"/>
                <w:lang w:eastAsia="lv-LV"/>
              </w:rPr>
              <w:lastRenderedPageBreak/>
              <w:t>Rīkojuma projekts attiecas uz publiskās pārvaldes politiku.</w:t>
            </w:r>
          </w:p>
        </w:tc>
      </w:tr>
      <w:tr w:rsidR="00CB2905" w:rsidRPr="00284A12" w:rsidTr="00883E78">
        <w:trPr>
          <w:tblCellSpacing w:w="15" w:type="dxa"/>
        </w:trPr>
        <w:tc>
          <w:tcPr>
            <w:tcW w:w="156" w:type="pct"/>
            <w:tcBorders>
              <w:top w:val="outset" w:sz="6" w:space="0" w:color="000000"/>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CB2905" w:rsidRPr="00284A12" w:rsidRDefault="00CB2905" w:rsidP="00E04EA6">
            <w:pPr>
              <w:spacing w:before="100" w:beforeAutospacing="1" w:after="100" w:afterAutospacing="1" w:line="240" w:lineRule="auto"/>
              <w:ind w:firstLine="52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Rīkojuma projekta izstrādē ir iesaistīta Finanšu ministrija (VNĪ).</w:t>
            </w:r>
          </w:p>
        </w:tc>
      </w:tr>
      <w:tr w:rsidR="00CB2905" w:rsidRPr="00284A12" w:rsidTr="00883E78">
        <w:trPr>
          <w:tblCellSpacing w:w="15" w:type="dxa"/>
        </w:trPr>
        <w:tc>
          <w:tcPr>
            <w:tcW w:w="156" w:type="pct"/>
            <w:tcBorders>
              <w:top w:val="outset" w:sz="6" w:space="0" w:color="000000"/>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849" w:type="pct"/>
            <w:tcBorders>
              <w:top w:val="outset" w:sz="6" w:space="0" w:color="000000"/>
              <w:left w:val="outset" w:sz="6" w:space="0" w:color="000000"/>
              <w:bottom w:val="outset" w:sz="6" w:space="0" w:color="000000"/>
            </w:tcBorders>
          </w:tcPr>
          <w:p w:rsidR="00CB2905" w:rsidRPr="00284A12" w:rsidRDefault="00CB2905" w:rsidP="00E04EA6">
            <w:pPr>
              <w:spacing w:before="100" w:beforeAutospacing="1" w:after="100" w:afterAutospacing="1" w:line="240" w:lineRule="auto"/>
              <w:ind w:firstLine="52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CB2905" w:rsidRPr="00284A12" w:rsidRDefault="00CB2905" w:rsidP="00CB2905">
      <w:pPr>
        <w:spacing w:after="0" w:line="240" w:lineRule="auto"/>
        <w:rPr>
          <w:rFonts w:ascii="Times New Roman" w:eastAsia="Times New Roman" w:hAnsi="Times New Roman" w:cs="Times New Roman"/>
          <w:sz w:val="24"/>
          <w:szCs w:val="24"/>
          <w:lang w:eastAsia="lv-LV"/>
        </w:rPr>
      </w:pPr>
    </w:p>
    <w:p w:rsidR="00CB2905" w:rsidRDefault="00CB2905" w:rsidP="00CB2905">
      <w:pPr>
        <w:spacing w:after="0" w:line="240" w:lineRule="auto"/>
        <w:rPr>
          <w:rFonts w:ascii="Times New Roman" w:eastAsia="Times New Roman" w:hAnsi="Times New Roman" w:cs="Times New Roman"/>
          <w:sz w:val="24"/>
          <w:szCs w:val="24"/>
          <w:lang w:eastAsia="lv-LV"/>
        </w:rPr>
      </w:pPr>
    </w:p>
    <w:tbl>
      <w:tblPr>
        <w:tblW w:w="5061" w:type="pct"/>
        <w:tblCellSpacing w:w="15" w:type="dxa"/>
        <w:tblInd w:w="-78"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395"/>
        <w:gridCol w:w="1860"/>
        <w:gridCol w:w="7056"/>
      </w:tblGrid>
      <w:tr w:rsidR="00CB2905" w:rsidRPr="00802975" w:rsidTr="00883E78">
        <w:trPr>
          <w:trHeight w:val="444"/>
          <w:tblCellSpacing w:w="15" w:type="dxa"/>
        </w:trPr>
        <w:tc>
          <w:tcPr>
            <w:tcW w:w="4968" w:type="pct"/>
            <w:gridSpan w:val="3"/>
            <w:tcBorders>
              <w:top w:val="single" w:sz="4" w:space="0" w:color="auto"/>
              <w:left w:val="single" w:sz="4" w:space="0" w:color="auto"/>
              <w:bottom w:val="single" w:sz="4" w:space="0" w:color="auto"/>
              <w:right w:val="single" w:sz="4" w:space="0" w:color="auto"/>
            </w:tcBorders>
          </w:tcPr>
          <w:p w:rsidR="00CB2905" w:rsidRPr="00802975" w:rsidRDefault="00CB2905" w:rsidP="00883E78">
            <w:pPr>
              <w:spacing w:after="0" w:line="240" w:lineRule="auto"/>
              <w:ind w:left="-609" w:firstLine="1113"/>
              <w:jc w:val="center"/>
              <w:rPr>
                <w:rFonts w:ascii="Times New Roman" w:eastAsia="Times New Roman" w:hAnsi="Times New Roman" w:cs="Times New Roman"/>
                <w:b/>
                <w:bCs/>
                <w:sz w:val="24"/>
                <w:szCs w:val="24"/>
                <w:lang w:eastAsia="lv-LV"/>
              </w:rPr>
            </w:pPr>
            <w:r w:rsidRPr="0080297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CB2905" w:rsidRPr="00802975" w:rsidTr="00883E78">
        <w:trPr>
          <w:trHeight w:val="372"/>
          <w:tblCellSpacing w:w="15" w:type="dxa"/>
        </w:trPr>
        <w:tc>
          <w:tcPr>
            <w:tcW w:w="189" w:type="pct"/>
            <w:tcBorders>
              <w:top w:val="single" w:sz="4" w:space="0" w:color="auto"/>
              <w:left w:val="single" w:sz="4" w:space="0" w:color="auto"/>
              <w:bottom w:val="single" w:sz="4" w:space="0" w:color="auto"/>
              <w:right w:val="single" w:sz="4" w:space="0" w:color="auto"/>
            </w:tcBorders>
          </w:tcPr>
          <w:p w:rsidR="00CB2905" w:rsidRPr="00802975" w:rsidRDefault="00CB2905" w:rsidP="00883E78">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1.</w:t>
            </w:r>
          </w:p>
        </w:tc>
        <w:tc>
          <w:tcPr>
            <w:tcW w:w="989" w:type="pct"/>
            <w:tcBorders>
              <w:top w:val="single" w:sz="4" w:space="0" w:color="auto"/>
              <w:left w:val="single" w:sz="4" w:space="0" w:color="auto"/>
              <w:bottom w:val="single" w:sz="4" w:space="0" w:color="auto"/>
              <w:right w:val="single" w:sz="4" w:space="0" w:color="auto"/>
            </w:tcBorders>
            <w:hideMark/>
          </w:tcPr>
          <w:p w:rsidR="00CB2905" w:rsidRPr="00802975" w:rsidRDefault="00CB2905" w:rsidP="00883E78">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 xml:space="preserve">Sabiedrības </w:t>
            </w:r>
            <w:proofErr w:type="spellStart"/>
            <w:r w:rsidRPr="00802975">
              <w:rPr>
                <w:rFonts w:ascii="Times New Roman" w:eastAsia="Times New Roman" w:hAnsi="Times New Roman" w:cs="Times New Roman"/>
                <w:sz w:val="24"/>
                <w:szCs w:val="24"/>
                <w:lang w:eastAsia="lv-LV"/>
              </w:rPr>
              <w:t>mērķgrupas</w:t>
            </w:r>
            <w:proofErr w:type="spellEnd"/>
            <w:r w:rsidRPr="00802975">
              <w:rPr>
                <w:rFonts w:ascii="Times New Roman" w:eastAsia="Times New Roman" w:hAnsi="Times New Roman" w:cs="Times New Roman"/>
                <w:sz w:val="24"/>
                <w:szCs w:val="24"/>
                <w:lang w:eastAsia="lv-LV"/>
              </w:rPr>
              <w:t>, kuras tiesiskais regulējums ietekmē vai varētu ietekmēt</w:t>
            </w:r>
          </w:p>
        </w:tc>
        <w:tc>
          <w:tcPr>
            <w:tcW w:w="3757" w:type="pct"/>
            <w:tcBorders>
              <w:top w:val="single" w:sz="4" w:space="0" w:color="auto"/>
              <w:left w:val="single" w:sz="4" w:space="0" w:color="auto"/>
              <w:bottom w:val="single" w:sz="4" w:space="0" w:color="auto"/>
              <w:right w:val="single" w:sz="4" w:space="0" w:color="auto"/>
            </w:tcBorders>
            <w:hideMark/>
          </w:tcPr>
          <w:p w:rsidR="00CB2905" w:rsidRPr="00802975" w:rsidRDefault="00E04EA6" w:rsidP="00883E7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Jaunjelgavas novada pašvaldība.</w:t>
            </w:r>
            <w:r w:rsidR="00CB2905" w:rsidRPr="00802975">
              <w:rPr>
                <w:rFonts w:ascii="Times New Roman" w:eastAsia="Times New Roman" w:hAnsi="Times New Roman" w:cs="Times New Roman"/>
                <w:sz w:val="24"/>
                <w:szCs w:val="24"/>
                <w:lang w:eastAsia="lv-LV"/>
              </w:rPr>
              <w:t xml:space="preserve"> </w:t>
            </w:r>
          </w:p>
        </w:tc>
      </w:tr>
      <w:tr w:rsidR="00CB2905" w:rsidRPr="00802975" w:rsidTr="00883E78">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CB2905" w:rsidRPr="00802975" w:rsidRDefault="00CB2905" w:rsidP="00883E78">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2.</w:t>
            </w:r>
          </w:p>
        </w:tc>
        <w:tc>
          <w:tcPr>
            <w:tcW w:w="989" w:type="pct"/>
            <w:tcBorders>
              <w:top w:val="single" w:sz="4" w:space="0" w:color="auto"/>
              <w:left w:val="single" w:sz="4" w:space="0" w:color="auto"/>
              <w:bottom w:val="single" w:sz="4" w:space="0" w:color="auto"/>
              <w:right w:val="single" w:sz="4" w:space="0" w:color="auto"/>
            </w:tcBorders>
            <w:hideMark/>
          </w:tcPr>
          <w:p w:rsidR="00CB2905" w:rsidRPr="00802975" w:rsidRDefault="00CB2905" w:rsidP="00883E78">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Tiesiskā regulējuma ietekme uz tautsaimniecību un administratīvo slogu</w:t>
            </w:r>
          </w:p>
        </w:tc>
        <w:tc>
          <w:tcPr>
            <w:tcW w:w="3757" w:type="pct"/>
            <w:tcBorders>
              <w:top w:val="single" w:sz="4" w:space="0" w:color="auto"/>
              <w:left w:val="single" w:sz="4" w:space="0" w:color="auto"/>
              <w:bottom w:val="single" w:sz="4" w:space="0" w:color="auto"/>
              <w:right w:val="single" w:sz="4" w:space="0" w:color="auto"/>
            </w:tcBorders>
            <w:hideMark/>
          </w:tcPr>
          <w:p w:rsidR="00CB2905" w:rsidRPr="00802975" w:rsidRDefault="00CB2905" w:rsidP="00883E78">
            <w:pPr>
              <w:spacing w:after="0" w:line="240" w:lineRule="auto"/>
              <w:jc w:val="both"/>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Rīkojuma projekta tiesiskais regulējums tautsaimniecību kā valsts saimniecības nozari, neietekmē un administratīvo slogu nemaina.</w:t>
            </w:r>
          </w:p>
        </w:tc>
      </w:tr>
      <w:tr w:rsidR="00CB2905" w:rsidRPr="00802975" w:rsidTr="00883E78">
        <w:trPr>
          <w:trHeight w:val="408"/>
          <w:tblCellSpacing w:w="15" w:type="dxa"/>
        </w:trPr>
        <w:tc>
          <w:tcPr>
            <w:tcW w:w="189" w:type="pct"/>
            <w:tcBorders>
              <w:top w:val="single" w:sz="4" w:space="0" w:color="auto"/>
              <w:left w:val="single" w:sz="4" w:space="0" w:color="auto"/>
              <w:bottom w:val="single" w:sz="4" w:space="0" w:color="auto"/>
              <w:right w:val="single" w:sz="4" w:space="0" w:color="auto"/>
            </w:tcBorders>
          </w:tcPr>
          <w:p w:rsidR="00CB2905" w:rsidRPr="00802975" w:rsidRDefault="00CB2905" w:rsidP="00883E78">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3.</w:t>
            </w:r>
          </w:p>
        </w:tc>
        <w:tc>
          <w:tcPr>
            <w:tcW w:w="989" w:type="pct"/>
            <w:tcBorders>
              <w:top w:val="single" w:sz="4" w:space="0" w:color="auto"/>
              <w:left w:val="single" w:sz="4" w:space="0" w:color="auto"/>
              <w:bottom w:val="single" w:sz="4" w:space="0" w:color="auto"/>
              <w:right w:val="single" w:sz="4" w:space="0" w:color="auto"/>
            </w:tcBorders>
            <w:hideMark/>
          </w:tcPr>
          <w:p w:rsidR="00CB2905" w:rsidRPr="00802975" w:rsidRDefault="00CB2905" w:rsidP="00883E78">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Administratīvo izmaksu monetārs novērtējums</w:t>
            </w:r>
          </w:p>
        </w:tc>
        <w:tc>
          <w:tcPr>
            <w:tcW w:w="3757" w:type="pct"/>
            <w:tcBorders>
              <w:top w:val="single" w:sz="4" w:space="0" w:color="auto"/>
              <w:left w:val="single" w:sz="4" w:space="0" w:color="auto"/>
              <w:bottom w:val="single" w:sz="4" w:space="0" w:color="auto"/>
              <w:right w:val="single" w:sz="4" w:space="0" w:color="auto"/>
            </w:tcBorders>
            <w:hideMark/>
          </w:tcPr>
          <w:p w:rsidR="00CB2905" w:rsidRPr="00802975" w:rsidRDefault="00CB2905" w:rsidP="00883E78">
            <w:pPr>
              <w:spacing w:after="0" w:line="240" w:lineRule="auto"/>
              <w:jc w:val="both"/>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Rīkojuma projekta tiesiskais regulējums administratīvo slogu neietekmē.</w:t>
            </w:r>
          </w:p>
        </w:tc>
      </w:tr>
      <w:tr w:rsidR="00CB2905" w:rsidRPr="00802975" w:rsidTr="00883E78">
        <w:trPr>
          <w:trHeight w:val="276"/>
          <w:tblCellSpacing w:w="15" w:type="dxa"/>
        </w:trPr>
        <w:tc>
          <w:tcPr>
            <w:tcW w:w="189" w:type="pct"/>
            <w:tcBorders>
              <w:top w:val="single" w:sz="4" w:space="0" w:color="auto"/>
              <w:left w:val="single" w:sz="4" w:space="0" w:color="auto"/>
              <w:bottom w:val="single" w:sz="4" w:space="0" w:color="auto"/>
              <w:right w:val="single" w:sz="4" w:space="0" w:color="auto"/>
            </w:tcBorders>
          </w:tcPr>
          <w:p w:rsidR="00CB2905" w:rsidRPr="00802975" w:rsidRDefault="00CB2905" w:rsidP="00883E78">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4.</w:t>
            </w:r>
          </w:p>
        </w:tc>
        <w:tc>
          <w:tcPr>
            <w:tcW w:w="989" w:type="pct"/>
            <w:tcBorders>
              <w:top w:val="single" w:sz="4" w:space="0" w:color="auto"/>
              <w:left w:val="single" w:sz="4" w:space="0" w:color="auto"/>
              <w:bottom w:val="single" w:sz="4" w:space="0" w:color="auto"/>
              <w:right w:val="single" w:sz="4" w:space="0" w:color="auto"/>
            </w:tcBorders>
            <w:hideMark/>
          </w:tcPr>
          <w:p w:rsidR="00CB2905" w:rsidRPr="00802975" w:rsidRDefault="00CB2905" w:rsidP="00883E78">
            <w:pPr>
              <w:spacing w:after="0" w:line="240" w:lineRule="auto"/>
              <w:rPr>
                <w:rFonts w:ascii="Times New Roman" w:eastAsia="Times New Roman" w:hAnsi="Times New Roman" w:cs="Times New Roman"/>
                <w:sz w:val="24"/>
                <w:szCs w:val="24"/>
                <w:lang w:eastAsia="lv-LV"/>
              </w:rPr>
            </w:pPr>
            <w:r w:rsidRPr="00802975">
              <w:rPr>
                <w:rFonts w:ascii="Times New Roman" w:eastAsia="Times New Roman" w:hAnsi="Times New Roman" w:cs="Times New Roman"/>
                <w:sz w:val="24"/>
                <w:szCs w:val="24"/>
                <w:lang w:eastAsia="lv-LV"/>
              </w:rPr>
              <w:t>Cita informācija</w:t>
            </w:r>
          </w:p>
        </w:tc>
        <w:tc>
          <w:tcPr>
            <w:tcW w:w="3757" w:type="pct"/>
            <w:tcBorders>
              <w:top w:val="single" w:sz="4" w:space="0" w:color="auto"/>
              <w:left w:val="single" w:sz="4" w:space="0" w:color="auto"/>
              <w:bottom w:val="single" w:sz="4" w:space="0" w:color="auto"/>
              <w:right w:val="single" w:sz="4" w:space="0" w:color="auto"/>
            </w:tcBorders>
            <w:hideMark/>
          </w:tcPr>
          <w:p w:rsidR="00CB2905" w:rsidRPr="00802975" w:rsidRDefault="00E04EA6" w:rsidP="00E04EA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CB2905" w:rsidRDefault="00CB2905" w:rsidP="00CB2905">
      <w:pPr>
        <w:spacing w:after="0" w:line="240" w:lineRule="auto"/>
        <w:rPr>
          <w:rFonts w:ascii="Times New Roman" w:eastAsia="Times New Roman" w:hAnsi="Times New Roman" w:cs="Times New Roman"/>
          <w:sz w:val="24"/>
          <w:szCs w:val="24"/>
          <w:lang w:eastAsia="lv-LV"/>
        </w:rPr>
      </w:pPr>
    </w:p>
    <w:p w:rsidR="00CB2905" w:rsidRPr="00284A12" w:rsidRDefault="00CB2905" w:rsidP="00CB2905">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2580"/>
        <w:gridCol w:w="1219"/>
        <w:gridCol w:w="1447"/>
        <w:gridCol w:w="1315"/>
        <w:gridCol w:w="1315"/>
        <w:gridCol w:w="1315"/>
      </w:tblGrid>
      <w:tr w:rsidR="00CB2905" w:rsidRPr="00284A12" w:rsidTr="00883E78">
        <w:trPr>
          <w:tblCellSpacing w:w="15" w:type="dxa"/>
        </w:trPr>
        <w:tc>
          <w:tcPr>
            <w:tcW w:w="0" w:type="auto"/>
            <w:gridSpan w:val="6"/>
            <w:tcBorders>
              <w:top w:val="outset" w:sz="6" w:space="0" w:color="000000"/>
              <w:left w:val="nil"/>
              <w:bottom w:val="outset" w:sz="6" w:space="0" w:color="000000"/>
              <w:right w:val="nil"/>
            </w:tcBorders>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III. Tiesību akta projekta ietekme uz valsts budžetu un pašvaldību budžetiem</w:t>
            </w:r>
          </w:p>
        </w:tc>
      </w:tr>
      <w:tr w:rsidR="00CB2905" w:rsidRPr="00284A12" w:rsidTr="00883E78">
        <w:trPr>
          <w:tblCellSpacing w:w="15" w:type="dxa"/>
        </w:trPr>
        <w:tc>
          <w:tcPr>
            <w:tcW w:w="0" w:type="auto"/>
            <w:vMerge w:val="restart"/>
            <w:tcBorders>
              <w:top w:val="outset" w:sz="6" w:space="0" w:color="000000"/>
              <w:left w:val="nil"/>
              <w:bottom w:val="outset" w:sz="6" w:space="0" w:color="000000"/>
              <w:right w:val="outset" w:sz="6" w:space="0" w:color="000000"/>
            </w:tcBorders>
            <w:vAlign w:val="center"/>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CB2905" w:rsidRPr="00284A12" w:rsidRDefault="00264142" w:rsidP="00883E7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CB2905" w:rsidRPr="00284A12">
              <w:rPr>
                <w:rFonts w:ascii="Times New Roman" w:eastAsia="Times New Roman" w:hAnsi="Times New Roman" w:cs="Times New Roman"/>
                <w:b/>
                <w:bCs/>
                <w:sz w:val="24"/>
                <w:szCs w:val="24"/>
                <w:lang w:eastAsia="lv-LV"/>
              </w:rPr>
              <w:t>. gads</w:t>
            </w:r>
          </w:p>
        </w:tc>
        <w:tc>
          <w:tcPr>
            <w:tcW w:w="0" w:type="auto"/>
            <w:gridSpan w:val="3"/>
            <w:tcBorders>
              <w:top w:val="outset" w:sz="6" w:space="0" w:color="000000"/>
              <w:left w:val="outset" w:sz="6" w:space="0" w:color="000000"/>
              <w:bottom w:val="outset" w:sz="6" w:space="0" w:color="000000"/>
              <w:right w:val="nil"/>
            </w:tcBorders>
            <w:vAlign w:val="center"/>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Turpmākie trīs gadi (</w:t>
            </w:r>
            <w:proofErr w:type="spellStart"/>
            <w:r w:rsidRPr="00284A12">
              <w:rPr>
                <w:rFonts w:ascii="Times New Roman" w:eastAsia="Times New Roman" w:hAnsi="Times New Roman" w:cs="Times New Roman"/>
                <w:sz w:val="24"/>
                <w:szCs w:val="24"/>
                <w:lang w:eastAsia="lv-LV"/>
              </w:rPr>
              <w:t>tūkst.</w:t>
            </w:r>
            <w:r w:rsidRPr="00284A12">
              <w:rPr>
                <w:rFonts w:ascii="Times New Roman" w:eastAsia="Times New Roman" w:hAnsi="Times New Roman" w:cs="Times New Roman"/>
                <w:i/>
                <w:sz w:val="24"/>
                <w:szCs w:val="24"/>
                <w:lang w:eastAsia="lv-LV"/>
              </w:rPr>
              <w:t>euro</w:t>
            </w:r>
            <w:proofErr w:type="spellEnd"/>
            <w:r w:rsidRPr="00284A12">
              <w:rPr>
                <w:rFonts w:ascii="Times New Roman" w:eastAsia="Times New Roman" w:hAnsi="Times New Roman" w:cs="Times New Roman"/>
                <w:sz w:val="24"/>
                <w:szCs w:val="24"/>
                <w:lang w:eastAsia="lv-LV"/>
              </w:rPr>
              <w:t>)</w:t>
            </w:r>
          </w:p>
        </w:tc>
      </w:tr>
      <w:tr w:rsidR="00CB2905" w:rsidRPr="00284A12" w:rsidTr="00883E78">
        <w:trPr>
          <w:tblCellSpacing w:w="15" w:type="dxa"/>
        </w:trPr>
        <w:tc>
          <w:tcPr>
            <w:tcW w:w="0" w:type="auto"/>
            <w:vMerge/>
            <w:tcBorders>
              <w:top w:val="outset" w:sz="6" w:space="0" w:color="000000"/>
              <w:left w:val="nil"/>
              <w:bottom w:val="outset" w:sz="6" w:space="0" w:color="000000"/>
              <w:right w:val="outset" w:sz="6" w:space="0" w:color="000000"/>
            </w:tcBorders>
            <w:vAlign w:val="center"/>
          </w:tcPr>
          <w:p w:rsidR="00CB2905" w:rsidRPr="00284A12" w:rsidRDefault="00CB2905" w:rsidP="00883E78">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CB2905" w:rsidRPr="00284A12" w:rsidRDefault="00CB2905" w:rsidP="00883E78">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CB2905" w:rsidRPr="00284A12" w:rsidRDefault="00264142" w:rsidP="00883E7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CB2905" w:rsidRPr="00284A12">
              <w:rPr>
                <w:rFonts w:ascii="Times New Roman" w:eastAsia="Times New Roman" w:hAnsi="Times New Roman" w:cs="Times New Roman"/>
                <w:b/>
                <w:bCs/>
                <w:sz w:val="24"/>
                <w:szCs w:val="24"/>
                <w:lang w:eastAsia="lv-LV"/>
              </w:rPr>
              <w:t>.</w:t>
            </w:r>
          </w:p>
        </w:tc>
        <w:tc>
          <w:tcPr>
            <w:tcW w:w="0" w:type="auto"/>
            <w:tcBorders>
              <w:top w:val="outset" w:sz="6" w:space="0" w:color="000000"/>
              <w:left w:val="outset" w:sz="6" w:space="0" w:color="000000"/>
              <w:bottom w:val="outset" w:sz="6" w:space="0" w:color="000000"/>
              <w:right w:val="outset" w:sz="6" w:space="0" w:color="000000"/>
            </w:tcBorders>
            <w:vAlign w:val="center"/>
          </w:tcPr>
          <w:p w:rsidR="00CB2905" w:rsidRPr="00284A12" w:rsidRDefault="00264142" w:rsidP="00883E7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2020</w:t>
            </w:r>
            <w:r w:rsidR="00CB2905" w:rsidRPr="00284A12">
              <w:rPr>
                <w:rFonts w:ascii="Times New Roman" w:eastAsia="Times New Roman" w:hAnsi="Times New Roman" w:cs="Times New Roman"/>
                <w:b/>
                <w:bCs/>
                <w:sz w:val="24"/>
                <w:szCs w:val="24"/>
                <w:lang w:eastAsia="lv-LV"/>
              </w:rPr>
              <w:t>.</w:t>
            </w:r>
          </w:p>
        </w:tc>
        <w:tc>
          <w:tcPr>
            <w:tcW w:w="0" w:type="auto"/>
            <w:tcBorders>
              <w:top w:val="outset" w:sz="6" w:space="0" w:color="000000"/>
              <w:left w:val="outset" w:sz="6" w:space="0" w:color="000000"/>
              <w:bottom w:val="outset" w:sz="6" w:space="0" w:color="000000"/>
              <w:right w:val="nil"/>
            </w:tcBorders>
            <w:vAlign w:val="center"/>
          </w:tcPr>
          <w:p w:rsidR="00CB2905" w:rsidRPr="00284A12" w:rsidRDefault="00264142" w:rsidP="00883E7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2021</w:t>
            </w:r>
            <w:r w:rsidR="00CB2905" w:rsidRPr="00284A12">
              <w:rPr>
                <w:rFonts w:ascii="Times New Roman" w:eastAsia="Times New Roman" w:hAnsi="Times New Roman" w:cs="Times New Roman"/>
                <w:b/>
                <w:bCs/>
                <w:sz w:val="24"/>
                <w:szCs w:val="24"/>
                <w:lang w:eastAsia="lv-LV"/>
              </w:rPr>
              <w:t>.</w:t>
            </w:r>
          </w:p>
        </w:tc>
      </w:tr>
      <w:tr w:rsidR="00CB2905" w:rsidRPr="00284A12" w:rsidTr="00883E78">
        <w:trPr>
          <w:tblCellSpacing w:w="15" w:type="dxa"/>
        </w:trPr>
        <w:tc>
          <w:tcPr>
            <w:tcW w:w="0" w:type="auto"/>
            <w:vMerge/>
            <w:tcBorders>
              <w:top w:val="outset" w:sz="6" w:space="0" w:color="000000"/>
              <w:left w:val="nil"/>
              <w:bottom w:val="outset" w:sz="6" w:space="0" w:color="000000"/>
              <w:right w:val="outset" w:sz="6" w:space="0" w:color="000000"/>
            </w:tcBorders>
            <w:vAlign w:val="center"/>
          </w:tcPr>
          <w:p w:rsidR="00CB2905" w:rsidRPr="00284A12" w:rsidRDefault="00CB2905" w:rsidP="00883E78">
            <w:pPr>
              <w:spacing w:after="0" w:line="240" w:lineRule="auto"/>
              <w:rPr>
                <w:rFonts w:ascii="Times New Roman" w:eastAsia="Times New Roman" w:hAnsi="Times New Roman" w:cs="Times New Roman"/>
                <w:b/>
                <w:bCs/>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Izmai</w:t>
            </w:r>
            <w:r w:rsidR="00647522">
              <w:rPr>
                <w:rFonts w:ascii="Times New Roman" w:eastAsia="Times New Roman" w:hAnsi="Times New Roman" w:cs="Times New Roman"/>
                <w:sz w:val="24"/>
                <w:szCs w:val="24"/>
                <w:lang w:eastAsia="lv-LV"/>
              </w:rPr>
              <w:t>ņas, salīdzinot ar kārtējo (2018</w:t>
            </w:r>
            <w:r w:rsidRPr="00284A12">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right w:val="outset" w:sz="6" w:space="0" w:color="000000"/>
            </w:tcBorders>
            <w:vAlign w:val="center"/>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Izmai</w:t>
            </w:r>
            <w:r w:rsidR="00647522">
              <w:rPr>
                <w:rFonts w:ascii="Times New Roman" w:eastAsia="Times New Roman" w:hAnsi="Times New Roman" w:cs="Times New Roman"/>
                <w:sz w:val="24"/>
                <w:szCs w:val="24"/>
                <w:lang w:eastAsia="lv-LV"/>
              </w:rPr>
              <w:t>ņas, salīdzinot ar kārtējo (2018</w:t>
            </w:r>
            <w:r w:rsidRPr="00284A12">
              <w:rPr>
                <w:rFonts w:ascii="Times New Roman" w:eastAsia="Times New Roman" w:hAnsi="Times New Roman" w:cs="Times New Roman"/>
                <w:sz w:val="24"/>
                <w:szCs w:val="24"/>
                <w:lang w:eastAsia="lv-LV"/>
              </w:rPr>
              <w:t>.) gadu</w:t>
            </w:r>
          </w:p>
        </w:tc>
        <w:tc>
          <w:tcPr>
            <w:tcW w:w="0" w:type="auto"/>
            <w:tcBorders>
              <w:top w:val="outset" w:sz="6" w:space="0" w:color="000000"/>
              <w:left w:val="outset" w:sz="6" w:space="0" w:color="000000"/>
              <w:bottom w:val="outset" w:sz="6" w:space="0" w:color="000000"/>
              <w:right w:val="nil"/>
            </w:tcBorders>
            <w:vAlign w:val="center"/>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Izmai</w:t>
            </w:r>
            <w:r w:rsidR="00647522">
              <w:rPr>
                <w:rFonts w:ascii="Times New Roman" w:eastAsia="Times New Roman" w:hAnsi="Times New Roman" w:cs="Times New Roman"/>
                <w:sz w:val="24"/>
                <w:szCs w:val="24"/>
                <w:lang w:eastAsia="lv-LV"/>
              </w:rPr>
              <w:t>ņas, salīdzinot ar kārtējo (2018</w:t>
            </w:r>
            <w:bookmarkStart w:id="0" w:name="_GoBack"/>
            <w:bookmarkEnd w:id="0"/>
            <w:r w:rsidRPr="00284A12">
              <w:rPr>
                <w:rFonts w:ascii="Times New Roman" w:eastAsia="Times New Roman" w:hAnsi="Times New Roman" w:cs="Times New Roman"/>
                <w:sz w:val="24"/>
                <w:szCs w:val="24"/>
                <w:lang w:eastAsia="lv-LV"/>
              </w:rPr>
              <w:t>.) gadu</w:t>
            </w: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vAlign w:val="center"/>
          </w:tcPr>
          <w:p w:rsidR="00CB2905" w:rsidRPr="00284A12" w:rsidRDefault="00CB2905" w:rsidP="00883E7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CB2905" w:rsidRPr="00284A12" w:rsidRDefault="00CB2905" w:rsidP="00883E7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2</w:t>
            </w:r>
          </w:p>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CB2905" w:rsidRPr="00284A12" w:rsidRDefault="00CB2905" w:rsidP="00883E7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3</w:t>
            </w:r>
          </w:p>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CB2905" w:rsidRPr="00284A12" w:rsidRDefault="00CB2905" w:rsidP="00883E7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4</w:t>
            </w:r>
          </w:p>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outset" w:sz="6" w:space="0" w:color="000000"/>
            </w:tcBorders>
            <w:vAlign w:val="center"/>
          </w:tcPr>
          <w:p w:rsidR="00CB2905" w:rsidRPr="00284A12" w:rsidRDefault="00CB2905" w:rsidP="00883E7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5</w:t>
            </w:r>
          </w:p>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p>
        </w:tc>
        <w:tc>
          <w:tcPr>
            <w:tcW w:w="0" w:type="auto"/>
            <w:tcBorders>
              <w:top w:val="outset" w:sz="6" w:space="0" w:color="000000"/>
              <w:left w:val="outset" w:sz="6" w:space="0" w:color="000000"/>
              <w:bottom w:val="outset" w:sz="6" w:space="0" w:color="000000"/>
              <w:right w:val="nil"/>
            </w:tcBorders>
            <w:vAlign w:val="center"/>
          </w:tcPr>
          <w:p w:rsidR="00CB2905" w:rsidRPr="00284A12" w:rsidRDefault="00CB2905" w:rsidP="00883E78">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6</w:t>
            </w:r>
          </w:p>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1. Budžeta ieņēmumi:</w:t>
            </w:r>
          </w:p>
        </w:tc>
        <w:tc>
          <w:tcPr>
            <w:tcW w:w="0" w:type="auto"/>
            <w:gridSpan w:val="5"/>
            <w:tcBorders>
              <w:top w:val="outset" w:sz="6" w:space="0" w:color="000000"/>
              <w:left w:val="outset" w:sz="6" w:space="0" w:color="000000"/>
              <w:bottom w:val="outset" w:sz="6" w:space="0" w:color="000000"/>
              <w:right w:val="nil"/>
            </w:tcBorders>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Nav precīzi aprēķināms.</w:t>
            </w:r>
          </w:p>
          <w:p w:rsidR="00CB2905" w:rsidRPr="00284A12" w:rsidRDefault="00CB2905" w:rsidP="00883E78">
            <w:pPr>
              <w:spacing w:after="0" w:line="360" w:lineRule="auto"/>
              <w:jc w:val="center"/>
              <w:rPr>
                <w:rFonts w:ascii="Times New Roman" w:eastAsia="Times New Roman" w:hAnsi="Times New Roman" w:cs="Times New Roman"/>
                <w:sz w:val="24"/>
                <w:szCs w:val="24"/>
                <w:lang w:eastAsia="lv-LV"/>
              </w:rPr>
            </w:pP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1.1. valsts pamatbudžets, tai skaitā ieņēmumi no maksas pakalpo-</w:t>
            </w:r>
            <w:proofErr w:type="spellStart"/>
            <w:r w:rsidRPr="00284A12">
              <w:rPr>
                <w:rFonts w:ascii="Times New Roman" w:eastAsia="Times New Roman" w:hAnsi="Times New Roman" w:cs="Times New Roman"/>
                <w:sz w:val="24"/>
                <w:szCs w:val="24"/>
                <w:lang w:eastAsia="lv-LV"/>
              </w:rPr>
              <w:t>jumiem</w:t>
            </w:r>
            <w:proofErr w:type="spellEnd"/>
            <w:r w:rsidRPr="00284A12">
              <w:rPr>
                <w:rFonts w:ascii="Times New Roman" w:eastAsia="Times New Roman" w:hAnsi="Times New Roman" w:cs="Times New Roman"/>
                <w:sz w:val="24"/>
                <w:szCs w:val="24"/>
                <w:lang w:eastAsia="lv-LV"/>
              </w:rPr>
              <w:t xml:space="preserve"> un citi pašu ieņēmumi</w:t>
            </w:r>
          </w:p>
        </w:tc>
        <w:tc>
          <w:tcPr>
            <w:tcW w:w="0" w:type="auto"/>
            <w:gridSpan w:val="5"/>
            <w:tcBorders>
              <w:top w:val="outset" w:sz="6" w:space="0" w:color="000000"/>
              <w:left w:val="outset" w:sz="6" w:space="0" w:color="000000"/>
              <w:bottom w:val="outset" w:sz="6" w:space="0" w:color="000000"/>
              <w:right w:val="nil"/>
            </w:tcBorders>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Nav precīzi aprēķināms.</w:t>
            </w:r>
          </w:p>
          <w:p w:rsidR="00CB2905" w:rsidRPr="00284A12" w:rsidRDefault="00CB2905" w:rsidP="00883E78">
            <w:pPr>
              <w:spacing w:after="0" w:line="360" w:lineRule="auto"/>
              <w:jc w:val="center"/>
              <w:rPr>
                <w:rFonts w:ascii="Times New Roman" w:eastAsia="Times New Roman" w:hAnsi="Times New Roman" w:cs="Times New Roman"/>
                <w:sz w:val="24"/>
                <w:szCs w:val="24"/>
                <w:lang w:eastAsia="lv-LV"/>
              </w:rPr>
            </w:pP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1.2. valsts speciālais budžets</w:t>
            </w:r>
          </w:p>
        </w:tc>
        <w:tc>
          <w:tcPr>
            <w:tcW w:w="0" w:type="auto"/>
            <w:gridSpan w:val="5"/>
            <w:tcBorders>
              <w:top w:val="outset" w:sz="6" w:space="0" w:color="000000"/>
              <w:left w:val="outset" w:sz="6" w:space="0" w:color="000000"/>
              <w:bottom w:val="outset" w:sz="6" w:space="0" w:color="000000"/>
              <w:right w:val="nil"/>
            </w:tcBorders>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CB2905" w:rsidRPr="00284A12" w:rsidRDefault="00CB2905" w:rsidP="00883E78">
            <w:pPr>
              <w:spacing w:after="0" w:line="360" w:lineRule="auto"/>
              <w:jc w:val="center"/>
              <w:rPr>
                <w:rFonts w:ascii="Times New Roman" w:eastAsia="Times New Roman" w:hAnsi="Times New Roman" w:cs="Times New Roman"/>
                <w:sz w:val="24"/>
                <w:szCs w:val="24"/>
                <w:lang w:eastAsia="lv-LV"/>
              </w:rPr>
            </w:pP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1.3. pašvaldību budžets</w:t>
            </w:r>
          </w:p>
        </w:tc>
        <w:tc>
          <w:tcPr>
            <w:tcW w:w="0" w:type="auto"/>
            <w:gridSpan w:val="5"/>
            <w:tcBorders>
              <w:top w:val="outset" w:sz="6" w:space="0" w:color="000000"/>
              <w:left w:val="outset" w:sz="6" w:space="0" w:color="000000"/>
              <w:bottom w:val="outset" w:sz="6" w:space="0" w:color="000000"/>
              <w:right w:val="nil"/>
            </w:tcBorders>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CB2905" w:rsidRPr="00284A12" w:rsidRDefault="00CB2905" w:rsidP="00883E78">
            <w:pPr>
              <w:spacing w:after="0" w:line="360" w:lineRule="auto"/>
              <w:jc w:val="center"/>
              <w:rPr>
                <w:rFonts w:ascii="Times New Roman" w:eastAsia="Times New Roman" w:hAnsi="Times New Roman" w:cs="Times New Roman"/>
                <w:sz w:val="24"/>
                <w:szCs w:val="24"/>
                <w:lang w:eastAsia="lv-LV"/>
              </w:rPr>
            </w:pP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 Budžeta izdevumi:</w:t>
            </w:r>
          </w:p>
        </w:tc>
        <w:tc>
          <w:tcPr>
            <w:tcW w:w="0" w:type="auto"/>
            <w:gridSpan w:val="5"/>
            <w:tcBorders>
              <w:top w:val="outset" w:sz="6" w:space="0" w:color="000000"/>
              <w:left w:val="outset" w:sz="6" w:space="0" w:color="000000"/>
              <w:bottom w:val="outset" w:sz="6" w:space="0" w:color="000000"/>
              <w:right w:val="nil"/>
            </w:tcBorders>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CB2905" w:rsidRPr="00284A12" w:rsidRDefault="00CB2905" w:rsidP="00883E78">
            <w:pPr>
              <w:spacing w:after="0" w:line="360" w:lineRule="auto"/>
              <w:jc w:val="center"/>
              <w:rPr>
                <w:rFonts w:ascii="Times New Roman" w:eastAsia="Times New Roman" w:hAnsi="Times New Roman" w:cs="Times New Roman"/>
                <w:sz w:val="24"/>
                <w:szCs w:val="24"/>
                <w:lang w:eastAsia="lv-LV"/>
              </w:rPr>
            </w:pP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2.1. valsts pamatbudžets</w:t>
            </w:r>
          </w:p>
        </w:tc>
        <w:tc>
          <w:tcPr>
            <w:tcW w:w="0" w:type="auto"/>
            <w:gridSpan w:val="5"/>
            <w:tcBorders>
              <w:top w:val="outset" w:sz="6" w:space="0" w:color="000000"/>
              <w:left w:val="outset" w:sz="6" w:space="0" w:color="000000"/>
              <w:bottom w:val="outset" w:sz="6" w:space="0" w:color="000000"/>
              <w:right w:val="nil"/>
            </w:tcBorders>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CB2905" w:rsidRPr="00284A12" w:rsidRDefault="00CB2905" w:rsidP="00883E78">
            <w:pPr>
              <w:spacing w:after="0" w:line="360" w:lineRule="auto"/>
              <w:jc w:val="center"/>
              <w:rPr>
                <w:rFonts w:ascii="Times New Roman" w:eastAsia="Times New Roman" w:hAnsi="Times New Roman" w:cs="Times New Roman"/>
                <w:sz w:val="24"/>
                <w:szCs w:val="24"/>
                <w:lang w:eastAsia="lv-LV"/>
              </w:rPr>
            </w:pP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2.2. valsts speciālais budžets</w:t>
            </w:r>
          </w:p>
        </w:tc>
        <w:tc>
          <w:tcPr>
            <w:tcW w:w="0" w:type="auto"/>
            <w:gridSpan w:val="5"/>
            <w:tcBorders>
              <w:top w:val="outset" w:sz="6" w:space="0" w:color="000000"/>
              <w:left w:val="outset" w:sz="6" w:space="0" w:color="000000"/>
              <w:bottom w:val="outset" w:sz="6" w:space="0" w:color="000000"/>
              <w:right w:val="nil"/>
            </w:tcBorders>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CB2905" w:rsidRPr="00284A12" w:rsidRDefault="00CB2905" w:rsidP="00883E78">
            <w:pPr>
              <w:spacing w:after="0" w:line="360" w:lineRule="auto"/>
              <w:jc w:val="center"/>
              <w:rPr>
                <w:rFonts w:ascii="Times New Roman" w:eastAsia="Times New Roman" w:hAnsi="Times New Roman" w:cs="Times New Roman"/>
                <w:sz w:val="24"/>
                <w:szCs w:val="24"/>
                <w:lang w:eastAsia="lv-LV"/>
              </w:rPr>
            </w:pP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2.3. pašvaldību budžets</w:t>
            </w:r>
          </w:p>
        </w:tc>
        <w:tc>
          <w:tcPr>
            <w:tcW w:w="0" w:type="auto"/>
            <w:gridSpan w:val="5"/>
            <w:tcBorders>
              <w:top w:val="outset" w:sz="6" w:space="0" w:color="000000"/>
              <w:left w:val="outset" w:sz="6" w:space="0" w:color="000000"/>
              <w:bottom w:val="outset" w:sz="6" w:space="0" w:color="000000"/>
              <w:right w:val="nil"/>
            </w:tcBorders>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CB2905" w:rsidRPr="00284A12" w:rsidRDefault="00CB2905" w:rsidP="00883E78">
            <w:pPr>
              <w:spacing w:after="0" w:line="360" w:lineRule="auto"/>
              <w:jc w:val="center"/>
              <w:rPr>
                <w:rFonts w:ascii="Times New Roman" w:eastAsia="Times New Roman" w:hAnsi="Times New Roman" w:cs="Times New Roman"/>
                <w:sz w:val="24"/>
                <w:szCs w:val="24"/>
                <w:lang w:eastAsia="lv-LV"/>
              </w:rPr>
            </w:pP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 Finansiālā ietekme:</w:t>
            </w:r>
          </w:p>
        </w:tc>
        <w:tc>
          <w:tcPr>
            <w:tcW w:w="0" w:type="auto"/>
            <w:gridSpan w:val="5"/>
            <w:tcBorders>
              <w:top w:val="outset" w:sz="6" w:space="0" w:color="000000"/>
              <w:left w:val="outset" w:sz="6" w:space="0" w:color="000000"/>
              <w:bottom w:val="outset" w:sz="6" w:space="0" w:color="000000"/>
              <w:right w:val="nil"/>
            </w:tcBorders>
          </w:tcPr>
          <w:p w:rsidR="00CB2905" w:rsidRPr="00284A12" w:rsidRDefault="00CB2905" w:rsidP="00883E78">
            <w:pPr>
              <w:jc w:val="center"/>
              <w:rPr>
                <w:rFonts w:ascii="Times New Roman" w:eastAsia="Times New Roman" w:hAnsi="Times New Roman" w:cs="Times New Roman"/>
                <w:sz w:val="24"/>
                <w:szCs w:val="24"/>
              </w:rPr>
            </w:pPr>
            <w:r w:rsidRPr="00284A12">
              <w:rPr>
                <w:rFonts w:ascii="Times New Roman" w:eastAsia="Times New Roman" w:hAnsi="Times New Roman" w:cs="Times New Roman"/>
                <w:sz w:val="24"/>
                <w:szCs w:val="24"/>
              </w:rPr>
              <w:t>Nav precīzi aprēķināms.</w:t>
            </w: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3.1. valsts pamatbudžets</w:t>
            </w:r>
          </w:p>
        </w:tc>
        <w:tc>
          <w:tcPr>
            <w:tcW w:w="0" w:type="auto"/>
            <w:gridSpan w:val="5"/>
            <w:tcBorders>
              <w:top w:val="outset" w:sz="6" w:space="0" w:color="000000"/>
              <w:left w:val="outset" w:sz="6" w:space="0" w:color="000000"/>
              <w:bottom w:val="outset" w:sz="6" w:space="0" w:color="000000"/>
              <w:right w:val="nil"/>
            </w:tcBorders>
          </w:tcPr>
          <w:p w:rsidR="00CB2905" w:rsidRPr="00284A12" w:rsidRDefault="00CB2905" w:rsidP="00883E78">
            <w:pPr>
              <w:jc w:val="center"/>
              <w:rPr>
                <w:rFonts w:ascii="Times New Roman" w:eastAsia="Times New Roman" w:hAnsi="Times New Roman" w:cs="Times New Roman"/>
                <w:sz w:val="24"/>
                <w:szCs w:val="24"/>
              </w:rPr>
            </w:pPr>
            <w:r w:rsidRPr="00284A12">
              <w:rPr>
                <w:rFonts w:ascii="Times New Roman" w:eastAsia="Times New Roman" w:hAnsi="Times New Roman" w:cs="Times New Roman"/>
                <w:sz w:val="24"/>
                <w:szCs w:val="24"/>
              </w:rPr>
              <w:t>Nav precīzi aprēķināms.</w:t>
            </w: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3.2. speciālais budžets</w:t>
            </w:r>
          </w:p>
        </w:tc>
        <w:tc>
          <w:tcPr>
            <w:tcW w:w="0" w:type="auto"/>
            <w:gridSpan w:val="5"/>
            <w:tcBorders>
              <w:top w:val="outset" w:sz="6" w:space="0" w:color="000000"/>
              <w:left w:val="outset" w:sz="6" w:space="0" w:color="000000"/>
              <w:bottom w:val="outset" w:sz="6" w:space="0" w:color="000000"/>
              <w:right w:val="nil"/>
            </w:tcBorders>
          </w:tcPr>
          <w:p w:rsidR="00CB2905" w:rsidRPr="00284A12" w:rsidRDefault="00CB2905" w:rsidP="00883E78">
            <w:pPr>
              <w:jc w:val="center"/>
              <w:rPr>
                <w:rFonts w:ascii="Times New Roman" w:eastAsia="Times New Roman" w:hAnsi="Times New Roman" w:cs="Times New Roman"/>
                <w:sz w:val="24"/>
                <w:szCs w:val="24"/>
              </w:rPr>
            </w:pPr>
            <w:r w:rsidRPr="00284A12">
              <w:rPr>
                <w:rFonts w:ascii="Times New Roman" w:eastAsia="Times New Roman" w:hAnsi="Times New Roman" w:cs="Times New Roman"/>
                <w:sz w:val="24"/>
                <w:szCs w:val="24"/>
              </w:rPr>
              <w:t>0</w:t>
            </w: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3.3. pašvaldību budžets</w:t>
            </w:r>
          </w:p>
        </w:tc>
        <w:tc>
          <w:tcPr>
            <w:tcW w:w="0" w:type="auto"/>
            <w:gridSpan w:val="5"/>
            <w:tcBorders>
              <w:top w:val="outset" w:sz="6" w:space="0" w:color="000000"/>
              <w:left w:val="outset" w:sz="6" w:space="0" w:color="000000"/>
              <w:bottom w:val="outset" w:sz="6" w:space="0" w:color="000000"/>
              <w:right w:val="nil"/>
            </w:tcBorders>
          </w:tcPr>
          <w:p w:rsidR="00CB2905" w:rsidRPr="00284A12" w:rsidRDefault="00CB2905" w:rsidP="00883E78">
            <w:pPr>
              <w:jc w:val="center"/>
              <w:rPr>
                <w:rFonts w:ascii="Times New Roman" w:eastAsia="Times New Roman" w:hAnsi="Times New Roman" w:cs="Times New Roman"/>
                <w:sz w:val="24"/>
                <w:szCs w:val="24"/>
              </w:rPr>
            </w:pPr>
            <w:r w:rsidRPr="00284A12">
              <w:rPr>
                <w:rFonts w:ascii="Times New Roman" w:eastAsia="Times New Roman" w:hAnsi="Times New Roman" w:cs="Times New Roman"/>
                <w:sz w:val="24"/>
                <w:szCs w:val="24"/>
              </w:rPr>
              <w:t>0</w:t>
            </w:r>
          </w:p>
        </w:tc>
      </w:tr>
      <w:tr w:rsidR="00CB2905" w:rsidRPr="00284A12" w:rsidTr="00883E78">
        <w:trPr>
          <w:trHeight w:val="1930"/>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X</w:t>
            </w:r>
          </w:p>
        </w:tc>
        <w:tc>
          <w:tcPr>
            <w:tcW w:w="0" w:type="auto"/>
            <w:gridSpan w:val="4"/>
            <w:tcBorders>
              <w:top w:val="outset" w:sz="6" w:space="0" w:color="000000"/>
              <w:left w:val="outset" w:sz="6" w:space="0" w:color="000000"/>
              <w:right w:val="nil"/>
            </w:tcBorders>
          </w:tcPr>
          <w:p w:rsidR="00CB2905" w:rsidRPr="00284A12" w:rsidRDefault="00CB2905" w:rsidP="00883E78">
            <w:pPr>
              <w:spacing w:after="0" w:line="36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w:t>
            </w:r>
          </w:p>
          <w:p w:rsidR="00CB2905" w:rsidRPr="00284A12" w:rsidRDefault="00CB2905" w:rsidP="00883E78">
            <w:pPr>
              <w:spacing w:after="0" w:line="360" w:lineRule="auto"/>
              <w:rPr>
                <w:rFonts w:ascii="Times New Roman" w:eastAsia="Times New Roman" w:hAnsi="Times New Roman" w:cs="Times New Roman"/>
                <w:sz w:val="24"/>
                <w:szCs w:val="24"/>
                <w:lang w:eastAsia="lv-LV"/>
              </w:rPr>
            </w:pPr>
          </w:p>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0</w:t>
            </w:r>
          </w:p>
          <w:p w:rsidR="00CB2905" w:rsidRPr="00284A12" w:rsidRDefault="00CB2905" w:rsidP="00883E78">
            <w:pPr>
              <w:spacing w:line="360" w:lineRule="auto"/>
              <w:jc w:val="center"/>
              <w:rPr>
                <w:rFonts w:ascii="Times New Roman" w:eastAsia="Times New Roman" w:hAnsi="Times New Roman" w:cs="Times New Roman"/>
                <w:sz w:val="24"/>
                <w:szCs w:val="24"/>
                <w:lang w:eastAsia="lv-LV"/>
              </w:rPr>
            </w:pP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X</w:t>
            </w:r>
          </w:p>
        </w:tc>
        <w:tc>
          <w:tcPr>
            <w:tcW w:w="0" w:type="auto"/>
            <w:gridSpan w:val="4"/>
            <w:vMerge w:val="restart"/>
            <w:tcBorders>
              <w:top w:val="outset" w:sz="6" w:space="0" w:color="000000"/>
              <w:left w:val="outset" w:sz="6" w:space="0" w:color="000000"/>
              <w:right w:val="nil"/>
            </w:tcBorders>
          </w:tcPr>
          <w:p w:rsidR="00CB2905" w:rsidRPr="00284A12" w:rsidRDefault="00CB2905" w:rsidP="00883E78">
            <w:pPr>
              <w:spacing w:after="0" w:line="36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w:t>
            </w:r>
          </w:p>
          <w:p w:rsidR="00CB2905" w:rsidRPr="00284A12" w:rsidRDefault="00CB2905" w:rsidP="00883E78">
            <w:pPr>
              <w:spacing w:line="36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Nav precīzi aprēķināms.</w:t>
            </w: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CB2905" w:rsidRPr="00284A12" w:rsidRDefault="00CB2905" w:rsidP="00883E78">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right w:val="nil"/>
            </w:tcBorders>
          </w:tcPr>
          <w:p w:rsidR="00CB2905" w:rsidRPr="00284A12" w:rsidRDefault="00CB2905" w:rsidP="00883E78">
            <w:pPr>
              <w:spacing w:line="360" w:lineRule="auto"/>
              <w:rPr>
                <w:rFonts w:ascii="Times New Roman" w:eastAsia="Times New Roman" w:hAnsi="Times New Roman" w:cs="Times New Roman"/>
                <w:sz w:val="24"/>
                <w:szCs w:val="24"/>
                <w:lang w:eastAsia="lv-LV"/>
              </w:rPr>
            </w:pP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CB2905" w:rsidRPr="00284A12" w:rsidRDefault="00CB2905" w:rsidP="00883E78">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right w:val="nil"/>
            </w:tcBorders>
          </w:tcPr>
          <w:p w:rsidR="00CB2905" w:rsidRPr="00284A12" w:rsidRDefault="00CB2905" w:rsidP="00883E78">
            <w:pPr>
              <w:spacing w:line="360" w:lineRule="auto"/>
              <w:rPr>
                <w:rFonts w:ascii="Times New Roman" w:eastAsia="Times New Roman" w:hAnsi="Times New Roman" w:cs="Times New Roman"/>
                <w:sz w:val="24"/>
                <w:szCs w:val="24"/>
                <w:lang w:eastAsia="lv-LV"/>
              </w:rPr>
            </w:pP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CB2905" w:rsidRPr="00284A12" w:rsidRDefault="00CB2905" w:rsidP="00883E78">
            <w:pPr>
              <w:spacing w:after="0" w:line="240" w:lineRule="auto"/>
              <w:rPr>
                <w:rFonts w:ascii="Times New Roman" w:eastAsia="Times New Roman" w:hAnsi="Times New Roman" w:cs="Times New Roman"/>
                <w:sz w:val="24"/>
                <w:szCs w:val="24"/>
                <w:lang w:eastAsia="lv-LV"/>
              </w:rPr>
            </w:pPr>
          </w:p>
        </w:tc>
        <w:tc>
          <w:tcPr>
            <w:tcW w:w="0" w:type="auto"/>
            <w:gridSpan w:val="4"/>
            <w:vMerge/>
            <w:tcBorders>
              <w:left w:val="outset" w:sz="6" w:space="0" w:color="000000"/>
              <w:bottom w:val="outset" w:sz="6" w:space="0" w:color="000000"/>
              <w:right w:val="nil"/>
            </w:tcBorders>
          </w:tcPr>
          <w:p w:rsidR="00CB2905" w:rsidRPr="00284A12" w:rsidRDefault="00CB2905" w:rsidP="00883E78">
            <w:pPr>
              <w:spacing w:after="0" w:line="360" w:lineRule="auto"/>
              <w:rPr>
                <w:rFonts w:ascii="Times New Roman" w:eastAsia="Times New Roman" w:hAnsi="Times New Roman" w:cs="Times New Roman"/>
                <w:sz w:val="24"/>
                <w:szCs w:val="24"/>
                <w:lang w:eastAsia="lv-LV"/>
              </w:rPr>
            </w:pP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0" w:type="auto"/>
            <w:gridSpan w:val="5"/>
            <w:vMerge w:val="restart"/>
            <w:tcBorders>
              <w:top w:val="outset" w:sz="6" w:space="0" w:color="000000"/>
              <w:left w:val="outset" w:sz="6" w:space="0" w:color="000000"/>
              <w:bottom w:val="outset" w:sz="6" w:space="0" w:color="000000"/>
              <w:right w:val="nil"/>
            </w:tcBorders>
            <w:vAlign w:val="center"/>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Nav precīzi aprēķināms.</w:t>
            </w:r>
          </w:p>
          <w:p w:rsidR="00CB2905" w:rsidRPr="00284A12" w:rsidRDefault="00CB2905" w:rsidP="00883E78">
            <w:pPr>
              <w:spacing w:after="0" w:line="360" w:lineRule="auto"/>
              <w:jc w:val="center"/>
              <w:rPr>
                <w:rFonts w:ascii="Times New Roman" w:eastAsia="Times New Roman" w:hAnsi="Times New Roman" w:cs="Times New Roman"/>
                <w:sz w:val="24"/>
                <w:szCs w:val="24"/>
                <w:lang w:eastAsia="lv-LV"/>
              </w:rPr>
            </w:pP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CB2905" w:rsidRPr="00284A12" w:rsidRDefault="00CB2905" w:rsidP="00883E78">
            <w:pPr>
              <w:spacing w:after="0" w:line="240" w:lineRule="auto"/>
              <w:rPr>
                <w:rFonts w:ascii="Times New Roman" w:eastAsia="Times New Roman" w:hAnsi="Times New Roman" w:cs="Times New Roman"/>
                <w:sz w:val="24"/>
                <w:szCs w:val="24"/>
                <w:lang w:eastAsia="lv-LV"/>
              </w:rPr>
            </w:pP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000000"/>
              <w:left w:val="outset" w:sz="6" w:space="0" w:color="000000"/>
              <w:bottom w:val="outset" w:sz="6" w:space="0" w:color="000000"/>
              <w:right w:val="nil"/>
            </w:tcBorders>
            <w:vAlign w:val="center"/>
          </w:tcPr>
          <w:p w:rsidR="00CB2905" w:rsidRPr="00284A12" w:rsidRDefault="00CB2905" w:rsidP="00883E78">
            <w:pPr>
              <w:spacing w:after="0" w:line="240" w:lineRule="auto"/>
              <w:rPr>
                <w:rFonts w:ascii="Times New Roman" w:eastAsia="Times New Roman" w:hAnsi="Times New Roman" w:cs="Times New Roman"/>
                <w:sz w:val="24"/>
                <w:szCs w:val="24"/>
                <w:lang w:eastAsia="lv-LV"/>
              </w:rPr>
            </w:pPr>
          </w:p>
        </w:tc>
      </w:tr>
      <w:tr w:rsidR="00CB2905" w:rsidRPr="00284A12" w:rsidTr="00883E78">
        <w:trPr>
          <w:tblCellSpacing w:w="15" w:type="dxa"/>
        </w:trPr>
        <w:tc>
          <w:tcPr>
            <w:tcW w:w="0" w:type="auto"/>
            <w:tcBorders>
              <w:top w:val="outset" w:sz="6" w:space="0" w:color="000000"/>
              <w:left w:val="nil"/>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7. Cita informācija</w:t>
            </w:r>
          </w:p>
        </w:tc>
        <w:tc>
          <w:tcPr>
            <w:tcW w:w="0" w:type="auto"/>
            <w:gridSpan w:val="5"/>
            <w:tcBorders>
              <w:top w:val="outset" w:sz="6" w:space="0" w:color="000000"/>
              <w:left w:val="outset" w:sz="6" w:space="0" w:color="000000"/>
              <w:bottom w:val="outset" w:sz="6" w:space="0" w:color="000000"/>
              <w:right w:val="nil"/>
            </w:tcBorders>
          </w:tcPr>
          <w:p w:rsidR="00CB2905" w:rsidRPr="00284A12" w:rsidRDefault="00E04EA6" w:rsidP="00C85D2E">
            <w:pPr>
              <w:spacing w:after="0" w:line="240" w:lineRule="auto"/>
              <w:ind w:firstLine="720"/>
              <w:jc w:val="both"/>
              <w:rPr>
                <w:rFonts w:ascii="Times New Roman" w:eastAsia="Times New Roman" w:hAnsi="Times New Roman" w:cs="Times New Roman"/>
                <w:sz w:val="24"/>
                <w:szCs w:val="24"/>
                <w:lang w:eastAsia="lv-LV"/>
              </w:rPr>
            </w:pPr>
            <w:r w:rsidRPr="007F6434">
              <w:rPr>
                <w:rFonts w:ascii="Times New Roman" w:hAnsi="Times New Roman" w:cs="Times New Roman"/>
                <w:sz w:val="24"/>
                <w:szCs w:val="24"/>
              </w:rPr>
              <w:t xml:space="preserve">Izstrādātajam rīkojuma projektam nav ietekmes uz valsts budžetu, jo papildus līdzekļi no valsts budžeta nav nepieciešami. </w:t>
            </w:r>
            <w:r>
              <w:rPr>
                <w:rFonts w:ascii="Times New Roman" w:hAnsi="Times New Roman" w:cs="Times New Roman"/>
                <w:sz w:val="24"/>
                <w:szCs w:val="24"/>
                <w:lang w:eastAsia="lv-LV"/>
              </w:rPr>
              <w:t>Jaunjelgavas</w:t>
            </w:r>
            <w:r w:rsidRPr="007F6434">
              <w:rPr>
                <w:rFonts w:ascii="Times New Roman" w:hAnsi="Times New Roman" w:cs="Times New Roman"/>
                <w:sz w:val="24"/>
                <w:szCs w:val="24"/>
                <w:lang w:eastAsia="lv-LV"/>
              </w:rPr>
              <w:t xml:space="preserve"> novada pašvaldība segs izdevumus, kas radīsies, reģistrējot </w:t>
            </w:r>
            <w:r w:rsidR="00C85D2E">
              <w:rPr>
                <w:rFonts w:ascii="Times New Roman" w:hAnsi="Times New Roman" w:cs="Times New Roman"/>
                <w:sz w:val="24"/>
                <w:szCs w:val="24"/>
                <w:lang w:eastAsia="lv-LV"/>
              </w:rPr>
              <w:t>pašvaldības īpašuma tiesības</w:t>
            </w:r>
            <w:r w:rsidRPr="007F6434">
              <w:rPr>
                <w:rFonts w:ascii="Times New Roman" w:hAnsi="Times New Roman" w:cs="Times New Roman"/>
                <w:sz w:val="24"/>
                <w:szCs w:val="24"/>
                <w:lang w:eastAsia="lv-LV"/>
              </w:rPr>
              <w:t>.</w:t>
            </w:r>
          </w:p>
        </w:tc>
      </w:tr>
    </w:tbl>
    <w:p w:rsidR="00CB2905" w:rsidRPr="00284A12" w:rsidRDefault="00CB2905" w:rsidP="00CB2905">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CB2905" w:rsidRPr="00284A12" w:rsidTr="00883E78">
        <w:trPr>
          <w:tblCellSpacing w:w="20" w:type="dxa"/>
        </w:trPr>
        <w:tc>
          <w:tcPr>
            <w:tcW w:w="0" w:type="auto"/>
            <w:tcMar>
              <w:top w:w="30" w:type="dxa"/>
              <w:left w:w="30" w:type="dxa"/>
              <w:bottom w:w="30" w:type="dxa"/>
              <w:right w:w="30" w:type="dxa"/>
            </w:tcMar>
            <w:vAlign w:val="center"/>
            <w:hideMark/>
          </w:tcPr>
          <w:p w:rsidR="00CB2905" w:rsidRPr="00284A12" w:rsidRDefault="00CB2905" w:rsidP="00883E78">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IV. Tiesību akta projekta ietekme uz spēkā esošo tiesību normu sistēmu</w:t>
            </w:r>
          </w:p>
        </w:tc>
      </w:tr>
      <w:tr w:rsidR="00CB2905" w:rsidRPr="00284A12" w:rsidTr="00883E78">
        <w:trPr>
          <w:tblCellSpacing w:w="20" w:type="dxa"/>
        </w:trPr>
        <w:tc>
          <w:tcPr>
            <w:tcW w:w="0" w:type="auto"/>
            <w:tcMar>
              <w:top w:w="30" w:type="dxa"/>
              <w:left w:w="30" w:type="dxa"/>
              <w:bottom w:w="30" w:type="dxa"/>
              <w:right w:w="30" w:type="dxa"/>
            </w:tcMar>
            <w:vAlign w:val="center"/>
            <w:hideMark/>
          </w:tcPr>
          <w:p w:rsidR="00CB2905" w:rsidRPr="00284A12" w:rsidRDefault="00CB2905" w:rsidP="00883E78">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CB2905" w:rsidRPr="00284A12" w:rsidRDefault="00CB2905" w:rsidP="00CB2905">
      <w:pPr>
        <w:spacing w:after="0" w:line="240" w:lineRule="auto"/>
        <w:rPr>
          <w:rFonts w:ascii="Times New Roman" w:eastAsia="Times New Roman" w:hAnsi="Times New Roman" w:cs="Times New Roman"/>
          <w:sz w:val="24"/>
          <w:szCs w:val="24"/>
          <w:lang w:eastAsia="lv-LV"/>
        </w:rPr>
      </w:pPr>
    </w:p>
    <w:tbl>
      <w:tblPr>
        <w:tblW w:w="5000" w:type="pct"/>
        <w:tblCellSpacing w:w="20" w:type="dxa"/>
        <w:tblBorders>
          <w:top w:val="outset" w:sz="2" w:space="0" w:color="414142"/>
          <w:left w:val="outset" w:sz="2" w:space="0" w:color="414142"/>
          <w:bottom w:val="outset" w:sz="2" w:space="0" w:color="414142"/>
          <w:right w:val="outset" w:sz="2" w:space="0" w:color="414142"/>
          <w:insideH w:val="outset" w:sz="2" w:space="0" w:color="414142"/>
          <w:insideV w:val="outset" w:sz="2" w:space="0" w:color="414142"/>
        </w:tblBorders>
        <w:tblCellMar>
          <w:left w:w="0" w:type="dxa"/>
          <w:right w:w="0" w:type="dxa"/>
        </w:tblCellMar>
        <w:tblLook w:val="04A0" w:firstRow="1" w:lastRow="0" w:firstColumn="1" w:lastColumn="0" w:noHBand="0" w:noVBand="1"/>
      </w:tblPr>
      <w:tblGrid>
        <w:gridCol w:w="9221"/>
      </w:tblGrid>
      <w:tr w:rsidR="00CB2905" w:rsidRPr="00284A12" w:rsidTr="00883E78">
        <w:trPr>
          <w:tblCellSpacing w:w="20" w:type="dxa"/>
        </w:trPr>
        <w:tc>
          <w:tcPr>
            <w:tcW w:w="0" w:type="auto"/>
            <w:tcMar>
              <w:top w:w="30" w:type="dxa"/>
              <w:left w:w="30" w:type="dxa"/>
              <w:bottom w:w="30" w:type="dxa"/>
              <w:right w:w="30" w:type="dxa"/>
            </w:tcMar>
            <w:vAlign w:val="center"/>
            <w:hideMark/>
          </w:tcPr>
          <w:p w:rsidR="00CB2905" w:rsidRPr="00284A12" w:rsidRDefault="00CB2905" w:rsidP="00883E78">
            <w:pPr>
              <w:spacing w:before="100" w:beforeAutospacing="1" w:after="100" w:afterAutospacing="1" w:line="293" w:lineRule="atLeast"/>
              <w:jc w:val="center"/>
              <w:rPr>
                <w:rFonts w:ascii="Times New Roman" w:hAnsi="Times New Roman" w:cs="Times New Roman"/>
                <w:b/>
                <w:bCs/>
                <w:color w:val="414142"/>
                <w:sz w:val="24"/>
                <w:szCs w:val="24"/>
              </w:rPr>
            </w:pPr>
            <w:r w:rsidRPr="00284A12">
              <w:rPr>
                <w:rFonts w:ascii="Times New Roman" w:hAnsi="Times New Roman" w:cs="Times New Roman"/>
                <w:b/>
                <w:bCs/>
                <w:sz w:val="24"/>
                <w:szCs w:val="24"/>
              </w:rPr>
              <w:t>V. Tiesību akta projekta atbilstība Latvijas Republikas starptautiskajām saistībām</w:t>
            </w:r>
          </w:p>
        </w:tc>
      </w:tr>
      <w:tr w:rsidR="00CB2905" w:rsidRPr="00284A12" w:rsidTr="00883E78">
        <w:trPr>
          <w:tblCellSpacing w:w="20" w:type="dxa"/>
        </w:trPr>
        <w:tc>
          <w:tcPr>
            <w:tcW w:w="0" w:type="auto"/>
            <w:tcMar>
              <w:top w:w="30" w:type="dxa"/>
              <w:left w:w="30" w:type="dxa"/>
              <w:bottom w:w="30" w:type="dxa"/>
              <w:right w:w="30" w:type="dxa"/>
            </w:tcMar>
            <w:vAlign w:val="center"/>
            <w:hideMark/>
          </w:tcPr>
          <w:p w:rsidR="00CB2905" w:rsidRPr="00284A12" w:rsidRDefault="00CB2905" w:rsidP="00883E78">
            <w:pPr>
              <w:spacing w:before="100" w:beforeAutospacing="1" w:after="100" w:afterAutospacing="1" w:line="293" w:lineRule="atLeast"/>
              <w:jc w:val="center"/>
              <w:rPr>
                <w:rFonts w:ascii="Times New Roman" w:hAnsi="Times New Roman" w:cs="Times New Roman"/>
                <w:color w:val="414142"/>
                <w:sz w:val="24"/>
                <w:szCs w:val="24"/>
              </w:rPr>
            </w:pPr>
            <w:r w:rsidRPr="00284A12">
              <w:rPr>
                <w:rFonts w:ascii="Times New Roman" w:hAnsi="Times New Roman" w:cs="Times New Roman"/>
                <w:sz w:val="24"/>
                <w:szCs w:val="24"/>
              </w:rPr>
              <w:t>Projekts šo jomu neskar</w:t>
            </w:r>
          </w:p>
        </w:tc>
      </w:tr>
    </w:tbl>
    <w:p w:rsidR="00CB2905" w:rsidRPr="00284A12" w:rsidRDefault="00CB2905" w:rsidP="00CB2905">
      <w:pPr>
        <w:spacing w:after="0" w:line="240" w:lineRule="auto"/>
        <w:rPr>
          <w:rFonts w:ascii="Times New Roman" w:eastAsia="Times New Roman" w:hAnsi="Times New Roman" w:cs="Times New Roman"/>
          <w:sz w:val="24"/>
          <w:szCs w:val="24"/>
          <w:lang w:eastAsia="lv-LV"/>
        </w:rPr>
      </w:pP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
      <w:tblGrid>
        <w:gridCol w:w="628"/>
        <w:gridCol w:w="2234"/>
        <w:gridCol w:w="6337"/>
      </w:tblGrid>
      <w:tr w:rsidR="00CB2905" w:rsidRPr="00284A12" w:rsidTr="00883E78">
        <w:trPr>
          <w:trHeight w:val="336"/>
          <w:tblCellSpacing w:w="15" w:type="dxa"/>
          <w:jc w:val="center"/>
        </w:trPr>
        <w:tc>
          <w:tcPr>
            <w:tcW w:w="4967" w:type="pct"/>
            <w:gridSpan w:val="3"/>
          </w:tcPr>
          <w:p w:rsidR="00CB2905" w:rsidRPr="00284A12" w:rsidRDefault="00CB2905" w:rsidP="00883E78">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 Sabiedrības līdzdalība un komunikācijas aktivitātes</w:t>
            </w:r>
          </w:p>
        </w:tc>
      </w:tr>
      <w:tr w:rsidR="00CB2905" w:rsidRPr="00284A12" w:rsidTr="00883E78">
        <w:trPr>
          <w:trHeight w:val="432"/>
          <w:tblCellSpacing w:w="15" w:type="dxa"/>
          <w:jc w:val="center"/>
        </w:trPr>
        <w:tc>
          <w:tcPr>
            <w:tcW w:w="319" w:type="pct"/>
          </w:tcPr>
          <w:p w:rsidR="00CB2905" w:rsidRPr="00284A12" w:rsidRDefault="00CB2905" w:rsidP="00883E78">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06" w:type="pct"/>
            <w:hideMark/>
          </w:tcPr>
          <w:p w:rsidR="00CB2905" w:rsidRPr="00284A12" w:rsidRDefault="00CB2905" w:rsidP="00883E78">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hideMark/>
          </w:tcPr>
          <w:p w:rsidR="00CB2905" w:rsidRPr="00284A12" w:rsidRDefault="00CB2905" w:rsidP="00883E78">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rsidR="00CB2905" w:rsidRPr="00284A12" w:rsidRDefault="00CB2905" w:rsidP="00883E78">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w:t>
            </w:r>
            <w:r w:rsidRPr="00284A12">
              <w:rPr>
                <w:rFonts w:ascii="Times New Roman" w:eastAsia="Times New Roman" w:hAnsi="Times New Roman" w:cs="Times New Roman"/>
                <w:sz w:val="24"/>
                <w:szCs w:val="24"/>
                <w:lang w:eastAsia="lv-LV"/>
              </w:rPr>
              <w:lastRenderedPageBreak/>
              <w:t xml:space="preserve">pieejami Ministru kabineta mājas lapā - sadaļā </w:t>
            </w:r>
            <w:r w:rsidRPr="00284A12">
              <w:rPr>
                <w:rFonts w:ascii="Times New Roman" w:eastAsia="Times New Roman" w:hAnsi="Times New Roman" w:cs="Times New Roman"/>
                <w:i/>
                <w:iCs/>
                <w:sz w:val="24"/>
                <w:szCs w:val="24"/>
                <w:lang w:eastAsia="lv-LV"/>
              </w:rPr>
              <w:t>Tiesību aktu projekti.</w:t>
            </w:r>
          </w:p>
        </w:tc>
      </w:tr>
      <w:tr w:rsidR="00CB2905" w:rsidRPr="00284A12" w:rsidTr="00883E78">
        <w:trPr>
          <w:trHeight w:val="264"/>
          <w:tblCellSpacing w:w="15" w:type="dxa"/>
          <w:jc w:val="center"/>
        </w:trPr>
        <w:tc>
          <w:tcPr>
            <w:tcW w:w="319" w:type="pct"/>
          </w:tcPr>
          <w:p w:rsidR="00CB2905" w:rsidRPr="00284A12" w:rsidRDefault="00CB2905" w:rsidP="00883E78">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lastRenderedPageBreak/>
              <w:t>2.</w:t>
            </w:r>
          </w:p>
        </w:tc>
        <w:tc>
          <w:tcPr>
            <w:tcW w:w="1206" w:type="pct"/>
            <w:hideMark/>
          </w:tcPr>
          <w:p w:rsidR="00CB2905" w:rsidRPr="00284A12" w:rsidRDefault="00CB2905" w:rsidP="00883E78">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 projekta izstrādē</w:t>
            </w:r>
          </w:p>
        </w:tc>
        <w:tc>
          <w:tcPr>
            <w:tcW w:w="3410" w:type="pct"/>
            <w:hideMark/>
          </w:tcPr>
          <w:p w:rsidR="00CB2905" w:rsidRPr="00284A12" w:rsidRDefault="00CB2905" w:rsidP="00883E78">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CB2905" w:rsidRPr="00284A12" w:rsidTr="00883E78">
        <w:trPr>
          <w:trHeight w:val="372"/>
          <w:tblCellSpacing w:w="15" w:type="dxa"/>
          <w:jc w:val="center"/>
        </w:trPr>
        <w:tc>
          <w:tcPr>
            <w:tcW w:w="319" w:type="pct"/>
          </w:tcPr>
          <w:p w:rsidR="00CB2905" w:rsidRPr="00284A12" w:rsidRDefault="00CB2905" w:rsidP="00883E78">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06" w:type="pct"/>
            <w:hideMark/>
          </w:tcPr>
          <w:p w:rsidR="00CB2905" w:rsidRPr="00284A12" w:rsidRDefault="00CB2905" w:rsidP="00883E78">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Sabiedrības līdzdalības rezultāti</w:t>
            </w:r>
          </w:p>
        </w:tc>
        <w:tc>
          <w:tcPr>
            <w:tcW w:w="3410" w:type="pct"/>
            <w:hideMark/>
          </w:tcPr>
          <w:p w:rsidR="00CB2905" w:rsidRPr="00284A12" w:rsidRDefault="00CB2905" w:rsidP="00883E78">
            <w:pPr>
              <w:spacing w:after="0" w:line="240" w:lineRule="auto"/>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CB2905" w:rsidRPr="00284A12" w:rsidTr="00883E78">
        <w:trPr>
          <w:trHeight w:val="372"/>
          <w:tblCellSpacing w:w="15" w:type="dxa"/>
          <w:jc w:val="center"/>
        </w:trPr>
        <w:tc>
          <w:tcPr>
            <w:tcW w:w="319" w:type="pct"/>
          </w:tcPr>
          <w:p w:rsidR="00CB2905" w:rsidRPr="00284A12" w:rsidRDefault="00CB2905" w:rsidP="00883E78">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4.</w:t>
            </w:r>
          </w:p>
        </w:tc>
        <w:tc>
          <w:tcPr>
            <w:tcW w:w="1206" w:type="pct"/>
            <w:hideMark/>
          </w:tcPr>
          <w:p w:rsidR="00CB2905" w:rsidRPr="00284A12" w:rsidRDefault="00CB2905" w:rsidP="00883E78">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10" w:type="pct"/>
            <w:hideMark/>
          </w:tcPr>
          <w:p w:rsidR="00CB2905" w:rsidRPr="00284A12" w:rsidRDefault="00CB2905" w:rsidP="00883E78">
            <w:pPr>
              <w:spacing w:before="100" w:beforeAutospacing="1" w:after="100" w:afterAutospacing="1" w:line="240" w:lineRule="auto"/>
              <w:ind w:firstLine="301"/>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sidRPr="00284A12">
              <w:rPr>
                <w:rFonts w:ascii="Times New Roman" w:eastAsia="Times New Roman" w:hAnsi="Times New Roman" w:cs="Times New Roman"/>
                <w:sz w:val="24"/>
                <w:szCs w:val="24"/>
                <w:lang w:eastAsia="lv-LV"/>
              </w:rPr>
              <w:t>www.vestnesis.lv</w:t>
            </w:r>
            <w:proofErr w:type="spellEnd"/>
            <w:r w:rsidRPr="00284A12">
              <w:rPr>
                <w:rFonts w:ascii="Times New Roman" w:eastAsia="Times New Roman" w:hAnsi="Times New Roman" w:cs="Times New Roman"/>
                <w:sz w:val="24"/>
                <w:szCs w:val="24"/>
                <w:lang w:eastAsia="lv-LV"/>
              </w:rPr>
              <w:t>.</w:t>
            </w:r>
          </w:p>
        </w:tc>
      </w:tr>
    </w:tbl>
    <w:p w:rsidR="00CB2905" w:rsidRPr="00284A12" w:rsidRDefault="00CB2905" w:rsidP="00CB2905">
      <w:pPr>
        <w:spacing w:after="0" w:line="240" w:lineRule="auto"/>
        <w:rPr>
          <w:rFonts w:ascii="Times New Roman" w:eastAsia="Times New Roman" w:hAnsi="Times New Roman" w:cs="Times New Roman"/>
          <w:sz w:val="24"/>
          <w:szCs w:val="24"/>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4"/>
        <w:gridCol w:w="2248"/>
        <w:gridCol w:w="6290"/>
      </w:tblGrid>
      <w:tr w:rsidR="00CB2905" w:rsidRPr="00284A12" w:rsidTr="00883E78">
        <w:trPr>
          <w:tblCellSpacing w:w="15" w:type="dxa"/>
        </w:trPr>
        <w:tc>
          <w:tcPr>
            <w:tcW w:w="4967" w:type="pct"/>
            <w:gridSpan w:val="3"/>
            <w:tcBorders>
              <w:top w:val="outset" w:sz="6" w:space="0" w:color="000000"/>
              <w:bottom w:val="outset" w:sz="6" w:space="0" w:color="000000"/>
            </w:tcBorders>
          </w:tcPr>
          <w:p w:rsidR="00CB2905" w:rsidRPr="00284A12" w:rsidRDefault="00CB2905" w:rsidP="00883E78">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284A12">
              <w:rPr>
                <w:rFonts w:ascii="Times New Roman" w:eastAsia="Times New Roman" w:hAnsi="Times New Roman" w:cs="Times New Roman"/>
                <w:b/>
                <w:bCs/>
                <w:sz w:val="24"/>
                <w:szCs w:val="24"/>
                <w:lang w:eastAsia="lv-LV"/>
              </w:rPr>
              <w:t>VII. Tiesību akta projekta izpildes nodrošināšana un tās ietekme uz institūcijām</w:t>
            </w:r>
          </w:p>
        </w:tc>
      </w:tr>
      <w:tr w:rsidR="00CB2905" w:rsidRPr="00284A12" w:rsidTr="00883E78">
        <w:trPr>
          <w:tblCellSpacing w:w="15" w:type="dxa"/>
        </w:trPr>
        <w:tc>
          <w:tcPr>
            <w:tcW w:w="271" w:type="pct"/>
            <w:tcBorders>
              <w:top w:val="outset" w:sz="6" w:space="0" w:color="000000"/>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Projekta izpildē iesaistītās institūcijas</w:t>
            </w:r>
          </w:p>
        </w:tc>
        <w:tc>
          <w:tcPr>
            <w:tcW w:w="3432" w:type="pct"/>
            <w:tcBorders>
              <w:top w:val="outset" w:sz="6" w:space="0" w:color="000000"/>
              <w:left w:val="outset" w:sz="6" w:space="0" w:color="000000"/>
              <w:bottom w:val="outset" w:sz="6" w:space="0" w:color="000000"/>
            </w:tcBorders>
          </w:tcPr>
          <w:p w:rsidR="00CB2905" w:rsidRPr="00284A12" w:rsidRDefault="00CB2905" w:rsidP="00883E78">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ministrija (VNĪ).</w:t>
            </w:r>
          </w:p>
        </w:tc>
      </w:tr>
      <w:tr w:rsidR="00CB2905" w:rsidRPr="00284A12" w:rsidTr="00883E78">
        <w:trPr>
          <w:tblCellSpacing w:w="15" w:type="dxa"/>
        </w:trPr>
        <w:tc>
          <w:tcPr>
            <w:tcW w:w="271" w:type="pct"/>
            <w:tcBorders>
              <w:top w:val="outset" w:sz="6" w:space="0" w:color="000000"/>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 xml:space="preserve">Projekta izpildes ietekme uz pārvaldes funkcijām un institucionālo struktūru. </w:t>
            </w:r>
          </w:p>
          <w:p w:rsidR="00CB2905" w:rsidRPr="00284A12" w:rsidRDefault="00CB2905" w:rsidP="00883E78">
            <w:pPr>
              <w:spacing w:before="100" w:beforeAutospacing="1" w:after="100" w:afterAutospacing="1"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432" w:type="pct"/>
            <w:tcBorders>
              <w:top w:val="outset" w:sz="6" w:space="0" w:color="000000"/>
              <w:left w:val="outset" w:sz="6" w:space="0" w:color="000000"/>
              <w:bottom w:val="outset" w:sz="6" w:space="0" w:color="000000"/>
            </w:tcBorders>
          </w:tcPr>
          <w:p w:rsidR="00CB2905" w:rsidRPr="00284A12" w:rsidRDefault="00CB2905" w:rsidP="00883E78">
            <w:pPr>
              <w:spacing w:before="100" w:beforeAutospacing="1" w:after="100" w:afterAutospacing="1"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Projekts šo jomu neskar.</w:t>
            </w:r>
          </w:p>
        </w:tc>
      </w:tr>
      <w:tr w:rsidR="00CB2905" w:rsidRPr="00284A12" w:rsidTr="00883E78">
        <w:trPr>
          <w:tblCellSpacing w:w="15" w:type="dxa"/>
        </w:trPr>
        <w:tc>
          <w:tcPr>
            <w:tcW w:w="271" w:type="pct"/>
            <w:tcBorders>
              <w:top w:val="outset" w:sz="6" w:space="0" w:color="000000"/>
              <w:bottom w:val="outset" w:sz="6" w:space="0" w:color="000000"/>
              <w:right w:val="outset" w:sz="6" w:space="0" w:color="000000"/>
            </w:tcBorders>
          </w:tcPr>
          <w:p w:rsidR="00CB2905" w:rsidRPr="00284A12" w:rsidRDefault="00CB2905" w:rsidP="00883E78">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CB2905" w:rsidRPr="00284A12" w:rsidRDefault="00CB2905" w:rsidP="00883E78">
            <w:pPr>
              <w:spacing w:after="0" w:line="240" w:lineRule="auto"/>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Cita informācija</w:t>
            </w:r>
          </w:p>
        </w:tc>
        <w:tc>
          <w:tcPr>
            <w:tcW w:w="3432" w:type="pct"/>
            <w:tcBorders>
              <w:top w:val="outset" w:sz="6" w:space="0" w:color="000000"/>
              <w:left w:val="outset" w:sz="6" w:space="0" w:color="000000"/>
              <w:bottom w:val="outset" w:sz="6" w:space="0" w:color="000000"/>
            </w:tcBorders>
          </w:tcPr>
          <w:p w:rsidR="00CB2905" w:rsidRPr="00284A12" w:rsidRDefault="00CB2905" w:rsidP="00883E78">
            <w:pPr>
              <w:spacing w:after="0" w:line="240" w:lineRule="auto"/>
              <w:ind w:firstLine="720"/>
              <w:jc w:val="both"/>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Nav</w:t>
            </w:r>
          </w:p>
        </w:tc>
      </w:tr>
    </w:tbl>
    <w:p w:rsidR="00CB2905" w:rsidRPr="00284A12" w:rsidRDefault="00CB2905" w:rsidP="00CB2905">
      <w:pPr>
        <w:spacing w:after="0" w:line="240" w:lineRule="auto"/>
        <w:ind w:firstLine="720"/>
        <w:rPr>
          <w:rFonts w:ascii="Times New Roman" w:eastAsia="Times New Roman" w:hAnsi="Times New Roman" w:cs="Times New Roman"/>
          <w:sz w:val="24"/>
          <w:szCs w:val="24"/>
          <w:lang w:eastAsia="lv-LV"/>
        </w:rPr>
      </w:pPr>
    </w:p>
    <w:p w:rsidR="00CB2905" w:rsidRPr="00284A12" w:rsidRDefault="00CB2905" w:rsidP="00CB2905">
      <w:pPr>
        <w:spacing w:after="0" w:line="240" w:lineRule="auto"/>
        <w:ind w:firstLine="720"/>
        <w:rPr>
          <w:rFonts w:ascii="Times New Roman" w:eastAsia="Times New Roman" w:hAnsi="Times New Roman" w:cs="Times New Roman"/>
          <w:sz w:val="24"/>
          <w:szCs w:val="24"/>
          <w:lang w:eastAsia="lv-LV"/>
        </w:rPr>
      </w:pPr>
    </w:p>
    <w:p w:rsidR="00CB2905" w:rsidRPr="00284A12" w:rsidRDefault="00CB2905" w:rsidP="00CB2905">
      <w:pPr>
        <w:spacing w:after="0" w:line="240" w:lineRule="auto"/>
        <w:ind w:firstLine="720"/>
        <w:rPr>
          <w:rFonts w:ascii="Times New Roman" w:eastAsia="Times New Roman" w:hAnsi="Times New Roman" w:cs="Times New Roman"/>
          <w:sz w:val="24"/>
          <w:szCs w:val="24"/>
          <w:lang w:eastAsia="lv-LV"/>
        </w:rPr>
      </w:pPr>
    </w:p>
    <w:p w:rsidR="00CB2905" w:rsidRPr="00284A12" w:rsidRDefault="00CB2905" w:rsidP="00CB2905">
      <w:pPr>
        <w:spacing w:after="0" w:line="240" w:lineRule="auto"/>
        <w:ind w:firstLine="720"/>
        <w:rPr>
          <w:rFonts w:ascii="Times New Roman" w:eastAsia="Times New Roman" w:hAnsi="Times New Roman" w:cs="Times New Roman"/>
          <w:sz w:val="24"/>
          <w:szCs w:val="24"/>
          <w:lang w:eastAsia="lv-LV"/>
        </w:rPr>
      </w:pPr>
    </w:p>
    <w:p w:rsidR="00CB2905" w:rsidRPr="00284A12" w:rsidRDefault="00CB2905" w:rsidP="00CB2905">
      <w:pPr>
        <w:spacing w:after="0" w:line="240" w:lineRule="auto"/>
        <w:ind w:firstLine="720"/>
        <w:rPr>
          <w:rFonts w:ascii="Times New Roman" w:eastAsia="Times New Roman" w:hAnsi="Times New Roman" w:cs="Times New Roman"/>
          <w:sz w:val="24"/>
          <w:szCs w:val="24"/>
          <w:lang w:eastAsia="lv-LV"/>
        </w:rPr>
      </w:pPr>
    </w:p>
    <w:p w:rsidR="00CB2905" w:rsidRPr="00284A12" w:rsidRDefault="00CB2905" w:rsidP="00CB2905">
      <w:pPr>
        <w:spacing w:after="0" w:line="240" w:lineRule="auto"/>
        <w:ind w:firstLine="720"/>
        <w:rPr>
          <w:rFonts w:ascii="Times New Roman" w:eastAsia="Times New Roman" w:hAnsi="Times New Roman" w:cs="Times New Roman"/>
          <w:sz w:val="24"/>
          <w:szCs w:val="24"/>
          <w:lang w:eastAsia="lv-LV"/>
        </w:rPr>
      </w:pPr>
      <w:r w:rsidRPr="00284A12">
        <w:rPr>
          <w:rFonts w:ascii="Times New Roman" w:eastAsia="Times New Roman" w:hAnsi="Times New Roman" w:cs="Times New Roman"/>
          <w:sz w:val="24"/>
          <w:szCs w:val="24"/>
          <w:lang w:eastAsia="lv-LV"/>
        </w:rPr>
        <w:t>Finanšu ministre</w:t>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r>
      <w:r w:rsidRPr="00284A12">
        <w:rPr>
          <w:rFonts w:ascii="Times New Roman" w:eastAsia="Times New Roman" w:hAnsi="Times New Roman" w:cs="Times New Roman"/>
          <w:sz w:val="24"/>
          <w:szCs w:val="24"/>
          <w:lang w:eastAsia="lv-LV"/>
        </w:rPr>
        <w:tab/>
        <w:t>D. </w:t>
      </w:r>
      <w:proofErr w:type="spellStart"/>
      <w:r w:rsidRPr="00284A12">
        <w:rPr>
          <w:rFonts w:ascii="Times New Roman" w:eastAsia="Times New Roman" w:hAnsi="Times New Roman" w:cs="Times New Roman"/>
          <w:sz w:val="24"/>
          <w:szCs w:val="24"/>
          <w:lang w:eastAsia="lv-LV"/>
        </w:rPr>
        <w:t>Reizniece</w:t>
      </w:r>
      <w:proofErr w:type="spellEnd"/>
      <w:r w:rsidRPr="00284A12">
        <w:rPr>
          <w:rFonts w:ascii="Times New Roman" w:eastAsia="Times New Roman" w:hAnsi="Times New Roman" w:cs="Times New Roman"/>
          <w:sz w:val="24"/>
          <w:szCs w:val="24"/>
          <w:lang w:eastAsia="lv-LV"/>
        </w:rPr>
        <w:t> – Ozola</w:t>
      </w:r>
    </w:p>
    <w:p w:rsidR="00CB2905" w:rsidRPr="00284A12" w:rsidRDefault="00CB2905" w:rsidP="00CB2905">
      <w:pPr>
        <w:spacing w:after="0" w:line="240" w:lineRule="auto"/>
        <w:rPr>
          <w:rFonts w:ascii="Times New Roman" w:eastAsia="Times New Roman" w:hAnsi="Times New Roman" w:cs="Times New Roman"/>
          <w:sz w:val="18"/>
          <w:szCs w:val="18"/>
          <w:lang w:eastAsia="lv-LV"/>
        </w:rPr>
      </w:pPr>
    </w:p>
    <w:p w:rsidR="00CB2905" w:rsidRPr="00284A12" w:rsidRDefault="00CB2905" w:rsidP="00CB2905">
      <w:pPr>
        <w:spacing w:after="0" w:line="240" w:lineRule="auto"/>
        <w:rPr>
          <w:rFonts w:ascii="Times New Roman" w:eastAsia="Times New Roman" w:hAnsi="Times New Roman" w:cs="Times New Roman"/>
          <w:sz w:val="16"/>
          <w:szCs w:val="16"/>
          <w:lang w:eastAsia="lv-LV"/>
        </w:rPr>
      </w:pPr>
    </w:p>
    <w:p w:rsidR="00CB2905" w:rsidRPr="00284A12" w:rsidRDefault="00CB2905" w:rsidP="00CB2905">
      <w:pPr>
        <w:spacing w:after="0" w:line="240" w:lineRule="auto"/>
        <w:rPr>
          <w:rFonts w:ascii="Times New Roman" w:eastAsia="Times New Roman" w:hAnsi="Times New Roman" w:cs="Times New Roman"/>
          <w:sz w:val="16"/>
          <w:szCs w:val="16"/>
          <w:lang w:eastAsia="lv-LV"/>
        </w:rPr>
      </w:pPr>
    </w:p>
    <w:p w:rsidR="00CB2905" w:rsidRPr="00284A12" w:rsidRDefault="00CB2905" w:rsidP="00CB2905">
      <w:pPr>
        <w:spacing w:after="0" w:line="240" w:lineRule="auto"/>
        <w:rPr>
          <w:rFonts w:ascii="Times New Roman" w:eastAsia="Times New Roman" w:hAnsi="Times New Roman" w:cs="Times New Roman"/>
          <w:sz w:val="16"/>
          <w:szCs w:val="16"/>
          <w:lang w:eastAsia="lv-LV"/>
        </w:rPr>
      </w:pPr>
    </w:p>
    <w:p w:rsidR="00CB2905" w:rsidRDefault="00CB2905" w:rsidP="00CB2905">
      <w:pPr>
        <w:spacing w:after="0" w:line="240" w:lineRule="auto"/>
        <w:rPr>
          <w:rFonts w:ascii="Times New Roman" w:eastAsia="Times New Roman" w:hAnsi="Times New Roman" w:cs="Times New Roman"/>
          <w:sz w:val="16"/>
          <w:szCs w:val="16"/>
          <w:lang w:eastAsia="lv-LV"/>
        </w:rPr>
      </w:pPr>
    </w:p>
    <w:p w:rsidR="009E406C" w:rsidRDefault="009E406C" w:rsidP="00CB2905">
      <w:pPr>
        <w:spacing w:after="0" w:line="240" w:lineRule="auto"/>
        <w:rPr>
          <w:rFonts w:ascii="Times New Roman" w:eastAsia="Times New Roman" w:hAnsi="Times New Roman" w:cs="Times New Roman"/>
          <w:sz w:val="16"/>
          <w:szCs w:val="16"/>
          <w:lang w:eastAsia="lv-LV"/>
        </w:rPr>
      </w:pPr>
    </w:p>
    <w:p w:rsidR="009E406C" w:rsidRDefault="009E406C" w:rsidP="00CB2905">
      <w:pPr>
        <w:spacing w:after="0" w:line="240" w:lineRule="auto"/>
        <w:rPr>
          <w:rFonts w:ascii="Times New Roman" w:eastAsia="Times New Roman" w:hAnsi="Times New Roman" w:cs="Times New Roman"/>
          <w:sz w:val="16"/>
          <w:szCs w:val="16"/>
          <w:lang w:eastAsia="lv-LV"/>
        </w:rPr>
      </w:pPr>
    </w:p>
    <w:p w:rsidR="009E406C" w:rsidRDefault="009E406C" w:rsidP="00CB2905">
      <w:pPr>
        <w:spacing w:after="0" w:line="240" w:lineRule="auto"/>
        <w:rPr>
          <w:rFonts w:ascii="Times New Roman" w:eastAsia="Times New Roman" w:hAnsi="Times New Roman" w:cs="Times New Roman"/>
          <w:sz w:val="16"/>
          <w:szCs w:val="16"/>
          <w:lang w:eastAsia="lv-LV"/>
        </w:rPr>
      </w:pPr>
    </w:p>
    <w:p w:rsidR="009E406C" w:rsidRDefault="009E406C" w:rsidP="00CB2905">
      <w:pPr>
        <w:spacing w:after="0" w:line="240" w:lineRule="auto"/>
        <w:rPr>
          <w:rFonts w:ascii="Times New Roman" w:eastAsia="Times New Roman" w:hAnsi="Times New Roman" w:cs="Times New Roman"/>
          <w:sz w:val="16"/>
          <w:szCs w:val="16"/>
          <w:lang w:eastAsia="lv-LV"/>
        </w:rPr>
      </w:pPr>
    </w:p>
    <w:p w:rsidR="009E406C" w:rsidRDefault="009E406C" w:rsidP="00CB2905">
      <w:pPr>
        <w:spacing w:after="0" w:line="240" w:lineRule="auto"/>
        <w:rPr>
          <w:rFonts w:ascii="Times New Roman" w:eastAsia="Times New Roman" w:hAnsi="Times New Roman" w:cs="Times New Roman"/>
          <w:sz w:val="16"/>
          <w:szCs w:val="16"/>
          <w:lang w:eastAsia="lv-LV"/>
        </w:rPr>
      </w:pPr>
    </w:p>
    <w:p w:rsidR="00CB2905" w:rsidRPr="00284A12" w:rsidRDefault="00CB2905" w:rsidP="00CB2905">
      <w:pPr>
        <w:spacing w:after="0" w:line="240" w:lineRule="auto"/>
        <w:rPr>
          <w:rFonts w:ascii="Times New Roman" w:eastAsia="Times New Roman" w:hAnsi="Times New Roman" w:cs="Times New Roman"/>
          <w:sz w:val="16"/>
          <w:szCs w:val="16"/>
          <w:lang w:eastAsia="lv-LV"/>
        </w:rPr>
      </w:pPr>
    </w:p>
    <w:p w:rsidR="00CB2905" w:rsidRPr="00284A12" w:rsidRDefault="00CB2905" w:rsidP="00CB2905">
      <w:pPr>
        <w:spacing w:after="0" w:line="240" w:lineRule="auto"/>
        <w:rPr>
          <w:rFonts w:ascii="Times New Roman" w:eastAsia="Times New Roman" w:hAnsi="Times New Roman" w:cs="Times New Roman"/>
          <w:sz w:val="16"/>
          <w:szCs w:val="16"/>
          <w:lang w:eastAsia="lv-LV"/>
        </w:rPr>
      </w:pPr>
    </w:p>
    <w:p w:rsidR="00CB2905" w:rsidRPr="00284A12" w:rsidRDefault="00CB2905" w:rsidP="00CB2905">
      <w:pPr>
        <w:spacing w:after="0" w:line="240" w:lineRule="auto"/>
        <w:rPr>
          <w:rFonts w:ascii="Times New Roman" w:eastAsia="Times New Roman" w:hAnsi="Times New Roman" w:cs="Times New Roman"/>
          <w:sz w:val="16"/>
          <w:szCs w:val="16"/>
          <w:lang w:eastAsia="lv-LV"/>
        </w:rPr>
      </w:pPr>
    </w:p>
    <w:p w:rsidR="00CB2905" w:rsidRPr="00284A12" w:rsidRDefault="00CB2905" w:rsidP="00CB2905">
      <w:pPr>
        <w:spacing w:after="0" w:line="240" w:lineRule="auto"/>
        <w:rPr>
          <w:rFonts w:ascii="Times New Roman" w:eastAsia="Times New Roman" w:hAnsi="Times New Roman" w:cs="Times New Roman"/>
          <w:sz w:val="16"/>
          <w:szCs w:val="16"/>
          <w:lang w:eastAsia="lv-LV"/>
        </w:rPr>
      </w:pPr>
      <w:r w:rsidRPr="00284A12">
        <w:rPr>
          <w:rFonts w:ascii="Times New Roman" w:eastAsia="Times New Roman" w:hAnsi="Times New Roman" w:cs="Times New Roman"/>
          <w:sz w:val="16"/>
          <w:szCs w:val="16"/>
          <w:lang w:eastAsia="lv-LV"/>
        </w:rPr>
        <w:t xml:space="preserve">Tupiņa </w:t>
      </w:r>
      <w:r w:rsidRPr="00284A12">
        <w:rPr>
          <w:rFonts w:ascii="Times New Roman" w:eastAsia="Times New Roman" w:hAnsi="Times New Roman" w:cs="Times New Roman"/>
          <w:color w:val="000000"/>
          <w:sz w:val="16"/>
          <w:szCs w:val="16"/>
        </w:rPr>
        <w:t>67024679</w:t>
      </w:r>
    </w:p>
    <w:p w:rsidR="00CB2905" w:rsidRPr="00284A12" w:rsidRDefault="00647522" w:rsidP="00CB2905">
      <w:pPr>
        <w:spacing w:after="0" w:line="240" w:lineRule="auto"/>
        <w:rPr>
          <w:rFonts w:ascii="Times New Roman" w:eastAsia="Times New Roman" w:hAnsi="Times New Roman" w:cs="Times New Roman"/>
          <w:sz w:val="16"/>
          <w:szCs w:val="16"/>
          <w:lang w:eastAsia="lv-LV"/>
        </w:rPr>
      </w:pPr>
      <w:hyperlink r:id="rId15" w:history="1">
        <w:r w:rsidR="00CB2905" w:rsidRPr="00284A12">
          <w:rPr>
            <w:rFonts w:ascii="Times New Roman" w:eastAsia="Times New Roman" w:hAnsi="Times New Roman" w:cs="Times New Roman"/>
            <w:color w:val="0000FF"/>
            <w:sz w:val="16"/>
            <w:szCs w:val="16"/>
            <w:u w:val="single"/>
            <w:lang w:eastAsia="lv-LV"/>
          </w:rPr>
          <w:t>arta.tupina@vni.lv</w:t>
        </w:r>
      </w:hyperlink>
    </w:p>
    <w:p w:rsidR="00CB2905" w:rsidRPr="00284A12" w:rsidRDefault="00CB2905" w:rsidP="00CB2905">
      <w:pPr>
        <w:rPr>
          <w:rFonts w:ascii="Times New Roman" w:eastAsia="Times New Roman" w:hAnsi="Times New Roman" w:cs="Times New Roman"/>
          <w:sz w:val="24"/>
          <w:szCs w:val="24"/>
        </w:rPr>
      </w:pPr>
    </w:p>
    <w:p w:rsidR="00CB2905" w:rsidRPr="00284A12" w:rsidRDefault="00CB2905" w:rsidP="00CB2905"/>
    <w:sectPr w:rsidR="00CB2905" w:rsidRPr="00284A12" w:rsidSect="005C763D">
      <w:headerReference w:type="even" r:id="rId16"/>
      <w:headerReference w:type="default" r:id="rId17"/>
      <w:footerReference w:type="default" r:id="rId18"/>
      <w:footerReference w:type="first" r:id="rId19"/>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6C" w:rsidRDefault="009E406C" w:rsidP="009E406C">
      <w:pPr>
        <w:spacing w:after="0" w:line="240" w:lineRule="auto"/>
      </w:pPr>
      <w:r>
        <w:separator/>
      </w:r>
    </w:p>
  </w:endnote>
  <w:endnote w:type="continuationSeparator" w:id="0">
    <w:p w:rsidR="009E406C" w:rsidRDefault="009E406C" w:rsidP="009E4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06C" w:rsidRPr="009E406C" w:rsidRDefault="009E406C" w:rsidP="009E406C">
    <w:pPr>
      <w:spacing w:after="0" w:line="240" w:lineRule="auto"/>
      <w:jc w:val="both"/>
      <w:rPr>
        <w:rFonts w:ascii="Times New Roman" w:hAnsi="Times New Roman" w:cs="Times New Roman"/>
        <w:sz w:val="20"/>
        <w:szCs w:val="20"/>
      </w:rPr>
    </w:pPr>
    <w:r w:rsidRPr="009E406C">
      <w:rPr>
        <w:rFonts w:ascii="Times New Roman" w:hAnsi="Times New Roman" w:cs="Times New Roman"/>
        <w:sz w:val="20"/>
        <w:szCs w:val="20"/>
      </w:rPr>
      <w:t>FMAnot_290917_nodos_pasv</w:t>
    </w:r>
  </w:p>
  <w:p w:rsidR="00665E6C" w:rsidRPr="007E4591" w:rsidRDefault="00647522" w:rsidP="007E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Pr="009E406C" w:rsidRDefault="00664350" w:rsidP="004673EF">
    <w:pPr>
      <w:spacing w:after="0" w:line="240" w:lineRule="auto"/>
      <w:jc w:val="both"/>
      <w:rPr>
        <w:rFonts w:ascii="Times New Roman" w:hAnsi="Times New Roman" w:cs="Times New Roman"/>
        <w:sz w:val="20"/>
        <w:szCs w:val="20"/>
      </w:rPr>
    </w:pPr>
    <w:r w:rsidRPr="009E406C">
      <w:rPr>
        <w:rFonts w:ascii="Times New Roman" w:hAnsi="Times New Roman" w:cs="Times New Roman"/>
        <w:sz w:val="20"/>
        <w:szCs w:val="20"/>
      </w:rPr>
      <w:t>FMAnot_</w:t>
    </w:r>
    <w:r w:rsidR="009E406C" w:rsidRPr="009E406C">
      <w:rPr>
        <w:rFonts w:ascii="Times New Roman" w:hAnsi="Times New Roman" w:cs="Times New Roman"/>
        <w:sz w:val="20"/>
        <w:szCs w:val="20"/>
      </w:rPr>
      <w:t>290917_nodos_pasv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6C" w:rsidRDefault="009E406C" w:rsidP="009E406C">
      <w:pPr>
        <w:spacing w:after="0" w:line="240" w:lineRule="auto"/>
      </w:pPr>
      <w:r>
        <w:separator/>
      </w:r>
    </w:p>
  </w:footnote>
  <w:footnote w:type="continuationSeparator" w:id="0">
    <w:p w:rsidR="009E406C" w:rsidRDefault="009E406C" w:rsidP="009E4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664350"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5E6C" w:rsidRDefault="006475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E6C" w:rsidRDefault="00664350" w:rsidP="005C7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7522">
      <w:rPr>
        <w:rStyle w:val="PageNumber"/>
        <w:noProof/>
      </w:rPr>
      <w:t>3</w:t>
    </w:r>
    <w:r>
      <w:rPr>
        <w:rStyle w:val="PageNumber"/>
      </w:rPr>
      <w:fldChar w:fldCharType="end"/>
    </w:r>
  </w:p>
  <w:p w:rsidR="00665E6C" w:rsidRDefault="006475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905"/>
    <w:rsid w:val="00264142"/>
    <w:rsid w:val="00453C7E"/>
    <w:rsid w:val="005366B1"/>
    <w:rsid w:val="00647522"/>
    <w:rsid w:val="00664350"/>
    <w:rsid w:val="006D5E86"/>
    <w:rsid w:val="00807961"/>
    <w:rsid w:val="009E406C"/>
    <w:rsid w:val="00A51940"/>
    <w:rsid w:val="00C85D2E"/>
    <w:rsid w:val="00CB2905"/>
    <w:rsid w:val="00D16143"/>
    <w:rsid w:val="00E04EA6"/>
    <w:rsid w:val="00ED44CC"/>
    <w:rsid w:val="00EE79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29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905"/>
  </w:style>
  <w:style w:type="paragraph" w:styleId="Header">
    <w:name w:val="header"/>
    <w:basedOn w:val="Normal"/>
    <w:link w:val="HeaderChar"/>
    <w:uiPriority w:val="99"/>
    <w:unhideWhenUsed/>
    <w:rsid w:val="00CB29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2905"/>
  </w:style>
  <w:style w:type="character" w:styleId="PageNumber">
    <w:name w:val="page number"/>
    <w:basedOn w:val="DefaultParagraphFont"/>
    <w:rsid w:val="00CB2905"/>
  </w:style>
  <w:style w:type="paragraph" w:styleId="NoSpacing">
    <w:name w:val="No Spacing"/>
    <w:uiPriority w:val="1"/>
    <w:qFormat/>
    <w:rsid w:val="00CB2905"/>
    <w:pPr>
      <w:spacing w:after="0" w:line="240" w:lineRule="auto"/>
    </w:pPr>
  </w:style>
  <w:style w:type="character" w:styleId="Hyperlink">
    <w:name w:val="Hyperlink"/>
    <w:basedOn w:val="DefaultParagraphFont"/>
    <w:uiPriority w:val="99"/>
    <w:semiHidden/>
    <w:unhideWhenUsed/>
    <w:rsid w:val="00CB29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2905"/>
    <w:pPr>
      <w:tabs>
        <w:tab w:val="center" w:pos="4153"/>
        <w:tab w:val="right" w:pos="8306"/>
      </w:tabs>
      <w:spacing w:after="0" w:line="240" w:lineRule="auto"/>
    </w:pPr>
  </w:style>
  <w:style w:type="character" w:customStyle="1" w:styleId="FooterChar">
    <w:name w:val="Footer Char"/>
    <w:basedOn w:val="DefaultParagraphFont"/>
    <w:link w:val="Footer"/>
    <w:uiPriority w:val="99"/>
    <w:rsid w:val="00CB2905"/>
  </w:style>
  <w:style w:type="paragraph" w:styleId="Header">
    <w:name w:val="header"/>
    <w:basedOn w:val="Normal"/>
    <w:link w:val="HeaderChar"/>
    <w:uiPriority w:val="99"/>
    <w:unhideWhenUsed/>
    <w:rsid w:val="00CB290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B2905"/>
  </w:style>
  <w:style w:type="character" w:styleId="PageNumber">
    <w:name w:val="page number"/>
    <w:basedOn w:val="DefaultParagraphFont"/>
    <w:rsid w:val="00CB2905"/>
  </w:style>
  <w:style w:type="paragraph" w:styleId="NoSpacing">
    <w:name w:val="No Spacing"/>
    <w:uiPriority w:val="1"/>
    <w:qFormat/>
    <w:rsid w:val="00CB2905"/>
    <w:pPr>
      <w:spacing w:after="0" w:line="240" w:lineRule="auto"/>
    </w:pPr>
  </w:style>
  <w:style w:type="character" w:styleId="Hyperlink">
    <w:name w:val="Hyperlink"/>
    <w:basedOn w:val="DefaultParagraphFont"/>
    <w:uiPriority w:val="99"/>
    <w:semiHidden/>
    <w:unhideWhenUsed/>
    <w:rsid w:val="00CB2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13" Type="http://schemas.openxmlformats.org/officeDocument/2006/relationships/hyperlink" Target="http://nais.lv/text.cfm?Key=0103012002103132796"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ikumi.lv/ta/id/57255-par-pasvaldibam" TargetMode="External"/><Relationship Id="rId12" Type="http://schemas.openxmlformats.org/officeDocument/2006/relationships/hyperlink" Target="http://nais.lv/text.cfm?Key=0103012002103132796"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nais.lv/text.cfm?Key=0103012002103132796" TargetMode="External"/><Relationship Id="rId5" Type="http://schemas.openxmlformats.org/officeDocument/2006/relationships/footnotes" Target="footnotes.xml"/><Relationship Id="rId15" Type="http://schemas.openxmlformats.org/officeDocument/2006/relationships/hyperlink" Target="mailto:arta.tupina@vni.lv" TargetMode="External"/><Relationship Id="rId10" Type="http://schemas.openxmlformats.org/officeDocument/2006/relationships/hyperlink" Target="https://likumi.lv/ta/id/57255-par-pasvaldiba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ikumi.lv/ta/id/57255-par-pasvaldibam" TargetMode="External"/><Relationship Id="rId14" Type="http://schemas.openxmlformats.org/officeDocument/2006/relationships/hyperlink" Target="http://nais.lv/text.cfm?Ref=0103012002103132796&amp;Req=0103012002103132796&amp;Key=0101032011020100109&amp;Has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6</Pages>
  <Words>7440</Words>
  <Characters>4242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Par valsts nekustamā īpašuma nodošanu Jaunjelgavas novada pašvaldības īpašumā</vt:lpstr>
    </vt:vector>
  </TitlesOfParts>
  <Company>Valsts nekustamie īpašumi</Company>
  <LinksUpToDate>false</LinksUpToDate>
  <CharactersWithSpaces>11659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nodošanu Jaunjelgavas novada pašvaldības īpašumā</dc:title>
  <dc:subject>Tiesību akta anotācija</dc:subject>
  <dc:creator>Arta Tupiņa</dc:creator>
  <dc:description>arta.tupina@vni.lv , 67024679 </dc:description>
  <cp:lastModifiedBy>Arta Tupiņa</cp:lastModifiedBy>
  <cp:revision>7</cp:revision>
  <cp:lastPrinted>2017-09-29T08:00:00Z</cp:lastPrinted>
  <dcterms:created xsi:type="dcterms:W3CDTF">2017-09-29T06:53:00Z</dcterms:created>
  <dcterms:modified xsi:type="dcterms:W3CDTF">2018-01-04T07:47:00Z</dcterms:modified>
</cp:coreProperties>
</file>