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B1B" w:rsidRPr="004D2F35" w:rsidRDefault="00C73B1B" w:rsidP="00C73B1B">
      <w:pPr>
        <w:tabs>
          <w:tab w:val="left" w:pos="6804"/>
        </w:tabs>
        <w:autoSpaceDE w:val="0"/>
        <w:autoSpaceDN w:val="0"/>
        <w:adjustRightInd w:val="0"/>
        <w:spacing w:after="0" w:line="240" w:lineRule="auto"/>
        <w:ind w:left="142"/>
        <w:jc w:val="right"/>
        <w:rPr>
          <w:rFonts w:ascii="Times New Roman" w:eastAsia="Times New Roman" w:hAnsi="Times New Roman" w:cs="Times New Roman"/>
          <w:sz w:val="28"/>
          <w:szCs w:val="28"/>
          <w:lang w:val="de-DE" w:eastAsia="lv-LV"/>
        </w:rPr>
      </w:pPr>
      <w:r w:rsidRPr="004D2F35">
        <w:rPr>
          <w:rFonts w:ascii="Times New Roman" w:eastAsia="Times New Roman" w:hAnsi="Times New Roman" w:cs="Times New Roman"/>
          <w:sz w:val="28"/>
          <w:szCs w:val="28"/>
          <w:lang w:val="de-DE" w:eastAsia="lv-LV"/>
        </w:rPr>
        <w:t>Projekts</w:t>
      </w:r>
    </w:p>
    <w:p w:rsidR="00C73B1B" w:rsidRPr="004D2F35" w:rsidRDefault="00C73B1B" w:rsidP="00C73B1B">
      <w:pPr>
        <w:tabs>
          <w:tab w:val="left" w:pos="6663"/>
        </w:tabs>
        <w:autoSpaceDE w:val="0"/>
        <w:autoSpaceDN w:val="0"/>
        <w:adjustRightInd w:val="0"/>
        <w:spacing w:after="0" w:line="240" w:lineRule="auto"/>
        <w:rPr>
          <w:rFonts w:ascii="Times New Roman" w:eastAsia="Times New Roman" w:hAnsi="Times New Roman" w:cs="Times New Roman"/>
          <w:sz w:val="28"/>
          <w:szCs w:val="28"/>
          <w:lang w:val="de-DE" w:eastAsia="lv-LV"/>
        </w:rPr>
      </w:pPr>
    </w:p>
    <w:p w:rsidR="00C73B1B" w:rsidRPr="004D2F35" w:rsidRDefault="00604FA9" w:rsidP="00C73B1B">
      <w:pPr>
        <w:tabs>
          <w:tab w:val="left" w:pos="6663"/>
        </w:tabs>
        <w:autoSpaceDE w:val="0"/>
        <w:autoSpaceDN w:val="0"/>
        <w:adjustRightInd w:val="0"/>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2018</w:t>
      </w:r>
      <w:r w:rsidR="00C73B1B" w:rsidRPr="004D2F35">
        <w:rPr>
          <w:rFonts w:ascii="Times New Roman" w:eastAsia="Times New Roman" w:hAnsi="Times New Roman" w:cs="Times New Roman"/>
          <w:sz w:val="26"/>
          <w:szCs w:val="26"/>
          <w:lang w:eastAsia="lv-LV"/>
        </w:rPr>
        <w:t xml:space="preserve">.gada            </w:t>
      </w:r>
      <w:r w:rsidR="00C73B1B" w:rsidRPr="004D2F35">
        <w:rPr>
          <w:rFonts w:ascii="Times New Roman" w:eastAsia="Times New Roman" w:hAnsi="Times New Roman" w:cs="Times New Roman"/>
          <w:sz w:val="26"/>
          <w:szCs w:val="26"/>
          <w:lang w:eastAsia="lv-LV"/>
        </w:rPr>
        <w:tab/>
        <w:t>Rīkojums Nr.</w:t>
      </w:r>
    </w:p>
    <w:p w:rsidR="00C73B1B" w:rsidRPr="004D2F35" w:rsidRDefault="00C73B1B" w:rsidP="00C73B1B">
      <w:pPr>
        <w:tabs>
          <w:tab w:val="left" w:pos="6663"/>
        </w:tabs>
        <w:autoSpaceDE w:val="0"/>
        <w:autoSpaceDN w:val="0"/>
        <w:adjustRightInd w:val="0"/>
        <w:spacing w:after="0" w:line="240" w:lineRule="auto"/>
        <w:rPr>
          <w:rFonts w:ascii="Times New Roman" w:eastAsia="Times New Roman" w:hAnsi="Times New Roman" w:cs="Times New Roman"/>
          <w:sz w:val="26"/>
          <w:szCs w:val="26"/>
          <w:lang w:eastAsia="lv-LV"/>
        </w:rPr>
      </w:pPr>
      <w:r w:rsidRPr="004D2F35">
        <w:rPr>
          <w:rFonts w:ascii="Times New Roman" w:eastAsia="Times New Roman" w:hAnsi="Times New Roman" w:cs="Times New Roman"/>
          <w:sz w:val="26"/>
          <w:szCs w:val="26"/>
          <w:lang w:eastAsia="lv-LV"/>
        </w:rPr>
        <w:t>Rīgā</w:t>
      </w:r>
      <w:r w:rsidRPr="004D2F35">
        <w:rPr>
          <w:rFonts w:ascii="Times New Roman" w:eastAsia="Times New Roman" w:hAnsi="Times New Roman" w:cs="Times New Roman"/>
          <w:sz w:val="26"/>
          <w:szCs w:val="26"/>
          <w:lang w:eastAsia="lv-LV"/>
        </w:rPr>
        <w:tab/>
        <w:t>(prot. Nr.               .§)</w:t>
      </w:r>
    </w:p>
    <w:p w:rsidR="00C73B1B" w:rsidRPr="004D2F35" w:rsidRDefault="00C73B1B" w:rsidP="00C73B1B">
      <w:pPr>
        <w:tabs>
          <w:tab w:val="left" w:pos="6663"/>
        </w:tabs>
        <w:autoSpaceDE w:val="0"/>
        <w:autoSpaceDN w:val="0"/>
        <w:adjustRightInd w:val="0"/>
        <w:spacing w:after="0" w:line="240" w:lineRule="auto"/>
        <w:rPr>
          <w:rFonts w:ascii="Times New Roman" w:eastAsia="Times New Roman" w:hAnsi="Times New Roman" w:cs="Times New Roman"/>
          <w:sz w:val="26"/>
          <w:szCs w:val="26"/>
          <w:lang w:eastAsia="lv-LV"/>
        </w:rPr>
      </w:pPr>
    </w:p>
    <w:p w:rsidR="00C73B1B" w:rsidRPr="004D2F35" w:rsidRDefault="00C73B1B" w:rsidP="00C73B1B">
      <w:pPr>
        <w:tabs>
          <w:tab w:val="left" w:pos="6663"/>
        </w:tabs>
        <w:autoSpaceDE w:val="0"/>
        <w:autoSpaceDN w:val="0"/>
        <w:adjustRightInd w:val="0"/>
        <w:spacing w:after="0" w:line="240" w:lineRule="auto"/>
        <w:rPr>
          <w:rFonts w:ascii="Times New Roman" w:eastAsia="Times New Roman" w:hAnsi="Times New Roman" w:cs="Times New Roman"/>
          <w:sz w:val="26"/>
          <w:szCs w:val="26"/>
          <w:lang w:eastAsia="lv-LV"/>
        </w:rPr>
      </w:pPr>
    </w:p>
    <w:p w:rsidR="00C73B1B" w:rsidRPr="004D2F35" w:rsidRDefault="00C73B1B" w:rsidP="00C73B1B">
      <w:pPr>
        <w:autoSpaceDE w:val="0"/>
        <w:autoSpaceDN w:val="0"/>
        <w:adjustRightInd w:val="0"/>
        <w:spacing w:after="0" w:line="240" w:lineRule="auto"/>
        <w:contextualSpacing/>
        <w:jc w:val="center"/>
        <w:rPr>
          <w:rFonts w:ascii="Times New Roman" w:eastAsia="Times New Roman" w:hAnsi="Times New Roman" w:cs="Times New Roman"/>
          <w:b/>
          <w:bCs/>
          <w:sz w:val="26"/>
          <w:szCs w:val="26"/>
          <w:lang w:eastAsia="lv-LV"/>
        </w:rPr>
      </w:pPr>
      <w:r w:rsidRPr="004D2F35">
        <w:rPr>
          <w:rFonts w:ascii="Times New Roman" w:eastAsia="Times New Roman" w:hAnsi="Times New Roman" w:cs="Times New Roman"/>
          <w:b/>
          <w:bCs/>
          <w:sz w:val="26"/>
          <w:szCs w:val="26"/>
          <w:lang w:eastAsia="lv-LV"/>
        </w:rPr>
        <w:t xml:space="preserve">Par zemes vienību </w:t>
      </w:r>
      <w:r w:rsidR="009F4F3F">
        <w:rPr>
          <w:rFonts w:ascii="Times New Roman" w:eastAsia="Times New Roman" w:hAnsi="Times New Roman" w:cs="Times New Roman"/>
          <w:b/>
          <w:bCs/>
          <w:sz w:val="26"/>
          <w:szCs w:val="26"/>
          <w:lang w:eastAsia="lv-LV"/>
        </w:rPr>
        <w:t xml:space="preserve">Preiļu novadā </w:t>
      </w:r>
      <w:r w:rsidRPr="004D2F35">
        <w:rPr>
          <w:rFonts w:ascii="Times New Roman" w:eastAsia="Times New Roman" w:hAnsi="Times New Roman" w:cs="Times New Roman"/>
          <w:b/>
          <w:bCs/>
          <w:sz w:val="26"/>
          <w:szCs w:val="26"/>
          <w:lang w:eastAsia="lv-LV"/>
        </w:rPr>
        <w:t>piederību vai piekritību valstij un to nostiprināšanu zemesgrāmatā uz valsts vārda Finanšu ministrijas personā</w:t>
      </w:r>
    </w:p>
    <w:p w:rsidR="00C73B1B" w:rsidRPr="004D2F35" w:rsidRDefault="00C73B1B" w:rsidP="00C73B1B">
      <w:pPr>
        <w:autoSpaceDE w:val="0"/>
        <w:autoSpaceDN w:val="0"/>
        <w:adjustRightInd w:val="0"/>
        <w:spacing w:after="0" w:line="240" w:lineRule="auto"/>
        <w:ind w:left="1080"/>
        <w:contextualSpacing/>
        <w:jc w:val="both"/>
        <w:rPr>
          <w:rFonts w:ascii="Times New Roman" w:eastAsia="Times New Roman" w:hAnsi="Times New Roman" w:cs="Times New Roman"/>
          <w:b/>
          <w:bCs/>
          <w:sz w:val="26"/>
          <w:szCs w:val="26"/>
          <w:lang w:eastAsia="lv-LV"/>
        </w:rPr>
      </w:pPr>
    </w:p>
    <w:p w:rsidR="00C73B1B" w:rsidRPr="004D2F35" w:rsidRDefault="00C73B1B" w:rsidP="00C73B1B">
      <w:pPr>
        <w:autoSpaceDE w:val="0"/>
        <w:autoSpaceDN w:val="0"/>
        <w:adjustRightInd w:val="0"/>
        <w:spacing w:after="0" w:line="240" w:lineRule="auto"/>
        <w:ind w:left="1080"/>
        <w:contextualSpacing/>
        <w:jc w:val="both"/>
        <w:rPr>
          <w:rFonts w:ascii="Times New Roman" w:eastAsia="Times New Roman" w:hAnsi="Times New Roman" w:cs="Times New Roman"/>
          <w:b/>
          <w:bCs/>
          <w:sz w:val="26"/>
          <w:szCs w:val="26"/>
          <w:lang w:eastAsia="lv-LV"/>
        </w:rPr>
      </w:pPr>
    </w:p>
    <w:p w:rsidR="00C73B1B" w:rsidRPr="004D2F35" w:rsidRDefault="00C73B1B" w:rsidP="00C73B1B">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sidRPr="004D2F35">
        <w:rPr>
          <w:rFonts w:ascii="Times New Roman" w:eastAsia="Times New Roman" w:hAnsi="Times New Roman" w:cs="Times New Roman"/>
          <w:bCs/>
          <w:sz w:val="26"/>
          <w:szCs w:val="26"/>
          <w:lang w:eastAsia="lv-LV"/>
        </w:rPr>
        <w:t>Saskaņā ar Zemes pārvaldības likuma 17.panta piekto daļu saglabāt valsts īpašumā un nodot Finanšu ministrijas valdījumā šādas  zemes vienības, kas nepieciešamas Publiskas personas mantas atsavināšanas likumā un likuma "Par valsts un pašvaldību zemes īpašuma tiesībām un to nostiprināšanu zemesgrāmatās" 8.panta sestajā daļā minēto funkciju veikšanai:</w:t>
      </w:r>
    </w:p>
    <w:p w:rsidR="00C73B1B" w:rsidRPr="004D2F35" w:rsidRDefault="00C73B1B" w:rsidP="00C73B1B">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sidRPr="004D2F35">
        <w:rPr>
          <w:rFonts w:ascii="Times New Roman" w:eastAsia="Times New Roman" w:hAnsi="Times New Roman" w:cs="Times New Roman"/>
          <w:bCs/>
          <w:sz w:val="26"/>
          <w:szCs w:val="26"/>
          <w:lang w:eastAsia="lv-LV"/>
        </w:rPr>
        <w:t xml:space="preserve">zemes vienību (zemes vienības kadastra apzīmējums </w:t>
      </w:r>
      <w:r w:rsidR="009F4F3F">
        <w:rPr>
          <w:rFonts w:ascii="Times New Roman" w:eastAsia="Times New Roman" w:hAnsi="Times New Roman" w:cs="Times New Roman"/>
          <w:bCs/>
          <w:sz w:val="26"/>
          <w:szCs w:val="26"/>
          <w:lang w:eastAsia="lv-LV"/>
        </w:rPr>
        <w:t>76010050401</w:t>
      </w:r>
      <w:r w:rsidRPr="004D2F35">
        <w:rPr>
          <w:rFonts w:ascii="Times New Roman" w:eastAsia="Times New Roman" w:hAnsi="Times New Roman" w:cs="Times New Roman"/>
          <w:bCs/>
          <w:sz w:val="26"/>
          <w:szCs w:val="26"/>
          <w:lang w:eastAsia="lv-LV"/>
        </w:rPr>
        <w:t>) </w:t>
      </w:r>
      <w:r w:rsidR="009F4F3F">
        <w:rPr>
          <w:rFonts w:ascii="Times New Roman" w:eastAsia="Times New Roman" w:hAnsi="Times New Roman" w:cs="Times New Roman"/>
          <w:bCs/>
          <w:sz w:val="26"/>
          <w:szCs w:val="26"/>
          <w:lang w:eastAsia="lv-LV"/>
        </w:rPr>
        <w:t>0,3165</w:t>
      </w:r>
      <w:r w:rsidRPr="004D2F35">
        <w:rPr>
          <w:rFonts w:ascii="Times New Roman" w:eastAsia="Times New Roman" w:hAnsi="Times New Roman" w:cs="Times New Roman"/>
          <w:bCs/>
          <w:sz w:val="26"/>
          <w:szCs w:val="26"/>
          <w:lang w:eastAsia="lv-LV"/>
        </w:rPr>
        <w:t> ha platībā – </w:t>
      </w:r>
      <w:r w:rsidR="009F4F3F">
        <w:rPr>
          <w:rFonts w:ascii="Times New Roman" w:eastAsia="Times New Roman" w:hAnsi="Times New Roman" w:cs="Times New Roman"/>
          <w:bCs/>
          <w:sz w:val="26"/>
          <w:szCs w:val="26"/>
          <w:lang w:eastAsia="lv-LV"/>
        </w:rPr>
        <w:t>Pils ielā 14E, Preiļos, Preiļu novadā</w:t>
      </w:r>
      <w:r w:rsidRPr="004D2F35">
        <w:rPr>
          <w:rFonts w:ascii="Times New Roman" w:eastAsia="Times New Roman" w:hAnsi="Times New Roman" w:cs="Times New Roman"/>
          <w:bCs/>
          <w:sz w:val="26"/>
          <w:szCs w:val="26"/>
          <w:lang w:eastAsia="lv-LV"/>
        </w:rPr>
        <w:t>;</w:t>
      </w:r>
    </w:p>
    <w:p w:rsidR="00C73B1B" w:rsidRPr="004D2F35" w:rsidRDefault="00C73B1B" w:rsidP="00C73B1B">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sidRPr="004D2F35">
        <w:rPr>
          <w:rFonts w:ascii="Times New Roman" w:eastAsia="Times New Roman" w:hAnsi="Times New Roman" w:cs="Times New Roman"/>
          <w:bCs/>
          <w:sz w:val="26"/>
          <w:szCs w:val="26"/>
          <w:lang w:eastAsia="lv-LV"/>
        </w:rPr>
        <w:t xml:space="preserve">zemes vienību (zemes vienības kadastra apzīmējums </w:t>
      </w:r>
      <w:r w:rsidR="009F4F3F">
        <w:rPr>
          <w:rFonts w:ascii="Times New Roman" w:eastAsia="Times New Roman" w:hAnsi="Times New Roman" w:cs="Times New Roman"/>
          <w:bCs/>
          <w:sz w:val="26"/>
          <w:szCs w:val="26"/>
          <w:lang w:eastAsia="lv-LV"/>
        </w:rPr>
        <w:t>76010061235</w:t>
      </w:r>
      <w:r w:rsidRPr="004D2F35">
        <w:rPr>
          <w:rFonts w:ascii="Times New Roman" w:eastAsia="Times New Roman" w:hAnsi="Times New Roman" w:cs="Times New Roman"/>
          <w:bCs/>
          <w:sz w:val="26"/>
          <w:szCs w:val="26"/>
          <w:lang w:eastAsia="lv-LV"/>
        </w:rPr>
        <w:t>) </w:t>
      </w:r>
      <w:r w:rsidR="009F4F3F">
        <w:rPr>
          <w:rFonts w:ascii="Times New Roman" w:eastAsia="Times New Roman" w:hAnsi="Times New Roman" w:cs="Times New Roman"/>
          <w:bCs/>
          <w:sz w:val="26"/>
          <w:szCs w:val="26"/>
          <w:lang w:eastAsia="lv-LV"/>
        </w:rPr>
        <w:t>0,1843</w:t>
      </w:r>
      <w:r w:rsidRPr="004D2F35">
        <w:rPr>
          <w:rFonts w:ascii="Times New Roman" w:eastAsia="Times New Roman" w:hAnsi="Times New Roman" w:cs="Times New Roman"/>
          <w:bCs/>
          <w:sz w:val="26"/>
          <w:szCs w:val="26"/>
          <w:lang w:eastAsia="lv-LV"/>
        </w:rPr>
        <w:t> ha platībā – </w:t>
      </w:r>
      <w:r w:rsidR="009F4F3F">
        <w:rPr>
          <w:rFonts w:ascii="Times New Roman" w:eastAsia="Times New Roman" w:hAnsi="Times New Roman" w:cs="Times New Roman"/>
          <w:bCs/>
          <w:sz w:val="26"/>
          <w:szCs w:val="26"/>
          <w:lang w:eastAsia="lv-LV"/>
        </w:rPr>
        <w:t>Cēsu ielā 12, Preiļos, Preiļu novadā</w:t>
      </w:r>
      <w:r w:rsidRPr="004D2F35">
        <w:rPr>
          <w:rFonts w:ascii="Times New Roman" w:eastAsia="Times New Roman" w:hAnsi="Times New Roman" w:cs="Times New Roman"/>
          <w:bCs/>
          <w:sz w:val="26"/>
          <w:szCs w:val="26"/>
          <w:lang w:eastAsia="lv-LV"/>
        </w:rPr>
        <w:t>;</w:t>
      </w:r>
    </w:p>
    <w:p w:rsidR="00C73B1B" w:rsidRPr="004D2F35" w:rsidRDefault="00C73B1B" w:rsidP="00C73B1B">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sidRPr="004D2F35">
        <w:rPr>
          <w:rFonts w:ascii="Times New Roman" w:eastAsia="Times New Roman" w:hAnsi="Times New Roman" w:cs="Times New Roman"/>
          <w:bCs/>
          <w:sz w:val="26"/>
          <w:szCs w:val="26"/>
          <w:lang w:eastAsia="lv-LV"/>
        </w:rPr>
        <w:t xml:space="preserve">zemes vienību (zemes vienības kadastra apzīmējums </w:t>
      </w:r>
      <w:r w:rsidR="009F4F3F">
        <w:rPr>
          <w:rFonts w:ascii="Times New Roman" w:eastAsia="Times New Roman" w:hAnsi="Times New Roman" w:cs="Times New Roman"/>
          <w:bCs/>
          <w:sz w:val="26"/>
          <w:szCs w:val="26"/>
          <w:lang w:eastAsia="lv-LV"/>
        </w:rPr>
        <w:t>76010061601</w:t>
      </w:r>
      <w:r w:rsidRPr="004D2F35">
        <w:rPr>
          <w:rFonts w:ascii="Times New Roman" w:eastAsia="Times New Roman" w:hAnsi="Times New Roman" w:cs="Times New Roman"/>
          <w:bCs/>
          <w:sz w:val="26"/>
          <w:szCs w:val="26"/>
          <w:lang w:eastAsia="lv-LV"/>
        </w:rPr>
        <w:t>) 0,</w:t>
      </w:r>
      <w:r w:rsidR="009F4F3F">
        <w:rPr>
          <w:rFonts w:ascii="Times New Roman" w:eastAsia="Times New Roman" w:hAnsi="Times New Roman" w:cs="Times New Roman"/>
          <w:bCs/>
          <w:sz w:val="26"/>
          <w:szCs w:val="26"/>
          <w:lang w:eastAsia="lv-LV"/>
        </w:rPr>
        <w:t>1295</w:t>
      </w:r>
      <w:r w:rsidRPr="004D2F35">
        <w:rPr>
          <w:rFonts w:ascii="Times New Roman" w:eastAsia="Times New Roman" w:hAnsi="Times New Roman" w:cs="Times New Roman"/>
          <w:bCs/>
          <w:sz w:val="26"/>
          <w:szCs w:val="26"/>
          <w:lang w:eastAsia="lv-LV"/>
        </w:rPr>
        <w:t xml:space="preserve"> ha platībā – </w:t>
      </w:r>
      <w:r w:rsidR="009F4F3F">
        <w:rPr>
          <w:rFonts w:ascii="Times New Roman" w:eastAsia="Times New Roman" w:hAnsi="Times New Roman" w:cs="Times New Roman"/>
          <w:bCs/>
          <w:sz w:val="26"/>
          <w:szCs w:val="26"/>
          <w:lang w:eastAsia="lv-LV"/>
        </w:rPr>
        <w:t>Liepājas ielā 40A, Preiļos, Preiļu</w:t>
      </w:r>
      <w:r w:rsidRPr="004D2F35">
        <w:rPr>
          <w:rFonts w:ascii="Times New Roman" w:eastAsia="Times New Roman" w:hAnsi="Times New Roman" w:cs="Times New Roman"/>
          <w:bCs/>
          <w:sz w:val="26"/>
          <w:szCs w:val="26"/>
          <w:lang w:eastAsia="lv-LV"/>
        </w:rPr>
        <w:t xml:space="preserve"> novadā;</w:t>
      </w:r>
    </w:p>
    <w:p w:rsidR="00C73B1B" w:rsidRPr="004D2F35" w:rsidRDefault="00C73B1B" w:rsidP="00C73B1B">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sidRPr="004D2F35">
        <w:rPr>
          <w:rFonts w:ascii="Times New Roman" w:eastAsia="Times New Roman" w:hAnsi="Times New Roman" w:cs="Times New Roman"/>
          <w:bCs/>
          <w:sz w:val="26"/>
          <w:szCs w:val="26"/>
          <w:lang w:eastAsia="lv-LV"/>
        </w:rPr>
        <w:t>zemes vienību (zemes vienības k</w:t>
      </w:r>
      <w:r>
        <w:rPr>
          <w:rFonts w:ascii="Times New Roman" w:eastAsia="Times New Roman" w:hAnsi="Times New Roman" w:cs="Times New Roman"/>
          <w:bCs/>
          <w:sz w:val="26"/>
          <w:szCs w:val="26"/>
          <w:lang w:eastAsia="lv-LV"/>
        </w:rPr>
        <w:t xml:space="preserve">adastra apzīmējums </w:t>
      </w:r>
      <w:r w:rsidR="009F4F3F">
        <w:rPr>
          <w:rFonts w:ascii="Times New Roman" w:eastAsia="Times New Roman" w:hAnsi="Times New Roman" w:cs="Times New Roman"/>
          <w:bCs/>
          <w:sz w:val="26"/>
          <w:szCs w:val="26"/>
          <w:lang w:eastAsia="lv-LV"/>
        </w:rPr>
        <w:t>76010050406</w:t>
      </w:r>
      <w:r w:rsidRPr="004D2F35">
        <w:rPr>
          <w:rFonts w:ascii="Times New Roman" w:eastAsia="Times New Roman" w:hAnsi="Times New Roman" w:cs="Times New Roman"/>
          <w:bCs/>
          <w:sz w:val="26"/>
          <w:szCs w:val="26"/>
          <w:lang w:eastAsia="lv-LV"/>
        </w:rPr>
        <w:t>) </w:t>
      </w:r>
      <w:r w:rsidR="009F4F3F">
        <w:rPr>
          <w:rFonts w:ascii="Times New Roman" w:eastAsia="Times New Roman" w:hAnsi="Times New Roman" w:cs="Times New Roman"/>
          <w:bCs/>
          <w:sz w:val="26"/>
          <w:szCs w:val="26"/>
          <w:lang w:eastAsia="lv-LV"/>
        </w:rPr>
        <w:t>0,2400</w:t>
      </w:r>
      <w:r w:rsidRPr="004D2F35">
        <w:rPr>
          <w:rFonts w:ascii="Times New Roman" w:eastAsia="Times New Roman" w:hAnsi="Times New Roman" w:cs="Times New Roman"/>
          <w:bCs/>
          <w:sz w:val="26"/>
          <w:szCs w:val="26"/>
          <w:lang w:eastAsia="lv-LV"/>
        </w:rPr>
        <w:t xml:space="preserve"> ha platībā – </w:t>
      </w:r>
      <w:r w:rsidR="009F4F3F">
        <w:rPr>
          <w:rFonts w:ascii="Times New Roman" w:eastAsia="Times New Roman" w:hAnsi="Times New Roman" w:cs="Times New Roman"/>
          <w:bCs/>
          <w:sz w:val="26"/>
          <w:szCs w:val="26"/>
          <w:lang w:eastAsia="lv-LV"/>
        </w:rPr>
        <w:t>Preiļos, Preiļu novadā.</w:t>
      </w:r>
    </w:p>
    <w:p w:rsidR="00C73B1B" w:rsidRPr="004D2F35" w:rsidRDefault="00C73B1B" w:rsidP="00C73B1B">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sidRPr="004D2F35">
        <w:rPr>
          <w:rFonts w:ascii="Times New Roman" w:eastAsia="Times New Roman" w:hAnsi="Times New Roman" w:cs="Times New Roman"/>
          <w:bCs/>
          <w:sz w:val="26"/>
          <w:szCs w:val="26"/>
          <w:lang w:eastAsia="lv-LV"/>
        </w:rPr>
        <w:t>Finanšu ministrijai šā rīkojuma 1.punktā minētās zemes vienības normatīvajos aktos noteiktajā kārtībā ierakstīt zemesgrāmatā uz valsts vārda Finanšu ministrijas personā.</w:t>
      </w:r>
    </w:p>
    <w:p w:rsidR="00C73B1B" w:rsidRPr="004D2F35" w:rsidRDefault="00C73B1B" w:rsidP="00C73B1B">
      <w:pPr>
        <w:autoSpaceDE w:val="0"/>
        <w:autoSpaceDN w:val="0"/>
        <w:adjustRightInd w:val="0"/>
        <w:spacing w:after="0" w:line="240" w:lineRule="auto"/>
        <w:contextualSpacing/>
        <w:jc w:val="both"/>
        <w:rPr>
          <w:rFonts w:ascii="Times New Roman" w:eastAsia="Times New Roman" w:hAnsi="Times New Roman" w:cs="Times New Roman"/>
          <w:bCs/>
          <w:sz w:val="26"/>
          <w:szCs w:val="26"/>
          <w:lang w:eastAsia="lv-LV"/>
        </w:rPr>
      </w:pPr>
    </w:p>
    <w:p w:rsidR="00C73B1B" w:rsidRPr="004D2F35" w:rsidRDefault="00C73B1B" w:rsidP="00C73B1B">
      <w:pPr>
        <w:autoSpaceDE w:val="0"/>
        <w:autoSpaceDN w:val="0"/>
        <w:adjustRightInd w:val="0"/>
        <w:spacing w:after="0" w:line="240" w:lineRule="auto"/>
        <w:rPr>
          <w:rFonts w:ascii="Times New Roman" w:eastAsia="Times New Roman" w:hAnsi="Times New Roman" w:cs="Times New Roman"/>
          <w:sz w:val="26"/>
          <w:szCs w:val="26"/>
          <w:lang w:eastAsia="lv-LV"/>
        </w:rPr>
      </w:pPr>
    </w:p>
    <w:p w:rsidR="00167801" w:rsidRDefault="00167801" w:rsidP="00167801">
      <w:pPr>
        <w:spacing w:after="120"/>
        <w:ind w:firstLine="720"/>
        <w:jc w:val="both"/>
        <w:rPr>
          <w:color w:val="000000"/>
          <w:sz w:val="26"/>
          <w:szCs w:val="26"/>
          <w:lang w:eastAsia="lv-LV"/>
        </w:rPr>
      </w:pPr>
    </w:p>
    <w:p w:rsidR="00167801" w:rsidRDefault="00167801" w:rsidP="00167801">
      <w:pPr>
        <w:pStyle w:val="BodyTextIndent"/>
        <w:ind w:left="0" w:firstLine="720"/>
        <w:rPr>
          <w:sz w:val="26"/>
          <w:szCs w:val="26"/>
        </w:rPr>
      </w:pPr>
      <w:r>
        <w:rPr>
          <w:sz w:val="26"/>
          <w:szCs w:val="26"/>
        </w:rPr>
        <w:t>Ministru prezidents</w:t>
      </w:r>
      <w:r>
        <w:rPr>
          <w:sz w:val="26"/>
          <w:szCs w:val="26"/>
        </w:rPr>
        <w:tab/>
      </w:r>
      <w:r>
        <w:rPr>
          <w:sz w:val="26"/>
          <w:szCs w:val="26"/>
        </w:rPr>
        <w:tab/>
      </w:r>
      <w:r>
        <w:rPr>
          <w:sz w:val="26"/>
          <w:szCs w:val="26"/>
        </w:rPr>
        <w:tab/>
      </w:r>
      <w:r>
        <w:rPr>
          <w:sz w:val="26"/>
          <w:szCs w:val="26"/>
        </w:rPr>
        <w:tab/>
      </w:r>
      <w:r>
        <w:rPr>
          <w:sz w:val="26"/>
          <w:szCs w:val="26"/>
        </w:rPr>
        <w:tab/>
      </w:r>
      <w:r>
        <w:rPr>
          <w:sz w:val="26"/>
          <w:szCs w:val="26"/>
        </w:rPr>
        <w:tab/>
        <w:t>M. Kučinskis</w:t>
      </w:r>
    </w:p>
    <w:p w:rsidR="00167801" w:rsidRDefault="00167801" w:rsidP="00167801">
      <w:pPr>
        <w:pStyle w:val="BodyTextIndent"/>
        <w:ind w:left="0" w:firstLine="720"/>
        <w:rPr>
          <w:sz w:val="26"/>
          <w:szCs w:val="26"/>
        </w:rPr>
      </w:pPr>
    </w:p>
    <w:p w:rsidR="00167801" w:rsidRDefault="00167801" w:rsidP="00167801">
      <w:pPr>
        <w:pStyle w:val="BodyTextIndent"/>
        <w:ind w:left="0" w:firstLine="720"/>
        <w:rPr>
          <w:sz w:val="26"/>
          <w:szCs w:val="26"/>
        </w:rPr>
      </w:pPr>
      <w:r>
        <w:rPr>
          <w:sz w:val="26"/>
          <w:szCs w:val="26"/>
        </w:rPr>
        <w:t>Finanšu ministre</w:t>
      </w:r>
      <w:r>
        <w:rPr>
          <w:sz w:val="26"/>
          <w:szCs w:val="26"/>
        </w:rPr>
        <w:tab/>
      </w:r>
      <w:r>
        <w:rPr>
          <w:sz w:val="26"/>
          <w:szCs w:val="26"/>
        </w:rPr>
        <w:tab/>
      </w:r>
      <w:r>
        <w:rPr>
          <w:sz w:val="26"/>
          <w:szCs w:val="26"/>
        </w:rPr>
        <w:tab/>
      </w:r>
      <w:r>
        <w:rPr>
          <w:sz w:val="26"/>
          <w:szCs w:val="26"/>
        </w:rPr>
        <w:tab/>
      </w:r>
      <w:r>
        <w:rPr>
          <w:sz w:val="26"/>
          <w:szCs w:val="26"/>
        </w:rPr>
        <w:tab/>
      </w:r>
      <w:r>
        <w:rPr>
          <w:sz w:val="26"/>
          <w:szCs w:val="26"/>
        </w:rPr>
        <w:tab/>
        <w:t>D. Reizniece-Ozola</w:t>
      </w:r>
    </w:p>
    <w:p w:rsidR="00167801" w:rsidRDefault="00167801" w:rsidP="00167801">
      <w:pPr>
        <w:pStyle w:val="BodyTextIndent"/>
        <w:ind w:left="0" w:firstLine="720"/>
        <w:rPr>
          <w:sz w:val="26"/>
          <w:szCs w:val="26"/>
        </w:rPr>
      </w:pPr>
    </w:p>
    <w:p w:rsidR="00167801" w:rsidRDefault="00167801" w:rsidP="00167801">
      <w:pPr>
        <w:pStyle w:val="BodyTextIndent"/>
        <w:ind w:left="0" w:firstLine="720"/>
        <w:rPr>
          <w:sz w:val="26"/>
          <w:szCs w:val="26"/>
        </w:rPr>
      </w:pPr>
      <w:r>
        <w:rPr>
          <w:sz w:val="26"/>
          <w:szCs w:val="26"/>
        </w:rPr>
        <w:t>Iesniedzējs:</w:t>
      </w:r>
    </w:p>
    <w:p w:rsidR="00167801" w:rsidRDefault="00167801" w:rsidP="00167801">
      <w:pPr>
        <w:pStyle w:val="BodyTextIndent"/>
        <w:ind w:left="0" w:firstLine="720"/>
        <w:rPr>
          <w:sz w:val="26"/>
          <w:szCs w:val="26"/>
        </w:rPr>
      </w:pPr>
      <w:r>
        <w:rPr>
          <w:sz w:val="26"/>
          <w:szCs w:val="26"/>
        </w:rPr>
        <w:t>Finanšu ministre</w:t>
      </w:r>
      <w:r>
        <w:rPr>
          <w:sz w:val="26"/>
          <w:szCs w:val="26"/>
        </w:rPr>
        <w:tab/>
      </w:r>
      <w:r>
        <w:rPr>
          <w:sz w:val="26"/>
          <w:szCs w:val="26"/>
        </w:rPr>
        <w:tab/>
      </w:r>
      <w:r>
        <w:rPr>
          <w:sz w:val="26"/>
          <w:szCs w:val="26"/>
        </w:rPr>
        <w:tab/>
      </w:r>
      <w:r>
        <w:rPr>
          <w:sz w:val="26"/>
          <w:szCs w:val="26"/>
        </w:rPr>
        <w:tab/>
      </w:r>
      <w:r>
        <w:rPr>
          <w:sz w:val="26"/>
          <w:szCs w:val="26"/>
        </w:rPr>
        <w:tab/>
      </w:r>
      <w:r>
        <w:rPr>
          <w:sz w:val="26"/>
          <w:szCs w:val="26"/>
        </w:rPr>
        <w:tab/>
        <w:t>D. Reizniece-Ozola</w:t>
      </w:r>
    </w:p>
    <w:p w:rsidR="00C73B1B" w:rsidRPr="004D2F35" w:rsidRDefault="00C73B1B" w:rsidP="001C45D5">
      <w:pPr>
        <w:autoSpaceDE w:val="0"/>
        <w:autoSpaceDN w:val="0"/>
        <w:adjustRightInd w:val="0"/>
        <w:spacing w:after="0" w:line="240" w:lineRule="auto"/>
        <w:ind w:left="567"/>
        <w:contextualSpacing/>
        <w:jc w:val="both"/>
        <w:rPr>
          <w:rFonts w:ascii="Times New Roman" w:eastAsia="Times New Roman" w:hAnsi="Times New Roman" w:cs="Times New Roman"/>
          <w:sz w:val="26"/>
          <w:szCs w:val="26"/>
          <w:lang w:eastAsia="lv-LV"/>
        </w:rPr>
      </w:pPr>
      <w:bookmarkStart w:id="0" w:name="_GoBack"/>
      <w:bookmarkEnd w:id="0"/>
    </w:p>
    <w:sectPr w:rsidR="00C73B1B" w:rsidRPr="004D2F35" w:rsidSect="003E3A6F">
      <w:headerReference w:type="default" r:id="rId10"/>
      <w:footerReference w:type="default" r:id="rId11"/>
      <w:footerReference w:type="first" r:id="rId12"/>
      <w:pgSz w:w="11907" w:h="16840" w:code="9"/>
      <w:pgMar w:top="1134"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34F" w:rsidRDefault="00AC234F" w:rsidP="00C73B1B">
      <w:pPr>
        <w:spacing w:after="0" w:line="240" w:lineRule="auto"/>
      </w:pPr>
      <w:r>
        <w:separator/>
      </w:r>
    </w:p>
  </w:endnote>
  <w:endnote w:type="continuationSeparator" w:id="0">
    <w:p w:rsidR="00AC234F" w:rsidRDefault="00AC234F" w:rsidP="00C73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D05" w:rsidRDefault="00AC234F" w:rsidP="004645BA">
    <w:pPr>
      <w:pStyle w:val="Footer"/>
      <w:rPr>
        <w:rFonts w:ascii="Times New Roman" w:hAnsi="Times New Roman"/>
        <w:sz w:val="20"/>
        <w:szCs w:val="20"/>
      </w:rPr>
    </w:pPr>
  </w:p>
  <w:p w:rsidR="007621D5" w:rsidRPr="00362D05" w:rsidRDefault="006429DD" w:rsidP="004645BA">
    <w:pPr>
      <w:pStyle w:val="Footer"/>
      <w:rPr>
        <w:rFonts w:ascii="Times New Roman" w:hAnsi="Times New Roman"/>
        <w:sz w:val="18"/>
        <w:szCs w:val="18"/>
      </w:rPr>
    </w:pPr>
    <w:r w:rsidRPr="00362D05">
      <w:rPr>
        <w:rFonts w:ascii="Times New Roman" w:hAnsi="Times New Roman"/>
        <w:sz w:val="18"/>
        <w:szCs w:val="18"/>
      </w:rPr>
      <w:t>FMRik_270917_FMKuldiga</w:t>
    </w:r>
  </w:p>
  <w:p w:rsidR="00362D05" w:rsidRPr="004645BA" w:rsidRDefault="00AC234F" w:rsidP="004645BA">
    <w:pPr>
      <w:pStyle w:val="Foo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D05" w:rsidRDefault="00AC234F" w:rsidP="00362D05">
    <w:pPr>
      <w:pStyle w:val="Footer"/>
      <w:rPr>
        <w:rFonts w:ascii="Times New Roman" w:hAnsi="Times New Roman"/>
        <w:sz w:val="20"/>
        <w:szCs w:val="20"/>
      </w:rPr>
    </w:pPr>
  </w:p>
  <w:p w:rsidR="00362D05" w:rsidRPr="00362D05" w:rsidRDefault="00604FA9" w:rsidP="00362D05">
    <w:pPr>
      <w:pStyle w:val="Footer"/>
      <w:tabs>
        <w:tab w:val="clear" w:pos="4153"/>
        <w:tab w:val="clear" w:pos="8306"/>
        <w:tab w:val="left" w:pos="2893"/>
      </w:tabs>
      <w:rPr>
        <w:rFonts w:ascii="Times New Roman" w:hAnsi="Times New Roman"/>
        <w:sz w:val="18"/>
        <w:szCs w:val="18"/>
      </w:rPr>
    </w:pPr>
    <w:r>
      <w:rPr>
        <w:rFonts w:ascii="Times New Roman" w:hAnsi="Times New Roman"/>
        <w:sz w:val="18"/>
        <w:szCs w:val="18"/>
      </w:rPr>
      <w:t>FMRik_230118</w:t>
    </w:r>
    <w:r w:rsidR="00C73B1B">
      <w:rPr>
        <w:rFonts w:ascii="Times New Roman" w:hAnsi="Times New Roman"/>
        <w:sz w:val="18"/>
        <w:szCs w:val="18"/>
      </w:rPr>
      <w:t>_Preili</w:t>
    </w:r>
    <w:r w:rsidR="006429DD" w:rsidRPr="00362D05">
      <w:rPr>
        <w:rFonts w:ascii="Times New Roman" w:hAnsi="Times New Roman"/>
        <w:sz w:val="18"/>
        <w:szCs w:val="18"/>
      </w:rPr>
      <w:tab/>
    </w:r>
  </w:p>
  <w:p w:rsidR="007621D5" w:rsidRPr="00362D05" w:rsidRDefault="00AC234F" w:rsidP="00362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34F" w:rsidRDefault="00AC234F" w:rsidP="00C73B1B">
      <w:pPr>
        <w:spacing w:after="0" w:line="240" w:lineRule="auto"/>
      </w:pPr>
      <w:r>
        <w:separator/>
      </w:r>
    </w:p>
  </w:footnote>
  <w:footnote w:type="continuationSeparator" w:id="0">
    <w:p w:rsidR="00AC234F" w:rsidRDefault="00AC234F" w:rsidP="00C73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D5" w:rsidRPr="00BB2C1D" w:rsidRDefault="006429DD"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sidR="00C73B1B">
      <w:rPr>
        <w:rFonts w:ascii="Times New Roman" w:hAnsi="Times New Roman"/>
        <w:noProof/>
      </w:rPr>
      <w:t>2</w:t>
    </w:r>
    <w:r w:rsidRPr="00241D0D">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1B"/>
    <w:rsid w:val="000602A3"/>
    <w:rsid w:val="00167801"/>
    <w:rsid w:val="001C45D5"/>
    <w:rsid w:val="003F64C2"/>
    <w:rsid w:val="0047585C"/>
    <w:rsid w:val="00604FA9"/>
    <w:rsid w:val="006429DD"/>
    <w:rsid w:val="009F4F3F"/>
    <w:rsid w:val="00A64E38"/>
    <w:rsid w:val="00AC234F"/>
    <w:rsid w:val="00B10D9B"/>
    <w:rsid w:val="00C73B1B"/>
    <w:rsid w:val="00F044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7C78C7-D1C3-4250-8AFE-E6A7B959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B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3B1B"/>
  </w:style>
  <w:style w:type="paragraph" w:styleId="Footer">
    <w:name w:val="footer"/>
    <w:basedOn w:val="Normal"/>
    <w:link w:val="FooterChar"/>
    <w:uiPriority w:val="99"/>
    <w:unhideWhenUsed/>
    <w:rsid w:val="00C73B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3B1B"/>
  </w:style>
  <w:style w:type="paragraph" w:styleId="NoSpacing">
    <w:name w:val="No Spacing"/>
    <w:uiPriority w:val="1"/>
    <w:qFormat/>
    <w:rsid w:val="00A64E38"/>
    <w:pPr>
      <w:spacing w:after="0" w:line="240" w:lineRule="auto"/>
    </w:pPr>
  </w:style>
  <w:style w:type="paragraph" w:styleId="BodyTextIndent">
    <w:name w:val="Body Text Indent"/>
    <w:basedOn w:val="Normal"/>
    <w:link w:val="BodyTextIndentChar"/>
    <w:semiHidden/>
    <w:unhideWhenUsed/>
    <w:rsid w:val="0047585C"/>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semiHidden/>
    <w:rsid w:val="0047585C"/>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586449">
      <w:bodyDiv w:val="1"/>
      <w:marLeft w:val="0"/>
      <w:marRight w:val="0"/>
      <w:marTop w:val="0"/>
      <w:marBottom w:val="0"/>
      <w:divBdr>
        <w:top w:val="none" w:sz="0" w:space="0" w:color="auto"/>
        <w:left w:val="none" w:sz="0" w:space="0" w:color="auto"/>
        <w:bottom w:val="none" w:sz="0" w:space="0" w:color="auto"/>
        <w:right w:val="none" w:sz="0" w:space="0" w:color="auto"/>
      </w:divBdr>
    </w:div>
    <w:div w:id="193169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L.Kokorēviča</Vad_x012b_t_x0101_js>
    <Kategorija xmlns="2e5bb04e-596e-45bd-9003-43ca78b1ba16">MK rīkojuma projekts</Kategorija>
    <TAP xmlns="1c33a644-f6cf-45d4-832d-e32e0e370d68">37</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B9B2FB-A954-4AA3-ADFD-F80C66CEB34A}">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1D0A5722-9AF4-4443-B85C-885EF1862BF1}">
  <ds:schemaRefs>
    <ds:schemaRef ds:uri="http://schemas.microsoft.com/sharepoint/v3/contenttype/forms"/>
  </ds:schemaRefs>
</ds:datastoreItem>
</file>

<file path=customXml/itemProps3.xml><?xml version="1.0" encoding="utf-8"?>
<ds:datastoreItem xmlns:ds="http://schemas.openxmlformats.org/officeDocument/2006/customXml" ds:itemID="{81977D2B-78CB-4A47-BB64-34B18F106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867</Words>
  <Characters>495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Par zemes vienību Preiļu novadā piederību vai piekritību valstij un to nostiprināšanu zemesgrāmatā uz valsts vārda Finanšu ministrijas personā</vt:lpstr>
    </vt:vector>
  </TitlesOfParts>
  <Company>Valsts nekustamie īpašumi</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Preiļu novadā piederību vai piekritību valstij un to nostiprināšanu zemesgrāmatā uz valsts vārda Finanšu ministrijas personā</dc:title>
  <dc:subject>MK rīkojuma projekts</dc:subject>
  <dc:creator>Arta Tupiņa</dc:creator>
  <dc:description>arta.tupina@vni.lv , 67024679</dc:description>
  <cp:lastModifiedBy>Inguna Dancīte</cp:lastModifiedBy>
  <cp:revision>5</cp:revision>
  <dcterms:created xsi:type="dcterms:W3CDTF">2018-02-23T13:12:00Z</dcterms:created>
  <dcterms:modified xsi:type="dcterms:W3CDTF">2018-02-27T07:27:00Z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