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5" w:rsidRPr="00DF6E91" w:rsidRDefault="00F07302" w:rsidP="00DF6E9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1.pielikums</w:t>
      </w:r>
    </w:p>
    <w:p w:rsidR="00F07302" w:rsidRPr="00DF6E91" w:rsidRDefault="00F07302" w:rsidP="00DF6E9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Ministru kabineta</w:t>
      </w:r>
    </w:p>
    <w:p w:rsidR="00F07302" w:rsidRPr="00DF6E91" w:rsidRDefault="00F07302" w:rsidP="00DF6E9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2018.gada ___.___________</w:t>
      </w:r>
    </w:p>
    <w:p w:rsidR="00F07302" w:rsidRPr="00DF6E91" w:rsidRDefault="00D232D3" w:rsidP="00DF6E9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07302" w:rsidRPr="00DF6E91">
        <w:rPr>
          <w:rFonts w:ascii="Times New Roman" w:hAnsi="Times New Roman" w:cs="Times New Roman"/>
          <w:sz w:val="24"/>
          <w:szCs w:val="24"/>
        </w:rPr>
        <w:t>oteikumu Nr. ___________</w:t>
      </w:r>
    </w:p>
    <w:p w:rsidR="00F07302" w:rsidRPr="00DF6E91" w:rsidRDefault="00D232D3" w:rsidP="00DF6E91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7302" w:rsidRPr="00DF6E91">
        <w:rPr>
          <w:rFonts w:ascii="Times New Roman" w:hAnsi="Times New Roman" w:cs="Times New Roman"/>
          <w:sz w:val="24"/>
          <w:szCs w:val="24"/>
        </w:rPr>
        <w:t>rojekta anotācijai</w:t>
      </w:r>
    </w:p>
    <w:p w:rsidR="00DF6E91" w:rsidRPr="00DF6E91" w:rsidRDefault="00DF6E91" w:rsidP="00DF6E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OLE_LINK6"/>
      <w:bookmarkStart w:id="1" w:name="OLE_LINK7"/>
      <w:bookmarkStart w:id="2" w:name="OLE_LINK8"/>
      <w:bookmarkStart w:id="3" w:name="OLE_LINK9"/>
    </w:p>
    <w:p w:rsidR="0074562F" w:rsidRDefault="00E15799" w:rsidP="00DF6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4" w:name="OLE_LINK13"/>
      <w:bookmarkStart w:id="5" w:name="OLE_LINK14"/>
      <w:r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</w:t>
      </w:r>
      <w:r w:rsidR="004777CA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eju </w:t>
      </w:r>
      <w:proofErr w:type="spellStart"/>
      <w:r w:rsidR="004777CA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lielizrāde</w:t>
      </w:r>
      <w:r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proofErr w:type="spellEnd"/>
      <w:r w:rsidR="004777CA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„</w:t>
      </w:r>
      <w:r w:rsidR="004777CA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Abas m</w:t>
      </w:r>
      <w:r w:rsidR="0074562F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alas” </w:t>
      </w:r>
      <w:bookmarkEnd w:id="0"/>
      <w:bookmarkEnd w:id="1"/>
      <w:bookmarkEnd w:id="2"/>
      <w:bookmarkEnd w:id="3"/>
      <w:r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</w:t>
      </w:r>
      <w:r w:rsidR="00874A28"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aksas pakalpojumu</w:t>
      </w:r>
      <w:r w:rsidRPr="00DF6E9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cenu kalkulācija</w:t>
      </w:r>
    </w:p>
    <w:bookmarkEnd w:id="4"/>
    <w:bookmarkEnd w:id="5"/>
    <w:p w:rsidR="00DF6E91" w:rsidRPr="00DF6E91" w:rsidRDefault="00DF6E91" w:rsidP="00DF6E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480" w:type="dxa"/>
        <w:tblInd w:w="93" w:type="dxa"/>
        <w:tblLook w:val="04A0"/>
      </w:tblPr>
      <w:tblGrid>
        <w:gridCol w:w="834"/>
        <w:gridCol w:w="3578"/>
        <w:gridCol w:w="1231"/>
        <w:gridCol w:w="1585"/>
        <w:gridCol w:w="1529"/>
        <w:gridCol w:w="1622"/>
        <w:gridCol w:w="1622"/>
        <w:gridCol w:w="843"/>
        <w:gridCol w:w="843"/>
        <w:gridCol w:w="793"/>
      </w:tblGrid>
      <w:tr w:rsidR="00F07302" w:rsidRPr="00DF6E91" w:rsidTr="004639A1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Nr.p.k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.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Pakalpojuma veids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1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Mērvienība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Tiešās izmaksas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Netiešās izmaksas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Cena bez PVN (</w:t>
            </w:r>
            <w:proofErr w:type="spellStart"/>
            <w:r w:rsidRPr="00562648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PVN (</w:t>
            </w:r>
            <w:proofErr w:type="spellStart"/>
            <w:r w:rsidRPr="00562648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Cena ar PVN (</w:t>
            </w:r>
            <w:proofErr w:type="spellStart"/>
            <w:r w:rsidRPr="0033440B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</w:tr>
      <w:tr w:rsidR="00F07302" w:rsidRPr="00DF6E91" w:rsidTr="004639A1">
        <w:trPr>
          <w:trHeight w:val="675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Atlīdzība (t.sk. autoratlīdzības) (</w:t>
            </w:r>
            <w:proofErr w:type="spellStart"/>
            <w:r w:rsidRPr="00994203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Materiālu un pakalpojumu izmaksas (</w:t>
            </w:r>
            <w:proofErr w:type="spellStart"/>
            <w:r w:rsidRPr="00AF2510">
              <w:rPr>
                <w:rFonts w:ascii="Times New Roman" w:eastAsia="Times New Roman" w:hAnsi="Times New Roman" w:cs="Times New Roman"/>
                <w:i/>
                <w:lang w:eastAsia="lv-LV"/>
              </w:rPr>
              <w:t>euro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Administratīvās izmaksas, atlīdzība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Administratīvās izmaksas pakalpojumi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EKK 1000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EKK 2000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EKK 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EKK 2000</w:t>
            </w: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570"/>
        </w:trPr>
        <w:tc>
          <w:tcPr>
            <w:tcW w:w="8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  <w:r w:rsidR="00F31D1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13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302" w:rsidRPr="00DF6E91" w:rsidRDefault="00E15799" w:rsidP="00F31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bookmarkStart w:id="6" w:name="OLE_LINK10"/>
            <w:bookmarkStart w:id="7" w:name="OLE_LINK11"/>
            <w:bookmarkStart w:id="8" w:name="OLE_LINK12"/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Deju </w:t>
            </w:r>
            <w:proofErr w:type="spellStart"/>
            <w:r w:rsidRPr="00A766F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lielizrādes</w:t>
            </w:r>
            <w:proofErr w:type="spellEnd"/>
            <w:r w:rsidRPr="00A766F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A766FF" w:rsidRPr="00A766FF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A766FF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Abas</w:t>
            </w:r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malas” </w:t>
            </w:r>
            <w:bookmarkEnd w:id="6"/>
            <w:bookmarkEnd w:id="7"/>
            <w:bookmarkEnd w:id="8"/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ģenerālmēģinājuma (17.11.2018.) </w:t>
            </w:r>
            <w:r w:rsidR="00F07302"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ieejas biļete</w:t>
            </w:r>
            <w:r w:rsidR="0074562F"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9. līdz 16. rinda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0,61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4,28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0,10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0,01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5,00</w:t>
            </w: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5. līdz 9.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3. līdz 16.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106, 13. līdz 17.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107, 10. līdz 17.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108, 3. līdz 17.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109, 7. līdz 14.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110, 9. līdz 14.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111, 7. līdz 11.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AA301C" w:rsidRPr="00DF6E91" w:rsidTr="00A7769A">
        <w:trPr>
          <w:trHeight w:val="94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3. līdz 12. rinda</w:t>
            </w:r>
          </w:p>
          <w:p w:rsidR="00AA301C" w:rsidRPr="00DF6E91" w:rsidRDefault="00AA301C" w:rsidP="00F31D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115, 12. līdz 17. Rinda</w:t>
            </w:r>
          </w:p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202, 8. līdz 14.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301C" w:rsidRPr="00DF6E91" w:rsidRDefault="00AA301C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203, 8. līdz 14. rinda (pa labi)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204, 2. līdz 8. rinda (abas puses)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305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, 8. līdz 10. </w:t>
            </w:r>
            <w:r w:rsidR="005575F9" w:rsidRPr="00DF6E91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306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312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8. līdz 13.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313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8. līdz 10.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10. līdz 13. rinda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1,46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10,28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0,24 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12,00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12,00</w:t>
            </w:r>
          </w:p>
        </w:tc>
      </w:tr>
      <w:tr w:rsidR="00F07302" w:rsidRPr="00DF6E91" w:rsidTr="004F5FD0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4. līdz 5. rinda (pa kreisi); 8. līdz 13.rinda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5.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3. līdz 5. rinda (pa labi); 12. līdz 13.rinda (pa kreisi)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107, 13.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108, 12.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109, 13.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110, 12.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111, 4. līdz 5. rinda (pa kreisi); 9. līdz 13.rinda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112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5.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3. līdz 5. rinda (pa labi); 12. līdz 13.rinda (pa kreisi)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203, 8. līdz 14. rinda (pa kreisi)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204, 2. līdz 8. 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F5FD0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E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401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404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, 1. līdz 3. </w:t>
            </w:r>
            <w:r w:rsidR="001F7C5E" w:rsidRPr="00DF6E91">
              <w:rPr>
                <w:rFonts w:ascii="Times New Roman" w:eastAsia="Times New Roman" w:hAnsi="Times New Roman" w:cs="Times New Roman"/>
                <w:lang w:eastAsia="lv-LV"/>
              </w:rPr>
              <w:t>r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5E" w:rsidRPr="00DF6E91" w:rsidRDefault="00F07302" w:rsidP="00D54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14. līdz 17. rinda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2,44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17,12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0,40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20,00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20,00</w:t>
            </w:r>
          </w:p>
        </w:tc>
      </w:tr>
      <w:tr w:rsidR="00F07302" w:rsidRPr="00DF6E91" w:rsidTr="00046BB1">
        <w:trPr>
          <w:trHeight w:val="45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6. līdz 13. rinda (pa kreisi); 14. līdz 17.rinda (pa labi)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6. līdz 13.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45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6. līdz 13. rinda (pa labi); 14. līdz 17.rinda (pa kreisi)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6. līdz 13.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45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6. līdz 13. rinda (pa labi); 14. līdz 17.rinda (pa kreisi)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115, 14. līdz 17.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1. līdz 2.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318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321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1. līdz 3.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9" w:name="_Hlk505247884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1.4.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14. līdz 17. rinda (pa kreisi)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3,42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23,96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0,56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60748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28,00</w:t>
            </w:r>
          </w:p>
        </w:tc>
      </w:tr>
      <w:bookmarkEnd w:id="9"/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14.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14. līdz 17. 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</w:t>
            </w:r>
            <w:r w:rsidR="006E4E4B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14.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15"/>
        </w:trPr>
        <w:tc>
          <w:tcPr>
            <w:tcW w:w="8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14. līdz 17. 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15"/>
        </w:trPr>
        <w:tc>
          <w:tcPr>
            <w:tcW w:w="8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</w:t>
            </w:r>
            <w:r w:rsidR="00D54AC4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.</w:t>
            </w:r>
          </w:p>
        </w:tc>
        <w:tc>
          <w:tcPr>
            <w:tcW w:w="136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07302" w:rsidRPr="00DF6E91" w:rsidRDefault="00E15799" w:rsidP="00D54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Deju </w:t>
            </w:r>
            <w:proofErr w:type="spellStart"/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lielizrādes</w:t>
            </w:r>
            <w:proofErr w:type="spellEnd"/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D86176" w:rsidRPr="003165B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Abas malas” koncertu (18.11.2018. un 19.11.2018.) </w:t>
            </w:r>
            <w:r w:rsidR="00F07302"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ieejas biļete</w:t>
            </w:r>
            <w:r w:rsidR="0074562F" w:rsidRPr="00DF6E9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2.1.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9. līdz 16. rinda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0,98</w:t>
            </w:r>
          </w:p>
        </w:tc>
        <w:tc>
          <w:tcPr>
            <w:tcW w:w="1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6,84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0,16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0,02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8,00</w:t>
            </w: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5. līdz 9.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3. līdz 16.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106, 13. līdz 17.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9370B7" w:rsidRPr="00DF6E91" w:rsidTr="000858E6">
        <w:trPr>
          <w:trHeight w:val="126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107, 10. līdz 17. rinda</w:t>
            </w:r>
          </w:p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108, 3. līdz 17. rinda</w:t>
            </w:r>
          </w:p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109, 7. līdz 14. rinda</w:t>
            </w:r>
          </w:p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110, 9. līdz 14.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70B7" w:rsidRPr="00DF6E91" w:rsidRDefault="009370B7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111, 7. līdz 11.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3. līdz 12.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115, 12. līdz 17.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202, 8. līdz 14.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203, 8. līdz 14. rinda (pa labi)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204, 2. līdz 8. rinda (abas puses)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A8467A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305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8. līdz 10.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306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312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8. līdz 13.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046BB1">
        <w:trPr>
          <w:trHeight w:val="300"/>
        </w:trPr>
        <w:tc>
          <w:tcPr>
            <w:tcW w:w="8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313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8. līdz 10. rinda</w:t>
            </w: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EE5D28" w:rsidRPr="00DF6E91" w:rsidTr="00BD1617">
        <w:trPr>
          <w:trHeight w:val="816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2.2.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10. līdz 13. rinda</w:t>
            </w:r>
          </w:p>
          <w:p w:rsidR="00EE5D28" w:rsidRPr="00DF6E91" w:rsidRDefault="00EE5D28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4. līdz 5. rinda (pa kreisi); 8. līdz 13.rinda (pa labi)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2,20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15,40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0,36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0,04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18,00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D28" w:rsidRPr="00DF6E91" w:rsidRDefault="00EE5D2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18,00</w:t>
            </w: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5.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3. līdz 5. rinda (pa labi); 12. līdz 13.rinda (pa kreisi)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107, 13. līdz 17.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108, 12. līdz 17.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109, 13. līdz 17.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110, 12. līdz 17.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111, 4. līdz 5. rinda (pa kreisi); 9. līdz 13.rinda (pa labi)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112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5.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891E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3. līdz 5. rinda (pa labi);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BB1" w:rsidRPr="00DF6E91" w:rsidRDefault="00046BB1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12. līdz 13.rinda (pa kreisi)</w:t>
            </w:r>
          </w:p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203, 8. līdz 14. rinda (pa kreisi)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204, 2. līdz 8. rinda (pa labi)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3. līdz 7.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401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404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1. līdz 3. rinda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1F7C5E">
        <w:trPr>
          <w:trHeight w:val="30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2.3.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101, 14. līdz 17. rinda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3,42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23,96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0,56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0,06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  <w:r w:rsidR="00F07302" w:rsidRPr="00DF6E91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10" w:name="OLE_LINK1"/>
            <w:bookmarkStart w:id="11" w:name="OLE_LINK2"/>
            <w:bookmarkStart w:id="12" w:name="OLE_LINK5"/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bookmarkEnd w:id="10"/>
            <w:bookmarkEnd w:id="11"/>
            <w:bookmarkEnd w:id="12"/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28</w:t>
            </w:r>
            <w:r w:rsidR="00F07302" w:rsidRPr="00DF6E91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F07302" w:rsidRPr="00DF6E91" w:rsidTr="00792B03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6. līdz 13. rinda (pa kreisi); 14. līdz 17.rinda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6. līdz 13.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6. līdz 13. rinda (pa labi); 14. līdz 17.rinda (pa kreisi)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6. līdz 13.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45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6. līdz 13. rinda (pa labi); 14. līdz 17.rinda (pa kreisi)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115, 14.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301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317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1. līdz 2.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318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321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1. līdz 3.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792B03">
        <w:trPr>
          <w:trHeight w:val="300"/>
        </w:trPr>
        <w:tc>
          <w:tcPr>
            <w:tcW w:w="8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2.4.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102, 14. līdz 17. rinda (pa kreisi)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1 biļete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4,64</w:t>
            </w:r>
            <w:r w:rsidR="00F07302" w:rsidRPr="00DF6E9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5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32,52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0,76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0,08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38</w:t>
            </w:r>
            <w:r w:rsidR="00F07302" w:rsidRPr="00DF6E91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C836A8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0,00</w:t>
            </w:r>
            <w:r w:rsidR="00C56943" w:rsidRPr="00DF6E91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3</w:t>
            </w:r>
            <w:r w:rsidR="00C836A8" w:rsidRPr="00DF6E91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,00</w:t>
            </w: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103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104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14.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105, 14. līdz 17. 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00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111</w:t>
            </w:r>
            <w:r w:rsidR="00792B03" w:rsidRPr="00DF6E91">
              <w:rPr>
                <w:rFonts w:ascii="Times New Roman" w:eastAsia="Times New Roman" w:hAnsi="Times New Roman" w:cs="Times New Roman"/>
                <w:lang w:eastAsia="lv-LV"/>
              </w:rPr>
              <w:t xml:space="preserve"> līdz 113</w:t>
            </w: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, 14. līdz 17. rinda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07302" w:rsidRPr="00DF6E91" w:rsidTr="004639A1">
        <w:trPr>
          <w:trHeight w:val="315"/>
        </w:trPr>
        <w:tc>
          <w:tcPr>
            <w:tcW w:w="8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3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DF6E91">
              <w:rPr>
                <w:rFonts w:ascii="Times New Roman" w:eastAsia="Times New Roman" w:hAnsi="Times New Roman" w:cs="Times New Roman"/>
                <w:lang w:eastAsia="lv-LV"/>
              </w:rPr>
              <w:t>Sektors 114, 14. līdz 17. rinda (pa labi)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7302" w:rsidRPr="00DF6E91" w:rsidRDefault="00F07302" w:rsidP="00DF6E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</w:tbl>
    <w:p w:rsidR="00607488" w:rsidRPr="00DF6E91" w:rsidRDefault="00607488" w:rsidP="00DF6E91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F07302" w:rsidRPr="00DF6E91" w:rsidRDefault="00F07302" w:rsidP="00DF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Piezīmes.</w:t>
      </w:r>
    </w:p>
    <w:p w:rsidR="0099657B" w:rsidRPr="00DF6E91" w:rsidRDefault="00303731" w:rsidP="00DF6E9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I</w:t>
      </w:r>
      <w:r w:rsidR="00F07302" w:rsidRPr="00DF6E91">
        <w:rPr>
          <w:rFonts w:ascii="Times New Roman" w:hAnsi="Times New Roman" w:cs="Times New Roman"/>
          <w:sz w:val="24"/>
          <w:szCs w:val="24"/>
        </w:rPr>
        <w:t xml:space="preserve">eejas biļetes </w:t>
      </w:r>
      <w:r w:rsidRPr="00DF6E91">
        <w:rPr>
          <w:rFonts w:ascii="Times New Roman" w:hAnsi="Times New Roman" w:cs="Times New Roman"/>
          <w:sz w:val="24"/>
          <w:szCs w:val="24"/>
        </w:rPr>
        <w:t xml:space="preserve">(pakalpojuma) </w:t>
      </w:r>
      <w:r w:rsidR="00F07302" w:rsidRPr="00DF6E91">
        <w:rPr>
          <w:rFonts w:ascii="Times New Roman" w:hAnsi="Times New Roman" w:cs="Times New Roman"/>
          <w:sz w:val="24"/>
          <w:szCs w:val="24"/>
        </w:rPr>
        <w:t>cenas līmenis</w:t>
      </w:r>
      <w:r w:rsidRPr="00DF6E91">
        <w:rPr>
          <w:rFonts w:ascii="Times New Roman" w:hAnsi="Times New Roman" w:cs="Times New Roman"/>
          <w:sz w:val="24"/>
          <w:szCs w:val="24"/>
        </w:rPr>
        <w:t xml:space="preserve"> tiek noteikts, atbilstoši pasākuma ieejas biļetei</w:t>
      </w:r>
      <w:r w:rsidR="00F07302" w:rsidRPr="00DF6E91">
        <w:rPr>
          <w:rFonts w:ascii="Times New Roman" w:hAnsi="Times New Roman" w:cs="Times New Roman"/>
          <w:sz w:val="24"/>
          <w:szCs w:val="24"/>
        </w:rPr>
        <w:t xml:space="preserve"> noteiktās sēdvietas atrašanās vietai </w:t>
      </w:r>
      <w:r w:rsidRPr="00DF6E91">
        <w:rPr>
          <w:rFonts w:ascii="Times New Roman" w:hAnsi="Times New Roman" w:cs="Times New Roman"/>
          <w:sz w:val="24"/>
          <w:szCs w:val="24"/>
        </w:rPr>
        <w:t>skatītāju tribīnēs Arēnā „Rīga”. Pasākuma norises vietā</w:t>
      </w:r>
      <w:r w:rsidR="00F07302" w:rsidRPr="00DF6E91">
        <w:rPr>
          <w:rFonts w:ascii="Times New Roman" w:hAnsi="Times New Roman" w:cs="Times New Roman"/>
          <w:sz w:val="24"/>
          <w:szCs w:val="24"/>
        </w:rPr>
        <w:t xml:space="preserve"> sēdvietu, sektoru un zonējuma plānojums veidots pēc skatītāju vietu izvietoju</w:t>
      </w:r>
      <w:r w:rsidR="00F37004" w:rsidRPr="00DF6E91">
        <w:rPr>
          <w:rFonts w:ascii="Times New Roman" w:hAnsi="Times New Roman" w:cs="Times New Roman"/>
          <w:sz w:val="24"/>
          <w:szCs w:val="24"/>
        </w:rPr>
        <w:t>ma projekta, kas var mainīties (</w:t>
      </w:r>
      <w:r w:rsidR="00F07302" w:rsidRPr="00DF6E91">
        <w:rPr>
          <w:rFonts w:ascii="Times New Roman" w:hAnsi="Times New Roman" w:cs="Times New Roman"/>
          <w:sz w:val="24"/>
          <w:szCs w:val="24"/>
        </w:rPr>
        <w:t>var tikt aizvērti atsevišķi sektori</w:t>
      </w:r>
      <w:r w:rsidR="00F37004" w:rsidRPr="00DF6E91">
        <w:rPr>
          <w:rFonts w:ascii="Times New Roman" w:hAnsi="Times New Roman" w:cs="Times New Roman"/>
          <w:sz w:val="24"/>
          <w:szCs w:val="24"/>
        </w:rPr>
        <w:t xml:space="preserve"> un rindas biļešu tirdzniecībai),</w:t>
      </w:r>
      <w:r w:rsidR="00F07302" w:rsidRPr="00DF6E91">
        <w:rPr>
          <w:rFonts w:ascii="Times New Roman" w:hAnsi="Times New Roman" w:cs="Times New Roman"/>
          <w:sz w:val="24"/>
          <w:szCs w:val="24"/>
        </w:rPr>
        <w:t xml:space="preserve"> ja notiek izmaiņas mākslinieciskās un tehniskās koncepcijas realizācijas plānā. </w:t>
      </w:r>
      <w:r w:rsidR="0099657B" w:rsidRPr="00DF6E91">
        <w:rPr>
          <w:rFonts w:ascii="Times New Roman" w:eastAsia="Times New Roman" w:hAnsi="Times New Roman" w:cs="Times New Roman"/>
          <w:sz w:val="24"/>
          <w:szCs w:val="24"/>
          <w:lang w:eastAsia="lv-LV"/>
        </w:rPr>
        <w:t>Gadījumā, ja tiek atvērti publiskai tirdzniecībai papildus sektori vai rindas, biļešu cena tiek noteikta, piemērojot tuvāko cenrādim atbilstošo cenu.</w:t>
      </w:r>
    </w:p>
    <w:p w:rsidR="00F07302" w:rsidRPr="00DF6E91" w:rsidRDefault="00303731" w:rsidP="00DF6E9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sz w:val="24"/>
          <w:szCs w:val="24"/>
        </w:rPr>
        <w:t>Pakalpojumam</w:t>
      </w:r>
      <w:r w:rsidR="00F07302" w:rsidRPr="00DF6E91">
        <w:rPr>
          <w:rFonts w:ascii="Times New Roman" w:hAnsi="Times New Roman" w:cs="Times New Roman"/>
          <w:sz w:val="24"/>
          <w:szCs w:val="24"/>
        </w:rPr>
        <w:t xml:space="preserve"> pievienotās vērtības nodoklis netiek piemērots saskaņā ar Pievienotās vērtības nodokļa likuma 3.panta astoto daļu.</w:t>
      </w:r>
    </w:p>
    <w:p w:rsidR="00F37004" w:rsidRDefault="00F37004" w:rsidP="00907A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07AC6" w:rsidRPr="00DF6E91" w:rsidRDefault="00907AC6" w:rsidP="00907A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07302" w:rsidRPr="00DF6E91" w:rsidRDefault="00F07302" w:rsidP="00DF6E91">
      <w:pPr>
        <w:spacing w:after="0" w:line="240" w:lineRule="auto"/>
        <w:ind w:left="425" w:firstLine="219"/>
        <w:rPr>
          <w:rFonts w:ascii="Times New Roman" w:hAnsi="Times New Roman" w:cs="Times New Roman"/>
          <w:sz w:val="24"/>
          <w:szCs w:val="24"/>
        </w:rPr>
      </w:pPr>
      <w:r w:rsidRPr="00DF6E91">
        <w:rPr>
          <w:rFonts w:ascii="Times New Roman" w:hAnsi="Times New Roman" w:cs="Times New Roman"/>
          <w:bCs/>
          <w:sz w:val="24"/>
          <w:szCs w:val="24"/>
        </w:rPr>
        <w:t>Kultūras ministre</w:t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bCs/>
          <w:sz w:val="24"/>
          <w:szCs w:val="24"/>
        </w:rPr>
        <w:tab/>
      </w:r>
      <w:r w:rsidRPr="00DF6E91">
        <w:rPr>
          <w:rFonts w:ascii="Times New Roman" w:hAnsi="Times New Roman" w:cs="Times New Roman"/>
          <w:sz w:val="24"/>
          <w:szCs w:val="24"/>
        </w:rPr>
        <w:t>D.Melbārde</w:t>
      </w:r>
    </w:p>
    <w:p w:rsidR="004C0ED6" w:rsidRPr="00DF6E91" w:rsidRDefault="004C0ED6" w:rsidP="00907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7302" w:rsidRPr="00DF6E91" w:rsidRDefault="00303731" w:rsidP="00DF6E91">
      <w:pPr>
        <w:spacing w:after="0" w:line="240" w:lineRule="auto"/>
        <w:ind w:left="425" w:firstLine="219"/>
        <w:rPr>
          <w:rFonts w:ascii="Times New Roman" w:hAnsi="Times New Roman" w:cs="Times New Roman"/>
          <w:sz w:val="24"/>
          <w:szCs w:val="24"/>
          <w:lang w:eastAsia="ru-RU"/>
        </w:rPr>
      </w:pPr>
      <w:r w:rsidRPr="00DF6E91">
        <w:rPr>
          <w:rFonts w:ascii="Times New Roman" w:hAnsi="Times New Roman" w:cs="Times New Roman"/>
          <w:sz w:val="24"/>
          <w:szCs w:val="24"/>
          <w:lang w:eastAsia="ru-RU"/>
        </w:rPr>
        <w:t>Vīza: Valsts sekretāre</w:t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7302" w:rsidRPr="00DF6E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F6E91">
        <w:rPr>
          <w:rFonts w:ascii="Times New Roman" w:hAnsi="Times New Roman" w:cs="Times New Roman"/>
          <w:sz w:val="24"/>
          <w:szCs w:val="24"/>
          <w:lang w:eastAsia="ru-RU"/>
        </w:rPr>
        <w:tab/>
        <w:t>D.Vilsone</w:t>
      </w:r>
    </w:p>
    <w:p w:rsidR="0074562F" w:rsidRPr="00DF6E91" w:rsidRDefault="0074562F" w:rsidP="00907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bookmarkStart w:id="14" w:name="OLE_LINK4"/>
      <w:bookmarkStart w:id="15" w:name="OLE_LINK3"/>
    </w:p>
    <w:p w:rsidR="0074562F" w:rsidRDefault="0074562F" w:rsidP="00DF6E91">
      <w:pPr>
        <w:spacing w:after="0" w:line="240" w:lineRule="auto"/>
        <w:rPr>
          <w:rFonts w:ascii="Times New Roman" w:hAnsi="Times New Roman" w:cs="Times New Roman"/>
        </w:rPr>
      </w:pPr>
    </w:p>
    <w:p w:rsidR="0042330D" w:rsidRDefault="0042330D" w:rsidP="00DF6E91">
      <w:pPr>
        <w:spacing w:after="0" w:line="240" w:lineRule="auto"/>
        <w:rPr>
          <w:rFonts w:ascii="Times New Roman" w:hAnsi="Times New Roman" w:cs="Times New Roman"/>
        </w:rPr>
      </w:pPr>
    </w:p>
    <w:p w:rsidR="0042330D" w:rsidRPr="00DF6E91" w:rsidRDefault="0042330D" w:rsidP="00DF6E91">
      <w:pPr>
        <w:spacing w:after="0" w:line="240" w:lineRule="auto"/>
        <w:rPr>
          <w:rFonts w:ascii="Times New Roman" w:hAnsi="Times New Roman" w:cs="Times New Roman"/>
        </w:rPr>
      </w:pPr>
    </w:p>
    <w:p w:rsidR="00F07302" w:rsidRPr="00954C7E" w:rsidRDefault="00F07302" w:rsidP="00D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6" w:name="OLE_LINK15"/>
      <w:bookmarkStart w:id="17" w:name="OLE_LINK16"/>
      <w:r w:rsidRPr="00954C7E">
        <w:rPr>
          <w:rFonts w:ascii="Times New Roman" w:hAnsi="Times New Roman" w:cs="Times New Roman"/>
          <w:sz w:val="20"/>
          <w:szCs w:val="20"/>
        </w:rPr>
        <w:t>Karpova 67228985</w:t>
      </w:r>
    </w:p>
    <w:p w:rsidR="00F07302" w:rsidRPr="00954C7E" w:rsidRDefault="00192DFB" w:rsidP="00D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954C7E" w:rsidRPr="00954C7E">
          <w:rPr>
            <w:rStyle w:val="Hipersaite"/>
            <w:rFonts w:ascii="Times New Roman" w:hAnsi="Times New Roman" w:cs="Times New Roman"/>
            <w:sz w:val="20"/>
            <w:szCs w:val="20"/>
          </w:rPr>
          <w:t>Inara.Karpova@lnkc.gov.lv</w:t>
        </w:r>
      </w:hyperlink>
      <w:r w:rsidR="00954C7E" w:rsidRPr="00954C7E">
        <w:rPr>
          <w:rFonts w:ascii="Times New Roman" w:hAnsi="Times New Roman" w:cs="Times New Roman"/>
          <w:sz w:val="20"/>
          <w:szCs w:val="20"/>
        </w:rPr>
        <w:t xml:space="preserve"> </w:t>
      </w:r>
      <w:bookmarkEnd w:id="14"/>
      <w:bookmarkEnd w:id="15"/>
    </w:p>
    <w:bookmarkEnd w:id="16"/>
    <w:bookmarkEnd w:id="17"/>
    <w:p w:rsidR="000459EF" w:rsidRPr="00954C7E" w:rsidRDefault="000459EF" w:rsidP="00DF6E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9EF" w:rsidRPr="00954C7E" w:rsidRDefault="000459EF" w:rsidP="00DF6E91">
      <w:pPr>
        <w:pStyle w:val="StyleRight"/>
        <w:tabs>
          <w:tab w:val="left" w:pos="2552"/>
        </w:tabs>
        <w:spacing w:after="0"/>
        <w:ind w:firstLine="0"/>
        <w:jc w:val="left"/>
        <w:rPr>
          <w:rFonts w:asciiTheme="majorBidi" w:hAnsiTheme="majorBidi" w:cstheme="majorBidi"/>
          <w:sz w:val="20"/>
          <w:szCs w:val="20"/>
        </w:rPr>
      </w:pPr>
      <w:proofErr w:type="spellStart"/>
      <w:r w:rsidRPr="00954C7E">
        <w:rPr>
          <w:rFonts w:asciiTheme="majorBidi" w:eastAsia="Calibri" w:hAnsiTheme="majorBidi" w:cstheme="majorBidi"/>
          <w:sz w:val="20"/>
          <w:szCs w:val="20"/>
        </w:rPr>
        <w:t>Jaunkalne-</w:t>
      </w:r>
      <w:proofErr w:type="spellEnd"/>
      <w:r w:rsidRPr="00954C7E">
        <w:rPr>
          <w:rFonts w:asciiTheme="majorBidi" w:eastAsia="Calibri" w:hAnsiTheme="majorBidi" w:cstheme="majorBidi"/>
          <w:sz w:val="20"/>
          <w:szCs w:val="20"/>
        </w:rPr>
        <w:t xml:space="preserve"> </w:t>
      </w:r>
      <w:proofErr w:type="spellStart"/>
      <w:r w:rsidRPr="00954C7E">
        <w:rPr>
          <w:rFonts w:asciiTheme="majorBidi" w:eastAsia="Calibri" w:hAnsiTheme="majorBidi" w:cstheme="majorBidi"/>
          <w:sz w:val="20"/>
          <w:szCs w:val="20"/>
        </w:rPr>
        <w:t>Kapustāne</w:t>
      </w:r>
      <w:proofErr w:type="spellEnd"/>
      <w:r w:rsidRPr="00954C7E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954C7E">
        <w:rPr>
          <w:rFonts w:asciiTheme="majorBidi" w:hAnsiTheme="majorBidi" w:cstheme="majorBidi"/>
          <w:sz w:val="20"/>
          <w:szCs w:val="20"/>
        </w:rPr>
        <w:t>67228985</w:t>
      </w:r>
    </w:p>
    <w:p w:rsidR="00F07302" w:rsidRPr="00DF6E91" w:rsidRDefault="00192DFB" w:rsidP="00954C7E">
      <w:pPr>
        <w:pStyle w:val="StyleRight"/>
        <w:tabs>
          <w:tab w:val="left" w:pos="2552"/>
        </w:tabs>
        <w:spacing w:after="0"/>
        <w:ind w:firstLine="0"/>
        <w:jc w:val="left"/>
      </w:pPr>
      <w:hyperlink r:id="rId9" w:history="1">
        <w:r w:rsidR="00954C7E" w:rsidRPr="006D24F6">
          <w:rPr>
            <w:rStyle w:val="Hipersaite"/>
            <w:rFonts w:asciiTheme="majorBidi" w:hAnsiTheme="majorBidi" w:cstheme="majorBidi"/>
            <w:sz w:val="20"/>
            <w:szCs w:val="20"/>
          </w:rPr>
          <w:t>Dace.Jaunkalne-Kapustane@lnkc.gov.l</w:t>
        </w:r>
        <w:r w:rsidR="00954C7E" w:rsidRPr="006D24F6">
          <w:rPr>
            <w:rStyle w:val="Hipersaite"/>
            <w:sz w:val="20"/>
            <w:szCs w:val="20"/>
          </w:rPr>
          <w:t>v</w:t>
        </w:r>
      </w:hyperlink>
    </w:p>
    <w:sectPr w:rsidR="00F07302" w:rsidRPr="00DF6E91" w:rsidSect="00DF6E91">
      <w:headerReference w:type="default" r:id="rId10"/>
      <w:footerReference w:type="default" r:id="rId11"/>
      <w:footerReference w:type="first" r:id="rId12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1F" w:rsidRDefault="004D081F" w:rsidP="00303731">
      <w:pPr>
        <w:spacing w:after="0" w:line="240" w:lineRule="auto"/>
      </w:pPr>
      <w:r>
        <w:separator/>
      </w:r>
    </w:p>
  </w:endnote>
  <w:endnote w:type="continuationSeparator" w:id="0">
    <w:p w:rsidR="004D081F" w:rsidRDefault="004D081F" w:rsidP="00303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D7" w:rsidRDefault="009E254F">
    <w:pPr>
      <w:pStyle w:val="Kjene"/>
    </w:pPr>
    <w:r w:rsidRPr="00D52C6A">
      <w:rPr>
        <w:rFonts w:asciiTheme="majorBidi" w:hAnsiTheme="majorBidi" w:cstheme="majorBidi"/>
        <w:sz w:val="20"/>
        <w:szCs w:val="20"/>
      </w:rPr>
      <w:t>KMAnotp01_</w:t>
    </w:r>
    <w:r w:rsidR="00C56943" w:rsidRPr="00D52C6A">
      <w:rPr>
        <w:rFonts w:asciiTheme="majorBidi" w:hAnsiTheme="majorBidi" w:cstheme="majorBidi"/>
        <w:sz w:val="20"/>
        <w:szCs w:val="20"/>
      </w:rPr>
      <w:t>1</w:t>
    </w:r>
    <w:r w:rsidR="009A3CF3">
      <w:rPr>
        <w:rFonts w:asciiTheme="majorBidi" w:hAnsiTheme="majorBidi" w:cstheme="majorBidi"/>
        <w:sz w:val="20"/>
        <w:szCs w:val="20"/>
      </w:rPr>
      <w:t>5</w:t>
    </w:r>
    <w:r w:rsidR="009A4AD7" w:rsidRPr="00D52C6A">
      <w:rPr>
        <w:rFonts w:asciiTheme="majorBidi" w:hAnsiTheme="majorBidi" w:cstheme="majorBidi"/>
        <w:sz w:val="20"/>
        <w:szCs w:val="20"/>
      </w:rPr>
      <w:t>0218_</w:t>
    </w:r>
    <w:r w:rsidR="0042330D" w:rsidRPr="0042330D">
      <w:rPr>
        <w:rFonts w:asciiTheme="majorBidi" w:hAnsiTheme="majorBidi" w:cstheme="majorBidi"/>
        <w:sz w:val="20"/>
        <w:szCs w:val="20"/>
      </w:rPr>
      <w:t>deju_lielizrade_cenradis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D7" w:rsidRDefault="009E254F">
    <w:pPr>
      <w:pStyle w:val="Kjene"/>
    </w:pPr>
    <w:r w:rsidRPr="00D52C6A">
      <w:rPr>
        <w:rFonts w:asciiTheme="majorBidi" w:hAnsiTheme="majorBidi" w:cstheme="majorBidi"/>
        <w:sz w:val="20"/>
        <w:szCs w:val="20"/>
      </w:rPr>
      <w:t>KMAnotp01_</w:t>
    </w:r>
    <w:r w:rsidR="00C56943" w:rsidRPr="00D52C6A">
      <w:rPr>
        <w:rFonts w:asciiTheme="majorBidi" w:hAnsiTheme="majorBidi" w:cstheme="majorBidi"/>
        <w:sz w:val="20"/>
        <w:szCs w:val="20"/>
      </w:rPr>
      <w:t>1</w:t>
    </w:r>
    <w:r w:rsidR="009A3CF3">
      <w:rPr>
        <w:rFonts w:asciiTheme="majorBidi" w:hAnsiTheme="majorBidi" w:cstheme="majorBidi"/>
        <w:sz w:val="20"/>
        <w:szCs w:val="20"/>
      </w:rPr>
      <w:t>5</w:t>
    </w:r>
    <w:r w:rsidR="009A4AD7" w:rsidRPr="00D52C6A">
      <w:rPr>
        <w:rFonts w:asciiTheme="majorBidi" w:hAnsiTheme="majorBidi" w:cstheme="majorBidi"/>
        <w:sz w:val="20"/>
        <w:szCs w:val="20"/>
      </w:rPr>
      <w:t>0218_</w:t>
    </w:r>
    <w:r w:rsidR="0042330D" w:rsidRPr="0042330D">
      <w:t xml:space="preserve"> </w:t>
    </w:r>
    <w:proofErr w:type="spellStart"/>
    <w:r w:rsidR="0042330D" w:rsidRPr="0042330D">
      <w:rPr>
        <w:rFonts w:asciiTheme="majorBidi" w:hAnsiTheme="majorBidi" w:cstheme="majorBidi"/>
        <w:sz w:val="20"/>
        <w:szCs w:val="20"/>
      </w:rPr>
      <w:t>deju_lielizrade_cenradis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1F" w:rsidRDefault="004D081F" w:rsidP="00303731">
      <w:pPr>
        <w:spacing w:after="0" w:line="240" w:lineRule="auto"/>
      </w:pPr>
      <w:r>
        <w:separator/>
      </w:r>
    </w:p>
  </w:footnote>
  <w:footnote w:type="continuationSeparator" w:id="0">
    <w:p w:rsidR="004D081F" w:rsidRDefault="004D081F" w:rsidP="00303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-2130558365"/>
      <w:docPartObj>
        <w:docPartGallery w:val="Page Numbers (Top of Page)"/>
        <w:docPartUnique/>
      </w:docPartObj>
    </w:sdtPr>
    <w:sdtContent>
      <w:p w:rsidR="00303731" w:rsidRPr="008D6043" w:rsidRDefault="00192DFB">
        <w:pPr>
          <w:pStyle w:val="Galvene"/>
          <w:jc w:val="center"/>
          <w:rPr>
            <w:rFonts w:asciiTheme="majorBidi" w:hAnsiTheme="majorBidi" w:cstheme="majorBidi"/>
          </w:rPr>
        </w:pPr>
        <w:r w:rsidRPr="008D6043">
          <w:rPr>
            <w:rFonts w:asciiTheme="majorBidi" w:hAnsiTheme="majorBidi" w:cstheme="majorBidi"/>
          </w:rPr>
          <w:fldChar w:fldCharType="begin"/>
        </w:r>
        <w:r w:rsidR="00303731" w:rsidRPr="008D6043">
          <w:rPr>
            <w:rFonts w:asciiTheme="majorBidi" w:hAnsiTheme="majorBidi" w:cstheme="majorBidi"/>
          </w:rPr>
          <w:instrText xml:space="preserve"> PAGE   \* MERGEFORMAT </w:instrText>
        </w:r>
        <w:r w:rsidRPr="008D6043">
          <w:rPr>
            <w:rFonts w:asciiTheme="majorBidi" w:hAnsiTheme="majorBidi" w:cstheme="majorBidi"/>
          </w:rPr>
          <w:fldChar w:fldCharType="separate"/>
        </w:r>
        <w:r w:rsidR="00696B72">
          <w:rPr>
            <w:rFonts w:asciiTheme="majorBidi" w:hAnsiTheme="majorBidi" w:cstheme="majorBidi"/>
            <w:noProof/>
          </w:rPr>
          <w:t>5</w:t>
        </w:r>
        <w:r w:rsidRPr="008D6043">
          <w:rPr>
            <w:rFonts w:asciiTheme="majorBidi" w:hAnsiTheme="majorBidi" w:cstheme="majorBidi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058B"/>
    <w:multiLevelType w:val="hybridMultilevel"/>
    <w:tmpl w:val="AD0403B2"/>
    <w:lvl w:ilvl="0" w:tplc="41D4ADA0">
      <w:start w:val="1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07302"/>
    <w:rsid w:val="00001B38"/>
    <w:rsid w:val="000257B2"/>
    <w:rsid w:val="000459EF"/>
    <w:rsid w:val="00046BB1"/>
    <w:rsid w:val="000B47A5"/>
    <w:rsid w:val="000B64B1"/>
    <w:rsid w:val="00160A5C"/>
    <w:rsid w:val="00192DFB"/>
    <w:rsid w:val="001F7C5E"/>
    <w:rsid w:val="00303731"/>
    <w:rsid w:val="003165B4"/>
    <w:rsid w:val="0033440B"/>
    <w:rsid w:val="00356882"/>
    <w:rsid w:val="0036290A"/>
    <w:rsid w:val="00395530"/>
    <w:rsid w:val="00417A13"/>
    <w:rsid w:val="0042330D"/>
    <w:rsid w:val="004639A1"/>
    <w:rsid w:val="00470B76"/>
    <w:rsid w:val="0047106F"/>
    <w:rsid w:val="004777CA"/>
    <w:rsid w:val="004C0ED6"/>
    <w:rsid w:val="004D081F"/>
    <w:rsid w:val="004F5FD0"/>
    <w:rsid w:val="00504404"/>
    <w:rsid w:val="00553BF2"/>
    <w:rsid w:val="005552CF"/>
    <w:rsid w:val="005575F9"/>
    <w:rsid w:val="00562648"/>
    <w:rsid w:val="00607488"/>
    <w:rsid w:val="00696B72"/>
    <w:rsid w:val="006E4E4B"/>
    <w:rsid w:val="0074562F"/>
    <w:rsid w:val="00792B03"/>
    <w:rsid w:val="00874A28"/>
    <w:rsid w:val="00891EAE"/>
    <w:rsid w:val="008D6043"/>
    <w:rsid w:val="008F6A8F"/>
    <w:rsid w:val="00907AC6"/>
    <w:rsid w:val="009370B7"/>
    <w:rsid w:val="00954C7E"/>
    <w:rsid w:val="00992EE2"/>
    <w:rsid w:val="00994203"/>
    <w:rsid w:val="0099657B"/>
    <w:rsid w:val="009A3CF3"/>
    <w:rsid w:val="009A4AD7"/>
    <w:rsid w:val="009E254F"/>
    <w:rsid w:val="00A34CD4"/>
    <w:rsid w:val="00A612CB"/>
    <w:rsid w:val="00A766FF"/>
    <w:rsid w:val="00A8467A"/>
    <w:rsid w:val="00AA301C"/>
    <w:rsid w:val="00AE4551"/>
    <w:rsid w:val="00AF2510"/>
    <w:rsid w:val="00B10115"/>
    <w:rsid w:val="00B412A8"/>
    <w:rsid w:val="00C016D0"/>
    <w:rsid w:val="00C45784"/>
    <w:rsid w:val="00C56943"/>
    <w:rsid w:val="00C836A8"/>
    <w:rsid w:val="00CB584F"/>
    <w:rsid w:val="00D232D3"/>
    <w:rsid w:val="00D52C6A"/>
    <w:rsid w:val="00D54AC4"/>
    <w:rsid w:val="00D70222"/>
    <w:rsid w:val="00D80A4E"/>
    <w:rsid w:val="00D86176"/>
    <w:rsid w:val="00DB137C"/>
    <w:rsid w:val="00DF6E91"/>
    <w:rsid w:val="00E15799"/>
    <w:rsid w:val="00EE307C"/>
    <w:rsid w:val="00EE5D28"/>
    <w:rsid w:val="00F07302"/>
    <w:rsid w:val="00F150E1"/>
    <w:rsid w:val="00F31D1D"/>
    <w:rsid w:val="00F37004"/>
    <w:rsid w:val="00FB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B50A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07302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F07302"/>
    <w:rPr>
      <w:color w:val="0000FF"/>
      <w:u w:val="single"/>
    </w:rPr>
  </w:style>
  <w:style w:type="paragraph" w:styleId="Galvene">
    <w:name w:val="header"/>
    <w:basedOn w:val="Parastais"/>
    <w:link w:val="GalveneRakstz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03731"/>
  </w:style>
  <w:style w:type="paragraph" w:styleId="Kjene">
    <w:name w:val="footer"/>
    <w:basedOn w:val="Parastais"/>
    <w:link w:val="KjeneRakstz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03731"/>
  </w:style>
  <w:style w:type="paragraph" w:styleId="Balonteksts">
    <w:name w:val="Balloon Text"/>
    <w:basedOn w:val="Parastais"/>
    <w:link w:val="BalontekstsRakstz"/>
    <w:uiPriority w:val="99"/>
    <w:semiHidden/>
    <w:unhideWhenUsed/>
    <w:rsid w:val="009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4AD7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Parastais"/>
    <w:rsid w:val="000459E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Sarakstarindkopa">
    <w:name w:val="List Paragraph"/>
    <w:basedOn w:val="Parastais"/>
    <w:uiPriority w:val="34"/>
    <w:qFormat/>
    <w:rsid w:val="0099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3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7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731"/>
  </w:style>
  <w:style w:type="paragraph" w:styleId="Footer">
    <w:name w:val="footer"/>
    <w:basedOn w:val="Normal"/>
    <w:link w:val="FooterChar"/>
    <w:uiPriority w:val="99"/>
    <w:unhideWhenUsed/>
    <w:rsid w:val="003037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731"/>
  </w:style>
  <w:style w:type="paragraph" w:styleId="BalloonText">
    <w:name w:val="Balloon Text"/>
    <w:basedOn w:val="Normal"/>
    <w:link w:val="BalloonTextChar"/>
    <w:uiPriority w:val="99"/>
    <w:semiHidden/>
    <w:unhideWhenUsed/>
    <w:rsid w:val="009A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D7"/>
    <w:rPr>
      <w:rFonts w:ascii="Tahoma" w:hAnsi="Tahoma" w:cs="Tahoma"/>
      <w:sz w:val="16"/>
      <w:szCs w:val="16"/>
    </w:rPr>
  </w:style>
  <w:style w:type="paragraph" w:customStyle="1" w:styleId="StyleRight">
    <w:name w:val="Style Right"/>
    <w:basedOn w:val="Normal"/>
    <w:rsid w:val="000459EF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996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Karpova@lnkc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ce.Jaunkalne-Kapustane@lnkc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0D22C-6615-4EFB-83B5-40CF0448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4285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 Anotācijai</vt:lpstr>
    </vt:vector>
  </TitlesOfParts>
  <Company>Birojs</Company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„Abas malas” maksas pakalpojumu cenu kalkulācija</dc:title>
  <dc:subject>Anotācijas 1.pielikums</dc:subject>
  <dc:creator>Karpova Inara</dc:creator>
  <cp:keywords>KMAnotp01_150218_cenradis_Abas malas</cp:keywords>
  <dc:description>Karpova 67228985
Inara.Karpova@lnkc.gov.lv </dc:description>
  <cp:lastModifiedBy>Dzintra Rozīte</cp:lastModifiedBy>
  <cp:revision>28</cp:revision>
  <cp:lastPrinted>2018-02-13T09:07:00Z</cp:lastPrinted>
  <dcterms:created xsi:type="dcterms:W3CDTF">2018-02-14T09:52:00Z</dcterms:created>
  <dcterms:modified xsi:type="dcterms:W3CDTF">2018-02-20T08:28:00Z</dcterms:modified>
</cp:coreProperties>
</file>