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35039" w14:textId="77777777" w:rsidR="00D14E37" w:rsidRPr="00DB5765" w:rsidRDefault="00293A23"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DB5765">
        <w:rPr>
          <w:rFonts w:ascii="Times New Roman" w:eastAsia="Times New Roman" w:hAnsi="Times New Roman" w:cs="Times New Roman"/>
          <w:b/>
          <w:bCs/>
          <w:sz w:val="28"/>
          <w:szCs w:val="24"/>
          <w:lang w:eastAsia="lv-LV"/>
        </w:rPr>
        <w:t>Minist</w:t>
      </w:r>
      <w:r w:rsidR="00353800" w:rsidRPr="00DB5765">
        <w:rPr>
          <w:rFonts w:ascii="Times New Roman" w:eastAsia="Times New Roman" w:hAnsi="Times New Roman" w:cs="Times New Roman"/>
          <w:b/>
          <w:bCs/>
          <w:sz w:val="28"/>
          <w:szCs w:val="24"/>
          <w:lang w:eastAsia="lv-LV"/>
        </w:rPr>
        <w:t>ru kabineta noteikumu projekta</w:t>
      </w:r>
    </w:p>
    <w:p w14:paraId="749CA995" w14:textId="68417E3F" w:rsidR="00D14E37" w:rsidRPr="00DB5765" w:rsidRDefault="00353800"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DB5765">
        <w:rPr>
          <w:rFonts w:ascii="Times New Roman" w:eastAsia="Times New Roman" w:hAnsi="Times New Roman" w:cs="Times New Roman"/>
          <w:b/>
          <w:bCs/>
          <w:sz w:val="28"/>
          <w:szCs w:val="24"/>
          <w:lang w:eastAsia="lv-LV"/>
        </w:rPr>
        <w:t>„</w:t>
      </w:r>
      <w:r w:rsidRPr="00DB5765">
        <w:rPr>
          <w:rFonts w:ascii="Times New Roman" w:hAnsi="Times New Roman" w:cs="Times New Roman"/>
          <w:b/>
          <w:bCs/>
          <w:sz w:val="28"/>
          <w:szCs w:val="28"/>
        </w:rPr>
        <w:t xml:space="preserve">Noteikumi par </w:t>
      </w:r>
      <w:r w:rsidR="001646EA" w:rsidRPr="00DB5765">
        <w:rPr>
          <w:rFonts w:ascii="Times New Roman" w:hAnsi="Times New Roman" w:cs="Times New Roman"/>
          <w:b/>
          <w:bCs/>
          <w:sz w:val="28"/>
          <w:szCs w:val="28"/>
        </w:rPr>
        <w:t>S</w:t>
      </w:r>
      <w:r w:rsidRPr="00DB5765">
        <w:rPr>
          <w:rFonts w:ascii="Times New Roman" w:hAnsi="Times New Roman" w:cs="Times New Roman"/>
          <w:b/>
          <w:bCs/>
          <w:sz w:val="28"/>
          <w:szCs w:val="28"/>
        </w:rPr>
        <w:t>ociālo uzņēmumu komisiju</w:t>
      </w:r>
      <w:r w:rsidR="00293A23" w:rsidRPr="00DB5765">
        <w:rPr>
          <w:rFonts w:ascii="Times New Roman" w:eastAsia="Times New Roman" w:hAnsi="Times New Roman" w:cs="Times New Roman"/>
          <w:b/>
          <w:bCs/>
          <w:sz w:val="28"/>
          <w:szCs w:val="24"/>
          <w:lang w:eastAsia="lv-LV"/>
        </w:rPr>
        <w:t>”</w:t>
      </w:r>
    </w:p>
    <w:p w14:paraId="75E56984" w14:textId="01D3FEBC" w:rsidR="00894C55" w:rsidRPr="00DB5765" w:rsidRDefault="00E66595"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DB5765">
        <w:rPr>
          <w:rFonts w:ascii="Times New Roman" w:eastAsia="Times New Roman" w:hAnsi="Times New Roman" w:cs="Times New Roman"/>
          <w:b/>
          <w:bCs/>
          <w:sz w:val="28"/>
          <w:szCs w:val="24"/>
          <w:lang w:eastAsia="lv-LV"/>
        </w:rPr>
        <w:t>s</w:t>
      </w:r>
      <w:r w:rsidR="00894C55" w:rsidRPr="00DB5765">
        <w:rPr>
          <w:rFonts w:ascii="Times New Roman" w:eastAsia="Times New Roman" w:hAnsi="Times New Roman" w:cs="Times New Roman"/>
          <w:b/>
          <w:bCs/>
          <w:sz w:val="28"/>
          <w:szCs w:val="24"/>
          <w:lang w:eastAsia="lv-LV"/>
        </w:rPr>
        <w:t>ākotnējās ietekmes novērtējuma ziņojums (anotācija)</w:t>
      </w:r>
    </w:p>
    <w:p w14:paraId="79833272" w14:textId="77777777" w:rsidR="00F94A9D" w:rsidRPr="00DB5765" w:rsidRDefault="00F94A9D"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p w14:paraId="5B73084D" w14:textId="77777777" w:rsidR="00353800" w:rsidRPr="00DB5765" w:rsidRDefault="00353800"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5"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22"/>
        <w:gridCol w:w="2711"/>
        <w:gridCol w:w="5995"/>
      </w:tblGrid>
      <w:tr w:rsidR="005C7A7F" w:rsidRPr="00DB5765" w14:paraId="2E5654C4" w14:textId="77777777" w:rsidTr="00894C4F">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E89985" w14:textId="77777777" w:rsidR="00894C55" w:rsidRPr="00DB5765"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B5765">
              <w:rPr>
                <w:rFonts w:ascii="Times New Roman" w:eastAsia="Times New Roman" w:hAnsi="Times New Roman" w:cs="Times New Roman"/>
                <w:b/>
                <w:bCs/>
                <w:sz w:val="24"/>
                <w:szCs w:val="24"/>
                <w:lang w:eastAsia="lv-LV"/>
              </w:rPr>
              <w:t>I.</w:t>
            </w:r>
            <w:r w:rsidR="0050178F" w:rsidRPr="00DB5765">
              <w:rPr>
                <w:rFonts w:ascii="Times New Roman" w:eastAsia="Times New Roman" w:hAnsi="Times New Roman" w:cs="Times New Roman"/>
                <w:b/>
                <w:bCs/>
                <w:sz w:val="24"/>
                <w:szCs w:val="24"/>
                <w:lang w:eastAsia="lv-LV"/>
              </w:rPr>
              <w:t> </w:t>
            </w:r>
            <w:r w:rsidRPr="00DB5765">
              <w:rPr>
                <w:rFonts w:ascii="Times New Roman" w:eastAsia="Times New Roman" w:hAnsi="Times New Roman" w:cs="Times New Roman"/>
                <w:b/>
                <w:bCs/>
                <w:sz w:val="24"/>
                <w:szCs w:val="24"/>
                <w:lang w:eastAsia="lv-LV"/>
              </w:rPr>
              <w:t>Tiesību akta projekta izstrādes nepieciešamība</w:t>
            </w:r>
          </w:p>
        </w:tc>
      </w:tr>
      <w:tr w:rsidR="005C7A7F" w:rsidRPr="00DB5765" w14:paraId="46F33B07" w14:textId="77777777" w:rsidTr="00353800">
        <w:trPr>
          <w:trHeight w:val="5038"/>
        </w:trPr>
        <w:tc>
          <w:tcPr>
            <w:tcW w:w="231" w:type="pct"/>
            <w:tcBorders>
              <w:top w:val="outset" w:sz="6" w:space="0" w:color="414142"/>
              <w:left w:val="outset" w:sz="6" w:space="0" w:color="414142"/>
              <w:bottom w:val="outset" w:sz="6" w:space="0" w:color="414142"/>
              <w:right w:val="outset" w:sz="6" w:space="0" w:color="414142"/>
            </w:tcBorders>
            <w:hideMark/>
          </w:tcPr>
          <w:p w14:paraId="40FEA7B0" w14:textId="77777777" w:rsidR="00894C55" w:rsidRPr="00DB5765"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t>1.</w:t>
            </w:r>
          </w:p>
        </w:tc>
        <w:tc>
          <w:tcPr>
            <w:tcW w:w="1485" w:type="pct"/>
            <w:tcBorders>
              <w:top w:val="outset" w:sz="6" w:space="0" w:color="414142"/>
              <w:left w:val="outset" w:sz="6" w:space="0" w:color="414142"/>
              <w:bottom w:val="outset" w:sz="6" w:space="0" w:color="414142"/>
              <w:right w:val="outset" w:sz="6" w:space="0" w:color="414142"/>
            </w:tcBorders>
            <w:hideMark/>
          </w:tcPr>
          <w:p w14:paraId="0473E588" w14:textId="77777777" w:rsidR="00894C55" w:rsidRPr="00DB5765" w:rsidRDefault="00894C55" w:rsidP="00353800">
            <w:pPr>
              <w:spacing w:after="0" w:line="240" w:lineRule="auto"/>
              <w:ind w:left="145"/>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t>Pamatojums</w:t>
            </w:r>
          </w:p>
        </w:tc>
        <w:tc>
          <w:tcPr>
            <w:tcW w:w="3284" w:type="pct"/>
            <w:tcBorders>
              <w:top w:val="outset" w:sz="6" w:space="0" w:color="414142"/>
              <w:left w:val="outset" w:sz="6" w:space="0" w:color="414142"/>
              <w:bottom w:val="outset" w:sz="6" w:space="0" w:color="414142"/>
              <w:right w:val="outset" w:sz="6" w:space="0" w:color="414142"/>
            </w:tcBorders>
            <w:vAlign w:val="center"/>
            <w:hideMark/>
          </w:tcPr>
          <w:p w14:paraId="3C187E27" w14:textId="1C26491C" w:rsidR="001D02D6" w:rsidRPr="00DB5765" w:rsidRDefault="001D02D6" w:rsidP="00353800">
            <w:pPr>
              <w:pStyle w:val="NoSpacing"/>
              <w:ind w:left="128" w:right="149"/>
              <w:jc w:val="both"/>
              <w:rPr>
                <w:rFonts w:ascii="Times New Roman" w:hAnsi="Times New Roman" w:cs="Times New Roman"/>
                <w:sz w:val="24"/>
                <w:szCs w:val="24"/>
                <w:lang w:eastAsia="lv-LV"/>
              </w:rPr>
            </w:pPr>
            <w:r w:rsidRPr="00DB5765">
              <w:rPr>
                <w:rFonts w:ascii="Times New Roman" w:hAnsi="Times New Roman" w:cs="Times New Roman"/>
                <w:sz w:val="24"/>
                <w:szCs w:val="24"/>
                <w:lang w:eastAsia="lv-LV"/>
              </w:rPr>
              <w:t>2018.gada 1.</w:t>
            </w:r>
            <w:r w:rsidR="001B2DD3" w:rsidRPr="00DB5765">
              <w:rPr>
                <w:rFonts w:ascii="Times New Roman" w:hAnsi="Times New Roman" w:cs="Times New Roman"/>
                <w:sz w:val="24"/>
                <w:szCs w:val="24"/>
                <w:lang w:eastAsia="lv-LV"/>
              </w:rPr>
              <w:t>aprīlī</w:t>
            </w:r>
            <w:r w:rsidRPr="00DB5765">
              <w:rPr>
                <w:rFonts w:ascii="Times New Roman" w:hAnsi="Times New Roman" w:cs="Times New Roman"/>
                <w:sz w:val="24"/>
                <w:szCs w:val="24"/>
                <w:lang w:eastAsia="lv-LV"/>
              </w:rPr>
              <w:t xml:space="preserve"> stāsies spēkā Sociālā uzņēmuma likums (turpmāk – likums), kura mērķis ir veicināt sabiedrības dzīves kvalitātes uzlabošanu un sekmēt sociālās atstumtības riskam pakļauto iedzīvotāju grupu nodarbinātību, radot labvēlīgu sociālās uzņēmējdarbības vidi.</w:t>
            </w:r>
          </w:p>
          <w:p w14:paraId="6D3936AB" w14:textId="1ED4DCD7" w:rsidR="00531C03" w:rsidRPr="00DB5765" w:rsidRDefault="00531C03" w:rsidP="000F25AD">
            <w:pPr>
              <w:pStyle w:val="NoSpacing"/>
              <w:ind w:left="128" w:right="149"/>
              <w:jc w:val="both"/>
              <w:rPr>
                <w:rFonts w:ascii="Times New Roman" w:hAnsi="Times New Roman" w:cs="Times New Roman"/>
                <w:sz w:val="24"/>
                <w:szCs w:val="24"/>
                <w:lang w:eastAsia="lv-LV"/>
              </w:rPr>
            </w:pPr>
            <w:r w:rsidRPr="00DB5765">
              <w:rPr>
                <w:rFonts w:ascii="Times New Roman" w:hAnsi="Times New Roman" w:cs="Times New Roman"/>
                <w:sz w:val="24"/>
                <w:szCs w:val="24"/>
                <w:lang w:eastAsia="lv-LV"/>
              </w:rPr>
              <w:t>Ministru kabineta noteikumu projekts „</w:t>
            </w:r>
            <w:r w:rsidR="00353800" w:rsidRPr="00DB5765">
              <w:rPr>
                <w:rFonts w:ascii="Times New Roman" w:hAnsi="Times New Roman" w:cs="Times New Roman"/>
                <w:sz w:val="24"/>
                <w:szCs w:val="24"/>
                <w:lang w:eastAsia="lv-LV"/>
              </w:rPr>
              <w:t xml:space="preserve">Noteikumi par </w:t>
            </w:r>
            <w:r w:rsidR="001646EA" w:rsidRPr="00DB5765">
              <w:rPr>
                <w:rFonts w:ascii="Times New Roman" w:hAnsi="Times New Roman" w:cs="Times New Roman"/>
                <w:sz w:val="24"/>
                <w:szCs w:val="24"/>
                <w:lang w:eastAsia="lv-LV"/>
              </w:rPr>
              <w:t>S</w:t>
            </w:r>
            <w:r w:rsidR="00353800" w:rsidRPr="00DB5765">
              <w:rPr>
                <w:rFonts w:ascii="Times New Roman" w:hAnsi="Times New Roman" w:cs="Times New Roman"/>
                <w:sz w:val="24"/>
                <w:szCs w:val="24"/>
                <w:lang w:eastAsia="lv-LV"/>
              </w:rPr>
              <w:t xml:space="preserve">ociālo uzņēmumu komisiju” (turpmāk – </w:t>
            </w:r>
            <w:r w:rsidRPr="00DB5765">
              <w:rPr>
                <w:rFonts w:ascii="Times New Roman" w:hAnsi="Times New Roman" w:cs="Times New Roman"/>
                <w:sz w:val="24"/>
                <w:szCs w:val="24"/>
                <w:lang w:eastAsia="lv-LV"/>
              </w:rPr>
              <w:t>noteikumu projekts) izstrādāts, lai izpildītu</w:t>
            </w:r>
            <w:r w:rsidR="00480DA8" w:rsidRPr="00DB5765">
              <w:rPr>
                <w:rFonts w:ascii="Times New Roman" w:hAnsi="Times New Roman" w:cs="Times New Roman"/>
                <w:sz w:val="24"/>
                <w:szCs w:val="24"/>
                <w:lang w:eastAsia="lv-LV"/>
              </w:rPr>
              <w:t xml:space="preserve"> likuma 6</w:t>
            </w:r>
            <w:r w:rsidRPr="00DB5765">
              <w:rPr>
                <w:rFonts w:ascii="Times New Roman" w:hAnsi="Times New Roman" w:cs="Times New Roman"/>
                <w:sz w:val="24"/>
                <w:szCs w:val="24"/>
                <w:lang w:eastAsia="lv-LV"/>
              </w:rPr>
              <w:t xml:space="preserve">.panta otrajā daļā noteikto deleģējumu Ministru kabinetam (turpmāk – MK) </w:t>
            </w:r>
            <w:r w:rsidR="00B42652" w:rsidRPr="00DB5765">
              <w:rPr>
                <w:rFonts w:ascii="Times New Roman" w:hAnsi="Times New Roman" w:cs="Times New Roman"/>
                <w:sz w:val="24"/>
                <w:szCs w:val="24"/>
                <w:lang w:eastAsia="lv-LV"/>
              </w:rPr>
              <w:t>par S</w:t>
            </w:r>
            <w:r w:rsidRPr="00DB5765">
              <w:rPr>
                <w:rFonts w:ascii="Times New Roman" w:hAnsi="Times New Roman" w:cs="Times New Roman"/>
                <w:sz w:val="24"/>
                <w:szCs w:val="24"/>
                <w:lang w:eastAsia="lv-LV"/>
              </w:rPr>
              <w:t>ociālo uzņēmumu komisijas nolikuma apstiprināšanu, ceturtajā daļā noteikto deleģējumu MK attiecībā uz atlīdzības par darbu komisijā tiem komisijas locekļiem, kas nav pilnvarotas amatpersonas, noteikšanu un piektajā daļā noteikto deleģējumu MK noteikt kārtību, kādā izvirza un iekļauj Sociālo uzņēmumu komisijas (turpmāk –</w:t>
            </w:r>
            <w:r w:rsidR="001646EA" w:rsidRPr="00DB5765">
              <w:rPr>
                <w:rFonts w:ascii="Times New Roman" w:hAnsi="Times New Roman" w:cs="Times New Roman"/>
                <w:sz w:val="24"/>
                <w:szCs w:val="24"/>
                <w:lang w:eastAsia="lv-LV"/>
              </w:rPr>
              <w:t xml:space="preserve"> </w:t>
            </w:r>
            <w:r w:rsidRPr="00DB5765">
              <w:rPr>
                <w:rFonts w:ascii="Times New Roman" w:hAnsi="Times New Roman" w:cs="Times New Roman"/>
                <w:sz w:val="24"/>
                <w:szCs w:val="24"/>
                <w:lang w:eastAsia="lv-LV"/>
              </w:rPr>
              <w:t>komisija) sastāvā biedrību un nodibinājumu pārstāvjus.</w:t>
            </w:r>
          </w:p>
        </w:tc>
      </w:tr>
      <w:tr w:rsidR="005C7A7F" w:rsidRPr="00DB5765" w14:paraId="74F62C2A" w14:textId="77777777" w:rsidTr="00894C4F">
        <w:trPr>
          <w:trHeight w:val="372"/>
        </w:trPr>
        <w:tc>
          <w:tcPr>
            <w:tcW w:w="231" w:type="pct"/>
            <w:tcBorders>
              <w:top w:val="outset" w:sz="6" w:space="0" w:color="414142"/>
              <w:left w:val="outset" w:sz="6" w:space="0" w:color="414142"/>
              <w:bottom w:val="outset" w:sz="6" w:space="0" w:color="414142"/>
              <w:right w:val="outset" w:sz="6" w:space="0" w:color="414142"/>
            </w:tcBorders>
            <w:hideMark/>
          </w:tcPr>
          <w:p w14:paraId="7C2C4D96" w14:textId="7403CBE5" w:rsidR="00894C55" w:rsidRPr="00DB5765"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t>2.</w:t>
            </w:r>
          </w:p>
        </w:tc>
        <w:tc>
          <w:tcPr>
            <w:tcW w:w="1485" w:type="pct"/>
            <w:tcBorders>
              <w:top w:val="outset" w:sz="6" w:space="0" w:color="414142"/>
              <w:left w:val="outset" w:sz="6" w:space="0" w:color="414142"/>
              <w:bottom w:val="outset" w:sz="6" w:space="0" w:color="414142"/>
              <w:right w:val="outset" w:sz="6" w:space="0" w:color="414142"/>
            </w:tcBorders>
            <w:hideMark/>
          </w:tcPr>
          <w:p w14:paraId="496B4538" w14:textId="0B1F6FC9" w:rsidR="00894C55" w:rsidRPr="00DB5765" w:rsidRDefault="00894C55" w:rsidP="00353800">
            <w:pPr>
              <w:spacing w:after="0" w:line="240" w:lineRule="auto"/>
              <w:ind w:left="145"/>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84" w:type="pct"/>
            <w:tcBorders>
              <w:top w:val="outset" w:sz="6" w:space="0" w:color="414142"/>
              <w:left w:val="outset" w:sz="6" w:space="0" w:color="414142"/>
              <w:bottom w:val="outset" w:sz="6" w:space="0" w:color="414142"/>
              <w:right w:val="outset" w:sz="6" w:space="0" w:color="414142"/>
            </w:tcBorders>
            <w:hideMark/>
          </w:tcPr>
          <w:p w14:paraId="4B24F930" w14:textId="294DA3A8" w:rsidR="00BF2B72" w:rsidRPr="00DB5765" w:rsidRDefault="001D02D6" w:rsidP="00353800">
            <w:pPr>
              <w:spacing w:after="0" w:line="240" w:lineRule="auto"/>
              <w:ind w:left="128" w:right="149"/>
              <w:jc w:val="both"/>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t>S</w:t>
            </w:r>
            <w:r w:rsidR="00340D34" w:rsidRPr="00DB5765">
              <w:rPr>
                <w:rFonts w:ascii="Times New Roman" w:eastAsia="Times New Roman" w:hAnsi="Times New Roman" w:cs="Times New Roman"/>
                <w:sz w:val="24"/>
                <w:szCs w:val="24"/>
                <w:lang w:eastAsia="lv-LV"/>
              </w:rPr>
              <w:t>askaņā ar likum</w:t>
            </w:r>
            <w:r w:rsidR="00BE2427" w:rsidRPr="00DB5765">
              <w:rPr>
                <w:rFonts w:ascii="Times New Roman" w:eastAsia="Times New Roman" w:hAnsi="Times New Roman" w:cs="Times New Roman"/>
                <w:sz w:val="24"/>
                <w:szCs w:val="24"/>
                <w:lang w:eastAsia="lv-LV"/>
              </w:rPr>
              <w:t>ā noteikto</w:t>
            </w:r>
            <w:r w:rsidR="00340D34" w:rsidRPr="00DB5765">
              <w:rPr>
                <w:rFonts w:ascii="Times New Roman" w:eastAsia="Times New Roman" w:hAnsi="Times New Roman" w:cs="Times New Roman"/>
                <w:sz w:val="24"/>
                <w:szCs w:val="24"/>
                <w:lang w:eastAsia="lv-LV"/>
              </w:rPr>
              <w:t xml:space="preserve"> </w:t>
            </w:r>
            <w:r w:rsidR="00BF2B72" w:rsidRPr="00DB5765">
              <w:rPr>
                <w:rFonts w:ascii="Times New Roman" w:eastAsia="Times New Roman" w:hAnsi="Times New Roman" w:cs="Times New Roman"/>
                <w:sz w:val="24"/>
                <w:szCs w:val="24"/>
                <w:lang w:eastAsia="lv-LV"/>
              </w:rPr>
              <w:t xml:space="preserve">Labklājības ministrija ir atbildīga </w:t>
            </w:r>
            <w:r w:rsidR="00340D34" w:rsidRPr="00DB5765">
              <w:rPr>
                <w:rFonts w:ascii="Times New Roman" w:eastAsia="Times New Roman" w:hAnsi="Times New Roman" w:cs="Times New Roman"/>
                <w:sz w:val="24"/>
                <w:szCs w:val="24"/>
                <w:lang w:eastAsia="lv-LV"/>
              </w:rPr>
              <w:t>par sociālās uzņēmējdarbības veicināšanu un attīst</w:t>
            </w:r>
            <w:r w:rsidR="00BF2B72" w:rsidRPr="00DB5765">
              <w:rPr>
                <w:rFonts w:ascii="Times New Roman" w:eastAsia="Times New Roman" w:hAnsi="Times New Roman" w:cs="Times New Roman"/>
                <w:sz w:val="24"/>
                <w:szCs w:val="24"/>
                <w:lang w:eastAsia="lv-LV"/>
              </w:rPr>
              <w:t>ību.</w:t>
            </w:r>
          </w:p>
          <w:p w14:paraId="11CB23C9" w14:textId="2ECCEF2B" w:rsidR="0042527B" w:rsidRPr="00DB5765" w:rsidRDefault="0042527B" w:rsidP="007162CF">
            <w:pPr>
              <w:pStyle w:val="NoSpacing"/>
              <w:ind w:left="128" w:right="149"/>
              <w:jc w:val="both"/>
              <w:rPr>
                <w:rFonts w:ascii="Times New Roman" w:hAnsi="Times New Roman" w:cs="Times New Roman"/>
                <w:sz w:val="24"/>
                <w:szCs w:val="24"/>
                <w:lang w:eastAsia="lv-LV"/>
              </w:rPr>
            </w:pPr>
            <w:r w:rsidRPr="00DB5765">
              <w:rPr>
                <w:rFonts w:ascii="Times New Roman" w:hAnsi="Times New Roman" w:cs="Times New Roman"/>
                <w:sz w:val="24"/>
                <w:szCs w:val="24"/>
                <w:lang w:eastAsia="lv-LV"/>
              </w:rPr>
              <w:t>Sociālais uzņēmums ir sabiedrība ar ierobežotu atbildību, kurai likumā noteiktajā kārtībā piešķirts sociālā uzņēmuma statuss un kura veic labvēlīgu sociālo ietekmi radošu saimniecisko darbību (piemēram, sociālo pakalpojumu sniegšana, iekļaujošas pilsoniskas sabiedrības veidošana, izglītības veicināšana, atbalsts zinātnei, vides aizsardzība un saglabāšana, dzīvnieku aizsardzība vai kultūras daudzveidības nodrošināšana).</w:t>
            </w:r>
          </w:p>
          <w:p w14:paraId="6AF5E00A" w14:textId="77777777" w:rsidR="001D02D6" w:rsidRPr="00DB5765" w:rsidRDefault="00340D34" w:rsidP="00353800">
            <w:pPr>
              <w:spacing w:after="0" w:line="240" w:lineRule="auto"/>
              <w:ind w:left="128" w:right="149"/>
              <w:jc w:val="both"/>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t>Sociālā uzņēmuma statusa piešķiršanai likumā noteikti kritēriji un</w:t>
            </w:r>
            <w:r w:rsidR="00BF2B72" w:rsidRPr="00DB5765">
              <w:rPr>
                <w:rFonts w:ascii="Times New Roman" w:eastAsia="Times New Roman" w:hAnsi="Times New Roman" w:cs="Times New Roman"/>
                <w:sz w:val="24"/>
                <w:szCs w:val="24"/>
                <w:lang w:eastAsia="lv-LV"/>
              </w:rPr>
              <w:t xml:space="preserve"> lēmumu par sociālā uzņēmuma statusu </w:t>
            </w:r>
            <w:r w:rsidR="00880F71" w:rsidRPr="00DB5765">
              <w:rPr>
                <w:rFonts w:ascii="Times New Roman" w:eastAsia="Times New Roman" w:hAnsi="Times New Roman" w:cs="Times New Roman"/>
                <w:sz w:val="24"/>
                <w:szCs w:val="24"/>
                <w:lang w:eastAsia="lv-LV"/>
              </w:rPr>
              <w:t xml:space="preserve">piešķiršanu </w:t>
            </w:r>
            <w:r w:rsidR="00BF2B72" w:rsidRPr="00DB5765">
              <w:rPr>
                <w:rFonts w:ascii="Times New Roman" w:eastAsia="Times New Roman" w:hAnsi="Times New Roman" w:cs="Times New Roman"/>
                <w:sz w:val="24"/>
                <w:szCs w:val="24"/>
                <w:lang w:eastAsia="lv-LV"/>
              </w:rPr>
              <w:t>pieņem Labklājības ministrija.</w:t>
            </w:r>
          </w:p>
          <w:p w14:paraId="00DAE3CD" w14:textId="5DEEB8BD" w:rsidR="003658EB" w:rsidRPr="00D1300E" w:rsidRDefault="00480DA8" w:rsidP="00353800">
            <w:pPr>
              <w:spacing w:after="0" w:line="240" w:lineRule="auto"/>
              <w:ind w:left="128" w:right="149"/>
              <w:jc w:val="both"/>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t>Atbilstoši likuma 6</w:t>
            </w:r>
            <w:r w:rsidR="00FC7C46" w:rsidRPr="00DB5765">
              <w:rPr>
                <w:rFonts w:ascii="Times New Roman" w:eastAsia="Times New Roman" w:hAnsi="Times New Roman" w:cs="Times New Roman"/>
                <w:sz w:val="24"/>
                <w:szCs w:val="24"/>
                <w:lang w:eastAsia="lv-LV"/>
              </w:rPr>
              <w:t xml:space="preserve">.panta pirmajai daļai, lai izvērtētu </w:t>
            </w:r>
            <w:r w:rsidR="003658EB" w:rsidRPr="00DB5765">
              <w:rPr>
                <w:rFonts w:ascii="Times New Roman" w:eastAsia="Times New Roman" w:hAnsi="Times New Roman" w:cs="Times New Roman"/>
                <w:sz w:val="24"/>
                <w:szCs w:val="24"/>
                <w:lang w:eastAsia="lv-LV"/>
              </w:rPr>
              <w:t>sabiedrību ar ierobežotu atbildību, kuras iesniegušas iesniegumus sociālā uzņēmuma statusa iegūšanai (turpmāk – pretendenti)</w:t>
            </w:r>
            <w:r w:rsidR="00FB12C5" w:rsidRPr="00DB5765">
              <w:rPr>
                <w:rFonts w:ascii="Times New Roman" w:eastAsia="Times New Roman" w:hAnsi="Times New Roman" w:cs="Times New Roman"/>
                <w:sz w:val="24"/>
                <w:szCs w:val="24"/>
                <w:lang w:eastAsia="lv-LV"/>
              </w:rPr>
              <w:t>,</w:t>
            </w:r>
            <w:r w:rsidR="003658EB" w:rsidRPr="00DB5765">
              <w:rPr>
                <w:rFonts w:ascii="Times New Roman" w:eastAsia="Times New Roman" w:hAnsi="Times New Roman" w:cs="Times New Roman"/>
                <w:sz w:val="28"/>
                <w:szCs w:val="28"/>
                <w:lang w:eastAsia="lv-LV"/>
              </w:rPr>
              <w:t xml:space="preserve"> </w:t>
            </w:r>
            <w:r w:rsidR="00FC7C46" w:rsidRPr="00DB5765">
              <w:rPr>
                <w:rFonts w:ascii="Times New Roman" w:eastAsia="Times New Roman" w:hAnsi="Times New Roman" w:cs="Times New Roman"/>
                <w:sz w:val="24"/>
                <w:szCs w:val="24"/>
                <w:lang w:eastAsia="lv-LV"/>
              </w:rPr>
              <w:t xml:space="preserve">atbilstību sociālā uzņēmuma statusam un sociālo </w:t>
            </w:r>
            <w:r w:rsidR="00FC7C46" w:rsidRPr="00D1300E">
              <w:rPr>
                <w:rFonts w:ascii="Times New Roman" w:eastAsia="Times New Roman" w:hAnsi="Times New Roman" w:cs="Times New Roman"/>
                <w:sz w:val="24"/>
                <w:szCs w:val="24"/>
                <w:lang w:eastAsia="lv-LV"/>
              </w:rPr>
              <w:t>uzņēmumu darbību, Labklājības ministrijai ir jāizveido komisija, kā arī jānodrošina tās darbība</w:t>
            </w:r>
            <w:r w:rsidR="00105B2C" w:rsidRPr="00D1300E">
              <w:rPr>
                <w:rFonts w:ascii="Times New Roman" w:eastAsia="Times New Roman" w:hAnsi="Times New Roman" w:cs="Times New Roman"/>
                <w:sz w:val="24"/>
                <w:szCs w:val="24"/>
                <w:lang w:eastAsia="lv-LV"/>
              </w:rPr>
              <w:t xml:space="preserve"> </w:t>
            </w:r>
            <w:r w:rsidR="000F25AD" w:rsidRPr="00D1300E">
              <w:rPr>
                <w:rFonts w:ascii="Times New Roman" w:eastAsia="Times New Roman" w:hAnsi="Times New Roman" w:cs="Times New Roman"/>
                <w:sz w:val="24"/>
                <w:szCs w:val="24"/>
                <w:lang w:eastAsia="lv-LV"/>
              </w:rPr>
              <w:t>(</w:t>
            </w:r>
            <w:r w:rsidR="00105B2C" w:rsidRPr="00D1300E">
              <w:rPr>
                <w:rFonts w:ascii="Times New Roman" w:hAnsi="Times New Roman" w:cs="Times New Roman"/>
                <w:sz w:val="24"/>
                <w:szCs w:val="24"/>
              </w:rPr>
              <w:t>jāveic komisijas sekretariāta funkcija</w:t>
            </w:r>
            <w:r w:rsidR="000F25AD" w:rsidRPr="00D1300E">
              <w:rPr>
                <w:rFonts w:ascii="Times New Roman" w:hAnsi="Times New Roman" w:cs="Times New Roman"/>
                <w:sz w:val="24"/>
                <w:szCs w:val="24"/>
              </w:rPr>
              <w:t>)</w:t>
            </w:r>
            <w:r w:rsidR="00FC7C46" w:rsidRPr="00D1300E">
              <w:rPr>
                <w:rFonts w:ascii="Times New Roman" w:eastAsia="Times New Roman" w:hAnsi="Times New Roman" w:cs="Times New Roman"/>
                <w:sz w:val="24"/>
                <w:szCs w:val="24"/>
                <w:lang w:eastAsia="lv-LV"/>
              </w:rPr>
              <w:t>.</w:t>
            </w:r>
          </w:p>
          <w:p w14:paraId="0744852C" w14:textId="18895325" w:rsidR="003658EB" w:rsidRPr="00DB5765" w:rsidRDefault="00D34E52" w:rsidP="00353800">
            <w:pPr>
              <w:spacing w:after="0" w:line="240" w:lineRule="auto"/>
              <w:ind w:left="128" w:right="149"/>
              <w:jc w:val="both"/>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t>Atbilsto</w:t>
            </w:r>
            <w:r w:rsidR="00CA31B8" w:rsidRPr="00DB5765">
              <w:rPr>
                <w:rFonts w:ascii="Times New Roman" w:eastAsia="Times New Roman" w:hAnsi="Times New Roman" w:cs="Times New Roman"/>
                <w:sz w:val="24"/>
                <w:szCs w:val="24"/>
                <w:lang w:eastAsia="lv-LV"/>
              </w:rPr>
              <w:t xml:space="preserve">ši likuma </w:t>
            </w:r>
            <w:r w:rsidR="00480DA8" w:rsidRPr="00DB5765">
              <w:rPr>
                <w:rFonts w:ascii="Times New Roman" w:eastAsia="Times New Roman" w:hAnsi="Times New Roman" w:cs="Times New Roman"/>
                <w:sz w:val="24"/>
                <w:szCs w:val="24"/>
                <w:lang w:eastAsia="lv-LV"/>
              </w:rPr>
              <w:t>6</w:t>
            </w:r>
            <w:r w:rsidR="00CA31B8" w:rsidRPr="00DB5765">
              <w:rPr>
                <w:rFonts w:ascii="Times New Roman" w:eastAsia="Times New Roman" w:hAnsi="Times New Roman" w:cs="Times New Roman"/>
                <w:sz w:val="24"/>
                <w:szCs w:val="24"/>
                <w:lang w:eastAsia="lv-LV"/>
              </w:rPr>
              <w:t>.panta trešajai daļai</w:t>
            </w:r>
            <w:r w:rsidRPr="00DB5765">
              <w:rPr>
                <w:rFonts w:ascii="Times New Roman" w:eastAsia="Times New Roman" w:hAnsi="Times New Roman" w:cs="Times New Roman"/>
                <w:sz w:val="24"/>
                <w:szCs w:val="24"/>
                <w:lang w:eastAsia="lv-LV"/>
              </w:rPr>
              <w:t xml:space="preserve"> </w:t>
            </w:r>
            <w:r w:rsidR="00353800" w:rsidRPr="00DB5765">
              <w:rPr>
                <w:rFonts w:ascii="Times New Roman" w:eastAsia="Times New Roman" w:hAnsi="Times New Roman" w:cs="Times New Roman"/>
                <w:sz w:val="24"/>
                <w:szCs w:val="24"/>
                <w:lang w:eastAsia="lv-LV"/>
              </w:rPr>
              <w:t>k</w:t>
            </w:r>
            <w:r w:rsidR="00955B63" w:rsidRPr="00DB5765">
              <w:rPr>
                <w:rFonts w:ascii="Times New Roman" w:eastAsia="Times New Roman" w:hAnsi="Times New Roman" w:cs="Times New Roman"/>
                <w:sz w:val="24"/>
                <w:szCs w:val="24"/>
                <w:lang w:eastAsia="lv-LV"/>
              </w:rPr>
              <w:t xml:space="preserve">omisijas </w:t>
            </w:r>
            <w:r w:rsidR="003658EB" w:rsidRPr="00DB5765">
              <w:rPr>
                <w:rFonts w:ascii="Times New Roman" w:eastAsia="Times New Roman" w:hAnsi="Times New Roman" w:cs="Times New Roman"/>
                <w:sz w:val="24"/>
                <w:szCs w:val="24"/>
                <w:lang w:eastAsia="lv-LV"/>
              </w:rPr>
              <w:t>kompetence ir sniegt Labklājības ministrijai motivētu atzinumu par pretendentu atbilstību sociālā uzņē</w:t>
            </w:r>
            <w:r w:rsidR="007042FF" w:rsidRPr="00DB5765">
              <w:rPr>
                <w:rFonts w:ascii="Times New Roman" w:eastAsia="Times New Roman" w:hAnsi="Times New Roman" w:cs="Times New Roman"/>
                <w:sz w:val="24"/>
                <w:szCs w:val="24"/>
                <w:lang w:eastAsia="lv-LV"/>
              </w:rPr>
              <w:t xml:space="preserve">muma statusam un </w:t>
            </w:r>
            <w:r w:rsidR="003658EB" w:rsidRPr="00DB5765">
              <w:rPr>
                <w:rFonts w:ascii="Times New Roman" w:eastAsia="Times New Roman" w:hAnsi="Times New Roman" w:cs="Times New Roman"/>
                <w:sz w:val="24"/>
                <w:szCs w:val="24"/>
                <w:lang w:eastAsia="lv-LV"/>
              </w:rPr>
              <w:t>sociālā uzņēmuma darbības atbilstību likumā noteiktajiem kritērijiem.</w:t>
            </w:r>
          </w:p>
          <w:p w14:paraId="54331B28" w14:textId="77777777" w:rsidR="00353800" w:rsidRPr="00DB5765" w:rsidRDefault="00353800" w:rsidP="00353800">
            <w:pPr>
              <w:spacing w:after="0" w:line="240" w:lineRule="auto"/>
              <w:ind w:left="128" w:right="149"/>
              <w:jc w:val="both"/>
              <w:rPr>
                <w:rFonts w:ascii="Times New Roman" w:eastAsia="Times New Roman" w:hAnsi="Times New Roman" w:cs="Times New Roman"/>
                <w:sz w:val="24"/>
                <w:szCs w:val="24"/>
                <w:lang w:eastAsia="lv-LV"/>
              </w:rPr>
            </w:pPr>
          </w:p>
          <w:p w14:paraId="4703B30F" w14:textId="34FA1570" w:rsidR="002F222D" w:rsidRPr="00DB5765" w:rsidRDefault="00ED0F66" w:rsidP="00353800">
            <w:pPr>
              <w:spacing w:after="0" w:line="240" w:lineRule="auto"/>
              <w:ind w:left="128" w:right="149"/>
              <w:jc w:val="both"/>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t>Noteikumu projekts paredz noteikt:</w:t>
            </w:r>
          </w:p>
          <w:p w14:paraId="79152E9E" w14:textId="69AD445C" w:rsidR="00ED0F66" w:rsidRPr="00DB5765" w:rsidRDefault="007E4047" w:rsidP="00353800">
            <w:pPr>
              <w:pStyle w:val="ListParagraph"/>
              <w:numPr>
                <w:ilvl w:val="0"/>
                <w:numId w:val="16"/>
              </w:numPr>
              <w:tabs>
                <w:tab w:val="left" w:pos="248"/>
              </w:tabs>
              <w:spacing w:after="0" w:line="240" w:lineRule="auto"/>
              <w:ind w:left="128" w:right="149" w:firstLine="0"/>
              <w:jc w:val="both"/>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t>k</w:t>
            </w:r>
            <w:r w:rsidR="00ED0F66" w:rsidRPr="00DB5765">
              <w:rPr>
                <w:rFonts w:ascii="Times New Roman" w:eastAsia="Times New Roman" w:hAnsi="Times New Roman" w:cs="Times New Roman"/>
                <w:sz w:val="24"/>
                <w:szCs w:val="24"/>
                <w:lang w:eastAsia="lv-LV"/>
              </w:rPr>
              <w:t xml:space="preserve">omisijas </w:t>
            </w:r>
            <w:r w:rsidR="001D02D6" w:rsidRPr="00DB5765">
              <w:rPr>
                <w:rFonts w:ascii="Times New Roman" w:eastAsia="Times New Roman" w:hAnsi="Times New Roman" w:cs="Times New Roman"/>
                <w:sz w:val="24"/>
                <w:szCs w:val="24"/>
                <w:lang w:eastAsia="lv-LV"/>
              </w:rPr>
              <w:t>sastāvu</w:t>
            </w:r>
            <w:r w:rsidR="00ED0F66" w:rsidRPr="00DB5765">
              <w:rPr>
                <w:rFonts w:ascii="Times New Roman" w:eastAsia="Times New Roman" w:hAnsi="Times New Roman" w:cs="Times New Roman"/>
                <w:sz w:val="24"/>
                <w:szCs w:val="24"/>
                <w:lang w:eastAsia="lv-LV"/>
              </w:rPr>
              <w:t>;</w:t>
            </w:r>
          </w:p>
          <w:p w14:paraId="258A0EC1" w14:textId="49688364" w:rsidR="00353800" w:rsidRPr="00DB5765" w:rsidRDefault="001C72C9" w:rsidP="00353800">
            <w:pPr>
              <w:pStyle w:val="ListParagraph"/>
              <w:numPr>
                <w:ilvl w:val="0"/>
                <w:numId w:val="16"/>
              </w:numPr>
              <w:tabs>
                <w:tab w:val="left" w:pos="248"/>
              </w:tabs>
              <w:spacing w:after="0" w:line="240" w:lineRule="auto"/>
              <w:ind w:left="128" w:right="149" w:firstLine="0"/>
              <w:jc w:val="both"/>
              <w:rPr>
                <w:rFonts w:ascii="Times New Roman" w:eastAsia="Times New Roman" w:hAnsi="Times New Roman" w:cs="Times New Roman"/>
                <w:sz w:val="24"/>
                <w:szCs w:val="24"/>
                <w:lang w:eastAsia="lv-LV"/>
              </w:rPr>
            </w:pPr>
            <w:r w:rsidRPr="00DB5765">
              <w:rPr>
                <w:rFonts w:ascii="Times New Roman" w:hAnsi="Times New Roman" w:cs="Times New Roman"/>
                <w:sz w:val="24"/>
                <w:szCs w:val="24"/>
              </w:rPr>
              <w:t>biedrību un nodibinājumu pārstāvju izvirzīšanas darbam komisijā</w:t>
            </w:r>
            <w:r w:rsidRPr="00DB5765">
              <w:rPr>
                <w:rFonts w:ascii="Times New Roman" w:eastAsia="Times New Roman" w:hAnsi="Times New Roman" w:cs="Times New Roman"/>
                <w:sz w:val="24"/>
                <w:szCs w:val="24"/>
                <w:lang w:eastAsia="lv-LV"/>
              </w:rPr>
              <w:t xml:space="preserve"> (konkursa izsludināšanas kārtību, k</w:t>
            </w:r>
            <w:r w:rsidR="00353800" w:rsidRPr="00DB5765">
              <w:rPr>
                <w:rFonts w:ascii="Times New Roman" w:eastAsia="Times New Roman" w:hAnsi="Times New Roman" w:cs="Times New Roman"/>
                <w:sz w:val="24"/>
                <w:szCs w:val="24"/>
                <w:lang w:eastAsia="lv-LV"/>
              </w:rPr>
              <w:t>andidātu pieteikšanas, atsaukšanas noteikumus un iesniedzamos dokumentus</w:t>
            </w:r>
            <w:r w:rsidRPr="00DB5765">
              <w:rPr>
                <w:rFonts w:ascii="Times New Roman" w:eastAsia="Times New Roman" w:hAnsi="Times New Roman" w:cs="Times New Roman"/>
                <w:sz w:val="24"/>
                <w:szCs w:val="24"/>
                <w:lang w:eastAsia="lv-LV"/>
              </w:rPr>
              <w:t>)</w:t>
            </w:r>
            <w:r w:rsidR="00353800" w:rsidRPr="00DB5765">
              <w:rPr>
                <w:rFonts w:ascii="Times New Roman" w:eastAsia="Times New Roman" w:hAnsi="Times New Roman" w:cs="Times New Roman"/>
                <w:sz w:val="24"/>
                <w:szCs w:val="24"/>
                <w:lang w:eastAsia="lv-LV"/>
              </w:rPr>
              <w:t>;</w:t>
            </w:r>
          </w:p>
          <w:p w14:paraId="03B49A1F" w14:textId="0A98BB78" w:rsidR="00ED0F66" w:rsidRPr="00DB5765" w:rsidRDefault="007E4047" w:rsidP="00353800">
            <w:pPr>
              <w:pStyle w:val="ListParagraph"/>
              <w:numPr>
                <w:ilvl w:val="0"/>
                <w:numId w:val="16"/>
              </w:numPr>
              <w:tabs>
                <w:tab w:val="left" w:pos="248"/>
              </w:tabs>
              <w:spacing w:after="0" w:line="240" w:lineRule="auto"/>
              <w:ind w:left="128" w:right="149" w:firstLine="0"/>
              <w:jc w:val="both"/>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t>k</w:t>
            </w:r>
            <w:r w:rsidR="00ED0F66" w:rsidRPr="00DB5765">
              <w:rPr>
                <w:rFonts w:ascii="Times New Roman" w:eastAsia="Times New Roman" w:hAnsi="Times New Roman" w:cs="Times New Roman"/>
                <w:sz w:val="24"/>
                <w:szCs w:val="24"/>
                <w:lang w:eastAsia="lv-LV"/>
              </w:rPr>
              <w:t>omisijas darba organizāciju;</w:t>
            </w:r>
          </w:p>
          <w:p w14:paraId="4222F90A" w14:textId="1CC7031A" w:rsidR="00ED0F66" w:rsidRPr="00DB5765" w:rsidRDefault="007E4047" w:rsidP="00353800">
            <w:pPr>
              <w:pStyle w:val="ListParagraph"/>
              <w:numPr>
                <w:ilvl w:val="0"/>
                <w:numId w:val="16"/>
              </w:numPr>
              <w:tabs>
                <w:tab w:val="left" w:pos="248"/>
              </w:tabs>
              <w:spacing w:after="0" w:line="240" w:lineRule="auto"/>
              <w:ind w:left="128" w:right="149" w:firstLine="0"/>
              <w:jc w:val="both"/>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t>k</w:t>
            </w:r>
            <w:r w:rsidR="00ED0F66" w:rsidRPr="00DB5765">
              <w:rPr>
                <w:rFonts w:ascii="Times New Roman" w:eastAsia="Times New Roman" w:hAnsi="Times New Roman" w:cs="Times New Roman"/>
                <w:sz w:val="24"/>
                <w:szCs w:val="24"/>
                <w:lang w:eastAsia="lv-LV"/>
              </w:rPr>
              <w:t>omisijas lēmumu pieņemšanas noteikumus.</w:t>
            </w:r>
          </w:p>
          <w:p w14:paraId="4B70B965" w14:textId="77777777" w:rsidR="00353800" w:rsidRPr="00DB5765" w:rsidRDefault="00353800" w:rsidP="00353800">
            <w:pPr>
              <w:pStyle w:val="ListParagraph"/>
              <w:tabs>
                <w:tab w:val="left" w:pos="248"/>
              </w:tabs>
              <w:spacing w:after="0" w:line="240" w:lineRule="auto"/>
              <w:ind w:left="128" w:right="149"/>
              <w:jc w:val="both"/>
              <w:rPr>
                <w:rFonts w:ascii="Times New Roman" w:eastAsia="Times New Roman" w:hAnsi="Times New Roman" w:cs="Times New Roman"/>
                <w:sz w:val="24"/>
                <w:szCs w:val="24"/>
                <w:lang w:eastAsia="lv-LV"/>
              </w:rPr>
            </w:pPr>
          </w:p>
          <w:p w14:paraId="336546B2" w14:textId="643E74CC" w:rsidR="00D96F74" w:rsidRPr="00DB5765" w:rsidRDefault="00D96F74" w:rsidP="00353800">
            <w:pPr>
              <w:pStyle w:val="NoSpacing"/>
              <w:ind w:left="128" w:right="149"/>
              <w:jc w:val="both"/>
              <w:rPr>
                <w:rFonts w:ascii="Times New Roman" w:hAnsi="Times New Roman" w:cs="Times New Roman"/>
                <w:b/>
                <w:sz w:val="24"/>
                <w:szCs w:val="24"/>
                <w:u w:val="single"/>
                <w:lang w:eastAsia="lv-LV"/>
              </w:rPr>
            </w:pPr>
            <w:r w:rsidRPr="00DB5765">
              <w:rPr>
                <w:rFonts w:ascii="Times New Roman" w:hAnsi="Times New Roman" w:cs="Times New Roman"/>
                <w:b/>
                <w:sz w:val="24"/>
                <w:szCs w:val="24"/>
                <w:u w:val="single"/>
                <w:lang w:eastAsia="lv-LV"/>
              </w:rPr>
              <w:t>Komisijas sastāvs:</w:t>
            </w:r>
          </w:p>
          <w:p w14:paraId="500F0C87" w14:textId="228C23DF" w:rsidR="00D371BA" w:rsidRPr="00DB5765" w:rsidRDefault="00D371BA" w:rsidP="00353800">
            <w:pPr>
              <w:pStyle w:val="NoSpacing"/>
              <w:ind w:left="128" w:right="149"/>
              <w:jc w:val="both"/>
              <w:rPr>
                <w:rFonts w:ascii="Times New Roman" w:hAnsi="Times New Roman" w:cs="Times New Roman"/>
                <w:sz w:val="24"/>
                <w:szCs w:val="24"/>
                <w:lang w:eastAsia="lv-LV"/>
              </w:rPr>
            </w:pPr>
            <w:r w:rsidRPr="00DB5765">
              <w:rPr>
                <w:rFonts w:ascii="Times New Roman" w:hAnsi="Times New Roman" w:cs="Times New Roman"/>
                <w:sz w:val="24"/>
                <w:szCs w:val="24"/>
                <w:lang w:eastAsia="lv-LV"/>
              </w:rPr>
              <w:t xml:space="preserve">Likuma </w:t>
            </w:r>
            <w:r w:rsidR="001D0AE6" w:rsidRPr="00DB5765">
              <w:rPr>
                <w:rFonts w:ascii="Times New Roman" w:hAnsi="Times New Roman" w:cs="Times New Roman"/>
                <w:sz w:val="24"/>
                <w:szCs w:val="24"/>
                <w:lang w:eastAsia="lv-LV"/>
              </w:rPr>
              <w:t>6</w:t>
            </w:r>
            <w:r w:rsidRPr="00DB5765">
              <w:rPr>
                <w:rFonts w:ascii="Times New Roman" w:hAnsi="Times New Roman" w:cs="Times New Roman"/>
                <w:sz w:val="24"/>
                <w:szCs w:val="24"/>
                <w:lang w:eastAsia="lv-LV"/>
              </w:rPr>
              <w:t xml:space="preserve">.panta otrajā daļā noteikts, ka </w:t>
            </w:r>
            <w:r w:rsidR="00A131A4" w:rsidRPr="00DB5765">
              <w:rPr>
                <w:rFonts w:ascii="Times New Roman" w:hAnsi="Times New Roman" w:cs="Times New Roman"/>
                <w:sz w:val="24"/>
                <w:szCs w:val="24"/>
                <w:lang w:eastAsia="lv-LV"/>
              </w:rPr>
              <w:t>k</w:t>
            </w:r>
            <w:r w:rsidRPr="00DB5765">
              <w:rPr>
                <w:rFonts w:ascii="Times New Roman" w:hAnsi="Times New Roman" w:cs="Times New Roman"/>
                <w:sz w:val="24"/>
                <w:szCs w:val="24"/>
                <w:lang w:eastAsia="lv-LV"/>
              </w:rPr>
              <w:t>omisija ir koleģiāla konsultatīva institūcija, kurā vienādā skaitā ietilpst pilnvarotas amatpersonas, kā arī biedrību un nodibinājumu pārstāvji.</w:t>
            </w:r>
          </w:p>
          <w:p w14:paraId="70A83641" w14:textId="0036499D" w:rsidR="00996819" w:rsidRPr="00D1300E" w:rsidRDefault="00996819" w:rsidP="00996819">
            <w:pPr>
              <w:pStyle w:val="NoSpacing"/>
              <w:ind w:left="128" w:right="149"/>
              <w:jc w:val="both"/>
              <w:rPr>
                <w:rFonts w:ascii="Times New Roman" w:hAnsi="Times New Roman" w:cs="Times New Roman"/>
                <w:sz w:val="24"/>
                <w:szCs w:val="24"/>
                <w:lang w:eastAsia="lv-LV"/>
              </w:rPr>
            </w:pPr>
            <w:r w:rsidRPr="00DB5765">
              <w:rPr>
                <w:rFonts w:ascii="Times New Roman" w:hAnsi="Times New Roman" w:cs="Times New Roman"/>
                <w:sz w:val="24"/>
                <w:szCs w:val="24"/>
                <w:lang w:eastAsia="lv-LV"/>
              </w:rPr>
              <w:t xml:space="preserve">Tādējādi noteikumu projekts paredz, ka piecus no tiem pilnvaros </w:t>
            </w:r>
            <w:r w:rsidRPr="00D1300E">
              <w:rPr>
                <w:rFonts w:ascii="Times New Roman" w:hAnsi="Times New Roman" w:cs="Times New Roman"/>
                <w:sz w:val="24"/>
                <w:szCs w:val="24"/>
                <w:lang w:eastAsia="lv-LV"/>
              </w:rPr>
              <w:t>šādas tiešās valsts pārvaldes iestādes: Labklājības ministrija, Finanšu ministrija, Ekonomikas ministrija, Vides aizsardzības un reģionālās attīstības ministrija un Kultūras ministrija. Lai nodrošinātu efektīvu komisijas darbu, vienlaikus iepriekš minētās iestādes pilnvaros pilnvaroto komisijas locekļu</w:t>
            </w:r>
            <w:r w:rsidRPr="00D1300E">
              <w:rPr>
                <w:rFonts w:ascii="Times New Roman" w:hAnsi="Times New Roman" w:cs="Times New Roman"/>
                <w:sz w:val="24"/>
                <w:szCs w:val="24"/>
              </w:rPr>
              <w:t xml:space="preserve"> aizvietotājus, kas piedalīsies komisijas sēdē un būs lemttiesīgi gadījumā, ja komisijas loceklim nebūs iespējams piedalīties attiecīgajā komisijas sēdē.</w:t>
            </w:r>
          </w:p>
          <w:p w14:paraId="1359D383" w14:textId="52C4603D" w:rsidR="00996819" w:rsidRPr="00D1300E" w:rsidRDefault="00996819" w:rsidP="00996819">
            <w:pPr>
              <w:pStyle w:val="NoSpacing"/>
              <w:ind w:left="128" w:right="149"/>
              <w:jc w:val="both"/>
              <w:rPr>
                <w:rFonts w:ascii="Times New Roman" w:hAnsi="Times New Roman" w:cs="Times New Roman"/>
                <w:sz w:val="24"/>
                <w:szCs w:val="24"/>
                <w:lang w:eastAsia="lv-LV"/>
              </w:rPr>
            </w:pPr>
            <w:r w:rsidRPr="00D1300E">
              <w:rPr>
                <w:rFonts w:ascii="Times New Roman" w:hAnsi="Times New Roman" w:cs="Times New Roman"/>
                <w:sz w:val="24"/>
                <w:szCs w:val="24"/>
                <w:lang w:eastAsia="lv-LV"/>
              </w:rPr>
              <w:t xml:space="preserve">Komisijā pārējie pieci pārstāvji attiecīgi tiks iekļauti no </w:t>
            </w:r>
            <w:r w:rsidRPr="00D1300E">
              <w:rPr>
                <w:rFonts w:ascii="Times New Roman" w:hAnsi="Times New Roman" w:cs="Times New Roman"/>
                <w:sz w:val="24"/>
                <w:szCs w:val="24"/>
              </w:rPr>
              <w:t xml:space="preserve">Latvijas Republikas Uzņēmumu reģistra Biedrību un nodibinājumu reģistrā (turpmāk - Biedrību un nodibinājumu reģistrs) </w:t>
            </w:r>
            <w:r w:rsidRPr="00D1300E">
              <w:rPr>
                <w:rFonts w:ascii="Times New Roman" w:hAnsi="Times New Roman" w:cs="Times New Roman"/>
                <w:sz w:val="24"/>
                <w:szCs w:val="24"/>
                <w:lang w:eastAsia="lv-LV"/>
              </w:rPr>
              <w:t>reģistrētajām</w:t>
            </w:r>
            <w:r w:rsidRPr="00DB5765">
              <w:rPr>
                <w:rFonts w:ascii="Times New Roman" w:hAnsi="Times New Roman" w:cs="Times New Roman"/>
                <w:sz w:val="24"/>
                <w:szCs w:val="24"/>
                <w:lang w:eastAsia="lv-LV"/>
              </w:rPr>
              <w:t xml:space="preserve"> biedrībām un nodibinājumiem, kas pārstāv sociālās uzņēmējdarbības jomu vai pārzina ar uzņēmējdarbību saistītos jautājumus, atklāta konkursa rezultātā, lai atlasītu labākos biedrību vai nodibinājumu pārstāvjus darbam komisijā. Tādējādi arī </w:t>
            </w:r>
            <w:r w:rsidRPr="00D1300E">
              <w:rPr>
                <w:rFonts w:ascii="Times New Roman" w:hAnsi="Times New Roman" w:cs="Times New Roman"/>
                <w:sz w:val="24"/>
                <w:szCs w:val="24"/>
                <w:lang w:eastAsia="lv-LV"/>
              </w:rPr>
              <w:t xml:space="preserve">noteikumu projektā ir ietverti nosacījumi kandidātu pieteikšanai komisijas locekļa amatam attiecībā uz </w:t>
            </w:r>
            <w:r w:rsidRPr="00D1300E">
              <w:rPr>
                <w:rFonts w:ascii="Times New Roman" w:hAnsi="Times New Roman" w:cs="Times New Roman"/>
                <w:sz w:val="24"/>
                <w:szCs w:val="24"/>
              </w:rPr>
              <w:t>Biedrību un nodibinājum</w:t>
            </w:r>
            <w:r w:rsidR="00EA0018">
              <w:rPr>
                <w:rFonts w:ascii="Times New Roman" w:hAnsi="Times New Roman" w:cs="Times New Roman"/>
                <w:sz w:val="24"/>
                <w:szCs w:val="24"/>
              </w:rPr>
              <w:t>u</w:t>
            </w:r>
            <w:r w:rsidRPr="00D1300E">
              <w:rPr>
                <w:rFonts w:ascii="Times New Roman" w:hAnsi="Times New Roman" w:cs="Times New Roman"/>
                <w:sz w:val="24"/>
                <w:szCs w:val="24"/>
              </w:rPr>
              <w:t xml:space="preserve"> reģistrā</w:t>
            </w:r>
            <w:r w:rsidRPr="00D1300E">
              <w:rPr>
                <w:rFonts w:ascii="Times New Roman" w:hAnsi="Times New Roman" w:cs="Times New Roman"/>
                <w:sz w:val="24"/>
                <w:szCs w:val="24"/>
                <w:lang w:eastAsia="lv-LV"/>
              </w:rPr>
              <w:t xml:space="preserve"> reģistrētajām biedrībām vai nodibinājumiem, gan attiecībā uz biedrībām un nodibinājumiem, gan pašiem kandidātiem, kam būs tiesības piedalīties konkursā. Ievērojot, ka komisija ir koleģiāla konsultatīva institūcija un komisijas locekļi nepieņems lēmumu par sociālā uzņēmuma statusa piešķiršanu, biedrību un nodibinājumu pārstāvji nav uzskatāmi par valsts amatpersonām. Biedrību un nodibinājumu pārstāvjiem nav paredzēti aizvietotāji, kas tiktu iekļauti komisijā un aizvietotu šos komisijas locekļus prombūtnes laikā.</w:t>
            </w:r>
          </w:p>
          <w:p w14:paraId="53DCEC8F" w14:textId="77777777" w:rsidR="00D96F74" w:rsidRPr="00DB5765" w:rsidRDefault="00D96F74" w:rsidP="00353800">
            <w:pPr>
              <w:pStyle w:val="NoSpacing"/>
              <w:ind w:left="128" w:right="149"/>
              <w:jc w:val="both"/>
              <w:rPr>
                <w:rFonts w:ascii="Times New Roman" w:hAnsi="Times New Roman" w:cs="Times New Roman"/>
                <w:sz w:val="24"/>
                <w:szCs w:val="24"/>
                <w:lang w:eastAsia="lv-LV"/>
              </w:rPr>
            </w:pPr>
          </w:p>
          <w:p w14:paraId="30D989C4" w14:textId="11437875" w:rsidR="00353800" w:rsidRPr="00DB5765" w:rsidRDefault="00E26834" w:rsidP="00353800">
            <w:pPr>
              <w:pStyle w:val="NoSpacing"/>
              <w:ind w:left="128" w:right="149"/>
              <w:jc w:val="both"/>
              <w:rPr>
                <w:rFonts w:ascii="Times New Roman" w:hAnsi="Times New Roman" w:cs="Times New Roman"/>
                <w:b/>
                <w:sz w:val="24"/>
                <w:szCs w:val="24"/>
                <w:u w:val="single"/>
                <w:lang w:eastAsia="lv-LV"/>
              </w:rPr>
            </w:pPr>
            <w:r w:rsidRPr="00DB5765">
              <w:rPr>
                <w:rFonts w:ascii="Times New Roman" w:hAnsi="Times New Roman" w:cs="Times New Roman"/>
                <w:b/>
                <w:sz w:val="24"/>
                <w:szCs w:val="24"/>
                <w:u w:val="single"/>
              </w:rPr>
              <w:t>Biedrību un nodibinājumu pārstāvju izvirzīšanas darbam komisijā</w:t>
            </w:r>
            <w:r w:rsidRPr="00DB5765">
              <w:rPr>
                <w:rFonts w:ascii="Times New Roman" w:eastAsia="Times New Roman" w:hAnsi="Times New Roman" w:cs="Times New Roman"/>
                <w:b/>
                <w:sz w:val="24"/>
                <w:szCs w:val="24"/>
                <w:u w:val="single"/>
                <w:lang w:eastAsia="lv-LV"/>
              </w:rPr>
              <w:t xml:space="preserve"> (konkursa izsludināšanas kārtīb</w:t>
            </w:r>
            <w:r w:rsidR="007E2EED" w:rsidRPr="00DB5765">
              <w:rPr>
                <w:rFonts w:ascii="Times New Roman" w:eastAsia="Times New Roman" w:hAnsi="Times New Roman" w:cs="Times New Roman"/>
                <w:b/>
                <w:sz w:val="24"/>
                <w:szCs w:val="24"/>
                <w:u w:val="single"/>
                <w:lang w:eastAsia="lv-LV"/>
              </w:rPr>
              <w:t>a</w:t>
            </w:r>
            <w:r w:rsidRPr="00DB5765">
              <w:rPr>
                <w:rFonts w:ascii="Times New Roman" w:eastAsia="Times New Roman" w:hAnsi="Times New Roman" w:cs="Times New Roman"/>
                <w:b/>
                <w:sz w:val="24"/>
                <w:szCs w:val="24"/>
                <w:u w:val="single"/>
                <w:lang w:eastAsia="lv-LV"/>
              </w:rPr>
              <w:t>, kandidātu pieteikšanas</w:t>
            </w:r>
            <w:r w:rsidR="007E2EED" w:rsidRPr="00DB5765">
              <w:rPr>
                <w:rFonts w:ascii="Times New Roman" w:eastAsia="Times New Roman" w:hAnsi="Times New Roman" w:cs="Times New Roman"/>
                <w:b/>
                <w:sz w:val="24"/>
                <w:szCs w:val="24"/>
                <w:u w:val="single"/>
                <w:lang w:eastAsia="lv-LV"/>
              </w:rPr>
              <w:t xml:space="preserve"> un</w:t>
            </w:r>
            <w:r w:rsidRPr="00DB5765">
              <w:rPr>
                <w:rFonts w:ascii="Times New Roman" w:eastAsia="Times New Roman" w:hAnsi="Times New Roman" w:cs="Times New Roman"/>
                <w:b/>
                <w:sz w:val="24"/>
                <w:szCs w:val="24"/>
                <w:u w:val="single"/>
                <w:lang w:eastAsia="lv-LV"/>
              </w:rPr>
              <w:t xml:space="preserve"> atsaukšanas noteikum</w:t>
            </w:r>
            <w:r w:rsidR="007E2EED" w:rsidRPr="00DB5765">
              <w:rPr>
                <w:rFonts w:ascii="Times New Roman" w:eastAsia="Times New Roman" w:hAnsi="Times New Roman" w:cs="Times New Roman"/>
                <w:b/>
                <w:sz w:val="24"/>
                <w:szCs w:val="24"/>
                <w:u w:val="single"/>
                <w:lang w:eastAsia="lv-LV"/>
              </w:rPr>
              <w:t>i,</w:t>
            </w:r>
            <w:r w:rsidRPr="00DB5765">
              <w:rPr>
                <w:rFonts w:ascii="Times New Roman" w:eastAsia="Times New Roman" w:hAnsi="Times New Roman" w:cs="Times New Roman"/>
                <w:b/>
                <w:sz w:val="24"/>
                <w:szCs w:val="24"/>
                <w:u w:val="single"/>
                <w:lang w:eastAsia="lv-LV"/>
              </w:rPr>
              <w:t xml:space="preserve"> iesniedzam</w:t>
            </w:r>
            <w:r w:rsidR="007E2EED" w:rsidRPr="00DB5765">
              <w:rPr>
                <w:rFonts w:ascii="Times New Roman" w:eastAsia="Times New Roman" w:hAnsi="Times New Roman" w:cs="Times New Roman"/>
                <w:b/>
                <w:sz w:val="24"/>
                <w:szCs w:val="24"/>
                <w:u w:val="single"/>
                <w:lang w:eastAsia="lv-LV"/>
              </w:rPr>
              <w:t>ie</w:t>
            </w:r>
            <w:r w:rsidRPr="00DB5765">
              <w:rPr>
                <w:rFonts w:ascii="Times New Roman" w:eastAsia="Times New Roman" w:hAnsi="Times New Roman" w:cs="Times New Roman"/>
                <w:b/>
                <w:sz w:val="24"/>
                <w:szCs w:val="24"/>
                <w:u w:val="single"/>
                <w:lang w:eastAsia="lv-LV"/>
              </w:rPr>
              <w:t xml:space="preserve"> dokument</w:t>
            </w:r>
            <w:r w:rsidR="007E2EED" w:rsidRPr="00DB5765">
              <w:rPr>
                <w:rFonts w:ascii="Times New Roman" w:eastAsia="Times New Roman" w:hAnsi="Times New Roman" w:cs="Times New Roman"/>
                <w:b/>
                <w:sz w:val="24"/>
                <w:szCs w:val="24"/>
                <w:u w:val="single"/>
                <w:lang w:eastAsia="lv-LV"/>
              </w:rPr>
              <w:t>i</w:t>
            </w:r>
            <w:r w:rsidRPr="00DB5765">
              <w:rPr>
                <w:rFonts w:ascii="Times New Roman" w:eastAsia="Times New Roman" w:hAnsi="Times New Roman" w:cs="Times New Roman"/>
                <w:b/>
                <w:sz w:val="24"/>
                <w:szCs w:val="24"/>
                <w:u w:val="single"/>
                <w:lang w:eastAsia="lv-LV"/>
              </w:rPr>
              <w:t>)</w:t>
            </w:r>
            <w:r w:rsidR="00D96F74" w:rsidRPr="00DB5765">
              <w:rPr>
                <w:rFonts w:ascii="Times New Roman" w:hAnsi="Times New Roman" w:cs="Times New Roman"/>
                <w:b/>
                <w:sz w:val="24"/>
                <w:szCs w:val="24"/>
                <w:u w:val="single"/>
                <w:lang w:eastAsia="lv-LV"/>
              </w:rPr>
              <w:t>:</w:t>
            </w:r>
          </w:p>
          <w:p w14:paraId="1C6B357C" w14:textId="709BD788" w:rsidR="008B633B" w:rsidRPr="00D1300E" w:rsidRDefault="008B633B" w:rsidP="009B317A">
            <w:pPr>
              <w:pStyle w:val="NoSpacing"/>
              <w:tabs>
                <w:tab w:val="left" w:pos="5794"/>
              </w:tabs>
              <w:ind w:left="130" w:right="149"/>
              <w:jc w:val="both"/>
              <w:rPr>
                <w:rFonts w:ascii="Times New Roman" w:hAnsi="Times New Roman" w:cs="Times New Roman"/>
                <w:sz w:val="24"/>
                <w:szCs w:val="24"/>
                <w:lang w:eastAsia="lv-LV"/>
              </w:rPr>
            </w:pPr>
            <w:r w:rsidRPr="00DB5765">
              <w:rPr>
                <w:rFonts w:ascii="Times New Roman" w:hAnsi="Times New Roman" w:cs="Times New Roman"/>
                <w:sz w:val="24"/>
                <w:szCs w:val="24"/>
                <w:lang w:eastAsia="lv-LV"/>
              </w:rPr>
              <w:lastRenderedPageBreak/>
              <w:t>Not</w:t>
            </w:r>
            <w:r w:rsidR="00353800" w:rsidRPr="00DB5765">
              <w:rPr>
                <w:rFonts w:ascii="Times New Roman" w:hAnsi="Times New Roman" w:cs="Times New Roman"/>
                <w:sz w:val="24"/>
                <w:szCs w:val="24"/>
                <w:lang w:eastAsia="lv-LV"/>
              </w:rPr>
              <w:t>ei</w:t>
            </w:r>
            <w:r w:rsidRPr="00DB5765">
              <w:rPr>
                <w:rFonts w:ascii="Times New Roman" w:hAnsi="Times New Roman" w:cs="Times New Roman"/>
                <w:sz w:val="24"/>
                <w:szCs w:val="24"/>
                <w:lang w:eastAsia="lv-LV"/>
              </w:rPr>
              <w:t>kumu projekts paredz, ka Labklājības ministrija ne vēlāk kā sešus mēnešus pirms komisijas pilnvaru term</w:t>
            </w:r>
            <w:r w:rsidR="00DD2DF9" w:rsidRPr="00DB5765">
              <w:rPr>
                <w:rFonts w:ascii="Times New Roman" w:hAnsi="Times New Roman" w:cs="Times New Roman"/>
                <w:sz w:val="24"/>
                <w:szCs w:val="24"/>
                <w:lang w:eastAsia="lv-LV"/>
              </w:rPr>
              <w:t xml:space="preserve">iņa beigām oficiālajā </w:t>
            </w:r>
            <w:r w:rsidR="00DD2DF9" w:rsidRPr="00D1300E">
              <w:rPr>
                <w:rFonts w:ascii="Times New Roman" w:hAnsi="Times New Roman" w:cs="Times New Roman"/>
                <w:sz w:val="24"/>
                <w:szCs w:val="24"/>
                <w:lang w:eastAsia="lv-LV"/>
              </w:rPr>
              <w:t>izdevumā „</w:t>
            </w:r>
            <w:r w:rsidRPr="00D1300E">
              <w:rPr>
                <w:rFonts w:ascii="Times New Roman" w:hAnsi="Times New Roman" w:cs="Times New Roman"/>
                <w:sz w:val="24"/>
                <w:szCs w:val="24"/>
                <w:lang w:eastAsia="lv-LV"/>
              </w:rPr>
              <w:t xml:space="preserve">Latvijas Vēstnesis” un internetā Labklājības ministrijas </w:t>
            </w:r>
            <w:r w:rsidR="00992A2F" w:rsidRPr="00D1300E">
              <w:rPr>
                <w:rFonts w:ascii="Times New Roman" w:hAnsi="Times New Roman" w:cs="Times New Roman"/>
                <w:sz w:val="24"/>
                <w:szCs w:val="24"/>
                <w:lang w:eastAsia="lv-LV"/>
              </w:rPr>
              <w:t>tīmekļvietnē</w:t>
            </w:r>
            <w:r w:rsidRPr="00D1300E">
              <w:rPr>
                <w:rFonts w:ascii="Times New Roman" w:hAnsi="Times New Roman" w:cs="Times New Roman"/>
                <w:sz w:val="24"/>
                <w:szCs w:val="24"/>
                <w:lang w:eastAsia="lv-LV"/>
              </w:rPr>
              <w:t xml:space="preserve"> izsludinās konkursu </w:t>
            </w:r>
            <w:bookmarkStart w:id="0" w:name="p-480278"/>
            <w:bookmarkStart w:id="1" w:name="p22"/>
            <w:bookmarkStart w:id="2" w:name="p-219221"/>
            <w:bookmarkStart w:id="3" w:name="p23"/>
            <w:bookmarkStart w:id="4" w:name="p-219222"/>
            <w:bookmarkEnd w:id="0"/>
            <w:bookmarkEnd w:id="1"/>
            <w:bookmarkEnd w:id="2"/>
            <w:bookmarkEnd w:id="3"/>
            <w:bookmarkEnd w:id="4"/>
            <w:r w:rsidRPr="00D1300E">
              <w:rPr>
                <w:rFonts w:ascii="Times New Roman" w:hAnsi="Times New Roman" w:cs="Times New Roman"/>
                <w:sz w:val="24"/>
                <w:szCs w:val="24"/>
                <w:lang w:eastAsia="lv-LV"/>
              </w:rPr>
              <w:t>uz komisijas loce</w:t>
            </w:r>
            <w:r w:rsidR="00353800" w:rsidRPr="00D1300E">
              <w:rPr>
                <w:rFonts w:ascii="Times New Roman" w:hAnsi="Times New Roman" w:cs="Times New Roman"/>
                <w:sz w:val="24"/>
                <w:szCs w:val="24"/>
                <w:lang w:eastAsia="lv-LV"/>
              </w:rPr>
              <w:t>kļa amatu (turpmāk – konkurss).</w:t>
            </w:r>
          </w:p>
          <w:p w14:paraId="7D173FD1" w14:textId="77777777" w:rsidR="00996819" w:rsidRPr="00D1300E" w:rsidRDefault="00996819" w:rsidP="00996819">
            <w:pPr>
              <w:shd w:val="clear" w:color="auto" w:fill="FFFFFF"/>
              <w:spacing w:after="0" w:line="240" w:lineRule="auto"/>
              <w:ind w:left="130" w:right="149"/>
              <w:jc w:val="both"/>
              <w:rPr>
                <w:rFonts w:ascii="Times New Roman" w:hAnsi="Times New Roman" w:cs="Times New Roman"/>
                <w:sz w:val="24"/>
                <w:szCs w:val="24"/>
                <w:lang w:eastAsia="lv-LV"/>
              </w:rPr>
            </w:pPr>
            <w:r w:rsidRPr="00D1300E">
              <w:rPr>
                <w:rFonts w:ascii="Times New Roman" w:hAnsi="Times New Roman" w:cs="Times New Roman"/>
                <w:sz w:val="24"/>
                <w:szCs w:val="24"/>
                <w:lang w:eastAsia="lv-LV"/>
              </w:rPr>
              <w:t>Attiecīgi kandidātu vērtēšanas kārtību apstiprinās Labklājības ministrija. Paralēli noteikumu projektam tiks izstrādāts Labklājības ministrijas iekšējais normatīvais akts „Biedrību un nodibinājumu pretendentu atlases konkursa uz Sociālo uzņēmumu komisijas locekļa amatu nolikums”. Uz šī normatīvā akta pamata tiks izsludināts konkurss uz komisijas locekļa amata vietu oficiālajā izdevumā „Latvijas Vēstnesis” un internetā Labklājības ministrijas tīmekļvietnē.</w:t>
            </w:r>
          </w:p>
          <w:p w14:paraId="248FB0FF" w14:textId="77777777" w:rsidR="001134EA" w:rsidRPr="00DB5765" w:rsidRDefault="001134EA" w:rsidP="001134EA">
            <w:pPr>
              <w:pStyle w:val="NoSpacing"/>
              <w:ind w:left="128" w:right="149"/>
              <w:jc w:val="both"/>
              <w:rPr>
                <w:rFonts w:ascii="Times New Roman" w:hAnsi="Times New Roman" w:cs="Times New Roman"/>
                <w:sz w:val="24"/>
                <w:szCs w:val="24"/>
                <w:lang w:eastAsia="lv-LV"/>
              </w:rPr>
            </w:pPr>
            <w:r w:rsidRPr="00D1300E">
              <w:rPr>
                <w:rFonts w:ascii="Times New Roman" w:hAnsi="Times New Roman" w:cs="Times New Roman"/>
                <w:sz w:val="24"/>
                <w:szCs w:val="24"/>
                <w:lang w:eastAsia="lv-LV"/>
              </w:rPr>
              <w:t>Ņemot vērā konkursa rezultātus, tiks</w:t>
            </w:r>
            <w:r w:rsidRPr="00DB5765">
              <w:rPr>
                <w:rFonts w:ascii="Times New Roman" w:hAnsi="Times New Roman" w:cs="Times New Roman"/>
                <w:sz w:val="24"/>
                <w:szCs w:val="24"/>
                <w:lang w:eastAsia="lv-LV"/>
              </w:rPr>
              <w:t xml:space="preserve"> sagatavots rīkojuma projekts par komisijas izveidošanu un tās personālsastāvu saskaņā ar likuma 6.panta pirmo un otro daļu, tādējādi pabeidzot komisijas izveidošanu un nodrošinot, ka komisija var uzsākt Sociālā uzņēmuma likumā tai paredzēto uzdevumu izpildi.</w:t>
            </w:r>
          </w:p>
          <w:p w14:paraId="3785E414" w14:textId="77777777" w:rsidR="001134EA" w:rsidRPr="00DB5765" w:rsidRDefault="001134EA" w:rsidP="001134EA">
            <w:pPr>
              <w:pStyle w:val="NoSpacing"/>
              <w:ind w:left="128" w:right="149"/>
              <w:jc w:val="both"/>
              <w:rPr>
                <w:rFonts w:ascii="Times New Roman" w:hAnsi="Times New Roman" w:cs="Times New Roman"/>
                <w:sz w:val="24"/>
                <w:szCs w:val="24"/>
                <w:lang w:eastAsia="lv-LV"/>
              </w:rPr>
            </w:pPr>
            <w:r w:rsidRPr="00DB5765">
              <w:rPr>
                <w:rFonts w:ascii="Times New Roman" w:hAnsi="Times New Roman" w:cs="Times New Roman"/>
                <w:sz w:val="24"/>
                <w:szCs w:val="24"/>
                <w:lang w:eastAsia="lv-LV"/>
              </w:rPr>
              <w:t xml:space="preserve">Gadījumā, ja konkursa sludinājumā norādītajā termiņā tiks saņemti mazāk par piecu biedrību vai nodibinājumu iesniegumiem, Labklājības ministrija pagarinās pieteikšanās termiņu par 10 darba dienām, publicējot informāciju oficiālajā izdevumā „Latvijas Vēstnesis” un internetā Labklājības </w:t>
            </w:r>
            <w:r w:rsidRPr="00D1300E">
              <w:rPr>
                <w:rFonts w:ascii="Times New Roman" w:hAnsi="Times New Roman" w:cs="Times New Roman"/>
                <w:sz w:val="24"/>
                <w:szCs w:val="24"/>
                <w:lang w:eastAsia="lv-LV"/>
              </w:rPr>
              <w:t>ministrijas tīmekļvietnē</w:t>
            </w:r>
            <w:r w:rsidRPr="00DB5765">
              <w:rPr>
                <w:rFonts w:ascii="Times New Roman" w:hAnsi="Times New Roman" w:cs="Times New Roman"/>
                <w:sz w:val="24"/>
                <w:szCs w:val="24"/>
                <w:lang w:eastAsia="lv-LV"/>
              </w:rPr>
              <w:t>. Iesniegšanas termiņš var tikt pagarināts vairākkārt līdz dienai, kad Labklājības ministrijā ir saņemti vismaz pieci iesniegumi. Ja tiek izsludināts atkārtots konkurss, iesniegšanas termiņš var tikt pagarināts līdz dienai, kad ir saņemts nepieciešamais iesniegumu skaits.</w:t>
            </w:r>
          </w:p>
          <w:p w14:paraId="2B4ACA5F" w14:textId="4DCA3D09" w:rsidR="00E26834" w:rsidRPr="00DB5765" w:rsidRDefault="00E26834" w:rsidP="00353800">
            <w:pPr>
              <w:pStyle w:val="NoSpacing"/>
              <w:ind w:left="128" w:right="149"/>
              <w:jc w:val="both"/>
              <w:rPr>
                <w:rFonts w:ascii="Times New Roman" w:hAnsi="Times New Roman" w:cs="Times New Roman"/>
                <w:sz w:val="24"/>
                <w:szCs w:val="24"/>
              </w:rPr>
            </w:pPr>
            <w:r w:rsidRPr="00DB5765">
              <w:rPr>
                <w:rFonts w:ascii="Times New Roman" w:hAnsi="Times New Roman" w:cs="Times New Roman"/>
                <w:sz w:val="24"/>
                <w:szCs w:val="24"/>
                <w:lang w:eastAsia="lv-LV"/>
              </w:rPr>
              <w:t xml:space="preserve">Noteikumu projekts paredz kritērijus, kādā </w:t>
            </w:r>
            <w:r w:rsidRPr="00DB5765">
              <w:rPr>
                <w:rFonts w:ascii="Times New Roman" w:hAnsi="Times New Roman" w:cs="Times New Roman"/>
                <w:sz w:val="24"/>
                <w:szCs w:val="24"/>
              </w:rPr>
              <w:t xml:space="preserve">biedrība vai nodibinājums konkursam var izvirzīt fizisko personu (kandidātu), kā arī biedrībai vai nodibinājumam, piesakot kandidātu, paredz iesniegt </w:t>
            </w:r>
            <w:r w:rsidR="002C0DD8" w:rsidRPr="00DB5765">
              <w:rPr>
                <w:rFonts w:ascii="Times New Roman" w:hAnsi="Times New Roman" w:cs="Times New Roman"/>
                <w:sz w:val="24"/>
                <w:szCs w:val="24"/>
              </w:rPr>
              <w:t xml:space="preserve">komisijai </w:t>
            </w:r>
            <w:r w:rsidRPr="00DB5765">
              <w:rPr>
                <w:rFonts w:ascii="Times New Roman" w:hAnsi="Times New Roman" w:cs="Times New Roman"/>
                <w:sz w:val="24"/>
                <w:szCs w:val="24"/>
              </w:rPr>
              <w:t>konkrētus dokumentus.</w:t>
            </w:r>
          </w:p>
          <w:p w14:paraId="67C8B3A8" w14:textId="6CEB8DAF" w:rsidR="00B07C59" w:rsidRPr="00DB5765" w:rsidRDefault="00B07C59" w:rsidP="00353800">
            <w:pPr>
              <w:pStyle w:val="NoSpacing"/>
              <w:ind w:left="128" w:right="149"/>
              <w:jc w:val="both"/>
              <w:rPr>
                <w:rFonts w:ascii="Times New Roman" w:hAnsi="Times New Roman" w:cs="Times New Roman"/>
                <w:sz w:val="24"/>
                <w:szCs w:val="24"/>
              </w:rPr>
            </w:pPr>
            <w:r w:rsidRPr="00DB5765">
              <w:rPr>
                <w:rFonts w:ascii="Times New Roman" w:hAnsi="Times New Roman" w:cs="Times New Roman"/>
                <w:sz w:val="24"/>
                <w:szCs w:val="24"/>
              </w:rPr>
              <w:t xml:space="preserve">Biedrībai vai nodibinājumam ir tiesības atsaukt izvirzīto komisijas locekli (kurš izvēlēts konkursa kārtībā), rakstveidā paziņojot par to komisijas </w:t>
            </w:r>
            <w:r w:rsidR="00C80C74" w:rsidRPr="00DB5765">
              <w:rPr>
                <w:rFonts w:ascii="Times New Roman" w:hAnsi="Times New Roman" w:cs="Times New Roman"/>
                <w:sz w:val="24"/>
                <w:szCs w:val="24"/>
              </w:rPr>
              <w:t>sekretariātam</w:t>
            </w:r>
            <w:r w:rsidRPr="00DB5765">
              <w:rPr>
                <w:rFonts w:ascii="Times New Roman" w:hAnsi="Times New Roman" w:cs="Times New Roman"/>
                <w:sz w:val="24"/>
                <w:szCs w:val="24"/>
              </w:rPr>
              <w:t>.</w:t>
            </w:r>
          </w:p>
          <w:p w14:paraId="65804C61" w14:textId="35977FDB" w:rsidR="00996819" w:rsidRPr="00D1300E" w:rsidRDefault="00996819" w:rsidP="00996819">
            <w:pPr>
              <w:shd w:val="clear" w:color="auto" w:fill="FFFFFF"/>
              <w:spacing w:after="0" w:line="240" w:lineRule="auto"/>
              <w:ind w:left="130" w:right="149"/>
              <w:jc w:val="both"/>
              <w:rPr>
                <w:rFonts w:ascii="Times New Roman" w:hAnsi="Times New Roman" w:cs="Times New Roman"/>
                <w:sz w:val="24"/>
                <w:szCs w:val="24"/>
                <w:lang w:eastAsia="lv-LV"/>
              </w:rPr>
            </w:pPr>
            <w:r w:rsidRPr="00D1300E">
              <w:rPr>
                <w:rFonts w:ascii="Times New Roman" w:hAnsi="Times New Roman" w:cs="Times New Roman"/>
                <w:sz w:val="24"/>
                <w:szCs w:val="24"/>
                <w:lang w:eastAsia="lv-LV"/>
              </w:rPr>
              <w:t xml:space="preserve">Pirmajā reizē, lai nodrošinātu komisijas darbības uzsākšanu </w:t>
            </w:r>
            <w:r w:rsidR="00EE307A" w:rsidRPr="00D1300E">
              <w:rPr>
                <w:rFonts w:ascii="Times New Roman" w:hAnsi="Times New Roman" w:cs="Times New Roman"/>
                <w:sz w:val="24"/>
                <w:szCs w:val="24"/>
                <w:lang w:eastAsia="lv-LV"/>
              </w:rPr>
              <w:t>pēc iespējas ātrāk</w:t>
            </w:r>
            <w:r w:rsidRPr="00D1300E">
              <w:rPr>
                <w:rFonts w:ascii="Times New Roman" w:hAnsi="Times New Roman" w:cs="Times New Roman"/>
                <w:sz w:val="24"/>
                <w:szCs w:val="24"/>
                <w:lang w:eastAsia="lv-LV"/>
              </w:rPr>
              <w:t xml:space="preserve">, 2018.gadā </w:t>
            </w:r>
            <w:r w:rsidR="00EE307A" w:rsidRPr="00D1300E">
              <w:rPr>
                <w:rFonts w:ascii="Times New Roman" w:hAnsi="Times New Roman" w:cs="Times New Roman"/>
                <w:sz w:val="24"/>
                <w:szCs w:val="24"/>
              </w:rPr>
              <w:t>sludinājumā pieteikšanās termiņš ir divas nedēļas no konkursa izsludināšanas dienas.</w:t>
            </w:r>
          </w:p>
          <w:p w14:paraId="05FF06F3" w14:textId="682CAC52" w:rsidR="00996819" w:rsidRPr="00D1300E" w:rsidRDefault="00996819" w:rsidP="00D1300E">
            <w:pPr>
              <w:pStyle w:val="NoSpacing"/>
              <w:tabs>
                <w:tab w:val="left" w:pos="1626"/>
              </w:tabs>
              <w:ind w:left="128" w:right="149"/>
              <w:jc w:val="both"/>
              <w:rPr>
                <w:rFonts w:ascii="Times New Roman" w:hAnsi="Times New Roman" w:cs="Times New Roman"/>
                <w:sz w:val="24"/>
                <w:szCs w:val="24"/>
                <w:lang w:eastAsia="lv-LV"/>
              </w:rPr>
            </w:pPr>
            <w:r w:rsidRPr="00D1300E">
              <w:rPr>
                <w:rFonts w:ascii="Times New Roman" w:hAnsi="Times New Roman" w:cs="Times New Roman"/>
                <w:sz w:val="24"/>
                <w:szCs w:val="24"/>
                <w:lang w:eastAsia="lv-LV"/>
              </w:rPr>
              <w:t>Tas nepieciešams, lai komisija pirmajā reizē varētu sākt savu darbību un paspēt izvērtēt iesniegto sabiedrību ar ierobežotu atbildību iesniegumus sociālā uzņēmuma statusa iegūšanai 2018.gadā. Minētais saistīts arī ar to, ka sociālā uzņēmuma statusa noteikšana nepieciešama, lai atbilstoši Ministru kabineta 2015.gada 11.augusta noteikumiem Nr.467 „</w:t>
            </w:r>
            <w:r w:rsidRPr="00D1300E">
              <w:rPr>
                <w:rFonts w:ascii="Times New Roman" w:hAnsi="Times New Roman" w:cs="Times New Roman"/>
                <w:sz w:val="24"/>
                <w:szCs w:val="24"/>
              </w:rPr>
              <w:t xml:space="preserve">Darbības programmas "Izaugsme un </w:t>
            </w:r>
            <w:r w:rsidRPr="00D1300E">
              <w:rPr>
                <w:rFonts w:ascii="Times New Roman" w:hAnsi="Times New Roman" w:cs="Times New Roman"/>
                <w:sz w:val="24"/>
                <w:szCs w:val="24"/>
              </w:rPr>
              <w:lastRenderedPageBreak/>
              <w:t xml:space="preserve">nodarbinātība" 9.1.1. specifiskā atbalsta mērķa "Palielināt nelabvēlīgākā situācijā </w:t>
            </w:r>
            <w:proofErr w:type="gramStart"/>
            <w:r w:rsidRPr="00D1300E">
              <w:rPr>
                <w:rFonts w:ascii="Times New Roman" w:hAnsi="Times New Roman" w:cs="Times New Roman"/>
                <w:sz w:val="24"/>
                <w:szCs w:val="24"/>
              </w:rPr>
              <w:t>esošu bezdarbnieku iekļaušanos darba tirgū" 9.1.1.3. pasākuma "Atbalsts sociālajai uzņēmējdarbībai</w:t>
            </w:r>
            <w:proofErr w:type="gramEnd"/>
            <w:r w:rsidRPr="00D1300E">
              <w:rPr>
                <w:rFonts w:ascii="Times New Roman" w:hAnsi="Times New Roman" w:cs="Times New Roman"/>
                <w:sz w:val="24"/>
                <w:szCs w:val="24"/>
              </w:rPr>
              <w:t>" īstenošanas noteikumi”</w:t>
            </w:r>
            <w:r w:rsidRPr="00D1300E">
              <w:rPr>
                <w:rFonts w:ascii="Times New Roman" w:hAnsi="Times New Roman" w:cs="Times New Roman"/>
                <w:sz w:val="24"/>
                <w:szCs w:val="24"/>
                <w:lang w:eastAsia="lv-LV"/>
              </w:rPr>
              <w:t xml:space="preserve"> sekmīgi varētu īstenot </w:t>
            </w:r>
            <w:r w:rsidRPr="00D1300E">
              <w:rPr>
                <w:rStyle w:val="Strong"/>
                <w:rFonts w:ascii="Times New Roman" w:hAnsi="Times New Roman" w:cs="Times New Roman"/>
                <w:b w:val="0"/>
                <w:sz w:val="24"/>
                <w:szCs w:val="24"/>
              </w:rPr>
              <w:t>ESF projektu Nr. 9.1.1.3/15/I/001 „Atbalsts sociālajai uzņēmējdarbībai”</w:t>
            </w:r>
            <w:r w:rsidRPr="00D1300E">
              <w:rPr>
                <w:rFonts w:ascii="Times New Roman" w:hAnsi="Times New Roman" w:cs="Times New Roman"/>
                <w:sz w:val="24"/>
                <w:szCs w:val="24"/>
                <w:lang w:eastAsia="lv-LV"/>
              </w:rPr>
              <w:t xml:space="preserve"> un nebūtu pārtraukuma noteikumos paredzētā atbalsta sniegšanā pasākuma dalībniekiem.</w:t>
            </w:r>
          </w:p>
          <w:p w14:paraId="288CE9D2" w14:textId="77777777" w:rsidR="00C2329F" w:rsidRPr="00DB5765" w:rsidRDefault="00C2329F" w:rsidP="00353800">
            <w:pPr>
              <w:pStyle w:val="NoSpacing"/>
              <w:ind w:left="128" w:right="149"/>
              <w:jc w:val="both"/>
              <w:rPr>
                <w:rFonts w:ascii="Times New Roman" w:hAnsi="Times New Roman" w:cs="Times New Roman"/>
                <w:sz w:val="24"/>
                <w:szCs w:val="24"/>
                <w:lang w:eastAsia="lv-LV"/>
              </w:rPr>
            </w:pPr>
          </w:p>
          <w:p w14:paraId="79BA152E" w14:textId="2FA43CC7" w:rsidR="00133390" w:rsidRPr="00DB5765" w:rsidRDefault="00EF7B53" w:rsidP="00D96F74">
            <w:pPr>
              <w:pStyle w:val="ListParagraph"/>
              <w:widowControl w:val="0"/>
              <w:tabs>
                <w:tab w:val="left" w:pos="252"/>
              </w:tabs>
              <w:spacing w:after="0" w:line="240" w:lineRule="auto"/>
              <w:ind w:left="128" w:right="149"/>
              <w:jc w:val="both"/>
              <w:rPr>
                <w:rFonts w:ascii="Times New Roman" w:eastAsia="Times New Roman" w:hAnsi="Times New Roman" w:cs="Times New Roman"/>
                <w:b/>
                <w:sz w:val="24"/>
                <w:szCs w:val="24"/>
                <w:u w:val="single"/>
                <w:lang w:eastAsia="lv-LV"/>
              </w:rPr>
            </w:pPr>
            <w:r w:rsidRPr="00DB5765">
              <w:rPr>
                <w:rFonts w:ascii="Times New Roman" w:eastAsia="Times New Roman" w:hAnsi="Times New Roman" w:cs="Times New Roman"/>
                <w:b/>
                <w:sz w:val="24"/>
                <w:szCs w:val="24"/>
                <w:u w:val="single"/>
                <w:lang w:eastAsia="lv-LV"/>
              </w:rPr>
              <w:t>Komisijas darba organizācija</w:t>
            </w:r>
            <w:r w:rsidR="00A570C4" w:rsidRPr="00DB5765">
              <w:rPr>
                <w:rFonts w:ascii="Times New Roman" w:eastAsia="Times New Roman" w:hAnsi="Times New Roman" w:cs="Times New Roman"/>
                <w:b/>
                <w:sz w:val="24"/>
                <w:szCs w:val="24"/>
                <w:u w:val="single"/>
                <w:lang w:eastAsia="lv-LV"/>
              </w:rPr>
              <w:t>:</w:t>
            </w:r>
          </w:p>
          <w:p w14:paraId="4899CBC6" w14:textId="4A78858C" w:rsidR="001134EA" w:rsidRPr="00D1300E" w:rsidRDefault="0044434A" w:rsidP="001134EA">
            <w:pPr>
              <w:pStyle w:val="NoSpacing"/>
              <w:ind w:left="128" w:right="149"/>
              <w:jc w:val="both"/>
              <w:rPr>
                <w:rFonts w:ascii="Times New Roman" w:hAnsi="Times New Roman" w:cs="Times New Roman"/>
                <w:sz w:val="24"/>
                <w:szCs w:val="24"/>
                <w:lang w:eastAsia="lv-LV"/>
              </w:rPr>
            </w:pPr>
            <w:r w:rsidRPr="00DB5765">
              <w:rPr>
                <w:rFonts w:ascii="Times New Roman" w:hAnsi="Times New Roman"/>
                <w:sz w:val="24"/>
                <w:szCs w:val="24"/>
                <w:lang w:eastAsia="lv-LV"/>
              </w:rPr>
              <w:t xml:space="preserve">Komisijas darbs ir atkarīgs no sabiedrību ar ierobežotu atbildību aktivitātes sociālā uzņēmuma statusa iegūšanai, tādējādi pašreiz ir samērā grūti prognozēt komisijas sēžu organizēšanas biežumu, bet, lai nodrošinātu komisijas uzdevumu sniegt Labklājības ministrijai motivētu atzinumu par sociālā uzņēmuma darbības atbilstību likuma kritērijiem, tad noteikumu projekts paredz noteikt, ka komisijas sēdes notiek pēc nepieciešamības. </w:t>
            </w:r>
            <w:r w:rsidR="001134EA" w:rsidRPr="00D1300E">
              <w:rPr>
                <w:rFonts w:ascii="Times New Roman" w:hAnsi="Times New Roman"/>
                <w:sz w:val="24"/>
                <w:szCs w:val="24"/>
                <w:lang w:eastAsia="lv-LV"/>
              </w:rPr>
              <w:t xml:space="preserve">Paredzēts, ka komisijas sēdei jānotiek vismaz </w:t>
            </w:r>
            <w:proofErr w:type="gramStart"/>
            <w:r w:rsidR="001134EA" w:rsidRPr="00D1300E">
              <w:rPr>
                <w:rFonts w:ascii="Times New Roman" w:hAnsi="Times New Roman"/>
                <w:sz w:val="24"/>
                <w:szCs w:val="24"/>
                <w:lang w:eastAsia="lv-LV"/>
              </w:rPr>
              <w:t>vienu reizi ceturksnī un komisijas loceklim</w:t>
            </w:r>
            <w:proofErr w:type="gramEnd"/>
            <w:r w:rsidR="001134EA" w:rsidRPr="00D1300E">
              <w:rPr>
                <w:rFonts w:ascii="Times New Roman" w:hAnsi="Times New Roman"/>
                <w:sz w:val="24"/>
                <w:szCs w:val="24"/>
                <w:lang w:eastAsia="lv-LV"/>
              </w:rPr>
              <w:t>, kas nav amatpersona, ir paredzēts maksāt atlīdzību un tās apmēru aprēķināt, ņemot vērā darba stundas tarifa likmi un faktiski nostrādāto komisijas sēžu darba stundu skaitu mēnesī.</w:t>
            </w:r>
          </w:p>
          <w:p w14:paraId="6F3B5C6B" w14:textId="68DEDB8E" w:rsidR="00DA281D" w:rsidRPr="00D1300E" w:rsidRDefault="00DA281D" w:rsidP="00D96F74">
            <w:pPr>
              <w:pStyle w:val="NoSpacing"/>
              <w:ind w:left="128" w:right="149"/>
              <w:jc w:val="both"/>
              <w:rPr>
                <w:rFonts w:ascii="Times New Roman" w:hAnsi="Times New Roman" w:cs="Times New Roman"/>
                <w:sz w:val="24"/>
                <w:szCs w:val="24"/>
                <w:u w:val="single"/>
                <w:lang w:eastAsia="lv-LV"/>
              </w:rPr>
            </w:pPr>
          </w:p>
          <w:p w14:paraId="01AC0577" w14:textId="550D0310" w:rsidR="00833543" w:rsidRPr="00DB5765" w:rsidRDefault="003936CF" w:rsidP="00D96F74">
            <w:pPr>
              <w:pStyle w:val="NoSpacing"/>
              <w:ind w:left="128" w:right="149"/>
              <w:jc w:val="both"/>
              <w:rPr>
                <w:rFonts w:ascii="Times New Roman" w:hAnsi="Times New Roman" w:cs="Times New Roman"/>
                <w:b/>
                <w:sz w:val="24"/>
                <w:szCs w:val="24"/>
                <w:u w:val="single"/>
                <w:lang w:eastAsia="lv-LV"/>
              </w:rPr>
            </w:pPr>
            <w:r w:rsidRPr="00DB5765">
              <w:rPr>
                <w:rFonts w:ascii="Times New Roman" w:hAnsi="Times New Roman" w:cs="Times New Roman"/>
                <w:b/>
                <w:sz w:val="24"/>
                <w:szCs w:val="24"/>
                <w:u w:val="single"/>
                <w:lang w:eastAsia="lv-LV"/>
              </w:rPr>
              <w:t>Komisijas sekretariāta darbs:</w:t>
            </w:r>
          </w:p>
          <w:p w14:paraId="6D696B8F" w14:textId="2A9960A0" w:rsidR="00F60B3B" w:rsidRPr="00D1300E" w:rsidRDefault="00266D80" w:rsidP="00D96F74">
            <w:pPr>
              <w:pStyle w:val="NoSpacing"/>
              <w:ind w:left="128" w:right="149"/>
              <w:jc w:val="both"/>
              <w:rPr>
                <w:rFonts w:ascii="Times New Roman" w:hAnsi="Times New Roman" w:cs="Times New Roman"/>
                <w:sz w:val="24"/>
                <w:szCs w:val="24"/>
                <w:lang w:eastAsia="lv-LV"/>
              </w:rPr>
            </w:pPr>
            <w:r w:rsidRPr="00DB5765">
              <w:rPr>
                <w:rFonts w:ascii="Times New Roman" w:hAnsi="Times New Roman" w:cs="Times New Roman"/>
                <w:sz w:val="24"/>
                <w:szCs w:val="24"/>
                <w:lang w:eastAsia="lv-LV"/>
              </w:rPr>
              <w:t xml:space="preserve">Noteikumu projekts paredz, ka </w:t>
            </w:r>
            <w:r w:rsidR="00F60B3B" w:rsidRPr="00DB5765">
              <w:rPr>
                <w:rFonts w:ascii="Times New Roman" w:hAnsi="Times New Roman" w:cs="Times New Roman"/>
                <w:sz w:val="24"/>
                <w:szCs w:val="24"/>
                <w:lang w:eastAsia="lv-LV"/>
              </w:rPr>
              <w:t>k</w:t>
            </w:r>
            <w:r w:rsidR="00B530DC" w:rsidRPr="00DB5765">
              <w:rPr>
                <w:rFonts w:ascii="Times New Roman" w:hAnsi="Times New Roman" w:cs="Times New Roman"/>
                <w:sz w:val="24"/>
                <w:szCs w:val="24"/>
                <w:lang w:eastAsia="lv-LV"/>
              </w:rPr>
              <w:t xml:space="preserve">omisijas organizatorisko un tehnisko darbu </w:t>
            </w:r>
            <w:r w:rsidR="001D02D6" w:rsidRPr="00DB5765">
              <w:rPr>
                <w:rFonts w:ascii="Times New Roman" w:hAnsi="Times New Roman" w:cs="Times New Roman"/>
                <w:sz w:val="24"/>
                <w:szCs w:val="24"/>
                <w:lang w:eastAsia="lv-LV"/>
              </w:rPr>
              <w:t xml:space="preserve">nodrošina </w:t>
            </w:r>
            <w:r w:rsidR="00F60B3B" w:rsidRPr="00DB5765">
              <w:rPr>
                <w:rFonts w:ascii="Times New Roman" w:hAnsi="Times New Roman" w:cs="Times New Roman"/>
                <w:sz w:val="24"/>
                <w:szCs w:val="24"/>
                <w:lang w:eastAsia="lv-LV"/>
              </w:rPr>
              <w:t>k</w:t>
            </w:r>
            <w:r w:rsidR="001D02D6" w:rsidRPr="00DB5765">
              <w:rPr>
                <w:rFonts w:ascii="Times New Roman" w:hAnsi="Times New Roman" w:cs="Times New Roman"/>
                <w:sz w:val="24"/>
                <w:szCs w:val="24"/>
                <w:lang w:eastAsia="lv-LV"/>
              </w:rPr>
              <w:t>omisijas sekretariāts, kurš darbojas Labklājības ministrijā</w:t>
            </w:r>
            <w:r w:rsidRPr="00DB5765">
              <w:rPr>
                <w:rFonts w:ascii="Times New Roman" w:hAnsi="Times New Roman" w:cs="Times New Roman"/>
                <w:sz w:val="24"/>
                <w:szCs w:val="24"/>
                <w:lang w:eastAsia="lv-LV"/>
              </w:rPr>
              <w:t xml:space="preserve">. Tādējādi </w:t>
            </w:r>
            <w:r w:rsidR="00F60B3B" w:rsidRPr="00DB5765">
              <w:rPr>
                <w:rFonts w:ascii="Times New Roman" w:hAnsi="Times New Roman" w:cs="Times New Roman"/>
                <w:sz w:val="24"/>
                <w:szCs w:val="24"/>
                <w:lang w:eastAsia="lv-LV"/>
              </w:rPr>
              <w:t>k</w:t>
            </w:r>
            <w:r w:rsidRPr="00DB5765">
              <w:rPr>
                <w:rFonts w:ascii="Times New Roman" w:hAnsi="Times New Roman" w:cs="Times New Roman"/>
                <w:sz w:val="24"/>
                <w:szCs w:val="24"/>
                <w:lang w:eastAsia="lv-LV"/>
              </w:rPr>
              <w:t xml:space="preserve">omisijas </w:t>
            </w:r>
            <w:r w:rsidR="001D02D6" w:rsidRPr="00DB5765">
              <w:rPr>
                <w:rFonts w:ascii="Times New Roman" w:hAnsi="Times New Roman" w:cs="Times New Roman"/>
                <w:sz w:val="24"/>
                <w:szCs w:val="24"/>
                <w:lang w:eastAsia="lv-LV"/>
              </w:rPr>
              <w:t>sekretariāts</w:t>
            </w:r>
            <w:r w:rsidRPr="00DB5765">
              <w:rPr>
                <w:rFonts w:ascii="Times New Roman" w:hAnsi="Times New Roman" w:cs="Times New Roman"/>
                <w:sz w:val="24"/>
                <w:szCs w:val="24"/>
                <w:lang w:eastAsia="lv-LV"/>
              </w:rPr>
              <w:t xml:space="preserve"> </w:t>
            </w:r>
            <w:r w:rsidR="00C5676D" w:rsidRPr="00DB5765">
              <w:rPr>
                <w:rFonts w:ascii="Times New Roman" w:hAnsi="Times New Roman" w:cs="Times New Roman"/>
                <w:sz w:val="24"/>
                <w:szCs w:val="24"/>
                <w:lang w:eastAsia="lv-LV"/>
              </w:rPr>
              <w:t xml:space="preserve">vismaz piecas darbdienas pirms </w:t>
            </w:r>
            <w:r w:rsidR="00F60B3B" w:rsidRPr="00DB5765">
              <w:rPr>
                <w:rFonts w:ascii="Times New Roman" w:hAnsi="Times New Roman" w:cs="Times New Roman"/>
                <w:sz w:val="24"/>
                <w:szCs w:val="24"/>
                <w:lang w:eastAsia="lv-LV"/>
              </w:rPr>
              <w:t>k</w:t>
            </w:r>
            <w:r w:rsidR="00C5676D" w:rsidRPr="00DB5765">
              <w:rPr>
                <w:rFonts w:ascii="Times New Roman" w:hAnsi="Times New Roman" w:cs="Times New Roman"/>
                <w:sz w:val="24"/>
                <w:szCs w:val="24"/>
                <w:lang w:eastAsia="lv-LV"/>
              </w:rPr>
              <w:t xml:space="preserve">omisijas sēdes elektroniski informē </w:t>
            </w:r>
            <w:r w:rsidR="00F60B3B" w:rsidRPr="00DB5765">
              <w:rPr>
                <w:rFonts w:ascii="Times New Roman" w:hAnsi="Times New Roman" w:cs="Times New Roman"/>
                <w:sz w:val="24"/>
                <w:szCs w:val="24"/>
                <w:lang w:eastAsia="lv-LV"/>
              </w:rPr>
              <w:t>k</w:t>
            </w:r>
            <w:r w:rsidR="00C5676D" w:rsidRPr="00DB5765">
              <w:rPr>
                <w:rFonts w:ascii="Times New Roman" w:hAnsi="Times New Roman" w:cs="Times New Roman"/>
                <w:sz w:val="24"/>
                <w:szCs w:val="24"/>
                <w:lang w:eastAsia="lv-LV"/>
              </w:rPr>
              <w:t xml:space="preserve">omisijas locekļus, norādot sēdes norises vietu un laiku, un nosūta darba kārtību un izskatāmos materiālus, kā arī ievieto informāciju par </w:t>
            </w:r>
            <w:r w:rsidR="00F60B3B" w:rsidRPr="00DB5765">
              <w:rPr>
                <w:rFonts w:ascii="Times New Roman" w:hAnsi="Times New Roman" w:cs="Times New Roman"/>
                <w:sz w:val="24"/>
                <w:szCs w:val="24"/>
                <w:lang w:eastAsia="lv-LV"/>
              </w:rPr>
              <w:t>k</w:t>
            </w:r>
            <w:r w:rsidR="00C5676D" w:rsidRPr="00DB5765">
              <w:rPr>
                <w:rFonts w:ascii="Times New Roman" w:hAnsi="Times New Roman" w:cs="Times New Roman"/>
                <w:sz w:val="24"/>
                <w:szCs w:val="24"/>
                <w:lang w:eastAsia="lv-LV"/>
              </w:rPr>
              <w:t xml:space="preserve">omisijas sēdi internetā Labklājības ministrijas </w:t>
            </w:r>
            <w:r w:rsidR="00992A2F" w:rsidRPr="00D1300E">
              <w:rPr>
                <w:rFonts w:ascii="Times New Roman" w:hAnsi="Times New Roman" w:cs="Times New Roman"/>
                <w:sz w:val="24"/>
                <w:szCs w:val="24"/>
                <w:lang w:eastAsia="lv-LV"/>
              </w:rPr>
              <w:t>tīmekļvietnē</w:t>
            </w:r>
            <w:r w:rsidR="008E5E46" w:rsidRPr="00D1300E">
              <w:rPr>
                <w:rFonts w:ascii="Times New Roman" w:hAnsi="Times New Roman" w:cs="Times New Roman"/>
                <w:sz w:val="24"/>
                <w:szCs w:val="24"/>
                <w:lang w:eastAsia="lv-LV"/>
              </w:rPr>
              <w:t>.</w:t>
            </w:r>
          </w:p>
          <w:p w14:paraId="08C190F7" w14:textId="2B063ABB" w:rsidR="00F60B3B" w:rsidRPr="00D1300E" w:rsidRDefault="00F60B3B" w:rsidP="00D96F74">
            <w:pPr>
              <w:pStyle w:val="NoSpacing"/>
              <w:ind w:left="128" w:right="149"/>
              <w:jc w:val="both"/>
              <w:rPr>
                <w:rFonts w:ascii="Times New Roman" w:hAnsi="Times New Roman" w:cs="Times New Roman"/>
                <w:sz w:val="24"/>
                <w:szCs w:val="24"/>
                <w:lang w:eastAsia="lv-LV"/>
              </w:rPr>
            </w:pPr>
            <w:r w:rsidRPr="00DB5765">
              <w:rPr>
                <w:rFonts w:ascii="Times New Roman" w:hAnsi="Times New Roman" w:cs="Times New Roman"/>
                <w:sz w:val="24"/>
                <w:szCs w:val="24"/>
                <w:lang w:eastAsia="lv-LV"/>
              </w:rPr>
              <w:t xml:space="preserve">Komisijas sēžu protokolēšana notiks audioierakstā, izmantojot </w:t>
            </w:r>
            <w:r w:rsidR="001B2DD3" w:rsidRPr="00DB5765">
              <w:rPr>
                <w:rFonts w:ascii="Times New Roman" w:hAnsi="Times New Roman" w:cs="Times New Roman"/>
                <w:sz w:val="24"/>
                <w:szCs w:val="24"/>
                <w:lang w:eastAsia="lv-LV"/>
              </w:rPr>
              <w:t>diktofonu</w:t>
            </w:r>
            <w:r w:rsidR="003936CF" w:rsidRPr="00DB5765">
              <w:rPr>
                <w:rFonts w:ascii="Times New Roman" w:hAnsi="Times New Roman" w:cs="Times New Roman"/>
                <w:sz w:val="24"/>
                <w:szCs w:val="24"/>
                <w:lang w:eastAsia="lv-LV"/>
              </w:rPr>
              <w:t xml:space="preserve">, </w:t>
            </w:r>
            <w:r w:rsidR="003936CF" w:rsidRPr="00D1300E">
              <w:rPr>
                <w:rFonts w:ascii="Times New Roman" w:hAnsi="Times New Roman" w:cs="Times New Roman"/>
                <w:sz w:val="24"/>
                <w:szCs w:val="24"/>
                <w:lang w:eastAsia="lv-LV"/>
              </w:rPr>
              <w:t>ko nodrošinās komisijas sekretariāts</w:t>
            </w:r>
            <w:r w:rsidRPr="00D1300E">
              <w:rPr>
                <w:rFonts w:ascii="Times New Roman" w:hAnsi="Times New Roman" w:cs="Times New Roman"/>
                <w:sz w:val="24"/>
                <w:szCs w:val="24"/>
                <w:lang w:eastAsia="lv-LV"/>
              </w:rPr>
              <w:t>. Audioierakstā jābūt verbāli fiksētiem sēdes dalībniekiem, t.sk. ekspertiem, komisijas</w:t>
            </w:r>
            <w:r w:rsidRPr="00D1300E">
              <w:rPr>
                <w:rFonts w:ascii="Times New Roman" w:hAnsi="Times New Roman" w:cs="Times New Roman"/>
                <w:i/>
                <w:sz w:val="24"/>
                <w:szCs w:val="24"/>
                <w:lang w:eastAsia="lv-LV"/>
              </w:rPr>
              <w:t xml:space="preserve"> </w:t>
            </w:r>
            <w:r w:rsidRPr="00D1300E">
              <w:rPr>
                <w:rFonts w:ascii="Times New Roman" w:hAnsi="Times New Roman" w:cs="Times New Roman"/>
                <w:sz w:val="24"/>
                <w:szCs w:val="24"/>
                <w:lang w:eastAsia="lv-LV"/>
              </w:rPr>
              <w:t>balsojuma rezultātam, lai atbilstoši noteikumu projekta 3</w:t>
            </w:r>
            <w:r w:rsidR="0052499B" w:rsidRPr="00D1300E">
              <w:rPr>
                <w:rFonts w:ascii="Times New Roman" w:hAnsi="Times New Roman" w:cs="Times New Roman"/>
                <w:sz w:val="24"/>
                <w:szCs w:val="24"/>
                <w:lang w:eastAsia="lv-LV"/>
              </w:rPr>
              <w:t>5</w:t>
            </w:r>
            <w:r w:rsidRPr="00D1300E">
              <w:rPr>
                <w:rFonts w:ascii="Times New Roman" w:hAnsi="Times New Roman" w:cs="Times New Roman"/>
                <w:sz w:val="24"/>
                <w:szCs w:val="24"/>
                <w:lang w:eastAsia="lv-LV"/>
              </w:rPr>
              <w:t>.punktam varētu sagatavot rakstisku komisijas</w:t>
            </w:r>
            <w:r w:rsidRPr="00D1300E">
              <w:rPr>
                <w:rFonts w:ascii="Times New Roman" w:hAnsi="Times New Roman" w:cs="Times New Roman"/>
                <w:i/>
                <w:sz w:val="24"/>
                <w:szCs w:val="24"/>
                <w:lang w:eastAsia="lv-LV"/>
              </w:rPr>
              <w:t xml:space="preserve"> </w:t>
            </w:r>
            <w:r w:rsidRPr="00D1300E">
              <w:rPr>
                <w:rFonts w:ascii="Times New Roman" w:hAnsi="Times New Roman" w:cs="Times New Roman"/>
                <w:sz w:val="24"/>
                <w:szCs w:val="24"/>
                <w:lang w:eastAsia="lv-LV"/>
              </w:rPr>
              <w:t>atzinumu.</w:t>
            </w:r>
            <w:r w:rsidR="003936CF" w:rsidRPr="00D1300E">
              <w:rPr>
                <w:rFonts w:ascii="Times New Roman" w:hAnsi="Times New Roman" w:cs="Times New Roman"/>
                <w:sz w:val="24"/>
                <w:szCs w:val="24"/>
                <w:lang w:eastAsia="lv-LV"/>
              </w:rPr>
              <w:t xml:space="preserve"> Tāpat audioierakstā tiks paredzēts balsojuma rezultāts “PRET” ar komisijas locekļu skaidrojum</w:t>
            </w:r>
            <w:r w:rsidR="004B6A05" w:rsidRPr="00D1300E">
              <w:rPr>
                <w:rFonts w:ascii="Times New Roman" w:hAnsi="Times New Roman" w:cs="Times New Roman"/>
                <w:sz w:val="24"/>
                <w:szCs w:val="24"/>
                <w:lang w:eastAsia="lv-LV"/>
              </w:rPr>
              <w:t>s</w:t>
            </w:r>
            <w:r w:rsidR="003936CF" w:rsidRPr="00D1300E">
              <w:rPr>
                <w:rFonts w:ascii="Times New Roman" w:hAnsi="Times New Roman" w:cs="Times New Roman"/>
                <w:sz w:val="24"/>
                <w:szCs w:val="24"/>
                <w:lang w:eastAsia="lv-LV"/>
              </w:rPr>
              <w:t xml:space="preserve"> par tādu balsojumu.</w:t>
            </w:r>
          </w:p>
          <w:p w14:paraId="2DBBBB6D" w14:textId="77777777" w:rsidR="00172364" w:rsidRPr="00DB5765" w:rsidRDefault="00172364" w:rsidP="00172364">
            <w:pPr>
              <w:pStyle w:val="NoSpacing"/>
              <w:ind w:left="128" w:right="149"/>
              <w:jc w:val="both"/>
              <w:rPr>
                <w:rFonts w:ascii="Times New Roman" w:hAnsi="Times New Roman" w:cs="Times New Roman"/>
                <w:sz w:val="24"/>
                <w:szCs w:val="24"/>
                <w:lang w:eastAsia="lv-LV"/>
              </w:rPr>
            </w:pPr>
            <w:r w:rsidRPr="00DB5765">
              <w:rPr>
                <w:rFonts w:ascii="Times New Roman" w:hAnsi="Times New Roman" w:cs="Times New Roman"/>
                <w:sz w:val="24"/>
                <w:szCs w:val="24"/>
                <w:lang w:eastAsia="lv-LV"/>
              </w:rPr>
              <w:t>Labklājības ministrija nodrošinās komisijas sēžu protokolu audioierakstu uzskaiti, tā nosūtīšanu komisijas loceklim pēc tā pieprasījuma, kā arī turpmāku audioieraksta saglabāšanu atbilstoši Latvijas Nacionālā arhīva prasībām saskaņā ar Arhīvu likumā un Elektronisko dokumentu likumā noteikto.</w:t>
            </w:r>
            <w:bookmarkStart w:id="5" w:name="p24"/>
            <w:bookmarkStart w:id="6" w:name="p-621975"/>
            <w:bookmarkStart w:id="7" w:name="p25"/>
            <w:bookmarkStart w:id="8" w:name="p-621974"/>
            <w:bookmarkStart w:id="9" w:name="p-106155"/>
            <w:bookmarkEnd w:id="5"/>
            <w:bookmarkEnd w:id="6"/>
            <w:bookmarkEnd w:id="7"/>
            <w:bookmarkEnd w:id="8"/>
            <w:bookmarkEnd w:id="9"/>
          </w:p>
          <w:p w14:paraId="380F5C2A" w14:textId="745EF3C9" w:rsidR="001A1C1F" w:rsidRPr="00D1300E" w:rsidRDefault="001A1C1F" w:rsidP="00172364">
            <w:pPr>
              <w:pStyle w:val="NoSpacing"/>
              <w:ind w:left="128" w:right="149"/>
              <w:jc w:val="both"/>
              <w:rPr>
                <w:rFonts w:ascii="Times New Roman" w:hAnsi="Times New Roman" w:cs="Times New Roman"/>
                <w:sz w:val="24"/>
                <w:szCs w:val="24"/>
                <w:lang w:eastAsia="lv-LV"/>
              </w:rPr>
            </w:pPr>
            <w:r w:rsidRPr="00D1300E">
              <w:rPr>
                <w:rFonts w:ascii="Times New Roman" w:hAnsi="Times New Roman" w:cs="Times New Roman"/>
                <w:sz w:val="24"/>
                <w:szCs w:val="24"/>
                <w:lang w:eastAsia="lv-LV"/>
              </w:rPr>
              <w:t>Sabiedrības pārstāvjiem informācija tiks sniegta atbilstoši likumam „Informācijas atklātības likums”, tāpēc noteikumu projektā šāda norma nav jāiekļauj.</w:t>
            </w:r>
          </w:p>
          <w:p w14:paraId="4F6B1C98" w14:textId="77777777" w:rsidR="00DA281D" w:rsidRPr="00D1300E" w:rsidRDefault="00DA281D" w:rsidP="00D96F74">
            <w:pPr>
              <w:pStyle w:val="NoSpacing"/>
              <w:ind w:left="128" w:right="149"/>
              <w:jc w:val="both"/>
              <w:rPr>
                <w:rFonts w:ascii="Times New Roman" w:hAnsi="Times New Roman" w:cs="Times New Roman"/>
                <w:sz w:val="24"/>
                <w:szCs w:val="24"/>
                <w:u w:val="single"/>
                <w:lang w:eastAsia="lv-LV"/>
              </w:rPr>
            </w:pPr>
          </w:p>
          <w:p w14:paraId="30646353" w14:textId="6FFDCA1A" w:rsidR="003936CF" w:rsidRPr="00DB5765" w:rsidRDefault="00DA281D" w:rsidP="00D96F74">
            <w:pPr>
              <w:pStyle w:val="NoSpacing"/>
              <w:ind w:left="128" w:right="149"/>
              <w:jc w:val="both"/>
              <w:rPr>
                <w:rFonts w:ascii="Times New Roman" w:hAnsi="Times New Roman" w:cs="Times New Roman"/>
                <w:b/>
                <w:sz w:val="24"/>
                <w:szCs w:val="24"/>
                <w:u w:val="single"/>
                <w:lang w:eastAsia="lv-LV"/>
              </w:rPr>
            </w:pPr>
            <w:r w:rsidRPr="00DB5765">
              <w:rPr>
                <w:rFonts w:ascii="Times New Roman" w:hAnsi="Times New Roman" w:cs="Times New Roman"/>
                <w:b/>
                <w:sz w:val="24"/>
                <w:szCs w:val="24"/>
                <w:u w:val="single"/>
                <w:lang w:eastAsia="lv-LV"/>
              </w:rPr>
              <w:t>Komisijas locekļa, kas nav amatpersona, atlīdzība:</w:t>
            </w:r>
          </w:p>
          <w:p w14:paraId="62D8BECD" w14:textId="77777777" w:rsidR="00DA281D" w:rsidRPr="00D1300E" w:rsidRDefault="00375BD4" w:rsidP="00D96F74">
            <w:pPr>
              <w:pStyle w:val="NoSpacing"/>
              <w:ind w:left="128" w:right="149"/>
              <w:jc w:val="both"/>
              <w:rPr>
                <w:rFonts w:ascii="Times New Roman" w:hAnsi="Times New Roman" w:cs="Times New Roman"/>
                <w:sz w:val="24"/>
                <w:szCs w:val="24"/>
              </w:rPr>
            </w:pPr>
            <w:r w:rsidRPr="00D1300E">
              <w:rPr>
                <w:rFonts w:ascii="Times New Roman" w:hAnsi="Times New Roman" w:cs="Times New Roman"/>
                <w:sz w:val="24"/>
                <w:szCs w:val="24"/>
                <w:lang w:eastAsia="lv-LV"/>
              </w:rPr>
              <w:t xml:space="preserve">Likuma </w:t>
            </w:r>
            <w:r w:rsidR="00480DA8" w:rsidRPr="00D1300E">
              <w:rPr>
                <w:rFonts w:ascii="Times New Roman" w:hAnsi="Times New Roman" w:cs="Times New Roman"/>
                <w:sz w:val="24"/>
                <w:szCs w:val="24"/>
                <w:lang w:eastAsia="lv-LV"/>
              </w:rPr>
              <w:t>6</w:t>
            </w:r>
            <w:r w:rsidRPr="00D1300E">
              <w:rPr>
                <w:rFonts w:ascii="Times New Roman" w:hAnsi="Times New Roman" w:cs="Times New Roman"/>
                <w:sz w:val="24"/>
                <w:szCs w:val="24"/>
                <w:lang w:eastAsia="lv-LV"/>
              </w:rPr>
              <w:t xml:space="preserve">.panta ceturtā daļa nosaka, ka komisijas locekļi, </w:t>
            </w:r>
            <w:r w:rsidR="005C6C96" w:rsidRPr="00D1300E">
              <w:rPr>
                <w:rFonts w:ascii="Times New Roman" w:hAnsi="Times New Roman" w:cs="Times New Roman"/>
                <w:sz w:val="24"/>
                <w:szCs w:val="24"/>
              </w:rPr>
              <w:t>kas nav pilnvarotas amatpersonas</w:t>
            </w:r>
            <w:r w:rsidRPr="00D1300E">
              <w:rPr>
                <w:rFonts w:ascii="Times New Roman" w:hAnsi="Times New Roman" w:cs="Times New Roman"/>
                <w:sz w:val="24"/>
                <w:szCs w:val="24"/>
                <w:lang w:eastAsia="lv-LV"/>
              </w:rPr>
              <w:t xml:space="preserve">, par darbu komisijā saņem atlīdzību. </w:t>
            </w:r>
            <w:r w:rsidR="00F60B3B" w:rsidRPr="00D1300E">
              <w:rPr>
                <w:rFonts w:ascii="Times New Roman" w:hAnsi="Times New Roman" w:cs="Times New Roman"/>
                <w:sz w:val="24"/>
                <w:szCs w:val="24"/>
                <w:lang w:eastAsia="lv-LV"/>
              </w:rPr>
              <w:t>Atlīdzības apmēr</w:t>
            </w:r>
            <w:r w:rsidR="00BE1AAD" w:rsidRPr="00D1300E">
              <w:rPr>
                <w:rFonts w:ascii="Times New Roman" w:hAnsi="Times New Roman" w:cs="Times New Roman"/>
                <w:sz w:val="24"/>
                <w:szCs w:val="24"/>
                <w:lang w:eastAsia="lv-LV"/>
              </w:rPr>
              <w:t xml:space="preserve">u, </w:t>
            </w:r>
            <w:r w:rsidR="00BE1AAD" w:rsidRPr="00D1300E">
              <w:rPr>
                <w:rFonts w:ascii="Times New Roman" w:hAnsi="Times New Roman" w:cs="Times New Roman"/>
                <w:sz w:val="24"/>
                <w:szCs w:val="24"/>
              </w:rPr>
              <w:t>tai skaitā ceļu izdevumu kompensāciju, noteiks no šiem mērķim pieejamiem valsts budžeta līdzekļiem</w:t>
            </w:r>
            <w:r w:rsidR="00DA281D" w:rsidRPr="00D1300E">
              <w:rPr>
                <w:rFonts w:ascii="Times New Roman" w:hAnsi="Times New Roman" w:cs="Times New Roman"/>
                <w:sz w:val="24"/>
                <w:szCs w:val="24"/>
              </w:rPr>
              <w:t>.</w:t>
            </w:r>
          </w:p>
          <w:p w14:paraId="4DE81E4D" w14:textId="77777777" w:rsidR="007F50E2" w:rsidRPr="00D1300E" w:rsidRDefault="00DA281D" w:rsidP="00311B71">
            <w:pPr>
              <w:pStyle w:val="tv213"/>
              <w:shd w:val="clear" w:color="auto" w:fill="FFFFFF"/>
              <w:spacing w:before="0" w:beforeAutospacing="0" w:after="0" w:afterAutospacing="0" w:line="293" w:lineRule="atLeast"/>
              <w:ind w:left="128" w:right="149"/>
              <w:jc w:val="both"/>
              <w:rPr>
                <w:rFonts w:eastAsiaTheme="minorHAnsi"/>
                <w:lang w:eastAsia="en-US"/>
              </w:rPr>
            </w:pPr>
            <w:r w:rsidRPr="00D1300E">
              <w:rPr>
                <w:rFonts w:eastAsiaTheme="minorHAnsi"/>
                <w:lang w:eastAsia="en-US"/>
              </w:rPr>
              <w:t xml:space="preserve">Komisijas loceklim, kas nav pilnvarota amatpersona, atlīdzības apmēru aprēķinās, ņemot vērā darba stundas tarifa likmi un komisijas </w:t>
            </w:r>
            <w:r w:rsidR="00EE307A" w:rsidRPr="00D1300E">
              <w:rPr>
                <w:rFonts w:eastAsiaTheme="minorHAnsi"/>
                <w:lang w:eastAsia="en-US"/>
              </w:rPr>
              <w:t xml:space="preserve">faktiski nostrādāto </w:t>
            </w:r>
            <w:r w:rsidRPr="00D1300E">
              <w:rPr>
                <w:rFonts w:eastAsiaTheme="minorHAnsi"/>
                <w:lang w:eastAsia="en-US"/>
              </w:rPr>
              <w:t>sēžu darba stundu skaitu mēnesī.</w:t>
            </w:r>
          </w:p>
          <w:p w14:paraId="6B13D150" w14:textId="7AC3568E" w:rsidR="00311B71" w:rsidRPr="00D1300E" w:rsidRDefault="00311B71" w:rsidP="00311B71">
            <w:pPr>
              <w:shd w:val="clear" w:color="auto" w:fill="FFFFFF"/>
              <w:spacing w:after="0" w:line="240" w:lineRule="auto"/>
              <w:ind w:left="128" w:right="149"/>
              <w:jc w:val="both"/>
              <w:rPr>
                <w:rFonts w:ascii="Times New Roman" w:hAnsi="Times New Roman" w:cs="Times New Roman"/>
                <w:sz w:val="24"/>
                <w:szCs w:val="24"/>
              </w:rPr>
            </w:pPr>
            <w:r w:rsidRPr="00D1300E">
              <w:rPr>
                <w:rFonts w:ascii="Times New Roman" w:hAnsi="Times New Roman" w:cs="Times New Roman"/>
                <w:sz w:val="24"/>
                <w:szCs w:val="24"/>
              </w:rPr>
              <w:t xml:space="preserve">Komisijas loceklim, kas nav pilnvarota amatpersona, darba stundas tarifa likmes </w:t>
            </w:r>
            <w:r w:rsidRPr="00D1300E">
              <w:rPr>
                <w:rFonts w:ascii="Times New Roman" w:hAnsi="Times New Roman" w:cs="Times New Roman"/>
                <w:sz w:val="24"/>
                <w:szCs w:val="24"/>
                <w:u w:val="single"/>
              </w:rPr>
              <w:t>gala apmēru</w:t>
            </w:r>
            <w:r w:rsidRPr="00D1300E">
              <w:rPr>
                <w:rFonts w:ascii="Times New Roman" w:hAnsi="Times New Roman" w:cs="Times New Roman"/>
                <w:sz w:val="24"/>
                <w:szCs w:val="24"/>
              </w:rPr>
              <w:t xml:space="preserve"> par darbu komisijā noteiks tikai tajā brīdī, kad noteikumu projekta 5.punktā norādītās institūcijas (Labklājības ministrija, Finanšu ministrija, Ekonomikas ministrija, Vides aizsardzības un reģionālās attīstības ministrija un Kultūras ministrija) būs deleģējušas savus pārstāvjus, un varēs salīdzināt ar </w:t>
            </w:r>
            <w:r w:rsidRPr="00D1300E">
              <w:rPr>
                <w:rFonts w:ascii="Times New Roman" w:eastAsia="Times New Roman" w:hAnsi="Times New Roman" w:cs="Times New Roman"/>
                <w:sz w:val="24"/>
                <w:szCs w:val="24"/>
                <w:lang w:eastAsia="lv-LV"/>
              </w:rPr>
              <w:t xml:space="preserve">Valsts </w:t>
            </w:r>
            <w:r w:rsidRPr="00D1300E">
              <w:rPr>
                <w:rFonts w:ascii="Times New Roman" w:hAnsi="Times New Roman" w:cs="Times New Roman"/>
                <w:sz w:val="24"/>
                <w:szCs w:val="24"/>
              </w:rPr>
              <w:t>un pašvaldību institūciju amatpersonu un darbinieku atlīdzības likumā</w:t>
            </w:r>
            <w:r w:rsidRPr="00D1300E">
              <w:rPr>
                <w:rFonts w:ascii="Times New Roman" w:eastAsia="Times New Roman" w:hAnsi="Times New Roman" w:cs="Times New Roman"/>
                <w:sz w:val="24"/>
                <w:szCs w:val="24"/>
                <w:lang w:eastAsia="lv-LV"/>
              </w:rPr>
              <w:t xml:space="preserve"> </w:t>
            </w:r>
            <w:r w:rsidRPr="00D1300E">
              <w:rPr>
                <w:rFonts w:ascii="Times New Roman" w:hAnsi="Times New Roman" w:cs="Times New Roman"/>
                <w:sz w:val="24"/>
                <w:szCs w:val="24"/>
              </w:rPr>
              <w:t xml:space="preserve">un uz likuma pamata izdotajiem Ministru kabineta 2010.gada 30.novembra noteikumiem Nr. 1075 „Valsts un pašvaldību institūciju amatu katalogs” (atbilstoši kuriem tiek noteikta konkrēta amata piederība kādai amatu saimei un attiecīgi arī mēnešalgu grupa) un Ministru kabineta 2013.gada 29.janvāra noteikumiem Nr.66 „Noteikumi par valsts un pašvaldību institūciju amatpersonu un darbinieku darba samaksu un tās noteikšanas kārtību” (kuros savukārt noteikts katras mēnešalgu grupas maksimālais apmērs) </w:t>
            </w:r>
            <w:r w:rsidRPr="00D1300E">
              <w:rPr>
                <w:rFonts w:ascii="Times New Roman" w:eastAsia="Times New Roman" w:hAnsi="Times New Roman" w:cs="Times New Roman"/>
                <w:sz w:val="24"/>
                <w:szCs w:val="24"/>
                <w:lang w:eastAsia="lv-LV"/>
              </w:rPr>
              <w:t>noteikto atbilstošo amatpersonu darba pienākumiem noteikto mēnešalgu grupu ar maksimālo mēneša darba algu</w:t>
            </w:r>
            <w:r w:rsidR="008E6C9F" w:rsidRPr="00D1300E">
              <w:rPr>
                <w:rFonts w:ascii="Times New Roman" w:eastAsia="Times New Roman" w:hAnsi="Times New Roman" w:cs="Times New Roman"/>
                <w:sz w:val="24"/>
                <w:szCs w:val="24"/>
                <w:lang w:eastAsia="lv-LV"/>
              </w:rPr>
              <w:t xml:space="preserve"> (turpmāk – normatīvie akti)</w:t>
            </w:r>
            <w:r w:rsidRPr="00D1300E">
              <w:rPr>
                <w:rFonts w:ascii="Times New Roman" w:eastAsia="Times New Roman" w:hAnsi="Times New Roman" w:cs="Times New Roman"/>
                <w:sz w:val="24"/>
                <w:szCs w:val="24"/>
                <w:lang w:eastAsia="lv-LV"/>
              </w:rPr>
              <w:t>.</w:t>
            </w:r>
          </w:p>
          <w:p w14:paraId="7251E252" w14:textId="3BF4A52A" w:rsidR="00311B71" w:rsidRPr="00D1300E" w:rsidRDefault="00311B71" w:rsidP="00311B71">
            <w:pPr>
              <w:shd w:val="clear" w:color="auto" w:fill="FFFFFF"/>
              <w:ind w:left="128" w:right="149"/>
              <w:jc w:val="both"/>
              <w:rPr>
                <w:rFonts w:ascii="Times New Roman" w:hAnsi="Times New Roman" w:cs="Times New Roman"/>
                <w:sz w:val="24"/>
                <w:szCs w:val="24"/>
              </w:rPr>
            </w:pPr>
            <w:r w:rsidRPr="00D1300E">
              <w:rPr>
                <w:rFonts w:ascii="Times New Roman" w:hAnsi="Times New Roman" w:cs="Times New Roman"/>
                <w:sz w:val="24"/>
                <w:szCs w:val="24"/>
              </w:rPr>
              <w:t>Darbs komisijā būs jauns šim darbam deleģētā valsts pārvaldē nodarbinātā pienākums, līdz ar to šobrīd nav iespējams noteikt precīzu darbu samaksu par veicamo darbu. Ņemot vērā darbam komisijā deleģēto amatpersonu amatu klasifikāciju un pielīdzinot šo konkrēto amatu vidējo darba samaksas apmēru un no tā aprēķināto stundas likmi būtu iespējams noteikt līdzvērtīgu darba samaksas apmēru arī tiem komisijas locekļiem, kuri nav pilnvarotas amatpersonas, un tādējādi nodrošināt efektīvu valst</w:t>
            </w:r>
            <w:r w:rsidR="002363CE" w:rsidRPr="00D1300E">
              <w:rPr>
                <w:rFonts w:ascii="Times New Roman" w:hAnsi="Times New Roman" w:cs="Times New Roman"/>
                <w:sz w:val="24"/>
                <w:szCs w:val="24"/>
              </w:rPr>
              <w:t>s budžeta līdzekļu izlietošanu.</w:t>
            </w:r>
          </w:p>
          <w:p w14:paraId="221D28BB" w14:textId="74E890B7" w:rsidR="00F60B3B" w:rsidRPr="00D1300E" w:rsidRDefault="00DA281D" w:rsidP="0098058C">
            <w:pPr>
              <w:pStyle w:val="tv213"/>
              <w:shd w:val="clear" w:color="auto" w:fill="FFFFFF"/>
              <w:spacing w:before="0" w:beforeAutospacing="0" w:after="0" w:afterAutospacing="0" w:line="293" w:lineRule="atLeast"/>
              <w:ind w:left="121" w:right="149"/>
              <w:jc w:val="both"/>
            </w:pPr>
            <w:r w:rsidRPr="00D1300E">
              <w:t>Tāpat komisijas loceklim, kas nav pilnvarota amatpersona, kompensēs ceļa izdevumus ne vairāk par 20 </w:t>
            </w:r>
            <w:r w:rsidRPr="00D1300E">
              <w:rPr>
                <w:i/>
              </w:rPr>
              <w:t>euro</w:t>
            </w:r>
            <w:r w:rsidRPr="00D1300E">
              <w:t xml:space="preserve"> mēnesī. </w:t>
            </w:r>
            <w:r w:rsidRPr="00D1300E">
              <w:rPr>
                <w:rFonts w:eastAsia="Calibri"/>
              </w:rPr>
              <w:t xml:space="preserve">Katru mēnesi komisijas loceklis, </w:t>
            </w:r>
            <w:r w:rsidRPr="00D1300E">
              <w:t xml:space="preserve">kas nav pilnvarota amatpersona, </w:t>
            </w:r>
            <w:r w:rsidRPr="00D1300E">
              <w:rPr>
                <w:rFonts w:eastAsia="Calibri"/>
              </w:rPr>
              <w:t>iesniegs Labklājības ministrijā transporta (sabiedriskā transporta braukšanas biļetes vai degvielas izdevumus apliecinošus dokumentus) izdevumus apliecinošus dokumentus.</w:t>
            </w:r>
            <w:r w:rsidR="00375BD4" w:rsidRPr="00D1300E">
              <w:t xml:space="preserve"> </w:t>
            </w:r>
            <w:r w:rsidRPr="00D1300E">
              <w:t>Minētā a</w:t>
            </w:r>
            <w:r w:rsidR="001F18D4" w:rsidRPr="00D1300E">
              <w:t xml:space="preserve">tlīdzība tiks </w:t>
            </w:r>
            <w:r w:rsidR="00F60B3B" w:rsidRPr="00D1300E">
              <w:t>izmaksā</w:t>
            </w:r>
            <w:r w:rsidR="001F18D4" w:rsidRPr="00D1300E">
              <w:t>ta</w:t>
            </w:r>
            <w:r w:rsidR="00F60B3B" w:rsidRPr="00D1300E">
              <w:t xml:space="preserve"> </w:t>
            </w:r>
            <w:r w:rsidR="00F60B3B" w:rsidRPr="00D1300E">
              <w:lastRenderedPageBreak/>
              <w:t>vienu reizi mēnesī</w:t>
            </w:r>
            <w:r w:rsidR="00300C13" w:rsidRPr="00D1300E">
              <w:t>, ja komisijas sēde attiecīgajā mēnesī ir notikusi</w:t>
            </w:r>
            <w:r w:rsidR="00F60B3B" w:rsidRPr="00D1300E">
              <w:t>.</w:t>
            </w:r>
          </w:p>
          <w:p w14:paraId="38959177" w14:textId="77777777" w:rsidR="00D96F74" w:rsidRPr="00DB5765" w:rsidRDefault="00D96F74" w:rsidP="00D96F74">
            <w:pPr>
              <w:pStyle w:val="NoSpacing"/>
              <w:ind w:left="128" w:right="149"/>
              <w:jc w:val="both"/>
              <w:rPr>
                <w:rFonts w:ascii="Times New Roman" w:hAnsi="Times New Roman" w:cs="Times New Roman"/>
                <w:sz w:val="24"/>
                <w:szCs w:val="24"/>
                <w:lang w:eastAsia="lv-LV"/>
              </w:rPr>
            </w:pPr>
          </w:p>
          <w:p w14:paraId="73CEEF64" w14:textId="2608BF09" w:rsidR="00832927" w:rsidRPr="00DB5765" w:rsidRDefault="00832927" w:rsidP="00D96F74">
            <w:pPr>
              <w:pStyle w:val="NoSpacing"/>
              <w:ind w:left="128" w:right="149"/>
              <w:rPr>
                <w:rFonts w:ascii="Times New Roman" w:eastAsia="Times New Roman" w:hAnsi="Times New Roman" w:cs="Times New Roman"/>
                <w:b/>
                <w:sz w:val="24"/>
                <w:szCs w:val="24"/>
                <w:u w:val="single"/>
                <w:lang w:eastAsia="lv-LV"/>
              </w:rPr>
            </w:pPr>
            <w:r w:rsidRPr="00DB5765">
              <w:rPr>
                <w:rFonts w:ascii="Times New Roman" w:eastAsia="Times New Roman" w:hAnsi="Times New Roman" w:cs="Times New Roman"/>
                <w:b/>
                <w:sz w:val="24"/>
                <w:szCs w:val="24"/>
                <w:u w:val="single"/>
                <w:lang w:eastAsia="lv-LV"/>
              </w:rPr>
              <w:t>Komisijas lēmumu pieņemšana</w:t>
            </w:r>
            <w:r w:rsidR="008E5E46" w:rsidRPr="00DB5765">
              <w:rPr>
                <w:rFonts w:ascii="Times New Roman" w:eastAsia="Times New Roman" w:hAnsi="Times New Roman" w:cs="Times New Roman"/>
                <w:b/>
                <w:sz w:val="24"/>
                <w:szCs w:val="24"/>
                <w:u w:val="single"/>
                <w:lang w:eastAsia="lv-LV"/>
              </w:rPr>
              <w:t>:</w:t>
            </w:r>
          </w:p>
          <w:p w14:paraId="2A73A476" w14:textId="6A1BB313" w:rsidR="00337A46" w:rsidRPr="00D1300E" w:rsidRDefault="00337A46" w:rsidP="00D96F74">
            <w:pPr>
              <w:pStyle w:val="NoSpacing"/>
              <w:ind w:left="128" w:right="149"/>
              <w:jc w:val="both"/>
              <w:rPr>
                <w:rFonts w:ascii="Times New Roman" w:hAnsi="Times New Roman" w:cs="Times New Roman"/>
                <w:sz w:val="24"/>
                <w:szCs w:val="24"/>
              </w:rPr>
            </w:pPr>
            <w:r w:rsidRPr="00D1300E">
              <w:rPr>
                <w:rFonts w:ascii="Times New Roman" w:hAnsi="Times New Roman" w:cs="Times New Roman"/>
                <w:sz w:val="24"/>
                <w:szCs w:val="24"/>
              </w:rPr>
              <w:t xml:space="preserve">Noteikumu projekts paredz, ka komisija, pamatojoties uz pretendentu un reģistrētā sociālā uzņēmumu iesniegto informāciju, sagatavo un sniedz atzinumu par pretendenta atbilstību sociālā uzņēmuma statusam vai reģistrētā sociālā uzņēmuma darbības atbilstību </w:t>
            </w:r>
            <w:r w:rsidR="00311BA3" w:rsidRPr="00D1300E">
              <w:rPr>
                <w:rFonts w:ascii="Times New Roman" w:hAnsi="Times New Roman" w:cs="Times New Roman"/>
                <w:sz w:val="24"/>
                <w:szCs w:val="24"/>
              </w:rPr>
              <w:t xml:space="preserve">Sociālā uzņēmuma </w:t>
            </w:r>
            <w:r w:rsidRPr="00D1300E">
              <w:rPr>
                <w:rFonts w:ascii="Times New Roman" w:hAnsi="Times New Roman" w:cs="Times New Roman"/>
                <w:sz w:val="24"/>
                <w:szCs w:val="24"/>
              </w:rPr>
              <w:t>likum</w:t>
            </w:r>
            <w:r w:rsidR="00163392" w:rsidRPr="00D1300E">
              <w:rPr>
                <w:rFonts w:ascii="Times New Roman" w:hAnsi="Times New Roman" w:cs="Times New Roman"/>
                <w:sz w:val="24"/>
                <w:szCs w:val="24"/>
              </w:rPr>
              <w:t>ā</w:t>
            </w:r>
            <w:r w:rsidRPr="00D1300E">
              <w:rPr>
                <w:rFonts w:ascii="Times New Roman" w:hAnsi="Times New Roman" w:cs="Times New Roman"/>
                <w:sz w:val="24"/>
                <w:szCs w:val="24"/>
              </w:rPr>
              <w:t xml:space="preserve"> noteiktajiem kritērijiem, kuru noformē rakstiski atzinuma formā. Komisija sniedz motivētu atzinumu un Sociālā uzņēmuma likuma 5.panta pirmajā daļā minēto kritēriju izvērtējumu attiecībā uz pretendentu vai sociālo uzņēmumu.</w:t>
            </w:r>
          </w:p>
          <w:p w14:paraId="0494321D" w14:textId="0336F476" w:rsidR="00CA36F3" w:rsidRPr="00D1300E" w:rsidRDefault="00CA36F3" w:rsidP="00D96F74">
            <w:pPr>
              <w:pStyle w:val="NoSpacing"/>
              <w:ind w:left="128" w:right="149"/>
              <w:jc w:val="both"/>
              <w:rPr>
                <w:rFonts w:ascii="Times New Roman" w:hAnsi="Times New Roman" w:cs="Times New Roman"/>
                <w:sz w:val="24"/>
                <w:szCs w:val="24"/>
              </w:rPr>
            </w:pPr>
            <w:r w:rsidRPr="00D1300E">
              <w:rPr>
                <w:rFonts w:ascii="Times New Roman" w:hAnsi="Times New Roman" w:cs="Times New Roman"/>
                <w:sz w:val="24"/>
                <w:szCs w:val="24"/>
              </w:rPr>
              <w:t>Tā kā komisijas sastāvā ir valsts amatpersonas un bi</w:t>
            </w:r>
            <w:r w:rsidR="007C4259" w:rsidRPr="00D1300E">
              <w:rPr>
                <w:rFonts w:ascii="Times New Roman" w:hAnsi="Times New Roman" w:cs="Times New Roman"/>
                <w:sz w:val="24"/>
                <w:szCs w:val="24"/>
              </w:rPr>
              <w:t>e</w:t>
            </w:r>
            <w:r w:rsidRPr="00D1300E">
              <w:rPr>
                <w:rFonts w:ascii="Times New Roman" w:hAnsi="Times New Roman" w:cs="Times New Roman"/>
                <w:sz w:val="24"/>
                <w:szCs w:val="24"/>
              </w:rPr>
              <w:t xml:space="preserve">drību un nodibinājumu pārstāvji, tad komisijas sēdēs notiks balsojums (lēmums) par atbalstu pretendenta atbilstībai sociālā uzņēmuma statusam. Tāpēc noteikumu projektā ir noteikta komisijas lēmuma pieņemšana, kas </w:t>
            </w:r>
            <w:r w:rsidR="007C4259" w:rsidRPr="00D1300E">
              <w:rPr>
                <w:rFonts w:ascii="Times New Roman" w:hAnsi="Times New Roman" w:cs="Times New Roman"/>
                <w:sz w:val="24"/>
                <w:szCs w:val="24"/>
              </w:rPr>
              <w:t xml:space="preserve">tiks </w:t>
            </w:r>
            <w:r w:rsidRPr="00D1300E">
              <w:rPr>
                <w:rFonts w:ascii="Times New Roman" w:hAnsi="Times New Roman" w:cs="Times New Roman"/>
                <w:sz w:val="24"/>
                <w:szCs w:val="24"/>
              </w:rPr>
              <w:t>fiksēta audioierakstā.</w:t>
            </w:r>
          </w:p>
          <w:p w14:paraId="182A74B0" w14:textId="317919C9" w:rsidR="00B73543" w:rsidRPr="00DB5765" w:rsidRDefault="004161A2" w:rsidP="00D96F74">
            <w:pPr>
              <w:pStyle w:val="NoSpacing"/>
              <w:ind w:left="128" w:right="149"/>
              <w:jc w:val="both"/>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t>Saskaņā ar noteikumu projektu k</w:t>
            </w:r>
            <w:r w:rsidR="00524D3C" w:rsidRPr="00DB5765">
              <w:rPr>
                <w:rFonts w:ascii="Times New Roman" w:eastAsia="Times New Roman" w:hAnsi="Times New Roman" w:cs="Times New Roman"/>
                <w:sz w:val="24"/>
                <w:szCs w:val="24"/>
                <w:lang w:eastAsia="lv-LV"/>
              </w:rPr>
              <w:t xml:space="preserve">omisija ir lemttiesīga, ja tās sēdē piedalās vairāk nekā puse no lemttiesīgajiem komisijas locekļiem. </w:t>
            </w:r>
            <w:r w:rsidR="00B73543" w:rsidRPr="00DB5765">
              <w:rPr>
                <w:rFonts w:ascii="Times New Roman" w:eastAsia="Times New Roman" w:hAnsi="Times New Roman" w:cs="Times New Roman"/>
                <w:sz w:val="24"/>
                <w:szCs w:val="24"/>
                <w:lang w:eastAsia="lv-LV"/>
              </w:rPr>
              <w:t>Ja nepieciešams, sēdē izskatāmā jautājuma izlemšanai var uzaicināt attiecīgās jomas speciālistus. Uzaicinātajiem speciālistiem nav balsstiesību komisijas lēmumu pieņemšanā.</w:t>
            </w:r>
          </w:p>
          <w:p w14:paraId="60190660" w14:textId="3A7ECF28" w:rsidR="00524D3C" w:rsidRPr="00DB5765" w:rsidRDefault="00364B0F" w:rsidP="00D96F74">
            <w:pPr>
              <w:pStyle w:val="NoSpacing"/>
              <w:ind w:left="128" w:right="149"/>
              <w:jc w:val="both"/>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t>Vienlaikus tiek paredzēta kārtība</w:t>
            </w:r>
            <w:r w:rsidR="008E5E46" w:rsidRPr="00DB5765">
              <w:rPr>
                <w:rFonts w:ascii="Times New Roman" w:eastAsia="Times New Roman" w:hAnsi="Times New Roman" w:cs="Times New Roman"/>
                <w:sz w:val="24"/>
                <w:szCs w:val="24"/>
                <w:lang w:eastAsia="lv-LV"/>
              </w:rPr>
              <w:t>,</w:t>
            </w:r>
            <w:r w:rsidRPr="00DB5765">
              <w:rPr>
                <w:rFonts w:ascii="Times New Roman" w:eastAsia="Times New Roman" w:hAnsi="Times New Roman" w:cs="Times New Roman"/>
                <w:sz w:val="24"/>
                <w:szCs w:val="24"/>
                <w:lang w:eastAsia="lv-LV"/>
              </w:rPr>
              <w:t xml:space="preserve"> kādā komisijas loceklis, kurš ir konstatējis, ka tā dalība lēmuma pi</w:t>
            </w:r>
            <w:r w:rsidR="00D96F74" w:rsidRPr="00DB5765">
              <w:rPr>
                <w:rFonts w:ascii="Times New Roman" w:eastAsia="Times New Roman" w:hAnsi="Times New Roman" w:cs="Times New Roman"/>
                <w:sz w:val="24"/>
                <w:szCs w:val="24"/>
                <w:lang w:eastAsia="lv-LV"/>
              </w:rPr>
              <w:t>eņemšanā ir pretrunā ar likumu „</w:t>
            </w:r>
            <w:r w:rsidRPr="00DB5765">
              <w:rPr>
                <w:rFonts w:ascii="Times New Roman" w:eastAsia="Times New Roman" w:hAnsi="Times New Roman" w:cs="Times New Roman"/>
                <w:sz w:val="24"/>
                <w:szCs w:val="24"/>
                <w:lang w:eastAsia="lv-LV"/>
              </w:rPr>
              <w:t>Par interešu konflikta novēršanu valsts amatpersonu darbībā</w:t>
            </w:r>
            <w:r w:rsidR="00D96F74" w:rsidRPr="00DB5765">
              <w:rPr>
                <w:rFonts w:ascii="Times New Roman" w:eastAsia="Times New Roman" w:hAnsi="Times New Roman" w:cs="Times New Roman"/>
                <w:sz w:val="24"/>
                <w:szCs w:val="24"/>
                <w:lang w:eastAsia="lv-LV"/>
              </w:rPr>
              <w:t>”</w:t>
            </w:r>
            <w:r w:rsidRPr="00DB5765">
              <w:rPr>
                <w:rFonts w:ascii="Times New Roman" w:eastAsia="Times New Roman" w:hAnsi="Times New Roman" w:cs="Times New Roman"/>
                <w:sz w:val="24"/>
                <w:szCs w:val="24"/>
                <w:lang w:eastAsia="lv-LV"/>
              </w:rPr>
              <w:t xml:space="preserve"> vai ētikas normām</w:t>
            </w:r>
            <w:r w:rsidR="008E5E46" w:rsidRPr="00DB5765">
              <w:rPr>
                <w:rFonts w:ascii="Times New Roman" w:eastAsia="Times New Roman" w:hAnsi="Times New Roman" w:cs="Times New Roman"/>
                <w:sz w:val="24"/>
                <w:szCs w:val="24"/>
                <w:lang w:eastAsia="lv-LV"/>
              </w:rPr>
              <w:t>,</w:t>
            </w:r>
            <w:r w:rsidRPr="00DB5765">
              <w:rPr>
                <w:rFonts w:ascii="Times New Roman" w:eastAsia="Times New Roman" w:hAnsi="Times New Roman" w:cs="Times New Roman"/>
                <w:sz w:val="24"/>
                <w:szCs w:val="24"/>
                <w:lang w:eastAsia="lv-LV"/>
              </w:rPr>
              <w:t xml:space="preserve"> tiek </w:t>
            </w:r>
            <w:r w:rsidR="00D96F74" w:rsidRPr="00DB5765">
              <w:rPr>
                <w:rFonts w:ascii="Times New Roman" w:eastAsia="Times New Roman" w:hAnsi="Times New Roman" w:cs="Times New Roman"/>
                <w:sz w:val="24"/>
                <w:szCs w:val="24"/>
                <w:lang w:eastAsia="lv-LV"/>
              </w:rPr>
              <w:t>atstādināts no komisijas darba.</w:t>
            </w:r>
          </w:p>
          <w:p w14:paraId="2F306679" w14:textId="1E9348FE" w:rsidR="0098058C" w:rsidRPr="00D1300E" w:rsidRDefault="0098058C" w:rsidP="0098058C">
            <w:pPr>
              <w:shd w:val="clear" w:color="auto" w:fill="FFFFFF"/>
              <w:spacing w:after="0" w:line="293" w:lineRule="atLeast"/>
              <w:ind w:left="128" w:right="149"/>
              <w:jc w:val="both"/>
              <w:rPr>
                <w:rFonts w:ascii="Times New Roman" w:eastAsia="Times New Roman" w:hAnsi="Times New Roman" w:cs="Times New Roman"/>
                <w:sz w:val="24"/>
                <w:szCs w:val="24"/>
                <w:lang w:eastAsia="lv-LV"/>
              </w:rPr>
            </w:pPr>
            <w:r w:rsidRPr="00D1300E">
              <w:rPr>
                <w:rFonts w:ascii="Times New Roman" w:eastAsia="Times New Roman" w:hAnsi="Times New Roman" w:cs="Times New Roman"/>
                <w:sz w:val="24"/>
                <w:szCs w:val="24"/>
                <w:lang w:eastAsia="lv-LV"/>
              </w:rPr>
              <w:t xml:space="preserve">Komisijas sekretariāts </w:t>
            </w:r>
            <w:r w:rsidRPr="00D1300E">
              <w:rPr>
                <w:rFonts w:ascii="Times New Roman" w:hAnsi="Times New Roman" w:cs="Times New Roman"/>
                <w:sz w:val="24"/>
                <w:szCs w:val="24"/>
              </w:rPr>
              <w:t>rakstiski noformēs komisijas nolēmumu</w:t>
            </w:r>
            <w:r w:rsidRPr="00D1300E">
              <w:rPr>
                <w:rFonts w:ascii="Times New Roman" w:eastAsia="Times New Roman" w:hAnsi="Times New Roman" w:cs="Times New Roman"/>
                <w:sz w:val="24"/>
                <w:szCs w:val="24"/>
                <w:lang w:eastAsia="lv-LV"/>
              </w:rPr>
              <w:t xml:space="preserve"> kā atzinumu un ne vēlāk kā desmit darba dienas pēc </w:t>
            </w:r>
            <w:r w:rsidR="00546BBD" w:rsidRPr="00D1300E">
              <w:rPr>
                <w:rFonts w:ascii="Times New Roman" w:eastAsia="Times New Roman" w:hAnsi="Times New Roman" w:cs="Times New Roman"/>
                <w:sz w:val="24"/>
                <w:szCs w:val="24"/>
                <w:lang w:eastAsia="lv-LV"/>
              </w:rPr>
              <w:t>no</w:t>
            </w:r>
            <w:r w:rsidRPr="00D1300E">
              <w:rPr>
                <w:rFonts w:ascii="Times New Roman" w:eastAsia="Times New Roman" w:hAnsi="Times New Roman" w:cs="Times New Roman"/>
                <w:sz w:val="24"/>
                <w:szCs w:val="24"/>
                <w:lang w:eastAsia="lv-LV"/>
              </w:rPr>
              <w:t>lēmuma pieņemšanas atzinumu iesniegs Labklājības ministrijā.</w:t>
            </w:r>
          </w:p>
          <w:p w14:paraId="5C9A0FAA" w14:textId="4EF876FE" w:rsidR="005417EB" w:rsidRPr="00D1300E" w:rsidRDefault="005417EB" w:rsidP="00EA73F3">
            <w:pPr>
              <w:shd w:val="clear" w:color="auto" w:fill="FFFFFF"/>
              <w:spacing w:after="0" w:line="293" w:lineRule="atLeast"/>
              <w:ind w:left="128" w:right="149"/>
              <w:jc w:val="both"/>
              <w:rPr>
                <w:rFonts w:ascii="Times New Roman" w:eastAsia="Times New Roman" w:hAnsi="Times New Roman" w:cs="Times New Roman"/>
                <w:sz w:val="24"/>
                <w:szCs w:val="24"/>
                <w:lang w:eastAsia="lv-LV"/>
              </w:rPr>
            </w:pPr>
          </w:p>
          <w:p w14:paraId="4E35D72E" w14:textId="63C4FF61" w:rsidR="005417EB" w:rsidRPr="00D1300E" w:rsidRDefault="005417EB" w:rsidP="00EA73F3">
            <w:pPr>
              <w:shd w:val="clear" w:color="auto" w:fill="FFFFFF"/>
              <w:spacing w:after="0" w:line="293" w:lineRule="atLeast"/>
              <w:ind w:left="128" w:right="149"/>
              <w:jc w:val="both"/>
              <w:rPr>
                <w:rFonts w:ascii="Times New Roman" w:eastAsia="Times New Roman" w:hAnsi="Times New Roman" w:cs="Times New Roman"/>
                <w:sz w:val="24"/>
                <w:szCs w:val="24"/>
                <w:lang w:eastAsia="lv-LV"/>
              </w:rPr>
            </w:pPr>
            <w:r w:rsidRPr="00D1300E">
              <w:rPr>
                <w:rFonts w:ascii="Times New Roman" w:eastAsia="Times New Roman" w:hAnsi="Times New Roman" w:cs="Times New Roman"/>
                <w:sz w:val="24"/>
                <w:szCs w:val="24"/>
                <w:lang w:eastAsia="lv-LV"/>
              </w:rPr>
              <w:t>Noteikumu projekts stāsies spēkā ar 2018.gada 1.aprīli.</w:t>
            </w:r>
          </w:p>
          <w:p w14:paraId="71195C48" w14:textId="634D7E10" w:rsidR="005417EB" w:rsidRPr="00DB5765" w:rsidRDefault="005417EB" w:rsidP="00992CE5">
            <w:pPr>
              <w:shd w:val="clear" w:color="auto" w:fill="FFFFFF"/>
              <w:spacing w:after="0" w:line="293" w:lineRule="atLeast"/>
              <w:ind w:left="128" w:right="149"/>
              <w:jc w:val="both"/>
              <w:rPr>
                <w:rFonts w:ascii="Times New Roman" w:eastAsia="Times New Roman" w:hAnsi="Times New Roman" w:cs="Times New Roman"/>
                <w:sz w:val="24"/>
                <w:szCs w:val="24"/>
                <w:lang w:eastAsia="lv-LV"/>
              </w:rPr>
            </w:pPr>
          </w:p>
        </w:tc>
      </w:tr>
      <w:tr w:rsidR="005C7A7F" w:rsidRPr="00DB5765" w14:paraId="32D603B8" w14:textId="77777777" w:rsidTr="00894C4F">
        <w:trPr>
          <w:trHeight w:val="372"/>
        </w:trPr>
        <w:tc>
          <w:tcPr>
            <w:tcW w:w="231" w:type="pct"/>
            <w:tcBorders>
              <w:top w:val="outset" w:sz="6" w:space="0" w:color="414142"/>
              <w:left w:val="outset" w:sz="6" w:space="0" w:color="414142"/>
              <w:bottom w:val="outset" w:sz="6" w:space="0" w:color="414142"/>
              <w:right w:val="outset" w:sz="6" w:space="0" w:color="414142"/>
            </w:tcBorders>
            <w:hideMark/>
          </w:tcPr>
          <w:p w14:paraId="23094AC2" w14:textId="13492A46" w:rsidR="00894C55" w:rsidRPr="00DB5765"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lastRenderedPageBreak/>
              <w:t>3.</w:t>
            </w:r>
          </w:p>
        </w:tc>
        <w:tc>
          <w:tcPr>
            <w:tcW w:w="1485" w:type="pct"/>
            <w:tcBorders>
              <w:top w:val="outset" w:sz="6" w:space="0" w:color="414142"/>
              <w:left w:val="outset" w:sz="6" w:space="0" w:color="414142"/>
              <w:bottom w:val="outset" w:sz="6" w:space="0" w:color="414142"/>
              <w:right w:val="outset" w:sz="6" w:space="0" w:color="414142"/>
            </w:tcBorders>
            <w:hideMark/>
          </w:tcPr>
          <w:p w14:paraId="3685C5ED" w14:textId="77777777" w:rsidR="00894C55" w:rsidRPr="00DB5765" w:rsidRDefault="00894C55" w:rsidP="00D96F74">
            <w:pPr>
              <w:spacing w:after="0" w:line="240" w:lineRule="auto"/>
              <w:ind w:left="145"/>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t>Projekta izstrādē iesaistītās institūcijas</w:t>
            </w:r>
          </w:p>
        </w:tc>
        <w:tc>
          <w:tcPr>
            <w:tcW w:w="3284" w:type="pct"/>
            <w:tcBorders>
              <w:top w:val="outset" w:sz="6" w:space="0" w:color="414142"/>
              <w:left w:val="outset" w:sz="6" w:space="0" w:color="414142"/>
              <w:bottom w:val="outset" w:sz="6" w:space="0" w:color="414142"/>
              <w:right w:val="outset" w:sz="6" w:space="0" w:color="414142"/>
            </w:tcBorders>
            <w:hideMark/>
          </w:tcPr>
          <w:p w14:paraId="4506D995" w14:textId="50762C83" w:rsidR="00894C55" w:rsidRPr="00DB5765" w:rsidRDefault="00A30152" w:rsidP="00D96F74">
            <w:pPr>
              <w:spacing w:after="0" w:line="240" w:lineRule="auto"/>
              <w:ind w:left="128"/>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t>Labklājības ministrija</w:t>
            </w:r>
            <w:r w:rsidR="00EA69A9" w:rsidRPr="00DB5765">
              <w:rPr>
                <w:rFonts w:ascii="Times New Roman" w:eastAsia="Times New Roman" w:hAnsi="Times New Roman" w:cs="Times New Roman"/>
                <w:sz w:val="24"/>
                <w:szCs w:val="24"/>
                <w:lang w:eastAsia="lv-LV"/>
              </w:rPr>
              <w:t>.</w:t>
            </w:r>
          </w:p>
        </w:tc>
      </w:tr>
      <w:tr w:rsidR="00B65734" w:rsidRPr="00DB5765" w14:paraId="1986ECDC" w14:textId="77777777" w:rsidTr="00894C4F">
        <w:tc>
          <w:tcPr>
            <w:tcW w:w="231" w:type="pct"/>
            <w:tcBorders>
              <w:top w:val="outset" w:sz="6" w:space="0" w:color="414142"/>
              <w:left w:val="outset" w:sz="6" w:space="0" w:color="414142"/>
              <w:bottom w:val="outset" w:sz="6" w:space="0" w:color="414142"/>
              <w:right w:val="outset" w:sz="6" w:space="0" w:color="414142"/>
            </w:tcBorders>
            <w:hideMark/>
          </w:tcPr>
          <w:p w14:paraId="57597479" w14:textId="77777777" w:rsidR="00894C55" w:rsidRPr="00DB5765"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t>4.</w:t>
            </w:r>
          </w:p>
        </w:tc>
        <w:tc>
          <w:tcPr>
            <w:tcW w:w="1485" w:type="pct"/>
            <w:tcBorders>
              <w:top w:val="outset" w:sz="6" w:space="0" w:color="414142"/>
              <w:left w:val="outset" w:sz="6" w:space="0" w:color="414142"/>
              <w:bottom w:val="outset" w:sz="6" w:space="0" w:color="414142"/>
              <w:right w:val="outset" w:sz="6" w:space="0" w:color="414142"/>
            </w:tcBorders>
            <w:hideMark/>
          </w:tcPr>
          <w:p w14:paraId="1DD61C80" w14:textId="77777777" w:rsidR="00894C55" w:rsidRPr="00DB5765" w:rsidRDefault="00894C55" w:rsidP="00D96F74">
            <w:pPr>
              <w:spacing w:after="0" w:line="240" w:lineRule="auto"/>
              <w:ind w:left="145"/>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t>Cita informācija</w:t>
            </w:r>
          </w:p>
        </w:tc>
        <w:tc>
          <w:tcPr>
            <w:tcW w:w="3284" w:type="pct"/>
            <w:tcBorders>
              <w:top w:val="outset" w:sz="6" w:space="0" w:color="414142"/>
              <w:left w:val="outset" w:sz="6" w:space="0" w:color="414142"/>
              <w:bottom w:val="outset" w:sz="6" w:space="0" w:color="414142"/>
              <w:right w:val="outset" w:sz="6" w:space="0" w:color="414142"/>
            </w:tcBorders>
            <w:hideMark/>
          </w:tcPr>
          <w:p w14:paraId="3A102C79" w14:textId="3EC1FC3E" w:rsidR="00894C55" w:rsidRPr="00D1300E" w:rsidRDefault="007F46B7" w:rsidP="00260AC9">
            <w:pPr>
              <w:spacing w:before="100" w:beforeAutospacing="1" w:after="100" w:afterAutospacing="1" w:line="293" w:lineRule="atLeast"/>
              <w:ind w:left="128" w:right="149"/>
              <w:jc w:val="both"/>
              <w:rPr>
                <w:rFonts w:ascii="Times New Roman" w:eastAsia="Times New Roman" w:hAnsi="Times New Roman" w:cs="Times New Roman"/>
                <w:sz w:val="24"/>
                <w:szCs w:val="24"/>
                <w:lang w:eastAsia="lv-LV"/>
              </w:rPr>
            </w:pPr>
            <w:r w:rsidRPr="00D1300E">
              <w:rPr>
                <w:rFonts w:ascii="Times New Roman" w:hAnsi="Times New Roman" w:cs="Times New Roman"/>
                <w:sz w:val="24"/>
                <w:szCs w:val="24"/>
              </w:rPr>
              <w:t xml:space="preserve">Komisijai ir noteikti vērtēšanas kritēriji sociālā uzņēmuma statusa piešķiršanai vai atteikšanai saskaņā ar Sociālā uzņēmuma likuma 5.pantu un paralēli ir izstrādāts Ministru kabineta noteikumu projekts „Noteikumi par sociālās atstumtības riskam pakļauto iedzīvotāju grupām un Sociālā uzņēmuma statusa piešķiršanas, reģistrēšanas un uzraudzības kārtība” </w:t>
            </w:r>
            <w:r w:rsidR="00260AC9" w:rsidRPr="00D1300E">
              <w:rPr>
                <w:rFonts w:ascii="Times New Roman" w:hAnsi="Times New Roman" w:cs="Times New Roman"/>
                <w:sz w:val="24"/>
                <w:szCs w:val="24"/>
              </w:rPr>
              <w:t>(izsludināts VSS 2017.gada 14.decembrī</w:t>
            </w:r>
            <w:r w:rsidR="00260AC9">
              <w:rPr>
                <w:rFonts w:ascii="Times New Roman" w:hAnsi="Times New Roman" w:cs="Times New Roman"/>
                <w:sz w:val="24"/>
                <w:szCs w:val="24"/>
              </w:rPr>
              <w:t>, VSS-1289</w:t>
            </w:r>
            <w:r w:rsidR="00260AC9" w:rsidRPr="00D1300E">
              <w:rPr>
                <w:rFonts w:ascii="Times New Roman" w:hAnsi="Times New Roman" w:cs="Times New Roman"/>
                <w:sz w:val="24"/>
                <w:szCs w:val="24"/>
              </w:rPr>
              <w:t>),</w:t>
            </w:r>
            <w:r w:rsidRPr="00D1300E">
              <w:rPr>
                <w:rFonts w:ascii="Times New Roman" w:hAnsi="Times New Roman"/>
                <w:sz w:val="24"/>
                <w:szCs w:val="24"/>
              </w:rPr>
              <w:t xml:space="preserve"> pamatojoties uz Sociālā uzņēmuma likuma 10.panta trešās daļas 1.punktu, kas </w:t>
            </w:r>
            <w:r w:rsidRPr="00D1300E">
              <w:rPr>
                <w:rFonts w:ascii="Times New Roman" w:hAnsi="Times New Roman"/>
                <w:sz w:val="24"/>
                <w:szCs w:val="24"/>
              </w:rPr>
              <w:lastRenderedPageBreak/>
              <w:t>paredzēs Sociālā uzņēmuma uzraudzības kārtību, darbības rādītājus un to izvērtēšanas kritērijus</w:t>
            </w:r>
            <w:r w:rsidRPr="00D1300E">
              <w:rPr>
                <w:rFonts w:ascii="Times New Roman" w:hAnsi="Times New Roman" w:cs="Times New Roman"/>
                <w:sz w:val="24"/>
                <w:szCs w:val="24"/>
              </w:rPr>
              <w:t>. Šis risinājums nodrošinās vienotu metodoloģiju komisijas darbā.</w:t>
            </w:r>
          </w:p>
        </w:tc>
      </w:tr>
    </w:tbl>
    <w:p w14:paraId="2DDE0CDF" w14:textId="77777777" w:rsidR="00D96F74" w:rsidRDefault="00D96F74" w:rsidP="00D96F74">
      <w:pPr>
        <w:shd w:val="clear" w:color="auto" w:fill="FFFFFF"/>
        <w:spacing w:after="0" w:line="240" w:lineRule="auto"/>
        <w:rPr>
          <w:rFonts w:ascii="Times New Roman" w:eastAsia="Times New Roman" w:hAnsi="Times New Roman" w:cs="Times New Roman"/>
          <w:sz w:val="24"/>
          <w:szCs w:val="24"/>
          <w:lang w:eastAsia="lv-LV"/>
        </w:rPr>
      </w:pPr>
    </w:p>
    <w:p w14:paraId="20BA2A6E" w14:textId="77777777" w:rsidR="008D2A87" w:rsidRPr="00DB5765" w:rsidRDefault="008D2A87" w:rsidP="00D96F74">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677"/>
        <w:gridCol w:w="5986"/>
      </w:tblGrid>
      <w:tr w:rsidR="005C7A7F" w:rsidRPr="00DB5765" w14:paraId="3305B4FB"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ECA5401" w14:textId="77777777" w:rsidR="00894C55" w:rsidRPr="00DB5765"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B5765">
              <w:rPr>
                <w:rFonts w:ascii="Times New Roman" w:eastAsia="Times New Roman" w:hAnsi="Times New Roman" w:cs="Times New Roman"/>
                <w:b/>
                <w:bCs/>
                <w:sz w:val="24"/>
                <w:szCs w:val="24"/>
                <w:lang w:eastAsia="lv-LV"/>
              </w:rPr>
              <w:t>II.</w:t>
            </w:r>
            <w:r w:rsidR="0050178F" w:rsidRPr="00DB5765">
              <w:rPr>
                <w:rFonts w:ascii="Times New Roman" w:eastAsia="Times New Roman" w:hAnsi="Times New Roman" w:cs="Times New Roman"/>
                <w:b/>
                <w:bCs/>
                <w:sz w:val="24"/>
                <w:szCs w:val="24"/>
                <w:lang w:eastAsia="lv-LV"/>
              </w:rPr>
              <w:t> </w:t>
            </w:r>
            <w:r w:rsidRPr="00DB5765">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5C7A7F" w:rsidRPr="00DB5765" w14:paraId="13A6BEC9" w14:textId="77777777" w:rsidTr="00894C4F">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CFCDC85" w14:textId="77777777" w:rsidR="00894C55" w:rsidRPr="00DB5765" w:rsidRDefault="00894C55" w:rsidP="00894C55">
            <w:pPr>
              <w:spacing w:after="0" w:line="240" w:lineRule="auto"/>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BA4C445" w14:textId="77777777" w:rsidR="00894C55" w:rsidRPr="00DB5765" w:rsidRDefault="00894C55" w:rsidP="00D96F74">
            <w:pPr>
              <w:spacing w:after="0" w:line="240" w:lineRule="auto"/>
              <w:ind w:left="111"/>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t>Sabiedrības mērķgrupas, kuras tiesiskais regulējums ietekmē vai varētu ietekmēt</w:t>
            </w:r>
          </w:p>
        </w:tc>
        <w:tc>
          <w:tcPr>
            <w:tcW w:w="3282" w:type="pct"/>
            <w:tcBorders>
              <w:top w:val="outset" w:sz="6" w:space="0" w:color="414142"/>
              <w:left w:val="outset" w:sz="6" w:space="0" w:color="414142"/>
              <w:bottom w:val="outset" w:sz="6" w:space="0" w:color="414142"/>
              <w:right w:val="outset" w:sz="6" w:space="0" w:color="414142"/>
            </w:tcBorders>
            <w:hideMark/>
          </w:tcPr>
          <w:p w14:paraId="6F7F244F" w14:textId="016AF959" w:rsidR="00F037AB" w:rsidRPr="00D1300E" w:rsidRDefault="00F037AB" w:rsidP="00F037AB">
            <w:pPr>
              <w:shd w:val="clear" w:color="auto" w:fill="FFFFFF"/>
              <w:spacing w:after="0" w:line="240" w:lineRule="auto"/>
              <w:ind w:left="57" w:right="113"/>
              <w:jc w:val="both"/>
              <w:rPr>
                <w:rFonts w:ascii="Times New Roman" w:hAnsi="Times New Roman" w:cs="Times New Roman"/>
                <w:sz w:val="24"/>
                <w:szCs w:val="24"/>
              </w:rPr>
            </w:pPr>
            <w:r w:rsidRPr="00D1300E">
              <w:rPr>
                <w:rFonts w:ascii="Times New Roman" w:hAnsi="Times New Roman" w:cs="Times New Roman"/>
                <w:sz w:val="24"/>
                <w:szCs w:val="24"/>
              </w:rPr>
              <w:t>Tiešās pārvaldes iestādes un Biedrību un nodibinājum</w:t>
            </w:r>
            <w:r w:rsidR="00EA0018">
              <w:rPr>
                <w:rFonts w:ascii="Times New Roman" w:hAnsi="Times New Roman" w:cs="Times New Roman"/>
                <w:sz w:val="24"/>
                <w:szCs w:val="24"/>
              </w:rPr>
              <w:t>u</w:t>
            </w:r>
            <w:r w:rsidRPr="00D1300E">
              <w:rPr>
                <w:rFonts w:ascii="Times New Roman" w:hAnsi="Times New Roman" w:cs="Times New Roman"/>
                <w:sz w:val="24"/>
                <w:szCs w:val="24"/>
              </w:rPr>
              <w:t xml:space="preserve"> reģistrā reģistrētās biedrības un nodibinājumi, sabiedrības ar ierobežotu atbildību, kas vēlas iegūt vai kurām pieš</w:t>
            </w:r>
            <w:r w:rsidR="00EA0018">
              <w:rPr>
                <w:rFonts w:ascii="Times New Roman" w:hAnsi="Times New Roman" w:cs="Times New Roman"/>
                <w:sz w:val="24"/>
                <w:szCs w:val="24"/>
              </w:rPr>
              <w:t>ķirts sociālā uzņēmuma statuss.</w:t>
            </w:r>
          </w:p>
          <w:p w14:paraId="501A150F" w14:textId="2CB8B4AB" w:rsidR="00AD41BB" w:rsidRPr="00DB5765" w:rsidRDefault="00F037AB" w:rsidP="00EA0018">
            <w:pPr>
              <w:shd w:val="clear" w:color="auto" w:fill="FFFFFF"/>
              <w:spacing w:after="0" w:line="240" w:lineRule="auto"/>
              <w:ind w:left="57" w:right="113"/>
              <w:jc w:val="both"/>
              <w:rPr>
                <w:rFonts w:ascii="Times New Roman" w:hAnsi="Times New Roman" w:cs="Times New Roman"/>
                <w:sz w:val="24"/>
                <w:szCs w:val="24"/>
              </w:rPr>
            </w:pPr>
            <w:r w:rsidRPr="00D1300E">
              <w:rPr>
                <w:rFonts w:ascii="Times New Roman" w:hAnsi="Times New Roman" w:cs="Times New Roman"/>
                <w:sz w:val="24"/>
                <w:szCs w:val="24"/>
              </w:rPr>
              <w:t>Saskaņā ar Uzņēmuma reģistra publicētiem atvērtiem datiem Biedrību un nodibinājum</w:t>
            </w:r>
            <w:r w:rsidR="00EA0018">
              <w:rPr>
                <w:rFonts w:ascii="Times New Roman" w:hAnsi="Times New Roman" w:cs="Times New Roman"/>
                <w:sz w:val="24"/>
                <w:szCs w:val="24"/>
              </w:rPr>
              <w:t>u</w:t>
            </w:r>
            <w:r w:rsidRPr="00D1300E">
              <w:rPr>
                <w:rFonts w:ascii="Times New Roman" w:hAnsi="Times New Roman" w:cs="Times New Roman"/>
                <w:sz w:val="24"/>
                <w:szCs w:val="24"/>
              </w:rPr>
              <w:t xml:space="preserve"> reģistrā ir reģistrētas 22 000 biedrības un nodibinājumi, kas darbojas sociālā jomā un varētu pieteikt savus kandidātus konkursam uz komisijas locekļa amata vietu.</w:t>
            </w:r>
          </w:p>
        </w:tc>
      </w:tr>
      <w:tr w:rsidR="0000652F" w:rsidRPr="00DB5765" w14:paraId="2C5B8520" w14:textId="77777777" w:rsidTr="0000652F">
        <w:trPr>
          <w:trHeight w:val="911"/>
        </w:trPr>
        <w:tc>
          <w:tcPr>
            <w:tcW w:w="250" w:type="pct"/>
            <w:tcBorders>
              <w:top w:val="outset" w:sz="6" w:space="0" w:color="414142"/>
              <w:left w:val="outset" w:sz="6" w:space="0" w:color="414142"/>
              <w:bottom w:val="outset" w:sz="6" w:space="0" w:color="414142"/>
              <w:right w:val="outset" w:sz="6" w:space="0" w:color="414142"/>
            </w:tcBorders>
            <w:hideMark/>
          </w:tcPr>
          <w:p w14:paraId="7EF1F2CB" w14:textId="7B3ADE6E" w:rsidR="0000652F" w:rsidRPr="00DB5765" w:rsidRDefault="0000652F" w:rsidP="00894C55">
            <w:pPr>
              <w:spacing w:after="0" w:line="240" w:lineRule="auto"/>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2FC446B" w14:textId="77777777" w:rsidR="0000652F" w:rsidRPr="00DB5765" w:rsidRDefault="0000652F" w:rsidP="00D96F74">
            <w:pPr>
              <w:spacing w:after="0" w:line="240" w:lineRule="auto"/>
              <w:ind w:left="111"/>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t>Tiesiskā regulējuma ietekme uz tautsaimniecību un administratīvo slogu</w:t>
            </w:r>
          </w:p>
        </w:tc>
        <w:tc>
          <w:tcPr>
            <w:tcW w:w="3282" w:type="pct"/>
            <w:tcBorders>
              <w:top w:val="outset" w:sz="6" w:space="0" w:color="414142"/>
              <w:left w:val="outset" w:sz="6" w:space="0" w:color="414142"/>
              <w:bottom w:val="outset" w:sz="6" w:space="0" w:color="414142"/>
              <w:right w:val="outset" w:sz="6" w:space="0" w:color="414142"/>
            </w:tcBorders>
          </w:tcPr>
          <w:p w14:paraId="42D97B49" w14:textId="4F997B36" w:rsidR="0000652F" w:rsidRPr="00DB5765" w:rsidRDefault="0000652F" w:rsidP="001A1C1F">
            <w:pPr>
              <w:spacing w:after="0" w:line="240" w:lineRule="auto"/>
              <w:ind w:left="57" w:right="140"/>
              <w:jc w:val="both"/>
              <w:rPr>
                <w:rFonts w:ascii="Times New Roman" w:eastAsia="Times New Roman" w:hAnsi="Times New Roman" w:cs="Times New Roman"/>
                <w:sz w:val="24"/>
                <w:szCs w:val="24"/>
                <w:lang w:eastAsia="lv-LV"/>
              </w:rPr>
            </w:pPr>
            <w:r w:rsidRPr="00DB5765">
              <w:rPr>
                <w:rFonts w:ascii="Times New Roman" w:hAnsi="Times New Roman" w:cs="Times New Roman"/>
                <w:sz w:val="24"/>
                <w:szCs w:val="24"/>
              </w:rPr>
              <w:t>Tiesiskais regulējums ietekmē Labklājības ministrijas administratīvo slogu saistībā ar komisijas sēžu organizēšanas procesu.</w:t>
            </w:r>
          </w:p>
        </w:tc>
      </w:tr>
      <w:tr w:rsidR="0000652F" w:rsidRPr="00DB5765" w14:paraId="5A69E77D" w14:textId="77777777" w:rsidTr="0000652F">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E0EDBCA" w14:textId="77777777" w:rsidR="0000652F" w:rsidRPr="00DB5765" w:rsidRDefault="0000652F" w:rsidP="00894C55">
            <w:pPr>
              <w:spacing w:after="0" w:line="240" w:lineRule="auto"/>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2B12B2F2" w14:textId="77777777" w:rsidR="0000652F" w:rsidRPr="00DB5765" w:rsidRDefault="0000652F" w:rsidP="00D96F74">
            <w:pPr>
              <w:spacing w:after="0" w:line="240" w:lineRule="auto"/>
              <w:ind w:left="111"/>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t>Administratīvo izmaksu monetārs novērtējums</w:t>
            </w:r>
          </w:p>
        </w:tc>
        <w:tc>
          <w:tcPr>
            <w:tcW w:w="3282" w:type="pct"/>
            <w:tcBorders>
              <w:top w:val="outset" w:sz="6" w:space="0" w:color="414142"/>
              <w:left w:val="outset" w:sz="6" w:space="0" w:color="414142"/>
              <w:bottom w:val="outset" w:sz="6" w:space="0" w:color="414142"/>
              <w:right w:val="outset" w:sz="6" w:space="0" w:color="414142"/>
            </w:tcBorders>
          </w:tcPr>
          <w:p w14:paraId="2EFA7BBE" w14:textId="4E18B43D" w:rsidR="0000652F" w:rsidRPr="00DB5765" w:rsidRDefault="0000652F" w:rsidP="001A1C1F">
            <w:pPr>
              <w:spacing w:after="0" w:line="240" w:lineRule="auto"/>
              <w:ind w:left="57" w:right="140"/>
              <w:jc w:val="both"/>
              <w:rPr>
                <w:rFonts w:ascii="Times New Roman" w:eastAsia="Times New Roman" w:hAnsi="Times New Roman" w:cs="Times New Roman"/>
                <w:sz w:val="24"/>
                <w:szCs w:val="24"/>
                <w:lang w:eastAsia="lv-LV"/>
              </w:rPr>
            </w:pPr>
            <w:r w:rsidRPr="00DB5765">
              <w:rPr>
                <w:rFonts w:ascii="Times New Roman" w:hAnsi="Times New Roman" w:cs="Times New Roman"/>
                <w:sz w:val="24"/>
                <w:szCs w:val="24"/>
              </w:rPr>
              <w:t xml:space="preserve">Ievērojot, ka administratīvais slogs būs atkarīgs no komisijas sēžu skaita, kā arī izskatāmo jautājumu daudzuma, šobrīd nav iespējams precīzi aprēķināt ar komisijas darba organizēšanu saistītās izmaksas saskaņā ar </w:t>
            </w:r>
            <w:r w:rsidRPr="00DB5765">
              <w:rPr>
                <w:rFonts w:ascii="Times New Roman" w:eastAsia="Times New Roman" w:hAnsi="Times New Roman" w:cs="Times New Roman"/>
                <w:sz w:val="24"/>
                <w:szCs w:val="24"/>
                <w:lang w:eastAsia="lv-LV"/>
              </w:rPr>
              <w:t>Ministru kabineta 2009.gada 15.decembra instrukcijā Nr.19 „Tiesību akta projekta sākotnējās ietekmes izvērtēšanas kārtība” 24.punktā noteikto metodiku.</w:t>
            </w:r>
          </w:p>
        </w:tc>
      </w:tr>
      <w:tr w:rsidR="0000652F" w:rsidRPr="00DB5765" w14:paraId="5C979D3C" w14:textId="77777777" w:rsidTr="00894C4F">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BE27A7B" w14:textId="77777777" w:rsidR="0000652F" w:rsidRPr="00DB5765" w:rsidRDefault="0000652F" w:rsidP="00894C55">
            <w:pPr>
              <w:spacing w:after="0" w:line="240" w:lineRule="auto"/>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t>4.</w:t>
            </w:r>
          </w:p>
        </w:tc>
        <w:tc>
          <w:tcPr>
            <w:tcW w:w="1468" w:type="pct"/>
            <w:tcBorders>
              <w:top w:val="outset" w:sz="6" w:space="0" w:color="414142"/>
              <w:left w:val="outset" w:sz="6" w:space="0" w:color="414142"/>
              <w:bottom w:val="outset" w:sz="6" w:space="0" w:color="414142"/>
              <w:right w:val="outset" w:sz="6" w:space="0" w:color="414142"/>
            </w:tcBorders>
            <w:hideMark/>
          </w:tcPr>
          <w:p w14:paraId="004AAAAE" w14:textId="77777777" w:rsidR="0000652F" w:rsidRPr="00DB5765" w:rsidRDefault="0000652F" w:rsidP="00D96F74">
            <w:pPr>
              <w:spacing w:after="0" w:line="240" w:lineRule="auto"/>
              <w:ind w:left="111"/>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t>Cita informācija</w:t>
            </w:r>
          </w:p>
          <w:p w14:paraId="2A8192E2" w14:textId="77777777" w:rsidR="00992CE5" w:rsidRPr="00DB5765" w:rsidRDefault="00992CE5" w:rsidP="00D96F74">
            <w:pPr>
              <w:spacing w:after="0" w:line="240" w:lineRule="auto"/>
              <w:ind w:left="111"/>
              <w:rPr>
                <w:rFonts w:ascii="Times New Roman" w:eastAsia="Times New Roman" w:hAnsi="Times New Roman" w:cs="Times New Roman"/>
                <w:sz w:val="24"/>
                <w:szCs w:val="24"/>
                <w:lang w:eastAsia="lv-LV"/>
              </w:rPr>
            </w:pPr>
          </w:p>
        </w:tc>
        <w:tc>
          <w:tcPr>
            <w:tcW w:w="3282" w:type="pct"/>
            <w:tcBorders>
              <w:top w:val="outset" w:sz="6" w:space="0" w:color="414142"/>
              <w:left w:val="outset" w:sz="6" w:space="0" w:color="414142"/>
              <w:bottom w:val="outset" w:sz="6" w:space="0" w:color="414142"/>
              <w:right w:val="outset" w:sz="6" w:space="0" w:color="414142"/>
            </w:tcBorders>
            <w:hideMark/>
          </w:tcPr>
          <w:p w14:paraId="47ECA58B" w14:textId="709EBFC0" w:rsidR="0000652F" w:rsidRPr="00DB5765" w:rsidRDefault="0000652F" w:rsidP="00D96F74">
            <w:pPr>
              <w:spacing w:before="100" w:beforeAutospacing="1" w:after="100" w:afterAutospacing="1" w:line="293" w:lineRule="atLeast"/>
              <w:ind w:left="57"/>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t>Nav.</w:t>
            </w:r>
          </w:p>
        </w:tc>
      </w:tr>
    </w:tbl>
    <w:p w14:paraId="68E764A9" w14:textId="77777777" w:rsidR="003F0A45" w:rsidRDefault="003F0A45" w:rsidP="003F0A45">
      <w:pPr>
        <w:shd w:val="clear" w:color="auto" w:fill="FFFFFF"/>
        <w:spacing w:after="0" w:line="293" w:lineRule="atLeast"/>
        <w:rPr>
          <w:rFonts w:ascii="Times New Roman" w:eastAsia="Times New Roman" w:hAnsi="Times New Roman" w:cs="Times New Roman"/>
          <w:sz w:val="24"/>
          <w:szCs w:val="24"/>
          <w:lang w:eastAsia="lv-LV"/>
        </w:rPr>
      </w:pPr>
    </w:p>
    <w:p w14:paraId="20FA732A" w14:textId="77777777" w:rsidR="008D2A87" w:rsidRPr="00DB5765" w:rsidRDefault="008D2A87" w:rsidP="003F0A45">
      <w:pPr>
        <w:shd w:val="clear" w:color="auto" w:fill="FFFFFF"/>
        <w:spacing w:after="0" w:line="293" w:lineRule="atLeast"/>
        <w:rPr>
          <w:rFonts w:ascii="Times New Roman" w:eastAsia="Times New Roman" w:hAnsi="Times New Roman" w:cs="Times New Roman"/>
          <w:sz w:val="24"/>
          <w:szCs w:val="24"/>
          <w:lang w:eastAsia="lv-LV"/>
        </w:rPr>
      </w:pPr>
    </w:p>
    <w:tbl>
      <w:tblPr>
        <w:tblW w:w="5163"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92"/>
        <w:gridCol w:w="999"/>
        <w:gridCol w:w="1009"/>
        <w:gridCol w:w="999"/>
        <w:gridCol w:w="1009"/>
        <w:gridCol w:w="999"/>
        <w:gridCol w:w="1009"/>
        <w:gridCol w:w="1013"/>
      </w:tblGrid>
      <w:tr w:rsidR="00DB5765" w:rsidRPr="00DB5765" w14:paraId="71B36600" w14:textId="77777777" w:rsidTr="004F400B">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100D84FC" w14:textId="77777777" w:rsidR="003F0A45" w:rsidRPr="00DB5765" w:rsidRDefault="003F0A45" w:rsidP="00C32F8F">
            <w:pPr>
              <w:spacing w:before="100" w:beforeAutospacing="1" w:after="100" w:afterAutospacing="1" w:line="293" w:lineRule="atLeast"/>
              <w:jc w:val="center"/>
              <w:rPr>
                <w:rFonts w:ascii="Times New Roman" w:eastAsia="Times New Roman" w:hAnsi="Times New Roman" w:cs="Times New Roman"/>
                <w:b/>
                <w:bCs/>
                <w:lang w:eastAsia="lv-LV"/>
              </w:rPr>
            </w:pPr>
            <w:r w:rsidRPr="00DB5765">
              <w:rPr>
                <w:rFonts w:ascii="Times New Roman" w:eastAsia="Times New Roman" w:hAnsi="Times New Roman" w:cs="Times New Roman"/>
                <w:b/>
                <w:bCs/>
                <w:lang w:eastAsia="lv-LV"/>
              </w:rPr>
              <w:t>III. Tiesību akta projekta ietekme uz valsts budžetu un pašvaldību budžetiem</w:t>
            </w:r>
          </w:p>
        </w:tc>
      </w:tr>
      <w:tr w:rsidR="00DB5765" w:rsidRPr="00DB5765" w14:paraId="49CC24C4" w14:textId="77777777" w:rsidTr="004F400B">
        <w:tc>
          <w:tcPr>
            <w:tcW w:w="1268" w:type="pct"/>
            <w:vMerge w:val="restart"/>
            <w:tcBorders>
              <w:top w:val="outset" w:sz="6" w:space="0" w:color="414142"/>
              <w:left w:val="outset" w:sz="6" w:space="0" w:color="414142"/>
              <w:bottom w:val="outset" w:sz="6" w:space="0" w:color="414142"/>
              <w:right w:val="outset" w:sz="6" w:space="0" w:color="414142"/>
            </w:tcBorders>
            <w:vAlign w:val="center"/>
            <w:hideMark/>
          </w:tcPr>
          <w:p w14:paraId="0A5CFF85" w14:textId="77777777" w:rsidR="003F0A45" w:rsidRPr="00DB5765" w:rsidRDefault="003F0A45" w:rsidP="00C32F8F">
            <w:pPr>
              <w:spacing w:before="100" w:beforeAutospacing="1" w:after="100" w:afterAutospacing="1" w:line="293" w:lineRule="atLeast"/>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Rādītāji</w:t>
            </w:r>
          </w:p>
        </w:tc>
        <w:tc>
          <w:tcPr>
            <w:tcW w:w="1065"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CC34BFD" w14:textId="77777777" w:rsidR="003F0A45" w:rsidRPr="00DB5765" w:rsidRDefault="003F0A45" w:rsidP="00C32F8F">
            <w:pPr>
              <w:spacing w:before="100" w:beforeAutospacing="1" w:after="100" w:afterAutospacing="1" w:line="293" w:lineRule="atLeast"/>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2018.gads</w:t>
            </w:r>
          </w:p>
        </w:tc>
        <w:tc>
          <w:tcPr>
            <w:tcW w:w="2667" w:type="pct"/>
            <w:gridSpan w:val="5"/>
            <w:tcBorders>
              <w:top w:val="outset" w:sz="6" w:space="0" w:color="414142"/>
              <w:left w:val="outset" w:sz="6" w:space="0" w:color="414142"/>
              <w:bottom w:val="outset" w:sz="6" w:space="0" w:color="414142"/>
              <w:right w:val="outset" w:sz="6" w:space="0" w:color="414142"/>
            </w:tcBorders>
            <w:vAlign w:val="center"/>
            <w:hideMark/>
          </w:tcPr>
          <w:p w14:paraId="5B46E500" w14:textId="77777777" w:rsidR="003F0A45" w:rsidRPr="00DB5765" w:rsidRDefault="003F0A45" w:rsidP="00C32F8F">
            <w:pPr>
              <w:spacing w:before="100" w:beforeAutospacing="1" w:after="100" w:afterAutospacing="1" w:line="293" w:lineRule="atLeast"/>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Turpmākie trīs gadi (</w:t>
            </w:r>
            <w:proofErr w:type="spellStart"/>
            <w:r w:rsidRPr="00DB5765">
              <w:rPr>
                <w:rFonts w:ascii="Times New Roman" w:eastAsia="Times New Roman" w:hAnsi="Times New Roman" w:cs="Times New Roman"/>
                <w:i/>
                <w:iCs/>
                <w:lang w:eastAsia="lv-LV"/>
              </w:rPr>
              <w:t>euro</w:t>
            </w:r>
            <w:proofErr w:type="spellEnd"/>
            <w:r w:rsidRPr="00DB5765">
              <w:rPr>
                <w:rFonts w:ascii="Times New Roman" w:eastAsia="Times New Roman" w:hAnsi="Times New Roman" w:cs="Times New Roman"/>
                <w:lang w:eastAsia="lv-LV"/>
              </w:rPr>
              <w:t>)</w:t>
            </w:r>
          </w:p>
        </w:tc>
      </w:tr>
      <w:tr w:rsidR="00DB5765" w:rsidRPr="00DB5765" w14:paraId="794D7CAE" w14:textId="77777777" w:rsidTr="004F400B">
        <w:tc>
          <w:tcPr>
            <w:tcW w:w="1268" w:type="pct"/>
            <w:vMerge/>
            <w:tcBorders>
              <w:top w:val="outset" w:sz="6" w:space="0" w:color="414142"/>
              <w:left w:val="outset" w:sz="6" w:space="0" w:color="414142"/>
              <w:bottom w:val="outset" w:sz="6" w:space="0" w:color="414142"/>
              <w:right w:val="outset" w:sz="6" w:space="0" w:color="414142"/>
            </w:tcBorders>
            <w:vAlign w:val="center"/>
            <w:hideMark/>
          </w:tcPr>
          <w:p w14:paraId="37AB3F08" w14:textId="77777777" w:rsidR="003F0A45" w:rsidRPr="00DB5765" w:rsidRDefault="003F0A45" w:rsidP="00C32F8F">
            <w:pPr>
              <w:spacing w:after="0" w:line="240" w:lineRule="auto"/>
              <w:rPr>
                <w:rFonts w:ascii="Times New Roman" w:eastAsia="Times New Roman" w:hAnsi="Times New Roman" w:cs="Times New Roman"/>
                <w:lang w:eastAsia="lv-LV"/>
              </w:rPr>
            </w:pPr>
          </w:p>
        </w:tc>
        <w:tc>
          <w:tcPr>
            <w:tcW w:w="1065" w:type="pct"/>
            <w:gridSpan w:val="2"/>
            <w:vMerge/>
            <w:tcBorders>
              <w:top w:val="outset" w:sz="6" w:space="0" w:color="414142"/>
              <w:left w:val="outset" w:sz="6" w:space="0" w:color="414142"/>
              <w:bottom w:val="outset" w:sz="6" w:space="0" w:color="414142"/>
              <w:right w:val="outset" w:sz="6" w:space="0" w:color="414142"/>
            </w:tcBorders>
            <w:vAlign w:val="center"/>
            <w:hideMark/>
          </w:tcPr>
          <w:p w14:paraId="3F9DE8DA" w14:textId="77777777" w:rsidR="003F0A45" w:rsidRPr="00DB5765" w:rsidRDefault="003F0A45" w:rsidP="00C32F8F">
            <w:pPr>
              <w:spacing w:after="0" w:line="240" w:lineRule="auto"/>
              <w:rPr>
                <w:rFonts w:ascii="Times New Roman" w:eastAsia="Times New Roman" w:hAnsi="Times New Roman" w:cs="Times New Roman"/>
                <w:lang w:eastAsia="lv-LV"/>
              </w:rPr>
            </w:pPr>
          </w:p>
        </w:tc>
        <w:tc>
          <w:tcPr>
            <w:tcW w:w="1065" w:type="pct"/>
            <w:gridSpan w:val="2"/>
            <w:tcBorders>
              <w:top w:val="outset" w:sz="6" w:space="0" w:color="414142"/>
              <w:left w:val="outset" w:sz="6" w:space="0" w:color="414142"/>
              <w:bottom w:val="outset" w:sz="6" w:space="0" w:color="414142"/>
              <w:right w:val="outset" w:sz="6" w:space="0" w:color="414142"/>
            </w:tcBorders>
            <w:vAlign w:val="center"/>
            <w:hideMark/>
          </w:tcPr>
          <w:p w14:paraId="27FACFF5" w14:textId="77777777" w:rsidR="003F0A45" w:rsidRPr="00DB5765" w:rsidRDefault="003F0A45" w:rsidP="00C32F8F">
            <w:pPr>
              <w:spacing w:before="100" w:beforeAutospacing="1" w:after="100" w:afterAutospacing="1" w:line="293" w:lineRule="atLeast"/>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2019</w:t>
            </w:r>
          </w:p>
        </w:tc>
        <w:tc>
          <w:tcPr>
            <w:tcW w:w="1065" w:type="pct"/>
            <w:gridSpan w:val="2"/>
            <w:tcBorders>
              <w:top w:val="outset" w:sz="6" w:space="0" w:color="414142"/>
              <w:left w:val="outset" w:sz="6" w:space="0" w:color="414142"/>
              <w:bottom w:val="outset" w:sz="6" w:space="0" w:color="414142"/>
              <w:right w:val="outset" w:sz="6" w:space="0" w:color="414142"/>
            </w:tcBorders>
            <w:vAlign w:val="center"/>
            <w:hideMark/>
          </w:tcPr>
          <w:p w14:paraId="5C08BEE5" w14:textId="77777777" w:rsidR="003F0A45" w:rsidRPr="00DB5765" w:rsidRDefault="003F0A45" w:rsidP="00C32F8F">
            <w:pPr>
              <w:spacing w:before="100" w:beforeAutospacing="1" w:after="100" w:afterAutospacing="1" w:line="293" w:lineRule="atLeast"/>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2020</w:t>
            </w:r>
          </w:p>
        </w:tc>
        <w:tc>
          <w:tcPr>
            <w:tcW w:w="537" w:type="pct"/>
            <w:tcBorders>
              <w:top w:val="outset" w:sz="6" w:space="0" w:color="414142"/>
              <w:left w:val="outset" w:sz="6" w:space="0" w:color="414142"/>
              <w:bottom w:val="outset" w:sz="6" w:space="0" w:color="414142"/>
              <w:right w:val="outset" w:sz="6" w:space="0" w:color="414142"/>
            </w:tcBorders>
            <w:vAlign w:val="center"/>
            <w:hideMark/>
          </w:tcPr>
          <w:p w14:paraId="56904FAD" w14:textId="77777777" w:rsidR="003F0A45" w:rsidRPr="00DB5765" w:rsidRDefault="003F0A45" w:rsidP="00C32F8F">
            <w:pPr>
              <w:spacing w:before="100" w:beforeAutospacing="1" w:after="100" w:afterAutospacing="1" w:line="293" w:lineRule="atLeast"/>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2021</w:t>
            </w:r>
          </w:p>
        </w:tc>
      </w:tr>
      <w:tr w:rsidR="00DB5765" w:rsidRPr="00DB5765" w14:paraId="483A8C7A" w14:textId="77777777" w:rsidTr="004F400B">
        <w:tc>
          <w:tcPr>
            <w:tcW w:w="1268" w:type="pct"/>
            <w:vMerge/>
            <w:tcBorders>
              <w:top w:val="outset" w:sz="6" w:space="0" w:color="414142"/>
              <w:left w:val="outset" w:sz="6" w:space="0" w:color="414142"/>
              <w:bottom w:val="outset" w:sz="6" w:space="0" w:color="414142"/>
              <w:right w:val="outset" w:sz="6" w:space="0" w:color="414142"/>
            </w:tcBorders>
            <w:vAlign w:val="center"/>
            <w:hideMark/>
          </w:tcPr>
          <w:p w14:paraId="2CB52170" w14:textId="77777777" w:rsidR="003F0A45" w:rsidRPr="00DB5765" w:rsidRDefault="003F0A45" w:rsidP="00C32F8F">
            <w:pPr>
              <w:spacing w:after="0" w:line="240" w:lineRule="auto"/>
              <w:rPr>
                <w:rFonts w:ascii="Times New Roman" w:eastAsia="Times New Roman" w:hAnsi="Times New Roman" w:cs="Times New Roman"/>
                <w:lang w:eastAsia="lv-LV"/>
              </w:rPr>
            </w:pP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3BD093D7" w14:textId="77777777" w:rsidR="003F0A45" w:rsidRPr="00DB5765" w:rsidRDefault="003F0A45" w:rsidP="00C32F8F">
            <w:pPr>
              <w:spacing w:before="100" w:beforeAutospacing="1" w:after="100" w:afterAutospacing="1" w:line="293" w:lineRule="atLeast"/>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saskaņā ar valsts budžetu kārtējam gadam</w:t>
            </w:r>
          </w:p>
        </w:tc>
        <w:tc>
          <w:tcPr>
            <w:tcW w:w="535" w:type="pct"/>
            <w:tcBorders>
              <w:top w:val="outset" w:sz="6" w:space="0" w:color="414142"/>
              <w:left w:val="outset" w:sz="6" w:space="0" w:color="414142"/>
              <w:bottom w:val="outset" w:sz="6" w:space="0" w:color="414142"/>
              <w:right w:val="outset" w:sz="6" w:space="0" w:color="414142"/>
            </w:tcBorders>
            <w:vAlign w:val="center"/>
            <w:hideMark/>
          </w:tcPr>
          <w:p w14:paraId="4BC463E4" w14:textId="77777777" w:rsidR="003F0A45" w:rsidRPr="00DB5765" w:rsidRDefault="003F0A45" w:rsidP="00C32F8F">
            <w:pPr>
              <w:spacing w:before="100" w:beforeAutospacing="1" w:after="100" w:afterAutospacing="1" w:line="293" w:lineRule="atLeast"/>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izmaiņas kārtējā gadā, salīdzinot ar valsts budžetu kārtējam gadam</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4838F1ED" w14:textId="77777777" w:rsidR="003F0A45" w:rsidRPr="00DB5765" w:rsidRDefault="003F0A45" w:rsidP="00C32F8F">
            <w:pPr>
              <w:spacing w:before="100" w:beforeAutospacing="1" w:after="100" w:afterAutospacing="1" w:line="293" w:lineRule="atLeast"/>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saskaņā ar vidēja termiņa budžeta ietvaru</w:t>
            </w:r>
          </w:p>
        </w:tc>
        <w:tc>
          <w:tcPr>
            <w:tcW w:w="535" w:type="pct"/>
            <w:tcBorders>
              <w:top w:val="outset" w:sz="6" w:space="0" w:color="414142"/>
              <w:left w:val="outset" w:sz="6" w:space="0" w:color="414142"/>
              <w:bottom w:val="outset" w:sz="6" w:space="0" w:color="414142"/>
              <w:right w:val="outset" w:sz="6" w:space="0" w:color="414142"/>
            </w:tcBorders>
            <w:vAlign w:val="center"/>
            <w:hideMark/>
          </w:tcPr>
          <w:p w14:paraId="4BA5F19B" w14:textId="286A0DB1" w:rsidR="003F0A45" w:rsidRPr="00DB5765" w:rsidRDefault="003F0A45" w:rsidP="00C32F8F">
            <w:pPr>
              <w:spacing w:before="100" w:beforeAutospacing="1" w:after="100" w:afterAutospacing="1" w:line="293" w:lineRule="atLeast"/>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izmaiņas, salīdzinot ar vidēja termiņa budžeta ietvaru 2019. gadam</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38329F5A" w14:textId="77777777" w:rsidR="003F0A45" w:rsidRPr="00DB5765" w:rsidRDefault="003F0A45" w:rsidP="00C32F8F">
            <w:pPr>
              <w:spacing w:before="100" w:beforeAutospacing="1" w:after="100" w:afterAutospacing="1" w:line="293" w:lineRule="atLeast"/>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saskaņā ar vidēja termiņa budžeta ietvaru</w:t>
            </w:r>
          </w:p>
        </w:tc>
        <w:tc>
          <w:tcPr>
            <w:tcW w:w="535" w:type="pct"/>
            <w:tcBorders>
              <w:top w:val="outset" w:sz="6" w:space="0" w:color="414142"/>
              <w:left w:val="outset" w:sz="6" w:space="0" w:color="414142"/>
              <w:bottom w:val="outset" w:sz="6" w:space="0" w:color="414142"/>
              <w:right w:val="outset" w:sz="6" w:space="0" w:color="414142"/>
            </w:tcBorders>
            <w:vAlign w:val="center"/>
            <w:hideMark/>
          </w:tcPr>
          <w:p w14:paraId="09180396" w14:textId="079BFB79" w:rsidR="003F0A45" w:rsidRPr="00DB5765" w:rsidRDefault="003F0A45" w:rsidP="00C32F8F">
            <w:pPr>
              <w:spacing w:before="100" w:beforeAutospacing="1" w:after="100" w:afterAutospacing="1" w:line="293" w:lineRule="atLeast"/>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izmaiņas, salīdzinot ar vidēja termiņa budžeta ietvaru 2020. gadam</w:t>
            </w:r>
          </w:p>
        </w:tc>
        <w:tc>
          <w:tcPr>
            <w:tcW w:w="537" w:type="pct"/>
            <w:tcBorders>
              <w:top w:val="outset" w:sz="6" w:space="0" w:color="414142"/>
              <w:left w:val="outset" w:sz="6" w:space="0" w:color="414142"/>
              <w:bottom w:val="outset" w:sz="6" w:space="0" w:color="414142"/>
              <w:right w:val="outset" w:sz="6" w:space="0" w:color="414142"/>
            </w:tcBorders>
            <w:vAlign w:val="center"/>
            <w:hideMark/>
          </w:tcPr>
          <w:p w14:paraId="794E3455" w14:textId="060AFEF8" w:rsidR="003F0A45" w:rsidRPr="00DB5765" w:rsidRDefault="003F0A45" w:rsidP="00C32F8F">
            <w:pPr>
              <w:spacing w:before="100" w:beforeAutospacing="1" w:after="100" w:afterAutospacing="1" w:line="293" w:lineRule="atLeast"/>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izmaiņas, salīdzinot ar vidēja termiņa budžeta ietvaru 2020. gadam</w:t>
            </w:r>
          </w:p>
        </w:tc>
      </w:tr>
      <w:tr w:rsidR="00DB5765" w:rsidRPr="00DB5765" w14:paraId="6E59CFD6" w14:textId="77777777" w:rsidTr="004F400B">
        <w:tc>
          <w:tcPr>
            <w:tcW w:w="1268" w:type="pct"/>
            <w:tcBorders>
              <w:top w:val="outset" w:sz="6" w:space="0" w:color="414142"/>
              <w:left w:val="outset" w:sz="6" w:space="0" w:color="414142"/>
              <w:bottom w:val="outset" w:sz="6" w:space="0" w:color="414142"/>
              <w:right w:val="outset" w:sz="6" w:space="0" w:color="414142"/>
            </w:tcBorders>
            <w:vAlign w:val="center"/>
            <w:hideMark/>
          </w:tcPr>
          <w:p w14:paraId="092BF7DE" w14:textId="77777777" w:rsidR="003F0A45" w:rsidRPr="00DB5765" w:rsidRDefault="003F0A45" w:rsidP="00C32F8F">
            <w:pPr>
              <w:spacing w:before="100" w:beforeAutospacing="1" w:after="100" w:afterAutospacing="1" w:line="293" w:lineRule="atLeast"/>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1</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76D0C76D" w14:textId="77777777" w:rsidR="003F0A45" w:rsidRPr="00DB5765" w:rsidRDefault="003F0A45" w:rsidP="00C32F8F">
            <w:pPr>
              <w:spacing w:before="100" w:beforeAutospacing="1" w:after="100" w:afterAutospacing="1" w:line="293" w:lineRule="atLeast"/>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2</w:t>
            </w:r>
          </w:p>
        </w:tc>
        <w:tc>
          <w:tcPr>
            <w:tcW w:w="535" w:type="pct"/>
            <w:tcBorders>
              <w:top w:val="outset" w:sz="6" w:space="0" w:color="414142"/>
              <w:left w:val="outset" w:sz="6" w:space="0" w:color="414142"/>
              <w:bottom w:val="outset" w:sz="6" w:space="0" w:color="414142"/>
              <w:right w:val="outset" w:sz="6" w:space="0" w:color="414142"/>
            </w:tcBorders>
            <w:vAlign w:val="center"/>
            <w:hideMark/>
          </w:tcPr>
          <w:p w14:paraId="427FA140" w14:textId="77777777" w:rsidR="003F0A45" w:rsidRPr="00DB5765" w:rsidRDefault="003F0A45" w:rsidP="00C32F8F">
            <w:pPr>
              <w:spacing w:before="100" w:beforeAutospacing="1" w:after="100" w:afterAutospacing="1" w:line="293" w:lineRule="atLeast"/>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3</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3559E972" w14:textId="77777777" w:rsidR="003F0A45" w:rsidRPr="00DB5765" w:rsidRDefault="003F0A45" w:rsidP="00C32F8F">
            <w:pPr>
              <w:spacing w:before="100" w:beforeAutospacing="1" w:after="100" w:afterAutospacing="1" w:line="293" w:lineRule="atLeast"/>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4</w:t>
            </w:r>
          </w:p>
        </w:tc>
        <w:tc>
          <w:tcPr>
            <w:tcW w:w="535" w:type="pct"/>
            <w:tcBorders>
              <w:top w:val="outset" w:sz="6" w:space="0" w:color="414142"/>
              <w:left w:val="outset" w:sz="6" w:space="0" w:color="414142"/>
              <w:bottom w:val="outset" w:sz="6" w:space="0" w:color="414142"/>
              <w:right w:val="outset" w:sz="6" w:space="0" w:color="414142"/>
            </w:tcBorders>
            <w:vAlign w:val="center"/>
            <w:hideMark/>
          </w:tcPr>
          <w:p w14:paraId="555D820B" w14:textId="77777777" w:rsidR="003F0A45" w:rsidRPr="00DB5765" w:rsidRDefault="003F0A45" w:rsidP="00C32F8F">
            <w:pPr>
              <w:spacing w:before="100" w:beforeAutospacing="1" w:after="100" w:afterAutospacing="1" w:line="293" w:lineRule="atLeast"/>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5</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7F52D2B5" w14:textId="77777777" w:rsidR="003F0A45" w:rsidRPr="00DB5765" w:rsidRDefault="003F0A45" w:rsidP="00C32F8F">
            <w:pPr>
              <w:spacing w:before="100" w:beforeAutospacing="1" w:after="100" w:afterAutospacing="1" w:line="293" w:lineRule="atLeast"/>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6</w:t>
            </w:r>
          </w:p>
        </w:tc>
        <w:tc>
          <w:tcPr>
            <w:tcW w:w="535" w:type="pct"/>
            <w:tcBorders>
              <w:top w:val="outset" w:sz="6" w:space="0" w:color="414142"/>
              <w:left w:val="outset" w:sz="6" w:space="0" w:color="414142"/>
              <w:bottom w:val="outset" w:sz="6" w:space="0" w:color="414142"/>
              <w:right w:val="outset" w:sz="6" w:space="0" w:color="414142"/>
            </w:tcBorders>
            <w:vAlign w:val="center"/>
            <w:hideMark/>
          </w:tcPr>
          <w:p w14:paraId="276A6D7B" w14:textId="77777777" w:rsidR="003F0A45" w:rsidRPr="00DB5765" w:rsidRDefault="003F0A45" w:rsidP="00C32F8F">
            <w:pPr>
              <w:spacing w:before="100" w:beforeAutospacing="1" w:after="100" w:afterAutospacing="1" w:line="293" w:lineRule="atLeast"/>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7</w:t>
            </w:r>
          </w:p>
        </w:tc>
        <w:tc>
          <w:tcPr>
            <w:tcW w:w="537" w:type="pct"/>
            <w:tcBorders>
              <w:top w:val="outset" w:sz="6" w:space="0" w:color="414142"/>
              <w:left w:val="outset" w:sz="6" w:space="0" w:color="414142"/>
              <w:bottom w:val="outset" w:sz="6" w:space="0" w:color="414142"/>
              <w:right w:val="outset" w:sz="6" w:space="0" w:color="414142"/>
            </w:tcBorders>
            <w:vAlign w:val="center"/>
            <w:hideMark/>
          </w:tcPr>
          <w:p w14:paraId="38F6C7BF" w14:textId="77777777" w:rsidR="003F0A45" w:rsidRPr="00DB5765" w:rsidRDefault="003F0A45" w:rsidP="00C32F8F">
            <w:pPr>
              <w:spacing w:before="100" w:beforeAutospacing="1" w:after="100" w:afterAutospacing="1" w:line="293" w:lineRule="atLeast"/>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8</w:t>
            </w:r>
          </w:p>
        </w:tc>
      </w:tr>
      <w:tr w:rsidR="00DB5765" w:rsidRPr="00DB5765" w14:paraId="61980F9B" w14:textId="77777777" w:rsidTr="004F400B">
        <w:tc>
          <w:tcPr>
            <w:tcW w:w="1268" w:type="pct"/>
            <w:tcBorders>
              <w:top w:val="outset" w:sz="6" w:space="0" w:color="414142"/>
              <w:left w:val="outset" w:sz="6" w:space="0" w:color="414142"/>
              <w:bottom w:val="outset" w:sz="6" w:space="0" w:color="414142"/>
              <w:right w:val="outset" w:sz="6" w:space="0" w:color="414142"/>
            </w:tcBorders>
            <w:hideMark/>
          </w:tcPr>
          <w:p w14:paraId="068742B3"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1. Budžeta ieņēmumi</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0E168D8B"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13 000</w:t>
            </w:r>
          </w:p>
        </w:tc>
        <w:tc>
          <w:tcPr>
            <w:tcW w:w="535" w:type="pct"/>
            <w:tcBorders>
              <w:top w:val="outset" w:sz="6" w:space="0" w:color="414142"/>
              <w:left w:val="outset" w:sz="6" w:space="0" w:color="414142"/>
              <w:bottom w:val="outset" w:sz="6" w:space="0" w:color="414142"/>
              <w:right w:val="outset" w:sz="6" w:space="0" w:color="414142"/>
            </w:tcBorders>
            <w:vAlign w:val="center"/>
            <w:hideMark/>
          </w:tcPr>
          <w:p w14:paraId="1240D009"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5B79A822"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13 000</w:t>
            </w:r>
          </w:p>
        </w:tc>
        <w:tc>
          <w:tcPr>
            <w:tcW w:w="535" w:type="pct"/>
            <w:tcBorders>
              <w:top w:val="outset" w:sz="6" w:space="0" w:color="414142"/>
              <w:left w:val="outset" w:sz="6" w:space="0" w:color="414142"/>
              <w:bottom w:val="outset" w:sz="6" w:space="0" w:color="414142"/>
              <w:right w:val="outset" w:sz="6" w:space="0" w:color="414142"/>
            </w:tcBorders>
            <w:vAlign w:val="center"/>
            <w:hideMark/>
          </w:tcPr>
          <w:p w14:paraId="65340966"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18598139"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13 000</w:t>
            </w:r>
          </w:p>
        </w:tc>
        <w:tc>
          <w:tcPr>
            <w:tcW w:w="535" w:type="pct"/>
            <w:tcBorders>
              <w:top w:val="outset" w:sz="6" w:space="0" w:color="414142"/>
              <w:left w:val="outset" w:sz="6" w:space="0" w:color="414142"/>
              <w:bottom w:val="outset" w:sz="6" w:space="0" w:color="414142"/>
              <w:right w:val="outset" w:sz="6" w:space="0" w:color="414142"/>
            </w:tcBorders>
            <w:vAlign w:val="center"/>
            <w:hideMark/>
          </w:tcPr>
          <w:p w14:paraId="3CBF2227"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7" w:type="pct"/>
            <w:tcBorders>
              <w:top w:val="outset" w:sz="6" w:space="0" w:color="414142"/>
              <w:left w:val="outset" w:sz="6" w:space="0" w:color="414142"/>
              <w:bottom w:val="outset" w:sz="6" w:space="0" w:color="414142"/>
              <w:right w:val="outset" w:sz="6" w:space="0" w:color="414142"/>
            </w:tcBorders>
            <w:vAlign w:val="center"/>
            <w:hideMark/>
          </w:tcPr>
          <w:p w14:paraId="0B8DFFB9"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r>
      <w:tr w:rsidR="00DB5765" w:rsidRPr="00DB5765" w14:paraId="619718A6" w14:textId="77777777" w:rsidTr="004F400B">
        <w:tc>
          <w:tcPr>
            <w:tcW w:w="1268" w:type="pct"/>
            <w:tcBorders>
              <w:top w:val="outset" w:sz="6" w:space="0" w:color="414142"/>
              <w:left w:val="outset" w:sz="6" w:space="0" w:color="414142"/>
              <w:bottom w:val="outset" w:sz="6" w:space="0" w:color="414142"/>
              <w:right w:val="outset" w:sz="6" w:space="0" w:color="414142"/>
            </w:tcBorders>
            <w:hideMark/>
          </w:tcPr>
          <w:p w14:paraId="219B9E61" w14:textId="77777777" w:rsidR="003F0A45" w:rsidRPr="00DB5765" w:rsidRDefault="003F0A45" w:rsidP="00C32F8F">
            <w:pPr>
              <w:spacing w:after="0" w:line="240" w:lineRule="auto"/>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 xml:space="preserve">1.1. valsts pamatbudžets, tai skaitā ieņēmumi no maksas pakalpojumiem </w:t>
            </w:r>
            <w:r w:rsidRPr="00DB5765">
              <w:rPr>
                <w:rFonts w:ascii="Times New Roman" w:eastAsia="Times New Roman" w:hAnsi="Times New Roman" w:cs="Times New Roman"/>
                <w:lang w:eastAsia="lv-LV"/>
              </w:rPr>
              <w:lastRenderedPageBreak/>
              <w:t>un citi pašu ieņēmumi</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6A17A662"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lastRenderedPageBreak/>
              <w:t>13 000</w:t>
            </w:r>
          </w:p>
        </w:tc>
        <w:tc>
          <w:tcPr>
            <w:tcW w:w="535" w:type="pct"/>
            <w:tcBorders>
              <w:top w:val="outset" w:sz="6" w:space="0" w:color="414142"/>
              <w:left w:val="outset" w:sz="6" w:space="0" w:color="414142"/>
              <w:bottom w:val="outset" w:sz="6" w:space="0" w:color="414142"/>
              <w:right w:val="outset" w:sz="6" w:space="0" w:color="414142"/>
            </w:tcBorders>
            <w:vAlign w:val="center"/>
            <w:hideMark/>
          </w:tcPr>
          <w:p w14:paraId="2856F1D1"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2A87AE34"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13 000</w:t>
            </w:r>
          </w:p>
        </w:tc>
        <w:tc>
          <w:tcPr>
            <w:tcW w:w="535" w:type="pct"/>
            <w:tcBorders>
              <w:top w:val="outset" w:sz="6" w:space="0" w:color="414142"/>
              <w:left w:val="outset" w:sz="6" w:space="0" w:color="414142"/>
              <w:bottom w:val="outset" w:sz="6" w:space="0" w:color="414142"/>
              <w:right w:val="outset" w:sz="6" w:space="0" w:color="414142"/>
            </w:tcBorders>
            <w:vAlign w:val="center"/>
            <w:hideMark/>
          </w:tcPr>
          <w:p w14:paraId="3232BB1C"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5F41002E"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13 000</w:t>
            </w:r>
          </w:p>
        </w:tc>
        <w:tc>
          <w:tcPr>
            <w:tcW w:w="535" w:type="pct"/>
            <w:tcBorders>
              <w:top w:val="outset" w:sz="6" w:space="0" w:color="414142"/>
              <w:left w:val="outset" w:sz="6" w:space="0" w:color="414142"/>
              <w:bottom w:val="outset" w:sz="6" w:space="0" w:color="414142"/>
              <w:right w:val="outset" w:sz="6" w:space="0" w:color="414142"/>
            </w:tcBorders>
            <w:vAlign w:val="center"/>
            <w:hideMark/>
          </w:tcPr>
          <w:p w14:paraId="5BB0CAD6"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7" w:type="pct"/>
            <w:tcBorders>
              <w:top w:val="outset" w:sz="6" w:space="0" w:color="414142"/>
              <w:left w:val="outset" w:sz="6" w:space="0" w:color="414142"/>
              <w:bottom w:val="outset" w:sz="6" w:space="0" w:color="414142"/>
              <w:right w:val="outset" w:sz="6" w:space="0" w:color="414142"/>
            </w:tcBorders>
            <w:vAlign w:val="center"/>
            <w:hideMark/>
          </w:tcPr>
          <w:p w14:paraId="286263B0"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r>
      <w:tr w:rsidR="00DB5765" w:rsidRPr="00DB5765" w14:paraId="7A9E2D1E" w14:textId="77777777" w:rsidTr="004F400B">
        <w:tc>
          <w:tcPr>
            <w:tcW w:w="1268" w:type="pct"/>
            <w:tcBorders>
              <w:top w:val="outset" w:sz="6" w:space="0" w:color="414142"/>
              <w:left w:val="outset" w:sz="6" w:space="0" w:color="414142"/>
              <w:bottom w:val="outset" w:sz="6" w:space="0" w:color="414142"/>
              <w:right w:val="outset" w:sz="6" w:space="0" w:color="414142"/>
            </w:tcBorders>
            <w:hideMark/>
          </w:tcPr>
          <w:p w14:paraId="7C997D9B" w14:textId="77777777" w:rsidR="003F0A45" w:rsidRPr="00DB5765" w:rsidRDefault="003F0A45" w:rsidP="00C32F8F">
            <w:pPr>
              <w:spacing w:after="0" w:line="240" w:lineRule="auto"/>
              <w:rPr>
                <w:rFonts w:ascii="Times New Roman" w:eastAsia="Times New Roman" w:hAnsi="Times New Roman" w:cs="Times New Roman"/>
                <w:lang w:eastAsia="lv-LV"/>
              </w:rPr>
            </w:pPr>
            <w:r w:rsidRPr="00DB5765">
              <w:rPr>
                <w:rFonts w:ascii="Times New Roman" w:eastAsia="Times New Roman" w:hAnsi="Times New Roman" w:cs="Times New Roman"/>
                <w:lang w:eastAsia="lv-LV"/>
              </w:rPr>
              <w:lastRenderedPageBreak/>
              <w:t>1.2. valsts speciālais budžets</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27749354"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5" w:type="pct"/>
            <w:tcBorders>
              <w:top w:val="outset" w:sz="6" w:space="0" w:color="414142"/>
              <w:left w:val="outset" w:sz="6" w:space="0" w:color="414142"/>
              <w:bottom w:val="outset" w:sz="6" w:space="0" w:color="414142"/>
              <w:right w:val="outset" w:sz="6" w:space="0" w:color="414142"/>
            </w:tcBorders>
            <w:vAlign w:val="center"/>
            <w:hideMark/>
          </w:tcPr>
          <w:p w14:paraId="3E44C645"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6F772D37"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5" w:type="pct"/>
            <w:tcBorders>
              <w:top w:val="outset" w:sz="6" w:space="0" w:color="414142"/>
              <w:left w:val="outset" w:sz="6" w:space="0" w:color="414142"/>
              <w:bottom w:val="outset" w:sz="6" w:space="0" w:color="414142"/>
              <w:right w:val="outset" w:sz="6" w:space="0" w:color="414142"/>
            </w:tcBorders>
            <w:vAlign w:val="center"/>
            <w:hideMark/>
          </w:tcPr>
          <w:p w14:paraId="4A0E8340"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29CE1A39"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5" w:type="pct"/>
            <w:tcBorders>
              <w:top w:val="outset" w:sz="6" w:space="0" w:color="414142"/>
              <w:left w:val="outset" w:sz="6" w:space="0" w:color="414142"/>
              <w:bottom w:val="outset" w:sz="6" w:space="0" w:color="414142"/>
              <w:right w:val="outset" w:sz="6" w:space="0" w:color="414142"/>
            </w:tcBorders>
            <w:vAlign w:val="center"/>
            <w:hideMark/>
          </w:tcPr>
          <w:p w14:paraId="62D0CCBB"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7" w:type="pct"/>
            <w:tcBorders>
              <w:top w:val="outset" w:sz="6" w:space="0" w:color="414142"/>
              <w:left w:val="outset" w:sz="6" w:space="0" w:color="414142"/>
              <w:bottom w:val="outset" w:sz="6" w:space="0" w:color="414142"/>
              <w:right w:val="outset" w:sz="6" w:space="0" w:color="414142"/>
            </w:tcBorders>
            <w:vAlign w:val="center"/>
            <w:hideMark/>
          </w:tcPr>
          <w:p w14:paraId="7F4AFB78"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r>
      <w:tr w:rsidR="00DB5765" w:rsidRPr="00DB5765" w14:paraId="0E05BEB0" w14:textId="77777777" w:rsidTr="004F400B">
        <w:tc>
          <w:tcPr>
            <w:tcW w:w="1268" w:type="pct"/>
            <w:tcBorders>
              <w:top w:val="outset" w:sz="6" w:space="0" w:color="414142"/>
              <w:left w:val="outset" w:sz="6" w:space="0" w:color="414142"/>
              <w:bottom w:val="outset" w:sz="6" w:space="0" w:color="414142"/>
              <w:right w:val="outset" w:sz="6" w:space="0" w:color="414142"/>
            </w:tcBorders>
            <w:hideMark/>
          </w:tcPr>
          <w:p w14:paraId="2135C1ED" w14:textId="77777777" w:rsidR="003F0A45" w:rsidRPr="00DB5765" w:rsidRDefault="003F0A45" w:rsidP="00C32F8F">
            <w:pPr>
              <w:spacing w:after="0" w:line="240" w:lineRule="auto"/>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1.3. pašvaldību budžets</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265D5579"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5" w:type="pct"/>
            <w:tcBorders>
              <w:top w:val="outset" w:sz="6" w:space="0" w:color="414142"/>
              <w:left w:val="outset" w:sz="6" w:space="0" w:color="414142"/>
              <w:bottom w:val="outset" w:sz="6" w:space="0" w:color="414142"/>
              <w:right w:val="outset" w:sz="6" w:space="0" w:color="414142"/>
            </w:tcBorders>
            <w:vAlign w:val="center"/>
            <w:hideMark/>
          </w:tcPr>
          <w:p w14:paraId="65A4DB85"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008671FC"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5" w:type="pct"/>
            <w:tcBorders>
              <w:top w:val="outset" w:sz="6" w:space="0" w:color="414142"/>
              <w:left w:val="outset" w:sz="6" w:space="0" w:color="414142"/>
              <w:bottom w:val="outset" w:sz="6" w:space="0" w:color="414142"/>
              <w:right w:val="outset" w:sz="6" w:space="0" w:color="414142"/>
            </w:tcBorders>
            <w:vAlign w:val="center"/>
            <w:hideMark/>
          </w:tcPr>
          <w:p w14:paraId="40CF7CE8"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72F79823"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5" w:type="pct"/>
            <w:tcBorders>
              <w:top w:val="outset" w:sz="6" w:space="0" w:color="414142"/>
              <w:left w:val="outset" w:sz="6" w:space="0" w:color="414142"/>
              <w:bottom w:val="outset" w:sz="6" w:space="0" w:color="414142"/>
              <w:right w:val="outset" w:sz="6" w:space="0" w:color="414142"/>
            </w:tcBorders>
            <w:vAlign w:val="center"/>
            <w:hideMark/>
          </w:tcPr>
          <w:p w14:paraId="1F946370"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7" w:type="pct"/>
            <w:tcBorders>
              <w:top w:val="outset" w:sz="6" w:space="0" w:color="414142"/>
              <w:left w:val="outset" w:sz="6" w:space="0" w:color="414142"/>
              <w:bottom w:val="outset" w:sz="6" w:space="0" w:color="414142"/>
              <w:right w:val="outset" w:sz="6" w:space="0" w:color="414142"/>
            </w:tcBorders>
            <w:vAlign w:val="center"/>
            <w:hideMark/>
          </w:tcPr>
          <w:p w14:paraId="1AB788BF"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r>
      <w:tr w:rsidR="00DB5765" w:rsidRPr="00DB5765" w14:paraId="74E686D4" w14:textId="77777777" w:rsidTr="004F400B">
        <w:tc>
          <w:tcPr>
            <w:tcW w:w="1268" w:type="pct"/>
            <w:tcBorders>
              <w:top w:val="outset" w:sz="6" w:space="0" w:color="414142"/>
              <w:left w:val="outset" w:sz="6" w:space="0" w:color="414142"/>
              <w:bottom w:val="outset" w:sz="6" w:space="0" w:color="414142"/>
              <w:right w:val="outset" w:sz="6" w:space="0" w:color="414142"/>
            </w:tcBorders>
            <w:hideMark/>
          </w:tcPr>
          <w:p w14:paraId="0D711B5D" w14:textId="77777777" w:rsidR="003F0A45" w:rsidRPr="00DB5765" w:rsidRDefault="003F0A45" w:rsidP="00C32F8F">
            <w:pPr>
              <w:spacing w:after="0" w:line="240" w:lineRule="auto"/>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2. Budžeta izdevumi</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473385D1"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13 000</w:t>
            </w:r>
          </w:p>
        </w:tc>
        <w:tc>
          <w:tcPr>
            <w:tcW w:w="535" w:type="pct"/>
            <w:tcBorders>
              <w:top w:val="outset" w:sz="6" w:space="0" w:color="414142"/>
              <w:left w:val="outset" w:sz="6" w:space="0" w:color="414142"/>
              <w:bottom w:val="outset" w:sz="6" w:space="0" w:color="414142"/>
              <w:right w:val="outset" w:sz="6" w:space="0" w:color="414142"/>
            </w:tcBorders>
            <w:vAlign w:val="center"/>
            <w:hideMark/>
          </w:tcPr>
          <w:p w14:paraId="1EA18443"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355BAFF1"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13 000</w:t>
            </w:r>
          </w:p>
        </w:tc>
        <w:tc>
          <w:tcPr>
            <w:tcW w:w="535" w:type="pct"/>
            <w:tcBorders>
              <w:top w:val="outset" w:sz="6" w:space="0" w:color="414142"/>
              <w:left w:val="outset" w:sz="6" w:space="0" w:color="414142"/>
              <w:bottom w:val="outset" w:sz="6" w:space="0" w:color="414142"/>
              <w:right w:val="outset" w:sz="6" w:space="0" w:color="414142"/>
            </w:tcBorders>
            <w:vAlign w:val="center"/>
            <w:hideMark/>
          </w:tcPr>
          <w:p w14:paraId="197993D5"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68291FB4"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13 000</w:t>
            </w:r>
          </w:p>
        </w:tc>
        <w:tc>
          <w:tcPr>
            <w:tcW w:w="535" w:type="pct"/>
            <w:tcBorders>
              <w:top w:val="outset" w:sz="6" w:space="0" w:color="414142"/>
              <w:left w:val="outset" w:sz="6" w:space="0" w:color="414142"/>
              <w:bottom w:val="outset" w:sz="6" w:space="0" w:color="414142"/>
              <w:right w:val="outset" w:sz="6" w:space="0" w:color="414142"/>
            </w:tcBorders>
            <w:vAlign w:val="center"/>
            <w:hideMark/>
          </w:tcPr>
          <w:p w14:paraId="0CB2279E"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7" w:type="pct"/>
            <w:tcBorders>
              <w:top w:val="outset" w:sz="6" w:space="0" w:color="414142"/>
              <w:left w:val="outset" w:sz="6" w:space="0" w:color="414142"/>
              <w:bottom w:val="outset" w:sz="6" w:space="0" w:color="414142"/>
              <w:right w:val="outset" w:sz="6" w:space="0" w:color="414142"/>
            </w:tcBorders>
            <w:vAlign w:val="center"/>
            <w:hideMark/>
          </w:tcPr>
          <w:p w14:paraId="29A6891B"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r>
      <w:tr w:rsidR="00DB5765" w:rsidRPr="00DB5765" w14:paraId="7992D65F" w14:textId="77777777" w:rsidTr="004F400B">
        <w:tc>
          <w:tcPr>
            <w:tcW w:w="1268" w:type="pct"/>
            <w:tcBorders>
              <w:top w:val="outset" w:sz="6" w:space="0" w:color="414142"/>
              <w:left w:val="outset" w:sz="6" w:space="0" w:color="414142"/>
              <w:bottom w:val="outset" w:sz="6" w:space="0" w:color="414142"/>
              <w:right w:val="outset" w:sz="6" w:space="0" w:color="414142"/>
            </w:tcBorders>
            <w:hideMark/>
          </w:tcPr>
          <w:p w14:paraId="4ACF71CB" w14:textId="77777777" w:rsidR="003F0A45" w:rsidRPr="00DB5765" w:rsidRDefault="003F0A45" w:rsidP="00C32F8F">
            <w:pPr>
              <w:spacing w:after="0" w:line="240" w:lineRule="auto"/>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2.1. valsts pamatbudžets</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134D5F7A"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13 000</w:t>
            </w:r>
          </w:p>
        </w:tc>
        <w:tc>
          <w:tcPr>
            <w:tcW w:w="535" w:type="pct"/>
            <w:tcBorders>
              <w:top w:val="outset" w:sz="6" w:space="0" w:color="414142"/>
              <w:left w:val="outset" w:sz="6" w:space="0" w:color="414142"/>
              <w:bottom w:val="outset" w:sz="6" w:space="0" w:color="414142"/>
              <w:right w:val="outset" w:sz="6" w:space="0" w:color="414142"/>
            </w:tcBorders>
            <w:vAlign w:val="center"/>
            <w:hideMark/>
          </w:tcPr>
          <w:p w14:paraId="1A547FEC"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36BC47D8"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13 000</w:t>
            </w:r>
          </w:p>
        </w:tc>
        <w:tc>
          <w:tcPr>
            <w:tcW w:w="535" w:type="pct"/>
            <w:tcBorders>
              <w:top w:val="outset" w:sz="6" w:space="0" w:color="414142"/>
              <w:left w:val="outset" w:sz="6" w:space="0" w:color="414142"/>
              <w:bottom w:val="outset" w:sz="6" w:space="0" w:color="414142"/>
              <w:right w:val="outset" w:sz="6" w:space="0" w:color="414142"/>
            </w:tcBorders>
            <w:vAlign w:val="center"/>
            <w:hideMark/>
          </w:tcPr>
          <w:p w14:paraId="701CEB67"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207FC8A1"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13 000</w:t>
            </w:r>
          </w:p>
        </w:tc>
        <w:tc>
          <w:tcPr>
            <w:tcW w:w="535" w:type="pct"/>
            <w:tcBorders>
              <w:top w:val="outset" w:sz="6" w:space="0" w:color="414142"/>
              <w:left w:val="outset" w:sz="6" w:space="0" w:color="414142"/>
              <w:bottom w:val="outset" w:sz="6" w:space="0" w:color="414142"/>
              <w:right w:val="outset" w:sz="6" w:space="0" w:color="414142"/>
            </w:tcBorders>
            <w:vAlign w:val="center"/>
            <w:hideMark/>
          </w:tcPr>
          <w:p w14:paraId="614085DA"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7" w:type="pct"/>
            <w:tcBorders>
              <w:top w:val="outset" w:sz="6" w:space="0" w:color="414142"/>
              <w:left w:val="outset" w:sz="6" w:space="0" w:color="414142"/>
              <w:bottom w:val="outset" w:sz="6" w:space="0" w:color="414142"/>
              <w:right w:val="outset" w:sz="6" w:space="0" w:color="414142"/>
            </w:tcBorders>
            <w:vAlign w:val="center"/>
            <w:hideMark/>
          </w:tcPr>
          <w:p w14:paraId="035BF356"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r>
      <w:tr w:rsidR="00DB5765" w:rsidRPr="00DB5765" w14:paraId="3B83FAD2" w14:textId="77777777" w:rsidTr="004F400B">
        <w:tc>
          <w:tcPr>
            <w:tcW w:w="1268" w:type="pct"/>
            <w:tcBorders>
              <w:top w:val="outset" w:sz="6" w:space="0" w:color="414142"/>
              <w:left w:val="outset" w:sz="6" w:space="0" w:color="414142"/>
              <w:bottom w:val="outset" w:sz="6" w:space="0" w:color="414142"/>
              <w:right w:val="outset" w:sz="6" w:space="0" w:color="414142"/>
            </w:tcBorders>
            <w:hideMark/>
          </w:tcPr>
          <w:p w14:paraId="1136FA31" w14:textId="77777777" w:rsidR="003F0A45" w:rsidRPr="00DB5765" w:rsidRDefault="003F0A45" w:rsidP="00C32F8F">
            <w:pPr>
              <w:spacing w:after="0" w:line="240" w:lineRule="auto"/>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2.2. valsts speciālais budžets</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0528F110"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5" w:type="pct"/>
            <w:tcBorders>
              <w:top w:val="outset" w:sz="6" w:space="0" w:color="414142"/>
              <w:left w:val="outset" w:sz="6" w:space="0" w:color="414142"/>
              <w:bottom w:val="outset" w:sz="6" w:space="0" w:color="414142"/>
              <w:right w:val="outset" w:sz="6" w:space="0" w:color="414142"/>
            </w:tcBorders>
            <w:vAlign w:val="center"/>
            <w:hideMark/>
          </w:tcPr>
          <w:p w14:paraId="0EB49C53"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41DDE7C1"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5" w:type="pct"/>
            <w:tcBorders>
              <w:top w:val="outset" w:sz="6" w:space="0" w:color="414142"/>
              <w:left w:val="outset" w:sz="6" w:space="0" w:color="414142"/>
              <w:bottom w:val="outset" w:sz="6" w:space="0" w:color="414142"/>
              <w:right w:val="outset" w:sz="6" w:space="0" w:color="414142"/>
            </w:tcBorders>
            <w:vAlign w:val="center"/>
            <w:hideMark/>
          </w:tcPr>
          <w:p w14:paraId="7910BB84"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11F6A015"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5" w:type="pct"/>
            <w:tcBorders>
              <w:top w:val="outset" w:sz="6" w:space="0" w:color="414142"/>
              <w:left w:val="outset" w:sz="6" w:space="0" w:color="414142"/>
              <w:bottom w:val="outset" w:sz="6" w:space="0" w:color="414142"/>
              <w:right w:val="outset" w:sz="6" w:space="0" w:color="414142"/>
            </w:tcBorders>
            <w:vAlign w:val="center"/>
            <w:hideMark/>
          </w:tcPr>
          <w:p w14:paraId="3D67F31C"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7" w:type="pct"/>
            <w:tcBorders>
              <w:top w:val="outset" w:sz="6" w:space="0" w:color="414142"/>
              <w:left w:val="outset" w:sz="6" w:space="0" w:color="414142"/>
              <w:bottom w:val="outset" w:sz="6" w:space="0" w:color="414142"/>
              <w:right w:val="outset" w:sz="6" w:space="0" w:color="414142"/>
            </w:tcBorders>
            <w:vAlign w:val="center"/>
            <w:hideMark/>
          </w:tcPr>
          <w:p w14:paraId="57E65CD3"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r>
      <w:tr w:rsidR="00DB5765" w:rsidRPr="00DB5765" w14:paraId="08F5BBE0" w14:textId="77777777" w:rsidTr="004F400B">
        <w:tc>
          <w:tcPr>
            <w:tcW w:w="1268" w:type="pct"/>
            <w:tcBorders>
              <w:top w:val="outset" w:sz="6" w:space="0" w:color="414142"/>
              <w:left w:val="outset" w:sz="6" w:space="0" w:color="414142"/>
              <w:bottom w:val="outset" w:sz="6" w:space="0" w:color="414142"/>
              <w:right w:val="outset" w:sz="6" w:space="0" w:color="414142"/>
            </w:tcBorders>
            <w:hideMark/>
          </w:tcPr>
          <w:p w14:paraId="513A20E8" w14:textId="77777777" w:rsidR="003F0A45" w:rsidRPr="00DB5765" w:rsidRDefault="003F0A45" w:rsidP="00C32F8F">
            <w:pPr>
              <w:spacing w:after="0" w:line="240" w:lineRule="auto"/>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2.3. pašvaldību budžets</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3E0D3D39"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5" w:type="pct"/>
            <w:tcBorders>
              <w:top w:val="outset" w:sz="6" w:space="0" w:color="414142"/>
              <w:left w:val="outset" w:sz="6" w:space="0" w:color="414142"/>
              <w:bottom w:val="outset" w:sz="6" w:space="0" w:color="414142"/>
              <w:right w:val="outset" w:sz="6" w:space="0" w:color="414142"/>
            </w:tcBorders>
            <w:vAlign w:val="center"/>
            <w:hideMark/>
          </w:tcPr>
          <w:p w14:paraId="1CF27E7D"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1DEB3F87"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5" w:type="pct"/>
            <w:tcBorders>
              <w:top w:val="outset" w:sz="6" w:space="0" w:color="414142"/>
              <w:left w:val="outset" w:sz="6" w:space="0" w:color="414142"/>
              <w:bottom w:val="outset" w:sz="6" w:space="0" w:color="414142"/>
              <w:right w:val="outset" w:sz="6" w:space="0" w:color="414142"/>
            </w:tcBorders>
            <w:vAlign w:val="center"/>
            <w:hideMark/>
          </w:tcPr>
          <w:p w14:paraId="64F0E7C5"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08F86695"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5" w:type="pct"/>
            <w:tcBorders>
              <w:top w:val="outset" w:sz="6" w:space="0" w:color="414142"/>
              <w:left w:val="outset" w:sz="6" w:space="0" w:color="414142"/>
              <w:bottom w:val="outset" w:sz="6" w:space="0" w:color="414142"/>
              <w:right w:val="outset" w:sz="6" w:space="0" w:color="414142"/>
            </w:tcBorders>
            <w:vAlign w:val="center"/>
            <w:hideMark/>
          </w:tcPr>
          <w:p w14:paraId="3C8418D4"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7" w:type="pct"/>
            <w:tcBorders>
              <w:top w:val="outset" w:sz="6" w:space="0" w:color="414142"/>
              <w:left w:val="outset" w:sz="6" w:space="0" w:color="414142"/>
              <w:bottom w:val="outset" w:sz="6" w:space="0" w:color="414142"/>
              <w:right w:val="outset" w:sz="6" w:space="0" w:color="414142"/>
            </w:tcBorders>
            <w:vAlign w:val="center"/>
            <w:hideMark/>
          </w:tcPr>
          <w:p w14:paraId="32B9476C"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r>
      <w:tr w:rsidR="00DB5765" w:rsidRPr="00DB5765" w14:paraId="2BD02C66" w14:textId="77777777" w:rsidTr="004F400B">
        <w:tc>
          <w:tcPr>
            <w:tcW w:w="1268" w:type="pct"/>
            <w:tcBorders>
              <w:top w:val="outset" w:sz="6" w:space="0" w:color="414142"/>
              <w:left w:val="outset" w:sz="6" w:space="0" w:color="414142"/>
              <w:bottom w:val="outset" w:sz="6" w:space="0" w:color="414142"/>
              <w:right w:val="outset" w:sz="6" w:space="0" w:color="414142"/>
            </w:tcBorders>
            <w:hideMark/>
          </w:tcPr>
          <w:p w14:paraId="56353858" w14:textId="77777777" w:rsidR="003F0A45" w:rsidRPr="00DB5765" w:rsidRDefault="003F0A45" w:rsidP="00C32F8F">
            <w:pPr>
              <w:spacing w:after="0" w:line="240" w:lineRule="auto"/>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3. Finansiālā ietekme</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52BF7C1B"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5" w:type="pct"/>
            <w:tcBorders>
              <w:top w:val="outset" w:sz="6" w:space="0" w:color="414142"/>
              <w:left w:val="outset" w:sz="6" w:space="0" w:color="414142"/>
              <w:bottom w:val="outset" w:sz="6" w:space="0" w:color="414142"/>
              <w:right w:val="outset" w:sz="6" w:space="0" w:color="414142"/>
            </w:tcBorders>
            <w:vAlign w:val="center"/>
            <w:hideMark/>
          </w:tcPr>
          <w:p w14:paraId="1709067B"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504A5B06"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5" w:type="pct"/>
            <w:tcBorders>
              <w:top w:val="outset" w:sz="6" w:space="0" w:color="414142"/>
              <w:left w:val="outset" w:sz="6" w:space="0" w:color="414142"/>
              <w:bottom w:val="outset" w:sz="6" w:space="0" w:color="414142"/>
              <w:right w:val="outset" w:sz="6" w:space="0" w:color="414142"/>
            </w:tcBorders>
            <w:vAlign w:val="center"/>
            <w:hideMark/>
          </w:tcPr>
          <w:p w14:paraId="4F92D3D0"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4ED4BC36"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5" w:type="pct"/>
            <w:tcBorders>
              <w:top w:val="outset" w:sz="6" w:space="0" w:color="414142"/>
              <w:left w:val="outset" w:sz="6" w:space="0" w:color="414142"/>
              <w:bottom w:val="outset" w:sz="6" w:space="0" w:color="414142"/>
              <w:right w:val="outset" w:sz="6" w:space="0" w:color="414142"/>
            </w:tcBorders>
            <w:vAlign w:val="center"/>
            <w:hideMark/>
          </w:tcPr>
          <w:p w14:paraId="524541CD"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7" w:type="pct"/>
            <w:tcBorders>
              <w:top w:val="outset" w:sz="6" w:space="0" w:color="414142"/>
              <w:left w:val="outset" w:sz="6" w:space="0" w:color="414142"/>
              <w:bottom w:val="outset" w:sz="6" w:space="0" w:color="414142"/>
              <w:right w:val="outset" w:sz="6" w:space="0" w:color="414142"/>
            </w:tcBorders>
            <w:vAlign w:val="center"/>
            <w:hideMark/>
          </w:tcPr>
          <w:p w14:paraId="45FA3BAD"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r>
      <w:tr w:rsidR="00DB5765" w:rsidRPr="00DB5765" w14:paraId="5047BD40" w14:textId="77777777" w:rsidTr="004F400B">
        <w:tc>
          <w:tcPr>
            <w:tcW w:w="1268" w:type="pct"/>
            <w:tcBorders>
              <w:top w:val="outset" w:sz="6" w:space="0" w:color="414142"/>
              <w:left w:val="outset" w:sz="6" w:space="0" w:color="414142"/>
              <w:bottom w:val="outset" w:sz="6" w:space="0" w:color="414142"/>
              <w:right w:val="outset" w:sz="6" w:space="0" w:color="414142"/>
            </w:tcBorders>
            <w:hideMark/>
          </w:tcPr>
          <w:p w14:paraId="6C4402A5" w14:textId="77777777" w:rsidR="003F0A45" w:rsidRPr="00DB5765" w:rsidRDefault="003F0A45" w:rsidP="00C32F8F">
            <w:pPr>
              <w:spacing w:after="0" w:line="240" w:lineRule="auto"/>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3.1. valsts pamatbudžets</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0826599F"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5" w:type="pct"/>
            <w:tcBorders>
              <w:top w:val="outset" w:sz="6" w:space="0" w:color="414142"/>
              <w:left w:val="outset" w:sz="6" w:space="0" w:color="414142"/>
              <w:bottom w:val="outset" w:sz="6" w:space="0" w:color="414142"/>
              <w:right w:val="outset" w:sz="6" w:space="0" w:color="414142"/>
            </w:tcBorders>
            <w:vAlign w:val="center"/>
            <w:hideMark/>
          </w:tcPr>
          <w:p w14:paraId="4248EEF8"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03048181"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5" w:type="pct"/>
            <w:tcBorders>
              <w:top w:val="outset" w:sz="6" w:space="0" w:color="414142"/>
              <w:left w:val="outset" w:sz="6" w:space="0" w:color="414142"/>
              <w:bottom w:val="outset" w:sz="6" w:space="0" w:color="414142"/>
              <w:right w:val="outset" w:sz="6" w:space="0" w:color="414142"/>
            </w:tcBorders>
            <w:vAlign w:val="center"/>
            <w:hideMark/>
          </w:tcPr>
          <w:p w14:paraId="5EE8EA6F"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2876837D"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5" w:type="pct"/>
            <w:tcBorders>
              <w:top w:val="outset" w:sz="6" w:space="0" w:color="414142"/>
              <w:left w:val="outset" w:sz="6" w:space="0" w:color="414142"/>
              <w:bottom w:val="outset" w:sz="6" w:space="0" w:color="414142"/>
              <w:right w:val="outset" w:sz="6" w:space="0" w:color="414142"/>
            </w:tcBorders>
            <w:vAlign w:val="center"/>
            <w:hideMark/>
          </w:tcPr>
          <w:p w14:paraId="659F10C0"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7" w:type="pct"/>
            <w:tcBorders>
              <w:top w:val="outset" w:sz="6" w:space="0" w:color="414142"/>
              <w:left w:val="outset" w:sz="6" w:space="0" w:color="414142"/>
              <w:bottom w:val="outset" w:sz="6" w:space="0" w:color="414142"/>
              <w:right w:val="outset" w:sz="6" w:space="0" w:color="414142"/>
            </w:tcBorders>
            <w:vAlign w:val="center"/>
            <w:hideMark/>
          </w:tcPr>
          <w:p w14:paraId="22527463"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r>
      <w:tr w:rsidR="00DB5765" w:rsidRPr="00DB5765" w14:paraId="3329F55E" w14:textId="77777777" w:rsidTr="004F400B">
        <w:tc>
          <w:tcPr>
            <w:tcW w:w="1268" w:type="pct"/>
            <w:tcBorders>
              <w:top w:val="outset" w:sz="6" w:space="0" w:color="414142"/>
              <w:left w:val="outset" w:sz="6" w:space="0" w:color="414142"/>
              <w:bottom w:val="outset" w:sz="6" w:space="0" w:color="414142"/>
              <w:right w:val="outset" w:sz="6" w:space="0" w:color="414142"/>
            </w:tcBorders>
            <w:hideMark/>
          </w:tcPr>
          <w:p w14:paraId="6B341E6F" w14:textId="77777777" w:rsidR="003F0A45" w:rsidRPr="00DB5765" w:rsidRDefault="003F0A45" w:rsidP="00C32F8F">
            <w:pPr>
              <w:spacing w:after="0" w:line="240" w:lineRule="auto"/>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3.2. speciālais budžets</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49806E87"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5" w:type="pct"/>
            <w:tcBorders>
              <w:top w:val="outset" w:sz="6" w:space="0" w:color="414142"/>
              <w:left w:val="outset" w:sz="6" w:space="0" w:color="414142"/>
              <w:bottom w:val="outset" w:sz="6" w:space="0" w:color="414142"/>
              <w:right w:val="outset" w:sz="6" w:space="0" w:color="414142"/>
            </w:tcBorders>
            <w:vAlign w:val="center"/>
            <w:hideMark/>
          </w:tcPr>
          <w:p w14:paraId="5F1D0197"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76D2E1CF"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5" w:type="pct"/>
            <w:tcBorders>
              <w:top w:val="outset" w:sz="6" w:space="0" w:color="414142"/>
              <w:left w:val="outset" w:sz="6" w:space="0" w:color="414142"/>
              <w:bottom w:val="outset" w:sz="6" w:space="0" w:color="414142"/>
              <w:right w:val="outset" w:sz="6" w:space="0" w:color="414142"/>
            </w:tcBorders>
            <w:vAlign w:val="center"/>
            <w:hideMark/>
          </w:tcPr>
          <w:p w14:paraId="132DA7E1"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598E28F2"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5" w:type="pct"/>
            <w:tcBorders>
              <w:top w:val="outset" w:sz="6" w:space="0" w:color="414142"/>
              <w:left w:val="outset" w:sz="6" w:space="0" w:color="414142"/>
              <w:bottom w:val="outset" w:sz="6" w:space="0" w:color="414142"/>
              <w:right w:val="outset" w:sz="6" w:space="0" w:color="414142"/>
            </w:tcBorders>
            <w:vAlign w:val="center"/>
            <w:hideMark/>
          </w:tcPr>
          <w:p w14:paraId="3DC5AD52"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7" w:type="pct"/>
            <w:tcBorders>
              <w:top w:val="outset" w:sz="6" w:space="0" w:color="414142"/>
              <w:left w:val="outset" w:sz="6" w:space="0" w:color="414142"/>
              <w:bottom w:val="outset" w:sz="6" w:space="0" w:color="414142"/>
              <w:right w:val="outset" w:sz="6" w:space="0" w:color="414142"/>
            </w:tcBorders>
            <w:vAlign w:val="center"/>
            <w:hideMark/>
          </w:tcPr>
          <w:p w14:paraId="639701B9"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r>
      <w:tr w:rsidR="00DB5765" w:rsidRPr="00DB5765" w14:paraId="14DB0F08" w14:textId="77777777" w:rsidTr="004F400B">
        <w:tc>
          <w:tcPr>
            <w:tcW w:w="1268" w:type="pct"/>
            <w:tcBorders>
              <w:top w:val="outset" w:sz="6" w:space="0" w:color="414142"/>
              <w:left w:val="outset" w:sz="6" w:space="0" w:color="414142"/>
              <w:bottom w:val="outset" w:sz="6" w:space="0" w:color="414142"/>
              <w:right w:val="outset" w:sz="6" w:space="0" w:color="414142"/>
            </w:tcBorders>
            <w:hideMark/>
          </w:tcPr>
          <w:p w14:paraId="6BB6E4D9" w14:textId="77777777" w:rsidR="003F0A45" w:rsidRPr="00DB5765" w:rsidRDefault="003F0A45" w:rsidP="00C32F8F">
            <w:pPr>
              <w:spacing w:after="0" w:line="240" w:lineRule="auto"/>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3.3. pašvaldību budžets</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62764088"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5" w:type="pct"/>
            <w:tcBorders>
              <w:top w:val="outset" w:sz="6" w:space="0" w:color="414142"/>
              <w:left w:val="outset" w:sz="6" w:space="0" w:color="414142"/>
              <w:bottom w:val="outset" w:sz="6" w:space="0" w:color="414142"/>
              <w:right w:val="outset" w:sz="6" w:space="0" w:color="414142"/>
            </w:tcBorders>
            <w:vAlign w:val="center"/>
            <w:hideMark/>
          </w:tcPr>
          <w:p w14:paraId="6D968A3A"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4341D7B2"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5" w:type="pct"/>
            <w:tcBorders>
              <w:top w:val="outset" w:sz="6" w:space="0" w:color="414142"/>
              <w:left w:val="outset" w:sz="6" w:space="0" w:color="414142"/>
              <w:bottom w:val="outset" w:sz="6" w:space="0" w:color="414142"/>
              <w:right w:val="outset" w:sz="6" w:space="0" w:color="414142"/>
            </w:tcBorders>
            <w:vAlign w:val="center"/>
            <w:hideMark/>
          </w:tcPr>
          <w:p w14:paraId="4FFC8E9F"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26F84421"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5" w:type="pct"/>
            <w:tcBorders>
              <w:top w:val="outset" w:sz="6" w:space="0" w:color="414142"/>
              <w:left w:val="outset" w:sz="6" w:space="0" w:color="414142"/>
              <w:bottom w:val="outset" w:sz="6" w:space="0" w:color="414142"/>
              <w:right w:val="outset" w:sz="6" w:space="0" w:color="414142"/>
            </w:tcBorders>
            <w:vAlign w:val="center"/>
            <w:hideMark/>
          </w:tcPr>
          <w:p w14:paraId="1D5A5BB7"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7" w:type="pct"/>
            <w:tcBorders>
              <w:top w:val="outset" w:sz="6" w:space="0" w:color="414142"/>
              <w:left w:val="outset" w:sz="6" w:space="0" w:color="414142"/>
              <w:bottom w:val="outset" w:sz="6" w:space="0" w:color="414142"/>
              <w:right w:val="outset" w:sz="6" w:space="0" w:color="414142"/>
            </w:tcBorders>
            <w:vAlign w:val="center"/>
            <w:hideMark/>
          </w:tcPr>
          <w:p w14:paraId="2E7D3806"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r>
      <w:tr w:rsidR="00DB5765" w:rsidRPr="00DB5765" w14:paraId="4D4B2E11" w14:textId="77777777" w:rsidTr="004F400B">
        <w:tc>
          <w:tcPr>
            <w:tcW w:w="1268" w:type="pct"/>
            <w:tcBorders>
              <w:top w:val="outset" w:sz="6" w:space="0" w:color="414142"/>
              <w:left w:val="outset" w:sz="6" w:space="0" w:color="414142"/>
              <w:bottom w:val="outset" w:sz="6" w:space="0" w:color="414142"/>
              <w:right w:val="outset" w:sz="6" w:space="0" w:color="414142"/>
            </w:tcBorders>
            <w:hideMark/>
          </w:tcPr>
          <w:p w14:paraId="32DC5902" w14:textId="77777777" w:rsidR="003F0A45" w:rsidRPr="00DB5765" w:rsidRDefault="003F0A45" w:rsidP="00C32F8F">
            <w:pPr>
              <w:spacing w:after="0" w:line="240" w:lineRule="auto"/>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4. Finanšu līdzekļi papildu izdevumu finansēšanai (kompensējošu izdevumu samazinājumu norāda ar "+" zīmi)</w:t>
            </w:r>
          </w:p>
        </w:tc>
        <w:tc>
          <w:tcPr>
            <w:tcW w:w="530" w:type="pct"/>
            <w:tcBorders>
              <w:top w:val="outset" w:sz="6" w:space="0" w:color="414142"/>
              <w:left w:val="outset" w:sz="6" w:space="0" w:color="414142"/>
              <w:bottom w:val="single" w:sz="4" w:space="0" w:color="auto"/>
              <w:right w:val="outset" w:sz="6" w:space="0" w:color="414142"/>
            </w:tcBorders>
            <w:vAlign w:val="center"/>
            <w:hideMark/>
          </w:tcPr>
          <w:p w14:paraId="4A4F76EB"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x</w:t>
            </w:r>
          </w:p>
        </w:tc>
        <w:tc>
          <w:tcPr>
            <w:tcW w:w="535" w:type="pct"/>
            <w:tcBorders>
              <w:top w:val="outset" w:sz="6" w:space="0" w:color="414142"/>
              <w:left w:val="outset" w:sz="6" w:space="0" w:color="414142"/>
              <w:bottom w:val="single" w:sz="4" w:space="0" w:color="auto"/>
              <w:right w:val="outset" w:sz="6" w:space="0" w:color="414142"/>
            </w:tcBorders>
            <w:vAlign w:val="center"/>
            <w:hideMark/>
          </w:tcPr>
          <w:p w14:paraId="6592035D"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0" w:type="pct"/>
            <w:tcBorders>
              <w:top w:val="outset" w:sz="6" w:space="0" w:color="414142"/>
              <w:left w:val="outset" w:sz="6" w:space="0" w:color="414142"/>
              <w:bottom w:val="single" w:sz="4" w:space="0" w:color="auto"/>
              <w:right w:val="outset" w:sz="6" w:space="0" w:color="414142"/>
            </w:tcBorders>
            <w:vAlign w:val="center"/>
            <w:hideMark/>
          </w:tcPr>
          <w:p w14:paraId="2D97F980"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x</w:t>
            </w:r>
          </w:p>
        </w:tc>
        <w:tc>
          <w:tcPr>
            <w:tcW w:w="535" w:type="pct"/>
            <w:tcBorders>
              <w:top w:val="outset" w:sz="6" w:space="0" w:color="414142"/>
              <w:left w:val="outset" w:sz="6" w:space="0" w:color="414142"/>
              <w:bottom w:val="single" w:sz="4" w:space="0" w:color="auto"/>
              <w:right w:val="outset" w:sz="6" w:space="0" w:color="414142"/>
            </w:tcBorders>
            <w:vAlign w:val="center"/>
            <w:hideMark/>
          </w:tcPr>
          <w:p w14:paraId="3A4B80DC"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0" w:type="pct"/>
            <w:tcBorders>
              <w:top w:val="outset" w:sz="6" w:space="0" w:color="414142"/>
              <w:left w:val="outset" w:sz="6" w:space="0" w:color="414142"/>
              <w:bottom w:val="single" w:sz="4" w:space="0" w:color="auto"/>
              <w:right w:val="outset" w:sz="6" w:space="0" w:color="414142"/>
            </w:tcBorders>
            <w:vAlign w:val="center"/>
            <w:hideMark/>
          </w:tcPr>
          <w:p w14:paraId="7D9B5E32"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x</w:t>
            </w:r>
          </w:p>
        </w:tc>
        <w:tc>
          <w:tcPr>
            <w:tcW w:w="535" w:type="pct"/>
            <w:tcBorders>
              <w:top w:val="outset" w:sz="6" w:space="0" w:color="414142"/>
              <w:left w:val="outset" w:sz="6" w:space="0" w:color="414142"/>
              <w:bottom w:val="single" w:sz="4" w:space="0" w:color="auto"/>
              <w:right w:val="outset" w:sz="6" w:space="0" w:color="414142"/>
            </w:tcBorders>
            <w:vAlign w:val="center"/>
            <w:hideMark/>
          </w:tcPr>
          <w:p w14:paraId="4C79A20B"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7" w:type="pct"/>
            <w:tcBorders>
              <w:top w:val="outset" w:sz="6" w:space="0" w:color="414142"/>
              <w:left w:val="outset" w:sz="6" w:space="0" w:color="414142"/>
              <w:bottom w:val="single" w:sz="4" w:space="0" w:color="auto"/>
              <w:right w:val="outset" w:sz="6" w:space="0" w:color="414142"/>
            </w:tcBorders>
            <w:vAlign w:val="center"/>
            <w:hideMark/>
          </w:tcPr>
          <w:p w14:paraId="714A5FD4"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r>
      <w:tr w:rsidR="00DB5765" w:rsidRPr="00DB5765" w14:paraId="293DE1B3" w14:textId="77777777" w:rsidTr="004F400B">
        <w:tc>
          <w:tcPr>
            <w:tcW w:w="1268" w:type="pct"/>
            <w:tcBorders>
              <w:top w:val="outset" w:sz="6" w:space="0" w:color="414142"/>
              <w:left w:val="outset" w:sz="6" w:space="0" w:color="414142"/>
              <w:bottom w:val="outset" w:sz="6" w:space="0" w:color="414142"/>
              <w:right w:val="outset" w:sz="6" w:space="0" w:color="414142"/>
            </w:tcBorders>
          </w:tcPr>
          <w:p w14:paraId="58332B4D" w14:textId="77777777" w:rsidR="003F0A45" w:rsidRPr="00DB5765" w:rsidRDefault="003F0A45" w:rsidP="00C32F8F">
            <w:pPr>
              <w:spacing w:after="0" w:line="240" w:lineRule="auto"/>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5. Precizēta finansiālā ietekme</w:t>
            </w:r>
          </w:p>
        </w:tc>
        <w:tc>
          <w:tcPr>
            <w:tcW w:w="530" w:type="pct"/>
            <w:tcBorders>
              <w:top w:val="outset" w:sz="6" w:space="0" w:color="414142"/>
              <w:left w:val="outset" w:sz="6" w:space="0" w:color="414142"/>
              <w:bottom w:val="single" w:sz="4" w:space="0" w:color="auto"/>
              <w:right w:val="outset" w:sz="6" w:space="0" w:color="414142"/>
            </w:tcBorders>
            <w:vAlign w:val="center"/>
          </w:tcPr>
          <w:p w14:paraId="3E10FCBE"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x</w:t>
            </w:r>
          </w:p>
        </w:tc>
        <w:tc>
          <w:tcPr>
            <w:tcW w:w="535" w:type="pct"/>
            <w:tcBorders>
              <w:top w:val="outset" w:sz="6" w:space="0" w:color="414142"/>
              <w:left w:val="outset" w:sz="6" w:space="0" w:color="414142"/>
              <w:bottom w:val="single" w:sz="4" w:space="0" w:color="auto"/>
              <w:right w:val="outset" w:sz="6" w:space="0" w:color="414142"/>
            </w:tcBorders>
            <w:vAlign w:val="center"/>
          </w:tcPr>
          <w:p w14:paraId="2CBCE1B6"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0" w:type="pct"/>
            <w:tcBorders>
              <w:top w:val="outset" w:sz="6" w:space="0" w:color="414142"/>
              <w:left w:val="outset" w:sz="6" w:space="0" w:color="414142"/>
              <w:bottom w:val="single" w:sz="4" w:space="0" w:color="auto"/>
              <w:right w:val="outset" w:sz="6" w:space="0" w:color="414142"/>
            </w:tcBorders>
            <w:vAlign w:val="center"/>
          </w:tcPr>
          <w:p w14:paraId="652BD10A"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x</w:t>
            </w:r>
          </w:p>
        </w:tc>
        <w:tc>
          <w:tcPr>
            <w:tcW w:w="535" w:type="pct"/>
            <w:tcBorders>
              <w:top w:val="outset" w:sz="6" w:space="0" w:color="414142"/>
              <w:left w:val="outset" w:sz="6" w:space="0" w:color="414142"/>
              <w:bottom w:val="single" w:sz="4" w:space="0" w:color="auto"/>
              <w:right w:val="outset" w:sz="6" w:space="0" w:color="414142"/>
            </w:tcBorders>
            <w:vAlign w:val="center"/>
          </w:tcPr>
          <w:p w14:paraId="5CFF693D"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0" w:type="pct"/>
            <w:tcBorders>
              <w:top w:val="outset" w:sz="6" w:space="0" w:color="414142"/>
              <w:left w:val="outset" w:sz="6" w:space="0" w:color="414142"/>
              <w:bottom w:val="single" w:sz="4" w:space="0" w:color="auto"/>
              <w:right w:val="outset" w:sz="6" w:space="0" w:color="414142"/>
            </w:tcBorders>
            <w:vAlign w:val="center"/>
          </w:tcPr>
          <w:p w14:paraId="4D75259F"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x</w:t>
            </w:r>
          </w:p>
        </w:tc>
        <w:tc>
          <w:tcPr>
            <w:tcW w:w="535" w:type="pct"/>
            <w:tcBorders>
              <w:top w:val="outset" w:sz="6" w:space="0" w:color="414142"/>
              <w:left w:val="outset" w:sz="6" w:space="0" w:color="414142"/>
              <w:bottom w:val="single" w:sz="4" w:space="0" w:color="auto"/>
              <w:right w:val="outset" w:sz="6" w:space="0" w:color="414142"/>
            </w:tcBorders>
            <w:vAlign w:val="center"/>
          </w:tcPr>
          <w:p w14:paraId="22312426"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7" w:type="pct"/>
            <w:tcBorders>
              <w:top w:val="outset" w:sz="6" w:space="0" w:color="414142"/>
              <w:left w:val="outset" w:sz="6" w:space="0" w:color="414142"/>
              <w:bottom w:val="single" w:sz="4" w:space="0" w:color="auto"/>
              <w:right w:val="outset" w:sz="6" w:space="0" w:color="414142"/>
            </w:tcBorders>
            <w:vAlign w:val="center"/>
          </w:tcPr>
          <w:p w14:paraId="5244820C"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r>
      <w:tr w:rsidR="00DB5765" w:rsidRPr="00DB5765" w14:paraId="623DBA3C" w14:textId="77777777" w:rsidTr="004F400B">
        <w:tc>
          <w:tcPr>
            <w:tcW w:w="1268" w:type="pct"/>
            <w:tcBorders>
              <w:top w:val="outset" w:sz="6" w:space="0" w:color="414142"/>
              <w:left w:val="outset" w:sz="6" w:space="0" w:color="414142"/>
              <w:bottom w:val="outset" w:sz="6" w:space="0" w:color="414142"/>
              <w:right w:val="outset" w:sz="6" w:space="0" w:color="414142"/>
            </w:tcBorders>
          </w:tcPr>
          <w:p w14:paraId="4608539D" w14:textId="77777777" w:rsidR="003F0A45" w:rsidRPr="00DB5765" w:rsidRDefault="003F0A45" w:rsidP="00C32F8F">
            <w:pPr>
              <w:spacing w:after="0" w:line="240" w:lineRule="auto"/>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5.1. valsts pamatbudžets</w:t>
            </w:r>
          </w:p>
        </w:tc>
        <w:tc>
          <w:tcPr>
            <w:tcW w:w="530" w:type="pct"/>
            <w:tcBorders>
              <w:top w:val="outset" w:sz="6" w:space="0" w:color="414142"/>
              <w:left w:val="outset" w:sz="6" w:space="0" w:color="414142"/>
              <w:bottom w:val="single" w:sz="4" w:space="0" w:color="auto"/>
              <w:right w:val="outset" w:sz="6" w:space="0" w:color="414142"/>
            </w:tcBorders>
            <w:vAlign w:val="center"/>
          </w:tcPr>
          <w:p w14:paraId="487C81BB"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x</w:t>
            </w:r>
          </w:p>
        </w:tc>
        <w:tc>
          <w:tcPr>
            <w:tcW w:w="535" w:type="pct"/>
            <w:tcBorders>
              <w:top w:val="outset" w:sz="6" w:space="0" w:color="414142"/>
              <w:left w:val="outset" w:sz="6" w:space="0" w:color="414142"/>
              <w:bottom w:val="single" w:sz="4" w:space="0" w:color="auto"/>
              <w:right w:val="outset" w:sz="6" w:space="0" w:color="414142"/>
            </w:tcBorders>
            <w:vAlign w:val="center"/>
          </w:tcPr>
          <w:p w14:paraId="6B89B8A6"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0" w:type="pct"/>
            <w:tcBorders>
              <w:top w:val="outset" w:sz="6" w:space="0" w:color="414142"/>
              <w:left w:val="outset" w:sz="6" w:space="0" w:color="414142"/>
              <w:bottom w:val="single" w:sz="4" w:space="0" w:color="auto"/>
              <w:right w:val="outset" w:sz="6" w:space="0" w:color="414142"/>
            </w:tcBorders>
            <w:vAlign w:val="center"/>
          </w:tcPr>
          <w:p w14:paraId="1D7DB0B8"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x</w:t>
            </w:r>
          </w:p>
        </w:tc>
        <w:tc>
          <w:tcPr>
            <w:tcW w:w="535" w:type="pct"/>
            <w:tcBorders>
              <w:top w:val="outset" w:sz="6" w:space="0" w:color="414142"/>
              <w:left w:val="outset" w:sz="6" w:space="0" w:color="414142"/>
              <w:bottom w:val="single" w:sz="4" w:space="0" w:color="auto"/>
              <w:right w:val="outset" w:sz="6" w:space="0" w:color="414142"/>
            </w:tcBorders>
            <w:vAlign w:val="center"/>
          </w:tcPr>
          <w:p w14:paraId="79F1326C"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0" w:type="pct"/>
            <w:tcBorders>
              <w:top w:val="outset" w:sz="6" w:space="0" w:color="414142"/>
              <w:left w:val="outset" w:sz="6" w:space="0" w:color="414142"/>
              <w:bottom w:val="single" w:sz="4" w:space="0" w:color="auto"/>
              <w:right w:val="outset" w:sz="6" w:space="0" w:color="414142"/>
            </w:tcBorders>
            <w:vAlign w:val="center"/>
          </w:tcPr>
          <w:p w14:paraId="35284030"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x</w:t>
            </w:r>
          </w:p>
        </w:tc>
        <w:tc>
          <w:tcPr>
            <w:tcW w:w="535" w:type="pct"/>
            <w:tcBorders>
              <w:top w:val="outset" w:sz="6" w:space="0" w:color="414142"/>
              <w:left w:val="outset" w:sz="6" w:space="0" w:color="414142"/>
              <w:bottom w:val="single" w:sz="4" w:space="0" w:color="auto"/>
              <w:right w:val="outset" w:sz="6" w:space="0" w:color="414142"/>
            </w:tcBorders>
            <w:vAlign w:val="center"/>
          </w:tcPr>
          <w:p w14:paraId="64333B17"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7" w:type="pct"/>
            <w:tcBorders>
              <w:top w:val="outset" w:sz="6" w:space="0" w:color="414142"/>
              <w:left w:val="outset" w:sz="6" w:space="0" w:color="414142"/>
              <w:bottom w:val="single" w:sz="4" w:space="0" w:color="auto"/>
              <w:right w:val="outset" w:sz="6" w:space="0" w:color="414142"/>
            </w:tcBorders>
            <w:vAlign w:val="center"/>
          </w:tcPr>
          <w:p w14:paraId="1C6ED067"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r>
      <w:tr w:rsidR="00DB5765" w:rsidRPr="00DB5765" w14:paraId="5D08559B" w14:textId="77777777" w:rsidTr="004F400B">
        <w:tc>
          <w:tcPr>
            <w:tcW w:w="1268" w:type="pct"/>
            <w:tcBorders>
              <w:top w:val="outset" w:sz="6" w:space="0" w:color="414142"/>
              <w:left w:val="outset" w:sz="6" w:space="0" w:color="414142"/>
              <w:bottom w:val="outset" w:sz="6" w:space="0" w:color="414142"/>
              <w:right w:val="outset" w:sz="6" w:space="0" w:color="414142"/>
            </w:tcBorders>
          </w:tcPr>
          <w:p w14:paraId="751E8030" w14:textId="77777777" w:rsidR="003F0A45" w:rsidRPr="00DB5765" w:rsidRDefault="003F0A45" w:rsidP="00C32F8F">
            <w:pPr>
              <w:spacing w:after="0" w:line="240" w:lineRule="auto"/>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5.2. speciālais budžets</w:t>
            </w:r>
          </w:p>
        </w:tc>
        <w:tc>
          <w:tcPr>
            <w:tcW w:w="530" w:type="pct"/>
            <w:tcBorders>
              <w:top w:val="outset" w:sz="6" w:space="0" w:color="414142"/>
              <w:left w:val="outset" w:sz="6" w:space="0" w:color="414142"/>
              <w:bottom w:val="single" w:sz="4" w:space="0" w:color="auto"/>
              <w:right w:val="outset" w:sz="6" w:space="0" w:color="414142"/>
            </w:tcBorders>
            <w:vAlign w:val="center"/>
          </w:tcPr>
          <w:p w14:paraId="2E289CF6"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x</w:t>
            </w:r>
          </w:p>
        </w:tc>
        <w:tc>
          <w:tcPr>
            <w:tcW w:w="535" w:type="pct"/>
            <w:tcBorders>
              <w:top w:val="outset" w:sz="6" w:space="0" w:color="414142"/>
              <w:left w:val="outset" w:sz="6" w:space="0" w:color="414142"/>
              <w:bottom w:val="single" w:sz="4" w:space="0" w:color="auto"/>
              <w:right w:val="outset" w:sz="6" w:space="0" w:color="414142"/>
            </w:tcBorders>
            <w:vAlign w:val="center"/>
          </w:tcPr>
          <w:p w14:paraId="671A5604"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0" w:type="pct"/>
            <w:tcBorders>
              <w:top w:val="outset" w:sz="6" w:space="0" w:color="414142"/>
              <w:left w:val="outset" w:sz="6" w:space="0" w:color="414142"/>
              <w:bottom w:val="single" w:sz="4" w:space="0" w:color="auto"/>
              <w:right w:val="outset" w:sz="6" w:space="0" w:color="414142"/>
            </w:tcBorders>
            <w:vAlign w:val="center"/>
          </w:tcPr>
          <w:p w14:paraId="7862D0AF"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x</w:t>
            </w:r>
          </w:p>
        </w:tc>
        <w:tc>
          <w:tcPr>
            <w:tcW w:w="535" w:type="pct"/>
            <w:tcBorders>
              <w:top w:val="outset" w:sz="6" w:space="0" w:color="414142"/>
              <w:left w:val="outset" w:sz="6" w:space="0" w:color="414142"/>
              <w:bottom w:val="single" w:sz="4" w:space="0" w:color="auto"/>
              <w:right w:val="outset" w:sz="6" w:space="0" w:color="414142"/>
            </w:tcBorders>
            <w:vAlign w:val="center"/>
          </w:tcPr>
          <w:p w14:paraId="01ECC5BC"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0" w:type="pct"/>
            <w:tcBorders>
              <w:top w:val="outset" w:sz="6" w:space="0" w:color="414142"/>
              <w:left w:val="outset" w:sz="6" w:space="0" w:color="414142"/>
              <w:bottom w:val="single" w:sz="4" w:space="0" w:color="auto"/>
              <w:right w:val="outset" w:sz="6" w:space="0" w:color="414142"/>
            </w:tcBorders>
            <w:vAlign w:val="center"/>
          </w:tcPr>
          <w:p w14:paraId="736A7005"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x</w:t>
            </w:r>
          </w:p>
        </w:tc>
        <w:tc>
          <w:tcPr>
            <w:tcW w:w="535" w:type="pct"/>
            <w:tcBorders>
              <w:top w:val="outset" w:sz="6" w:space="0" w:color="414142"/>
              <w:left w:val="outset" w:sz="6" w:space="0" w:color="414142"/>
              <w:bottom w:val="single" w:sz="4" w:space="0" w:color="auto"/>
              <w:right w:val="outset" w:sz="6" w:space="0" w:color="414142"/>
            </w:tcBorders>
            <w:vAlign w:val="center"/>
          </w:tcPr>
          <w:p w14:paraId="55586EE5"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c>
          <w:tcPr>
            <w:tcW w:w="537" w:type="pct"/>
            <w:tcBorders>
              <w:top w:val="outset" w:sz="6" w:space="0" w:color="414142"/>
              <w:left w:val="outset" w:sz="6" w:space="0" w:color="414142"/>
              <w:bottom w:val="single" w:sz="4" w:space="0" w:color="auto"/>
              <w:right w:val="outset" w:sz="6" w:space="0" w:color="414142"/>
            </w:tcBorders>
            <w:vAlign w:val="center"/>
          </w:tcPr>
          <w:p w14:paraId="3CA33A82"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0</w:t>
            </w:r>
          </w:p>
        </w:tc>
      </w:tr>
      <w:tr w:rsidR="00DB5765" w:rsidRPr="00DB5765" w14:paraId="4B2C0FC2" w14:textId="77777777" w:rsidTr="004F400B">
        <w:tc>
          <w:tcPr>
            <w:tcW w:w="1268" w:type="pct"/>
            <w:tcBorders>
              <w:top w:val="outset" w:sz="6" w:space="0" w:color="414142"/>
              <w:left w:val="outset" w:sz="6" w:space="0" w:color="414142"/>
              <w:bottom w:val="outset" w:sz="6" w:space="0" w:color="414142"/>
              <w:right w:val="outset" w:sz="6" w:space="0" w:color="414142"/>
            </w:tcBorders>
          </w:tcPr>
          <w:p w14:paraId="23C906FC" w14:textId="77777777" w:rsidR="003F0A45" w:rsidRPr="00DB5765" w:rsidRDefault="003F0A45" w:rsidP="00C32F8F">
            <w:pPr>
              <w:spacing w:after="0" w:line="240" w:lineRule="auto"/>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5.3. pašvaldību budžets</w:t>
            </w:r>
          </w:p>
        </w:tc>
        <w:tc>
          <w:tcPr>
            <w:tcW w:w="530" w:type="pct"/>
            <w:tcBorders>
              <w:top w:val="outset" w:sz="6" w:space="0" w:color="414142"/>
              <w:left w:val="outset" w:sz="6" w:space="0" w:color="414142"/>
              <w:bottom w:val="single" w:sz="4" w:space="0" w:color="auto"/>
              <w:right w:val="outset" w:sz="6" w:space="0" w:color="414142"/>
            </w:tcBorders>
          </w:tcPr>
          <w:p w14:paraId="721DA5B2"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hAnsi="Times New Roman" w:cs="Times New Roman"/>
              </w:rPr>
              <w:t>x</w:t>
            </w:r>
          </w:p>
        </w:tc>
        <w:tc>
          <w:tcPr>
            <w:tcW w:w="535" w:type="pct"/>
            <w:tcBorders>
              <w:top w:val="outset" w:sz="6" w:space="0" w:color="414142"/>
              <w:left w:val="outset" w:sz="6" w:space="0" w:color="414142"/>
              <w:bottom w:val="single" w:sz="4" w:space="0" w:color="auto"/>
              <w:right w:val="outset" w:sz="6" w:space="0" w:color="414142"/>
            </w:tcBorders>
          </w:tcPr>
          <w:p w14:paraId="766A87AF"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hAnsi="Times New Roman" w:cs="Times New Roman"/>
              </w:rPr>
              <w:t>0</w:t>
            </w:r>
          </w:p>
        </w:tc>
        <w:tc>
          <w:tcPr>
            <w:tcW w:w="530" w:type="pct"/>
            <w:tcBorders>
              <w:top w:val="outset" w:sz="6" w:space="0" w:color="414142"/>
              <w:left w:val="outset" w:sz="6" w:space="0" w:color="414142"/>
              <w:bottom w:val="single" w:sz="4" w:space="0" w:color="auto"/>
              <w:right w:val="outset" w:sz="6" w:space="0" w:color="414142"/>
            </w:tcBorders>
          </w:tcPr>
          <w:p w14:paraId="6FE445AC"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hAnsi="Times New Roman" w:cs="Times New Roman"/>
              </w:rPr>
              <w:t>x</w:t>
            </w:r>
          </w:p>
        </w:tc>
        <w:tc>
          <w:tcPr>
            <w:tcW w:w="535" w:type="pct"/>
            <w:tcBorders>
              <w:top w:val="outset" w:sz="6" w:space="0" w:color="414142"/>
              <w:left w:val="outset" w:sz="6" w:space="0" w:color="414142"/>
              <w:bottom w:val="single" w:sz="4" w:space="0" w:color="auto"/>
              <w:right w:val="outset" w:sz="6" w:space="0" w:color="414142"/>
            </w:tcBorders>
          </w:tcPr>
          <w:p w14:paraId="2351D67D"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hAnsi="Times New Roman" w:cs="Times New Roman"/>
              </w:rPr>
              <w:t>0</w:t>
            </w:r>
          </w:p>
        </w:tc>
        <w:tc>
          <w:tcPr>
            <w:tcW w:w="530" w:type="pct"/>
            <w:tcBorders>
              <w:top w:val="outset" w:sz="6" w:space="0" w:color="414142"/>
              <w:left w:val="outset" w:sz="6" w:space="0" w:color="414142"/>
              <w:bottom w:val="single" w:sz="4" w:space="0" w:color="auto"/>
              <w:right w:val="outset" w:sz="6" w:space="0" w:color="414142"/>
            </w:tcBorders>
          </w:tcPr>
          <w:p w14:paraId="159E4EC2"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hAnsi="Times New Roman" w:cs="Times New Roman"/>
              </w:rPr>
              <w:t>x</w:t>
            </w:r>
          </w:p>
        </w:tc>
        <w:tc>
          <w:tcPr>
            <w:tcW w:w="535" w:type="pct"/>
            <w:tcBorders>
              <w:top w:val="outset" w:sz="6" w:space="0" w:color="414142"/>
              <w:left w:val="outset" w:sz="6" w:space="0" w:color="414142"/>
              <w:bottom w:val="single" w:sz="4" w:space="0" w:color="auto"/>
              <w:right w:val="outset" w:sz="6" w:space="0" w:color="414142"/>
            </w:tcBorders>
          </w:tcPr>
          <w:p w14:paraId="754017AE"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hAnsi="Times New Roman" w:cs="Times New Roman"/>
              </w:rPr>
              <w:t>0</w:t>
            </w:r>
          </w:p>
        </w:tc>
        <w:tc>
          <w:tcPr>
            <w:tcW w:w="537" w:type="pct"/>
            <w:tcBorders>
              <w:top w:val="outset" w:sz="6" w:space="0" w:color="414142"/>
              <w:left w:val="outset" w:sz="6" w:space="0" w:color="414142"/>
              <w:bottom w:val="single" w:sz="4" w:space="0" w:color="auto"/>
              <w:right w:val="outset" w:sz="6" w:space="0" w:color="414142"/>
            </w:tcBorders>
          </w:tcPr>
          <w:p w14:paraId="36D958AF" w14:textId="77777777" w:rsidR="003F0A45" w:rsidRPr="00DB5765" w:rsidRDefault="003F0A45" w:rsidP="00C32F8F">
            <w:pPr>
              <w:spacing w:after="0" w:line="240" w:lineRule="auto"/>
              <w:jc w:val="center"/>
              <w:rPr>
                <w:rFonts w:ascii="Times New Roman" w:eastAsia="Times New Roman" w:hAnsi="Times New Roman" w:cs="Times New Roman"/>
                <w:lang w:eastAsia="lv-LV"/>
              </w:rPr>
            </w:pPr>
            <w:r w:rsidRPr="00DB5765">
              <w:rPr>
                <w:rFonts w:ascii="Times New Roman" w:hAnsi="Times New Roman" w:cs="Times New Roman"/>
              </w:rPr>
              <w:t>0</w:t>
            </w:r>
          </w:p>
        </w:tc>
      </w:tr>
      <w:tr w:rsidR="00DB5765" w:rsidRPr="00DB5765" w14:paraId="7EDF2270" w14:textId="77777777" w:rsidTr="004F400B">
        <w:tc>
          <w:tcPr>
            <w:tcW w:w="1268" w:type="pct"/>
            <w:tcBorders>
              <w:top w:val="outset" w:sz="6" w:space="0" w:color="414142"/>
              <w:left w:val="outset" w:sz="6" w:space="0" w:color="414142"/>
              <w:bottom w:val="outset" w:sz="6" w:space="0" w:color="414142"/>
              <w:right w:val="outset" w:sz="6" w:space="0" w:color="414142"/>
            </w:tcBorders>
            <w:hideMark/>
          </w:tcPr>
          <w:p w14:paraId="74656BAD" w14:textId="77777777" w:rsidR="003F0A45" w:rsidRPr="00DB5765" w:rsidRDefault="003F0A45" w:rsidP="00C32F8F">
            <w:pPr>
              <w:spacing w:after="0" w:line="240" w:lineRule="auto"/>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6. Detalizēts ieņēmumu un izdevumu aprēķins (ja nepieciešams, detalizētu ieņēmumu un izdevumu aprēķinu var pievienot anotācijas pielikumā)</w:t>
            </w:r>
          </w:p>
        </w:tc>
        <w:tc>
          <w:tcPr>
            <w:tcW w:w="3732"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71E0C2C2" w14:textId="7778999A" w:rsidR="003F0A45" w:rsidRPr="00D1300E" w:rsidRDefault="003F0A45" w:rsidP="008E6C9F">
            <w:pPr>
              <w:shd w:val="clear" w:color="auto" w:fill="FFFFFF"/>
              <w:spacing w:after="0" w:line="240" w:lineRule="auto"/>
              <w:ind w:left="130" w:right="45"/>
              <w:jc w:val="both"/>
              <w:rPr>
                <w:rFonts w:ascii="Times New Roman" w:eastAsia="Times New Roman" w:hAnsi="Times New Roman" w:cs="Times New Roman"/>
                <w:sz w:val="24"/>
                <w:szCs w:val="24"/>
                <w:lang w:eastAsia="lv-LV"/>
              </w:rPr>
            </w:pPr>
            <w:r w:rsidRPr="00D1300E">
              <w:rPr>
                <w:rFonts w:ascii="Times New Roman" w:eastAsia="Times New Roman" w:hAnsi="Times New Roman" w:cs="Times New Roman"/>
                <w:sz w:val="24"/>
                <w:szCs w:val="24"/>
                <w:lang w:eastAsia="lv-LV"/>
              </w:rPr>
              <w:t>Saskaņā ar likumprojekta “Sociālā uzņēmuma likums” anotāciju ikgadēji sākot no 2018.gada bija plānots nepieciešamais finansējums komisijas darbībai un tika noteikta vienas darba stundas vienība 16 </w:t>
            </w:r>
            <w:proofErr w:type="spellStart"/>
            <w:r w:rsidRPr="00D1300E">
              <w:rPr>
                <w:rFonts w:ascii="Times New Roman" w:eastAsia="Times New Roman" w:hAnsi="Times New Roman" w:cs="Times New Roman"/>
                <w:i/>
                <w:sz w:val="24"/>
                <w:szCs w:val="24"/>
                <w:lang w:eastAsia="lv-LV"/>
              </w:rPr>
              <w:t>euro</w:t>
            </w:r>
            <w:proofErr w:type="spellEnd"/>
            <w:r w:rsidRPr="00D1300E">
              <w:rPr>
                <w:rFonts w:ascii="Times New Roman" w:eastAsia="Times New Roman" w:hAnsi="Times New Roman" w:cs="Times New Roman"/>
                <w:sz w:val="24"/>
                <w:szCs w:val="24"/>
                <w:lang w:eastAsia="lv-LV"/>
              </w:rPr>
              <w:t xml:space="preserve"> apmērā, darba devēja sociālās apdrošināšanas obligātās iemaksas 23,59% apmērā, ceļu izdevumu kompensācija vienam komisijas loceklim – 20 </w:t>
            </w:r>
            <w:proofErr w:type="spellStart"/>
            <w:r w:rsidRPr="00D1300E">
              <w:rPr>
                <w:rFonts w:ascii="Times New Roman" w:eastAsia="Times New Roman" w:hAnsi="Times New Roman" w:cs="Times New Roman"/>
                <w:i/>
                <w:sz w:val="24"/>
                <w:szCs w:val="24"/>
                <w:lang w:eastAsia="lv-LV"/>
              </w:rPr>
              <w:t>euro</w:t>
            </w:r>
            <w:proofErr w:type="spellEnd"/>
            <w:r w:rsidRPr="00D1300E">
              <w:rPr>
                <w:rFonts w:ascii="Times New Roman" w:eastAsia="Times New Roman" w:hAnsi="Times New Roman" w:cs="Times New Roman"/>
                <w:sz w:val="24"/>
                <w:szCs w:val="24"/>
                <w:lang w:eastAsia="lv-LV"/>
              </w:rPr>
              <w:t xml:space="preserve"> apmērā un kopējais finansējums 13</w:t>
            </w:r>
            <w:r w:rsidR="008E6C9F" w:rsidRPr="00D1300E">
              <w:rPr>
                <w:rFonts w:ascii="Times New Roman" w:eastAsia="Times New Roman" w:hAnsi="Times New Roman" w:cs="Times New Roman"/>
                <w:sz w:val="24"/>
                <w:szCs w:val="24"/>
                <w:lang w:eastAsia="lv-LV"/>
              </w:rPr>
              <w:t> </w:t>
            </w:r>
            <w:r w:rsidRPr="00D1300E">
              <w:rPr>
                <w:rFonts w:ascii="Times New Roman" w:eastAsia="Times New Roman" w:hAnsi="Times New Roman" w:cs="Times New Roman"/>
                <w:sz w:val="24"/>
                <w:szCs w:val="24"/>
                <w:lang w:eastAsia="lv-LV"/>
              </w:rPr>
              <w:t>065 </w:t>
            </w:r>
            <w:proofErr w:type="spellStart"/>
            <w:r w:rsidRPr="00D1300E">
              <w:rPr>
                <w:rFonts w:ascii="Times New Roman" w:eastAsia="Times New Roman" w:hAnsi="Times New Roman" w:cs="Times New Roman"/>
                <w:i/>
                <w:sz w:val="24"/>
                <w:szCs w:val="24"/>
                <w:lang w:eastAsia="lv-LV"/>
              </w:rPr>
              <w:t>euro</w:t>
            </w:r>
            <w:proofErr w:type="spellEnd"/>
            <w:r w:rsidRPr="00D1300E">
              <w:rPr>
                <w:rFonts w:ascii="Times New Roman" w:eastAsia="Times New Roman" w:hAnsi="Times New Roman" w:cs="Times New Roman"/>
                <w:sz w:val="24"/>
                <w:szCs w:val="24"/>
                <w:lang w:eastAsia="lv-LV"/>
              </w:rPr>
              <w:t xml:space="preserve"> apmērā.</w:t>
            </w:r>
          </w:p>
          <w:p w14:paraId="569C7081" w14:textId="77777777" w:rsidR="003F0A45" w:rsidRPr="00D1300E" w:rsidRDefault="003F0A45" w:rsidP="008E6C9F">
            <w:pPr>
              <w:spacing w:after="0" w:line="240" w:lineRule="auto"/>
              <w:ind w:left="130" w:right="43"/>
              <w:jc w:val="both"/>
              <w:rPr>
                <w:rFonts w:ascii="Times New Roman" w:eastAsia="Times New Roman" w:hAnsi="Times New Roman" w:cs="Times New Roman"/>
                <w:sz w:val="24"/>
                <w:szCs w:val="24"/>
              </w:rPr>
            </w:pPr>
          </w:p>
          <w:p w14:paraId="4A94F195" w14:textId="77777777" w:rsidR="003F0A45" w:rsidRPr="00D1300E" w:rsidRDefault="003F0A45" w:rsidP="008E6C9F">
            <w:pPr>
              <w:spacing w:after="0" w:line="240" w:lineRule="auto"/>
              <w:ind w:left="130" w:right="43"/>
              <w:jc w:val="both"/>
              <w:rPr>
                <w:rFonts w:ascii="Times New Roman" w:eastAsia="Calibri" w:hAnsi="Times New Roman" w:cs="Times New Roman"/>
                <w:sz w:val="24"/>
                <w:szCs w:val="24"/>
              </w:rPr>
            </w:pPr>
            <w:r w:rsidRPr="00D1300E">
              <w:rPr>
                <w:rFonts w:ascii="Times New Roman" w:eastAsia="Times New Roman" w:hAnsi="Times New Roman" w:cs="Times New Roman"/>
                <w:sz w:val="24"/>
                <w:szCs w:val="24"/>
              </w:rPr>
              <w:t xml:space="preserve">Atbilstoši Ministru kabineta </w:t>
            </w:r>
            <w:r w:rsidRPr="00D1300E">
              <w:rPr>
                <w:rFonts w:ascii="Times New Roman" w:hAnsi="Times New Roman" w:cs="Times New Roman"/>
                <w:sz w:val="24"/>
                <w:szCs w:val="24"/>
              </w:rPr>
              <w:t xml:space="preserve">12.09.2017. sēdes </w:t>
            </w:r>
            <w:proofErr w:type="spellStart"/>
            <w:r w:rsidRPr="00D1300E">
              <w:rPr>
                <w:rFonts w:ascii="Times New Roman" w:hAnsi="Times New Roman" w:cs="Times New Roman"/>
                <w:sz w:val="24"/>
                <w:szCs w:val="24"/>
              </w:rPr>
              <w:t>protokollēmuma</w:t>
            </w:r>
            <w:proofErr w:type="spellEnd"/>
            <w:r w:rsidRPr="00D1300E">
              <w:rPr>
                <w:rFonts w:ascii="Times New Roman" w:hAnsi="Times New Roman" w:cs="Times New Roman"/>
                <w:sz w:val="24"/>
                <w:szCs w:val="24"/>
              </w:rPr>
              <w:t xml:space="preserve"> Nr.45 53.§ 9.punktam</w:t>
            </w:r>
            <w:r w:rsidRPr="00D1300E">
              <w:rPr>
                <w:rFonts w:ascii="Times New Roman" w:eastAsia="Times New Roman" w:hAnsi="Times New Roman" w:cs="Times New Roman"/>
                <w:sz w:val="24"/>
                <w:szCs w:val="24"/>
              </w:rPr>
              <w:t xml:space="preserve"> atbalstīti priekšlikumi papildu finansējumam Labklājības ministrijas prioritārajam pasākumam </w:t>
            </w:r>
            <w:r w:rsidRPr="00D1300E">
              <w:rPr>
                <w:rFonts w:ascii="Times New Roman" w:eastAsia="Calibri" w:hAnsi="Times New Roman" w:cs="Times New Roman"/>
                <w:sz w:val="24"/>
                <w:szCs w:val="24"/>
              </w:rPr>
              <w:t xml:space="preserve">„Sociālās uzņēmējdarbības veicināšana” finansēšanai ik gadu </w:t>
            </w:r>
            <w:r w:rsidRPr="00D1300E">
              <w:rPr>
                <w:rFonts w:ascii="Times New Roman" w:eastAsia="Calibri" w:hAnsi="Times New Roman" w:cs="Times New Roman"/>
                <w:sz w:val="24"/>
                <w:szCs w:val="24"/>
                <w:u w:val="single"/>
              </w:rPr>
              <w:t xml:space="preserve">13 000 </w:t>
            </w:r>
            <w:proofErr w:type="spellStart"/>
            <w:r w:rsidRPr="00D1300E">
              <w:rPr>
                <w:rFonts w:ascii="Times New Roman" w:eastAsia="Calibri" w:hAnsi="Times New Roman" w:cs="Times New Roman"/>
                <w:i/>
                <w:sz w:val="24"/>
                <w:szCs w:val="24"/>
                <w:u w:val="single"/>
              </w:rPr>
              <w:t>euro</w:t>
            </w:r>
            <w:proofErr w:type="spellEnd"/>
            <w:r w:rsidRPr="00D1300E">
              <w:rPr>
                <w:rFonts w:ascii="Times New Roman" w:eastAsia="Calibri" w:hAnsi="Times New Roman" w:cs="Times New Roman"/>
                <w:sz w:val="24"/>
                <w:szCs w:val="24"/>
                <w:u w:val="single"/>
              </w:rPr>
              <w:t xml:space="preserve"> apmērā</w:t>
            </w:r>
            <w:r w:rsidRPr="00D1300E">
              <w:rPr>
                <w:rFonts w:ascii="Times New Roman" w:eastAsia="Calibri" w:hAnsi="Times New Roman" w:cs="Times New Roman"/>
                <w:sz w:val="24"/>
                <w:szCs w:val="24"/>
              </w:rPr>
              <w:t>.</w:t>
            </w:r>
          </w:p>
          <w:p w14:paraId="4F04D079" w14:textId="77777777" w:rsidR="003F0A45" w:rsidRPr="00DB5765" w:rsidRDefault="003F0A45" w:rsidP="008E6C9F">
            <w:pPr>
              <w:spacing w:after="0" w:line="240" w:lineRule="auto"/>
              <w:ind w:left="130" w:right="43"/>
              <w:jc w:val="both"/>
              <w:rPr>
                <w:rFonts w:ascii="Times New Roman" w:eastAsia="Times New Roman" w:hAnsi="Times New Roman" w:cs="Times New Roman"/>
                <w:sz w:val="24"/>
                <w:szCs w:val="24"/>
              </w:rPr>
            </w:pPr>
            <w:r w:rsidRPr="00DB5765">
              <w:rPr>
                <w:rFonts w:ascii="Times New Roman" w:eastAsia="Times New Roman" w:hAnsi="Times New Roman" w:cs="Times New Roman"/>
                <w:sz w:val="24"/>
                <w:szCs w:val="24"/>
              </w:rPr>
              <w:t xml:space="preserve">Finansējums 13 000 </w:t>
            </w:r>
            <w:proofErr w:type="spellStart"/>
            <w:r w:rsidRPr="00DB5765">
              <w:rPr>
                <w:rFonts w:ascii="Times New Roman" w:eastAsia="Times New Roman" w:hAnsi="Times New Roman" w:cs="Times New Roman"/>
                <w:i/>
                <w:sz w:val="24"/>
                <w:szCs w:val="24"/>
              </w:rPr>
              <w:t>euro</w:t>
            </w:r>
            <w:proofErr w:type="spellEnd"/>
            <w:r w:rsidRPr="00DB5765">
              <w:rPr>
                <w:rFonts w:ascii="Times New Roman" w:eastAsia="Times New Roman" w:hAnsi="Times New Roman" w:cs="Times New Roman"/>
                <w:sz w:val="24"/>
                <w:szCs w:val="24"/>
              </w:rPr>
              <w:t xml:space="preserve"> apmērā iekļauts likumā „Par valsts budžetu 2018.gadam” un likumā „Par vidēja termiņa budžeta ietvaru 2018., 2019. un 2020.gadam” Labklājības ministrijas pamatbudžeta apakšprogrammā 97.01.00 “Labklājības nozares vadība un politikas plānošana”.</w:t>
            </w:r>
          </w:p>
          <w:p w14:paraId="568D2836" w14:textId="1EC10627" w:rsidR="003F0A45" w:rsidRPr="00D1300E" w:rsidRDefault="003F0A45" w:rsidP="008E6C9F">
            <w:pPr>
              <w:pStyle w:val="tv213"/>
              <w:shd w:val="clear" w:color="auto" w:fill="FFFFFF"/>
              <w:spacing w:before="0" w:beforeAutospacing="0" w:after="0" w:afterAutospacing="0" w:line="293" w:lineRule="atLeast"/>
              <w:ind w:left="130" w:right="43"/>
              <w:jc w:val="both"/>
            </w:pPr>
            <w:r w:rsidRPr="00D1300E">
              <w:t xml:space="preserve">Tā kā atlīdzības apmēru, tai skaitā ceļu izdevumu kompensāciju, nosaka no šiem mērķim pieejamiem valsts budžeta līdzekļiem un proporcionāli plānotajam komisiju sēžu darba stundu skaitam mēnesī, un nevar konkrēti noteikt komisijas sēžu </w:t>
            </w:r>
            <w:r w:rsidR="00E37B23" w:rsidRPr="00D1300E">
              <w:t xml:space="preserve">faktiski nostrādāto </w:t>
            </w:r>
            <w:r w:rsidRPr="00D1300E">
              <w:t>darba stundu skaitu mēnesī, tad piecu komisijas locekļu aprēķinātā mēneša atlīdzība katru mēnesi var mainīties.</w:t>
            </w:r>
          </w:p>
          <w:p w14:paraId="004C8CA4" w14:textId="77777777" w:rsidR="003F0A45" w:rsidRPr="00DB5765" w:rsidRDefault="003F0A45" w:rsidP="008E6C9F">
            <w:pPr>
              <w:shd w:val="clear" w:color="auto" w:fill="FFFFFF"/>
              <w:spacing w:after="0" w:line="240" w:lineRule="auto"/>
              <w:ind w:left="130" w:right="43"/>
              <w:jc w:val="both"/>
              <w:rPr>
                <w:rFonts w:ascii="Times New Roman" w:hAnsi="Times New Roman" w:cs="Times New Roman"/>
                <w:sz w:val="24"/>
                <w:szCs w:val="24"/>
                <w:lang w:eastAsia="lv-LV"/>
              </w:rPr>
            </w:pPr>
          </w:p>
          <w:p w14:paraId="0F49FA16" w14:textId="13A3EA94" w:rsidR="008E6C9F" w:rsidRPr="00DB5765" w:rsidRDefault="008E6C9F" w:rsidP="008E6C9F">
            <w:pPr>
              <w:shd w:val="clear" w:color="auto" w:fill="FFFFFF"/>
              <w:spacing w:after="0" w:line="240" w:lineRule="auto"/>
              <w:ind w:left="130" w:right="43"/>
              <w:jc w:val="both"/>
              <w:rPr>
                <w:rFonts w:ascii="Times New Roman" w:eastAsia="Times New Roman" w:hAnsi="Times New Roman" w:cs="Times New Roman"/>
                <w:b/>
                <w:sz w:val="24"/>
                <w:szCs w:val="24"/>
                <w:u w:val="single"/>
                <w:lang w:eastAsia="lv-LV"/>
              </w:rPr>
            </w:pPr>
            <w:r w:rsidRPr="00DB5765">
              <w:rPr>
                <w:rFonts w:ascii="Times New Roman" w:eastAsia="Times New Roman" w:hAnsi="Times New Roman" w:cs="Times New Roman"/>
                <w:b/>
                <w:sz w:val="24"/>
                <w:szCs w:val="24"/>
                <w:u w:val="single"/>
                <w:lang w:eastAsia="lv-LV"/>
              </w:rPr>
              <w:t>Provizorisks aprēķins, kas var tikt mainīts:</w:t>
            </w:r>
          </w:p>
          <w:p w14:paraId="241E4CA1" w14:textId="5E246367" w:rsidR="008E6C9F" w:rsidRPr="00D1300E" w:rsidRDefault="008E6C9F" w:rsidP="008E6C9F">
            <w:pPr>
              <w:shd w:val="clear" w:color="auto" w:fill="FFFFFF"/>
              <w:spacing w:after="0" w:line="240" w:lineRule="auto"/>
              <w:ind w:left="130" w:right="43"/>
              <w:jc w:val="both"/>
              <w:rPr>
                <w:rFonts w:ascii="Times New Roman" w:eastAsia="Times New Roman" w:hAnsi="Times New Roman" w:cs="Times New Roman"/>
                <w:sz w:val="24"/>
                <w:szCs w:val="24"/>
                <w:lang w:eastAsia="lv-LV"/>
              </w:rPr>
            </w:pPr>
            <w:r w:rsidRPr="00D1300E">
              <w:rPr>
                <w:rFonts w:ascii="Times New Roman" w:eastAsia="Times New Roman" w:hAnsi="Times New Roman" w:cs="Times New Roman"/>
                <w:sz w:val="24"/>
                <w:szCs w:val="24"/>
                <w:lang w:eastAsia="lv-LV"/>
              </w:rPr>
              <w:t>Saskaņā ar normatīvajiem aktiem</w:t>
            </w:r>
            <w:r w:rsidRPr="00D1300E">
              <w:rPr>
                <w:rFonts w:ascii="Times New Roman" w:hAnsi="Times New Roman" w:cs="Times New Roman"/>
                <w:sz w:val="24"/>
                <w:szCs w:val="24"/>
              </w:rPr>
              <w:t xml:space="preserve"> </w:t>
            </w:r>
            <w:r w:rsidRPr="00D1300E">
              <w:rPr>
                <w:rFonts w:ascii="Times New Roman" w:eastAsia="Times New Roman" w:hAnsi="Times New Roman" w:cs="Times New Roman"/>
                <w:sz w:val="24"/>
                <w:szCs w:val="24"/>
                <w:lang w:eastAsia="lv-LV"/>
              </w:rPr>
              <w:t>atbilstošo amatpersonu darba pienākumiem noteiktā 12.mēnešalgu grupa ar maksimālo mēneša darba algu – 1647 </w:t>
            </w:r>
            <w:proofErr w:type="spellStart"/>
            <w:r w:rsidRPr="00D1300E">
              <w:rPr>
                <w:rFonts w:ascii="Times New Roman" w:eastAsia="Times New Roman" w:hAnsi="Times New Roman" w:cs="Times New Roman"/>
                <w:i/>
                <w:sz w:val="24"/>
                <w:szCs w:val="24"/>
                <w:lang w:eastAsia="lv-LV"/>
              </w:rPr>
              <w:t>euro</w:t>
            </w:r>
            <w:proofErr w:type="spellEnd"/>
            <w:r w:rsidRPr="00D1300E">
              <w:rPr>
                <w:rFonts w:ascii="Times New Roman" w:eastAsia="Times New Roman" w:hAnsi="Times New Roman" w:cs="Times New Roman"/>
                <w:sz w:val="24"/>
                <w:szCs w:val="24"/>
                <w:lang w:eastAsia="lv-LV"/>
              </w:rPr>
              <w:t>,</w:t>
            </w:r>
          </w:p>
          <w:p w14:paraId="71A3C5DF" w14:textId="5DC15D47" w:rsidR="008E6C9F" w:rsidRPr="00D1300E" w:rsidRDefault="008E6C9F" w:rsidP="008E6C9F">
            <w:pPr>
              <w:shd w:val="clear" w:color="auto" w:fill="FFFFFF"/>
              <w:spacing w:after="0" w:line="240" w:lineRule="auto"/>
              <w:ind w:left="130" w:right="43"/>
              <w:jc w:val="both"/>
              <w:rPr>
                <w:rFonts w:ascii="Times New Roman" w:hAnsi="Times New Roman" w:cs="Times New Roman"/>
                <w:sz w:val="24"/>
                <w:szCs w:val="24"/>
                <w:lang w:eastAsia="lv-LV"/>
              </w:rPr>
            </w:pPr>
            <w:r w:rsidRPr="00D1300E">
              <w:rPr>
                <w:rFonts w:ascii="Times New Roman" w:eastAsia="Times New Roman" w:hAnsi="Times New Roman" w:cs="Times New Roman"/>
                <w:sz w:val="24"/>
                <w:szCs w:val="24"/>
                <w:lang w:eastAsia="lv-LV"/>
              </w:rPr>
              <w:t>(1647 </w:t>
            </w:r>
            <w:proofErr w:type="spellStart"/>
            <w:r w:rsidRPr="00D1300E">
              <w:rPr>
                <w:rFonts w:ascii="Times New Roman" w:eastAsia="Times New Roman" w:hAnsi="Times New Roman" w:cs="Times New Roman"/>
                <w:i/>
                <w:sz w:val="24"/>
                <w:szCs w:val="24"/>
                <w:lang w:eastAsia="lv-LV"/>
              </w:rPr>
              <w:t>euro</w:t>
            </w:r>
            <w:proofErr w:type="spellEnd"/>
            <w:r w:rsidRPr="00D1300E">
              <w:rPr>
                <w:rFonts w:ascii="Times New Roman" w:eastAsia="Times New Roman" w:hAnsi="Times New Roman" w:cs="Times New Roman"/>
                <w:sz w:val="24"/>
                <w:szCs w:val="24"/>
                <w:lang w:eastAsia="lv-LV"/>
              </w:rPr>
              <w:t xml:space="preserve"> / 167 vid. darba stundu skaits mēnesī 2018.gadā = 9,86 </w:t>
            </w:r>
            <w:proofErr w:type="spellStart"/>
            <w:r w:rsidRPr="00D1300E">
              <w:rPr>
                <w:rFonts w:ascii="Times New Roman" w:eastAsia="Times New Roman" w:hAnsi="Times New Roman" w:cs="Times New Roman"/>
                <w:i/>
                <w:sz w:val="24"/>
                <w:szCs w:val="24"/>
                <w:lang w:eastAsia="lv-LV"/>
              </w:rPr>
              <w:t>euro</w:t>
            </w:r>
            <w:proofErr w:type="spellEnd"/>
            <w:r w:rsidRPr="00D1300E">
              <w:rPr>
                <w:rFonts w:ascii="Times New Roman" w:eastAsia="Times New Roman" w:hAnsi="Times New Roman" w:cs="Times New Roman"/>
                <w:sz w:val="24"/>
                <w:szCs w:val="24"/>
                <w:lang w:eastAsia="lv-LV"/>
              </w:rPr>
              <w:t xml:space="preserve">), tad, noapaļojot, komisijas locekļa aprēķinātā vienas darba stundas vienība ir 9,90 </w:t>
            </w:r>
            <w:proofErr w:type="spellStart"/>
            <w:r w:rsidRPr="00D1300E">
              <w:rPr>
                <w:rFonts w:ascii="Times New Roman" w:eastAsia="Times New Roman" w:hAnsi="Times New Roman" w:cs="Times New Roman"/>
                <w:i/>
                <w:sz w:val="24"/>
                <w:szCs w:val="24"/>
                <w:lang w:eastAsia="lv-LV"/>
              </w:rPr>
              <w:t>euro</w:t>
            </w:r>
            <w:proofErr w:type="spellEnd"/>
            <w:r w:rsidRPr="00D1300E">
              <w:rPr>
                <w:rFonts w:ascii="Times New Roman" w:eastAsia="Times New Roman" w:hAnsi="Times New Roman" w:cs="Times New Roman"/>
                <w:sz w:val="24"/>
                <w:szCs w:val="24"/>
                <w:lang w:eastAsia="lv-LV"/>
              </w:rPr>
              <w:t>.</w:t>
            </w:r>
          </w:p>
          <w:p w14:paraId="35402EC0" w14:textId="77777777" w:rsidR="003F0A45" w:rsidRPr="00D1300E" w:rsidRDefault="003F0A45" w:rsidP="008E6C9F">
            <w:pPr>
              <w:shd w:val="clear" w:color="auto" w:fill="FFFFFF"/>
              <w:spacing w:after="0" w:line="240" w:lineRule="auto"/>
              <w:ind w:left="121" w:right="149"/>
              <w:rPr>
                <w:rFonts w:ascii="Times New Roman" w:eastAsia="Times New Roman" w:hAnsi="Times New Roman" w:cs="Times New Roman"/>
                <w:b/>
                <w:sz w:val="24"/>
                <w:szCs w:val="24"/>
                <w:lang w:eastAsia="lv-LV"/>
              </w:rPr>
            </w:pPr>
            <w:r w:rsidRPr="00D1300E">
              <w:rPr>
                <w:rFonts w:ascii="Times New Roman" w:hAnsi="Times New Roman" w:cs="Times New Roman"/>
                <w:b/>
                <w:sz w:val="24"/>
                <w:szCs w:val="24"/>
                <w:lang w:eastAsia="lv-LV"/>
              </w:rPr>
              <w:t>Atlīdzības apmērs pieciem komisijas locekļiem:</w:t>
            </w:r>
          </w:p>
          <w:p w14:paraId="7A4E4528" w14:textId="42E963A6" w:rsidR="003F0A45" w:rsidRPr="00D1300E" w:rsidRDefault="003F0A45" w:rsidP="008E6C9F">
            <w:pPr>
              <w:shd w:val="clear" w:color="auto" w:fill="FFFFFF"/>
              <w:spacing w:after="0" w:line="240" w:lineRule="auto"/>
              <w:ind w:left="121" w:right="149"/>
              <w:jc w:val="both"/>
              <w:rPr>
                <w:rFonts w:ascii="Times New Roman" w:hAnsi="Times New Roman" w:cs="Times New Roman"/>
                <w:sz w:val="24"/>
                <w:szCs w:val="24"/>
                <w:lang w:eastAsia="lv-LV"/>
              </w:rPr>
            </w:pPr>
            <w:r w:rsidRPr="00D1300E">
              <w:rPr>
                <w:rFonts w:ascii="Times New Roman" w:hAnsi="Times New Roman" w:cs="Times New Roman"/>
                <w:sz w:val="24"/>
                <w:szCs w:val="24"/>
                <w:lang w:eastAsia="lv-LV"/>
              </w:rPr>
              <w:t xml:space="preserve">9,90 </w:t>
            </w:r>
            <w:proofErr w:type="spellStart"/>
            <w:r w:rsidRPr="00D1300E">
              <w:rPr>
                <w:rFonts w:ascii="Times New Roman" w:hAnsi="Times New Roman" w:cs="Times New Roman"/>
                <w:i/>
                <w:sz w:val="24"/>
                <w:szCs w:val="24"/>
                <w:lang w:eastAsia="lv-LV"/>
              </w:rPr>
              <w:t>euro</w:t>
            </w:r>
            <w:proofErr w:type="spellEnd"/>
            <w:r w:rsidRPr="00D1300E">
              <w:rPr>
                <w:rFonts w:ascii="Times New Roman" w:hAnsi="Times New Roman" w:cs="Times New Roman"/>
                <w:sz w:val="24"/>
                <w:szCs w:val="24"/>
                <w:lang w:eastAsia="lv-LV"/>
              </w:rPr>
              <w:t xml:space="preserve"> (vienas darba stundas vienības izmaksas) + </w:t>
            </w:r>
            <w:r w:rsidRPr="00D1300E">
              <w:rPr>
                <w:rFonts w:ascii="Times New Roman" w:hAnsi="Times New Roman" w:cs="Times New Roman"/>
                <w:sz w:val="24"/>
                <w:szCs w:val="24"/>
              </w:rPr>
              <w:t xml:space="preserve">2,38 </w:t>
            </w:r>
            <w:proofErr w:type="spellStart"/>
            <w:r w:rsidRPr="00D1300E">
              <w:rPr>
                <w:rFonts w:ascii="Times New Roman" w:hAnsi="Times New Roman" w:cs="Times New Roman"/>
                <w:i/>
                <w:iCs/>
                <w:sz w:val="24"/>
                <w:szCs w:val="24"/>
              </w:rPr>
              <w:t>euro</w:t>
            </w:r>
            <w:proofErr w:type="spellEnd"/>
            <w:r w:rsidRPr="00D1300E">
              <w:rPr>
                <w:rFonts w:ascii="Times New Roman" w:hAnsi="Times New Roman" w:cs="Times New Roman"/>
                <w:sz w:val="24"/>
                <w:szCs w:val="24"/>
              </w:rPr>
              <w:t xml:space="preserve"> (</w:t>
            </w:r>
            <w:r w:rsidRPr="00D1300E">
              <w:rPr>
                <w:rFonts w:ascii="Times New Roman" w:eastAsia="Times New Roman" w:hAnsi="Times New Roman" w:cs="Times New Roman"/>
                <w:sz w:val="24"/>
                <w:szCs w:val="24"/>
                <w:lang w:eastAsia="lv-LV"/>
              </w:rPr>
              <w:t>24,09% darba devēja sociālās apdrošināšanas obligātās iemaksas)</w:t>
            </w:r>
            <w:r w:rsidRPr="00D1300E">
              <w:rPr>
                <w:rFonts w:ascii="Times New Roman" w:hAnsi="Times New Roman" w:cs="Times New Roman"/>
                <w:sz w:val="24"/>
                <w:szCs w:val="24"/>
                <w:lang w:eastAsia="lv-LV"/>
              </w:rPr>
              <w:t xml:space="preserve"> = 12,28 </w:t>
            </w:r>
            <w:proofErr w:type="spellStart"/>
            <w:r w:rsidRPr="00D1300E">
              <w:rPr>
                <w:rFonts w:ascii="Times New Roman" w:hAnsi="Times New Roman" w:cs="Times New Roman"/>
                <w:i/>
                <w:sz w:val="24"/>
                <w:szCs w:val="24"/>
                <w:lang w:eastAsia="lv-LV"/>
              </w:rPr>
              <w:t>euro</w:t>
            </w:r>
            <w:proofErr w:type="spellEnd"/>
            <w:r w:rsidRPr="00D1300E">
              <w:rPr>
                <w:rFonts w:ascii="Times New Roman" w:hAnsi="Times New Roman" w:cs="Times New Roman"/>
                <w:sz w:val="24"/>
                <w:szCs w:val="24"/>
                <w:lang w:eastAsia="lv-LV"/>
              </w:rPr>
              <w:t xml:space="preserve"> * 5</w:t>
            </w:r>
            <w:r w:rsidR="004F400B" w:rsidRPr="00D1300E">
              <w:rPr>
                <w:rFonts w:ascii="Times New Roman" w:hAnsi="Times New Roman" w:cs="Times New Roman"/>
                <w:sz w:val="24"/>
                <w:szCs w:val="24"/>
                <w:lang w:eastAsia="lv-LV"/>
              </w:rPr>
              <w:t> </w:t>
            </w:r>
            <w:r w:rsidRPr="00D1300E">
              <w:rPr>
                <w:rFonts w:ascii="Times New Roman" w:hAnsi="Times New Roman" w:cs="Times New Roman"/>
                <w:sz w:val="24"/>
                <w:szCs w:val="24"/>
                <w:lang w:eastAsia="lv-LV"/>
              </w:rPr>
              <w:t xml:space="preserve">pārstāvji * 16 darba stundas * 12 mēneši = </w:t>
            </w:r>
            <w:r w:rsidRPr="00D1300E">
              <w:rPr>
                <w:rFonts w:ascii="Times New Roman" w:hAnsi="Times New Roman" w:cs="Times New Roman"/>
                <w:b/>
                <w:sz w:val="24"/>
                <w:szCs w:val="24"/>
                <w:lang w:eastAsia="lv-LV"/>
              </w:rPr>
              <w:t xml:space="preserve">11 800  </w:t>
            </w:r>
            <w:proofErr w:type="spellStart"/>
            <w:r w:rsidRPr="00D1300E">
              <w:rPr>
                <w:rFonts w:ascii="Times New Roman" w:hAnsi="Times New Roman" w:cs="Times New Roman"/>
                <w:b/>
                <w:i/>
                <w:sz w:val="24"/>
                <w:szCs w:val="24"/>
                <w:lang w:eastAsia="lv-LV"/>
              </w:rPr>
              <w:t>euro</w:t>
            </w:r>
            <w:proofErr w:type="spellEnd"/>
            <w:r w:rsidRPr="00D1300E">
              <w:rPr>
                <w:rFonts w:ascii="Times New Roman" w:hAnsi="Times New Roman" w:cs="Times New Roman"/>
                <w:sz w:val="24"/>
                <w:szCs w:val="24"/>
                <w:lang w:eastAsia="lv-LV"/>
              </w:rPr>
              <w:t xml:space="preserve"> (noapaļojot).</w:t>
            </w:r>
          </w:p>
          <w:p w14:paraId="0F61C2E0" w14:textId="77777777" w:rsidR="003F0A45" w:rsidRPr="00D1300E" w:rsidRDefault="003F0A45" w:rsidP="008E6C9F">
            <w:pPr>
              <w:shd w:val="clear" w:color="auto" w:fill="FFFFFF"/>
              <w:spacing w:after="0" w:line="240" w:lineRule="auto"/>
              <w:ind w:left="121" w:right="149"/>
              <w:jc w:val="both"/>
              <w:rPr>
                <w:rFonts w:ascii="Times New Roman" w:hAnsi="Times New Roman" w:cs="Times New Roman"/>
                <w:b/>
                <w:sz w:val="24"/>
                <w:szCs w:val="24"/>
              </w:rPr>
            </w:pPr>
            <w:r w:rsidRPr="00D1300E">
              <w:rPr>
                <w:rFonts w:ascii="Times New Roman" w:hAnsi="Times New Roman" w:cs="Times New Roman"/>
                <w:b/>
                <w:sz w:val="24"/>
                <w:szCs w:val="24"/>
              </w:rPr>
              <w:t>Paredzami izdevumi ceļa izdevumu kompensēšanai pieciem komisijas locekļiem:</w:t>
            </w:r>
          </w:p>
          <w:p w14:paraId="347DC991" w14:textId="67901E51" w:rsidR="003F0A45" w:rsidRPr="00D1300E" w:rsidRDefault="003F0A45" w:rsidP="008E6C9F">
            <w:pPr>
              <w:shd w:val="clear" w:color="auto" w:fill="FFFFFF"/>
              <w:spacing w:after="0" w:line="240" w:lineRule="auto"/>
              <w:ind w:left="121" w:right="149"/>
              <w:jc w:val="both"/>
              <w:rPr>
                <w:rFonts w:ascii="Times New Roman" w:hAnsi="Times New Roman" w:cs="Times New Roman"/>
                <w:b/>
                <w:i/>
                <w:sz w:val="24"/>
                <w:szCs w:val="24"/>
                <w:lang w:eastAsia="lv-LV"/>
              </w:rPr>
            </w:pPr>
            <w:r w:rsidRPr="00D1300E">
              <w:rPr>
                <w:rFonts w:ascii="Times New Roman" w:hAnsi="Times New Roman" w:cs="Times New Roman"/>
                <w:sz w:val="24"/>
                <w:szCs w:val="24"/>
              </w:rPr>
              <w:t xml:space="preserve">5 pārstāvji * 20 </w:t>
            </w:r>
            <w:proofErr w:type="spellStart"/>
            <w:r w:rsidRPr="00D1300E">
              <w:rPr>
                <w:rFonts w:ascii="Times New Roman" w:hAnsi="Times New Roman" w:cs="Times New Roman"/>
                <w:i/>
                <w:iCs/>
                <w:sz w:val="24"/>
                <w:szCs w:val="24"/>
              </w:rPr>
              <w:t>euro</w:t>
            </w:r>
            <w:proofErr w:type="spellEnd"/>
            <w:r w:rsidRPr="00D1300E">
              <w:rPr>
                <w:rFonts w:ascii="Times New Roman" w:hAnsi="Times New Roman" w:cs="Times New Roman"/>
                <w:sz w:val="24"/>
                <w:szCs w:val="24"/>
              </w:rPr>
              <w:t xml:space="preserve"> apmērā katram komisijas loceklim * 12 mēneši = </w:t>
            </w:r>
            <w:r w:rsidRPr="00D1300E">
              <w:rPr>
                <w:rFonts w:ascii="Times New Roman" w:hAnsi="Times New Roman" w:cs="Times New Roman"/>
                <w:b/>
                <w:sz w:val="24"/>
                <w:szCs w:val="24"/>
              </w:rPr>
              <w:t>1</w:t>
            </w:r>
            <w:r w:rsidR="004F400B" w:rsidRPr="00D1300E">
              <w:rPr>
                <w:rFonts w:ascii="Times New Roman" w:hAnsi="Times New Roman" w:cs="Times New Roman"/>
                <w:b/>
                <w:sz w:val="24"/>
                <w:szCs w:val="24"/>
              </w:rPr>
              <w:t> </w:t>
            </w:r>
            <w:r w:rsidRPr="00D1300E">
              <w:rPr>
                <w:rFonts w:ascii="Times New Roman" w:hAnsi="Times New Roman" w:cs="Times New Roman"/>
                <w:b/>
                <w:sz w:val="24"/>
                <w:szCs w:val="24"/>
              </w:rPr>
              <w:t xml:space="preserve">200 </w:t>
            </w:r>
            <w:proofErr w:type="spellStart"/>
            <w:r w:rsidRPr="00D1300E">
              <w:rPr>
                <w:rFonts w:ascii="Times New Roman" w:hAnsi="Times New Roman" w:cs="Times New Roman"/>
                <w:b/>
                <w:i/>
                <w:iCs/>
                <w:sz w:val="24"/>
                <w:szCs w:val="24"/>
              </w:rPr>
              <w:t>euro</w:t>
            </w:r>
            <w:proofErr w:type="spellEnd"/>
            <w:r w:rsidRPr="00D1300E">
              <w:rPr>
                <w:rFonts w:ascii="Times New Roman" w:hAnsi="Times New Roman" w:cs="Times New Roman"/>
                <w:b/>
                <w:i/>
                <w:sz w:val="24"/>
                <w:szCs w:val="24"/>
                <w:lang w:eastAsia="lv-LV"/>
              </w:rPr>
              <w:t>,</w:t>
            </w:r>
          </w:p>
          <w:p w14:paraId="58AA905F" w14:textId="77777777" w:rsidR="003F0A45" w:rsidRPr="00D1300E" w:rsidRDefault="003F0A45" w:rsidP="008E6C9F">
            <w:pPr>
              <w:shd w:val="clear" w:color="auto" w:fill="FFFFFF"/>
              <w:spacing w:after="0" w:line="240" w:lineRule="auto"/>
              <w:ind w:left="121"/>
              <w:jc w:val="both"/>
              <w:rPr>
                <w:rFonts w:ascii="Times New Roman" w:hAnsi="Times New Roman" w:cs="Times New Roman"/>
                <w:sz w:val="24"/>
                <w:szCs w:val="24"/>
                <w:lang w:eastAsia="lv-LV"/>
              </w:rPr>
            </w:pPr>
          </w:p>
          <w:p w14:paraId="770B12DA" w14:textId="42FD8C02" w:rsidR="003F0A45" w:rsidRPr="00DB5765" w:rsidRDefault="003F0A45" w:rsidP="008E6C9F">
            <w:pPr>
              <w:spacing w:after="0" w:line="240" w:lineRule="auto"/>
              <w:ind w:left="121"/>
              <w:jc w:val="both"/>
              <w:rPr>
                <w:rFonts w:ascii="Times New Roman" w:eastAsia="Times New Roman" w:hAnsi="Times New Roman" w:cs="Times New Roman"/>
                <w:lang w:eastAsia="lv-LV"/>
              </w:rPr>
            </w:pPr>
            <w:r w:rsidRPr="00D1300E">
              <w:rPr>
                <w:rFonts w:ascii="Times New Roman" w:eastAsia="Times New Roman" w:hAnsi="Times New Roman" w:cs="Times New Roman"/>
                <w:b/>
                <w:sz w:val="24"/>
                <w:szCs w:val="24"/>
                <w:lang w:eastAsia="lv-LV"/>
              </w:rPr>
              <w:t xml:space="preserve">KOPĀ atlīdzība: 11 800 </w:t>
            </w:r>
            <w:proofErr w:type="spellStart"/>
            <w:r w:rsidRPr="00D1300E">
              <w:rPr>
                <w:rFonts w:ascii="Times New Roman" w:hAnsi="Times New Roman" w:cs="Times New Roman"/>
                <w:b/>
                <w:i/>
                <w:sz w:val="24"/>
                <w:szCs w:val="24"/>
                <w:lang w:eastAsia="lv-LV"/>
              </w:rPr>
              <w:t>euro</w:t>
            </w:r>
            <w:proofErr w:type="spellEnd"/>
            <w:r w:rsidRPr="00D1300E">
              <w:rPr>
                <w:rFonts w:ascii="Times New Roman" w:eastAsia="Times New Roman" w:hAnsi="Times New Roman" w:cs="Times New Roman"/>
                <w:b/>
                <w:sz w:val="24"/>
                <w:szCs w:val="24"/>
                <w:lang w:eastAsia="lv-LV"/>
              </w:rPr>
              <w:t xml:space="preserve"> + 1 200 </w:t>
            </w:r>
            <w:proofErr w:type="spellStart"/>
            <w:r w:rsidRPr="00D1300E">
              <w:rPr>
                <w:rFonts w:ascii="Times New Roman" w:hAnsi="Times New Roman" w:cs="Times New Roman"/>
                <w:b/>
                <w:i/>
                <w:sz w:val="24"/>
                <w:szCs w:val="24"/>
                <w:lang w:eastAsia="lv-LV"/>
              </w:rPr>
              <w:t>euro</w:t>
            </w:r>
            <w:proofErr w:type="spellEnd"/>
            <w:r w:rsidRPr="00D1300E">
              <w:rPr>
                <w:rFonts w:ascii="Times New Roman" w:eastAsia="Times New Roman" w:hAnsi="Times New Roman" w:cs="Times New Roman"/>
                <w:b/>
                <w:sz w:val="24"/>
                <w:szCs w:val="24"/>
                <w:lang w:eastAsia="lv-LV"/>
              </w:rPr>
              <w:t xml:space="preserve"> = 13 000 </w:t>
            </w:r>
            <w:proofErr w:type="spellStart"/>
            <w:r w:rsidRPr="00D1300E">
              <w:rPr>
                <w:rFonts w:ascii="Times New Roman" w:eastAsia="Times New Roman" w:hAnsi="Times New Roman" w:cs="Times New Roman"/>
                <w:b/>
                <w:sz w:val="24"/>
                <w:szCs w:val="24"/>
                <w:lang w:eastAsia="lv-LV"/>
              </w:rPr>
              <w:t>euro</w:t>
            </w:r>
            <w:proofErr w:type="spellEnd"/>
            <w:r w:rsidRPr="00D1300E">
              <w:rPr>
                <w:rFonts w:ascii="Times New Roman" w:eastAsia="Times New Roman" w:hAnsi="Times New Roman" w:cs="Times New Roman"/>
                <w:b/>
                <w:sz w:val="24"/>
                <w:szCs w:val="24"/>
                <w:lang w:eastAsia="lv-LV"/>
              </w:rPr>
              <w:t>.</w:t>
            </w:r>
          </w:p>
        </w:tc>
      </w:tr>
      <w:tr w:rsidR="00DB5765" w:rsidRPr="00DB5765" w14:paraId="2CAB1A2D" w14:textId="77777777" w:rsidTr="004F400B">
        <w:tc>
          <w:tcPr>
            <w:tcW w:w="1268" w:type="pct"/>
            <w:tcBorders>
              <w:top w:val="outset" w:sz="6" w:space="0" w:color="414142"/>
              <w:left w:val="outset" w:sz="6" w:space="0" w:color="414142"/>
              <w:bottom w:val="outset" w:sz="6" w:space="0" w:color="414142"/>
              <w:right w:val="outset" w:sz="6" w:space="0" w:color="414142"/>
            </w:tcBorders>
            <w:hideMark/>
          </w:tcPr>
          <w:p w14:paraId="51391C98" w14:textId="77777777" w:rsidR="003F0A45" w:rsidRPr="00DB5765" w:rsidRDefault="003F0A45" w:rsidP="00C32F8F">
            <w:pPr>
              <w:spacing w:after="0" w:line="240" w:lineRule="auto"/>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6.1. detalizēts ieņēmumu aprēķins</w:t>
            </w:r>
          </w:p>
          <w:p w14:paraId="170AE171" w14:textId="77777777" w:rsidR="003F0A45" w:rsidRPr="00DB5765" w:rsidRDefault="003F0A45" w:rsidP="00C32F8F">
            <w:pPr>
              <w:spacing w:after="0" w:line="240" w:lineRule="auto"/>
              <w:rPr>
                <w:rFonts w:ascii="Times New Roman" w:eastAsia="Times New Roman" w:hAnsi="Times New Roman" w:cs="Times New Roman"/>
                <w:lang w:eastAsia="lv-LV"/>
              </w:rPr>
            </w:pPr>
          </w:p>
          <w:p w14:paraId="177766F2" w14:textId="77777777" w:rsidR="003F0A45" w:rsidRPr="00DB5765" w:rsidRDefault="003F0A45" w:rsidP="00C32F8F">
            <w:pPr>
              <w:spacing w:after="0" w:line="240" w:lineRule="auto"/>
              <w:rPr>
                <w:rFonts w:ascii="Times New Roman" w:eastAsia="Times New Roman" w:hAnsi="Times New Roman" w:cs="Times New Roman"/>
                <w:lang w:eastAsia="lv-LV"/>
              </w:rPr>
            </w:pPr>
          </w:p>
          <w:p w14:paraId="5AB522E9" w14:textId="77777777" w:rsidR="003F0A45" w:rsidRPr="00DB5765" w:rsidRDefault="003F0A45" w:rsidP="00C32F8F">
            <w:pPr>
              <w:spacing w:after="0" w:line="240" w:lineRule="auto"/>
              <w:rPr>
                <w:rFonts w:ascii="Times New Roman" w:eastAsia="Times New Roman" w:hAnsi="Times New Roman" w:cs="Times New Roman"/>
                <w:lang w:eastAsia="lv-LV"/>
              </w:rPr>
            </w:pPr>
          </w:p>
          <w:p w14:paraId="72092C0B" w14:textId="77777777" w:rsidR="003F0A45" w:rsidRPr="00DB5765" w:rsidRDefault="003F0A45" w:rsidP="00C32F8F">
            <w:pPr>
              <w:spacing w:after="0" w:line="240" w:lineRule="auto"/>
              <w:rPr>
                <w:rFonts w:ascii="Times New Roman" w:eastAsia="Times New Roman" w:hAnsi="Times New Roman" w:cs="Times New Roman"/>
                <w:lang w:eastAsia="lv-LV"/>
              </w:rPr>
            </w:pPr>
          </w:p>
          <w:p w14:paraId="64EB954F" w14:textId="77777777" w:rsidR="003F0A45" w:rsidRPr="00DB5765" w:rsidRDefault="003F0A45" w:rsidP="00C32F8F">
            <w:pPr>
              <w:spacing w:after="0" w:line="240" w:lineRule="auto"/>
              <w:rPr>
                <w:rFonts w:ascii="Times New Roman" w:eastAsia="Times New Roman" w:hAnsi="Times New Roman" w:cs="Times New Roman"/>
                <w:lang w:eastAsia="lv-LV"/>
              </w:rPr>
            </w:pPr>
          </w:p>
          <w:p w14:paraId="3CCBE685" w14:textId="77777777" w:rsidR="003F0A45" w:rsidRPr="00DB5765" w:rsidRDefault="003F0A45" w:rsidP="00C32F8F">
            <w:pPr>
              <w:spacing w:after="0" w:line="240" w:lineRule="auto"/>
              <w:rPr>
                <w:rFonts w:ascii="Times New Roman" w:eastAsia="Times New Roman" w:hAnsi="Times New Roman" w:cs="Times New Roman"/>
                <w:lang w:eastAsia="lv-LV"/>
              </w:rPr>
            </w:pPr>
          </w:p>
          <w:p w14:paraId="75574897" w14:textId="77777777" w:rsidR="003F0A45" w:rsidRPr="00DB5765" w:rsidRDefault="003F0A45" w:rsidP="00C32F8F">
            <w:pPr>
              <w:spacing w:after="0" w:line="240" w:lineRule="auto"/>
              <w:rPr>
                <w:rFonts w:ascii="Times New Roman" w:eastAsia="Times New Roman" w:hAnsi="Times New Roman" w:cs="Times New Roman"/>
                <w:lang w:eastAsia="lv-LV"/>
              </w:rPr>
            </w:pPr>
          </w:p>
          <w:p w14:paraId="3088C59D" w14:textId="77777777" w:rsidR="003F0A45" w:rsidRPr="00DB5765" w:rsidRDefault="003F0A45" w:rsidP="00C32F8F">
            <w:pPr>
              <w:spacing w:after="0" w:line="240" w:lineRule="auto"/>
              <w:rPr>
                <w:rFonts w:ascii="Times New Roman" w:eastAsia="Times New Roman" w:hAnsi="Times New Roman" w:cs="Times New Roman"/>
                <w:lang w:eastAsia="lv-LV"/>
              </w:rPr>
            </w:pPr>
          </w:p>
          <w:p w14:paraId="0A11DC26" w14:textId="77777777" w:rsidR="003F0A45" w:rsidRPr="00DB5765" w:rsidRDefault="003F0A45" w:rsidP="00C32F8F">
            <w:pPr>
              <w:spacing w:after="0" w:line="240" w:lineRule="auto"/>
              <w:rPr>
                <w:rFonts w:ascii="Times New Roman" w:eastAsia="Times New Roman" w:hAnsi="Times New Roman" w:cs="Times New Roman"/>
                <w:lang w:eastAsia="lv-LV"/>
              </w:rPr>
            </w:pPr>
          </w:p>
          <w:p w14:paraId="2C58ECD0" w14:textId="77777777" w:rsidR="003F0A45" w:rsidRDefault="003F0A45" w:rsidP="00C32F8F">
            <w:pPr>
              <w:spacing w:after="0" w:line="240" w:lineRule="auto"/>
              <w:rPr>
                <w:rFonts w:ascii="Times New Roman" w:eastAsia="Times New Roman" w:hAnsi="Times New Roman" w:cs="Times New Roman"/>
                <w:lang w:eastAsia="lv-LV"/>
              </w:rPr>
            </w:pPr>
          </w:p>
          <w:p w14:paraId="6A81B4E3" w14:textId="77777777" w:rsidR="008D2A87" w:rsidRDefault="008D2A87" w:rsidP="00C32F8F">
            <w:pPr>
              <w:spacing w:after="0" w:line="240" w:lineRule="auto"/>
              <w:rPr>
                <w:rFonts w:ascii="Times New Roman" w:eastAsia="Times New Roman" w:hAnsi="Times New Roman" w:cs="Times New Roman"/>
                <w:lang w:eastAsia="lv-LV"/>
              </w:rPr>
            </w:pPr>
          </w:p>
          <w:p w14:paraId="0D0553B1" w14:textId="77777777" w:rsidR="008D2A87" w:rsidRDefault="008D2A87" w:rsidP="00C32F8F">
            <w:pPr>
              <w:spacing w:after="0" w:line="240" w:lineRule="auto"/>
              <w:rPr>
                <w:rFonts w:ascii="Times New Roman" w:eastAsia="Times New Roman" w:hAnsi="Times New Roman" w:cs="Times New Roman"/>
                <w:lang w:eastAsia="lv-LV"/>
              </w:rPr>
            </w:pPr>
          </w:p>
          <w:p w14:paraId="20685E02" w14:textId="77777777" w:rsidR="008D2A87" w:rsidRDefault="008D2A87" w:rsidP="00C32F8F">
            <w:pPr>
              <w:spacing w:after="0" w:line="240" w:lineRule="auto"/>
              <w:rPr>
                <w:rFonts w:ascii="Times New Roman" w:eastAsia="Times New Roman" w:hAnsi="Times New Roman" w:cs="Times New Roman"/>
                <w:lang w:eastAsia="lv-LV"/>
              </w:rPr>
            </w:pPr>
          </w:p>
          <w:p w14:paraId="5EEB28C0" w14:textId="77777777" w:rsidR="008D2A87" w:rsidRDefault="008D2A87" w:rsidP="00C32F8F">
            <w:pPr>
              <w:spacing w:after="0" w:line="240" w:lineRule="auto"/>
              <w:rPr>
                <w:rFonts w:ascii="Times New Roman" w:eastAsia="Times New Roman" w:hAnsi="Times New Roman" w:cs="Times New Roman"/>
                <w:lang w:eastAsia="lv-LV"/>
              </w:rPr>
            </w:pPr>
          </w:p>
          <w:p w14:paraId="7E872629" w14:textId="77777777" w:rsidR="008D2A87" w:rsidRDefault="008D2A87" w:rsidP="00C32F8F">
            <w:pPr>
              <w:spacing w:after="0" w:line="240" w:lineRule="auto"/>
              <w:rPr>
                <w:rFonts w:ascii="Times New Roman" w:eastAsia="Times New Roman" w:hAnsi="Times New Roman" w:cs="Times New Roman"/>
                <w:lang w:eastAsia="lv-LV"/>
              </w:rPr>
            </w:pPr>
          </w:p>
          <w:p w14:paraId="21CFFFFD" w14:textId="77777777" w:rsidR="008D2A87" w:rsidRDefault="008D2A87" w:rsidP="00C32F8F">
            <w:pPr>
              <w:spacing w:after="0" w:line="240" w:lineRule="auto"/>
              <w:rPr>
                <w:rFonts w:ascii="Times New Roman" w:eastAsia="Times New Roman" w:hAnsi="Times New Roman" w:cs="Times New Roman"/>
                <w:lang w:eastAsia="lv-LV"/>
              </w:rPr>
            </w:pPr>
          </w:p>
          <w:p w14:paraId="439C4196" w14:textId="77777777" w:rsidR="008D2A87" w:rsidRDefault="008D2A87" w:rsidP="00C32F8F">
            <w:pPr>
              <w:spacing w:after="0" w:line="240" w:lineRule="auto"/>
              <w:rPr>
                <w:rFonts w:ascii="Times New Roman" w:eastAsia="Times New Roman" w:hAnsi="Times New Roman" w:cs="Times New Roman"/>
                <w:lang w:eastAsia="lv-LV"/>
              </w:rPr>
            </w:pPr>
          </w:p>
          <w:p w14:paraId="5C8CE591" w14:textId="77777777" w:rsidR="008D2A87" w:rsidRDefault="008D2A87" w:rsidP="00C32F8F">
            <w:pPr>
              <w:spacing w:after="0" w:line="240" w:lineRule="auto"/>
              <w:rPr>
                <w:rFonts w:ascii="Times New Roman" w:eastAsia="Times New Roman" w:hAnsi="Times New Roman" w:cs="Times New Roman"/>
                <w:lang w:eastAsia="lv-LV"/>
              </w:rPr>
            </w:pPr>
          </w:p>
          <w:p w14:paraId="6A37558D" w14:textId="77777777" w:rsidR="008D2A87" w:rsidRPr="00DB5765" w:rsidRDefault="008D2A87" w:rsidP="00C32F8F">
            <w:pPr>
              <w:spacing w:after="0" w:line="240" w:lineRule="auto"/>
              <w:rPr>
                <w:rFonts w:ascii="Times New Roman" w:eastAsia="Times New Roman" w:hAnsi="Times New Roman" w:cs="Times New Roman"/>
                <w:lang w:eastAsia="lv-LV"/>
              </w:rPr>
            </w:pPr>
          </w:p>
        </w:tc>
        <w:tc>
          <w:tcPr>
            <w:tcW w:w="3732" w:type="pct"/>
            <w:gridSpan w:val="7"/>
            <w:vMerge/>
            <w:tcBorders>
              <w:top w:val="outset" w:sz="6" w:space="0" w:color="414142"/>
              <w:left w:val="outset" w:sz="6" w:space="0" w:color="414142"/>
              <w:bottom w:val="outset" w:sz="6" w:space="0" w:color="414142"/>
              <w:right w:val="outset" w:sz="6" w:space="0" w:color="414142"/>
            </w:tcBorders>
            <w:vAlign w:val="center"/>
            <w:hideMark/>
          </w:tcPr>
          <w:p w14:paraId="67D9E174" w14:textId="77777777" w:rsidR="003F0A45" w:rsidRPr="00DB5765" w:rsidRDefault="003F0A45" w:rsidP="00C32F8F">
            <w:pPr>
              <w:spacing w:after="0" w:line="240" w:lineRule="auto"/>
              <w:rPr>
                <w:rFonts w:ascii="Times New Roman" w:eastAsia="Times New Roman" w:hAnsi="Times New Roman" w:cs="Times New Roman"/>
                <w:lang w:eastAsia="lv-LV"/>
              </w:rPr>
            </w:pPr>
          </w:p>
        </w:tc>
      </w:tr>
      <w:tr w:rsidR="00DB5765" w:rsidRPr="00DB5765" w14:paraId="77F7FA53" w14:textId="77777777" w:rsidTr="004F400B">
        <w:trPr>
          <w:trHeight w:val="4692"/>
        </w:trPr>
        <w:tc>
          <w:tcPr>
            <w:tcW w:w="1268" w:type="pct"/>
            <w:tcBorders>
              <w:top w:val="outset" w:sz="6" w:space="0" w:color="414142"/>
              <w:left w:val="outset" w:sz="6" w:space="0" w:color="414142"/>
              <w:bottom w:val="outset" w:sz="6" w:space="0" w:color="414142"/>
              <w:right w:val="outset" w:sz="6" w:space="0" w:color="414142"/>
            </w:tcBorders>
            <w:hideMark/>
          </w:tcPr>
          <w:p w14:paraId="3B17ED91" w14:textId="77777777" w:rsidR="003F0A45" w:rsidRPr="00DB5765" w:rsidRDefault="003F0A45" w:rsidP="00C32F8F">
            <w:pPr>
              <w:spacing w:after="0" w:line="240" w:lineRule="auto"/>
              <w:rPr>
                <w:rFonts w:ascii="Times New Roman" w:eastAsia="Times New Roman" w:hAnsi="Times New Roman" w:cs="Times New Roman"/>
                <w:lang w:eastAsia="lv-LV"/>
              </w:rPr>
            </w:pPr>
            <w:r w:rsidRPr="00DB5765">
              <w:rPr>
                <w:rFonts w:ascii="Times New Roman" w:eastAsia="Times New Roman" w:hAnsi="Times New Roman" w:cs="Times New Roman"/>
                <w:lang w:eastAsia="lv-LV"/>
              </w:rPr>
              <w:lastRenderedPageBreak/>
              <w:t>6.2. detalizēts izdevumu aprēķins</w:t>
            </w:r>
          </w:p>
        </w:tc>
        <w:tc>
          <w:tcPr>
            <w:tcW w:w="3732" w:type="pct"/>
            <w:gridSpan w:val="7"/>
            <w:vMerge/>
            <w:tcBorders>
              <w:top w:val="outset" w:sz="6" w:space="0" w:color="414142"/>
              <w:left w:val="outset" w:sz="6" w:space="0" w:color="414142"/>
              <w:bottom w:val="outset" w:sz="6" w:space="0" w:color="414142"/>
              <w:right w:val="outset" w:sz="6" w:space="0" w:color="414142"/>
            </w:tcBorders>
            <w:vAlign w:val="center"/>
            <w:hideMark/>
          </w:tcPr>
          <w:p w14:paraId="20019684" w14:textId="77777777" w:rsidR="003F0A45" w:rsidRPr="00DB5765" w:rsidRDefault="003F0A45" w:rsidP="00C32F8F">
            <w:pPr>
              <w:spacing w:after="0" w:line="240" w:lineRule="auto"/>
              <w:rPr>
                <w:rFonts w:ascii="Times New Roman" w:eastAsia="Times New Roman" w:hAnsi="Times New Roman" w:cs="Times New Roman"/>
                <w:lang w:eastAsia="lv-LV"/>
              </w:rPr>
            </w:pPr>
          </w:p>
        </w:tc>
      </w:tr>
      <w:tr w:rsidR="00DB5765" w:rsidRPr="00DB5765" w14:paraId="4E268CFF" w14:textId="77777777" w:rsidTr="004F400B">
        <w:tc>
          <w:tcPr>
            <w:tcW w:w="1268" w:type="pct"/>
            <w:tcBorders>
              <w:top w:val="outset" w:sz="6" w:space="0" w:color="414142"/>
              <w:left w:val="outset" w:sz="6" w:space="0" w:color="414142"/>
              <w:bottom w:val="outset" w:sz="6" w:space="0" w:color="414142"/>
              <w:right w:val="outset" w:sz="6" w:space="0" w:color="414142"/>
            </w:tcBorders>
            <w:hideMark/>
          </w:tcPr>
          <w:p w14:paraId="7F4B4114" w14:textId="77777777" w:rsidR="003F0A45" w:rsidRPr="00DB5765" w:rsidRDefault="003F0A45" w:rsidP="00C32F8F">
            <w:pPr>
              <w:spacing w:after="0" w:line="240" w:lineRule="auto"/>
              <w:rPr>
                <w:rFonts w:ascii="Times New Roman" w:eastAsia="Times New Roman" w:hAnsi="Times New Roman" w:cs="Times New Roman"/>
                <w:lang w:eastAsia="lv-LV"/>
              </w:rPr>
            </w:pPr>
            <w:r w:rsidRPr="00DB5765">
              <w:rPr>
                <w:rFonts w:ascii="Times New Roman" w:eastAsia="Times New Roman" w:hAnsi="Times New Roman" w:cs="Times New Roman"/>
                <w:lang w:eastAsia="lv-LV"/>
              </w:rPr>
              <w:lastRenderedPageBreak/>
              <w:t>7. Amata vietu skaita izmaiņas</w:t>
            </w:r>
          </w:p>
        </w:tc>
        <w:tc>
          <w:tcPr>
            <w:tcW w:w="3732" w:type="pct"/>
            <w:gridSpan w:val="7"/>
            <w:tcBorders>
              <w:top w:val="outset" w:sz="6" w:space="0" w:color="414142"/>
              <w:left w:val="outset" w:sz="6" w:space="0" w:color="414142"/>
              <w:bottom w:val="outset" w:sz="6" w:space="0" w:color="414142"/>
              <w:right w:val="outset" w:sz="6" w:space="0" w:color="414142"/>
            </w:tcBorders>
            <w:hideMark/>
          </w:tcPr>
          <w:p w14:paraId="050C9115" w14:textId="77777777" w:rsidR="003F0A45" w:rsidRPr="00DB5765" w:rsidRDefault="003F0A45" w:rsidP="00C32F8F">
            <w:pPr>
              <w:spacing w:after="0" w:line="240" w:lineRule="auto"/>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Nav</w:t>
            </w:r>
          </w:p>
        </w:tc>
      </w:tr>
      <w:tr w:rsidR="00DB5765" w:rsidRPr="00DB5765" w14:paraId="7160C4C8" w14:textId="77777777" w:rsidTr="004F400B">
        <w:tc>
          <w:tcPr>
            <w:tcW w:w="1268" w:type="pct"/>
            <w:tcBorders>
              <w:top w:val="outset" w:sz="6" w:space="0" w:color="414142"/>
              <w:left w:val="outset" w:sz="6" w:space="0" w:color="414142"/>
              <w:bottom w:val="outset" w:sz="6" w:space="0" w:color="414142"/>
              <w:right w:val="outset" w:sz="6" w:space="0" w:color="414142"/>
            </w:tcBorders>
            <w:hideMark/>
          </w:tcPr>
          <w:p w14:paraId="37FBFF95" w14:textId="77777777" w:rsidR="003F0A45" w:rsidRPr="00DB5765" w:rsidRDefault="003F0A45" w:rsidP="00C32F8F">
            <w:pPr>
              <w:spacing w:after="0" w:line="240" w:lineRule="auto"/>
              <w:rPr>
                <w:rFonts w:ascii="Times New Roman" w:eastAsia="Times New Roman" w:hAnsi="Times New Roman" w:cs="Times New Roman"/>
                <w:lang w:eastAsia="lv-LV"/>
              </w:rPr>
            </w:pPr>
            <w:r w:rsidRPr="00DB5765">
              <w:rPr>
                <w:rFonts w:ascii="Times New Roman" w:eastAsia="Times New Roman" w:hAnsi="Times New Roman" w:cs="Times New Roman"/>
                <w:lang w:eastAsia="lv-LV"/>
              </w:rPr>
              <w:t>8. Cita informācija</w:t>
            </w:r>
          </w:p>
        </w:tc>
        <w:tc>
          <w:tcPr>
            <w:tcW w:w="3732" w:type="pct"/>
            <w:gridSpan w:val="7"/>
            <w:tcBorders>
              <w:top w:val="outset" w:sz="6" w:space="0" w:color="414142"/>
              <w:left w:val="outset" w:sz="6" w:space="0" w:color="414142"/>
              <w:bottom w:val="outset" w:sz="6" w:space="0" w:color="414142"/>
              <w:right w:val="outset" w:sz="6" w:space="0" w:color="414142"/>
            </w:tcBorders>
            <w:hideMark/>
          </w:tcPr>
          <w:p w14:paraId="5988D503" w14:textId="77777777" w:rsidR="003F0A45" w:rsidRPr="00DB5765" w:rsidRDefault="003F0A45" w:rsidP="00C32F8F">
            <w:pPr>
              <w:spacing w:before="100" w:beforeAutospacing="1" w:after="100" w:afterAutospacing="1" w:line="293" w:lineRule="atLeast"/>
              <w:jc w:val="both"/>
              <w:rPr>
                <w:rFonts w:ascii="Times New Roman" w:eastAsia="Times New Roman" w:hAnsi="Times New Roman" w:cs="Times New Roman"/>
                <w:highlight w:val="yellow"/>
                <w:lang w:eastAsia="lv-LV"/>
              </w:rPr>
            </w:pPr>
            <w:r w:rsidRPr="00DB5765">
              <w:rPr>
                <w:rFonts w:ascii="Times New Roman" w:eastAsia="Times New Roman" w:hAnsi="Times New Roman" w:cs="Times New Roman"/>
                <w:lang w:eastAsia="lv-LV"/>
              </w:rPr>
              <w:t>Noteikumu projekts tiks īstenots Labklājības ministrijai piešķirto valsts budžeta līdzekļu ietvaros.</w:t>
            </w:r>
          </w:p>
        </w:tc>
      </w:tr>
    </w:tbl>
    <w:p w14:paraId="711FA3A2" w14:textId="77777777" w:rsidR="00D96F74" w:rsidRDefault="00D96F74" w:rsidP="00D96F74">
      <w:pPr>
        <w:spacing w:after="0" w:line="240" w:lineRule="auto"/>
        <w:rPr>
          <w:rFonts w:ascii="Times New Roman" w:hAnsi="Times New Roman" w:cs="Times New Roman"/>
          <w:sz w:val="24"/>
          <w:szCs w:val="24"/>
        </w:rPr>
      </w:pPr>
    </w:p>
    <w:p w14:paraId="24E5D8C8" w14:textId="77777777" w:rsidR="008D2A87" w:rsidRPr="00DB5765" w:rsidRDefault="008D2A87" w:rsidP="00D96F74">
      <w:pPr>
        <w:spacing w:after="0" w:line="240" w:lineRule="auto"/>
        <w:rPr>
          <w:rFonts w:ascii="Times New Roman" w:hAnsi="Times New Roman" w:cs="Times New Roman"/>
          <w:sz w:val="24"/>
          <w:szCs w:val="24"/>
        </w:rPr>
      </w:pPr>
    </w:p>
    <w:tbl>
      <w:tblPr>
        <w:tblW w:w="9055" w:type="dxa"/>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802"/>
        <w:gridCol w:w="5801"/>
      </w:tblGrid>
      <w:tr w:rsidR="005C7A7F" w:rsidRPr="00DB5765" w14:paraId="1927C29B" w14:textId="77777777" w:rsidTr="00D96F74">
        <w:trPr>
          <w:trHeight w:val="336"/>
          <w:jc w:val="center"/>
        </w:trPr>
        <w:tc>
          <w:tcPr>
            <w:tcW w:w="9055" w:type="dxa"/>
            <w:gridSpan w:val="3"/>
            <w:tcBorders>
              <w:top w:val="outset" w:sz="6" w:space="0" w:color="414142"/>
              <w:left w:val="outset" w:sz="6" w:space="0" w:color="414142"/>
              <w:bottom w:val="outset" w:sz="6" w:space="0" w:color="414142"/>
              <w:right w:val="outset" w:sz="6" w:space="0" w:color="414142"/>
            </w:tcBorders>
            <w:vAlign w:val="center"/>
            <w:hideMark/>
          </w:tcPr>
          <w:p w14:paraId="78F99075" w14:textId="77777777" w:rsidR="00894C55" w:rsidRPr="00DB5765"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B5765">
              <w:rPr>
                <w:rFonts w:ascii="Times New Roman" w:eastAsia="Times New Roman" w:hAnsi="Times New Roman" w:cs="Times New Roman"/>
                <w:b/>
                <w:bCs/>
                <w:sz w:val="24"/>
                <w:szCs w:val="24"/>
                <w:lang w:eastAsia="lv-LV"/>
              </w:rPr>
              <w:t>VI.</w:t>
            </w:r>
            <w:r w:rsidR="00816C11" w:rsidRPr="00DB5765">
              <w:rPr>
                <w:rFonts w:ascii="Times New Roman" w:eastAsia="Times New Roman" w:hAnsi="Times New Roman" w:cs="Times New Roman"/>
                <w:b/>
                <w:bCs/>
                <w:sz w:val="24"/>
                <w:szCs w:val="24"/>
                <w:lang w:eastAsia="lv-LV"/>
              </w:rPr>
              <w:t> </w:t>
            </w:r>
            <w:r w:rsidRPr="00DB5765">
              <w:rPr>
                <w:rFonts w:ascii="Times New Roman" w:eastAsia="Times New Roman" w:hAnsi="Times New Roman" w:cs="Times New Roman"/>
                <w:b/>
                <w:bCs/>
                <w:sz w:val="24"/>
                <w:szCs w:val="24"/>
                <w:lang w:eastAsia="lv-LV"/>
              </w:rPr>
              <w:t>Sabiedrības līdzdalība un komunikācijas aktivitātes</w:t>
            </w:r>
          </w:p>
        </w:tc>
      </w:tr>
      <w:tr w:rsidR="005C7A7F" w:rsidRPr="00DB5765" w14:paraId="77D4DF9C" w14:textId="77777777" w:rsidTr="0018088D">
        <w:trPr>
          <w:trHeight w:val="678"/>
          <w:jc w:val="center"/>
        </w:trPr>
        <w:tc>
          <w:tcPr>
            <w:tcW w:w="452" w:type="dxa"/>
            <w:tcBorders>
              <w:top w:val="outset" w:sz="6" w:space="0" w:color="414142"/>
              <w:left w:val="outset" w:sz="6" w:space="0" w:color="414142"/>
              <w:bottom w:val="outset" w:sz="6" w:space="0" w:color="414142"/>
              <w:right w:val="outset" w:sz="6" w:space="0" w:color="414142"/>
            </w:tcBorders>
            <w:hideMark/>
          </w:tcPr>
          <w:p w14:paraId="25616F94" w14:textId="77777777" w:rsidR="00894C55" w:rsidRPr="00DB5765" w:rsidRDefault="00894C55" w:rsidP="00894C55">
            <w:pPr>
              <w:spacing w:after="0" w:line="240" w:lineRule="auto"/>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t>1.</w:t>
            </w:r>
          </w:p>
        </w:tc>
        <w:tc>
          <w:tcPr>
            <w:tcW w:w="2802" w:type="dxa"/>
            <w:tcBorders>
              <w:top w:val="outset" w:sz="6" w:space="0" w:color="414142"/>
              <w:left w:val="outset" w:sz="6" w:space="0" w:color="414142"/>
              <w:bottom w:val="outset" w:sz="6" w:space="0" w:color="414142"/>
              <w:right w:val="outset" w:sz="6" w:space="0" w:color="414142"/>
            </w:tcBorders>
            <w:hideMark/>
          </w:tcPr>
          <w:p w14:paraId="26024E3E" w14:textId="77777777" w:rsidR="00894C55" w:rsidRPr="00DB5765" w:rsidRDefault="00894C55" w:rsidP="00D96F74">
            <w:pPr>
              <w:spacing w:after="0" w:line="240" w:lineRule="auto"/>
              <w:ind w:left="83"/>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t>Plānotās sabiedrības līdzdalības un komunikācijas aktivitātes saistībā ar projektu</w:t>
            </w:r>
          </w:p>
        </w:tc>
        <w:tc>
          <w:tcPr>
            <w:tcW w:w="5801" w:type="dxa"/>
            <w:tcBorders>
              <w:top w:val="outset" w:sz="6" w:space="0" w:color="414142"/>
              <w:left w:val="outset" w:sz="6" w:space="0" w:color="414142"/>
              <w:bottom w:val="outset" w:sz="6" w:space="0" w:color="414142"/>
              <w:right w:val="outset" w:sz="6" w:space="0" w:color="414142"/>
            </w:tcBorders>
            <w:hideMark/>
          </w:tcPr>
          <w:p w14:paraId="41807352" w14:textId="52571EF2" w:rsidR="0050509B" w:rsidRPr="00DB5765" w:rsidRDefault="003F6080" w:rsidP="00D96F74">
            <w:pPr>
              <w:spacing w:after="0" w:line="240" w:lineRule="auto"/>
              <w:ind w:left="116" w:right="108"/>
              <w:jc w:val="both"/>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t xml:space="preserve">Sociālo uzņēmumu komisijas izveide tika apspriesta </w:t>
            </w:r>
            <w:r w:rsidR="00056402" w:rsidRPr="00DB5765">
              <w:rPr>
                <w:rFonts w:ascii="Times New Roman" w:eastAsia="Times New Roman" w:hAnsi="Times New Roman" w:cs="Times New Roman"/>
                <w:sz w:val="24"/>
                <w:szCs w:val="24"/>
                <w:lang w:eastAsia="lv-LV"/>
              </w:rPr>
              <w:t xml:space="preserve">Saeimas </w:t>
            </w:r>
            <w:r w:rsidR="00C869E3" w:rsidRPr="00DB5765">
              <w:rPr>
                <w:rFonts w:ascii="Times New Roman" w:eastAsia="Times New Roman" w:hAnsi="Times New Roman" w:cs="Times New Roman"/>
                <w:sz w:val="24"/>
                <w:szCs w:val="24"/>
                <w:lang w:eastAsia="lv-LV"/>
              </w:rPr>
              <w:t>Sociālo un darba lietu komisijas darba grupā</w:t>
            </w:r>
            <w:r w:rsidR="009333DD" w:rsidRPr="00DB5765">
              <w:rPr>
                <w:rFonts w:ascii="Times New Roman" w:eastAsia="Times New Roman" w:hAnsi="Times New Roman" w:cs="Times New Roman"/>
                <w:sz w:val="24"/>
                <w:szCs w:val="24"/>
                <w:lang w:eastAsia="lv-LV"/>
              </w:rPr>
              <w:t xml:space="preserve"> (turpmāk – darba grupa)</w:t>
            </w:r>
            <w:r w:rsidR="00C869E3" w:rsidRPr="00DB5765">
              <w:rPr>
                <w:rFonts w:ascii="Times New Roman" w:eastAsia="Times New Roman" w:hAnsi="Times New Roman" w:cs="Times New Roman"/>
                <w:sz w:val="24"/>
                <w:szCs w:val="24"/>
                <w:lang w:eastAsia="lv-LV"/>
              </w:rPr>
              <w:t xml:space="preserve">, </w:t>
            </w:r>
            <w:r w:rsidR="009333DD" w:rsidRPr="00DB5765">
              <w:rPr>
                <w:rFonts w:ascii="Times New Roman" w:eastAsia="Times New Roman" w:hAnsi="Times New Roman" w:cs="Times New Roman"/>
                <w:sz w:val="24"/>
                <w:szCs w:val="24"/>
                <w:lang w:eastAsia="lv-LV"/>
              </w:rPr>
              <w:t>kas iz</w:t>
            </w:r>
            <w:r w:rsidR="00D96F74" w:rsidRPr="00DB5765">
              <w:rPr>
                <w:rFonts w:ascii="Times New Roman" w:eastAsia="Times New Roman" w:hAnsi="Times New Roman" w:cs="Times New Roman"/>
                <w:sz w:val="24"/>
                <w:szCs w:val="24"/>
                <w:lang w:eastAsia="lv-LV"/>
              </w:rPr>
              <w:t>strādāja likumprojektu „</w:t>
            </w:r>
            <w:r w:rsidR="008E5E46" w:rsidRPr="00DB5765">
              <w:rPr>
                <w:rFonts w:ascii="Times New Roman" w:eastAsia="Times New Roman" w:hAnsi="Times New Roman" w:cs="Times New Roman"/>
                <w:sz w:val="24"/>
                <w:szCs w:val="24"/>
                <w:lang w:eastAsia="lv-LV"/>
              </w:rPr>
              <w:t>Sociālā</w:t>
            </w:r>
            <w:r w:rsidR="009333DD" w:rsidRPr="00DB5765">
              <w:rPr>
                <w:rFonts w:ascii="Times New Roman" w:eastAsia="Times New Roman" w:hAnsi="Times New Roman" w:cs="Times New Roman"/>
                <w:sz w:val="24"/>
                <w:szCs w:val="24"/>
                <w:lang w:eastAsia="lv-LV"/>
              </w:rPr>
              <w:t xml:space="preserve"> uzņēm</w:t>
            </w:r>
            <w:r w:rsidR="008E5E46" w:rsidRPr="00DB5765">
              <w:rPr>
                <w:rFonts w:ascii="Times New Roman" w:eastAsia="Times New Roman" w:hAnsi="Times New Roman" w:cs="Times New Roman"/>
                <w:sz w:val="24"/>
                <w:szCs w:val="24"/>
                <w:lang w:eastAsia="lv-LV"/>
              </w:rPr>
              <w:t xml:space="preserve">uma </w:t>
            </w:r>
            <w:r w:rsidR="009333DD" w:rsidRPr="00DB5765">
              <w:rPr>
                <w:rFonts w:ascii="Times New Roman" w:eastAsia="Times New Roman" w:hAnsi="Times New Roman" w:cs="Times New Roman"/>
                <w:sz w:val="24"/>
                <w:szCs w:val="24"/>
                <w:lang w:eastAsia="lv-LV"/>
              </w:rPr>
              <w:t xml:space="preserve">likums”. Darba grupā </w:t>
            </w:r>
            <w:r w:rsidR="00C869E3" w:rsidRPr="00DB5765">
              <w:rPr>
                <w:rFonts w:ascii="Times New Roman" w:eastAsia="Times New Roman" w:hAnsi="Times New Roman" w:cs="Times New Roman"/>
                <w:sz w:val="24"/>
                <w:szCs w:val="24"/>
                <w:lang w:eastAsia="lv-LV"/>
              </w:rPr>
              <w:t>bija iekļauti</w:t>
            </w:r>
            <w:r w:rsidR="00056402" w:rsidRPr="00DB5765">
              <w:rPr>
                <w:rFonts w:ascii="Times New Roman" w:eastAsia="Times New Roman" w:hAnsi="Times New Roman" w:cs="Times New Roman"/>
                <w:sz w:val="24"/>
                <w:szCs w:val="24"/>
                <w:lang w:eastAsia="lv-LV"/>
              </w:rPr>
              <w:t xml:space="preserve"> ministriju, nevalstiskā sektora un sociālās </w:t>
            </w:r>
            <w:r w:rsidR="00C869E3" w:rsidRPr="00DB5765">
              <w:rPr>
                <w:rFonts w:ascii="Times New Roman" w:eastAsia="Times New Roman" w:hAnsi="Times New Roman" w:cs="Times New Roman"/>
                <w:sz w:val="24"/>
                <w:szCs w:val="24"/>
                <w:lang w:eastAsia="lv-LV"/>
              </w:rPr>
              <w:t xml:space="preserve">uzņēmējdarbības jomas </w:t>
            </w:r>
            <w:r w:rsidR="00A725FF" w:rsidRPr="00DB5765">
              <w:rPr>
                <w:rFonts w:ascii="Times New Roman" w:eastAsia="Times New Roman" w:hAnsi="Times New Roman" w:cs="Times New Roman"/>
                <w:sz w:val="24"/>
                <w:szCs w:val="24"/>
                <w:lang w:eastAsia="lv-LV"/>
              </w:rPr>
              <w:t>pārstāvji.</w:t>
            </w:r>
            <w:r w:rsidR="00914FF6" w:rsidRPr="00DB5765">
              <w:rPr>
                <w:rFonts w:ascii="Times New Roman" w:eastAsia="Times New Roman" w:hAnsi="Times New Roman" w:cs="Times New Roman"/>
                <w:sz w:val="24"/>
                <w:szCs w:val="24"/>
                <w:lang w:eastAsia="lv-LV"/>
              </w:rPr>
              <w:t xml:space="preserve"> Papildus no Latvijas Sociālās uzņēmējdarbības asociācijas saņemti priekšlikumi, kas tika iestrādāti noteikumu projektā. </w:t>
            </w:r>
          </w:p>
        </w:tc>
      </w:tr>
      <w:tr w:rsidR="005C7A7F" w:rsidRPr="00DB5765" w14:paraId="7C1961EF" w14:textId="77777777" w:rsidTr="00D96F74">
        <w:trPr>
          <w:trHeight w:val="264"/>
          <w:jc w:val="center"/>
        </w:trPr>
        <w:tc>
          <w:tcPr>
            <w:tcW w:w="452" w:type="dxa"/>
            <w:tcBorders>
              <w:top w:val="outset" w:sz="6" w:space="0" w:color="414142"/>
              <w:left w:val="outset" w:sz="6" w:space="0" w:color="414142"/>
              <w:bottom w:val="outset" w:sz="6" w:space="0" w:color="414142"/>
              <w:right w:val="outset" w:sz="6" w:space="0" w:color="414142"/>
            </w:tcBorders>
            <w:hideMark/>
          </w:tcPr>
          <w:p w14:paraId="3C93672C" w14:textId="77777777" w:rsidR="00894C55" w:rsidRPr="00DB5765" w:rsidRDefault="00894C55" w:rsidP="00894C55">
            <w:pPr>
              <w:spacing w:after="0" w:line="240" w:lineRule="auto"/>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t>2.</w:t>
            </w:r>
          </w:p>
        </w:tc>
        <w:tc>
          <w:tcPr>
            <w:tcW w:w="2802" w:type="dxa"/>
            <w:tcBorders>
              <w:top w:val="outset" w:sz="6" w:space="0" w:color="414142"/>
              <w:left w:val="outset" w:sz="6" w:space="0" w:color="414142"/>
              <w:bottom w:val="outset" w:sz="6" w:space="0" w:color="414142"/>
              <w:right w:val="outset" w:sz="6" w:space="0" w:color="414142"/>
            </w:tcBorders>
            <w:hideMark/>
          </w:tcPr>
          <w:p w14:paraId="7DE9D46E" w14:textId="77777777" w:rsidR="00894C55" w:rsidRPr="00DB5765" w:rsidRDefault="00894C55" w:rsidP="00D96F74">
            <w:pPr>
              <w:spacing w:after="0" w:line="240" w:lineRule="auto"/>
              <w:ind w:left="83"/>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t>Sabiedrības līdzdalība projekta izstrādē</w:t>
            </w:r>
          </w:p>
        </w:tc>
        <w:tc>
          <w:tcPr>
            <w:tcW w:w="5801" w:type="dxa"/>
            <w:tcBorders>
              <w:top w:val="outset" w:sz="6" w:space="0" w:color="414142"/>
              <w:left w:val="outset" w:sz="6" w:space="0" w:color="414142"/>
              <w:bottom w:val="outset" w:sz="6" w:space="0" w:color="414142"/>
              <w:right w:val="outset" w:sz="6" w:space="0" w:color="414142"/>
            </w:tcBorders>
            <w:hideMark/>
          </w:tcPr>
          <w:p w14:paraId="4840B502" w14:textId="02B3999B" w:rsidR="00894C55" w:rsidRPr="00DB5765" w:rsidRDefault="00056402" w:rsidP="00273021">
            <w:pPr>
              <w:spacing w:after="0" w:line="240" w:lineRule="auto"/>
              <w:ind w:left="113" w:right="108"/>
              <w:jc w:val="both"/>
              <w:rPr>
                <w:rStyle w:val="Hyperlink"/>
                <w:rFonts w:ascii="Times New Roman" w:hAnsi="Times New Roman" w:cs="Times New Roman"/>
                <w:color w:val="auto"/>
                <w:sz w:val="24"/>
                <w:szCs w:val="24"/>
              </w:rPr>
            </w:pPr>
            <w:r w:rsidRPr="00DB5765">
              <w:rPr>
                <w:rFonts w:ascii="Times New Roman" w:eastAsia="Times New Roman" w:hAnsi="Times New Roman" w:cs="Times New Roman"/>
                <w:sz w:val="24"/>
                <w:szCs w:val="24"/>
                <w:lang w:eastAsia="lv-LV"/>
              </w:rPr>
              <w:t xml:space="preserve">Noteikumu projekts publicēts </w:t>
            </w:r>
            <w:r w:rsidR="00273021" w:rsidRPr="00DB5765">
              <w:rPr>
                <w:rFonts w:ascii="Times New Roman" w:eastAsia="Times New Roman" w:hAnsi="Times New Roman" w:cs="Times New Roman"/>
                <w:sz w:val="24"/>
                <w:szCs w:val="24"/>
                <w:lang w:eastAsia="lv-LV"/>
              </w:rPr>
              <w:t xml:space="preserve">2017.gada 23.oktobrī </w:t>
            </w:r>
            <w:r w:rsidR="00751408" w:rsidRPr="00DB5765">
              <w:rPr>
                <w:rFonts w:ascii="Times New Roman" w:eastAsia="Times New Roman" w:hAnsi="Times New Roman" w:cs="Times New Roman"/>
                <w:sz w:val="24"/>
                <w:szCs w:val="24"/>
                <w:lang w:eastAsia="lv-LV"/>
              </w:rPr>
              <w:t>Labklājības ministrijas</w:t>
            </w:r>
            <w:r w:rsidR="00273021" w:rsidRPr="00DB5765">
              <w:rPr>
                <w:rFonts w:ascii="Times New Roman" w:eastAsia="Times New Roman" w:hAnsi="Times New Roman" w:cs="Times New Roman"/>
                <w:sz w:val="24"/>
                <w:szCs w:val="24"/>
                <w:lang w:eastAsia="lv-LV"/>
              </w:rPr>
              <w:t xml:space="preserve"> mājaslapā, adrese: </w:t>
            </w:r>
            <w:hyperlink r:id="rId9" w:history="1">
              <w:r w:rsidR="00273021" w:rsidRPr="00DB5765">
                <w:rPr>
                  <w:rStyle w:val="Hyperlink"/>
                  <w:rFonts w:ascii="Times New Roman" w:hAnsi="Times New Roman" w:cs="Times New Roman"/>
                  <w:color w:val="auto"/>
                  <w:sz w:val="24"/>
                  <w:szCs w:val="24"/>
                </w:rPr>
                <w:t>http://www.lm.gov.lv/text/1789</w:t>
              </w:r>
            </w:hyperlink>
            <w:r w:rsidR="00273021" w:rsidRPr="00DB5765">
              <w:rPr>
                <w:rStyle w:val="Hyperlink"/>
                <w:rFonts w:ascii="Times New Roman" w:hAnsi="Times New Roman" w:cs="Times New Roman"/>
                <w:color w:val="auto"/>
                <w:sz w:val="24"/>
                <w:szCs w:val="24"/>
              </w:rPr>
              <w:t>,</w:t>
            </w:r>
          </w:p>
          <w:p w14:paraId="6DB77A73" w14:textId="29C011CF" w:rsidR="00273021" w:rsidRPr="00DB5765" w:rsidRDefault="00273021" w:rsidP="00273021">
            <w:pPr>
              <w:spacing w:after="0" w:line="240" w:lineRule="auto"/>
              <w:ind w:left="113" w:right="108"/>
              <w:jc w:val="both"/>
              <w:rPr>
                <w:rFonts w:ascii="Times New Roman" w:hAnsi="Times New Roman" w:cs="Times New Roman"/>
                <w:b/>
                <w:sz w:val="24"/>
                <w:szCs w:val="24"/>
              </w:rPr>
            </w:pPr>
            <w:r w:rsidRPr="00DB5765">
              <w:rPr>
                <w:rStyle w:val="Hyperlink"/>
                <w:rFonts w:ascii="Times New Roman" w:hAnsi="Times New Roman" w:cs="Times New Roman"/>
                <w:color w:val="auto"/>
                <w:sz w:val="24"/>
                <w:szCs w:val="24"/>
                <w:u w:val="none"/>
              </w:rPr>
              <w:t>lūdzot sniegt priekšlikumus par noteikumu projektu līdz 2017.gada 6.novembrim</w:t>
            </w:r>
            <w:r w:rsidRPr="00DB5765">
              <w:rPr>
                <w:rFonts w:ascii="Times New Roman" w:hAnsi="Times New Roman" w:cs="Times New Roman"/>
                <w:sz w:val="24"/>
                <w:szCs w:val="24"/>
              </w:rPr>
              <w:t>.</w:t>
            </w:r>
          </w:p>
          <w:p w14:paraId="0E876AD0" w14:textId="32E17D7F" w:rsidR="00273021" w:rsidRPr="00DB5765" w:rsidRDefault="00273021" w:rsidP="00273021">
            <w:pPr>
              <w:spacing w:after="0" w:line="240" w:lineRule="auto"/>
              <w:ind w:left="113" w:right="108"/>
              <w:jc w:val="both"/>
              <w:rPr>
                <w:rFonts w:ascii="Times New Roman" w:eastAsia="Times New Roman" w:hAnsi="Times New Roman" w:cs="Times New Roman"/>
                <w:sz w:val="24"/>
                <w:szCs w:val="24"/>
                <w:lang w:eastAsia="lv-LV"/>
              </w:rPr>
            </w:pPr>
            <w:r w:rsidRPr="00DB5765">
              <w:rPr>
                <w:rFonts w:ascii="Times New Roman" w:hAnsi="Times New Roman" w:cs="Times New Roman"/>
                <w:sz w:val="24"/>
                <w:szCs w:val="24"/>
              </w:rPr>
              <w:t xml:space="preserve">Noteikumi pēc to pieņemšanas tiks publicēti oficiālajā izdevumā „Latvijas Vēstnesis”, kā arī portālā </w:t>
            </w:r>
            <w:hyperlink r:id="rId10" w:history="1">
              <w:r w:rsidRPr="00DB5765">
                <w:rPr>
                  <w:rStyle w:val="Hyperlink"/>
                  <w:rFonts w:ascii="Times New Roman" w:hAnsi="Times New Roman" w:cs="Times New Roman"/>
                  <w:color w:val="auto"/>
                  <w:sz w:val="24"/>
                  <w:szCs w:val="24"/>
                </w:rPr>
                <w:t>www.likumi.lv</w:t>
              </w:r>
            </w:hyperlink>
          </w:p>
        </w:tc>
      </w:tr>
      <w:tr w:rsidR="005C7A7F" w:rsidRPr="00DB5765" w14:paraId="697159F1" w14:textId="77777777" w:rsidTr="00D96F74">
        <w:trPr>
          <w:trHeight w:val="372"/>
          <w:jc w:val="center"/>
        </w:trPr>
        <w:tc>
          <w:tcPr>
            <w:tcW w:w="452" w:type="dxa"/>
            <w:tcBorders>
              <w:top w:val="outset" w:sz="6" w:space="0" w:color="414142"/>
              <w:left w:val="outset" w:sz="6" w:space="0" w:color="414142"/>
              <w:bottom w:val="outset" w:sz="6" w:space="0" w:color="414142"/>
              <w:right w:val="outset" w:sz="6" w:space="0" w:color="414142"/>
            </w:tcBorders>
            <w:hideMark/>
          </w:tcPr>
          <w:p w14:paraId="74CF0CC0" w14:textId="756CE5C4" w:rsidR="00894C55" w:rsidRPr="00DB5765" w:rsidRDefault="00894C55" w:rsidP="00894C55">
            <w:pPr>
              <w:spacing w:after="0" w:line="240" w:lineRule="auto"/>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t>3.</w:t>
            </w:r>
          </w:p>
        </w:tc>
        <w:tc>
          <w:tcPr>
            <w:tcW w:w="2802" w:type="dxa"/>
            <w:tcBorders>
              <w:top w:val="outset" w:sz="6" w:space="0" w:color="414142"/>
              <w:left w:val="outset" w:sz="6" w:space="0" w:color="414142"/>
              <w:bottom w:val="outset" w:sz="6" w:space="0" w:color="414142"/>
              <w:right w:val="outset" w:sz="6" w:space="0" w:color="414142"/>
            </w:tcBorders>
            <w:hideMark/>
          </w:tcPr>
          <w:p w14:paraId="46291690" w14:textId="77777777" w:rsidR="00894C55" w:rsidRPr="00DB5765" w:rsidRDefault="00894C55" w:rsidP="00D96F74">
            <w:pPr>
              <w:spacing w:after="0" w:line="240" w:lineRule="auto"/>
              <w:ind w:left="83"/>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t>Sabiedrības līdzdalības rezultāti</w:t>
            </w:r>
          </w:p>
        </w:tc>
        <w:tc>
          <w:tcPr>
            <w:tcW w:w="5801" w:type="dxa"/>
            <w:tcBorders>
              <w:top w:val="outset" w:sz="6" w:space="0" w:color="414142"/>
              <w:left w:val="outset" w:sz="6" w:space="0" w:color="414142"/>
              <w:bottom w:val="outset" w:sz="6" w:space="0" w:color="414142"/>
              <w:right w:val="outset" w:sz="6" w:space="0" w:color="414142"/>
            </w:tcBorders>
            <w:hideMark/>
          </w:tcPr>
          <w:p w14:paraId="3153730C" w14:textId="1F916621" w:rsidR="00894C55" w:rsidRPr="00DB5765" w:rsidRDefault="00771B42" w:rsidP="00771B42">
            <w:pPr>
              <w:spacing w:after="0" w:line="240" w:lineRule="auto"/>
              <w:ind w:left="116"/>
              <w:rPr>
                <w:rFonts w:ascii="Times New Roman" w:eastAsia="Times New Roman" w:hAnsi="Times New Roman" w:cs="Times New Roman"/>
                <w:sz w:val="24"/>
                <w:szCs w:val="24"/>
                <w:lang w:eastAsia="lv-LV"/>
              </w:rPr>
            </w:pPr>
            <w:r w:rsidRPr="00DB5765">
              <w:rPr>
                <w:rFonts w:ascii="Times New Roman" w:hAnsi="Times New Roman" w:cs="Times New Roman"/>
                <w:iCs/>
                <w:sz w:val="24"/>
                <w:lang w:eastAsia="ar-SA"/>
              </w:rPr>
              <w:t xml:space="preserve">Individuālie sabiedrības locekļu vērtējumi līdz 2017.gada 6.novembrim par noteikumu projektu </w:t>
            </w:r>
            <w:r w:rsidR="000721DE" w:rsidRPr="00DB5765">
              <w:rPr>
                <w:rFonts w:ascii="Times New Roman" w:hAnsi="Times New Roman" w:cs="Times New Roman"/>
                <w:iCs/>
                <w:sz w:val="24"/>
                <w:lang w:eastAsia="ar-SA"/>
              </w:rPr>
              <w:t xml:space="preserve">netika saņemti. </w:t>
            </w:r>
          </w:p>
        </w:tc>
      </w:tr>
      <w:tr w:rsidR="00B65734" w:rsidRPr="00DB5765" w14:paraId="3945C481" w14:textId="77777777" w:rsidTr="00D96F74">
        <w:trPr>
          <w:trHeight w:val="372"/>
          <w:jc w:val="center"/>
        </w:trPr>
        <w:tc>
          <w:tcPr>
            <w:tcW w:w="452" w:type="dxa"/>
            <w:tcBorders>
              <w:top w:val="outset" w:sz="6" w:space="0" w:color="414142"/>
              <w:left w:val="outset" w:sz="6" w:space="0" w:color="414142"/>
              <w:bottom w:val="outset" w:sz="6" w:space="0" w:color="414142"/>
              <w:right w:val="outset" w:sz="6" w:space="0" w:color="414142"/>
            </w:tcBorders>
            <w:hideMark/>
          </w:tcPr>
          <w:p w14:paraId="3C945070" w14:textId="77777777" w:rsidR="00894C55" w:rsidRPr="00DB5765" w:rsidRDefault="00894C55" w:rsidP="00894C55">
            <w:pPr>
              <w:spacing w:after="0" w:line="240" w:lineRule="auto"/>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t>4.</w:t>
            </w:r>
          </w:p>
        </w:tc>
        <w:tc>
          <w:tcPr>
            <w:tcW w:w="2802" w:type="dxa"/>
            <w:tcBorders>
              <w:top w:val="outset" w:sz="6" w:space="0" w:color="414142"/>
              <w:left w:val="outset" w:sz="6" w:space="0" w:color="414142"/>
              <w:bottom w:val="outset" w:sz="6" w:space="0" w:color="414142"/>
              <w:right w:val="outset" w:sz="6" w:space="0" w:color="414142"/>
            </w:tcBorders>
            <w:hideMark/>
          </w:tcPr>
          <w:p w14:paraId="20DEA305" w14:textId="77777777" w:rsidR="00894C55" w:rsidRPr="00DB5765" w:rsidRDefault="00894C55" w:rsidP="00D96F74">
            <w:pPr>
              <w:spacing w:after="0" w:line="240" w:lineRule="auto"/>
              <w:ind w:left="83"/>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t>Cita informācija</w:t>
            </w:r>
          </w:p>
        </w:tc>
        <w:tc>
          <w:tcPr>
            <w:tcW w:w="5801" w:type="dxa"/>
            <w:tcBorders>
              <w:top w:val="outset" w:sz="6" w:space="0" w:color="414142"/>
              <w:left w:val="outset" w:sz="6" w:space="0" w:color="414142"/>
              <w:bottom w:val="outset" w:sz="6" w:space="0" w:color="414142"/>
              <w:right w:val="outset" w:sz="6" w:space="0" w:color="414142"/>
            </w:tcBorders>
            <w:hideMark/>
          </w:tcPr>
          <w:p w14:paraId="1820B17D" w14:textId="31791D95" w:rsidR="00894C55" w:rsidRPr="00DB5765" w:rsidRDefault="00120984" w:rsidP="00D96F74">
            <w:pPr>
              <w:spacing w:before="100" w:beforeAutospacing="1" w:after="100" w:afterAutospacing="1" w:line="293" w:lineRule="atLeast"/>
              <w:ind w:left="116"/>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t>Nav</w:t>
            </w:r>
            <w:r w:rsidR="002E6E85" w:rsidRPr="00DB5765">
              <w:rPr>
                <w:rFonts w:ascii="Times New Roman" w:eastAsia="Times New Roman" w:hAnsi="Times New Roman" w:cs="Times New Roman"/>
                <w:sz w:val="24"/>
                <w:szCs w:val="24"/>
                <w:lang w:eastAsia="lv-LV"/>
              </w:rPr>
              <w:t>.</w:t>
            </w:r>
          </w:p>
        </w:tc>
      </w:tr>
    </w:tbl>
    <w:p w14:paraId="21789DAD" w14:textId="77777777" w:rsidR="00D96F74" w:rsidRDefault="00D96F74" w:rsidP="00D96F74">
      <w:pPr>
        <w:shd w:val="clear" w:color="auto" w:fill="FFFFFF"/>
        <w:spacing w:after="0" w:line="240" w:lineRule="auto"/>
        <w:rPr>
          <w:rFonts w:ascii="Times New Roman" w:eastAsia="Times New Roman" w:hAnsi="Times New Roman" w:cs="Times New Roman"/>
          <w:sz w:val="24"/>
          <w:szCs w:val="24"/>
          <w:lang w:eastAsia="lv-LV"/>
        </w:rPr>
      </w:pPr>
    </w:p>
    <w:p w14:paraId="244FCFDB" w14:textId="4320C463" w:rsidR="008D2A87" w:rsidRDefault="008D2A8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5B1AD14C" w14:textId="77777777" w:rsidR="008D2A87" w:rsidRPr="00DB5765" w:rsidRDefault="008D2A87" w:rsidP="00D96F74">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0"/>
        <w:gridCol w:w="5843"/>
      </w:tblGrid>
      <w:tr w:rsidR="005C7A7F" w:rsidRPr="00DB5765" w14:paraId="6AB44659"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04A3A87" w14:textId="77777777" w:rsidR="00894C55" w:rsidRPr="00DB5765"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B5765">
              <w:rPr>
                <w:rFonts w:ascii="Times New Roman" w:eastAsia="Times New Roman" w:hAnsi="Times New Roman" w:cs="Times New Roman"/>
                <w:b/>
                <w:bCs/>
                <w:sz w:val="24"/>
                <w:szCs w:val="24"/>
                <w:lang w:eastAsia="lv-LV"/>
              </w:rPr>
              <w:t>VII.</w:t>
            </w:r>
            <w:r w:rsidR="00816C11" w:rsidRPr="00DB5765">
              <w:rPr>
                <w:rFonts w:ascii="Times New Roman" w:eastAsia="Times New Roman" w:hAnsi="Times New Roman" w:cs="Times New Roman"/>
                <w:b/>
                <w:bCs/>
                <w:sz w:val="24"/>
                <w:szCs w:val="24"/>
                <w:lang w:eastAsia="lv-LV"/>
              </w:rPr>
              <w:t> </w:t>
            </w:r>
            <w:r w:rsidRPr="00DB5765">
              <w:rPr>
                <w:rFonts w:ascii="Times New Roman" w:eastAsia="Times New Roman" w:hAnsi="Times New Roman" w:cs="Times New Roman"/>
                <w:b/>
                <w:bCs/>
                <w:sz w:val="24"/>
                <w:szCs w:val="24"/>
                <w:lang w:eastAsia="lv-LV"/>
              </w:rPr>
              <w:t>Tiesību akta projekta izpildes nodrošināšana un tās ietekme uz institūcijām</w:t>
            </w:r>
          </w:p>
        </w:tc>
      </w:tr>
      <w:tr w:rsidR="005C7A7F" w:rsidRPr="00DB5765" w14:paraId="197AA277" w14:textId="77777777" w:rsidTr="00F17EF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20FBC789" w14:textId="77777777" w:rsidR="00894C55" w:rsidRPr="00DB5765" w:rsidRDefault="00894C55" w:rsidP="00894C55">
            <w:pPr>
              <w:spacing w:after="0" w:line="240" w:lineRule="auto"/>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t>1.</w:t>
            </w:r>
          </w:p>
        </w:tc>
        <w:tc>
          <w:tcPr>
            <w:tcW w:w="1546" w:type="pct"/>
            <w:tcBorders>
              <w:top w:val="outset" w:sz="6" w:space="0" w:color="414142"/>
              <w:left w:val="outset" w:sz="6" w:space="0" w:color="414142"/>
              <w:bottom w:val="outset" w:sz="6" w:space="0" w:color="414142"/>
              <w:right w:val="outset" w:sz="6" w:space="0" w:color="414142"/>
            </w:tcBorders>
            <w:hideMark/>
          </w:tcPr>
          <w:p w14:paraId="76228844" w14:textId="77777777" w:rsidR="00894C55" w:rsidRPr="00DB5765" w:rsidRDefault="00894C55" w:rsidP="00D96F74">
            <w:pPr>
              <w:spacing w:after="0" w:line="240" w:lineRule="auto"/>
              <w:ind w:left="111"/>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t>Projekta izpildē iesaistītās institūcijas</w:t>
            </w:r>
          </w:p>
        </w:tc>
        <w:tc>
          <w:tcPr>
            <w:tcW w:w="3204" w:type="pct"/>
            <w:tcBorders>
              <w:top w:val="outset" w:sz="6" w:space="0" w:color="414142"/>
              <w:left w:val="outset" w:sz="6" w:space="0" w:color="414142"/>
              <w:bottom w:val="outset" w:sz="6" w:space="0" w:color="414142"/>
              <w:right w:val="outset" w:sz="6" w:space="0" w:color="414142"/>
            </w:tcBorders>
            <w:hideMark/>
          </w:tcPr>
          <w:p w14:paraId="25D28D12" w14:textId="0DFE344C" w:rsidR="00894C55" w:rsidRPr="00DB5765" w:rsidRDefault="00523EF6" w:rsidP="00D96F74">
            <w:pPr>
              <w:spacing w:after="0" w:line="240" w:lineRule="auto"/>
              <w:ind w:left="126" w:right="140"/>
              <w:jc w:val="both"/>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t>Labklājības ministrija</w:t>
            </w:r>
            <w:r w:rsidR="00B17845" w:rsidRPr="00DB5765">
              <w:rPr>
                <w:rFonts w:ascii="Times New Roman" w:eastAsia="Times New Roman" w:hAnsi="Times New Roman" w:cs="Times New Roman"/>
                <w:sz w:val="24"/>
                <w:szCs w:val="24"/>
                <w:lang w:eastAsia="lv-LV"/>
              </w:rPr>
              <w:t xml:space="preserve">, </w:t>
            </w:r>
            <w:r w:rsidR="00355900" w:rsidRPr="00DB5765">
              <w:rPr>
                <w:rFonts w:ascii="Times New Roman" w:eastAsia="Times New Roman" w:hAnsi="Times New Roman" w:cs="Times New Roman"/>
                <w:sz w:val="24"/>
                <w:szCs w:val="24"/>
                <w:lang w:eastAsia="lv-LV"/>
              </w:rPr>
              <w:t xml:space="preserve">Finanšu ministrija, </w:t>
            </w:r>
            <w:r w:rsidR="008E5E46" w:rsidRPr="00DB5765">
              <w:rPr>
                <w:rFonts w:ascii="Times New Roman" w:eastAsia="Times New Roman" w:hAnsi="Times New Roman" w:cs="Times New Roman"/>
                <w:sz w:val="24"/>
                <w:szCs w:val="24"/>
                <w:lang w:eastAsia="lv-LV"/>
              </w:rPr>
              <w:t>Ekonomikas ministrija, Kultūras</w:t>
            </w:r>
            <w:r w:rsidR="00355900" w:rsidRPr="00DB5765">
              <w:rPr>
                <w:rFonts w:ascii="Times New Roman" w:eastAsia="Times New Roman" w:hAnsi="Times New Roman" w:cs="Times New Roman"/>
                <w:sz w:val="24"/>
                <w:szCs w:val="24"/>
                <w:lang w:eastAsia="lv-LV"/>
              </w:rPr>
              <w:t xml:space="preserve"> ministrija, Vides aizsardzības un reģionālās attīstības ministrija</w:t>
            </w:r>
            <w:r w:rsidR="00441FAF" w:rsidRPr="00DB5765">
              <w:rPr>
                <w:rFonts w:ascii="Times New Roman" w:eastAsia="Times New Roman" w:hAnsi="Times New Roman" w:cs="Times New Roman"/>
                <w:sz w:val="24"/>
                <w:szCs w:val="24"/>
                <w:lang w:eastAsia="lv-LV"/>
              </w:rPr>
              <w:t>.</w:t>
            </w:r>
          </w:p>
        </w:tc>
      </w:tr>
      <w:tr w:rsidR="005C7A7F" w:rsidRPr="00DB5765" w14:paraId="1BC0217B" w14:textId="77777777" w:rsidTr="00F17EF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10B7682E" w14:textId="77777777" w:rsidR="00894C55" w:rsidRPr="00DB5765" w:rsidRDefault="00894C55" w:rsidP="00894C55">
            <w:pPr>
              <w:spacing w:after="0" w:line="240" w:lineRule="auto"/>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t>2.</w:t>
            </w:r>
          </w:p>
        </w:tc>
        <w:tc>
          <w:tcPr>
            <w:tcW w:w="1546" w:type="pct"/>
            <w:tcBorders>
              <w:top w:val="outset" w:sz="6" w:space="0" w:color="414142"/>
              <w:left w:val="outset" w:sz="6" w:space="0" w:color="414142"/>
              <w:bottom w:val="outset" w:sz="6" w:space="0" w:color="414142"/>
              <w:right w:val="outset" w:sz="6" w:space="0" w:color="414142"/>
            </w:tcBorders>
            <w:hideMark/>
          </w:tcPr>
          <w:p w14:paraId="672461FC" w14:textId="77777777" w:rsidR="00894C55" w:rsidRPr="00DB5765" w:rsidRDefault="00894C55" w:rsidP="00D96F74">
            <w:pPr>
              <w:spacing w:after="0" w:line="240" w:lineRule="auto"/>
              <w:ind w:left="111"/>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t>Projekta izpildes ietekme uz pārvaldes funkcijām un institucionālo struktūru.</w:t>
            </w:r>
          </w:p>
          <w:p w14:paraId="0EFF683C" w14:textId="77777777" w:rsidR="0071028D" w:rsidRPr="00DB5765" w:rsidRDefault="0071028D" w:rsidP="00D96F74">
            <w:pPr>
              <w:spacing w:after="0" w:line="240" w:lineRule="auto"/>
              <w:ind w:left="111"/>
              <w:rPr>
                <w:rFonts w:ascii="Times New Roman" w:eastAsia="Times New Roman" w:hAnsi="Times New Roman" w:cs="Times New Roman"/>
                <w:sz w:val="24"/>
                <w:szCs w:val="24"/>
                <w:lang w:eastAsia="lv-LV"/>
              </w:rPr>
            </w:pPr>
          </w:p>
          <w:p w14:paraId="79CFE001" w14:textId="77777777" w:rsidR="00894C55" w:rsidRPr="00DB5765" w:rsidRDefault="00894C55" w:rsidP="0071028D">
            <w:pPr>
              <w:spacing w:after="0" w:line="240" w:lineRule="auto"/>
              <w:ind w:left="113"/>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04" w:type="pct"/>
            <w:tcBorders>
              <w:top w:val="outset" w:sz="6" w:space="0" w:color="414142"/>
              <w:left w:val="outset" w:sz="6" w:space="0" w:color="414142"/>
              <w:bottom w:val="outset" w:sz="6" w:space="0" w:color="414142"/>
              <w:right w:val="outset" w:sz="6" w:space="0" w:color="414142"/>
            </w:tcBorders>
            <w:hideMark/>
          </w:tcPr>
          <w:p w14:paraId="411CB1CE" w14:textId="6BE39CB0" w:rsidR="00D023BD" w:rsidRPr="00DB5765" w:rsidRDefault="00D023BD" w:rsidP="00D96F74">
            <w:pPr>
              <w:spacing w:after="0" w:line="240" w:lineRule="auto"/>
              <w:ind w:left="126" w:right="140"/>
              <w:jc w:val="both"/>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t>Noteikumu projekta izpilde tiks nodrošināta institūciju līdzšinējo funk</w:t>
            </w:r>
            <w:r w:rsidR="00452EF8" w:rsidRPr="00DB5765">
              <w:rPr>
                <w:rFonts w:ascii="Times New Roman" w:eastAsia="Times New Roman" w:hAnsi="Times New Roman" w:cs="Times New Roman"/>
                <w:sz w:val="24"/>
                <w:szCs w:val="24"/>
                <w:lang w:eastAsia="lv-LV"/>
              </w:rPr>
              <w:t>ciju un cilvēkresursu ietvaros.</w:t>
            </w:r>
          </w:p>
          <w:p w14:paraId="774E90B9" w14:textId="77777777" w:rsidR="0071028D" w:rsidRPr="00DB5765" w:rsidRDefault="0071028D" w:rsidP="00D96F74">
            <w:pPr>
              <w:spacing w:after="0" w:line="240" w:lineRule="auto"/>
              <w:ind w:left="126" w:right="140"/>
              <w:jc w:val="both"/>
              <w:rPr>
                <w:rFonts w:ascii="Times New Roman" w:eastAsia="Times New Roman" w:hAnsi="Times New Roman" w:cs="Times New Roman"/>
                <w:sz w:val="24"/>
                <w:szCs w:val="24"/>
                <w:lang w:eastAsia="lv-LV"/>
              </w:rPr>
            </w:pPr>
          </w:p>
          <w:p w14:paraId="1C12FBA0" w14:textId="77777777" w:rsidR="0071028D" w:rsidRPr="00DB5765" w:rsidRDefault="0071028D" w:rsidP="00D96F74">
            <w:pPr>
              <w:spacing w:after="0" w:line="240" w:lineRule="auto"/>
              <w:ind w:left="126" w:right="140"/>
              <w:jc w:val="both"/>
              <w:rPr>
                <w:rFonts w:ascii="Times New Roman" w:eastAsia="Times New Roman" w:hAnsi="Times New Roman" w:cs="Times New Roman"/>
                <w:sz w:val="24"/>
                <w:szCs w:val="24"/>
                <w:lang w:eastAsia="lv-LV"/>
              </w:rPr>
            </w:pPr>
          </w:p>
          <w:p w14:paraId="36D16FF0" w14:textId="1134D06B" w:rsidR="00894C55" w:rsidRPr="00DB5765" w:rsidRDefault="00D023BD" w:rsidP="00D96F74">
            <w:pPr>
              <w:spacing w:after="0" w:line="240" w:lineRule="auto"/>
              <w:ind w:left="126" w:right="140"/>
              <w:jc w:val="both"/>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t>Noteikumu projekta izpildē nav nepieciešams veidot jaunas institūcijas, likvidēt vai reorganizēt esošās.</w:t>
            </w:r>
          </w:p>
        </w:tc>
      </w:tr>
      <w:tr w:rsidR="00B002A7" w:rsidRPr="00DB5765" w14:paraId="61B3EEDD" w14:textId="77777777" w:rsidTr="00F17EF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4D1369D" w14:textId="77777777" w:rsidR="00894C55" w:rsidRPr="00DB5765" w:rsidRDefault="00894C55" w:rsidP="00894C55">
            <w:pPr>
              <w:spacing w:after="0" w:line="240" w:lineRule="auto"/>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t>3.</w:t>
            </w:r>
          </w:p>
        </w:tc>
        <w:tc>
          <w:tcPr>
            <w:tcW w:w="1546" w:type="pct"/>
            <w:tcBorders>
              <w:top w:val="outset" w:sz="6" w:space="0" w:color="414142"/>
              <w:left w:val="outset" w:sz="6" w:space="0" w:color="414142"/>
              <w:bottom w:val="outset" w:sz="6" w:space="0" w:color="414142"/>
              <w:right w:val="outset" w:sz="6" w:space="0" w:color="414142"/>
            </w:tcBorders>
            <w:hideMark/>
          </w:tcPr>
          <w:p w14:paraId="5928F116" w14:textId="77777777" w:rsidR="00894C55" w:rsidRPr="00DB5765" w:rsidRDefault="00894C55" w:rsidP="00894C55">
            <w:pPr>
              <w:spacing w:after="0" w:line="240" w:lineRule="auto"/>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14:paraId="12B5C0D9" w14:textId="6B1B13C8" w:rsidR="00894C55" w:rsidRPr="00DB5765" w:rsidRDefault="00523EF6"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DB5765">
              <w:rPr>
                <w:rFonts w:ascii="Times New Roman" w:eastAsia="Times New Roman" w:hAnsi="Times New Roman" w:cs="Times New Roman"/>
                <w:sz w:val="24"/>
                <w:szCs w:val="24"/>
                <w:lang w:eastAsia="lv-LV"/>
              </w:rPr>
              <w:t>Nav</w:t>
            </w:r>
            <w:r w:rsidR="002E6E85" w:rsidRPr="00DB5765">
              <w:rPr>
                <w:rFonts w:ascii="Times New Roman" w:eastAsia="Times New Roman" w:hAnsi="Times New Roman" w:cs="Times New Roman"/>
                <w:sz w:val="24"/>
                <w:szCs w:val="24"/>
                <w:lang w:eastAsia="lv-LV"/>
              </w:rPr>
              <w:t>.</w:t>
            </w:r>
          </w:p>
        </w:tc>
      </w:tr>
    </w:tbl>
    <w:p w14:paraId="0AD05721" w14:textId="77777777" w:rsidR="00F17EF5" w:rsidRPr="00DB5765" w:rsidRDefault="00F17EF5" w:rsidP="00452EF8">
      <w:pPr>
        <w:spacing w:after="0" w:line="240" w:lineRule="auto"/>
        <w:rPr>
          <w:rFonts w:ascii="Times New Roman" w:hAnsi="Times New Roman" w:cs="Times New Roman"/>
          <w:sz w:val="24"/>
          <w:szCs w:val="24"/>
        </w:rPr>
      </w:pPr>
    </w:p>
    <w:p w14:paraId="71BDB7AD" w14:textId="5DDF35C4" w:rsidR="00F32503" w:rsidRPr="00DB5765" w:rsidRDefault="00F32503" w:rsidP="00F32503">
      <w:pPr>
        <w:spacing w:after="0" w:line="240" w:lineRule="auto"/>
        <w:ind w:firstLine="709"/>
        <w:rPr>
          <w:rFonts w:ascii="Times New Roman" w:hAnsi="Times New Roman" w:cs="Times New Roman"/>
          <w:i/>
          <w:sz w:val="24"/>
          <w:szCs w:val="24"/>
        </w:rPr>
      </w:pPr>
      <w:r w:rsidRPr="00DB5765">
        <w:rPr>
          <w:rFonts w:ascii="Times New Roman" w:hAnsi="Times New Roman" w:cs="Times New Roman"/>
          <w:i/>
          <w:sz w:val="24"/>
          <w:szCs w:val="24"/>
        </w:rPr>
        <w:t>Anotācijas IV un V sadaļa – projekts šīs jomas neskar.</w:t>
      </w:r>
    </w:p>
    <w:p w14:paraId="235FCFDA" w14:textId="77777777" w:rsidR="009679D4" w:rsidRPr="00DB5765" w:rsidRDefault="009679D4" w:rsidP="00894C55">
      <w:pPr>
        <w:spacing w:after="0" w:line="240" w:lineRule="auto"/>
        <w:rPr>
          <w:rFonts w:ascii="Times New Roman" w:hAnsi="Times New Roman" w:cs="Times New Roman"/>
          <w:sz w:val="24"/>
          <w:szCs w:val="24"/>
        </w:rPr>
      </w:pPr>
    </w:p>
    <w:p w14:paraId="2DD16697" w14:textId="77777777" w:rsidR="004F400B" w:rsidRPr="00DB5765" w:rsidRDefault="004F400B" w:rsidP="00894C55">
      <w:pPr>
        <w:spacing w:after="0" w:line="240" w:lineRule="auto"/>
        <w:rPr>
          <w:rFonts w:ascii="Times New Roman" w:hAnsi="Times New Roman" w:cs="Times New Roman"/>
          <w:sz w:val="24"/>
          <w:szCs w:val="24"/>
        </w:rPr>
      </w:pPr>
    </w:p>
    <w:p w14:paraId="2DB5ABAC" w14:textId="77777777" w:rsidR="00894C55" w:rsidRPr="00DB5765" w:rsidRDefault="00B002A7" w:rsidP="00894C55">
      <w:pPr>
        <w:tabs>
          <w:tab w:val="left" w:pos="6237"/>
        </w:tabs>
        <w:spacing w:after="0" w:line="240" w:lineRule="auto"/>
        <w:ind w:firstLine="720"/>
        <w:rPr>
          <w:rFonts w:ascii="Times New Roman" w:hAnsi="Times New Roman" w:cs="Times New Roman"/>
          <w:sz w:val="28"/>
          <w:szCs w:val="28"/>
        </w:rPr>
      </w:pPr>
      <w:r w:rsidRPr="00DB5765">
        <w:rPr>
          <w:rFonts w:ascii="Times New Roman" w:hAnsi="Times New Roman" w:cs="Times New Roman"/>
          <w:sz w:val="28"/>
          <w:szCs w:val="28"/>
        </w:rPr>
        <w:t>Labklājības</w:t>
      </w:r>
      <w:r w:rsidR="00894C55" w:rsidRPr="00DB5765">
        <w:rPr>
          <w:rFonts w:ascii="Times New Roman" w:hAnsi="Times New Roman" w:cs="Times New Roman"/>
          <w:sz w:val="28"/>
          <w:szCs w:val="28"/>
        </w:rPr>
        <w:t xml:space="preserve"> ministrs</w:t>
      </w:r>
      <w:r w:rsidR="00894C55" w:rsidRPr="00DB5765">
        <w:rPr>
          <w:rFonts w:ascii="Times New Roman" w:hAnsi="Times New Roman" w:cs="Times New Roman"/>
          <w:sz w:val="28"/>
          <w:szCs w:val="28"/>
        </w:rPr>
        <w:tab/>
      </w:r>
      <w:r w:rsidR="00A74C3E" w:rsidRPr="00DB5765">
        <w:rPr>
          <w:rFonts w:ascii="Times New Roman" w:hAnsi="Times New Roman" w:cs="Times New Roman"/>
          <w:sz w:val="28"/>
          <w:szCs w:val="28"/>
        </w:rPr>
        <w:tab/>
      </w:r>
      <w:r w:rsidR="00A74C3E" w:rsidRPr="00DB5765">
        <w:rPr>
          <w:rFonts w:ascii="Times New Roman" w:hAnsi="Times New Roman" w:cs="Times New Roman"/>
          <w:sz w:val="28"/>
          <w:szCs w:val="28"/>
        </w:rPr>
        <w:tab/>
      </w:r>
      <w:r w:rsidRPr="00DB5765">
        <w:rPr>
          <w:rFonts w:ascii="Times New Roman" w:hAnsi="Times New Roman" w:cs="Times New Roman"/>
          <w:sz w:val="28"/>
          <w:szCs w:val="28"/>
        </w:rPr>
        <w:t>J.Reirs</w:t>
      </w:r>
    </w:p>
    <w:p w14:paraId="2D87B848" w14:textId="77777777" w:rsidR="00894C55" w:rsidRPr="00DB5765" w:rsidRDefault="00894C55" w:rsidP="00452EF8">
      <w:pPr>
        <w:spacing w:after="0" w:line="240" w:lineRule="auto"/>
        <w:rPr>
          <w:rFonts w:ascii="Times New Roman" w:hAnsi="Times New Roman" w:cs="Times New Roman"/>
          <w:sz w:val="28"/>
          <w:szCs w:val="28"/>
        </w:rPr>
      </w:pPr>
    </w:p>
    <w:p w14:paraId="4AB570FB" w14:textId="77777777" w:rsidR="00894C55" w:rsidRPr="00DB5765" w:rsidRDefault="00894C55" w:rsidP="00452EF8">
      <w:pPr>
        <w:spacing w:after="0" w:line="240" w:lineRule="auto"/>
        <w:rPr>
          <w:rFonts w:ascii="Times New Roman" w:hAnsi="Times New Roman" w:cs="Times New Roman"/>
          <w:sz w:val="28"/>
          <w:szCs w:val="28"/>
        </w:rPr>
      </w:pPr>
    </w:p>
    <w:p w14:paraId="2DBC2A52" w14:textId="77777777" w:rsidR="00894C55" w:rsidRPr="00DB5765" w:rsidRDefault="00B002A7" w:rsidP="00894C55">
      <w:pPr>
        <w:tabs>
          <w:tab w:val="left" w:pos="6237"/>
        </w:tabs>
        <w:spacing w:after="0" w:line="240" w:lineRule="auto"/>
        <w:ind w:firstLine="720"/>
        <w:rPr>
          <w:rFonts w:ascii="Times New Roman" w:hAnsi="Times New Roman" w:cs="Times New Roman"/>
          <w:sz w:val="28"/>
          <w:szCs w:val="28"/>
        </w:rPr>
      </w:pPr>
      <w:r w:rsidRPr="00DB5765">
        <w:rPr>
          <w:rFonts w:ascii="Times New Roman" w:hAnsi="Times New Roman" w:cs="Times New Roman"/>
          <w:sz w:val="28"/>
          <w:szCs w:val="28"/>
        </w:rPr>
        <w:t>Labklājības</w:t>
      </w:r>
      <w:r w:rsidR="00894C55" w:rsidRPr="00DB5765">
        <w:rPr>
          <w:rFonts w:ascii="Times New Roman" w:hAnsi="Times New Roman" w:cs="Times New Roman"/>
          <w:sz w:val="28"/>
          <w:szCs w:val="28"/>
        </w:rPr>
        <w:t xml:space="preserve"> ministrijas valsts sekretārs</w:t>
      </w:r>
      <w:r w:rsidR="00894C55" w:rsidRPr="00DB5765">
        <w:rPr>
          <w:rFonts w:ascii="Times New Roman" w:hAnsi="Times New Roman" w:cs="Times New Roman"/>
          <w:sz w:val="28"/>
          <w:szCs w:val="28"/>
        </w:rPr>
        <w:tab/>
      </w:r>
      <w:r w:rsidR="00A74C3E" w:rsidRPr="00DB5765">
        <w:rPr>
          <w:rFonts w:ascii="Times New Roman" w:hAnsi="Times New Roman" w:cs="Times New Roman"/>
          <w:sz w:val="28"/>
          <w:szCs w:val="28"/>
        </w:rPr>
        <w:tab/>
      </w:r>
      <w:r w:rsidR="00A74C3E" w:rsidRPr="00DB5765">
        <w:rPr>
          <w:rFonts w:ascii="Times New Roman" w:hAnsi="Times New Roman" w:cs="Times New Roman"/>
          <w:sz w:val="28"/>
          <w:szCs w:val="28"/>
        </w:rPr>
        <w:tab/>
      </w:r>
      <w:r w:rsidRPr="00DB5765">
        <w:rPr>
          <w:rFonts w:ascii="Times New Roman" w:hAnsi="Times New Roman" w:cs="Times New Roman"/>
          <w:sz w:val="28"/>
          <w:szCs w:val="28"/>
        </w:rPr>
        <w:t>I.Alliks</w:t>
      </w:r>
    </w:p>
    <w:p w14:paraId="73D77F3B" w14:textId="77777777" w:rsidR="00236663" w:rsidRPr="00DB5765" w:rsidRDefault="00236663" w:rsidP="00452EF8">
      <w:pPr>
        <w:tabs>
          <w:tab w:val="left" w:pos="6237"/>
        </w:tabs>
        <w:spacing w:after="0" w:line="240" w:lineRule="auto"/>
        <w:rPr>
          <w:rFonts w:ascii="Times New Roman" w:hAnsi="Times New Roman" w:cs="Times New Roman"/>
          <w:sz w:val="28"/>
          <w:szCs w:val="28"/>
        </w:rPr>
      </w:pPr>
    </w:p>
    <w:p w14:paraId="670EA884" w14:textId="77777777" w:rsidR="003F0A45" w:rsidRPr="00DB5765" w:rsidRDefault="003F0A45" w:rsidP="00452EF8">
      <w:pPr>
        <w:tabs>
          <w:tab w:val="left" w:pos="6237"/>
        </w:tabs>
        <w:spacing w:after="0" w:line="240" w:lineRule="auto"/>
        <w:rPr>
          <w:rFonts w:ascii="Times New Roman" w:hAnsi="Times New Roman" w:cs="Times New Roman"/>
          <w:sz w:val="28"/>
          <w:szCs w:val="28"/>
        </w:rPr>
      </w:pPr>
    </w:p>
    <w:p w14:paraId="3863CFDB" w14:textId="77777777" w:rsidR="003F0A45" w:rsidRPr="00DB5765" w:rsidRDefault="003F0A45" w:rsidP="00452EF8">
      <w:pPr>
        <w:tabs>
          <w:tab w:val="left" w:pos="6237"/>
        </w:tabs>
        <w:spacing w:after="0" w:line="240" w:lineRule="auto"/>
        <w:rPr>
          <w:rFonts w:ascii="Times New Roman" w:hAnsi="Times New Roman" w:cs="Times New Roman"/>
          <w:sz w:val="28"/>
          <w:szCs w:val="28"/>
        </w:rPr>
      </w:pPr>
    </w:p>
    <w:p w14:paraId="70E6D663" w14:textId="77777777" w:rsidR="0027171D" w:rsidRPr="00DB5765" w:rsidRDefault="0027171D" w:rsidP="00452EF8">
      <w:pPr>
        <w:tabs>
          <w:tab w:val="left" w:pos="6237"/>
        </w:tabs>
        <w:spacing w:after="0" w:line="240" w:lineRule="auto"/>
        <w:rPr>
          <w:rFonts w:ascii="Times New Roman" w:hAnsi="Times New Roman" w:cs="Times New Roman"/>
          <w:sz w:val="28"/>
          <w:szCs w:val="28"/>
        </w:rPr>
      </w:pPr>
    </w:p>
    <w:p w14:paraId="1F39592B" w14:textId="77777777" w:rsidR="004F400B" w:rsidRPr="00DB5765" w:rsidRDefault="004F400B" w:rsidP="00452EF8">
      <w:pPr>
        <w:tabs>
          <w:tab w:val="left" w:pos="6237"/>
        </w:tabs>
        <w:spacing w:after="0" w:line="240" w:lineRule="auto"/>
        <w:rPr>
          <w:rFonts w:ascii="Times New Roman" w:hAnsi="Times New Roman" w:cs="Times New Roman"/>
          <w:sz w:val="28"/>
          <w:szCs w:val="28"/>
        </w:rPr>
      </w:pPr>
    </w:p>
    <w:p w14:paraId="761E92AC" w14:textId="77777777" w:rsidR="004F400B" w:rsidRPr="00DB5765" w:rsidRDefault="004F400B" w:rsidP="00452EF8">
      <w:pPr>
        <w:tabs>
          <w:tab w:val="left" w:pos="6237"/>
        </w:tabs>
        <w:spacing w:after="0" w:line="240" w:lineRule="auto"/>
        <w:rPr>
          <w:rFonts w:ascii="Times New Roman" w:hAnsi="Times New Roman" w:cs="Times New Roman"/>
          <w:sz w:val="28"/>
          <w:szCs w:val="28"/>
        </w:rPr>
      </w:pPr>
    </w:p>
    <w:p w14:paraId="0DEDB857" w14:textId="77777777" w:rsidR="004F400B" w:rsidRPr="00DB5765" w:rsidRDefault="004F400B" w:rsidP="00452EF8">
      <w:pPr>
        <w:tabs>
          <w:tab w:val="left" w:pos="6237"/>
        </w:tabs>
        <w:spacing w:after="0" w:line="240" w:lineRule="auto"/>
        <w:rPr>
          <w:rFonts w:ascii="Times New Roman" w:hAnsi="Times New Roman" w:cs="Times New Roman"/>
          <w:sz w:val="28"/>
          <w:szCs w:val="28"/>
        </w:rPr>
      </w:pPr>
    </w:p>
    <w:p w14:paraId="73C58BCA" w14:textId="77777777" w:rsidR="004F400B" w:rsidRPr="00DB5765" w:rsidRDefault="004F400B" w:rsidP="00452EF8">
      <w:pPr>
        <w:tabs>
          <w:tab w:val="left" w:pos="6237"/>
        </w:tabs>
        <w:spacing w:after="0" w:line="240" w:lineRule="auto"/>
        <w:rPr>
          <w:rFonts w:ascii="Times New Roman" w:hAnsi="Times New Roman" w:cs="Times New Roman"/>
          <w:sz w:val="28"/>
          <w:szCs w:val="28"/>
        </w:rPr>
      </w:pPr>
    </w:p>
    <w:p w14:paraId="7C90A855" w14:textId="77777777" w:rsidR="004F400B" w:rsidRPr="00DB5765" w:rsidRDefault="004F400B" w:rsidP="00452EF8">
      <w:pPr>
        <w:tabs>
          <w:tab w:val="left" w:pos="6237"/>
        </w:tabs>
        <w:spacing w:after="0" w:line="240" w:lineRule="auto"/>
        <w:rPr>
          <w:rFonts w:ascii="Times New Roman" w:hAnsi="Times New Roman" w:cs="Times New Roman"/>
          <w:sz w:val="28"/>
          <w:szCs w:val="28"/>
        </w:rPr>
      </w:pPr>
    </w:p>
    <w:p w14:paraId="5496D112" w14:textId="77777777" w:rsidR="004F400B" w:rsidRPr="00DB5765" w:rsidRDefault="004F400B" w:rsidP="00452EF8">
      <w:pPr>
        <w:tabs>
          <w:tab w:val="left" w:pos="6237"/>
        </w:tabs>
        <w:spacing w:after="0" w:line="240" w:lineRule="auto"/>
        <w:rPr>
          <w:rFonts w:ascii="Times New Roman" w:hAnsi="Times New Roman" w:cs="Times New Roman"/>
          <w:sz w:val="28"/>
          <w:szCs w:val="28"/>
        </w:rPr>
      </w:pPr>
    </w:p>
    <w:p w14:paraId="38DF73AF" w14:textId="77777777" w:rsidR="004F400B" w:rsidRPr="00DB5765" w:rsidRDefault="004F400B" w:rsidP="00452EF8">
      <w:pPr>
        <w:tabs>
          <w:tab w:val="left" w:pos="6237"/>
        </w:tabs>
        <w:spacing w:after="0" w:line="240" w:lineRule="auto"/>
        <w:rPr>
          <w:rFonts w:ascii="Times New Roman" w:hAnsi="Times New Roman" w:cs="Times New Roman"/>
          <w:sz w:val="28"/>
          <w:szCs w:val="28"/>
        </w:rPr>
      </w:pPr>
    </w:p>
    <w:p w14:paraId="25A99329" w14:textId="77777777" w:rsidR="004F400B" w:rsidRPr="00DB5765" w:rsidRDefault="004F400B" w:rsidP="00452EF8">
      <w:pPr>
        <w:tabs>
          <w:tab w:val="left" w:pos="6237"/>
        </w:tabs>
        <w:spacing w:after="0" w:line="240" w:lineRule="auto"/>
        <w:rPr>
          <w:rFonts w:ascii="Times New Roman" w:hAnsi="Times New Roman" w:cs="Times New Roman"/>
          <w:sz w:val="28"/>
          <w:szCs w:val="28"/>
        </w:rPr>
      </w:pPr>
    </w:p>
    <w:p w14:paraId="757F5DB7" w14:textId="77777777" w:rsidR="004F400B" w:rsidRPr="00DB5765" w:rsidRDefault="004F400B" w:rsidP="00452EF8">
      <w:pPr>
        <w:tabs>
          <w:tab w:val="left" w:pos="6237"/>
        </w:tabs>
        <w:spacing w:after="0" w:line="240" w:lineRule="auto"/>
        <w:rPr>
          <w:rFonts w:ascii="Times New Roman" w:hAnsi="Times New Roman" w:cs="Times New Roman"/>
          <w:sz w:val="28"/>
          <w:szCs w:val="28"/>
        </w:rPr>
      </w:pPr>
    </w:p>
    <w:p w14:paraId="323B1CCF" w14:textId="77777777" w:rsidR="004F400B" w:rsidRPr="00DB5765" w:rsidRDefault="004F400B" w:rsidP="00452EF8">
      <w:pPr>
        <w:tabs>
          <w:tab w:val="left" w:pos="6237"/>
        </w:tabs>
        <w:spacing w:after="0" w:line="240" w:lineRule="auto"/>
        <w:rPr>
          <w:rFonts w:ascii="Times New Roman" w:hAnsi="Times New Roman" w:cs="Times New Roman"/>
          <w:sz w:val="28"/>
          <w:szCs w:val="28"/>
        </w:rPr>
      </w:pPr>
    </w:p>
    <w:p w14:paraId="6829E0B8" w14:textId="77777777" w:rsidR="003F0A45" w:rsidRPr="00DB5765" w:rsidRDefault="003F0A45" w:rsidP="00452EF8">
      <w:pPr>
        <w:tabs>
          <w:tab w:val="left" w:pos="6237"/>
        </w:tabs>
        <w:spacing w:after="0" w:line="240" w:lineRule="auto"/>
        <w:rPr>
          <w:rFonts w:ascii="Times New Roman" w:hAnsi="Times New Roman" w:cs="Times New Roman"/>
          <w:sz w:val="28"/>
          <w:szCs w:val="28"/>
        </w:rPr>
      </w:pPr>
    </w:p>
    <w:p w14:paraId="1A77F373" w14:textId="377210A7" w:rsidR="00236663" w:rsidRPr="00DB5765" w:rsidRDefault="004F400B" w:rsidP="00236663">
      <w:pPr>
        <w:spacing w:after="0" w:line="240" w:lineRule="auto"/>
        <w:jc w:val="both"/>
        <w:rPr>
          <w:rFonts w:ascii="Times New Roman" w:hAnsi="Times New Roman" w:cs="Times New Roman"/>
        </w:rPr>
      </w:pPr>
      <w:r w:rsidRPr="00DB5765">
        <w:rPr>
          <w:rFonts w:ascii="Times New Roman" w:hAnsi="Times New Roman" w:cs="Times New Roman"/>
        </w:rPr>
        <w:t>1</w:t>
      </w:r>
      <w:r w:rsidR="00D1300E">
        <w:rPr>
          <w:rFonts w:ascii="Times New Roman" w:hAnsi="Times New Roman" w:cs="Times New Roman"/>
        </w:rPr>
        <w:t>8</w:t>
      </w:r>
      <w:r w:rsidR="00236663" w:rsidRPr="00DB5765">
        <w:rPr>
          <w:rFonts w:ascii="Times New Roman" w:hAnsi="Times New Roman" w:cs="Times New Roman"/>
        </w:rPr>
        <w:t>.</w:t>
      </w:r>
      <w:r w:rsidR="00E806AB" w:rsidRPr="00DB5765">
        <w:rPr>
          <w:rFonts w:ascii="Times New Roman" w:hAnsi="Times New Roman" w:cs="Times New Roman"/>
        </w:rPr>
        <w:t>01.2018</w:t>
      </w:r>
      <w:r w:rsidR="00236663" w:rsidRPr="00DB5765">
        <w:rPr>
          <w:rFonts w:ascii="Times New Roman" w:hAnsi="Times New Roman" w:cs="Times New Roman"/>
        </w:rPr>
        <w:t xml:space="preserve">. </w:t>
      </w:r>
      <w:r w:rsidR="00BF4294">
        <w:rPr>
          <w:rFonts w:ascii="Times New Roman" w:hAnsi="Times New Roman" w:cs="Times New Roman"/>
        </w:rPr>
        <w:t>10</w:t>
      </w:r>
      <w:r w:rsidR="00236663" w:rsidRPr="00DB5765">
        <w:rPr>
          <w:rFonts w:ascii="Times New Roman" w:hAnsi="Times New Roman" w:cs="Times New Roman"/>
        </w:rPr>
        <w:t>:</w:t>
      </w:r>
      <w:r w:rsidR="00BF4294">
        <w:rPr>
          <w:rFonts w:ascii="Times New Roman" w:hAnsi="Times New Roman" w:cs="Times New Roman"/>
        </w:rPr>
        <w:t>29</w:t>
      </w:r>
      <w:bookmarkStart w:id="10" w:name="_GoBack"/>
      <w:bookmarkEnd w:id="10"/>
    </w:p>
    <w:p w14:paraId="7B4240E7" w14:textId="3C46180E" w:rsidR="00675A43" w:rsidRPr="00DB5765" w:rsidRDefault="00C36F8C" w:rsidP="00675A43">
      <w:pPr>
        <w:spacing w:after="0" w:line="240" w:lineRule="auto"/>
        <w:jc w:val="both"/>
        <w:rPr>
          <w:rFonts w:ascii="Times New Roman" w:hAnsi="Times New Roman" w:cs="Times New Roman"/>
        </w:rPr>
      </w:pPr>
      <w:r w:rsidRPr="00DB5765">
        <w:rPr>
          <w:rFonts w:ascii="Times New Roman" w:hAnsi="Times New Roman" w:cs="Times New Roman"/>
        </w:rPr>
        <w:t>2</w:t>
      </w:r>
      <w:r w:rsidR="00210443" w:rsidRPr="00DB5765">
        <w:rPr>
          <w:rFonts w:ascii="Times New Roman" w:hAnsi="Times New Roman" w:cs="Times New Roman"/>
        </w:rPr>
        <w:t>74</w:t>
      </w:r>
      <w:r w:rsidR="00260AC9">
        <w:rPr>
          <w:rFonts w:ascii="Times New Roman" w:hAnsi="Times New Roman" w:cs="Times New Roman"/>
        </w:rPr>
        <w:t>7</w:t>
      </w:r>
    </w:p>
    <w:p w14:paraId="37C0D594" w14:textId="77777777" w:rsidR="00675A43" w:rsidRPr="00DB5765" w:rsidRDefault="00675A43" w:rsidP="00675A43">
      <w:pPr>
        <w:spacing w:after="0" w:line="240" w:lineRule="auto"/>
        <w:rPr>
          <w:rFonts w:ascii="Times New Roman" w:hAnsi="Times New Roman" w:cs="Times New Roman"/>
          <w:bCs/>
        </w:rPr>
      </w:pPr>
      <w:r w:rsidRPr="00DB5765">
        <w:rPr>
          <w:rFonts w:ascii="Times New Roman" w:hAnsi="Times New Roman" w:cs="Times New Roman"/>
          <w:bCs/>
        </w:rPr>
        <w:t>A.Liepiņa,</w:t>
      </w:r>
    </w:p>
    <w:p w14:paraId="5A1F4D2F" w14:textId="2538F5E5" w:rsidR="00894C55" w:rsidRPr="00DB5765" w:rsidRDefault="00675A43" w:rsidP="00675A43">
      <w:pPr>
        <w:spacing w:after="0" w:line="240" w:lineRule="auto"/>
        <w:rPr>
          <w:rFonts w:ascii="Times New Roman" w:hAnsi="Times New Roman" w:cs="Times New Roman"/>
        </w:rPr>
      </w:pPr>
      <w:r w:rsidRPr="00DB5765">
        <w:rPr>
          <w:rFonts w:ascii="Times New Roman" w:hAnsi="Times New Roman" w:cs="Times New Roman"/>
        </w:rPr>
        <w:t>67021519, Aina.Liepina@lm.gov.lv</w:t>
      </w:r>
    </w:p>
    <w:sectPr w:rsidR="00894C55" w:rsidRPr="00DB5765" w:rsidSect="002363CE">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27AD5" w14:textId="77777777" w:rsidR="008E6C9F" w:rsidRDefault="008E6C9F" w:rsidP="00894C55">
      <w:pPr>
        <w:spacing w:after="0" w:line="240" w:lineRule="auto"/>
      </w:pPr>
      <w:r>
        <w:separator/>
      </w:r>
    </w:p>
  </w:endnote>
  <w:endnote w:type="continuationSeparator" w:id="0">
    <w:p w14:paraId="0C7370F2" w14:textId="77777777" w:rsidR="008E6C9F" w:rsidRDefault="008E6C9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2AFC2" w14:textId="487B1CF7" w:rsidR="008E6C9F" w:rsidRPr="001E2818" w:rsidRDefault="008E6C9F" w:rsidP="001E2818">
    <w:pPr>
      <w:pStyle w:val="Footer"/>
      <w:rPr>
        <w:rFonts w:ascii="Times New Roman" w:hAnsi="Times New Roman" w:cs="Times New Roman"/>
        <w:sz w:val="20"/>
        <w:szCs w:val="20"/>
      </w:rPr>
    </w:pPr>
    <w:r w:rsidRPr="005E5000">
      <w:rPr>
        <w:rFonts w:ascii="Times New Roman" w:hAnsi="Times New Roman" w:cs="Times New Roman"/>
        <w:sz w:val="20"/>
        <w:szCs w:val="20"/>
      </w:rPr>
      <w:t>LM</w:t>
    </w:r>
    <w:r>
      <w:rPr>
        <w:rFonts w:ascii="Times New Roman" w:hAnsi="Times New Roman" w:cs="Times New Roman"/>
        <w:sz w:val="20"/>
        <w:szCs w:val="20"/>
      </w:rPr>
      <w:t>Anot_1</w:t>
    </w:r>
    <w:r w:rsidR="00D1300E">
      <w:rPr>
        <w:rFonts w:ascii="Times New Roman" w:hAnsi="Times New Roman" w:cs="Times New Roman"/>
        <w:sz w:val="20"/>
        <w:szCs w:val="20"/>
      </w:rPr>
      <w:t>8</w:t>
    </w:r>
    <w:r>
      <w:rPr>
        <w:rFonts w:ascii="Times New Roman" w:hAnsi="Times New Roman" w:cs="Times New Roman"/>
        <w:sz w:val="20"/>
        <w:szCs w:val="20"/>
      </w:rPr>
      <w:t>0118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1C95B" w14:textId="36F2B094" w:rsidR="008E6C9F" w:rsidRDefault="008E6C9F">
    <w:pPr>
      <w:pStyle w:val="Footer"/>
      <w:rPr>
        <w:rFonts w:ascii="Times New Roman" w:hAnsi="Times New Roman" w:cs="Times New Roman"/>
        <w:sz w:val="20"/>
        <w:szCs w:val="20"/>
      </w:rPr>
    </w:pPr>
    <w:r w:rsidRPr="005E5000">
      <w:rPr>
        <w:rFonts w:ascii="Times New Roman" w:hAnsi="Times New Roman" w:cs="Times New Roman"/>
        <w:sz w:val="20"/>
        <w:szCs w:val="20"/>
      </w:rPr>
      <w:t>LM</w:t>
    </w:r>
    <w:r>
      <w:rPr>
        <w:rFonts w:ascii="Times New Roman" w:hAnsi="Times New Roman" w:cs="Times New Roman"/>
        <w:sz w:val="20"/>
        <w:szCs w:val="20"/>
      </w:rPr>
      <w:t>Anot_1</w:t>
    </w:r>
    <w:r w:rsidR="00D1300E">
      <w:rPr>
        <w:rFonts w:ascii="Times New Roman" w:hAnsi="Times New Roman" w:cs="Times New Roman"/>
        <w:sz w:val="20"/>
        <w:szCs w:val="20"/>
      </w:rPr>
      <w:t>8</w:t>
    </w:r>
    <w:r>
      <w:rPr>
        <w:rFonts w:ascii="Times New Roman" w:hAnsi="Times New Roman" w:cs="Times New Roman"/>
        <w:sz w:val="20"/>
        <w:szCs w:val="20"/>
      </w:rPr>
      <w:t>0118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E82AC" w14:textId="77777777" w:rsidR="008E6C9F" w:rsidRDefault="008E6C9F" w:rsidP="00894C55">
      <w:pPr>
        <w:spacing w:after="0" w:line="240" w:lineRule="auto"/>
      </w:pPr>
      <w:r>
        <w:separator/>
      </w:r>
    </w:p>
  </w:footnote>
  <w:footnote w:type="continuationSeparator" w:id="0">
    <w:p w14:paraId="0ABD05EF" w14:textId="77777777" w:rsidR="008E6C9F" w:rsidRDefault="008E6C9F"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881478"/>
      <w:docPartObj>
        <w:docPartGallery w:val="Page Numbers (Top of Page)"/>
        <w:docPartUnique/>
      </w:docPartObj>
    </w:sdtPr>
    <w:sdtEndPr>
      <w:rPr>
        <w:rFonts w:ascii="Times New Roman" w:hAnsi="Times New Roman" w:cs="Times New Roman"/>
        <w:noProof/>
        <w:sz w:val="24"/>
        <w:szCs w:val="20"/>
      </w:rPr>
    </w:sdtEndPr>
    <w:sdtContent>
      <w:p w14:paraId="08B67A10" w14:textId="5F3586D9" w:rsidR="008E6C9F" w:rsidRPr="00C25B49" w:rsidRDefault="008E6C9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F4294">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154"/>
    <w:multiLevelType w:val="hybridMultilevel"/>
    <w:tmpl w:val="57CED4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6407A4C"/>
    <w:multiLevelType w:val="hybridMultilevel"/>
    <w:tmpl w:val="F88A7938"/>
    <w:lvl w:ilvl="0" w:tplc="F7565316">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nsid w:val="09111023"/>
    <w:multiLevelType w:val="hybridMultilevel"/>
    <w:tmpl w:val="895887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0D203F"/>
    <w:multiLevelType w:val="multilevel"/>
    <w:tmpl w:val="2EA4BE80"/>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0F527282"/>
    <w:multiLevelType w:val="hybridMultilevel"/>
    <w:tmpl w:val="602612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375C43"/>
    <w:multiLevelType w:val="hybridMultilevel"/>
    <w:tmpl w:val="A6D49F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6E318FE"/>
    <w:multiLevelType w:val="hybridMultilevel"/>
    <w:tmpl w:val="0CD478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A981CB8"/>
    <w:multiLevelType w:val="hybridMultilevel"/>
    <w:tmpl w:val="3EA261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44537255"/>
    <w:multiLevelType w:val="hybridMultilevel"/>
    <w:tmpl w:val="9C781C9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73E5548"/>
    <w:multiLevelType w:val="hybridMultilevel"/>
    <w:tmpl w:val="68223E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3D01762"/>
    <w:multiLevelType w:val="hybridMultilevel"/>
    <w:tmpl w:val="5FFC9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3ED03A7"/>
    <w:multiLevelType w:val="hybridMultilevel"/>
    <w:tmpl w:val="DC46E20A"/>
    <w:lvl w:ilvl="0" w:tplc="E988BD54">
      <w:start w:val="2016"/>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2">
    <w:nsid w:val="557D6811"/>
    <w:multiLevelType w:val="hybridMultilevel"/>
    <w:tmpl w:val="07ACB2A4"/>
    <w:lvl w:ilvl="0" w:tplc="73DC39CE">
      <w:start w:val="13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D5A0D9B"/>
    <w:multiLevelType w:val="hybridMultilevel"/>
    <w:tmpl w:val="FC0E39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40613C0"/>
    <w:multiLevelType w:val="hybridMultilevel"/>
    <w:tmpl w:val="82E629E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7375926"/>
    <w:multiLevelType w:val="hybridMultilevel"/>
    <w:tmpl w:val="6380B2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76648CA"/>
    <w:multiLevelType w:val="hybridMultilevel"/>
    <w:tmpl w:val="003C6C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D27154B"/>
    <w:multiLevelType w:val="hybridMultilevel"/>
    <w:tmpl w:val="B1F216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4"/>
  </w:num>
  <w:num w:numId="5">
    <w:abstractNumId w:val="17"/>
  </w:num>
  <w:num w:numId="6">
    <w:abstractNumId w:val="12"/>
  </w:num>
  <w:num w:numId="7">
    <w:abstractNumId w:val="3"/>
  </w:num>
  <w:num w:numId="8">
    <w:abstractNumId w:val="1"/>
  </w:num>
  <w:num w:numId="9">
    <w:abstractNumId w:val="11"/>
  </w:num>
  <w:num w:numId="10">
    <w:abstractNumId w:val="14"/>
  </w:num>
  <w:num w:numId="11">
    <w:abstractNumId w:val="8"/>
  </w:num>
  <w:num w:numId="12">
    <w:abstractNumId w:val="16"/>
  </w:num>
  <w:num w:numId="13">
    <w:abstractNumId w:val="10"/>
  </w:num>
  <w:num w:numId="14">
    <w:abstractNumId w:val="6"/>
  </w:num>
  <w:num w:numId="15">
    <w:abstractNumId w:val="15"/>
  </w:num>
  <w:num w:numId="16">
    <w:abstractNumId w:val="5"/>
  </w:num>
  <w:num w:numId="17">
    <w:abstractNumId w:val="13"/>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ocumentProtection w:edit="forms"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2B34"/>
    <w:rsid w:val="0000652F"/>
    <w:rsid w:val="000072B8"/>
    <w:rsid w:val="00007A27"/>
    <w:rsid w:val="000107D9"/>
    <w:rsid w:val="00010873"/>
    <w:rsid w:val="00011ADD"/>
    <w:rsid w:val="00011FA9"/>
    <w:rsid w:val="00013AF1"/>
    <w:rsid w:val="0003090A"/>
    <w:rsid w:val="00037D58"/>
    <w:rsid w:val="00044E19"/>
    <w:rsid w:val="00047470"/>
    <w:rsid w:val="000528AE"/>
    <w:rsid w:val="00056402"/>
    <w:rsid w:val="00057651"/>
    <w:rsid w:val="00061040"/>
    <w:rsid w:val="0006470B"/>
    <w:rsid w:val="00066EEB"/>
    <w:rsid w:val="000721DE"/>
    <w:rsid w:val="00074256"/>
    <w:rsid w:val="000747B9"/>
    <w:rsid w:val="000749B5"/>
    <w:rsid w:val="00075A54"/>
    <w:rsid w:val="0007731C"/>
    <w:rsid w:val="00081B1D"/>
    <w:rsid w:val="0008424E"/>
    <w:rsid w:val="00087BBF"/>
    <w:rsid w:val="000A1B19"/>
    <w:rsid w:val="000A1F43"/>
    <w:rsid w:val="000A56B5"/>
    <w:rsid w:val="000A5C92"/>
    <w:rsid w:val="000A5C9F"/>
    <w:rsid w:val="000A6954"/>
    <w:rsid w:val="000B0D31"/>
    <w:rsid w:val="000B50F1"/>
    <w:rsid w:val="000B53F5"/>
    <w:rsid w:val="000C39FF"/>
    <w:rsid w:val="000D5386"/>
    <w:rsid w:val="000D786F"/>
    <w:rsid w:val="000E11BC"/>
    <w:rsid w:val="000E55B3"/>
    <w:rsid w:val="000E5ADF"/>
    <w:rsid w:val="000E7EA9"/>
    <w:rsid w:val="000F25AD"/>
    <w:rsid w:val="000F3862"/>
    <w:rsid w:val="000F7C07"/>
    <w:rsid w:val="00103B3B"/>
    <w:rsid w:val="00105840"/>
    <w:rsid w:val="00105B2C"/>
    <w:rsid w:val="001134EA"/>
    <w:rsid w:val="00113580"/>
    <w:rsid w:val="00120984"/>
    <w:rsid w:val="00120A2E"/>
    <w:rsid w:val="00122E58"/>
    <w:rsid w:val="001243A0"/>
    <w:rsid w:val="00133390"/>
    <w:rsid w:val="00135D75"/>
    <w:rsid w:val="00141CC2"/>
    <w:rsid w:val="00143338"/>
    <w:rsid w:val="0015138D"/>
    <w:rsid w:val="001533A1"/>
    <w:rsid w:val="00163392"/>
    <w:rsid w:val="001640D7"/>
    <w:rsid w:val="0016435C"/>
    <w:rsid w:val="001646EA"/>
    <w:rsid w:val="00165D74"/>
    <w:rsid w:val="00166F8F"/>
    <w:rsid w:val="00172364"/>
    <w:rsid w:val="00175677"/>
    <w:rsid w:val="00177C1B"/>
    <w:rsid w:val="0018088D"/>
    <w:rsid w:val="001816EB"/>
    <w:rsid w:val="00181DD5"/>
    <w:rsid w:val="00181F54"/>
    <w:rsid w:val="00183824"/>
    <w:rsid w:val="00197E6D"/>
    <w:rsid w:val="001A015E"/>
    <w:rsid w:val="001A1C1F"/>
    <w:rsid w:val="001A5422"/>
    <w:rsid w:val="001A61A9"/>
    <w:rsid w:val="001B2DD3"/>
    <w:rsid w:val="001C04D3"/>
    <w:rsid w:val="001C54B1"/>
    <w:rsid w:val="001C72C9"/>
    <w:rsid w:val="001D02D6"/>
    <w:rsid w:val="001D0AE6"/>
    <w:rsid w:val="001D27F6"/>
    <w:rsid w:val="001D3D2A"/>
    <w:rsid w:val="001D5DE8"/>
    <w:rsid w:val="001D7484"/>
    <w:rsid w:val="001E2818"/>
    <w:rsid w:val="001E3602"/>
    <w:rsid w:val="001E70F6"/>
    <w:rsid w:val="001F18D4"/>
    <w:rsid w:val="001F39B9"/>
    <w:rsid w:val="00206F49"/>
    <w:rsid w:val="00210443"/>
    <w:rsid w:val="00210CFE"/>
    <w:rsid w:val="00211960"/>
    <w:rsid w:val="00227478"/>
    <w:rsid w:val="0023138B"/>
    <w:rsid w:val="00236180"/>
    <w:rsid w:val="002363CE"/>
    <w:rsid w:val="00236663"/>
    <w:rsid w:val="002370AE"/>
    <w:rsid w:val="00237F1A"/>
    <w:rsid w:val="002416D2"/>
    <w:rsid w:val="00243426"/>
    <w:rsid w:val="00244D19"/>
    <w:rsid w:val="002502AD"/>
    <w:rsid w:val="00253274"/>
    <w:rsid w:val="00254457"/>
    <w:rsid w:val="002561FB"/>
    <w:rsid w:val="00260AC9"/>
    <w:rsid w:val="00264020"/>
    <w:rsid w:val="0026494A"/>
    <w:rsid w:val="00266D80"/>
    <w:rsid w:val="0027171D"/>
    <w:rsid w:val="00273021"/>
    <w:rsid w:val="00273CF0"/>
    <w:rsid w:val="00293252"/>
    <w:rsid w:val="00293A23"/>
    <w:rsid w:val="00296809"/>
    <w:rsid w:val="002A3123"/>
    <w:rsid w:val="002A63AC"/>
    <w:rsid w:val="002B20A3"/>
    <w:rsid w:val="002B2194"/>
    <w:rsid w:val="002B223D"/>
    <w:rsid w:val="002B4B78"/>
    <w:rsid w:val="002B6985"/>
    <w:rsid w:val="002C0DD8"/>
    <w:rsid w:val="002C2945"/>
    <w:rsid w:val="002C4776"/>
    <w:rsid w:val="002C718F"/>
    <w:rsid w:val="002D0622"/>
    <w:rsid w:val="002D2757"/>
    <w:rsid w:val="002D546C"/>
    <w:rsid w:val="002D7283"/>
    <w:rsid w:val="002E17D4"/>
    <w:rsid w:val="002E1B30"/>
    <w:rsid w:val="002E6E85"/>
    <w:rsid w:val="002E6EE1"/>
    <w:rsid w:val="002F1594"/>
    <w:rsid w:val="002F1E89"/>
    <w:rsid w:val="002F222D"/>
    <w:rsid w:val="00300C13"/>
    <w:rsid w:val="00311B71"/>
    <w:rsid w:val="00311BA3"/>
    <w:rsid w:val="00313DC2"/>
    <w:rsid w:val="0031408D"/>
    <w:rsid w:val="00323DC8"/>
    <w:rsid w:val="003269AF"/>
    <w:rsid w:val="00331324"/>
    <w:rsid w:val="00331AC7"/>
    <w:rsid w:val="003329BF"/>
    <w:rsid w:val="00333F25"/>
    <w:rsid w:val="00337A46"/>
    <w:rsid w:val="00340750"/>
    <w:rsid w:val="00340D34"/>
    <w:rsid w:val="00344FC9"/>
    <w:rsid w:val="003477D3"/>
    <w:rsid w:val="00350165"/>
    <w:rsid w:val="0035196F"/>
    <w:rsid w:val="00353800"/>
    <w:rsid w:val="00355900"/>
    <w:rsid w:val="003632C3"/>
    <w:rsid w:val="003639DE"/>
    <w:rsid w:val="00363E33"/>
    <w:rsid w:val="00364B0F"/>
    <w:rsid w:val="00364B46"/>
    <w:rsid w:val="003658EB"/>
    <w:rsid w:val="003678B2"/>
    <w:rsid w:val="00375BD4"/>
    <w:rsid w:val="00385B13"/>
    <w:rsid w:val="003936CF"/>
    <w:rsid w:val="00397C84"/>
    <w:rsid w:val="003A07B1"/>
    <w:rsid w:val="003A56A7"/>
    <w:rsid w:val="003A7534"/>
    <w:rsid w:val="003B02CC"/>
    <w:rsid w:val="003B0BF9"/>
    <w:rsid w:val="003B2963"/>
    <w:rsid w:val="003C574E"/>
    <w:rsid w:val="003C68C3"/>
    <w:rsid w:val="003D48F6"/>
    <w:rsid w:val="003D5BFD"/>
    <w:rsid w:val="003D74BB"/>
    <w:rsid w:val="003E0791"/>
    <w:rsid w:val="003F0A45"/>
    <w:rsid w:val="003F0ECA"/>
    <w:rsid w:val="003F28AC"/>
    <w:rsid w:val="003F6080"/>
    <w:rsid w:val="00411507"/>
    <w:rsid w:val="004116C5"/>
    <w:rsid w:val="00411AFA"/>
    <w:rsid w:val="004136B8"/>
    <w:rsid w:val="004161A2"/>
    <w:rsid w:val="004179B9"/>
    <w:rsid w:val="004233D0"/>
    <w:rsid w:val="0042527B"/>
    <w:rsid w:val="004373A3"/>
    <w:rsid w:val="00441FAF"/>
    <w:rsid w:val="0044434A"/>
    <w:rsid w:val="004454FE"/>
    <w:rsid w:val="004473E7"/>
    <w:rsid w:val="00452EF8"/>
    <w:rsid w:val="00454ED1"/>
    <w:rsid w:val="00457A70"/>
    <w:rsid w:val="00461F85"/>
    <w:rsid w:val="004649C0"/>
    <w:rsid w:val="00471F27"/>
    <w:rsid w:val="00473AF6"/>
    <w:rsid w:val="004803ED"/>
    <w:rsid w:val="00480DA8"/>
    <w:rsid w:val="00482BD9"/>
    <w:rsid w:val="00487F18"/>
    <w:rsid w:val="00495872"/>
    <w:rsid w:val="004A25B9"/>
    <w:rsid w:val="004A6A05"/>
    <w:rsid w:val="004A7DC6"/>
    <w:rsid w:val="004B0588"/>
    <w:rsid w:val="004B0F0D"/>
    <w:rsid w:val="004B5500"/>
    <w:rsid w:val="004B6A05"/>
    <w:rsid w:val="004B784B"/>
    <w:rsid w:val="004C2BE5"/>
    <w:rsid w:val="004E2016"/>
    <w:rsid w:val="004E6DB0"/>
    <w:rsid w:val="004E7FD2"/>
    <w:rsid w:val="004F06FF"/>
    <w:rsid w:val="004F32A8"/>
    <w:rsid w:val="004F400B"/>
    <w:rsid w:val="004F787E"/>
    <w:rsid w:val="0050178F"/>
    <w:rsid w:val="00504F16"/>
    <w:rsid w:val="0050509B"/>
    <w:rsid w:val="00505FEC"/>
    <w:rsid w:val="00512900"/>
    <w:rsid w:val="00515F55"/>
    <w:rsid w:val="00520A57"/>
    <w:rsid w:val="00523EF6"/>
    <w:rsid w:val="0052499B"/>
    <w:rsid w:val="00524D3C"/>
    <w:rsid w:val="00531C03"/>
    <w:rsid w:val="005417EB"/>
    <w:rsid w:val="00546BBD"/>
    <w:rsid w:val="00547825"/>
    <w:rsid w:val="0055161E"/>
    <w:rsid w:val="00554273"/>
    <w:rsid w:val="005607E9"/>
    <w:rsid w:val="005620A5"/>
    <w:rsid w:val="00564C92"/>
    <w:rsid w:val="005722BE"/>
    <w:rsid w:val="00574CF6"/>
    <w:rsid w:val="00575E42"/>
    <w:rsid w:val="00580244"/>
    <w:rsid w:val="00584BE5"/>
    <w:rsid w:val="00595859"/>
    <w:rsid w:val="005A7017"/>
    <w:rsid w:val="005B5630"/>
    <w:rsid w:val="005B7EB4"/>
    <w:rsid w:val="005C6C96"/>
    <w:rsid w:val="005C7A7F"/>
    <w:rsid w:val="005D4B44"/>
    <w:rsid w:val="005D4ED5"/>
    <w:rsid w:val="005E072D"/>
    <w:rsid w:val="005E1171"/>
    <w:rsid w:val="005E784B"/>
    <w:rsid w:val="005F2DEF"/>
    <w:rsid w:val="005F6AAC"/>
    <w:rsid w:val="006033D7"/>
    <w:rsid w:val="00606CAA"/>
    <w:rsid w:val="00610757"/>
    <w:rsid w:val="00615E1B"/>
    <w:rsid w:val="00615EA5"/>
    <w:rsid w:val="00622AAB"/>
    <w:rsid w:val="006250D4"/>
    <w:rsid w:val="0063454E"/>
    <w:rsid w:val="00640329"/>
    <w:rsid w:val="00646687"/>
    <w:rsid w:val="00656ABE"/>
    <w:rsid w:val="006605B6"/>
    <w:rsid w:val="00662ADB"/>
    <w:rsid w:val="00662AFC"/>
    <w:rsid w:val="006638C7"/>
    <w:rsid w:val="00673918"/>
    <w:rsid w:val="00675A43"/>
    <w:rsid w:val="006834CD"/>
    <w:rsid w:val="00684075"/>
    <w:rsid w:val="006842D1"/>
    <w:rsid w:val="00684B32"/>
    <w:rsid w:val="00692D6D"/>
    <w:rsid w:val="00697A3E"/>
    <w:rsid w:val="006A0122"/>
    <w:rsid w:val="006A28EB"/>
    <w:rsid w:val="006A290B"/>
    <w:rsid w:val="006D367B"/>
    <w:rsid w:val="006D425A"/>
    <w:rsid w:val="006D57AA"/>
    <w:rsid w:val="006D67FC"/>
    <w:rsid w:val="006E1081"/>
    <w:rsid w:val="006E22C3"/>
    <w:rsid w:val="006E2E75"/>
    <w:rsid w:val="006E321D"/>
    <w:rsid w:val="006E4A74"/>
    <w:rsid w:val="006E54A7"/>
    <w:rsid w:val="006E7331"/>
    <w:rsid w:val="006F1218"/>
    <w:rsid w:val="006F51D7"/>
    <w:rsid w:val="006F5BF9"/>
    <w:rsid w:val="006F701A"/>
    <w:rsid w:val="006F7DEB"/>
    <w:rsid w:val="00701E67"/>
    <w:rsid w:val="007042FF"/>
    <w:rsid w:val="0071028D"/>
    <w:rsid w:val="007162CF"/>
    <w:rsid w:val="00716EEE"/>
    <w:rsid w:val="00720585"/>
    <w:rsid w:val="00724921"/>
    <w:rsid w:val="00734667"/>
    <w:rsid w:val="00735D2B"/>
    <w:rsid w:val="00742B29"/>
    <w:rsid w:val="007439E0"/>
    <w:rsid w:val="00751408"/>
    <w:rsid w:val="0075433F"/>
    <w:rsid w:val="00754511"/>
    <w:rsid w:val="0075500E"/>
    <w:rsid w:val="0075741E"/>
    <w:rsid w:val="00757B8F"/>
    <w:rsid w:val="00763AA0"/>
    <w:rsid w:val="00766E16"/>
    <w:rsid w:val="00771B42"/>
    <w:rsid w:val="00773AF6"/>
    <w:rsid w:val="0077426D"/>
    <w:rsid w:val="00775D38"/>
    <w:rsid w:val="00797860"/>
    <w:rsid w:val="007A103C"/>
    <w:rsid w:val="007A2226"/>
    <w:rsid w:val="007B7E35"/>
    <w:rsid w:val="007C0D47"/>
    <w:rsid w:val="007C4259"/>
    <w:rsid w:val="007D2756"/>
    <w:rsid w:val="007D722D"/>
    <w:rsid w:val="007E1C2D"/>
    <w:rsid w:val="007E2EED"/>
    <w:rsid w:val="007E3221"/>
    <w:rsid w:val="007E4047"/>
    <w:rsid w:val="007E6603"/>
    <w:rsid w:val="007E6D15"/>
    <w:rsid w:val="007F07CB"/>
    <w:rsid w:val="007F2AA7"/>
    <w:rsid w:val="007F46B7"/>
    <w:rsid w:val="007F50E2"/>
    <w:rsid w:val="00800223"/>
    <w:rsid w:val="008043A6"/>
    <w:rsid w:val="00804A0C"/>
    <w:rsid w:val="0081643A"/>
    <w:rsid w:val="00816C11"/>
    <w:rsid w:val="00817C00"/>
    <w:rsid w:val="00821E5D"/>
    <w:rsid w:val="00822AAA"/>
    <w:rsid w:val="00826376"/>
    <w:rsid w:val="00827695"/>
    <w:rsid w:val="0083110F"/>
    <w:rsid w:val="008320C2"/>
    <w:rsid w:val="00832927"/>
    <w:rsid w:val="00833543"/>
    <w:rsid w:val="00837145"/>
    <w:rsid w:val="00851232"/>
    <w:rsid w:val="00852D05"/>
    <w:rsid w:val="008549DA"/>
    <w:rsid w:val="00855FC8"/>
    <w:rsid w:val="008631E2"/>
    <w:rsid w:val="00864568"/>
    <w:rsid w:val="00870693"/>
    <w:rsid w:val="008723C9"/>
    <w:rsid w:val="00876BE6"/>
    <w:rsid w:val="00877723"/>
    <w:rsid w:val="00880F71"/>
    <w:rsid w:val="008813E2"/>
    <w:rsid w:val="008822BD"/>
    <w:rsid w:val="00882B60"/>
    <w:rsid w:val="00884BD2"/>
    <w:rsid w:val="00894C4F"/>
    <w:rsid w:val="00894C55"/>
    <w:rsid w:val="008A1851"/>
    <w:rsid w:val="008A7B27"/>
    <w:rsid w:val="008B633B"/>
    <w:rsid w:val="008C2B75"/>
    <w:rsid w:val="008C498F"/>
    <w:rsid w:val="008C7F82"/>
    <w:rsid w:val="008D2A87"/>
    <w:rsid w:val="008D54EC"/>
    <w:rsid w:val="008E3481"/>
    <w:rsid w:val="008E5E46"/>
    <w:rsid w:val="008E6C9F"/>
    <w:rsid w:val="008F2864"/>
    <w:rsid w:val="008F2E8C"/>
    <w:rsid w:val="008F316D"/>
    <w:rsid w:val="00906262"/>
    <w:rsid w:val="00906B2B"/>
    <w:rsid w:val="00907DF0"/>
    <w:rsid w:val="009101E5"/>
    <w:rsid w:val="0091396B"/>
    <w:rsid w:val="00914FF6"/>
    <w:rsid w:val="00917B32"/>
    <w:rsid w:val="00930522"/>
    <w:rsid w:val="009333DD"/>
    <w:rsid w:val="00945D1D"/>
    <w:rsid w:val="00946D0B"/>
    <w:rsid w:val="00952936"/>
    <w:rsid w:val="00955B63"/>
    <w:rsid w:val="00963C00"/>
    <w:rsid w:val="009679D4"/>
    <w:rsid w:val="009757BB"/>
    <w:rsid w:val="009771F0"/>
    <w:rsid w:val="0098058C"/>
    <w:rsid w:val="00987164"/>
    <w:rsid w:val="009921F7"/>
    <w:rsid w:val="00992358"/>
    <w:rsid w:val="00992680"/>
    <w:rsid w:val="00992A2F"/>
    <w:rsid w:val="00992CE5"/>
    <w:rsid w:val="00996819"/>
    <w:rsid w:val="009A1B47"/>
    <w:rsid w:val="009B120F"/>
    <w:rsid w:val="009B317A"/>
    <w:rsid w:val="009B4796"/>
    <w:rsid w:val="009B66CE"/>
    <w:rsid w:val="009C1F72"/>
    <w:rsid w:val="009C299D"/>
    <w:rsid w:val="009C659C"/>
    <w:rsid w:val="009D1F33"/>
    <w:rsid w:val="009D634B"/>
    <w:rsid w:val="009D7215"/>
    <w:rsid w:val="009E7110"/>
    <w:rsid w:val="009F3C97"/>
    <w:rsid w:val="009F70C5"/>
    <w:rsid w:val="00A00DDC"/>
    <w:rsid w:val="00A046E2"/>
    <w:rsid w:val="00A0502D"/>
    <w:rsid w:val="00A12B0A"/>
    <w:rsid w:val="00A131A4"/>
    <w:rsid w:val="00A252A5"/>
    <w:rsid w:val="00A2737D"/>
    <w:rsid w:val="00A30152"/>
    <w:rsid w:val="00A50172"/>
    <w:rsid w:val="00A523F3"/>
    <w:rsid w:val="00A55FFF"/>
    <w:rsid w:val="00A570C4"/>
    <w:rsid w:val="00A574E6"/>
    <w:rsid w:val="00A60883"/>
    <w:rsid w:val="00A67C49"/>
    <w:rsid w:val="00A67C63"/>
    <w:rsid w:val="00A718D9"/>
    <w:rsid w:val="00A725FF"/>
    <w:rsid w:val="00A74498"/>
    <w:rsid w:val="00A74C3E"/>
    <w:rsid w:val="00A7589A"/>
    <w:rsid w:val="00A81234"/>
    <w:rsid w:val="00A879A5"/>
    <w:rsid w:val="00A92232"/>
    <w:rsid w:val="00A9621B"/>
    <w:rsid w:val="00AA2E2F"/>
    <w:rsid w:val="00AA5222"/>
    <w:rsid w:val="00AA78A0"/>
    <w:rsid w:val="00AB224A"/>
    <w:rsid w:val="00AC0583"/>
    <w:rsid w:val="00AC0800"/>
    <w:rsid w:val="00AC188D"/>
    <w:rsid w:val="00AD315F"/>
    <w:rsid w:val="00AD41BB"/>
    <w:rsid w:val="00AE2141"/>
    <w:rsid w:val="00AE2265"/>
    <w:rsid w:val="00AE5567"/>
    <w:rsid w:val="00B002A7"/>
    <w:rsid w:val="00B01819"/>
    <w:rsid w:val="00B07C59"/>
    <w:rsid w:val="00B115B7"/>
    <w:rsid w:val="00B1726D"/>
    <w:rsid w:val="00B17845"/>
    <w:rsid w:val="00B20387"/>
    <w:rsid w:val="00B2165C"/>
    <w:rsid w:val="00B2262E"/>
    <w:rsid w:val="00B25379"/>
    <w:rsid w:val="00B403A8"/>
    <w:rsid w:val="00B41DEB"/>
    <w:rsid w:val="00B42652"/>
    <w:rsid w:val="00B530DC"/>
    <w:rsid w:val="00B55FB2"/>
    <w:rsid w:val="00B56637"/>
    <w:rsid w:val="00B619F5"/>
    <w:rsid w:val="00B65734"/>
    <w:rsid w:val="00B73543"/>
    <w:rsid w:val="00B82E79"/>
    <w:rsid w:val="00B84A94"/>
    <w:rsid w:val="00B85786"/>
    <w:rsid w:val="00BA55A0"/>
    <w:rsid w:val="00BA56F1"/>
    <w:rsid w:val="00BA6288"/>
    <w:rsid w:val="00BA69F1"/>
    <w:rsid w:val="00BA6E37"/>
    <w:rsid w:val="00BA7AE3"/>
    <w:rsid w:val="00BB5276"/>
    <w:rsid w:val="00BC1E56"/>
    <w:rsid w:val="00BC2C33"/>
    <w:rsid w:val="00BD4425"/>
    <w:rsid w:val="00BD7F8F"/>
    <w:rsid w:val="00BE0729"/>
    <w:rsid w:val="00BE1AAD"/>
    <w:rsid w:val="00BE2427"/>
    <w:rsid w:val="00BE29BC"/>
    <w:rsid w:val="00BF2B72"/>
    <w:rsid w:val="00BF3587"/>
    <w:rsid w:val="00BF4294"/>
    <w:rsid w:val="00C01A85"/>
    <w:rsid w:val="00C02618"/>
    <w:rsid w:val="00C03870"/>
    <w:rsid w:val="00C066A5"/>
    <w:rsid w:val="00C067CA"/>
    <w:rsid w:val="00C067F1"/>
    <w:rsid w:val="00C07D68"/>
    <w:rsid w:val="00C118D9"/>
    <w:rsid w:val="00C15CCC"/>
    <w:rsid w:val="00C17650"/>
    <w:rsid w:val="00C2062E"/>
    <w:rsid w:val="00C20820"/>
    <w:rsid w:val="00C2329F"/>
    <w:rsid w:val="00C25B49"/>
    <w:rsid w:val="00C278A8"/>
    <w:rsid w:val="00C3010E"/>
    <w:rsid w:val="00C3168E"/>
    <w:rsid w:val="00C32F8F"/>
    <w:rsid w:val="00C36605"/>
    <w:rsid w:val="00C36F8C"/>
    <w:rsid w:val="00C465E6"/>
    <w:rsid w:val="00C5676D"/>
    <w:rsid w:val="00C6041D"/>
    <w:rsid w:val="00C60AD8"/>
    <w:rsid w:val="00C66510"/>
    <w:rsid w:val="00C72A0A"/>
    <w:rsid w:val="00C80902"/>
    <w:rsid w:val="00C80C74"/>
    <w:rsid w:val="00C82B39"/>
    <w:rsid w:val="00C869E3"/>
    <w:rsid w:val="00C92F36"/>
    <w:rsid w:val="00CA01E4"/>
    <w:rsid w:val="00CA13AE"/>
    <w:rsid w:val="00CA31B8"/>
    <w:rsid w:val="00CA36F3"/>
    <w:rsid w:val="00CA4213"/>
    <w:rsid w:val="00CA5041"/>
    <w:rsid w:val="00CB09A5"/>
    <w:rsid w:val="00CB1E39"/>
    <w:rsid w:val="00CB7B9B"/>
    <w:rsid w:val="00CC3AC9"/>
    <w:rsid w:val="00CC4DBB"/>
    <w:rsid w:val="00CC5FAA"/>
    <w:rsid w:val="00CC77DA"/>
    <w:rsid w:val="00CD2E06"/>
    <w:rsid w:val="00CD3636"/>
    <w:rsid w:val="00CD5E12"/>
    <w:rsid w:val="00CD6DE0"/>
    <w:rsid w:val="00CE5657"/>
    <w:rsid w:val="00CE6973"/>
    <w:rsid w:val="00CF0257"/>
    <w:rsid w:val="00CF0371"/>
    <w:rsid w:val="00CF6383"/>
    <w:rsid w:val="00D00AA1"/>
    <w:rsid w:val="00D023BD"/>
    <w:rsid w:val="00D04118"/>
    <w:rsid w:val="00D04B8C"/>
    <w:rsid w:val="00D0599E"/>
    <w:rsid w:val="00D115BD"/>
    <w:rsid w:val="00D1300E"/>
    <w:rsid w:val="00D14E37"/>
    <w:rsid w:val="00D34E52"/>
    <w:rsid w:val="00D371BA"/>
    <w:rsid w:val="00D401D3"/>
    <w:rsid w:val="00D45434"/>
    <w:rsid w:val="00D505FB"/>
    <w:rsid w:val="00D50806"/>
    <w:rsid w:val="00D516ED"/>
    <w:rsid w:val="00D54364"/>
    <w:rsid w:val="00D76347"/>
    <w:rsid w:val="00D80A44"/>
    <w:rsid w:val="00D84972"/>
    <w:rsid w:val="00D90F04"/>
    <w:rsid w:val="00D91EAC"/>
    <w:rsid w:val="00D91EF2"/>
    <w:rsid w:val="00D96F74"/>
    <w:rsid w:val="00DA281D"/>
    <w:rsid w:val="00DA32BA"/>
    <w:rsid w:val="00DA5330"/>
    <w:rsid w:val="00DB1663"/>
    <w:rsid w:val="00DB5765"/>
    <w:rsid w:val="00DB61F7"/>
    <w:rsid w:val="00DC11A1"/>
    <w:rsid w:val="00DC3783"/>
    <w:rsid w:val="00DC590E"/>
    <w:rsid w:val="00DC6F6C"/>
    <w:rsid w:val="00DD2DF9"/>
    <w:rsid w:val="00DF3F15"/>
    <w:rsid w:val="00E0559E"/>
    <w:rsid w:val="00E06BF3"/>
    <w:rsid w:val="00E072F2"/>
    <w:rsid w:val="00E2090F"/>
    <w:rsid w:val="00E20E40"/>
    <w:rsid w:val="00E228C2"/>
    <w:rsid w:val="00E26834"/>
    <w:rsid w:val="00E340BB"/>
    <w:rsid w:val="00E35E05"/>
    <w:rsid w:val="00E373D4"/>
    <w:rsid w:val="00E37B23"/>
    <w:rsid w:val="00E37DCC"/>
    <w:rsid w:val="00E37EB6"/>
    <w:rsid w:val="00E449F9"/>
    <w:rsid w:val="00E55BD7"/>
    <w:rsid w:val="00E61A36"/>
    <w:rsid w:val="00E64FEF"/>
    <w:rsid w:val="00E66595"/>
    <w:rsid w:val="00E66CB7"/>
    <w:rsid w:val="00E71231"/>
    <w:rsid w:val="00E806AB"/>
    <w:rsid w:val="00E90C01"/>
    <w:rsid w:val="00E91356"/>
    <w:rsid w:val="00E93108"/>
    <w:rsid w:val="00E94C66"/>
    <w:rsid w:val="00EA0018"/>
    <w:rsid w:val="00EA397D"/>
    <w:rsid w:val="00EA486E"/>
    <w:rsid w:val="00EA5EC9"/>
    <w:rsid w:val="00EA69A9"/>
    <w:rsid w:val="00EA73F3"/>
    <w:rsid w:val="00EB08D3"/>
    <w:rsid w:val="00EB2650"/>
    <w:rsid w:val="00EB462F"/>
    <w:rsid w:val="00EB4CA0"/>
    <w:rsid w:val="00EB7B98"/>
    <w:rsid w:val="00ED0F66"/>
    <w:rsid w:val="00ED1EF4"/>
    <w:rsid w:val="00ED2046"/>
    <w:rsid w:val="00ED3CDC"/>
    <w:rsid w:val="00ED77EE"/>
    <w:rsid w:val="00EE0B37"/>
    <w:rsid w:val="00EE307A"/>
    <w:rsid w:val="00EF654F"/>
    <w:rsid w:val="00EF7B53"/>
    <w:rsid w:val="00F00397"/>
    <w:rsid w:val="00F037AB"/>
    <w:rsid w:val="00F0393C"/>
    <w:rsid w:val="00F039A8"/>
    <w:rsid w:val="00F16E0C"/>
    <w:rsid w:val="00F17B42"/>
    <w:rsid w:val="00F17EF5"/>
    <w:rsid w:val="00F22C47"/>
    <w:rsid w:val="00F255D8"/>
    <w:rsid w:val="00F27221"/>
    <w:rsid w:val="00F27E76"/>
    <w:rsid w:val="00F32503"/>
    <w:rsid w:val="00F36AB1"/>
    <w:rsid w:val="00F40A9B"/>
    <w:rsid w:val="00F525EB"/>
    <w:rsid w:val="00F55664"/>
    <w:rsid w:val="00F57B0C"/>
    <w:rsid w:val="00F57D1B"/>
    <w:rsid w:val="00F60B3B"/>
    <w:rsid w:val="00F61A03"/>
    <w:rsid w:val="00F627C5"/>
    <w:rsid w:val="00F717B9"/>
    <w:rsid w:val="00F77A6B"/>
    <w:rsid w:val="00F82A45"/>
    <w:rsid w:val="00F849EE"/>
    <w:rsid w:val="00F94A9D"/>
    <w:rsid w:val="00F963D7"/>
    <w:rsid w:val="00FA077D"/>
    <w:rsid w:val="00FA60C1"/>
    <w:rsid w:val="00FB12C5"/>
    <w:rsid w:val="00FB28BF"/>
    <w:rsid w:val="00FB550B"/>
    <w:rsid w:val="00FC0FFF"/>
    <w:rsid w:val="00FC72CD"/>
    <w:rsid w:val="00FC7620"/>
    <w:rsid w:val="00FC7C46"/>
    <w:rsid w:val="00FD0607"/>
    <w:rsid w:val="00FD1A7E"/>
    <w:rsid w:val="00FD42F0"/>
    <w:rsid w:val="00FD4B86"/>
    <w:rsid w:val="00FE5CBD"/>
    <w:rsid w:val="00FF66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1D0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821E5D"/>
    <w:pPr>
      <w:ind w:left="720"/>
      <w:contextualSpacing/>
    </w:pPr>
  </w:style>
  <w:style w:type="paragraph" w:customStyle="1" w:styleId="TEKSTSpamata">
    <w:name w:val="TEKSTS pamata"/>
    <w:basedOn w:val="Normal"/>
    <w:link w:val="TEKSTSpamataChar"/>
    <w:rsid w:val="003A07B1"/>
    <w:pPr>
      <w:widowControl w:val="0"/>
      <w:suppressAutoHyphens/>
      <w:spacing w:before="240" w:after="0" w:line="360" w:lineRule="exact"/>
      <w:jc w:val="both"/>
    </w:pPr>
    <w:rPr>
      <w:rFonts w:ascii="Times New Roman" w:eastAsia="Times New Roman" w:hAnsi="Times New Roman" w:cs="Times New Roman"/>
      <w:szCs w:val="20"/>
      <w:lang w:eastAsia="ar-SA"/>
    </w:rPr>
  </w:style>
  <w:style w:type="character" w:customStyle="1" w:styleId="TEKSTSpamataChar">
    <w:name w:val="TEKSTS pamata Char"/>
    <w:basedOn w:val="DefaultParagraphFont"/>
    <w:link w:val="TEKSTSpamata"/>
    <w:rsid w:val="003A07B1"/>
    <w:rPr>
      <w:rFonts w:ascii="Times New Roman" w:eastAsia="Times New Roman" w:hAnsi="Times New Roman" w:cs="Times New Roman"/>
      <w:szCs w:val="20"/>
      <w:lang w:eastAsia="ar-SA"/>
    </w:rPr>
  </w:style>
  <w:style w:type="paragraph" w:customStyle="1" w:styleId="CharChar2">
    <w:name w:val="Char Char2"/>
    <w:basedOn w:val="Normal"/>
    <w:next w:val="BlockText"/>
    <w:rsid w:val="003A07B1"/>
    <w:pPr>
      <w:spacing w:before="120" w:line="240" w:lineRule="exact"/>
      <w:ind w:firstLine="720"/>
      <w:jc w:val="both"/>
    </w:pPr>
    <w:rPr>
      <w:rFonts w:ascii="Times New Roman" w:eastAsia="Times New Roman" w:hAnsi="Times New Roman" w:cs="Times New Roman"/>
      <w:sz w:val="20"/>
      <w:szCs w:val="20"/>
      <w:lang w:val="en-US"/>
    </w:rPr>
  </w:style>
  <w:style w:type="paragraph" w:styleId="BlockText">
    <w:name w:val="Block Text"/>
    <w:basedOn w:val="Normal"/>
    <w:uiPriority w:val="99"/>
    <w:semiHidden/>
    <w:unhideWhenUsed/>
    <w:rsid w:val="003A07B1"/>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paragraph" w:styleId="NoSpacing">
    <w:name w:val="No Spacing"/>
    <w:uiPriority w:val="1"/>
    <w:qFormat/>
    <w:rsid w:val="006D425A"/>
    <w:pPr>
      <w:spacing w:after="0" w:line="240" w:lineRule="auto"/>
    </w:p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semiHidden/>
    <w:unhideWhenUsed/>
    <w:qFormat/>
    <w:rsid w:val="00105840"/>
    <w:rPr>
      <w:vertAlign w:val="superscript"/>
    </w:rPr>
  </w:style>
  <w:style w:type="character" w:styleId="CommentReference">
    <w:name w:val="annotation reference"/>
    <w:basedOn w:val="DefaultParagraphFont"/>
    <w:uiPriority w:val="99"/>
    <w:semiHidden/>
    <w:unhideWhenUsed/>
    <w:rsid w:val="00227478"/>
    <w:rPr>
      <w:sz w:val="16"/>
      <w:szCs w:val="16"/>
    </w:rPr>
  </w:style>
  <w:style w:type="paragraph" w:styleId="CommentText">
    <w:name w:val="annotation text"/>
    <w:basedOn w:val="Normal"/>
    <w:link w:val="CommentTextChar"/>
    <w:uiPriority w:val="99"/>
    <w:semiHidden/>
    <w:unhideWhenUsed/>
    <w:rsid w:val="00227478"/>
    <w:pPr>
      <w:spacing w:line="240" w:lineRule="auto"/>
    </w:pPr>
    <w:rPr>
      <w:sz w:val="20"/>
      <w:szCs w:val="20"/>
    </w:rPr>
  </w:style>
  <w:style w:type="character" w:customStyle="1" w:styleId="CommentTextChar">
    <w:name w:val="Comment Text Char"/>
    <w:basedOn w:val="DefaultParagraphFont"/>
    <w:link w:val="CommentText"/>
    <w:uiPriority w:val="99"/>
    <w:semiHidden/>
    <w:rsid w:val="00227478"/>
    <w:rPr>
      <w:sz w:val="20"/>
      <w:szCs w:val="20"/>
    </w:rPr>
  </w:style>
  <w:style w:type="paragraph" w:styleId="CommentSubject">
    <w:name w:val="annotation subject"/>
    <w:basedOn w:val="CommentText"/>
    <w:next w:val="CommentText"/>
    <w:link w:val="CommentSubjectChar"/>
    <w:uiPriority w:val="99"/>
    <w:semiHidden/>
    <w:unhideWhenUsed/>
    <w:rsid w:val="00227478"/>
    <w:rPr>
      <w:b/>
      <w:bCs/>
    </w:rPr>
  </w:style>
  <w:style w:type="character" w:customStyle="1" w:styleId="CommentSubjectChar">
    <w:name w:val="Comment Subject Char"/>
    <w:basedOn w:val="CommentTextChar"/>
    <w:link w:val="CommentSubject"/>
    <w:uiPriority w:val="99"/>
    <w:semiHidden/>
    <w:rsid w:val="00227478"/>
    <w:rPr>
      <w:b/>
      <w:bCs/>
      <w:sz w:val="20"/>
      <w:szCs w:val="20"/>
    </w:rPr>
  </w:style>
  <w:style w:type="paragraph" w:customStyle="1" w:styleId="tv213">
    <w:name w:val="tv213"/>
    <w:basedOn w:val="Normal"/>
    <w:rsid w:val="00A67C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Normal"/>
    <w:uiPriority w:val="99"/>
    <w:rsid w:val="00C80C74"/>
    <w:pPr>
      <w:shd w:val="clear" w:color="auto" w:fill="F0F8F8"/>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character" w:styleId="Strong">
    <w:name w:val="Strong"/>
    <w:basedOn w:val="DefaultParagraphFont"/>
    <w:uiPriority w:val="22"/>
    <w:qFormat/>
    <w:rsid w:val="009968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821E5D"/>
    <w:pPr>
      <w:ind w:left="720"/>
      <w:contextualSpacing/>
    </w:pPr>
  </w:style>
  <w:style w:type="paragraph" w:customStyle="1" w:styleId="TEKSTSpamata">
    <w:name w:val="TEKSTS pamata"/>
    <w:basedOn w:val="Normal"/>
    <w:link w:val="TEKSTSpamataChar"/>
    <w:rsid w:val="003A07B1"/>
    <w:pPr>
      <w:widowControl w:val="0"/>
      <w:suppressAutoHyphens/>
      <w:spacing w:before="240" w:after="0" w:line="360" w:lineRule="exact"/>
      <w:jc w:val="both"/>
    </w:pPr>
    <w:rPr>
      <w:rFonts w:ascii="Times New Roman" w:eastAsia="Times New Roman" w:hAnsi="Times New Roman" w:cs="Times New Roman"/>
      <w:szCs w:val="20"/>
      <w:lang w:eastAsia="ar-SA"/>
    </w:rPr>
  </w:style>
  <w:style w:type="character" w:customStyle="1" w:styleId="TEKSTSpamataChar">
    <w:name w:val="TEKSTS pamata Char"/>
    <w:basedOn w:val="DefaultParagraphFont"/>
    <w:link w:val="TEKSTSpamata"/>
    <w:rsid w:val="003A07B1"/>
    <w:rPr>
      <w:rFonts w:ascii="Times New Roman" w:eastAsia="Times New Roman" w:hAnsi="Times New Roman" w:cs="Times New Roman"/>
      <w:szCs w:val="20"/>
      <w:lang w:eastAsia="ar-SA"/>
    </w:rPr>
  </w:style>
  <w:style w:type="paragraph" w:customStyle="1" w:styleId="CharChar2">
    <w:name w:val="Char Char2"/>
    <w:basedOn w:val="Normal"/>
    <w:next w:val="BlockText"/>
    <w:rsid w:val="003A07B1"/>
    <w:pPr>
      <w:spacing w:before="120" w:line="240" w:lineRule="exact"/>
      <w:ind w:firstLine="720"/>
      <w:jc w:val="both"/>
    </w:pPr>
    <w:rPr>
      <w:rFonts w:ascii="Times New Roman" w:eastAsia="Times New Roman" w:hAnsi="Times New Roman" w:cs="Times New Roman"/>
      <w:sz w:val="20"/>
      <w:szCs w:val="20"/>
      <w:lang w:val="en-US"/>
    </w:rPr>
  </w:style>
  <w:style w:type="paragraph" w:styleId="BlockText">
    <w:name w:val="Block Text"/>
    <w:basedOn w:val="Normal"/>
    <w:uiPriority w:val="99"/>
    <w:semiHidden/>
    <w:unhideWhenUsed/>
    <w:rsid w:val="003A07B1"/>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paragraph" w:styleId="NoSpacing">
    <w:name w:val="No Spacing"/>
    <w:uiPriority w:val="1"/>
    <w:qFormat/>
    <w:rsid w:val="006D425A"/>
    <w:pPr>
      <w:spacing w:after="0" w:line="240" w:lineRule="auto"/>
    </w:p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semiHidden/>
    <w:unhideWhenUsed/>
    <w:qFormat/>
    <w:rsid w:val="00105840"/>
    <w:rPr>
      <w:vertAlign w:val="superscript"/>
    </w:rPr>
  </w:style>
  <w:style w:type="character" w:styleId="CommentReference">
    <w:name w:val="annotation reference"/>
    <w:basedOn w:val="DefaultParagraphFont"/>
    <w:uiPriority w:val="99"/>
    <w:semiHidden/>
    <w:unhideWhenUsed/>
    <w:rsid w:val="00227478"/>
    <w:rPr>
      <w:sz w:val="16"/>
      <w:szCs w:val="16"/>
    </w:rPr>
  </w:style>
  <w:style w:type="paragraph" w:styleId="CommentText">
    <w:name w:val="annotation text"/>
    <w:basedOn w:val="Normal"/>
    <w:link w:val="CommentTextChar"/>
    <w:uiPriority w:val="99"/>
    <w:semiHidden/>
    <w:unhideWhenUsed/>
    <w:rsid w:val="00227478"/>
    <w:pPr>
      <w:spacing w:line="240" w:lineRule="auto"/>
    </w:pPr>
    <w:rPr>
      <w:sz w:val="20"/>
      <w:szCs w:val="20"/>
    </w:rPr>
  </w:style>
  <w:style w:type="character" w:customStyle="1" w:styleId="CommentTextChar">
    <w:name w:val="Comment Text Char"/>
    <w:basedOn w:val="DefaultParagraphFont"/>
    <w:link w:val="CommentText"/>
    <w:uiPriority w:val="99"/>
    <w:semiHidden/>
    <w:rsid w:val="00227478"/>
    <w:rPr>
      <w:sz w:val="20"/>
      <w:szCs w:val="20"/>
    </w:rPr>
  </w:style>
  <w:style w:type="paragraph" w:styleId="CommentSubject">
    <w:name w:val="annotation subject"/>
    <w:basedOn w:val="CommentText"/>
    <w:next w:val="CommentText"/>
    <w:link w:val="CommentSubjectChar"/>
    <w:uiPriority w:val="99"/>
    <w:semiHidden/>
    <w:unhideWhenUsed/>
    <w:rsid w:val="00227478"/>
    <w:rPr>
      <w:b/>
      <w:bCs/>
    </w:rPr>
  </w:style>
  <w:style w:type="character" w:customStyle="1" w:styleId="CommentSubjectChar">
    <w:name w:val="Comment Subject Char"/>
    <w:basedOn w:val="CommentTextChar"/>
    <w:link w:val="CommentSubject"/>
    <w:uiPriority w:val="99"/>
    <w:semiHidden/>
    <w:rsid w:val="00227478"/>
    <w:rPr>
      <w:b/>
      <w:bCs/>
      <w:sz w:val="20"/>
      <w:szCs w:val="20"/>
    </w:rPr>
  </w:style>
  <w:style w:type="paragraph" w:customStyle="1" w:styleId="tv213">
    <w:name w:val="tv213"/>
    <w:basedOn w:val="Normal"/>
    <w:rsid w:val="00A67C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Normal"/>
    <w:uiPriority w:val="99"/>
    <w:rsid w:val="00C80C74"/>
    <w:pPr>
      <w:shd w:val="clear" w:color="auto" w:fill="F0F8F8"/>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character" w:styleId="Strong">
    <w:name w:val="Strong"/>
    <w:basedOn w:val="DefaultParagraphFont"/>
    <w:uiPriority w:val="22"/>
    <w:qFormat/>
    <w:rsid w:val="009968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537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469591829">
      <w:bodyDiv w:val="1"/>
      <w:marLeft w:val="0"/>
      <w:marRight w:val="0"/>
      <w:marTop w:val="0"/>
      <w:marBottom w:val="0"/>
      <w:divBdr>
        <w:top w:val="none" w:sz="0" w:space="0" w:color="auto"/>
        <w:left w:val="none" w:sz="0" w:space="0" w:color="auto"/>
        <w:bottom w:val="none" w:sz="0" w:space="0" w:color="auto"/>
        <w:right w:val="none" w:sz="0" w:space="0" w:color="auto"/>
      </w:divBdr>
    </w:div>
    <w:div w:id="853347223">
      <w:bodyDiv w:val="1"/>
      <w:marLeft w:val="0"/>
      <w:marRight w:val="0"/>
      <w:marTop w:val="0"/>
      <w:marBottom w:val="0"/>
      <w:divBdr>
        <w:top w:val="none" w:sz="0" w:space="0" w:color="auto"/>
        <w:left w:val="none" w:sz="0" w:space="0" w:color="auto"/>
        <w:bottom w:val="none" w:sz="0" w:space="0" w:color="auto"/>
        <w:right w:val="none" w:sz="0" w:space="0" w:color="auto"/>
      </w:divBdr>
    </w:div>
    <w:div w:id="1353917531">
      <w:bodyDiv w:val="1"/>
      <w:marLeft w:val="0"/>
      <w:marRight w:val="0"/>
      <w:marTop w:val="0"/>
      <w:marBottom w:val="0"/>
      <w:divBdr>
        <w:top w:val="none" w:sz="0" w:space="0" w:color="auto"/>
        <w:left w:val="none" w:sz="0" w:space="0" w:color="auto"/>
        <w:bottom w:val="none" w:sz="0" w:space="0" w:color="auto"/>
        <w:right w:val="none" w:sz="0" w:space="0" w:color="auto"/>
      </w:divBdr>
    </w:div>
    <w:div w:id="1383679339">
      <w:bodyDiv w:val="1"/>
      <w:marLeft w:val="0"/>
      <w:marRight w:val="0"/>
      <w:marTop w:val="0"/>
      <w:marBottom w:val="0"/>
      <w:divBdr>
        <w:top w:val="none" w:sz="0" w:space="0" w:color="auto"/>
        <w:left w:val="none" w:sz="0" w:space="0" w:color="auto"/>
        <w:bottom w:val="none" w:sz="0" w:space="0" w:color="auto"/>
        <w:right w:val="none" w:sz="0" w:space="0" w:color="auto"/>
      </w:divBdr>
    </w:div>
    <w:div w:id="1407802097">
      <w:bodyDiv w:val="1"/>
      <w:marLeft w:val="0"/>
      <w:marRight w:val="0"/>
      <w:marTop w:val="0"/>
      <w:marBottom w:val="0"/>
      <w:divBdr>
        <w:top w:val="none" w:sz="0" w:space="0" w:color="auto"/>
        <w:left w:val="none" w:sz="0" w:space="0" w:color="auto"/>
        <w:bottom w:val="none" w:sz="0" w:space="0" w:color="auto"/>
        <w:right w:val="none" w:sz="0" w:space="0" w:color="auto"/>
      </w:divBdr>
    </w:div>
    <w:div w:id="171168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ikumi.lv" TargetMode="External"/><Relationship Id="rId4" Type="http://schemas.microsoft.com/office/2007/relationships/stylesWithEffects" Target="stylesWithEffects.xml"/><Relationship Id="rId9" Type="http://schemas.openxmlformats.org/officeDocument/2006/relationships/hyperlink" Target="http://www.lm.gov.lv/text/178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EBB11-794F-4BB0-B36F-0E1488768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10</Pages>
  <Words>2760</Words>
  <Characters>19300</Characters>
  <Application>Microsoft Office Word</Application>
  <DocSecurity>0</DocSecurity>
  <Lines>567</Lines>
  <Paragraphs>186</Paragraphs>
  <ScaleCrop>false</ScaleCrop>
  <HeadingPairs>
    <vt:vector size="2" baseType="variant">
      <vt:variant>
        <vt:lpstr>Title</vt:lpstr>
      </vt:variant>
      <vt:variant>
        <vt:i4>1</vt:i4>
      </vt:variant>
    </vt:vector>
  </HeadingPairs>
  <TitlesOfParts>
    <vt:vector size="1" baseType="lpstr">
      <vt:lpstr>Sociālo uzņēmumu komisijas nolikums</vt:lpstr>
    </vt:vector>
  </TitlesOfParts>
  <Company>Iestādes nosaukums</Company>
  <LinksUpToDate>false</LinksUpToDate>
  <CharactersWithSpaces>21874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Sociālo uzņēmumu komisijas nolikums</dc:title>
  <dc:subject>Anotācija</dc:subject>
  <dc:creator>Anete Gaiķe</dc:creator>
  <cp:keywords>sociālā uzņēmējdarbība</cp:keywords>
  <dc:description>67021572, Anete.Gaike@lm.lv</dc:description>
  <cp:lastModifiedBy>Aina Liepina</cp:lastModifiedBy>
  <cp:revision>49</cp:revision>
  <cp:lastPrinted>2018-01-18T07:17:00Z</cp:lastPrinted>
  <dcterms:created xsi:type="dcterms:W3CDTF">2017-12-20T09:13:00Z</dcterms:created>
  <dcterms:modified xsi:type="dcterms:W3CDTF">2018-01-18T08:29:00Z</dcterms:modified>
</cp:coreProperties>
</file>