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24A8" w14:textId="77777777" w:rsidR="00253143" w:rsidRPr="009D2767" w:rsidRDefault="00253143" w:rsidP="009D2767">
      <w:pPr>
        <w:tabs>
          <w:tab w:val="left" w:pos="6663"/>
        </w:tabs>
        <w:rPr>
          <w:sz w:val="28"/>
          <w:szCs w:val="28"/>
        </w:rPr>
      </w:pPr>
    </w:p>
    <w:p w14:paraId="19A471C9" w14:textId="6DFEE577" w:rsidR="00975619" w:rsidRDefault="00975619" w:rsidP="009D2767">
      <w:pPr>
        <w:tabs>
          <w:tab w:val="left" w:pos="6663"/>
        </w:tabs>
        <w:rPr>
          <w:sz w:val="28"/>
          <w:szCs w:val="28"/>
        </w:rPr>
      </w:pPr>
    </w:p>
    <w:p w14:paraId="66B5FDAA" w14:textId="77777777" w:rsidR="009D2767" w:rsidRPr="009D2767" w:rsidRDefault="009D2767" w:rsidP="009D2767">
      <w:pPr>
        <w:tabs>
          <w:tab w:val="left" w:pos="6663"/>
        </w:tabs>
        <w:rPr>
          <w:sz w:val="28"/>
          <w:szCs w:val="28"/>
        </w:rPr>
      </w:pPr>
    </w:p>
    <w:p w14:paraId="32DEDDA7" w14:textId="74D8906A" w:rsidR="00A8667C" w:rsidRPr="009D2767" w:rsidRDefault="00A8667C" w:rsidP="009D2767">
      <w:pPr>
        <w:tabs>
          <w:tab w:val="left" w:pos="6663"/>
        </w:tabs>
        <w:rPr>
          <w:sz w:val="28"/>
          <w:szCs w:val="28"/>
        </w:rPr>
      </w:pPr>
      <w:r w:rsidRPr="009D2767">
        <w:rPr>
          <w:sz w:val="28"/>
          <w:szCs w:val="28"/>
        </w:rPr>
        <w:t xml:space="preserve">2018. gada </w:t>
      </w:r>
      <w:r w:rsidR="00EF4C79">
        <w:rPr>
          <w:sz w:val="28"/>
          <w:szCs w:val="28"/>
        </w:rPr>
        <w:t>20. februārī</w:t>
      </w:r>
      <w:r w:rsidRPr="009D2767">
        <w:rPr>
          <w:sz w:val="28"/>
          <w:szCs w:val="28"/>
        </w:rPr>
        <w:tab/>
        <w:t>Noteikumi Nr.</w:t>
      </w:r>
      <w:r w:rsidR="00EF4C79">
        <w:rPr>
          <w:sz w:val="28"/>
          <w:szCs w:val="28"/>
        </w:rPr>
        <w:t> 101</w:t>
      </w:r>
    </w:p>
    <w:p w14:paraId="2AEA1D85" w14:textId="10B67226" w:rsidR="00A8667C" w:rsidRPr="009D2767" w:rsidRDefault="00A8667C" w:rsidP="009D2767">
      <w:pPr>
        <w:tabs>
          <w:tab w:val="left" w:pos="6663"/>
        </w:tabs>
        <w:rPr>
          <w:sz w:val="28"/>
          <w:szCs w:val="28"/>
        </w:rPr>
      </w:pPr>
      <w:r w:rsidRPr="009D2767">
        <w:rPr>
          <w:sz w:val="28"/>
          <w:szCs w:val="28"/>
        </w:rPr>
        <w:t>Rīgā</w:t>
      </w:r>
      <w:r w:rsidRPr="009D2767">
        <w:rPr>
          <w:sz w:val="28"/>
          <w:szCs w:val="28"/>
        </w:rPr>
        <w:tab/>
        <w:t>(prot. Nr. </w:t>
      </w:r>
      <w:r w:rsidR="00EF4C79">
        <w:rPr>
          <w:sz w:val="28"/>
          <w:szCs w:val="28"/>
        </w:rPr>
        <w:t>11</w:t>
      </w:r>
      <w:r w:rsidRPr="009D2767">
        <w:rPr>
          <w:sz w:val="28"/>
          <w:szCs w:val="28"/>
        </w:rPr>
        <w:t> </w:t>
      </w:r>
      <w:r w:rsidR="00EF4C79">
        <w:rPr>
          <w:sz w:val="28"/>
          <w:szCs w:val="28"/>
        </w:rPr>
        <w:t>13</w:t>
      </w:r>
      <w:bookmarkStart w:id="0" w:name="_GoBack"/>
      <w:bookmarkEnd w:id="0"/>
      <w:r w:rsidRPr="009D2767">
        <w:rPr>
          <w:sz w:val="28"/>
          <w:szCs w:val="28"/>
        </w:rPr>
        <w:t>. §)</w:t>
      </w:r>
    </w:p>
    <w:p w14:paraId="58EDE1E4" w14:textId="77777777" w:rsidR="00CE6984" w:rsidRPr="009D2767" w:rsidRDefault="00CE6984" w:rsidP="009D2767">
      <w:pPr>
        <w:rPr>
          <w:sz w:val="28"/>
          <w:szCs w:val="28"/>
        </w:rPr>
      </w:pPr>
    </w:p>
    <w:p w14:paraId="7887D0BE" w14:textId="04624B17" w:rsidR="00CE6984" w:rsidRPr="009D2767" w:rsidRDefault="00CE7717" w:rsidP="009D2767">
      <w:pPr>
        <w:jc w:val="center"/>
        <w:rPr>
          <w:b/>
          <w:bCs/>
          <w:sz w:val="28"/>
          <w:szCs w:val="28"/>
        </w:rPr>
      </w:pPr>
      <w:r w:rsidRPr="009D2767">
        <w:rPr>
          <w:b/>
          <w:bCs/>
          <w:sz w:val="28"/>
          <w:szCs w:val="28"/>
        </w:rPr>
        <w:t xml:space="preserve">Noteikumi par </w:t>
      </w:r>
      <w:r w:rsidR="00B61D7F" w:rsidRPr="009D2767">
        <w:rPr>
          <w:b/>
          <w:bCs/>
          <w:sz w:val="28"/>
          <w:szCs w:val="28"/>
        </w:rPr>
        <w:t>S</w:t>
      </w:r>
      <w:r w:rsidR="00CE6984" w:rsidRPr="009D2767">
        <w:rPr>
          <w:b/>
          <w:bCs/>
          <w:sz w:val="28"/>
          <w:szCs w:val="28"/>
        </w:rPr>
        <w:t>ociālo uzņēmumu komisij</w:t>
      </w:r>
      <w:r w:rsidRPr="009D2767">
        <w:rPr>
          <w:b/>
          <w:bCs/>
          <w:sz w:val="28"/>
          <w:szCs w:val="28"/>
        </w:rPr>
        <w:t>u</w:t>
      </w:r>
    </w:p>
    <w:p w14:paraId="0D69082A" w14:textId="77777777" w:rsidR="00CE6984" w:rsidRPr="009D2767" w:rsidRDefault="00CE6984" w:rsidP="009D2767">
      <w:pPr>
        <w:jc w:val="right"/>
        <w:rPr>
          <w:sz w:val="28"/>
          <w:szCs w:val="28"/>
        </w:rPr>
      </w:pPr>
    </w:p>
    <w:p w14:paraId="116AE9E2" w14:textId="77777777" w:rsidR="00CE6984" w:rsidRPr="009D2767" w:rsidRDefault="00CE6984" w:rsidP="009D2767">
      <w:pPr>
        <w:jc w:val="right"/>
        <w:rPr>
          <w:sz w:val="28"/>
          <w:szCs w:val="28"/>
        </w:rPr>
      </w:pPr>
      <w:r w:rsidRPr="009D2767">
        <w:rPr>
          <w:sz w:val="28"/>
          <w:szCs w:val="28"/>
        </w:rPr>
        <w:t>Izdoti saskaņā ar</w:t>
      </w:r>
    </w:p>
    <w:p w14:paraId="10EC8524" w14:textId="6E7BE1D1" w:rsidR="00971E57" w:rsidRPr="009D2767" w:rsidRDefault="00CE6984" w:rsidP="009D2767">
      <w:pPr>
        <w:jc w:val="right"/>
        <w:rPr>
          <w:sz w:val="28"/>
          <w:szCs w:val="28"/>
        </w:rPr>
      </w:pPr>
      <w:r w:rsidRPr="009D2767">
        <w:rPr>
          <w:sz w:val="28"/>
          <w:szCs w:val="28"/>
        </w:rPr>
        <w:t>Sociālā uzņēm</w:t>
      </w:r>
      <w:r w:rsidR="00351373" w:rsidRPr="009D2767">
        <w:rPr>
          <w:sz w:val="28"/>
          <w:szCs w:val="28"/>
        </w:rPr>
        <w:t xml:space="preserve">uma </w:t>
      </w:r>
      <w:r w:rsidRPr="009D2767">
        <w:rPr>
          <w:sz w:val="28"/>
          <w:szCs w:val="28"/>
        </w:rPr>
        <w:t xml:space="preserve">likuma </w:t>
      </w:r>
      <w:r w:rsidR="00910B09" w:rsidRPr="009D2767">
        <w:rPr>
          <w:sz w:val="28"/>
          <w:szCs w:val="28"/>
        </w:rPr>
        <w:t>6</w:t>
      </w:r>
      <w:r w:rsidR="00A8667C" w:rsidRPr="009D2767">
        <w:rPr>
          <w:sz w:val="28"/>
          <w:szCs w:val="28"/>
        </w:rPr>
        <w:t>.</w:t>
      </w:r>
      <w:r w:rsidR="009D2767">
        <w:rPr>
          <w:sz w:val="28"/>
          <w:szCs w:val="28"/>
        </w:rPr>
        <w:t> </w:t>
      </w:r>
      <w:r w:rsidR="00A8667C" w:rsidRPr="009D2767">
        <w:rPr>
          <w:sz w:val="28"/>
          <w:szCs w:val="28"/>
        </w:rPr>
        <w:t>p</w:t>
      </w:r>
      <w:r w:rsidRPr="009D2767">
        <w:rPr>
          <w:sz w:val="28"/>
          <w:szCs w:val="28"/>
        </w:rPr>
        <w:t xml:space="preserve">anta </w:t>
      </w:r>
    </w:p>
    <w:p w14:paraId="4FD94C68" w14:textId="57656AF3" w:rsidR="00CE6984" w:rsidRPr="009D2767" w:rsidRDefault="009D2767" w:rsidP="009D2767">
      <w:pPr>
        <w:jc w:val="right"/>
        <w:rPr>
          <w:sz w:val="28"/>
          <w:szCs w:val="28"/>
        </w:rPr>
      </w:pPr>
      <w:r w:rsidRPr="009D2767">
        <w:rPr>
          <w:sz w:val="28"/>
          <w:szCs w:val="28"/>
        </w:rPr>
        <w:t>otro,</w:t>
      </w:r>
      <w:r>
        <w:rPr>
          <w:sz w:val="28"/>
          <w:szCs w:val="28"/>
        </w:rPr>
        <w:t xml:space="preserve"> </w:t>
      </w:r>
      <w:r w:rsidR="00252753" w:rsidRPr="009D2767">
        <w:rPr>
          <w:sz w:val="28"/>
          <w:szCs w:val="28"/>
        </w:rPr>
        <w:t xml:space="preserve">ceturto </w:t>
      </w:r>
      <w:r w:rsidR="00971E57" w:rsidRPr="009D2767">
        <w:rPr>
          <w:sz w:val="28"/>
          <w:szCs w:val="28"/>
        </w:rPr>
        <w:t xml:space="preserve">un </w:t>
      </w:r>
      <w:r w:rsidR="00DB3C9A" w:rsidRPr="009D2767">
        <w:rPr>
          <w:sz w:val="28"/>
          <w:szCs w:val="28"/>
        </w:rPr>
        <w:t>piekto</w:t>
      </w:r>
      <w:r w:rsidR="00971E57" w:rsidRPr="009D2767">
        <w:rPr>
          <w:sz w:val="28"/>
          <w:szCs w:val="28"/>
        </w:rPr>
        <w:t xml:space="preserve"> </w:t>
      </w:r>
      <w:r w:rsidR="00CE6984" w:rsidRPr="009D2767">
        <w:rPr>
          <w:sz w:val="28"/>
          <w:szCs w:val="28"/>
        </w:rPr>
        <w:t>daļu</w:t>
      </w:r>
    </w:p>
    <w:p w14:paraId="0BB04009" w14:textId="77777777" w:rsidR="00CE6984" w:rsidRPr="009D2767" w:rsidRDefault="00CE6984" w:rsidP="009D2767">
      <w:pPr>
        <w:shd w:val="clear" w:color="auto" w:fill="FFFFFF"/>
        <w:rPr>
          <w:iCs/>
          <w:sz w:val="28"/>
          <w:szCs w:val="28"/>
        </w:rPr>
      </w:pPr>
      <w:bookmarkStart w:id="1" w:name="n1"/>
      <w:bookmarkEnd w:id="1"/>
    </w:p>
    <w:p w14:paraId="19DFF88A" w14:textId="46C02A29" w:rsidR="00CE6984" w:rsidRPr="009D2767" w:rsidRDefault="003E07B0" w:rsidP="009D2767">
      <w:pPr>
        <w:shd w:val="clear" w:color="auto" w:fill="FFFFFF"/>
        <w:jc w:val="center"/>
        <w:rPr>
          <w:b/>
          <w:bCs/>
          <w:sz w:val="28"/>
          <w:szCs w:val="28"/>
        </w:rPr>
      </w:pPr>
      <w:r w:rsidRPr="009D2767">
        <w:rPr>
          <w:b/>
          <w:bCs/>
          <w:sz w:val="28"/>
          <w:szCs w:val="28"/>
        </w:rPr>
        <w:t>I. </w:t>
      </w:r>
      <w:r w:rsidR="00CE6984" w:rsidRPr="009D2767">
        <w:rPr>
          <w:b/>
          <w:bCs/>
          <w:sz w:val="28"/>
          <w:szCs w:val="28"/>
        </w:rPr>
        <w:t>Vispārīg</w:t>
      </w:r>
      <w:r w:rsidRPr="009D2767">
        <w:rPr>
          <w:b/>
          <w:bCs/>
          <w:sz w:val="28"/>
          <w:szCs w:val="28"/>
        </w:rPr>
        <w:t>ie</w:t>
      </w:r>
      <w:r w:rsidR="00CE6984" w:rsidRPr="009D2767">
        <w:rPr>
          <w:b/>
          <w:bCs/>
          <w:sz w:val="28"/>
          <w:szCs w:val="28"/>
        </w:rPr>
        <w:t xml:space="preserve"> jautājum</w:t>
      </w:r>
      <w:r w:rsidRPr="009D2767">
        <w:rPr>
          <w:b/>
          <w:bCs/>
          <w:sz w:val="28"/>
          <w:szCs w:val="28"/>
        </w:rPr>
        <w:t>i</w:t>
      </w:r>
    </w:p>
    <w:p w14:paraId="64A11E64" w14:textId="77777777" w:rsidR="004D4EFC" w:rsidRPr="009D2767" w:rsidRDefault="004D4EFC" w:rsidP="009D2767">
      <w:pPr>
        <w:shd w:val="clear" w:color="auto" w:fill="FFFFFF"/>
        <w:jc w:val="both"/>
        <w:rPr>
          <w:sz w:val="28"/>
          <w:szCs w:val="28"/>
        </w:rPr>
      </w:pPr>
      <w:bookmarkStart w:id="2" w:name="p1"/>
      <w:bookmarkStart w:id="3" w:name="p-337958"/>
      <w:bookmarkEnd w:id="2"/>
      <w:bookmarkEnd w:id="3"/>
    </w:p>
    <w:p w14:paraId="1EBD4131" w14:textId="77777777" w:rsidR="0035178B" w:rsidRPr="009D2767" w:rsidRDefault="0035178B" w:rsidP="009D2767">
      <w:pPr>
        <w:shd w:val="clear" w:color="auto" w:fill="FFFFFF"/>
        <w:ind w:left="142" w:firstLine="567"/>
        <w:jc w:val="both"/>
        <w:rPr>
          <w:sz w:val="28"/>
          <w:szCs w:val="28"/>
        </w:rPr>
      </w:pPr>
      <w:bookmarkStart w:id="4" w:name="n2"/>
      <w:bookmarkEnd w:id="4"/>
      <w:proofErr w:type="gramStart"/>
      <w:r w:rsidRPr="009D2767">
        <w:rPr>
          <w:sz w:val="28"/>
          <w:szCs w:val="28"/>
        </w:rPr>
        <w:t>1. Noteikumi</w:t>
      </w:r>
      <w:proofErr w:type="gramEnd"/>
      <w:r w:rsidRPr="009D2767">
        <w:rPr>
          <w:sz w:val="28"/>
          <w:szCs w:val="28"/>
        </w:rPr>
        <w:t xml:space="preserve"> nosaka:</w:t>
      </w:r>
    </w:p>
    <w:p w14:paraId="5D7AAE6B" w14:textId="27FFFF63" w:rsidR="0035178B" w:rsidRPr="009D2767" w:rsidRDefault="0035178B" w:rsidP="009D2767">
      <w:pPr>
        <w:shd w:val="clear" w:color="auto" w:fill="FFFFFF"/>
        <w:ind w:firstLine="709"/>
        <w:jc w:val="both"/>
        <w:rPr>
          <w:sz w:val="28"/>
          <w:szCs w:val="28"/>
        </w:rPr>
      </w:pPr>
      <w:r w:rsidRPr="009D2767">
        <w:rPr>
          <w:sz w:val="28"/>
          <w:szCs w:val="28"/>
        </w:rPr>
        <w:t xml:space="preserve">1.1. Sociālo uzņēmumu komisijas (turpmāk </w:t>
      </w:r>
      <w:r w:rsidR="00903454">
        <w:rPr>
          <w:sz w:val="28"/>
          <w:szCs w:val="28"/>
        </w:rPr>
        <w:t>–</w:t>
      </w:r>
      <w:r w:rsidRPr="009D2767">
        <w:rPr>
          <w:sz w:val="28"/>
          <w:szCs w:val="28"/>
        </w:rPr>
        <w:t xml:space="preserve"> komisija) sastāvu, darba organizāciju un lēmumu pieņemšanas kārtību;</w:t>
      </w:r>
    </w:p>
    <w:p w14:paraId="468232DC" w14:textId="0B2F4981" w:rsidR="0035178B" w:rsidRPr="009D2767" w:rsidRDefault="0035178B" w:rsidP="009D2767">
      <w:pPr>
        <w:shd w:val="clear" w:color="auto" w:fill="FFFFFF"/>
        <w:ind w:firstLine="709"/>
        <w:jc w:val="both"/>
        <w:rPr>
          <w:sz w:val="28"/>
          <w:szCs w:val="28"/>
        </w:rPr>
      </w:pPr>
      <w:r w:rsidRPr="009D2767">
        <w:rPr>
          <w:sz w:val="28"/>
          <w:szCs w:val="28"/>
        </w:rPr>
        <w:t>1.2. </w:t>
      </w:r>
      <w:r w:rsidR="00B57234">
        <w:rPr>
          <w:sz w:val="28"/>
          <w:szCs w:val="28"/>
        </w:rPr>
        <w:t xml:space="preserve">kārtību, kādā nosaka </w:t>
      </w:r>
      <w:r w:rsidR="009D2767" w:rsidRPr="009D2767">
        <w:rPr>
          <w:sz w:val="28"/>
          <w:szCs w:val="28"/>
        </w:rPr>
        <w:t>atlīdzību par darbu komisijā</w:t>
      </w:r>
      <w:r w:rsidR="00B57234" w:rsidRPr="00B57234">
        <w:rPr>
          <w:sz w:val="28"/>
          <w:szCs w:val="28"/>
        </w:rPr>
        <w:t xml:space="preserve"> </w:t>
      </w:r>
      <w:r w:rsidR="00B57234" w:rsidRPr="009D2767">
        <w:rPr>
          <w:sz w:val="28"/>
          <w:szCs w:val="28"/>
        </w:rPr>
        <w:t>komisijas locekļ</w:t>
      </w:r>
      <w:r w:rsidR="00B57234">
        <w:rPr>
          <w:sz w:val="28"/>
          <w:szCs w:val="28"/>
        </w:rPr>
        <w:t>iem</w:t>
      </w:r>
      <w:r w:rsidRPr="009D2767">
        <w:rPr>
          <w:sz w:val="28"/>
          <w:szCs w:val="28"/>
        </w:rPr>
        <w:t>, kas nav pilnvarotas amatpersonas;</w:t>
      </w:r>
    </w:p>
    <w:p w14:paraId="0BE602A8" w14:textId="77777777" w:rsidR="0035178B" w:rsidRPr="009D2767" w:rsidRDefault="0035178B" w:rsidP="009D2767">
      <w:pPr>
        <w:shd w:val="clear" w:color="auto" w:fill="FFFFFF"/>
        <w:ind w:firstLine="709"/>
        <w:jc w:val="both"/>
        <w:rPr>
          <w:sz w:val="28"/>
          <w:szCs w:val="28"/>
        </w:rPr>
      </w:pPr>
      <w:r w:rsidRPr="009D2767">
        <w:rPr>
          <w:sz w:val="28"/>
          <w:szCs w:val="28"/>
        </w:rPr>
        <w:t>1.3. kārtību, kādā izvirza un komisijas sastāvā iekļauj biedrību un nodibinājumu pārstāvjus.</w:t>
      </w:r>
    </w:p>
    <w:p w14:paraId="4B3969FE" w14:textId="77777777" w:rsidR="001A6CED" w:rsidRPr="009D2767" w:rsidRDefault="001A6CED" w:rsidP="009D2767">
      <w:pPr>
        <w:shd w:val="clear" w:color="auto" w:fill="FFFFFF"/>
        <w:jc w:val="both"/>
        <w:rPr>
          <w:sz w:val="28"/>
          <w:szCs w:val="28"/>
        </w:rPr>
      </w:pPr>
    </w:p>
    <w:p w14:paraId="181932AD" w14:textId="51BE8248" w:rsidR="0035178B" w:rsidRPr="009D2767" w:rsidRDefault="0035178B" w:rsidP="009D2767">
      <w:pPr>
        <w:shd w:val="clear" w:color="auto" w:fill="FFFFFF"/>
        <w:ind w:firstLine="709"/>
        <w:jc w:val="both"/>
        <w:rPr>
          <w:sz w:val="28"/>
          <w:szCs w:val="28"/>
        </w:rPr>
      </w:pPr>
      <w:r w:rsidRPr="009D2767">
        <w:rPr>
          <w:sz w:val="28"/>
          <w:szCs w:val="28"/>
        </w:rPr>
        <w:t>2. Komisija ir koleģiāla konsult</w:t>
      </w:r>
      <w:r w:rsidR="00734AF2">
        <w:rPr>
          <w:sz w:val="28"/>
          <w:szCs w:val="28"/>
        </w:rPr>
        <w:t>atīva institūcija, kura sniedz L</w:t>
      </w:r>
      <w:r w:rsidRPr="009D2767">
        <w:rPr>
          <w:sz w:val="28"/>
          <w:szCs w:val="28"/>
        </w:rPr>
        <w:t xml:space="preserve">abklājības ministrijai Sociālā uzņēmuma likuma </w:t>
      </w:r>
      <w:hyperlink r:id="rId8" w:anchor="p6" w:tgtFrame="_blank" w:history="1">
        <w:r w:rsidRPr="009D2767">
          <w:rPr>
            <w:sz w:val="28"/>
            <w:szCs w:val="28"/>
          </w:rPr>
          <w:t>6</w:t>
        </w:r>
        <w:r w:rsidR="00A8667C" w:rsidRPr="009D2767">
          <w:rPr>
            <w:sz w:val="28"/>
            <w:szCs w:val="28"/>
          </w:rPr>
          <w:t>.</w:t>
        </w:r>
        <w:r w:rsidR="009D2767">
          <w:rPr>
            <w:sz w:val="28"/>
            <w:szCs w:val="28"/>
          </w:rPr>
          <w:t> </w:t>
        </w:r>
        <w:r w:rsidR="00A8667C" w:rsidRPr="009D2767">
          <w:rPr>
            <w:sz w:val="28"/>
            <w:szCs w:val="28"/>
          </w:rPr>
          <w:t>p</w:t>
        </w:r>
        <w:r w:rsidRPr="009D2767">
          <w:rPr>
            <w:sz w:val="28"/>
            <w:szCs w:val="28"/>
          </w:rPr>
          <w:t>anta</w:t>
        </w:r>
      </w:hyperlink>
      <w:r w:rsidRPr="009D2767">
        <w:rPr>
          <w:sz w:val="28"/>
          <w:szCs w:val="28"/>
        </w:rPr>
        <w:t xml:space="preserve"> trešajā daļā noteiktos atzinumus.</w:t>
      </w:r>
    </w:p>
    <w:p w14:paraId="4A3178B7" w14:textId="77777777" w:rsidR="004F50AB" w:rsidRPr="009D2767" w:rsidRDefault="004F50AB" w:rsidP="009D2767">
      <w:pPr>
        <w:shd w:val="clear" w:color="auto" w:fill="FFFFFF"/>
        <w:jc w:val="both"/>
        <w:rPr>
          <w:sz w:val="28"/>
          <w:szCs w:val="28"/>
        </w:rPr>
      </w:pPr>
    </w:p>
    <w:p w14:paraId="0BDF1475" w14:textId="372C5504" w:rsidR="0035178B" w:rsidRPr="009D2767" w:rsidRDefault="0035178B" w:rsidP="009D2767">
      <w:pPr>
        <w:ind w:firstLine="709"/>
        <w:jc w:val="both"/>
        <w:rPr>
          <w:sz w:val="28"/>
          <w:szCs w:val="28"/>
        </w:rPr>
      </w:pPr>
      <w:r w:rsidRPr="009D2767">
        <w:rPr>
          <w:sz w:val="28"/>
          <w:szCs w:val="28"/>
        </w:rPr>
        <w:t xml:space="preserve">3. Komisijas pilnvaru laiks </w:t>
      </w:r>
      <w:r w:rsidR="00F20F2A" w:rsidRPr="009D2767">
        <w:rPr>
          <w:sz w:val="28"/>
          <w:szCs w:val="28"/>
        </w:rPr>
        <w:t xml:space="preserve">neatkarīgi no komisijas personālsastāva </w:t>
      </w:r>
      <w:r w:rsidR="00F20F2A">
        <w:rPr>
          <w:sz w:val="28"/>
          <w:szCs w:val="28"/>
        </w:rPr>
        <w:t>iz</w:t>
      </w:r>
      <w:r w:rsidR="00F20F2A" w:rsidRPr="009D2767">
        <w:rPr>
          <w:sz w:val="28"/>
          <w:szCs w:val="28"/>
        </w:rPr>
        <w:t>maiņ</w:t>
      </w:r>
      <w:r w:rsidR="00F20F2A">
        <w:rPr>
          <w:sz w:val="28"/>
          <w:szCs w:val="28"/>
        </w:rPr>
        <w:t>ām</w:t>
      </w:r>
      <w:r w:rsidR="00F20F2A" w:rsidRPr="009D2767">
        <w:rPr>
          <w:sz w:val="28"/>
          <w:szCs w:val="28"/>
        </w:rPr>
        <w:t xml:space="preserve"> </w:t>
      </w:r>
      <w:r w:rsidR="0077466D">
        <w:rPr>
          <w:sz w:val="28"/>
          <w:szCs w:val="28"/>
        </w:rPr>
        <w:t>ir trīs gadi no dienas, kad l</w:t>
      </w:r>
      <w:r w:rsidRPr="009D2767">
        <w:rPr>
          <w:sz w:val="28"/>
          <w:szCs w:val="28"/>
        </w:rPr>
        <w:t>abklājības ministr</w:t>
      </w:r>
      <w:r w:rsidR="0077466D">
        <w:rPr>
          <w:sz w:val="28"/>
          <w:szCs w:val="28"/>
        </w:rPr>
        <w:t>s</w:t>
      </w:r>
      <w:r w:rsidRPr="009D2767">
        <w:rPr>
          <w:sz w:val="28"/>
          <w:szCs w:val="28"/>
        </w:rPr>
        <w:t xml:space="preserve"> apstiprināji</w:t>
      </w:r>
      <w:r w:rsidR="0077466D">
        <w:rPr>
          <w:sz w:val="28"/>
          <w:szCs w:val="28"/>
        </w:rPr>
        <w:t>s</w:t>
      </w:r>
      <w:r w:rsidRPr="009D2767">
        <w:rPr>
          <w:sz w:val="28"/>
          <w:szCs w:val="28"/>
        </w:rPr>
        <w:t xml:space="preserve"> komisijas personālsastāvu.</w:t>
      </w:r>
    </w:p>
    <w:p w14:paraId="1417BBCC" w14:textId="77777777" w:rsidR="004D4EFC" w:rsidRPr="009D2767" w:rsidRDefault="004D4EFC" w:rsidP="009D2767">
      <w:pPr>
        <w:shd w:val="clear" w:color="auto" w:fill="FFFFFF"/>
        <w:jc w:val="both"/>
        <w:rPr>
          <w:sz w:val="28"/>
          <w:szCs w:val="28"/>
        </w:rPr>
      </w:pPr>
    </w:p>
    <w:p w14:paraId="0B3DE703" w14:textId="7E39BB91" w:rsidR="0076064C" w:rsidRPr="009D2767" w:rsidRDefault="003E07B0" w:rsidP="009D2767">
      <w:pPr>
        <w:shd w:val="clear" w:color="auto" w:fill="FFFFFF"/>
        <w:jc w:val="center"/>
        <w:rPr>
          <w:b/>
          <w:bCs/>
          <w:sz w:val="28"/>
          <w:szCs w:val="28"/>
        </w:rPr>
      </w:pPr>
      <w:r w:rsidRPr="009D2767">
        <w:rPr>
          <w:b/>
          <w:bCs/>
          <w:sz w:val="28"/>
          <w:szCs w:val="28"/>
        </w:rPr>
        <w:t>II. </w:t>
      </w:r>
      <w:r w:rsidR="00CE6984" w:rsidRPr="009D2767">
        <w:rPr>
          <w:b/>
          <w:bCs/>
          <w:sz w:val="28"/>
          <w:szCs w:val="28"/>
        </w:rPr>
        <w:t xml:space="preserve">Komisijas </w:t>
      </w:r>
      <w:r w:rsidR="00AC7F46" w:rsidRPr="009D2767">
        <w:rPr>
          <w:b/>
          <w:bCs/>
          <w:sz w:val="28"/>
          <w:szCs w:val="28"/>
        </w:rPr>
        <w:t>sastāvs</w:t>
      </w:r>
    </w:p>
    <w:p w14:paraId="6D8C2FF0" w14:textId="77777777" w:rsidR="004D4EFC" w:rsidRPr="009D2767" w:rsidRDefault="004D4EFC" w:rsidP="009D2767">
      <w:pPr>
        <w:shd w:val="clear" w:color="auto" w:fill="FFFFFF"/>
        <w:rPr>
          <w:bCs/>
          <w:sz w:val="28"/>
          <w:szCs w:val="28"/>
        </w:rPr>
      </w:pPr>
    </w:p>
    <w:p w14:paraId="178862FB" w14:textId="474E2859" w:rsidR="0035178B" w:rsidRPr="009D2767" w:rsidRDefault="0035178B" w:rsidP="009D2767">
      <w:pPr>
        <w:shd w:val="clear" w:color="auto" w:fill="FFFFFF"/>
        <w:ind w:firstLine="720"/>
        <w:jc w:val="both"/>
        <w:rPr>
          <w:sz w:val="28"/>
          <w:szCs w:val="28"/>
          <w:shd w:val="clear" w:color="auto" w:fill="F1F1F1"/>
        </w:rPr>
      </w:pPr>
      <w:bookmarkStart w:id="5" w:name="p2"/>
      <w:bookmarkStart w:id="6" w:name="p-217955"/>
      <w:bookmarkEnd w:id="5"/>
      <w:bookmarkEnd w:id="6"/>
      <w:r w:rsidRPr="009D2767">
        <w:rPr>
          <w:sz w:val="28"/>
          <w:szCs w:val="28"/>
        </w:rPr>
        <w:t>4.</w:t>
      </w:r>
      <w:r w:rsidRPr="009D2767">
        <w:rPr>
          <w:b/>
          <w:sz w:val="28"/>
          <w:szCs w:val="28"/>
        </w:rPr>
        <w:t> </w:t>
      </w:r>
      <w:r w:rsidRPr="009D2767">
        <w:rPr>
          <w:sz w:val="28"/>
          <w:szCs w:val="28"/>
        </w:rPr>
        <w:t>Komisijas sastāvā ir 10</w:t>
      </w:r>
      <w:r w:rsidR="001056B6">
        <w:rPr>
          <w:sz w:val="28"/>
          <w:szCs w:val="28"/>
        </w:rPr>
        <w:t> </w:t>
      </w:r>
      <w:r w:rsidRPr="009D2767">
        <w:rPr>
          <w:sz w:val="28"/>
          <w:szCs w:val="28"/>
        </w:rPr>
        <w:t xml:space="preserve">komisijas locekļi. No tiem piecus </w:t>
      </w:r>
      <w:r w:rsidR="001F6D8D" w:rsidRPr="009D2767">
        <w:rPr>
          <w:sz w:val="28"/>
          <w:szCs w:val="28"/>
        </w:rPr>
        <w:t>komisijas locekļ</w:t>
      </w:r>
      <w:r w:rsidR="001F6D8D">
        <w:rPr>
          <w:sz w:val="28"/>
          <w:szCs w:val="28"/>
        </w:rPr>
        <w:t>us</w:t>
      </w:r>
      <w:r w:rsidR="001F6D8D" w:rsidRPr="009D2767">
        <w:rPr>
          <w:sz w:val="28"/>
          <w:szCs w:val="28"/>
        </w:rPr>
        <w:t xml:space="preserve"> </w:t>
      </w:r>
      <w:r w:rsidRPr="009D2767">
        <w:rPr>
          <w:sz w:val="28"/>
          <w:szCs w:val="28"/>
        </w:rPr>
        <w:t>pilnvaro šo noteikumu 5</w:t>
      </w:r>
      <w:hyperlink r:id="rId9" w:anchor="p4" w:tgtFrame="_blank" w:history="1">
        <w:r w:rsidRPr="009D2767">
          <w:rPr>
            <w:sz w:val="28"/>
            <w:szCs w:val="28"/>
          </w:rPr>
          <w:t>. punktā</w:t>
        </w:r>
      </w:hyperlink>
      <w:r w:rsidRPr="009D2767">
        <w:rPr>
          <w:sz w:val="28"/>
          <w:szCs w:val="28"/>
        </w:rPr>
        <w:t xml:space="preserve"> </w:t>
      </w:r>
      <w:r w:rsidR="001F6D8D">
        <w:rPr>
          <w:sz w:val="28"/>
          <w:szCs w:val="28"/>
        </w:rPr>
        <w:t>minē</w:t>
      </w:r>
      <w:r w:rsidRPr="009D2767">
        <w:rPr>
          <w:sz w:val="28"/>
          <w:szCs w:val="28"/>
        </w:rPr>
        <w:t xml:space="preserve">tās tiešās pārvaldes iestādes un piecus izvēlas atklātā konkursā no </w:t>
      </w:r>
      <w:r w:rsidR="001F6D8D" w:rsidRPr="009D2767">
        <w:rPr>
          <w:sz w:val="28"/>
          <w:szCs w:val="28"/>
        </w:rPr>
        <w:t>kandidātiem</w:t>
      </w:r>
      <w:r w:rsidR="001F6D8D">
        <w:rPr>
          <w:sz w:val="28"/>
          <w:szCs w:val="28"/>
        </w:rPr>
        <w:t xml:space="preserve">, ko </w:t>
      </w:r>
      <w:r w:rsidR="001F6D8D" w:rsidRPr="009D2767">
        <w:rPr>
          <w:sz w:val="28"/>
          <w:szCs w:val="28"/>
        </w:rPr>
        <w:t>šajos noteikumos noteiktajā kārtībā izvirzī</w:t>
      </w:r>
      <w:r w:rsidR="001F6D8D">
        <w:rPr>
          <w:sz w:val="28"/>
          <w:szCs w:val="28"/>
        </w:rPr>
        <w:t xml:space="preserve">jušas </w:t>
      </w:r>
      <w:r w:rsidRPr="009D2767">
        <w:rPr>
          <w:sz w:val="28"/>
          <w:szCs w:val="28"/>
        </w:rPr>
        <w:t xml:space="preserve">Uzņēmumu reģistra Biedrību un nodibinājumu reģistrā (turpmāk </w:t>
      </w:r>
      <w:r w:rsidR="001F6D8D">
        <w:rPr>
          <w:sz w:val="28"/>
          <w:szCs w:val="28"/>
        </w:rPr>
        <w:t>–</w:t>
      </w:r>
      <w:r w:rsidRPr="009D2767">
        <w:rPr>
          <w:sz w:val="28"/>
          <w:szCs w:val="28"/>
        </w:rPr>
        <w:t xml:space="preserve"> </w:t>
      </w:r>
      <w:r w:rsidR="009E5910">
        <w:rPr>
          <w:sz w:val="28"/>
          <w:szCs w:val="28"/>
        </w:rPr>
        <w:t>b</w:t>
      </w:r>
      <w:r w:rsidRPr="009D2767">
        <w:rPr>
          <w:sz w:val="28"/>
          <w:szCs w:val="28"/>
        </w:rPr>
        <w:t>iedrību un nodibinājumu reģistrs) reģistrēt</w:t>
      </w:r>
      <w:r w:rsidR="001F6D8D">
        <w:rPr>
          <w:sz w:val="28"/>
          <w:szCs w:val="28"/>
        </w:rPr>
        <w:t>ās</w:t>
      </w:r>
      <w:r w:rsidRPr="009D2767">
        <w:rPr>
          <w:sz w:val="28"/>
          <w:szCs w:val="28"/>
        </w:rPr>
        <w:t xml:space="preserve"> biedrīb</w:t>
      </w:r>
      <w:r w:rsidR="001F6D8D">
        <w:rPr>
          <w:sz w:val="28"/>
          <w:szCs w:val="28"/>
        </w:rPr>
        <w:t>as</w:t>
      </w:r>
      <w:r w:rsidRPr="009D2767">
        <w:rPr>
          <w:sz w:val="28"/>
          <w:szCs w:val="28"/>
        </w:rPr>
        <w:t xml:space="preserve"> un nodibinājum</w:t>
      </w:r>
      <w:r w:rsidR="001F6D8D">
        <w:rPr>
          <w:sz w:val="28"/>
          <w:szCs w:val="28"/>
        </w:rPr>
        <w:t>i</w:t>
      </w:r>
      <w:r w:rsidRPr="009D2767">
        <w:rPr>
          <w:sz w:val="28"/>
          <w:szCs w:val="28"/>
        </w:rPr>
        <w:t>.</w:t>
      </w:r>
    </w:p>
    <w:p w14:paraId="79B01086" w14:textId="77777777" w:rsidR="001A1195" w:rsidRPr="009D2767" w:rsidRDefault="001A1195" w:rsidP="009D2767">
      <w:pPr>
        <w:shd w:val="clear" w:color="auto" w:fill="FFFFFF"/>
        <w:jc w:val="both"/>
        <w:rPr>
          <w:sz w:val="28"/>
          <w:szCs w:val="28"/>
          <w:shd w:val="clear" w:color="auto" w:fill="F1F1F1"/>
        </w:rPr>
      </w:pPr>
    </w:p>
    <w:p w14:paraId="05AC5B64" w14:textId="44D5D420" w:rsidR="00A04349" w:rsidRPr="009D2767" w:rsidRDefault="00A04349" w:rsidP="009D2767">
      <w:pPr>
        <w:shd w:val="clear" w:color="auto" w:fill="FFFFFF"/>
        <w:ind w:firstLine="720"/>
        <w:jc w:val="both"/>
        <w:rPr>
          <w:sz w:val="28"/>
          <w:szCs w:val="28"/>
        </w:rPr>
      </w:pPr>
      <w:r w:rsidRPr="009D2767">
        <w:rPr>
          <w:sz w:val="28"/>
          <w:szCs w:val="28"/>
        </w:rPr>
        <w:lastRenderedPageBreak/>
        <w:t>5.</w:t>
      </w:r>
      <w:r w:rsidRPr="009D2767">
        <w:rPr>
          <w:b/>
          <w:sz w:val="28"/>
          <w:szCs w:val="28"/>
        </w:rPr>
        <w:t> </w:t>
      </w:r>
      <w:r w:rsidRPr="009D2767">
        <w:rPr>
          <w:sz w:val="28"/>
          <w:szCs w:val="28"/>
        </w:rPr>
        <w:t xml:space="preserve">Komisijā </w:t>
      </w:r>
      <w:r w:rsidRPr="004764B4">
        <w:rPr>
          <w:sz w:val="28"/>
          <w:szCs w:val="28"/>
        </w:rPr>
        <w:t xml:space="preserve">iekļauj pa vienam komisijas loceklim – pilnvarotai amatpersonai </w:t>
      </w:r>
      <w:r w:rsidR="004764B4" w:rsidRPr="004764B4">
        <w:rPr>
          <w:sz w:val="28"/>
          <w:szCs w:val="28"/>
        </w:rPr>
        <w:t>(nosakot</w:t>
      </w:r>
      <w:r w:rsidR="00903454" w:rsidRPr="004764B4">
        <w:rPr>
          <w:sz w:val="28"/>
          <w:szCs w:val="28"/>
        </w:rPr>
        <w:t xml:space="preserve"> </w:t>
      </w:r>
      <w:r w:rsidR="003D216C">
        <w:rPr>
          <w:sz w:val="28"/>
          <w:szCs w:val="28"/>
        </w:rPr>
        <w:t>amatpersonu</w:t>
      </w:r>
      <w:r w:rsidRPr="004764B4">
        <w:rPr>
          <w:sz w:val="28"/>
          <w:szCs w:val="28"/>
        </w:rPr>
        <w:t>, kas</w:t>
      </w:r>
      <w:r w:rsidRPr="009D2767">
        <w:rPr>
          <w:sz w:val="28"/>
          <w:szCs w:val="28"/>
        </w:rPr>
        <w:t xml:space="preserve"> komisijas locekli aizvieto </w:t>
      </w:r>
      <w:r w:rsidR="007D7AC3">
        <w:rPr>
          <w:sz w:val="28"/>
          <w:szCs w:val="28"/>
        </w:rPr>
        <w:t>viņa</w:t>
      </w:r>
      <w:r w:rsidRPr="009D2767">
        <w:rPr>
          <w:sz w:val="28"/>
          <w:szCs w:val="28"/>
        </w:rPr>
        <w:t xml:space="preserve"> prombūtnes laikā</w:t>
      </w:r>
      <w:r w:rsidR="004764B4">
        <w:rPr>
          <w:sz w:val="28"/>
          <w:szCs w:val="28"/>
        </w:rPr>
        <w:t>) –</w:t>
      </w:r>
      <w:r w:rsidRPr="009D2767">
        <w:rPr>
          <w:sz w:val="28"/>
          <w:szCs w:val="28"/>
        </w:rPr>
        <w:t xml:space="preserve"> no šādām tiešās pārvaldes iestādēm:</w:t>
      </w:r>
    </w:p>
    <w:p w14:paraId="3C4C07C3" w14:textId="62332610" w:rsidR="00F13015" w:rsidRPr="009D2767" w:rsidRDefault="004F50AB" w:rsidP="009D2767">
      <w:pPr>
        <w:shd w:val="clear" w:color="auto" w:fill="FFFFFF"/>
        <w:ind w:firstLine="720"/>
        <w:jc w:val="both"/>
        <w:rPr>
          <w:sz w:val="28"/>
          <w:szCs w:val="28"/>
        </w:rPr>
      </w:pPr>
      <w:r w:rsidRPr="009D2767">
        <w:rPr>
          <w:sz w:val="28"/>
          <w:szCs w:val="28"/>
        </w:rPr>
        <w:t>5</w:t>
      </w:r>
      <w:r w:rsidR="000B2302" w:rsidRPr="009D2767">
        <w:rPr>
          <w:sz w:val="28"/>
          <w:szCs w:val="28"/>
        </w:rPr>
        <w:t>.1. </w:t>
      </w:r>
      <w:r w:rsidR="00F13015" w:rsidRPr="009D2767">
        <w:rPr>
          <w:sz w:val="28"/>
          <w:szCs w:val="28"/>
        </w:rPr>
        <w:t>Labklājības ministrija</w:t>
      </w:r>
      <w:r w:rsidR="007D7AC3">
        <w:rPr>
          <w:sz w:val="28"/>
          <w:szCs w:val="28"/>
        </w:rPr>
        <w:t>s</w:t>
      </w:r>
      <w:r w:rsidR="00F13015" w:rsidRPr="009D2767">
        <w:rPr>
          <w:sz w:val="28"/>
          <w:szCs w:val="28"/>
        </w:rPr>
        <w:t>;</w:t>
      </w:r>
    </w:p>
    <w:p w14:paraId="4BD2A3F9" w14:textId="11B01280" w:rsidR="00F13015" w:rsidRPr="009D2767" w:rsidRDefault="004F50AB" w:rsidP="009D2767">
      <w:pPr>
        <w:shd w:val="clear" w:color="auto" w:fill="FFFFFF"/>
        <w:ind w:firstLine="720"/>
        <w:jc w:val="both"/>
        <w:rPr>
          <w:sz w:val="28"/>
          <w:szCs w:val="28"/>
        </w:rPr>
      </w:pPr>
      <w:r w:rsidRPr="009D2767">
        <w:rPr>
          <w:sz w:val="28"/>
          <w:szCs w:val="28"/>
        </w:rPr>
        <w:t>5</w:t>
      </w:r>
      <w:r w:rsidR="00056CD3" w:rsidRPr="009D2767">
        <w:rPr>
          <w:sz w:val="28"/>
          <w:szCs w:val="28"/>
        </w:rPr>
        <w:t>.</w:t>
      </w:r>
      <w:r w:rsidR="000B2302" w:rsidRPr="009D2767">
        <w:rPr>
          <w:sz w:val="28"/>
          <w:szCs w:val="28"/>
        </w:rPr>
        <w:t>2. </w:t>
      </w:r>
      <w:r w:rsidR="00F13015" w:rsidRPr="009D2767">
        <w:rPr>
          <w:sz w:val="28"/>
          <w:szCs w:val="28"/>
        </w:rPr>
        <w:t>Finanšu ministrija</w:t>
      </w:r>
      <w:r w:rsidR="007D7AC3">
        <w:rPr>
          <w:sz w:val="28"/>
          <w:szCs w:val="28"/>
        </w:rPr>
        <w:t>s</w:t>
      </w:r>
      <w:r w:rsidR="00F13015" w:rsidRPr="009D2767">
        <w:rPr>
          <w:sz w:val="28"/>
          <w:szCs w:val="28"/>
        </w:rPr>
        <w:t>;</w:t>
      </w:r>
    </w:p>
    <w:p w14:paraId="6AE96304" w14:textId="2E253D4F" w:rsidR="00F13015" w:rsidRPr="009D2767" w:rsidRDefault="004F50AB" w:rsidP="009D2767">
      <w:pPr>
        <w:shd w:val="clear" w:color="auto" w:fill="FFFFFF"/>
        <w:ind w:firstLine="720"/>
        <w:jc w:val="both"/>
        <w:rPr>
          <w:sz w:val="28"/>
          <w:szCs w:val="28"/>
        </w:rPr>
      </w:pPr>
      <w:r w:rsidRPr="009D2767">
        <w:rPr>
          <w:sz w:val="28"/>
          <w:szCs w:val="28"/>
        </w:rPr>
        <w:t>5</w:t>
      </w:r>
      <w:r w:rsidR="00056CD3" w:rsidRPr="009D2767">
        <w:rPr>
          <w:sz w:val="28"/>
          <w:szCs w:val="28"/>
        </w:rPr>
        <w:t>.</w:t>
      </w:r>
      <w:r w:rsidR="000B2302" w:rsidRPr="009D2767">
        <w:rPr>
          <w:sz w:val="28"/>
          <w:szCs w:val="28"/>
        </w:rPr>
        <w:t>3. </w:t>
      </w:r>
      <w:r w:rsidR="00F13015" w:rsidRPr="009D2767">
        <w:rPr>
          <w:sz w:val="28"/>
          <w:szCs w:val="28"/>
        </w:rPr>
        <w:t>Ekonomikas ministrija</w:t>
      </w:r>
      <w:r w:rsidR="007D7AC3">
        <w:rPr>
          <w:sz w:val="28"/>
          <w:szCs w:val="28"/>
        </w:rPr>
        <w:t>s</w:t>
      </w:r>
      <w:r w:rsidR="00F13015" w:rsidRPr="009D2767">
        <w:rPr>
          <w:sz w:val="28"/>
          <w:szCs w:val="28"/>
        </w:rPr>
        <w:t>;</w:t>
      </w:r>
    </w:p>
    <w:p w14:paraId="16888F4F" w14:textId="3B24D882" w:rsidR="00F13015" w:rsidRPr="009D2767" w:rsidRDefault="004F50AB" w:rsidP="009D2767">
      <w:pPr>
        <w:shd w:val="clear" w:color="auto" w:fill="FFFFFF"/>
        <w:ind w:firstLine="720"/>
        <w:jc w:val="both"/>
        <w:rPr>
          <w:sz w:val="28"/>
          <w:szCs w:val="28"/>
        </w:rPr>
      </w:pPr>
      <w:r w:rsidRPr="009D2767">
        <w:rPr>
          <w:sz w:val="28"/>
          <w:szCs w:val="28"/>
        </w:rPr>
        <w:t>5</w:t>
      </w:r>
      <w:r w:rsidR="000B2302" w:rsidRPr="009D2767">
        <w:rPr>
          <w:sz w:val="28"/>
          <w:szCs w:val="28"/>
        </w:rPr>
        <w:t>.4. </w:t>
      </w:r>
      <w:r w:rsidR="00F13015" w:rsidRPr="009D2767">
        <w:rPr>
          <w:sz w:val="28"/>
          <w:szCs w:val="28"/>
        </w:rPr>
        <w:t>Vides aizsardzības un reģionālās attīstības ministrija</w:t>
      </w:r>
      <w:r w:rsidR="007D7AC3">
        <w:rPr>
          <w:sz w:val="28"/>
          <w:szCs w:val="28"/>
        </w:rPr>
        <w:t>s</w:t>
      </w:r>
      <w:r w:rsidR="002833BB" w:rsidRPr="009D2767">
        <w:rPr>
          <w:sz w:val="28"/>
          <w:szCs w:val="28"/>
        </w:rPr>
        <w:t>;</w:t>
      </w:r>
    </w:p>
    <w:p w14:paraId="0FEE911C" w14:textId="33EE401E" w:rsidR="00F13015" w:rsidRPr="009D2767" w:rsidRDefault="004F50AB" w:rsidP="009D2767">
      <w:pPr>
        <w:shd w:val="clear" w:color="auto" w:fill="FFFFFF"/>
        <w:ind w:firstLine="720"/>
        <w:jc w:val="both"/>
        <w:rPr>
          <w:sz w:val="28"/>
          <w:szCs w:val="28"/>
        </w:rPr>
      </w:pPr>
      <w:r w:rsidRPr="009D2767">
        <w:rPr>
          <w:sz w:val="28"/>
          <w:szCs w:val="28"/>
        </w:rPr>
        <w:t>5</w:t>
      </w:r>
      <w:r w:rsidR="00056CD3" w:rsidRPr="009D2767">
        <w:rPr>
          <w:sz w:val="28"/>
          <w:szCs w:val="28"/>
        </w:rPr>
        <w:t>.</w:t>
      </w:r>
      <w:r w:rsidR="00F13015" w:rsidRPr="009D2767">
        <w:rPr>
          <w:sz w:val="28"/>
          <w:szCs w:val="28"/>
        </w:rPr>
        <w:t>5.</w:t>
      </w:r>
      <w:r w:rsidR="000B2302" w:rsidRPr="009D2767">
        <w:rPr>
          <w:sz w:val="28"/>
          <w:szCs w:val="28"/>
        </w:rPr>
        <w:t> </w:t>
      </w:r>
      <w:r w:rsidR="00351373" w:rsidRPr="009D2767">
        <w:rPr>
          <w:sz w:val="28"/>
          <w:szCs w:val="28"/>
        </w:rPr>
        <w:t>Kultūras</w:t>
      </w:r>
      <w:r w:rsidR="00F13015" w:rsidRPr="009D2767">
        <w:rPr>
          <w:sz w:val="28"/>
          <w:szCs w:val="28"/>
        </w:rPr>
        <w:t xml:space="preserve"> ministrija</w:t>
      </w:r>
      <w:r w:rsidR="007D7AC3">
        <w:rPr>
          <w:sz w:val="28"/>
          <w:szCs w:val="28"/>
        </w:rPr>
        <w:t>s</w:t>
      </w:r>
      <w:r w:rsidR="002833BB" w:rsidRPr="009D2767">
        <w:rPr>
          <w:sz w:val="28"/>
          <w:szCs w:val="28"/>
        </w:rPr>
        <w:t>.</w:t>
      </w:r>
    </w:p>
    <w:p w14:paraId="7D067702" w14:textId="77777777" w:rsidR="004179E7" w:rsidRPr="009D2767" w:rsidRDefault="004179E7" w:rsidP="009D2767">
      <w:pPr>
        <w:shd w:val="clear" w:color="auto" w:fill="FFFFFF"/>
        <w:jc w:val="both"/>
        <w:rPr>
          <w:sz w:val="28"/>
          <w:szCs w:val="28"/>
        </w:rPr>
      </w:pPr>
      <w:bookmarkStart w:id="7" w:name="p-428074"/>
      <w:bookmarkEnd w:id="7"/>
    </w:p>
    <w:p w14:paraId="00A4F663" w14:textId="77C8E490" w:rsidR="00A04349" w:rsidRPr="009D2767" w:rsidRDefault="00A04349" w:rsidP="009D2767">
      <w:pPr>
        <w:shd w:val="clear" w:color="auto" w:fill="FFFFFF"/>
        <w:ind w:firstLine="720"/>
        <w:jc w:val="both"/>
        <w:rPr>
          <w:sz w:val="28"/>
          <w:szCs w:val="28"/>
        </w:rPr>
      </w:pPr>
      <w:r w:rsidRPr="009D2767">
        <w:rPr>
          <w:sz w:val="28"/>
          <w:szCs w:val="28"/>
        </w:rPr>
        <w:t>6. Komisijas priekšsēdētājs ir Labklājības ministrijas pārstāvis. Komisijas priekšsēdētāja vietnieku ievēlē pirmajā komisijas sēdē no šo noteikumu III nodaļā noteiktajā kārtībā izvēlētiem biedrību un nodibinājumu pārstāvjiem.</w:t>
      </w:r>
    </w:p>
    <w:p w14:paraId="531797C8" w14:textId="77777777" w:rsidR="003E07B0" w:rsidRPr="009D2767" w:rsidRDefault="003E07B0" w:rsidP="009D2767">
      <w:pPr>
        <w:shd w:val="clear" w:color="auto" w:fill="FFFFFF"/>
        <w:jc w:val="both"/>
        <w:rPr>
          <w:sz w:val="28"/>
          <w:szCs w:val="28"/>
        </w:rPr>
      </w:pPr>
    </w:p>
    <w:p w14:paraId="76B53CCB" w14:textId="0EB6F213" w:rsidR="00A04349" w:rsidRPr="009D2767" w:rsidRDefault="00A04349" w:rsidP="009D2767">
      <w:pPr>
        <w:shd w:val="clear" w:color="auto" w:fill="FFFFFF"/>
        <w:ind w:firstLine="720"/>
        <w:jc w:val="both"/>
        <w:rPr>
          <w:sz w:val="28"/>
          <w:szCs w:val="28"/>
        </w:rPr>
      </w:pPr>
      <w:r w:rsidRPr="009D2767">
        <w:rPr>
          <w:sz w:val="28"/>
          <w:szCs w:val="28"/>
        </w:rPr>
        <w:t xml:space="preserve">7. Tiešās pārvaldes iestādei ir tiesības atsaukt izvirzīto komisijas locekli, </w:t>
      </w:r>
      <w:r w:rsidR="007D7AC3" w:rsidRPr="009D2767">
        <w:rPr>
          <w:sz w:val="28"/>
          <w:szCs w:val="28"/>
        </w:rPr>
        <w:t xml:space="preserve">par to </w:t>
      </w:r>
      <w:r w:rsidRPr="009D2767">
        <w:rPr>
          <w:sz w:val="28"/>
          <w:szCs w:val="28"/>
        </w:rPr>
        <w:t>rakstveidā paziņojot komisijas sekretariātam un pilnvarojot darbam komisijā citu amatpersonu.</w:t>
      </w:r>
    </w:p>
    <w:p w14:paraId="3617F82F" w14:textId="77777777" w:rsidR="004D4EFC" w:rsidRPr="009D2767" w:rsidRDefault="004D4EFC" w:rsidP="009D2767">
      <w:pPr>
        <w:shd w:val="clear" w:color="auto" w:fill="FFFFFF"/>
        <w:jc w:val="both"/>
        <w:rPr>
          <w:sz w:val="28"/>
          <w:szCs w:val="28"/>
        </w:rPr>
      </w:pPr>
    </w:p>
    <w:p w14:paraId="6249ACBA" w14:textId="50B97AE7" w:rsidR="003E07B0" w:rsidRPr="009D2767" w:rsidRDefault="00586E8E" w:rsidP="009D2767">
      <w:pPr>
        <w:shd w:val="clear" w:color="auto" w:fill="FFFFFF"/>
        <w:jc w:val="center"/>
        <w:rPr>
          <w:sz w:val="28"/>
          <w:szCs w:val="28"/>
        </w:rPr>
      </w:pPr>
      <w:r w:rsidRPr="009D2767">
        <w:rPr>
          <w:b/>
          <w:sz w:val="28"/>
          <w:szCs w:val="28"/>
        </w:rPr>
        <w:t>III. </w:t>
      </w:r>
      <w:r w:rsidR="004F50AB" w:rsidRPr="009D2767">
        <w:rPr>
          <w:b/>
          <w:sz w:val="28"/>
          <w:szCs w:val="28"/>
        </w:rPr>
        <w:t>Biedrību un nodibinājumu pārstāvju izvirzīšana darbam komisijā</w:t>
      </w:r>
    </w:p>
    <w:p w14:paraId="5098EF6D" w14:textId="77777777" w:rsidR="004D4EFC" w:rsidRPr="009D2767" w:rsidRDefault="004D4EFC" w:rsidP="009D2767">
      <w:pPr>
        <w:shd w:val="clear" w:color="auto" w:fill="FFFFFF"/>
        <w:jc w:val="both"/>
        <w:rPr>
          <w:sz w:val="28"/>
          <w:szCs w:val="28"/>
        </w:rPr>
      </w:pPr>
    </w:p>
    <w:p w14:paraId="3B1D35F4" w14:textId="48E24215" w:rsidR="00623759" w:rsidRPr="009D2767" w:rsidRDefault="00586E8E" w:rsidP="009D2767">
      <w:pPr>
        <w:shd w:val="clear" w:color="auto" w:fill="FFFFFF"/>
        <w:ind w:firstLine="720"/>
        <w:jc w:val="both"/>
        <w:rPr>
          <w:sz w:val="28"/>
          <w:szCs w:val="28"/>
        </w:rPr>
      </w:pPr>
      <w:r w:rsidRPr="009D2767">
        <w:rPr>
          <w:sz w:val="28"/>
          <w:szCs w:val="28"/>
        </w:rPr>
        <w:t>8</w:t>
      </w:r>
      <w:r w:rsidR="004179E7" w:rsidRPr="009D2767">
        <w:rPr>
          <w:sz w:val="28"/>
          <w:szCs w:val="28"/>
        </w:rPr>
        <w:t>.</w:t>
      </w:r>
      <w:r w:rsidR="000B2302" w:rsidRPr="009D2767">
        <w:rPr>
          <w:sz w:val="28"/>
          <w:szCs w:val="28"/>
        </w:rPr>
        <w:t> </w:t>
      </w:r>
      <w:r w:rsidR="008B5367" w:rsidRPr="009D2767">
        <w:rPr>
          <w:sz w:val="28"/>
          <w:szCs w:val="28"/>
        </w:rPr>
        <w:t>Labklājības</w:t>
      </w:r>
      <w:r w:rsidR="00623759" w:rsidRPr="009D2767">
        <w:rPr>
          <w:sz w:val="28"/>
          <w:szCs w:val="28"/>
        </w:rPr>
        <w:t xml:space="preserve"> ministrija ne vēlāk kā sešus mēnešus pirms komisijas pilnvaru termiņa beigām </w:t>
      </w:r>
      <w:r w:rsidR="006E2906" w:rsidRPr="009D2767">
        <w:rPr>
          <w:sz w:val="28"/>
          <w:szCs w:val="28"/>
        </w:rPr>
        <w:t xml:space="preserve">oficiālajā izdevumā </w:t>
      </w:r>
      <w:r w:rsidR="00A8667C" w:rsidRPr="009D2767">
        <w:rPr>
          <w:sz w:val="28"/>
          <w:szCs w:val="28"/>
        </w:rPr>
        <w:t>"</w:t>
      </w:r>
      <w:r w:rsidR="006E2906" w:rsidRPr="009D2767">
        <w:rPr>
          <w:sz w:val="28"/>
          <w:szCs w:val="28"/>
        </w:rPr>
        <w:t>Latvijas Vēstnesis</w:t>
      </w:r>
      <w:r w:rsidR="00A8667C" w:rsidRPr="009D2767">
        <w:rPr>
          <w:sz w:val="28"/>
          <w:szCs w:val="28"/>
        </w:rPr>
        <w:t>"</w:t>
      </w:r>
      <w:r w:rsidR="006E2906" w:rsidRPr="009D2767">
        <w:rPr>
          <w:sz w:val="28"/>
          <w:szCs w:val="28"/>
        </w:rPr>
        <w:t xml:space="preserve"> un Labklājības ministrijas </w:t>
      </w:r>
      <w:r w:rsidR="0087387B" w:rsidRPr="009D2767">
        <w:rPr>
          <w:sz w:val="28"/>
          <w:szCs w:val="28"/>
        </w:rPr>
        <w:t>tīmekļvietnē</w:t>
      </w:r>
      <w:r w:rsidR="006E2906" w:rsidRPr="009D2767">
        <w:rPr>
          <w:sz w:val="28"/>
          <w:szCs w:val="28"/>
        </w:rPr>
        <w:t xml:space="preserve"> izsludina</w:t>
      </w:r>
      <w:r w:rsidR="00623759" w:rsidRPr="009D2767">
        <w:rPr>
          <w:sz w:val="28"/>
          <w:szCs w:val="28"/>
        </w:rPr>
        <w:t xml:space="preserve"> konkursu</w:t>
      </w:r>
      <w:r w:rsidR="006E2906" w:rsidRPr="009D2767">
        <w:rPr>
          <w:sz w:val="28"/>
          <w:szCs w:val="28"/>
        </w:rPr>
        <w:t xml:space="preserve"> </w:t>
      </w:r>
      <w:bookmarkStart w:id="8" w:name="p-480278"/>
      <w:bookmarkStart w:id="9" w:name="p22"/>
      <w:bookmarkStart w:id="10" w:name="p-219221"/>
      <w:bookmarkStart w:id="11" w:name="p23"/>
      <w:bookmarkStart w:id="12" w:name="p-219222"/>
      <w:bookmarkEnd w:id="8"/>
      <w:bookmarkEnd w:id="9"/>
      <w:bookmarkEnd w:id="10"/>
      <w:bookmarkEnd w:id="11"/>
      <w:bookmarkEnd w:id="12"/>
      <w:r w:rsidR="00E673C4" w:rsidRPr="009D2767">
        <w:rPr>
          <w:sz w:val="28"/>
          <w:szCs w:val="28"/>
        </w:rPr>
        <w:t>uz komisijas locek</w:t>
      </w:r>
      <w:r w:rsidR="00B67B49" w:rsidRPr="009D2767">
        <w:rPr>
          <w:sz w:val="28"/>
          <w:szCs w:val="28"/>
        </w:rPr>
        <w:t>ļa amatu</w:t>
      </w:r>
      <w:r w:rsidR="006E2906" w:rsidRPr="009D2767">
        <w:rPr>
          <w:sz w:val="28"/>
          <w:szCs w:val="28"/>
        </w:rPr>
        <w:t xml:space="preserve"> (turpmāk – konkurss). </w:t>
      </w:r>
      <w:r w:rsidR="00623759" w:rsidRPr="009D2767">
        <w:rPr>
          <w:sz w:val="28"/>
          <w:szCs w:val="28"/>
        </w:rPr>
        <w:t xml:space="preserve">Konkurss uzskatāms par izsludinātu dienā, kad sludinājums publicēts oficiālajā izdevumā </w:t>
      </w:r>
      <w:r w:rsidR="00A8667C" w:rsidRPr="009D2767">
        <w:rPr>
          <w:sz w:val="28"/>
          <w:szCs w:val="28"/>
        </w:rPr>
        <w:t>"</w:t>
      </w:r>
      <w:r w:rsidR="00623759" w:rsidRPr="009D2767">
        <w:rPr>
          <w:sz w:val="28"/>
          <w:szCs w:val="28"/>
        </w:rPr>
        <w:t>Latvijas Vēstnesis</w:t>
      </w:r>
      <w:r w:rsidR="00A8667C" w:rsidRPr="009D2767">
        <w:rPr>
          <w:sz w:val="28"/>
          <w:szCs w:val="28"/>
        </w:rPr>
        <w:t>"</w:t>
      </w:r>
      <w:r w:rsidR="00623759" w:rsidRPr="009D2767">
        <w:rPr>
          <w:sz w:val="28"/>
          <w:szCs w:val="28"/>
        </w:rPr>
        <w:t>.</w:t>
      </w:r>
    </w:p>
    <w:p w14:paraId="6D309575" w14:textId="77777777" w:rsidR="0016077A" w:rsidRPr="009D2767" w:rsidRDefault="0016077A" w:rsidP="009D2767">
      <w:pPr>
        <w:shd w:val="clear" w:color="auto" w:fill="FFFFFF"/>
        <w:jc w:val="both"/>
        <w:rPr>
          <w:sz w:val="28"/>
          <w:szCs w:val="28"/>
        </w:rPr>
      </w:pPr>
    </w:p>
    <w:p w14:paraId="565FE50B" w14:textId="79A2762E" w:rsidR="00623759" w:rsidRPr="009D2767" w:rsidRDefault="00586E8E" w:rsidP="009D2767">
      <w:pPr>
        <w:shd w:val="clear" w:color="auto" w:fill="FFFFFF"/>
        <w:ind w:firstLine="720"/>
        <w:jc w:val="both"/>
        <w:rPr>
          <w:sz w:val="28"/>
          <w:szCs w:val="28"/>
        </w:rPr>
      </w:pPr>
      <w:bookmarkStart w:id="13" w:name="p-219199"/>
      <w:bookmarkEnd w:id="13"/>
      <w:r w:rsidRPr="009D2767">
        <w:rPr>
          <w:sz w:val="28"/>
          <w:szCs w:val="28"/>
        </w:rPr>
        <w:t>9</w:t>
      </w:r>
      <w:r w:rsidR="004179E7" w:rsidRPr="009D2767">
        <w:rPr>
          <w:sz w:val="28"/>
          <w:szCs w:val="28"/>
        </w:rPr>
        <w:t>.</w:t>
      </w:r>
      <w:r w:rsidR="000B2302" w:rsidRPr="009D2767">
        <w:rPr>
          <w:sz w:val="28"/>
          <w:szCs w:val="28"/>
        </w:rPr>
        <w:t> </w:t>
      </w:r>
      <w:r w:rsidR="00623759" w:rsidRPr="009D2767">
        <w:rPr>
          <w:sz w:val="28"/>
          <w:szCs w:val="28"/>
        </w:rPr>
        <w:t>Sludinājumā norādītais pieteikšanās termiņš nedrīkst būt īsāks par vienu mēnesi no konkursa izsludināšanas dienas.</w:t>
      </w:r>
    </w:p>
    <w:p w14:paraId="2FFAF619" w14:textId="77777777" w:rsidR="008B5367" w:rsidRPr="009D2767" w:rsidRDefault="008B5367" w:rsidP="009D2767">
      <w:pPr>
        <w:shd w:val="clear" w:color="auto" w:fill="FFFFFF"/>
        <w:rPr>
          <w:sz w:val="28"/>
          <w:szCs w:val="28"/>
        </w:rPr>
      </w:pPr>
      <w:bookmarkStart w:id="14" w:name="n3"/>
      <w:bookmarkEnd w:id="14"/>
    </w:p>
    <w:p w14:paraId="5D0E301B" w14:textId="0F49CEBD" w:rsidR="004E2CD4" w:rsidRPr="009D2767" w:rsidRDefault="004E2CD4" w:rsidP="009D2767">
      <w:pPr>
        <w:shd w:val="clear" w:color="auto" w:fill="FFFFFF"/>
        <w:ind w:firstLine="720"/>
        <w:jc w:val="both"/>
        <w:rPr>
          <w:sz w:val="28"/>
          <w:szCs w:val="28"/>
        </w:rPr>
      </w:pPr>
      <w:bookmarkStart w:id="15" w:name="p-428059"/>
      <w:bookmarkEnd w:id="15"/>
      <w:r w:rsidRPr="009D2767">
        <w:rPr>
          <w:sz w:val="28"/>
          <w:szCs w:val="28"/>
        </w:rPr>
        <w:t xml:space="preserve">10. Pieteikt kandidātu komisijas locekļa amatam ir tiesības </w:t>
      </w:r>
      <w:r w:rsidR="009E5910">
        <w:rPr>
          <w:sz w:val="28"/>
          <w:szCs w:val="28"/>
        </w:rPr>
        <w:t>b</w:t>
      </w:r>
      <w:r w:rsidRPr="009D2767">
        <w:rPr>
          <w:sz w:val="28"/>
          <w:szCs w:val="28"/>
        </w:rPr>
        <w:t xml:space="preserve">iedrību un nodibinājumu reģistrā reģistrētai biedrībai vai nodibinājumam, </w:t>
      </w:r>
      <w:r w:rsidR="007D7AC3">
        <w:rPr>
          <w:sz w:val="28"/>
          <w:szCs w:val="28"/>
        </w:rPr>
        <w:t>ja t</w:t>
      </w:r>
      <w:r w:rsidRPr="009D2767">
        <w:rPr>
          <w:sz w:val="28"/>
          <w:szCs w:val="28"/>
        </w:rPr>
        <w:t xml:space="preserve">as </w:t>
      </w:r>
      <w:r w:rsidR="007D7AC3">
        <w:rPr>
          <w:sz w:val="28"/>
          <w:szCs w:val="28"/>
        </w:rPr>
        <w:t xml:space="preserve">vienlaikus </w:t>
      </w:r>
      <w:r w:rsidRPr="009D2767">
        <w:rPr>
          <w:sz w:val="28"/>
          <w:szCs w:val="28"/>
        </w:rPr>
        <w:t>atbilst š</w:t>
      </w:r>
      <w:r w:rsidR="007D7AC3">
        <w:rPr>
          <w:sz w:val="28"/>
          <w:szCs w:val="28"/>
        </w:rPr>
        <w:t>ād</w:t>
      </w:r>
      <w:r w:rsidRPr="009D2767">
        <w:rPr>
          <w:sz w:val="28"/>
          <w:szCs w:val="28"/>
        </w:rPr>
        <w:t>iem kritērijiem:</w:t>
      </w:r>
    </w:p>
    <w:p w14:paraId="04585653" w14:textId="0BD9DA60" w:rsidR="004E2CD4" w:rsidRPr="009D2767" w:rsidRDefault="004E2CD4" w:rsidP="009D2767">
      <w:pPr>
        <w:shd w:val="clear" w:color="auto" w:fill="FFFFFF"/>
        <w:ind w:firstLine="720"/>
        <w:jc w:val="both"/>
        <w:rPr>
          <w:sz w:val="28"/>
          <w:szCs w:val="28"/>
        </w:rPr>
      </w:pPr>
      <w:r w:rsidRPr="009D2767">
        <w:rPr>
          <w:sz w:val="28"/>
          <w:szCs w:val="28"/>
        </w:rPr>
        <w:t>10.1. </w:t>
      </w:r>
      <w:r w:rsidR="009E5910">
        <w:rPr>
          <w:sz w:val="28"/>
          <w:szCs w:val="28"/>
        </w:rPr>
        <w:t>b</w:t>
      </w:r>
      <w:r w:rsidRPr="009D2767">
        <w:rPr>
          <w:sz w:val="28"/>
          <w:szCs w:val="28"/>
        </w:rPr>
        <w:t>iedrību un nodibinājum</w:t>
      </w:r>
      <w:r w:rsidR="00944F64" w:rsidRPr="009D2767">
        <w:rPr>
          <w:sz w:val="28"/>
          <w:szCs w:val="28"/>
        </w:rPr>
        <w:t>u</w:t>
      </w:r>
      <w:r w:rsidRPr="009D2767">
        <w:rPr>
          <w:sz w:val="28"/>
          <w:szCs w:val="28"/>
        </w:rPr>
        <w:t xml:space="preserve"> reģistrā </w:t>
      </w:r>
      <w:r w:rsidR="007D7AC3">
        <w:rPr>
          <w:sz w:val="28"/>
          <w:szCs w:val="28"/>
        </w:rPr>
        <w:t xml:space="preserve">ir </w:t>
      </w:r>
      <w:r w:rsidR="007D7AC3" w:rsidRPr="009D2767">
        <w:rPr>
          <w:sz w:val="28"/>
          <w:szCs w:val="28"/>
        </w:rPr>
        <w:t>reģistr</w:t>
      </w:r>
      <w:r w:rsidR="007D7AC3">
        <w:rPr>
          <w:sz w:val="28"/>
          <w:szCs w:val="28"/>
        </w:rPr>
        <w:t>ēts</w:t>
      </w:r>
      <w:r w:rsidRPr="009D2767">
        <w:rPr>
          <w:sz w:val="28"/>
          <w:szCs w:val="28"/>
        </w:rPr>
        <w:t xml:space="preserve"> vismaz divus gadus pirms konkursa izsludināšanas;</w:t>
      </w:r>
    </w:p>
    <w:p w14:paraId="073E89FF" w14:textId="7880F096" w:rsidR="00623759" w:rsidRPr="009D2767" w:rsidRDefault="00586E8E" w:rsidP="009D2767">
      <w:pPr>
        <w:shd w:val="clear" w:color="auto" w:fill="FFFFFF"/>
        <w:ind w:firstLine="720"/>
        <w:jc w:val="both"/>
        <w:rPr>
          <w:sz w:val="28"/>
          <w:szCs w:val="28"/>
        </w:rPr>
      </w:pPr>
      <w:r w:rsidRPr="009D2767">
        <w:rPr>
          <w:sz w:val="28"/>
          <w:szCs w:val="28"/>
        </w:rPr>
        <w:t>10</w:t>
      </w:r>
      <w:r w:rsidR="002C57E9" w:rsidRPr="009D2767">
        <w:rPr>
          <w:sz w:val="28"/>
          <w:szCs w:val="28"/>
        </w:rPr>
        <w:t>.2. </w:t>
      </w:r>
      <w:r w:rsidR="00B51B4C" w:rsidRPr="009D2767">
        <w:rPr>
          <w:sz w:val="28"/>
          <w:szCs w:val="28"/>
        </w:rPr>
        <w:t xml:space="preserve">ir iesniegti </w:t>
      </w:r>
      <w:r w:rsidR="00623759" w:rsidRPr="009D2767">
        <w:rPr>
          <w:sz w:val="28"/>
          <w:szCs w:val="28"/>
        </w:rPr>
        <w:t>vis</w:t>
      </w:r>
      <w:r w:rsidR="00B67B49" w:rsidRPr="009D2767">
        <w:rPr>
          <w:sz w:val="28"/>
          <w:szCs w:val="28"/>
        </w:rPr>
        <w:t>i</w:t>
      </w:r>
      <w:r w:rsidR="000A078F" w:rsidRPr="009D2767">
        <w:rPr>
          <w:sz w:val="28"/>
          <w:szCs w:val="28"/>
        </w:rPr>
        <w:t xml:space="preserve"> gada pārskati</w:t>
      </w:r>
      <w:r w:rsidR="00623759" w:rsidRPr="009D2767">
        <w:rPr>
          <w:sz w:val="28"/>
          <w:szCs w:val="28"/>
        </w:rPr>
        <w:t>;</w:t>
      </w:r>
    </w:p>
    <w:p w14:paraId="0540B077" w14:textId="639D1EEA" w:rsidR="00623759" w:rsidRPr="009D2767" w:rsidRDefault="00586E8E" w:rsidP="009D2767">
      <w:pPr>
        <w:shd w:val="clear" w:color="auto" w:fill="FFFFFF"/>
        <w:ind w:firstLine="720"/>
        <w:jc w:val="both"/>
        <w:rPr>
          <w:sz w:val="28"/>
          <w:szCs w:val="28"/>
        </w:rPr>
      </w:pPr>
      <w:r w:rsidRPr="009D2767">
        <w:rPr>
          <w:sz w:val="28"/>
          <w:szCs w:val="28"/>
        </w:rPr>
        <w:t>10</w:t>
      </w:r>
      <w:r w:rsidR="002C57E9" w:rsidRPr="009D2767">
        <w:rPr>
          <w:sz w:val="28"/>
          <w:szCs w:val="28"/>
        </w:rPr>
        <w:t>.3. </w:t>
      </w:r>
      <w:r w:rsidR="00623759" w:rsidRPr="009D2767">
        <w:rPr>
          <w:sz w:val="28"/>
          <w:szCs w:val="28"/>
        </w:rPr>
        <w:t>konkursa izsludināšanas dienā nav nodokļu parādu</w:t>
      </w:r>
      <w:r w:rsidR="00B51B4C" w:rsidRPr="009D2767">
        <w:rPr>
          <w:sz w:val="28"/>
          <w:szCs w:val="28"/>
        </w:rPr>
        <w:t>;</w:t>
      </w:r>
    </w:p>
    <w:p w14:paraId="6C5169AA" w14:textId="77777777" w:rsidR="004E2CD4" w:rsidRPr="009D2767" w:rsidRDefault="004E2CD4" w:rsidP="009D2767">
      <w:pPr>
        <w:shd w:val="clear" w:color="auto" w:fill="FFFFFF"/>
        <w:ind w:firstLine="720"/>
        <w:jc w:val="both"/>
        <w:rPr>
          <w:sz w:val="28"/>
          <w:szCs w:val="28"/>
        </w:rPr>
      </w:pPr>
      <w:r w:rsidRPr="009D2767">
        <w:rPr>
          <w:sz w:val="28"/>
          <w:szCs w:val="28"/>
        </w:rPr>
        <w:t>10.4. ir kompetence sociālās uzņēmējdarbības jomā.</w:t>
      </w:r>
    </w:p>
    <w:p w14:paraId="01ADFFFA" w14:textId="77777777" w:rsidR="003327E3" w:rsidRPr="009D2767" w:rsidRDefault="003327E3" w:rsidP="009D2767">
      <w:pPr>
        <w:shd w:val="clear" w:color="auto" w:fill="FFFFFF"/>
        <w:jc w:val="both"/>
        <w:rPr>
          <w:sz w:val="28"/>
          <w:szCs w:val="28"/>
        </w:rPr>
      </w:pPr>
    </w:p>
    <w:p w14:paraId="2709E1DB" w14:textId="5DDEE97B" w:rsidR="004B75BC" w:rsidRPr="009D2767" w:rsidRDefault="004B75BC" w:rsidP="009D2767">
      <w:pPr>
        <w:shd w:val="clear" w:color="auto" w:fill="FFFFFF"/>
        <w:ind w:firstLine="720"/>
        <w:jc w:val="both"/>
        <w:rPr>
          <w:sz w:val="28"/>
          <w:szCs w:val="28"/>
        </w:rPr>
      </w:pPr>
      <w:bookmarkStart w:id="16" w:name="p-428060"/>
      <w:bookmarkEnd w:id="16"/>
      <w:r w:rsidRPr="009D2767">
        <w:rPr>
          <w:sz w:val="28"/>
          <w:szCs w:val="28"/>
        </w:rPr>
        <w:t xml:space="preserve">11. Biedrība vai nodibinājums konkursam var izvirzīt fizisku personu (turpmāk </w:t>
      </w:r>
      <w:r w:rsidR="007D7AC3">
        <w:rPr>
          <w:sz w:val="28"/>
          <w:szCs w:val="28"/>
        </w:rPr>
        <w:t>–</w:t>
      </w:r>
      <w:r w:rsidRPr="009D2767">
        <w:rPr>
          <w:sz w:val="28"/>
          <w:szCs w:val="28"/>
        </w:rPr>
        <w:t xml:space="preserve"> kandidāts), kura atbilst š</w:t>
      </w:r>
      <w:r w:rsidR="009E5910">
        <w:rPr>
          <w:sz w:val="28"/>
          <w:szCs w:val="28"/>
        </w:rPr>
        <w:t>ād</w:t>
      </w:r>
      <w:r w:rsidRPr="009D2767">
        <w:rPr>
          <w:sz w:val="28"/>
          <w:szCs w:val="28"/>
        </w:rPr>
        <w:t>iem kritērijiem:</w:t>
      </w:r>
    </w:p>
    <w:p w14:paraId="6583F2D0" w14:textId="6728E717" w:rsidR="00623759" w:rsidRPr="009D2767" w:rsidRDefault="007469AF" w:rsidP="009D2767">
      <w:pPr>
        <w:shd w:val="clear" w:color="auto" w:fill="FFFFFF"/>
        <w:ind w:firstLine="720"/>
        <w:jc w:val="both"/>
        <w:rPr>
          <w:sz w:val="28"/>
          <w:szCs w:val="28"/>
        </w:rPr>
      </w:pPr>
      <w:r w:rsidRPr="009D2767">
        <w:rPr>
          <w:sz w:val="28"/>
          <w:szCs w:val="28"/>
        </w:rPr>
        <w:t>1</w:t>
      </w:r>
      <w:r w:rsidR="00586E8E" w:rsidRPr="009D2767">
        <w:rPr>
          <w:sz w:val="28"/>
          <w:szCs w:val="28"/>
        </w:rPr>
        <w:t>1</w:t>
      </w:r>
      <w:r w:rsidR="00623759" w:rsidRPr="009D2767">
        <w:rPr>
          <w:sz w:val="28"/>
          <w:szCs w:val="28"/>
        </w:rPr>
        <w:t>.1.</w:t>
      </w:r>
      <w:r w:rsidR="003E07B0" w:rsidRPr="009D2767">
        <w:rPr>
          <w:sz w:val="28"/>
          <w:szCs w:val="28"/>
        </w:rPr>
        <w:t> </w:t>
      </w:r>
      <w:r w:rsidR="00623759" w:rsidRPr="009D2767">
        <w:rPr>
          <w:sz w:val="28"/>
          <w:szCs w:val="28"/>
        </w:rPr>
        <w:t xml:space="preserve">ir </w:t>
      </w:r>
      <w:r w:rsidR="009E5910">
        <w:rPr>
          <w:sz w:val="28"/>
          <w:szCs w:val="28"/>
        </w:rPr>
        <w:t xml:space="preserve">sasniegusi </w:t>
      </w:r>
      <w:r w:rsidR="00623759" w:rsidRPr="009D2767">
        <w:rPr>
          <w:sz w:val="28"/>
          <w:szCs w:val="28"/>
        </w:rPr>
        <w:t>vismaz 18</w:t>
      </w:r>
      <w:r w:rsidR="009E5910">
        <w:rPr>
          <w:sz w:val="28"/>
          <w:szCs w:val="28"/>
        </w:rPr>
        <w:t> </w:t>
      </w:r>
      <w:r w:rsidR="00623759" w:rsidRPr="009D2767">
        <w:rPr>
          <w:sz w:val="28"/>
          <w:szCs w:val="28"/>
        </w:rPr>
        <w:t>gadu</w:t>
      </w:r>
      <w:r w:rsidR="009E5910">
        <w:rPr>
          <w:sz w:val="28"/>
          <w:szCs w:val="28"/>
        </w:rPr>
        <w:t xml:space="preserve"> vecumu</w:t>
      </w:r>
      <w:r w:rsidR="00623759" w:rsidRPr="009D2767">
        <w:rPr>
          <w:sz w:val="28"/>
          <w:szCs w:val="28"/>
        </w:rPr>
        <w:t>;</w:t>
      </w:r>
    </w:p>
    <w:p w14:paraId="12071505" w14:textId="552C1DA2" w:rsidR="00623759" w:rsidRPr="009D2767" w:rsidRDefault="007469AF" w:rsidP="009D2767">
      <w:pPr>
        <w:shd w:val="clear" w:color="auto" w:fill="FFFFFF"/>
        <w:ind w:firstLine="720"/>
        <w:jc w:val="both"/>
        <w:rPr>
          <w:sz w:val="28"/>
          <w:szCs w:val="28"/>
        </w:rPr>
      </w:pPr>
      <w:r w:rsidRPr="009D2767">
        <w:rPr>
          <w:sz w:val="28"/>
          <w:szCs w:val="28"/>
        </w:rPr>
        <w:t>1</w:t>
      </w:r>
      <w:r w:rsidR="00586E8E" w:rsidRPr="009D2767">
        <w:rPr>
          <w:sz w:val="28"/>
          <w:szCs w:val="28"/>
        </w:rPr>
        <w:t>1</w:t>
      </w:r>
      <w:r w:rsidR="00623759" w:rsidRPr="009D2767">
        <w:rPr>
          <w:sz w:val="28"/>
          <w:szCs w:val="28"/>
        </w:rPr>
        <w:t>.2.</w:t>
      </w:r>
      <w:r w:rsidR="003E07B0" w:rsidRPr="009D2767">
        <w:rPr>
          <w:sz w:val="28"/>
          <w:szCs w:val="28"/>
        </w:rPr>
        <w:t> </w:t>
      </w:r>
      <w:r w:rsidR="00623759" w:rsidRPr="009D2767">
        <w:rPr>
          <w:sz w:val="28"/>
          <w:szCs w:val="28"/>
        </w:rPr>
        <w:t xml:space="preserve">pēdējo piecu gadu laikā vismaz divus gadus </w:t>
      </w:r>
      <w:r w:rsidR="00903454" w:rsidRPr="009D2767">
        <w:rPr>
          <w:sz w:val="28"/>
          <w:szCs w:val="28"/>
        </w:rPr>
        <w:t xml:space="preserve">ir </w:t>
      </w:r>
      <w:r w:rsidR="00623759" w:rsidRPr="009D2767">
        <w:rPr>
          <w:sz w:val="28"/>
          <w:szCs w:val="28"/>
        </w:rPr>
        <w:t xml:space="preserve">darbojusies </w:t>
      </w:r>
      <w:r w:rsidR="00C47744" w:rsidRPr="009D2767">
        <w:rPr>
          <w:sz w:val="28"/>
          <w:szCs w:val="28"/>
        </w:rPr>
        <w:t>biedrībā vai nodibinājumā</w:t>
      </w:r>
      <w:r w:rsidR="005877F0" w:rsidRPr="009D2767">
        <w:rPr>
          <w:sz w:val="28"/>
          <w:szCs w:val="28"/>
        </w:rPr>
        <w:t>;</w:t>
      </w:r>
    </w:p>
    <w:p w14:paraId="20E016CB" w14:textId="29A8BE54" w:rsidR="004B75BC" w:rsidRPr="009D2767" w:rsidRDefault="004B75BC" w:rsidP="009D2767">
      <w:pPr>
        <w:shd w:val="clear" w:color="auto" w:fill="FFFFFF"/>
        <w:ind w:firstLine="720"/>
        <w:jc w:val="both"/>
        <w:rPr>
          <w:sz w:val="28"/>
          <w:szCs w:val="28"/>
        </w:rPr>
      </w:pPr>
      <w:r w:rsidRPr="009D2767">
        <w:rPr>
          <w:sz w:val="28"/>
          <w:szCs w:val="28"/>
        </w:rPr>
        <w:t>11.3. ir kompetenta sociālās uzņēmējdarbības jautājumos.</w:t>
      </w:r>
    </w:p>
    <w:p w14:paraId="4AF56AC5" w14:textId="77777777" w:rsidR="008B5367" w:rsidRPr="009D2767" w:rsidRDefault="008B5367" w:rsidP="009D2767">
      <w:pPr>
        <w:shd w:val="clear" w:color="auto" w:fill="FFFFFF"/>
        <w:rPr>
          <w:sz w:val="28"/>
          <w:szCs w:val="28"/>
        </w:rPr>
      </w:pPr>
    </w:p>
    <w:p w14:paraId="7AF234DB" w14:textId="19CAF3DB" w:rsidR="00623759" w:rsidRPr="009D2767" w:rsidRDefault="007469AF" w:rsidP="009D2767">
      <w:pPr>
        <w:shd w:val="clear" w:color="auto" w:fill="FFFFFF"/>
        <w:ind w:firstLine="720"/>
        <w:jc w:val="both"/>
        <w:rPr>
          <w:sz w:val="28"/>
          <w:szCs w:val="28"/>
        </w:rPr>
      </w:pPr>
      <w:bookmarkStart w:id="17" w:name="p-219203"/>
      <w:bookmarkEnd w:id="17"/>
      <w:r w:rsidRPr="009D2767">
        <w:rPr>
          <w:sz w:val="28"/>
          <w:szCs w:val="28"/>
        </w:rPr>
        <w:lastRenderedPageBreak/>
        <w:t>1</w:t>
      </w:r>
      <w:r w:rsidR="00586E8E" w:rsidRPr="009D2767">
        <w:rPr>
          <w:sz w:val="28"/>
          <w:szCs w:val="28"/>
        </w:rPr>
        <w:t>2</w:t>
      </w:r>
      <w:r w:rsidR="00C47744" w:rsidRPr="009D2767">
        <w:rPr>
          <w:sz w:val="28"/>
          <w:szCs w:val="28"/>
        </w:rPr>
        <w:t>. </w:t>
      </w:r>
      <w:r w:rsidR="002833BB" w:rsidRPr="009D2767">
        <w:rPr>
          <w:sz w:val="28"/>
          <w:szCs w:val="28"/>
        </w:rPr>
        <w:t>B</w:t>
      </w:r>
      <w:r w:rsidR="00623759" w:rsidRPr="009D2767">
        <w:rPr>
          <w:sz w:val="28"/>
          <w:szCs w:val="28"/>
        </w:rPr>
        <w:t xml:space="preserve">iedrība vai nodibinājums iekļaušanai komisijā drīkst pieteikt </w:t>
      </w:r>
      <w:r w:rsidR="00FD6251" w:rsidRPr="009D2767">
        <w:rPr>
          <w:sz w:val="28"/>
          <w:szCs w:val="28"/>
        </w:rPr>
        <w:t>vienu</w:t>
      </w:r>
      <w:r w:rsidR="00623759" w:rsidRPr="009D2767">
        <w:rPr>
          <w:sz w:val="28"/>
          <w:szCs w:val="28"/>
        </w:rPr>
        <w:t xml:space="preserve"> kandidātu</w:t>
      </w:r>
      <w:r w:rsidR="008C6D83" w:rsidRPr="009D2767">
        <w:rPr>
          <w:sz w:val="28"/>
          <w:szCs w:val="28"/>
        </w:rPr>
        <w:t>.</w:t>
      </w:r>
    </w:p>
    <w:p w14:paraId="0B41DB16" w14:textId="77777777" w:rsidR="003327E3" w:rsidRPr="009D2767" w:rsidRDefault="003327E3" w:rsidP="009D2767">
      <w:pPr>
        <w:shd w:val="clear" w:color="auto" w:fill="FFFFFF"/>
        <w:jc w:val="both"/>
        <w:rPr>
          <w:sz w:val="28"/>
          <w:szCs w:val="28"/>
        </w:rPr>
      </w:pPr>
    </w:p>
    <w:p w14:paraId="38E2A667" w14:textId="21542D14" w:rsidR="00623759" w:rsidRPr="009D2767" w:rsidRDefault="00C47744" w:rsidP="009D2767">
      <w:pPr>
        <w:shd w:val="clear" w:color="auto" w:fill="FFFFFF"/>
        <w:ind w:firstLine="720"/>
        <w:jc w:val="both"/>
        <w:rPr>
          <w:sz w:val="28"/>
          <w:szCs w:val="28"/>
        </w:rPr>
      </w:pPr>
      <w:bookmarkStart w:id="18" w:name="p-428061"/>
      <w:bookmarkEnd w:id="18"/>
      <w:r w:rsidRPr="009D2767">
        <w:rPr>
          <w:sz w:val="28"/>
          <w:szCs w:val="28"/>
        </w:rPr>
        <w:t>1</w:t>
      </w:r>
      <w:r w:rsidR="00586E8E" w:rsidRPr="009D2767">
        <w:rPr>
          <w:sz w:val="28"/>
          <w:szCs w:val="28"/>
        </w:rPr>
        <w:t>3</w:t>
      </w:r>
      <w:r w:rsidR="00623759" w:rsidRPr="009D2767">
        <w:rPr>
          <w:sz w:val="28"/>
          <w:szCs w:val="28"/>
        </w:rPr>
        <w:t>.</w:t>
      </w:r>
      <w:r w:rsidRPr="009D2767">
        <w:rPr>
          <w:sz w:val="28"/>
          <w:szCs w:val="28"/>
        </w:rPr>
        <w:t> </w:t>
      </w:r>
      <w:r w:rsidR="00623759" w:rsidRPr="009D2767">
        <w:rPr>
          <w:sz w:val="28"/>
          <w:szCs w:val="28"/>
        </w:rPr>
        <w:t>Piesakot kandidātu, biedrība vai nodibinājums iesniedz šādus dokumentus:</w:t>
      </w:r>
    </w:p>
    <w:p w14:paraId="06817E44" w14:textId="77777777" w:rsidR="00EF6FEA" w:rsidRPr="009D2767" w:rsidRDefault="00C47744" w:rsidP="009D2767">
      <w:pPr>
        <w:shd w:val="clear" w:color="auto" w:fill="FFFFFF"/>
        <w:ind w:firstLine="720"/>
        <w:jc w:val="both"/>
        <w:rPr>
          <w:sz w:val="28"/>
          <w:szCs w:val="28"/>
        </w:rPr>
      </w:pPr>
      <w:r w:rsidRPr="009D2767">
        <w:rPr>
          <w:sz w:val="28"/>
          <w:szCs w:val="28"/>
        </w:rPr>
        <w:t>1</w:t>
      </w:r>
      <w:r w:rsidR="00586E8E" w:rsidRPr="009D2767">
        <w:rPr>
          <w:sz w:val="28"/>
          <w:szCs w:val="28"/>
        </w:rPr>
        <w:t>3</w:t>
      </w:r>
      <w:r w:rsidRPr="009D2767">
        <w:rPr>
          <w:sz w:val="28"/>
          <w:szCs w:val="28"/>
        </w:rPr>
        <w:t>.1. </w:t>
      </w:r>
      <w:r w:rsidR="00EF6FEA" w:rsidRPr="009D2767">
        <w:rPr>
          <w:sz w:val="28"/>
          <w:szCs w:val="28"/>
        </w:rPr>
        <w:t xml:space="preserve">iesniegumu, </w:t>
      </w:r>
      <w:proofErr w:type="gramStart"/>
      <w:r w:rsidR="00EF6FEA" w:rsidRPr="009D2767">
        <w:rPr>
          <w:sz w:val="28"/>
          <w:szCs w:val="28"/>
        </w:rPr>
        <w:t>kurā norādīts biedrības vai nodibinājuma nosaukums, reģistrācijas numurs un juridiskā adrese,</w:t>
      </w:r>
      <w:proofErr w:type="gramEnd"/>
      <w:r w:rsidR="00EF6FEA" w:rsidRPr="009D2767">
        <w:rPr>
          <w:sz w:val="28"/>
          <w:szCs w:val="28"/>
        </w:rPr>
        <w:t xml:space="preserve"> kā arī kandidāta vārds, uzvārds, personas kods, deklarētās dzīvesvietas adrese un kontakttālrunis;</w:t>
      </w:r>
    </w:p>
    <w:p w14:paraId="7D262E22" w14:textId="759D9154" w:rsidR="00623759" w:rsidRPr="009D2767" w:rsidRDefault="00C47744" w:rsidP="009D2767">
      <w:pPr>
        <w:shd w:val="clear" w:color="auto" w:fill="FFFFFF"/>
        <w:ind w:firstLine="720"/>
        <w:jc w:val="both"/>
        <w:rPr>
          <w:sz w:val="28"/>
          <w:szCs w:val="28"/>
        </w:rPr>
      </w:pPr>
      <w:r w:rsidRPr="009D2767">
        <w:rPr>
          <w:sz w:val="28"/>
          <w:szCs w:val="28"/>
        </w:rPr>
        <w:t>1</w:t>
      </w:r>
      <w:r w:rsidR="00586E8E" w:rsidRPr="009D2767">
        <w:rPr>
          <w:sz w:val="28"/>
          <w:szCs w:val="28"/>
        </w:rPr>
        <w:t>3</w:t>
      </w:r>
      <w:r w:rsidRPr="009D2767">
        <w:rPr>
          <w:sz w:val="28"/>
          <w:szCs w:val="28"/>
        </w:rPr>
        <w:t>.2. </w:t>
      </w:r>
      <w:r w:rsidR="00623759" w:rsidRPr="009D2767">
        <w:rPr>
          <w:sz w:val="28"/>
          <w:szCs w:val="28"/>
        </w:rPr>
        <w:t xml:space="preserve">biedrības vai nodibinājuma pārvaldes institūcijas lēmuma kopiju vai protokola izrakstu par kandidāta </w:t>
      </w:r>
      <w:r w:rsidR="001F1926" w:rsidRPr="009D2767">
        <w:rPr>
          <w:sz w:val="28"/>
          <w:szCs w:val="28"/>
        </w:rPr>
        <w:t>izvirzīšanu</w:t>
      </w:r>
      <w:r w:rsidR="00623759" w:rsidRPr="009D2767">
        <w:rPr>
          <w:sz w:val="28"/>
          <w:szCs w:val="28"/>
        </w:rPr>
        <w:t>;</w:t>
      </w:r>
    </w:p>
    <w:p w14:paraId="42139DC5" w14:textId="5AEC8FC9" w:rsidR="005B69BA" w:rsidRPr="009D2767" w:rsidRDefault="005B69BA" w:rsidP="009D2767">
      <w:pPr>
        <w:shd w:val="clear" w:color="auto" w:fill="FFFFFF"/>
        <w:ind w:firstLine="720"/>
        <w:jc w:val="both"/>
        <w:rPr>
          <w:sz w:val="28"/>
          <w:szCs w:val="28"/>
        </w:rPr>
      </w:pPr>
      <w:r w:rsidRPr="009D2767">
        <w:rPr>
          <w:sz w:val="28"/>
          <w:szCs w:val="28"/>
        </w:rPr>
        <w:t>13.3. aprakstu par biedrības vai nodibinājuma darbību pēdējo divu gadu laikā (līdz 3000</w:t>
      </w:r>
      <w:r w:rsidR="009E5910">
        <w:rPr>
          <w:sz w:val="28"/>
          <w:szCs w:val="28"/>
        </w:rPr>
        <w:t> </w:t>
      </w:r>
      <w:r w:rsidRPr="009D2767">
        <w:rPr>
          <w:sz w:val="28"/>
          <w:szCs w:val="28"/>
        </w:rPr>
        <w:t>zīmēm), īpaši norādot pieredzi saistībā ar sociālās uzņēmējdarbības jautājumiem un veidu, kādā biedrības vai nodibinājuma administratīvā spēja un līdzšinējā pieredze varēs nodrošināt sekmīgu pieteiktā kandidāta darbību komisijā;</w:t>
      </w:r>
    </w:p>
    <w:p w14:paraId="623851BB" w14:textId="23A0808E" w:rsidR="00623759" w:rsidRPr="009D2767" w:rsidRDefault="00C47744" w:rsidP="009D2767">
      <w:pPr>
        <w:shd w:val="clear" w:color="auto" w:fill="FFFFFF"/>
        <w:ind w:firstLine="720"/>
        <w:jc w:val="both"/>
        <w:rPr>
          <w:sz w:val="28"/>
          <w:szCs w:val="28"/>
        </w:rPr>
      </w:pPr>
      <w:r w:rsidRPr="009D2767">
        <w:rPr>
          <w:sz w:val="28"/>
          <w:szCs w:val="28"/>
        </w:rPr>
        <w:t>1</w:t>
      </w:r>
      <w:r w:rsidR="00586E8E" w:rsidRPr="009D2767">
        <w:rPr>
          <w:sz w:val="28"/>
          <w:szCs w:val="28"/>
        </w:rPr>
        <w:t>3</w:t>
      </w:r>
      <w:r w:rsidRPr="009D2767">
        <w:rPr>
          <w:sz w:val="28"/>
          <w:szCs w:val="28"/>
        </w:rPr>
        <w:t>.4. </w:t>
      </w:r>
      <w:r w:rsidR="00623759" w:rsidRPr="009D2767">
        <w:rPr>
          <w:sz w:val="28"/>
          <w:szCs w:val="28"/>
        </w:rPr>
        <w:t xml:space="preserve">rakstisku apliecinājumu, ka kandidāts piekrīt būt par komisijas locekli, un viņa </w:t>
      </w:r>
      <w:proofErr w:type="spellStart"/>
      <w:r w:rsidR="00623759" w:rsidRPr="009D2767">
        <w:rPr>
          <w:sz w:val="28"/>
          <w:szCs w:val="28"/>
        </w:rPr>
        <w:t>dzīvesg</w:t>
      </w:r>
      <w:r w:rsidR="009E5910">
        <w:rPr>
          <w:sz w:val="28"/>
          <w:szCs w:val="28"/>
        </w:rPr>
        <w:t>aitas</w:t>
      </w:r>
      <w:proofErr w:type="spellEnd"/>
      <w:r w:rsidR="009E5910">
        <w:rPr>
          <w:sz w:val="28"/>
          <w:szCs w:val="28"/>
        </w:rPr>
        <w:t xml:space="preserve"> aprakstu</w:t>
      </w:r>
      <w:r w:rsidR="00623759" w:rsidRPr="009D2767">
        <w:rPr>
          <w:sz w:val="28"/>
          <w:szCs w:val="28"/>
        </w:rPr>
        <w:t xml:space="preserve"> (</w:t>
      </w:r>
      <w:proofErr w:type="spellStart"/>
      <w:r w:rsidR="00623759" w:rsidRPr="009E5910">
        <w:rPr>
          <w:i/>
          <w:sz w:val="28"/>
          <w:szCs w:val="28"/>
        </w:rPr>
        <w:t>curriculum</w:t>
      </w:r>
      <w:proofErr w:type="spellEnd"/>
      <w:r w:rsidR="00623759" w:rsidRPr="009E5910">
        <w:rPr>
          <w:i/>
          <w:sz w:val="28"/>
          <w:szCs w:val="28"/>
        </w:rPr>
        <w:t xml:space="preserve"> </w:t>
      </w:r>
      <w:proofErr w:type="spellStart"/>
      <w:r w:rsidR="00623759" w:rsidRPr="009E5910">
        <w:rPr>
          <w:i/>
          <w:sz w:val="28"/>
          <w:szCs w:val="28"/>
        </w:rPr>
        <w:t>vitae</w:t>
      </w:r>
      <w:proofErr w:type="spellEnd"/>
      <w:r w:rsidR="00623759" w:rsidRPr="009D2767">
        <w:rPr>
          <w:sz w:val="28"/>
          <w:szCs w:val="28"/>
        </w:rPr>
        <w:t>);</w:t>
      </w:r>
    </w:p>
    <w:p w14:paraId="1D34D921" w14:textId="445D8063" w:rsidR="004B75BC" w:rsidRPr="009D2767" w:rsidRDefault="004B75BC" w:rsidP="009D2767">
      <w:pPr>
        <w:shd w:val="clear" w:color="auto" w:fill="FFFFFF"/>
        <w:ind w:firstLine="720"/>
        <w:jc w:val="both"/>
        <w:rPr>
          <w:sz w:val="28"/>
          <w:szCs w:val="28"/>
        </w:rPr>
      </w:pPr>
      <w:bookmarkStart w:id="19" w:name="p-428073"/>
      <w:bookmarkEnd w:id="19"/>
      <w:r w:rsidRPr="009D2767">
        <w:rPr>
          <w:sz w:val="28"/>
          <w:szCs w:val="28"/>
        </w:rPr>
        <w:t xml:space="preserve">13.5. kandidāta motivācijas </w:t>
      </w:r>
      <w:r w:rsidR="009E5910">
        <w:rPr>
          <w:sz w:val="28"/>
          <w:szCs w:val="28"/>
        </w:rPr>
        <w:t>vēstuli</w:t>
      </w:r>
      <w:r w:rsidRPr="009D2767">
        <w:rPr>
          <w:sz w:val="28"/>
          <w:szCs w:val="28"/>
        </w:rPr>
        <w:t xml:space="preserve"> (līdz 3000</w:t>
      </w:r>
      <w:r w:rsidR="009E5910">
        <w:rPr>
          <w:sz w:val="28"/>
          <w:szCs w:val="28"/>
        </w:rPr>
        <w:t> </w:t>
      </w:r>
      <w:r w:rsidRPr="009D2767">
        <w:rPr>
          <w:sz w:val="28"/>
          <w:szCs w:val="28"/>
        </w:rPr>
        <w:t xml:space="preserve">zīmēm), kurā viņš apraksta pieredzi nevalstiskajā sektorā un izpratni </w:t>
      </w:r>
      <w:r w:rsidR="009E5910">
        <w:rPr>
          <w:sz w:val="28"/>
          <w:szCs w:val="28"/>
        </w:rPr>
        <w:t>p</w:t>
      </w:r>
      <w:r w:rsidRPr="009D2767">
        <w:rPr>
          <w:sz w:val="28"/>
          <w:szCs w:val="28"/>
        </w:rPr>
        <w:t>ar sociālo uzņēmējdarbību, kā arī pamato vēlēšanos darboties komisijā.</w:t>
      </w:r>
    </w:p>
    <w:p w14:paraId="78344E72" w14:textId="77777777" w:rsidR="008B5367" w:rsidRPr="009D2767" w:rsidRDefault="008B5367" w:rsidP="009D2767">
      <w:pPr>
        <w:shd w:val="clear" w:color="auto" w:fill="FFFFFF"/>
        <w:jc w:val="both"/>
        <w:rPr>
          <w:sz w:val="28"/>
          <w:szCs w:val="28"/>
        </w:rPr>
      </w:pPr>
    </w:p>
    <w:p w14:paraId="7335EC51" w14:textId="70E62611" w:rsidR="004B75BC" w:rsidRPr="009D2767" w:rsidRDefault="004B75BC" w:rsidP="009D2767">
      <w:pPr>
        <w:shd w:val="clear" w:color="auto" w:fill="FFFFFF"/>
        <w:ind w:firstLine="720"/>
        <w:jc w:val="both"/>
        <w:rPr>
          <w:sz w:val="28"/>
          <w:szCs w:val="28"/>
        </w:rPr>
      </w:pPr>
      <w:bookmarkStart w:id="20" w:name="p-219206"/>
      <w:bookmarkStart w:id="21" w:name="p10.1"/>
      <w:bookmarkStart w:id="22" w:name="p-480279"/>
      <w:bookmarkEnd w:id="20"/>
      <w:bookmarkEnd w:id="21"/>
      <w:bookmarkEnd w:id="22"/>
      <w:r w:rsidRPr="009D2767">
        <w:rPr>
          <w:sz w:val="28"/>
          <w:szCs w:val="28"/>
        </w:rPr>
        <w:t>14. Ja konkursa sludinājumā norādītajā termiņā ir saņemts mazāk par pieciem biedrību vai nodibinājumu iesniegumiem, Labklājības ministrija pagarina pieteikšanās termiņu par 10</w:t>
      </w:r>
      <w:r w:rsidR="00CB2867">
        <w:rPr>
          <w:sz w:val="28"/>
          <w:szCs w:val="28"/>
        </w:rPr>
        <w:t> </w:t>
      </w:r>
      <w:r w:rsidRPr="009D2767">
        <w:rPr>
          <w:sz w:val="28"/>
          <w:szCs w:val="28"/>
        </w:rPr>
        <w:t xml:space="preserve">darbdienām, publicējot informāciju oficiālajā izdevumā </w:t>
      </w:r>
      <w:r w:rsidR="00A8667C" w:rsidRPr="009D2767">
        <w:rPr>
          <w:sz w:val="28"/>
          <w:szCs w:val="28"/>
        </w:rPr>
        <w:t>"</w:t>
      </w:r>
      <w:r w:rsidRPr="009D2767">
        <w:rPr>
          <w:sz w:val="28"/>
          <w:szCs w:val="28"/>
        </w:rPr>
        <w:t>Latvijas Vēstnesis</w:t>
      </w:r>
      <w:r w:rsidR="00A8667C" w:rsidRPr="009D2767">
        <w:rPr>
          <w:sz w:val="28"/>
          <w:szCs w:val="28"/>
        </w:rPr>
        <w:t>"</w:t>
      </w:r>
      <w:r w:rsidRPr="009D2767">
        <w:rPr>
          <w:sz w:val="28"/>
          <w:szCs w:val="28"/>
        </w:rPr>
        <w:t xml:space="preserve"> un Labklājības ministrijas tīmekļvietnē. Iesniegšanas termiņš var tikt pagarināts vairākkārt līdz dienai, kad Labklājības ministrijā ir saņemti vismaz pieci iesniegumi.</w:t>
      </w:r>
    </w:p>
    <w:p w14:paraId="1E45CC53" w14:textId="422F4AFF" w:rsidR="00623759" w:rsidRPr="009D2767" w:rsidRDefault="00623759" w:rsidP="009D2767">
      <w:pPr>
        <w:shd w:val="clear" w:color="auto" w:fill="FFFFFF"/>
        <w:jc w:val="both"/>
        <w:rPr>
          <w:iCs/>
          <w:sz w:val="28"/>
          <w:szCs w:val="28"/>
        </w:rPr>
      </w:pPr>
    </w:p>
    <w:p w14:paraId="7FAB5B91" w14:textId="1A29387F" w:rsidR="007820DD" w:rsidRPr="009D2767" w:rsidRDefault="007820DD" w:rsidP="009D2767">
      <w:pPr>
        <w:shd w:val="clear" w:color="auto" w:fill="FFFFFF"/>
        <w:ind w:firstLine="720"/>
        <w:jc w:val="both"/>
        <w:rPr>
          <w:sz w:val="28"/>
          <w:szCs w:val="28"/>
        </w:rPr>
      </w:pPr>
      <w:bookmarkStart w:id="23" w:name="n4"/>
      <w:bookmarkStart w:id="24" w:name="p-480281"/>
      <w:bookmarkStart w:id="25" w:name="p12"/>
      <w:bookmarkStart w:id="26" w:name="p-428064"/>
      <w:bookmarkStart w:id="27" w:name="p-219217"/>
      <w:bookmarkEnd w:id="23"/>
      <w:bookmarkEnd w:id="24"/>
      <w:bookmarkEnd w:id="25"/>
      <w:bookmarkEnd w:id="26"/>
      <w:bookmarkEnd w:id="27"/>
      <w:r w:rsidRPr="009D2767">
        <w:rPr>
          <w:sz w:val="28"/>
          <w:szCs w:val="28"/>
        </w:rPr>
        <w:t>15. </w:t>
      </w:r>
      <w:r w:rsidRPr="009D2767">
        <w:rPr>
          <w:bCs/>
          <w:sz w:val="28"/>
          <w:szCs w:val="28"/>
        </w:rPr>
        <w:t>Līdz konkursa izsludināšanai Labklājības ministrija izstrādā k</w:t>
      </w:r>
      <w:r w:rsidRPr="009D2767">
        <w:rPr>
          <w:sz w:val="28"/>
          <w:szCs w:val="28"/>
        </w:rPr>
        <w:t>andidātu vērtēšanas kārtību</w:t>
      </w:r>
      <w:r w:rsidR="008D5A23">
        <w:rPr>
          <w:sz w:val="28"/>
          <w:szCs w:val="28"/>
        </w:rPr>
        <w:t xml:space="preserve"> un</w:t>
      </w:r>
      <w:r w:rsidRPr="009D2767">
        <w:rPr>
          <w:bCs/>
          <w:sz w:val="28"/>
          <w:szCs w:val="28"/>
        </w:rPr>
        <w:t xml:space="preserve"> pievieno</w:t>
      </w:r>
      <w:r w:rsidR="008D5A23">
        <w:rPr>
          <w:bCs/>
          <w:sz w:val="28"/>
          <w:szCs w:val="28"/>
        </w:rPr>
        <w:t xml:space="preserve"> </w:t>
      </w:r>
      <w:r w:rsidRPr="009D2767">
        <w:rPr>
          <w:bCs/>
          <w:sz w:val="28"/>
          <w:szCs w:val="28"/>
        </w:rPr>
        <w:t>t</w:t>
      </w:r>
      <w:r w:rsidR="008D5A23">
        <w:rPr>
          <w:bCs/>
          <w:sz w:val="28"/>
          <w:szCs w:val="28"/>
        </w:rPr>
        <w:t>o</w:t>
      </w:r>
      <w:r w:rsidRPr="009D2767">
        <w:rPr>
          <w:bCs/>
          <w:sz w:val="28"/>
          <w:szCs w:val="28"/>
        </w:rPr>
        <w:t xml:space="preserve"> konkursa sludinājumam, kā arī </w:t>
      </w:r>
      <w:r w:rsidR="008D5A23">
        <w:rPr>
          <w:bCs/>
          <w:sz w:val="28"/>
          <w:szCs w:val="28"/>
        </w:rPr>
        <w:t xml:space="preserve">nodrošina tās </w:t>
      </w:r>
      <w:r w:rsidRPr="009D2767">
        <w:rPr>
          <w:bCs/>
          <w:sz w:val="28"/>
          <w:szCs w:val="28"/>
        </w:rPr>
        <w:t>pastāvīg</w:t>
      </w:r>
      <w:r w:rsidR="008D5A23">
        <w:rPr>
          <w:bCs/>
          <w:sz w:val="28"/>
          <w:szCs w:val="28"/>
        </w:rPr>
        <w:t>u</w:t>
      </w:r>
      <w:r w:rsidRPr="009D2767">
        <w:rPr>
          <w:bCs/>
          <w:sz w:val="28"/>
          <w:szCs w:val="28"/>
        </w:rPr>
        <w:t xml:space="preserve"> pieejam</w:t>
      </w:r>
      <w:r w:rsidR="008D5A23">
        <w:rPr>
          <w:bCs/>
          <w:sz w:val="28"/>
          <w:szCs w:val="28"/>
        </w:rPr>
        <w:t>ību</w:t>
      </w:r>
      <w:r w:rsidRPr="009D2767">
        <w:rPr>
          <w:bCs/>
          <w:sz w:val="28"/>
          <w:szCs w:val="28"/>
        </w:rPr>
        <w:t xml:space="preserve"> </w:t>
      </w:r>
      <w:r w:rsidRPr="009D2767">
        <w:rPr>
          <w:sz w:val="28"/>
          <w:szCs w:val="28"/>
        </w:rPr>
        <w:t>Labklājības ministrijas tīmekļvietnē</w:t>
      </w:r>
      <w:r w:rsidRPr="009D2767">
        <w:rPr>
          <w:bCs/>
          <w:sz w:val="28"/>
          <w:szCs w:val="28"/>
        </w:rPr>
        <w:t>.</w:t>
      </w:r>
    </w:p>
    <w:p w14:paraId="0D11F881" w14:textId="77777777" w:rsidR="0056135F" w:rsidRPr="009D2767" w:rsidRDefault="0056135F" w:rsidP="009D2767">
      <w:pPr>
        <w:shd w:val="clear" w:color="auto" w:fill="FFFFFF"/>
        <w:jc w:val="both"/>
        <w:rPr>
          <w:sz w:val="28"/>
          <w:szCs w:val="28"/>
        </w:rPr>
      </w:pPr>
    </w:p>
    <w:p w14:paraId="05C6E081" w14:textId="328700D5" w:rsidR="00D63735" w:rsidRPr="009D2767" w:rsidRDefault="00D63735" w:rsidP="009D2767">
      <w:pPr>
        <w:shd w:val="clear" w:color="auto" w:fill="FFFFFF"/>
        <w:ind w:firstLine="720"/>
        <w:jc w:val="both"/>
        <w:rPr>
          <w:sz w:val="28"/>
          <w:szCs w:val="28"/>
        </w:rPr>
      </w:pPr>
      <w:bookmarkStart w:id="28" w:name="p3"/>
      <w:bookmarkStart w:id="29" w:name="p-217956"/>
      <w:bookmarkEnd w:id="28"/>
      <w:bookmarkEnd w:id="29"/>
      <w:r w:rsidRPr="009D2767">
        <w:rPr>
          <w:sz w:val="28"/>
          <w:szCs w:val="28"/>
        </w:rPr>
        <w:t>16. Biedrībai vai nodibinājumam ir tiesības atsaukt izvirzīto</w:t>
      </w:r>
      <w:r w:rsidR="008D5A23">
        <w:rPr>
          <w:sz w:val="28"/>
          <w:szCs w:val="28"/>
        </w:rPr>
        <w:t>,</w:t>
      </w:r>
      <w:r w:rsidRPr="009D2767">
        <w:rPr>
          <w:sz w:val="28"/>
          <w:szCs w:val="28"/>
        </w:rPr>
        <w:t xml:space="preserve"> </w:t>
      </w:r>
      <w:r w:rsidR="008D5A23" w:rsidRPr="009D2767">
        <w:rPr>
          <w:sz w:val="28"/>
          <w:szCs w:val="28"/>
        </w:rPr>
        <w:t>konkursa kārtībā</w:t>
      </w:r>
      <w:r w:rsidR="008D5A23" w:rsidRPr="008D5A23">
        <w:rPr>
          <w:sz w:val="28"/>
          <w:szCs w:val="28"/>
        </w:rPr>
        <w:t xml:space="preserve"> </w:t>
      </w:r>
      <w:r w:rsidR="008D5A23" w:rsidRPr="009D2767">
        <w:rPr>
          <w:sz w:val="28"/>
          <w:szCs w:val="28"/>
        </w:rPr>
        <w:t>izvēlēt</w:t>
      </w:r>
      <w:r w:rsidR="008D5A23">
        <w:rPr>
          <w:sz w:val="28"/>
          <w:szCs w:val="28"/>
        </w:rPr>
        <w:t>o</w:t>
      </w:r>
      <w:r w:rsidR="008D5A23" w:rsidRPr="009D2767">
        <w:rPr>
          <w:sz w:val="28"/>
          <w:szCs w:val="28"/>
        </w:rPr>
        <w:t xml:space="preserve"> </w:t>
      </w:r>
      <w:r w:rsidRPr="009D2767">
        <w:rPr>
          <w:sz w:val="28"/>
          <w:szCs w:val="28"/>
        </w:rPr>
        <w:t xml:space="preserve">komisijas locekli, par to </w:t>
      </w:r>
      <w:r w:rsidR="008D5A23" w:rsidRPr="009D2767">
        <w:rPr>
          <w:sz w:val="28"/>
          <w:szCs w:val="28"/>
        </w:rPr>
        <w:t xml:space="preserve">rakstveidā paziņojot </w:t>
      </w:r>
      <w:r w:rsidRPr="009D2767">
        <w:rPr>
          <w:sz w:val="28"/>
          <w:szCs w:val="28"/>
        </w:rPr>
        <w:t>komisijas sekretariātam.</w:t>
      </w:r>
    </w:p>
    <w:p w14:paraId="5B74A414" w14:textId="77777777" w:rsidR="004D0A72" w:rsidRPr="009D2767" w:rsidRDefault="004D0A72" w:rsidP="009D2767">
      <w:pPr>
        <w:shd w:val="clear" w:color="auto" w:fill="FFFFFF"/>
        <w:jc w:val="both"/>
        <w:rPr>
          <w:sz w:val="28"/>
          <w:szCs w:val="28"/>
        </w:rPr>
      </w:pPr>
    </w:p>
    <w:p w14:paraId="4E7573E4" w14:textId="580729EA" w:rsidR="000502AB" w:rsidRPr="009D2767" w:rsidRDefault="000502AB" w:rsidP="009D2767">
      <w:pPr>
        <w:shd w:val="clear" w:color="auto" w:fill="FFFFFF"/>
        <w:ind w:firstLine="709"/>
        <w:jc w:val="both"/>
        <w:rPr>
          <w:sz w:val="28"/>
          <w:szCs w:val="28"/>
        </w:rPr>
      </w:pPr>
      <w:bookmarkStart w:id="30" w:name="p9"/>
      <w:bookmarkStart w:id="31" w:name="p-346562"/>
      <w:bookmarkEnd w:id="30"/>
      <w:bookmarkEnd w:id="31"/>
      <w:r w:rsidRPr="009D2767">
        <w:rPr>
          <w:sz w:val="28"/>
          <w:szCs w:val="28"/>
        </w:rPr>
        <w:t>17. Ja biedrība vai nodibinājums, kas izvirzījis komisijas locekli, izbeidz darbību vai tiek atsaukts vai atkāpjas no amata komisijas loceklis, kurš izvēlēts konkursa kārtībā, viņa vietā (uz atlikušo komisijas pilnvaru termiņu) komisijas sastāvā tiek iekļauts nākamais iepriekš rīkotā konkursa pretendents, kurš novērtēšanā ieguvis vairāk nekā pusi no kopējā punktu skaita. Ja šāda pretendenta nav, Labklājības ministrija mēneša laikā rīko konkursu uz brīvo komisijas locekļa vietu (uz atlikušo komisijas pilnvaru termiņu), ja atlikušais komisijas pilnvaru termiņš nav mazāks par sešiem mēnešiem.</w:t>
      </w:r>
    </w:p>
    <w:p w14:paraId="3160A823" w14:textId="77777777" w:rsidR="00BF587C" w:rsidRPr="009D2767" w:rsidRDefault="00BF587C" w:rsidP="009D2767">
      <w:pPr>
        <w:shd w:val="clear" w:color="auto" w:fill="FFFFFF"/>
        <w:jc w:val="both"/>
        <w:rPr>
          <w:sz w:val="28"/>
          <w:szCs w:val="28"/>
        </w:rPr>
      </w:pPr>
    </w:p>
    <w:p w14:paraId="2400CE51" w14:textId="163C5A31" w:rsidR="00D63735" w:rsidRPr="009D2767" w:rsidRDefault="00D63735" w:rsidP="009D2767">
      <w:pPr>
        <w:shd w:val="clear" w:color="auto" w:fill="FFFFFF"/>
        <w:ind w:firstLine="720"/>
        <w:jc w:val="both"/>
        <w:rPr>
          <w:sz w:val="28"/>
          <w:szCs w:val="28"/>
        </w:rPr>
      </w:pPr>
      <w:r w:rsidRPr="009D2767">
        <w:rPr>
          <w:sz w:val="28"/>
          <w:szCs w:val="28"/>
        </w:rPr>
        <w:t xml:space="preserve">18. Ja komisijas sastāvā vienlaikus trūkst vairāk </w:t>
      </w:r>
      <w:r w:rsidR="00CB2867">
        <w:rPr>
          <w:sz w:val="28"/>
          <w:szCs w:val="28"/>
        </w:rPr>
        <w:t>par</w:t>
      </w:r>
      <w:r w:rsidRPr="009D2767">
        <w:rPr>
          <w:sz w:val="28"/>
          <w:szCs w:val="28"/>
        </w:rPr>
        <w:t xml:space="preserve"> tr</w:t>
      </w:r>
      <w:r w:rsidR="00CB2867">
        <w:rPr>
          <w:sz w:val="28"/>
          <w:szCs w:val="28"/>
        </w:rPr>
        <w:t>im</w:t>
      </w:r>
      <w:r w:rsidRPr="009D2767">
        <w:rPr>
          <w:sz w:val="28"/>
          <w:szCs w:val="28"/>
        </w:rPr>
        <w:t xml:space="preserve"> konkursa kārtībā izvēlēt</w:t>
      </w:r>
      <w:r w:rsidR="00CB2867">
        <w:rPr>
          <w:sz w:val="28"/>
          <w:szCs w:val="28"/>
        </w:rPr>
        <w:t>iem</w:t>
      </w:r>
      <w:r w:rsidRPr="009D2767">
        <w:rPr>
          <w:sz w:val="28"/>
          <w:szCs w:val="28"/>
        </w:rPr>
        <w:t xml:space="preserve"> komisijas locekļ</w:t>
      </w:r>
      <w:r w:rsidR="00CB2867">
        <w:rPr>
          <w:sz w:val="28"/>
          <w:szCs w:val="28"/>
        </w:rPr>
        <w:t>iem</w:t>
      </w:r>
      <w:r w:rsidRPr="009D2767">
        <w:rPr>
          <w:sz w:val="28"/>
          <w:szCs w:val="28"/>
        </w:rPr>
        <w:t>, tiek rīkots konkurss uz visām piecām komisijas locekļu vietām, kuras paredzētas biedrību un nodibinājumu izvirzītajiem kandidātiem, uz jaunu pilnvaru termiņu.</w:t>
      </w:r>
    </w:p>
    <w:p w14:paraId="4A4FD1B1" w14:textId="77777777" w:rsidR="00A658AF" w:rsidRPr="009D2767" w:rsidRDefault="00A658AF" w:rsidP="009D2767">
      <w:pPr>
        <w:shd w:val="clear" w:color="auto" w:fill="FFFFFF"/>
        <w:jc w:val="both"/>
        <w:rPr>
          <w:sz w:val="28"/>
          <w:szCs w:val="28"/>
        </w:rPr>
      </w:pPr>
    </w:p>
    <w:p w14:paraId="4AAD3C31" w14:textId="2A0A3507" w:rsidR="00E222C3" w:rsidRPr="009D2767" w:rsidRDefault="00A0033A" w:rsidP="009D2767">
      <w:pPr>
        <w:shd w:val="clear" w:color="auto" w:fill="FFFFFF"/>
        <w:ind w:firstLine="426"/>
        <w:jc w:val="center"/>
        <w:rPr>
          <w:b/>
          <w:bCs/>
          <w:sz w:val="28"/>
          <w:szCs w:val="28"/>
        </w:rPr>
      </w:pPr>
      <w:bookmarkStart w:id="32" w:name="p8"/>
      <w:bookmarkStart w:id="33" w:name="p-217961"/>
      <w:bookmarkEnd w:id="32"/>
      <w:bookmarkEnd w:id="33"/>
      <w:r w:rsidRPr="009D2767">
        <w:rPr>
          <w:b/>
          <w:bCs/>
          <w:sz w:val="28"/>
          <w:szCs w:val="28"/>
        </w:rPr>
        <w:t>I</w:t>
      </w:r>
      <w:r w:rsidR="002F2AA1" w:rsidRPr="009D2767">
        <w:rPr>
          <w:b/>
          <w:bCs/>
          <w:sz w:val="28"/>
          <w:szCs w:val="28"/>
        </w:rPr>
        <w:t>V</w:t>
      </w:r>
      <w:r w:rsidR="00E222C3" w:rsidRPr="009D2767">
        <w:rPr>
          <w:b/>
          <w:bCs/>
          <w:sz w:val="28"/>
          <w:szCs w:val="28"/>
        </w:rPr>
        <w:t>.</w:t>
      </w:r>
      <w:r w:rsidR="002F2AA1" w:rsidRPr="009D2767">
        <w:rPr>
          <w:b/>
          <w:bCs/>
          <w:sz w:val="28"/>
          <w:szCs w:val="28"/>
        </w:rPr>
        <w:t> </w:t>
      </w:r>
      <w:r w:rsidR="00E222C3" w:rsidRPr="009D2767">
        <w:rPr>
          <w:b/>
          <w:bCs/>
          <w:sz w:val="28"/>
          <w:szCs w:val="28"/>
        </w:rPr>
        <w:t>Komisijas darba organizācija</w:t>
      </w:r>
    </w:p>
    <w:p w14:paraId="4BBF6E48" w14:textId="77777777" w:rsidR="004D4EFC" w:rsidRPr="009D2767" w:rsidRDefault="004D4EFC" w:rsidP="009D2767">
      <w:pPr>
        <w:shd w:val="clear" w:color="auto" w:fill="FFFFFF"/>
        <w:jc w:val="both"/>
        <w:rPr>
          <w:sz w:val="28"/>
          <w:szCs w:val="28"/>
        </w:rPr>
      </w:pPr>
    </w:p>
    <w:p w14:paraId="36E6CFC6" w14:textId="0B99E081" w:rsidR="00156B1A" w:rsidRPr="009D2767" w:rsidRDefault="00D512A8" w:rsidP="009D2767">
      <w:pPr>
        <w:shd w:val="clear" w:color="auto" w:fill="FFFFFF"/>
        <w:ind w:firstLine="720"/>
        <w:jc w:val="both"/>
        <w:rPr>
          <w:sz w:val="28"/>
          <w:szCs w:val="28"/>
        </w:rPr>
      </w:pPr>
      <w:r w:rsidRPr="009D2767">
        <w:rPr>
          <w:sz w:val="28"/>
          <w:szCs w:val="28"/>
        </w:rPr>
        <w:t>19</w:t>
      </w:r>
      <w:r w:rsidR="002F2AA1" w:rsidRPr="009D2767">
        <w:rPr>
          <w:sz w:val="28"/>
          <w:szCs w:val="28"/>
        </w:rPr>
        <w:t>. </w:t>
      </w:r>
      <w:r w:rsidR="00156B1A" w:rsidRPr="009D2767">
        <w:rPr>
          <w:sz w:val="28"/>
          <w:szCs w:val="28"/>
        </w:rPr>
        <w:t xml:space="preserve">Komisijas sēdes notiek </w:t>
      </w:r>
      <w:r w:rsidR="008D5A23">
        <w:rPr>
          <w:sz w:val="28"/>
          <w:szCs w:val="28"/>
        </w:rPr>
        <w:t xml:space="preserve">atbilstoši </w:t>
      </w:r>
      <w:r w:rsidR="00156B1A" w:rsidRPr="009D2767">
        <w:rPr>
          <w:sz w:val="28"/>
          <w:szCs w:val="28"/>
        </w:rPr>
        <w:t>nepieciešamība</w:t>
      </w:r>
      <w:r w:rsidR="008D5A23">
        <w:rPr>
          <w:sz w:val="28"/>
          <w:szCs w:val="28"/>
        </w:rPr>
        <w:t>i</w:t>
      </w:r>
      <w:r w:rsidR="002129CD" w:rsidRPr="009D2767">
        <w:rPr>
          <w:sz w:val="28"/>
          <w:szCs w:val="28"/>
        </w:rPr>
        <w:t>, bet ne retāk kā reizi ceturksnī</w:t>
      </w:r>
      <w:r w:rsidR="008D5A23">
        <w:rPr>
          <w:sz w:val="28"/>
          <w:szCs w:val="28"/>
        </w:rPr>
        <w:t>.</w:t>
      </w:r>
      <w:r w:rsidR="005B730B" w:rsidRPr="009D2767">
        <w:rPr>
          <w:sz w:val="28"/>
          <w:szCs w:val="28"/>
        </w:rPr>
        <w:t xml:space="preserve"> </w:t>
      </w:r>
      <w:r w:rsidR="008D5A23" w:rsidRPr="009D2767">
        <w:rPr>
          <w:sz w:val="28"/>
          <w:szCs w:val="28"/>
        </w:rPr>
        <w:t xml:space="preserve">Komisijas sēdes </w:t>
      </w:r>
      <w:r w:rsidR="005B730B" w:rsidRPr="009D2767">
        <w:rPr>
          <w:sz w:val="28"/>
          <w:szCs w:val="28"/>
        </w:rPr>
        <w:t>sasauc komisijas priekšsēdētājs</w:t>
      </w:r>
      <w:r w:rsidR="00156B1A" w:rsidRPr="009D2767">
        <w:rPr>
          <w:sz w:val="28"/>
          <w:szCs w:val="28"/>
        </w:rPr>
        <w:t>.</w:t>
      </w:r>
    </w:p>
    <w:p w14:paraId="6F62F7CD" w14:textId="77777777" w:rsidR="006C3AE0" w:rsidRPr="009D2767" w:rsidRDefault="006C3AE0" w:rsidP="009D2767">
      <w:pPr>
        <w:shd w:val="clear" w:color="auto" w:fill="FFFFFF"/>
        <w:jc w:val="both"/>
        <w:rPr>
          <w:sz w:val="28"/>
          <w:szCs w:val="28"/>
        </w:rPr>
      </w:pPr>
    </w:p>
    <w:p w14:paraId="414E54E0" w14:textId="78835057" w:rsidR="006C3AE0" w:rsidRPr="009D2767" w:rsidRDefault="00024049" w:rsidP="009D2767">
      <w:pPr>
        <w:shd w:val="clear" w:color="auto" w:fill="FFFFFF"/>
        <w:ind w:firstLine="720"/>
        <w:jc w:val="both"/>
        <w:rPr>
          <w:sz w:val="28"/>
          <w:szCs w:val="28"/>
        </w:rPr>
      </w:pPr>
      <w:r w:rsidRPr="009D2767">
        <w:rPr>
          <w:sz w:val="28"/>
          <w:szCs w:val="28"/>
        </w:rPr>
        <w:t>2</w:t>
      </w:r>
      <w:r w:rsidR="00D512A8" w:rsidRPr="009D2767">
        <w:rPr>
          <w:sz w:val="28"/>
          <w:szCs w:val="28"/>
        </w:rPr>
        <w:t>0</w:t>
      </w:r>
      <w:r w:rsidR="002F2AA1" w:rsidRPr="009D2767">
        <w:rPr>
          <w:sz w:val="28"/>
          <w:szCs w:val="28"/>
        </w:rPr>
        <w:t>. </w:t>
      </w:r>
      <w:r w:rsidR="006C3AE0" w:rsidRPr="009D2767">
        <w:rPr>
          <w:sz w:val="28"/>
          <w:szCs w:val="28"/>
        </w:rPr>
        <w:t>Komisijas sēdi vada komisijas priekšsēdētājs. Komisijas priekšsēdētāja prombūtnes laikā viņa funkcijas pilda komisijas priekšsēdētāja vietnieks.</w:t>
      </w:r>
    </w:p>
    <w:p w14:paraId="62833566" w14:textId="77777777" w:rsidR="00156B1A" w:rsidRPr="009D2767" w:rsidRDefault="00156B1A" w:rsidP="009D2767">
      <w:pPr>
        <w:shd w:val="clear" w:color="auto" w:fill="FFFFFF"/>
        <w:jc w:val="both"/>
        <w:rPr>
          <w:sz w:val="28"/>
          <w:szCs w:val="28"/>
        </w:rPr>
      </w:pPr>
    </w:p>
    <w:p w14:paraId="00DA570D" w14:textId="135A3DC7" w:rsidR="00156B1A" w:rsidRPr="009D2767" w:rsidRDefault="00EB414D" w:rsidP="009D2767">
      <w:pPr>
        <w:shd w:val="clear" w:color="auto" w:fill="FFFFFF"/>
        <w:ind w:firstLine="720"/>
        <w:jc w:val="both"/>
        <w:rPr>
          <w:sz w:val="28"/>
          <w:szCs w:val="28"/>
        </w:rPr>
      </w:pPr>
      <w:r w:rsidRPr="009D2767">
        <w:rPr>
          <w:sz w:val="28"/>
          <w:szCs w:val="28"/>
        </w:rPr>
        <w:t>2</w:t>
      </w:r>
      <w:r w:rsidR="00D512A8" w:rsidRPr="009D2767">
        <w:rPr>
          <w:sz w:val="28"/>
          <w:szCs w:val="28"/>
        </w:rPr>
        <w:t>1</w:t>
      </w:r>
      <w:r w:rsidR="002F2AA1" w:rsidRPr="009D2767">
        <w:rPr>
          <w:sz w:val="28"/>
          <w:szCs w:val="28"/>
        </w:rPr>
        <w:t>. </w:t>
      </w:r>
      <w:r w:rsidR="00156B1A" w:rsidRPr="009D2767">
        <w:rPr>
          <w:sz w:val="28"/>
          <w:szCs w:val="28"/>
        </w:rPr>
        <w:t xml:space="preserve">Komisijas organizatorisko un tehnisko darbu </w:t>
      </w:r>
      <w:r w:rsidR="00FD3245" w:rsidRPr="009D2767">
        <w:rPr>
          <w:sz w:val="28"/>
          <w:szCs w:val="28"/>
        </w:rPr>
        <w:t>nodrošina</w:t>
      </w:r>
      <w:r w:rsidR="00E95D31" w:rsidRPr="009D2767">
        <w:rPr>
          <w:sz w:val="28"/>
          <w:szCs w:val="28"/>
        </w:rPr>
        <w:t xml:space="preserve"> komisijas sekretariāts</w:t>
      </w:r>
      <w:r w:rsidR="00156B1A" w:rsidRPr="009D2767">
        <w:rPr>
          <w:sz w:val="28"/>
          <w:szCs w:val="28"/>
        </w:rPr>
        <w:t xml:space="preserve">. </w:t>
      </w:r>
      <w:r w:rsidR="002F2AA1" w:rsidRPr="009D2767">
        <w:rPr>
          <w:sz w:val="28"/>
          <w:szCs w:val="28"/>
        </w:rPr>
        <w:t>Komisijas sekretariāta pienākumus veic Labklājības ministrija.</w:t>
      </w:r>
    </w:p>
    <w:p w14:paraId="13E6C464" w14:textId="77777777" w:rsidR="002F2AA1" w:rsidRPr="009D2767" w:rsidRDefault="002F2AA1" w:rsidP="009D2767">
      <w:pPr>
        <w:shd w:val="clear" w:color="auto" w:fill="FFFFFF"/>
        <w:jc w:val="both"/>
        <w:rPr>
          <w:sz w:val="28"/>
          <w:szCs w:val="28"/>
        </w:rPr>
      </w:pPr>
    </w:p>
    <w:p w14:paraId="32B39FF4" w14:textId="14AEFDA5" w:rsidR="00D63735" w:rsidRPr="009D2767" w:rsidRDefault="00D63735" w:rsidP="009D2767">
      <w:pPr>
        <w:shd w:val="clear" w:color="auto" w:fill="FFFFFF"/>
        <w:ind w:firstLine="720"/>
        <w:jc w:val="both"/>
        <w:rPr>
          <w:sz w:val="28"/>
          <w:szCs w:val="28"/>
        </w:rPr>
      </w:pPr>
      <w:r w:rsidRPr="009D2767">
        <w:rPr>
          <w:sz w:val="28"/>
          <w:szCs w:val="28"/>
        </w:rPr>
        <w:t>22. Komisijas sekretariāts vismaz piecas darba dienas pirms komisijas sēdes elektroniski informē komisijas locekļus</w:t>
      </w:r>
      <w:r w:rsidR="008D5A23">
        <w:rPr>
          <w:sz w:val="28"/>
          <w:szCs w:val="28"/>
        </w:rPr>
        <w:t xml:space="preserve"> par sēdi</w:t>
      </w:r>
      <w:r w:rsidRPr="009D2767">
        <w:rPr>
          <w:sz w:val="28"/>
          <w:szCs w:val="28"/>
        </w:rPr>
        <w:t xml:space="preserve">, norādot sēdes norises vietu un laiku, un nosūta darba kārtību un izskatāmos materiālus, kā arī informāciju </w:t>
      </w:r>
      <w:r w:rsidR="00903454">
        <w:rPr>
          <w:sz w:val="28"/>
          <w:szCs w:val="28"/>
        </w:rPr>
        <w:t xml:space="preserve">par </w:t>
      </w:r>
      <w:r w:rsidR="004170F8" w:rsidRPr="009D2767">
        <w:rPr>
          <w:sz w:val="28"/>
          <w:szCs w:val="28"/>
        </w:rPr>
        <w:t xml:space="preserve">sēdes darba kārtību ievieto </w:t>
      </w:r>
      <w:r w:rsidRPr="009D2767">
        <w:rPr>
          <w:sz w:val="28"/>
          <w:szCs w:val="28"/>
        </w:rPr>
        <w:t>Labklājības ministrijas tīmekļvietnē</w:t>
      </w:r>
      <w:r w:rsidR="004170F8">
        <w:rPr>
          <w:sz w:val="28"/>
          <w:szCs w:val="28"/>
        </w:rPr>
        <w:t xml:space="preserve"> un</w:t>
      </w:r>
      <w:r w:rsidRPr="009D2767">
        <w:rPr>
          <w:sz w:val="28"/>
          <w:szCs w:val="28"/>
        </w:rPr>
        <w:t xml:space="preserve"> norād</w:t>
      </w:r>
      <w:r w:rsidR="004170F8">
        <w:rPr>
          <w:sz w:val="28"/>
          <w:szCs w:val="28"/>
        </w:rPr>
        <w:t>a</w:t>
      </w:r>
      <w:r w:rsidRPr="009D2767">
        <w:rPr>
          <w:sz w:val="28"/>
          <w:szCs w:val="28"/>
        </w:rPr>
        <w:t xml:space="preserve"> sabiedrīb</w:t>
      </w:r>
      <w:r w:rsidR="005F6EB9">
        <w:rPr>
          <w:sz w:val="28"/>
          <w:szCs w:val="28"/>
        </w:rPr>
        <w:t>as</w:t>
      </w:r>
      <w:r w:rsidRPr="009D2767">
        <w:rPr>
          <w:sz w:val="28"/>
          <w:szCs w:val="28"/>
        </w:rPr>
        <w:t xml:space="preserve"> ar ierobežotu atbildību, kuras iesniegušas iesniegumus sociālā uzņēmuma statusa iegūšanai </w:t>
      </w:r>
      <w:proofErr w:type="gramStart"/>
      <w:r w:rsidRPr="009D2767">
        <w:rPr>
          <w:sz w:val="28"/>
          <w:szCs w:val="28"/>
        </w:rPr>
        <w:t>(</w:t>
      </w:r>
      <w:proofErr w:type="gramEnd"/>
      <w:r w:rsidRPr="009D2767">
        <w:rPr>
          <w:sz w:val="28"/>
          <w:szCs w:val="28"/>
        </w:rPr>
        <w:t>turpmāk – pretendenti), un sociālo</w:t>
      </w:r>
      <w:r w:rsidR="005F6EB9">
        <w:rPr>
          <w:sz w:val="28"/>
          <w:szCs w:val="28"/>
        </w:rPr>
        <w:t>s</w:t>
      </w:r>
      <w:r w:rsidRPr="009D2767">
        <w:rPr>
          <w:sz w:val="28"/>
          <w:szCs w:val="28"/>
        </w:rPr>
        <w:t xml:space="preserve"> uzņēmumu</w:t>
      </w:r>
      <w:r w:rsidR="005F6EB9">
        <w:rPr>
          <w:sz w:val="28"/>
          <w:szCs w:val="28"/>
        </w:rPr>
        <w:t>s</w:t>
      </w:r>
      <w:r w:rsidRPr="009D2767">
        <w:rPr>
          <w:sz w:val="28"/>
          <w:szCs w:val="28"/>
        </w:rPr>
        <w:t xml:space="preserve">, </w:t>
      </w:r>
      <w:r w:rsidRPr="009D2767">
        <w:rPr>
          <w:bCs/>
          <w:sz w:val="28"/>
          <w:szCs w:val="28"/>
        </w:rPr>
        <w:t>ar kuriem saistītie jautājumi</w:t>
      </w:r>
      <w:r w:rsidRPr="009D2767">
        <w:rPr>
          <w:sz w:val="28"/>
          <w:szCs w:val="28"/>
        </w:rPr>
        <w:t xml:space="preserve"> tiks izskatīti attiecīgajā sēdē.</w:t>
      </w:r>
    </w:p>
    <w:p w14:paraId="4A86FCB9" w14:textId="77777777" w:rsidR="006C3AE0" w:rsidRPr="009D2767" w:rsidRDefault="006C3AE0" w:rsidP="009D2767">
      <w:pPr>
        <w:shd w:val="clear" w:color="auto" w:fill="FFFFFF"/>
        <w:jc w:val="both"/>
        <w:rPr>
          <w:sz w:val="28"/>
          <w:szCs w:val="28"/>
        </w:rPr>
      </w:pPr>
    </w:p>
    <w:p w14:paraId="7B051F7E" w14:textId="3598A556" w:rsidR="00D63735" w:rsidRPr="009D2767" w:rsidRDefault="00D63735" w:rsidP="009D2767">
      <w:pPr>
        <w:shd w:val="clear" w:color="auto" w:fill="FFFFFF"/>
        <w:ind w:firstLine="720"/>
        <w:jc w:val="both"/>
        <w:rPr>
          <w:sz w:val="28"/>
          <w:szCs w:val="28"/>
        </w:rPr>
      </w:pPr>
      <w:r w:rsidRPr="009D2767">
        <w:rPr>
          <w:sz w:val="28"/>
          <w:szCs w:val="28"/>
        </w:rPr>
        <w:t xml:space="preserve">23. Komisijas sēdes ir atklātas, </w:t>
      </w:r>
      <w:r w:rsidR="005F6EB9">
        <w:rPr>
          <w:sz w:val="28"/>
          <w:szCs w:val="28"/>
        </w:rPr>
        <w:t xml:space="preserve">un </w:t>
      </w:r>
      <w:r w:rsidRPr="009D2767">
        <w:rPr>
          <w:sz w:val="28"/>
          <w:szCs w:val="28"/>
        </w:rPr>
        <w:t>tajās var piedalīties pa vienam pārstāvim no katra pretendenta un sociālā uzņēmuma, ar kur</w:t>
      </w:r>
      <w:r w:rsidR="005F6EB9">
        <w:rPr>
          <w:sz w:val="28"/>
          <w:szCs w:val="28"/>
        </w:rPr>
        <w:t>a</w:t>
      </w:r>
      <w:r w:rsidRPr="009D2767">
        <w:rPr>
          <w:sz w:val="28"/>
          <w:szCs w:val="28"/>
        </w:rPr>
        <w:t xml:space="preserve"> darbību saistītie jautājumi tiek izskatīti attiecīgajā sēdē. Citas personas var piedalīties sēdē, ja tās vismaz trīs darbdienas pirms sēdes ir pieteikušās Labklājības ministrijā.</w:t>
      </w:r>
    </w:p>
    <w:p w14:paraId="310B469D" w14:textId="77777777" w:rsidR="008851DC" w:rsidRPr="009D2767" w:rsidRDefault="008851DC" w:rsidP="009D2767">
      <w:pPr>
        <w:shd w:val="clear" w:color="auto" w:fill="FFFFFF"/>
        <w:jc w:val="both"/>
        <w:rPr>
          <w:sz w:val="28"/>
          <w:szCs w:val="28"/>
        </w:rPr>
      </w:pPr>
    </w:p>
    <w:p w14:paraId="1687DCD6" w14:textId="065EACE1" w:rsidR="008D34F4" w:rsidRPr="009D2767" w:rsidRDefault="00EB414D" w:rsidP="009D2767">
      <w:pPr>
        <w:shd w:val="clear" w:color="auto" w:fill="FFFFFF"/>
        <w:ind w:firstLine="720"/>
        <w:jc w:val="both"/>
        <w:rPr>
          <w:sz w:val="28"/>
          <w:szCs w:val="28"/>
        </w:rPr>
      </w:pPr>
      <w:bookmarkStart w:id="34" w:name="p4"/>
      <w:bookmarkStart w:id="35" w:name="p-621971"/>
      <w:bookmarkStart w:id="36" w:name="p6"/>
      <w:bookmarkStart w:id="37" w:name="p-217959"/>
      <w:bookmarkStart w:id="38" w:name="p7"/>
      <w:bookmarkStart w:id="39" w:name="p-217960"/>
      <w:bookmarkEnd w:id="34"/>
      <w:bookmarkEnd w:id="35"/>
      <w:bookmarkEnd w:id="36"/>
      <w:bookmarkEnd w:id="37"/>
      <w:bookmarkEnd w:id="38"/>
      <w:bookmarkEnd w:id="39"/>
      <w:r w:rsidRPr="009D2767">
        <w:rPr>
          <w:sz w:val="28"/>
          <w:szCs w:val="28"/>
        </w:rPr>
        <w:t>2</w:t>
      </w:r>
      <w:r w:rsidR="00D512A8" w:rsidRPr="009D2767">
        <w:rPr>
          <w:sz w:val="28"/>
          <w:szCs w:val="28"/>
        </w:rPr>
        <w:t>4</w:t>
      </w:r>
      <w:r w:rsidR="007C30C3" w:rsidRPr="009D2767">
        <w:rPr>
          <w:sz w:val="28"/>
          <w:szCs w:val="28"/>
        </w:rPr>
        <w:t>. </w:t>
      </w:r>
      <w:r w:rsidR="008D34F4" w:rsidRPr="009D2767">
        <w:rPr>
          <w:sz w:val="28"/>
          <w:szCs w:val="28"/>
        </w:rPr>
        <w:t xml:space="preserve">Komisijas sēdes tiek fiksētas </w:t>
      </w:r>
      <w:r w:rsidR="00914924" w:rsidRPr="009D2767">
        <w:rPr>
          <w:sz w:val="28"/>
          <w:szCs w:val="28"/>
        </w:rPr>
        <w:t>audioierakstā</w:t>
      </w:r>
      <w:r w:rsidR="008D34F4" w:rsidRPr="009D2767">
        <w:rPr>
          <w:sz w:val="28"/>
          <w:szCs w:val="28"/>
        </w:rPr>
        <w:t>.</w:t>
      </w:r>
      <w:bookmarkStart w:id="40" w:name="p24"/>
      <w:bookmarkStart w:id="41" w:name="p-621975"/>
      <w:bookmarkStart w:id="42" w:name="p25"/>
      <w:bookmarkStart w:id="43" w:name="p-621974"/>
      <w:bookmarkEnd w:id="40"/>
      <w:bookmarkEnd w:id="41"/>
      <w:bookmarkEnd w:id="42"/>
      <w:bookmarkEnd w:id="43"/>
    </w:p>
    <w:p w14:paraId="0D35E090" w14:textId="77777777" w:rsidR="00024049" w:rsidRPr="009D2767" w:rsidRDefault="00024049" w:rsidP="009D2767">
      <w:pPr>
        <w:shd w:val="clear" w:color="auto" w:fill="FFFFFF"/>
        <w:jc w:val="both"/>
        <w:rPr>
          <w:sz w:val="28"/>
          <w:szCs w:val="28"/>
        </w:rPr>
      </w:pPr>
    </w:p>
    <w:p w14:paraId="528FF251" w14:textId="0E0300C9" w:rsidR="00F5629F" w:rsidRPr="009D2767" w:rsidRDefault="00F5629F" w:rsidP="009D2767">
      <w:pPr>
        <w:shd w:val="clear" w:color="auto" w:fill="FFFFFF"/>
        <w:ind w:firstLine="720"/>
        <w:jc w:val="both"/>
        <w:rPr>
          <w:sz w:val="28"/>
          <w:szCs w:val="28"/>
        </w:rPr>
      </w:pPr>
      <w:r w:rsidRPr="009D2767">
        <w:rPr>
          <w:sz w:val="28"/>
          <w:szCs w:val="28"/>
        </w:rPr>
        <w:t>25. </w:t>
      </w:r>
      <w:r w:rsidR="004170F8" w:rsidRPr="009D2767">
        <w:rPr>
          <w:sz w:val="28"/>
          <w:szCs w:val="28"/>
        </w:rPr>
        <w:t xml:space="preserve">Labklājības ministrija septiņu dienu laikā </w:t>
      </w:r>
      <w:r w:rsidRPr="009D2767">
        <w:rPr>
          <w:sz w:val="28"/>
          <w:szCs w:val="28"/>
        </w:rPr>
        <w:t xml:space="preserve">pēc </w:t>
      </w:r>
      <w:r w:rsidR="004170F8">
        <w:rPr>
          <w:sz w:val="28"/>
          <w:szCs w:val="28"/>
        </w:rPr>
        <w:t>k</w:t>
      </w:r>
      <w:r w:rsidR="004170F8" w:rsidRPr="009D2767">
        <w:rPr>
          <w:sz w:val="28"/>
          <w:szCs w:val="28"/>
        </w:rPr>
        <w:t>omisijas locek</w:t>
      </w:r>
      <w:r w:rsidR="004170F8">
        <w:rPr>
          <w:sz w:val="28"/>
          <w:szCs w:val="28"/>
        </w:rPr>
        <w:t>ļa</w:t>
      </w:r>
      <w:r w:rsidR="004170F8" w:rsidRPr="009D2767">
        <w:rPr>
          <w:sz w:val="28"/>
          <w:szCs w:val="28"/>
        </w:rPr>
        <w:t xml:space="preserve"> </w:t>
      </w:r>
      <w:r w:rsidRPr="009D2767">
        <w:rPr>
          <w:sz w:val="28"/>
          <w:szCs w:val="28"/>
        </w:rPr>
        <w:t>pieprasījuma</w:t>
      </w:r>
      <w:r w:rsidR="004170F8" w:rsidRPr="004170F8">
        <w:rPr>
          <w:sz w:val="28"/>
          <w:szCs w:val="28"/>
        </w:rPr>
        <w:t xml:space="preserve"> </w:t>
      </w:r>
      <w:r w:rsidR="004170F8" w:rsidRPr="009D2767">
        <w:rPr>
          <w:sz w:val="28"/>
          <w:szCs w:val="28"/>
        </w:rPr>
        <w:t xml:space="preserve">nosūta </w:t>
      </w:r>
      <w:r w:rsidR="004170F8">
        <w:rPr>
          <w:sz w:val="28"/>
          <w:szCs w:val="28"/>
        </w:rPr>
        <w:t>viņam</w:t>
      </w:r>
      <w:r w:rsidR="004170F8" w:rsidRPr="004170F8">
        <w:rPr>
          <w:sz w:val="28"/>
          <w:szCs w:val="28"/>
        </w:rPr>
        <w:t xml:space="preserve"> </w:t>
      </w:r>
      <w:r w:rsidR="004170F8" w:rsidRPr="009D2767">
        <w:rPr>
          <w:sz w:val="28"/>
          <w:szCs w:val="28"/>
        </w:rPr>
        <w:t>sēdes audioierakstu</w:t>
      </w:r>
      <w:r w:rsidRPr="009D2767">
        <w:rPr>
          <w:sz w:val="28"/>
          <w:szCs w:val="28"/>
        </w:rPr>
        <w:t>.</w:t>
      </w:r>
    </w:p>
    <w:p w14:paraId="3DDBBEA4" w14:textId="77777777" w:rsidR="00E91558" w:rsidRPr="009D2767" w:rsidRDefault="00E91558" w:rsidP="009D2767">
      <w:pPr>
        <w:shd w:val="clear" w:color="auto" w:fill="FFFFFF"/>
        <w:jc w:val="both"/>
        <w:rPr>
          <w:sz w:val="28"/>
          <w:szCs w:val="28"/>
        </w:rPr>
      </w:pPr>
    </w:p>
    <w:p w14:paraId="72A2DD95" w14:textId="77777777" w:rsidR="00F5629F" w:rsidRPr="009D2767" w:rsidRDefault="00F5629F" w:rsidP="009D2767">
      <w:pPr>
        <w:pStyle w:val="tv213"/>
        <w:shd w:val="clear" w:color="auto" w:fill="FFFFFF"/>
        <w:spacing w:before="0" w:beforeAutospacing="0" w:after="0" w:afterAutospacing="0"/>
        <w:ind w:firstLine="720"/>
        <w:jc w:val="both"/>
        <w:rPr>
          <w:sz w:val="28"/>
          <w:szCs w:val="28"/>
        </w:rPr>
      </w:pPr>
      <w:bookmarkStart w:id="44" w:name="p-106155"/>
      <w:bookmarkEnd w:id="44"/>
      <w:r w:rsidRPr="009D2767">
        <w:rPr>
          <w:sz w:val="28"/>
          <w:szCs w:val="28"/>
        </w:rPr>
        <w:t>26. Komisijas loceklim, kas nav pilnvarota amatpersona, atlīdzības apmēru aprēķina, ņemot vērā darba stundas tarifa likmi un faktiski nostrādāto darba stundu skaitu mēnesī.</w:t>
      </w:r>
    </w:p>
    <w:p w14:paraId="6A003CC0" w14:textId="77777777" w:rsidR="006457DD" w:rsidRPr="009D2767" w:rsidRDefault="006457DD" w:rsidP="009D2767">
      <w:pPr>
        <w:pStyle w:val="tv213"/>
        <w:shd w:val="clear" w:color="auto" w:fill="FFFFFF"/>
        <w:spacing w:before="0" w:beforeAutospacing="0" w:after="0" w:afterAutospacing="0"/>
        <w:jc w:val="both"/>
        <w:rPr>
          <w:sz w:val="28"/>
          <w:szCs w:val="28"/>
        </w:rPr>
      </w:pPr>
    </w:p>
    <w:p w14:paraId="61E1B749" w14:textId="7790DF90" w:rsidR="00853E5F" w:rsidRPr="009D2767" w:rsidRDefault="003A59AC" w:rsidP="009D2767">
      <w:pPr>
        <w:pStyle w:val="tv213"/>
        <w:shd w:val="clear" w:color="auto" w:fill="FFFFFF"/>
        <w:spacing w:before="0" w:beforeAutospacing="0" w:after="0" w:afterAutospacing="0"/>
        <w:ind w:firstLine="720"/>
        <w:jc w:val="both"/>
        <w:rPr>
          <w:rFonts w:eastAsia="Calibri"/>
          <w:sz w:val="28"/>
          <w:szCs w:val="28"/>
        </w:rPr>
      </w:pPr>
      <w:r w:rsidRPr="009D2767">
        <w:rPr>
          <w:rFonts w:eastAsia="Calibri"/>
          <w:sz w:val="28"/>
          <w:szCs w:val="28"/>
        </w:rPr>
        <w:t>27. Komisijas locek</w:t>
      </w:r>
      <w:r w:rsidR="005F6EB9">
        <w:rPr>
          <w:rFonts w:eastAsia="Calibri"/>
          <w:sz w:val="28"/>
          <w:szCs w:val="28"/>
        </w:rPr>
        <w:t>lim</w:t>
      </w:r>
      <w:r w:rsidRPr="009D2767">
        <w:rPr>
          <w:rFonts w:eastAsia="Calibri"/>
          <w:sz w:val="28"/>
          <w:szCs w:val="28"/>
        </w:rPr>
        <w:t xml:space="preserve">, kas nav pilnvarota amatpersona, darba stundas tarifa likmi nosaka kā vidējo likmi no komisijas locekļu </w:t>
      </w:r>
      <w:r w:rsidR="005F6EB9">
        <w:rPr>
          <w:rFonts w:eastAsia="Calibri"/>
          <w:sz w:val="28"/>
          <w:szCs w:val="28"/>
        </w:rPr>
        <w:t>–</w:t>
      </w:r>
      <w:r w:rsidRPr="009D2767">
        <w:rPr>
          <w:rFonts w:eastAsia="Calibri"/>
          <w:sz w:val="28"/>
          <w:szCs w:val="28"/>
        </w:rPr>
        <w:t xml:space="preserve"> šo noteikumu 5.</w:t>
      </w:r>
      <w:r w:rsidR="00AD5AE2" w:rsidRPr="009D2767">
        <w:rPr>
          <w:rFonts w:eastAsia="Calibri"/>
          <w:sz w:val="28"/>
          <w:szCs w:val="28"/>
        </w:rPr>
        <w:t> </w:t>
      </w:r>
      <w:r w:rsidRPr="009D2767">
        <w:rPr>
          <w:rFonts w:eastAsia="Calibri"/>
          <w:sz w:val="28"/>
          <w:szCs w:val="28"/>
        </w:rPr>
        <w:t xml:space="preserve">punktā minēto pilnvaroto amatpersonu </w:t>
      </w:r>
      <w:r w:rsidR="005F6EB9">
        <w:rPr>
          <w:rFonts w:eastAsia="Calibri"/>
          <w:sz w:val="28"/>
          <w:szCs w:val="28"/>
        </w:rPr>
        <w:t xml:space="preserve">– </w:t>
      </w:r>
      <w:r w:rsidRPr="009D2767">
        <w:rPr>
          <w:rFonts w:eastAsia="Calibri"/>
          <w:sz w:val="28"/>
          <w:szCs w:val="28"/>
        </w:rPr>
        <w:t>kopējās mēnešalgas vidējās stundas likmes.</w:t>
      </w:r>
    </w:p>
    <w:p w14:paraId="21A7BACA" w14:textId="77777777" w:rsidR="003A59AC" w:rsidRPr="009D2767" w:rsidRDefault="003A59AC" w:rsidP="009D2767">
      <w:pPr>
        <w:pStyle w:val="tv213"/>
        <w:shd w:val="clear" w:color="auto" w:fill="FFFFFF"/>
        <w:spacing w:before="0" w:beforeAutospacing="0" w:after="0" w:afterAutospacing="0"/>
        <w:jc w:val="both"/>
        <w:rPr>
          <w:sz w:val="28"/>
          <w:szCs w:val="28"/>
        </w:rPr>
      </w:pPr>
    </w:p>
    <w:p w14:paraId="039F7070" w14:textId="77777777" w:rsidR="00D63735" w:rsidRPr="009D2767" w:rsidRDefault="00D63735" w:rsidP="009D2767">
      <w:pPr>
        <w:pStyle w:val="tv213"/>
        <w:shd w:val="clear" w:color="auto" w:fill="FFFFFF"/>
        <w:spacing w:before="0" w:beforeAutospacing="0" w:after="0" w:afterAutospacing="0"/>
        <w:ind w:firstLine="720"/>
        <w:jc w:val="both"/>
        <w:rPr>
          <w:sz w:val="28"/>
          <w:szCs w:val="28"/>
        </w:rPr>
      </w:pPr>
      <w:r w:rsidRPr="009D2767">
        <w:rPr>
          <w:sz w:val="28"/>
          <w:szCs w:val="28"/>
        </w:rPr>
        <w:t>28. Komisijas loceklim, kas nav pilnvarota amatpersona, kompensē ceļa izdevumus ne vairāk kā 20 </w:t>
      </w:r>
      <w:proofErr w:type="spellStart"/>
      <w:r w:rsidRPr="009D2767">
        <w:rPr>
          <w:i/>
          <w:sz w:val="28"/>
          <w:szCs w:val="28"/>
        </w:rPr>
        <w:t>euro</w:t>
      </w:r>
      <w:proofErr w:type="spellEnd"/>
      <w:r w:rsidRPr="009D2767">
        <w:rPr>
          <w:sz w:val="28"/>
          <w:szCs w:val="28"/>
        </w:rPr>
        <w:t xml:space="preserve"> mēnesī, pamatojoties uz šos </w:t>
      </w:r>
      <w:r w:rsidRPr="009D2767">
        <w:rPr>
          <w:rFonts w:eastAsia="Calibri"/>
          <w:sz w:val="28"/>
          <w:szCs w:val="28"/>
        </w:rPr>
        <w:t>izdevumus apliecinošiem dokumentiem (sabiedriskā transporta braukšanas biļetes vai degvielas izdevumus apliecinoši dokumenti)</w:t>
      </w:r>
      <w:r w:rsidRPr="009D2767">
        <w:rPr>
          <w:sz w:val="28"/>
          <w:szCs w:val="28"/>
        </w:rPr>
        <w:t>.</w:t>
      </w:r>
    </w:p>
    <w:p w14:paraId="71ABECFC" w14:textId="77777777" w:rsidR="00BF587C" w:rsidRPr="009D2767" w:rsidRDefault="00BF587C" w:rsidP="009D2767">
      <w:pPr>
        <w:pStyle w:val="tv213"/>
        <w:shd w:val="clear" w:color="auto" w:fill="FFFFFF"/>
        <w:spacing w:before="0" w:beforeAutospacing="0" w:after="0" w:afterAutospacing="0"/>
        <w:jc w:val="both"/>
        <w:rPr>
          <w:sz w:val="28"/>
          <w:szCs w:val="28"/>
        </w:rPr>
      </w:pPr>
    </w:p>
    <w:p w14:paraId="3A83C91E" w14:textId="78BEEB80" w:rsidR="00D63735" w:rsidRPr="009D2767" w:rsidRDefault="00D63735" w:rsidP="009D2767">
      <w:pPr>
        <w:pStyle w:val="tv213"/>
        <w:shd w:val="clear" w:color="auto" w:fill="FFFFFF"/>
        <w:spacing w:before="0" w:beforeAutospacing="0" w:after="0" w:afterAutospacing="0"/>
        <w:ind w:firstLine="720"/>
        <w:jc w:val="both"/>
        <w:rPr>
          <w:sz w:val="28"/>
          <w:szCs w:val="28"/>
        </w:rPr>
      </w:pPr>
      <w:bookmarkStart w:id="45" w:name="p-106156"/>
      <w:bookmarkStart w:id="46" w:name="p5"/>
      <w:bookmarkStart w:id="47" w:name="p-106157"/>
      <w:bookmarkStart w:id="48" w:name="p-106158"/>
      <w:bookmarkStart w:id="49" w:name="p-492525"/>
      <w:bookmarkEnd w:id="45"/>
      <w:bookmarkEnd w:id="46"/>
      <w:bookmarkEnd w:id="47"/>
      <w:bookmarkEnd w:id="48"/>
      <w:bookmarkEnd w:id="49"/>
      <w:r w:rsidRPr="009D2767">
        <w:rPr>
          <w:sz w:val="28"/>
          <w:szCs w:val="28"/>
        </w:rPr>
        <w:t xml:space="preserve">29. Šo noteikumu 26. un 28. punktā </w:t>
      </w:r>
      <w:r w:rsidR="00E53467">
        <w:rPr>
          <w:sz w:val="28"/>
          <w:szCs w:val="28"/>
        </w:rPr>
        <w:t>minē</w:t>
      </w:r>
      <w:r w:rsidRPr="009D2767">
        <w:rPr>
          <w:sz w:val="28"/>
          <w:szCs w:val="28"/>
        </w:rPr>
        <w:t>to atlīdzību Labklājības ministrija izmaksā reizi mēnesī, ja attiecīgajā mēnesī ir notikusi</w:t>
      </w:r>
      <w:r w:rsidR="005F6EB9" w:rsidRPr="005F6EB9">
        <w:rPr>
          <w:sz w:val="28"/>
          <w:szCs w:val="28"/>
        </w:rPr>
        <w:t xml:space="preserve"> </w:t>
      </w:r>
      <w:r w:rsidR="005F6EB9" w:rsidRPr="009D2767">
        <w:rPr>
          <w:sz w:val="28"/>
          <w:szCs w:val="28"/>
        </w:rPr>
        <w:t>komisijas sēde</w:t>
      </w:r>
      <w:r w:rsidRPr="009D2767">
        <w:rPr>
          <w:sz w:val="28"/>
          <w:szCs w:val="28"/>
        </w:rPr>
        <w:t>.</w:t>
      </w:r>
    </w:p>
    <w:p w14:paraId="09F697AD" w14:textId="77777777" w:rsidR="004D4EFC" w:rsidRPr="009D2767" w:rsidRDefault="004D4EFC" w:rsidP="009D2767">
      <w:pPr>
        <w:shd w:val="clear" w:color="auto" w:fill="FFFFFF"/>
        <w:jc w:val="both"/>
        <w:rPr>
          <w:sz w:val="28"/>
          <w:szCs w:val="28"/>
        </w:rPr>
      </w:pPr>
    </w:p>
    <w:p w14:paraId="628D86C0" w14:textId="5A7B4722" w:rsidR="00F6189C" w:rsidRPr="009D2767" w:rsidRDefault="00084A57" w:rsidP="009D2767">
      <w:pPr>
        <w:shd w:val="clear" w:color="auto" w:fill="FFFFFF"/>
        <w:jc w:val="center"/>
        <w:rPr>
          <w:b/>
          <w:sz w:val="28"/>
          <w:szCs w:val="28"/>
        </w:rPr>
      </w:pPr>
      <w:bookmarkStart w:id="50" w:name="p11"/>
      <w:bookmarkStart w:id="51" w:name="p-217964"/>
      <w:bookmarkEnd w:id="50"/>
      <w:bookmarkEnd w:id="51"/>
      <w:r w:rsidRPr="009D2767">
        <w:rPr>
          <w:b/>
          <w:sz w:val="28"/>
          <w:szCs w:val="28"/>
        </w:rPr>
        <w:t>V</w:t>
      </w:r>
      <w:r w:rsidR="006C3AE0" w:rsidRPr="009D2767">
        <w:rPr>
          <w:b/>
          <w:sz w:val="28"/>
          <w:szCs w:val="28"/>
        </w:rPr>
        <w:t>.</w:t>
      </w:r>
      <w:r w:rsidR="007C30C3" w:rsidRPr="009D2767">
        <w:rPr>
          <w:b/>
          <w:sz w:val="28"/>
          <w:szCs w:val="28"/>
        </w:rPr>
        <w:t> </w:t>
      </w:r>
      <w:r w:rsidR="00F6189C" w:rsidRPr="009D2767">
        <w:rPr>
          <w:b/>
          <w:sz w:val="28"/>
          <w:szCs w:val="28"/>
        </w:rPr>
        <w:t>Komisijas lēmumu pieņemšana</w:t>
      </w:r>
    </w:p>
    <w:p w14:paraId="54258151" w14:textId="77777777" w:rsidR="004D4EFC" w:rsidRPr="009D2767" w:rsidRDefault="004D4EFC" w:rsidP="009D2767">
      <w:pPr>
        <w:shd w:val="clear" w:color="auto" w:fill="FFFFFF"/>
        <w:jc w:val="both"/>
        <w:rPr>
          <w:sz w:val="28"/>
          <w:szCs w:val="28"/>
        </w:rPr>
      </w:pPr>
    </w:p>
    <w:p w14:paraId="37C4699C" w14:textId="1B3C41DE" w:rsidR="006C3AE0" w:rsidRPr="009D2767" w:rsidRDefault="00037768" w:rsidP="009D2767">
      <w:pPr>
        <w:shd w:val="clear" w:color="auto" w:fill="FFFFFF"/>
        <w:ind w:firstLine="720"/>
        <w:jc w:val="both"/>
        <w:rPr>
          <w:sz w:val="28"/>
          <w:szCs w:val="28"/>
        </w:rPr>
      </w:pPr>
      <w:r w:rsidRPr="009D2767">
        <w:rPr>
          <w:sz w:val="28"/>
          <w:szCs w:val="28"/>
        </w:rPr>
        <w:t>3</w:t>
      </w:r>
      <w:r w:rsidR="00D63735" w:rsidRPr="009D2767">
        <w:rPr>
          <w:sz w:val="28"/>
          <w:szCs w:val="28"/>
        </w:rPr>
        <w:t>0</w:t>
      </w:r>
      <w:r w:rsidR="007C30C3" w:rsidRPr="009D2767">
        <w:rPr>
          <w:sz w:val="28"/>
          <w:szCs w:val="28"/>
        </w:rPr>
        <w:t>. </w:t>
      </w:r>
      <w:r w:rsidR="006C3AE0" w:rsidRPr="009D2767">
        <w:rPr>
          <w:sz w:val="28"/>
          <w:szCs w:val="28"/>
        </w:rPr>
        <w:t>Komisija ir lemttiesīga, ja komisijas sēdē piedalās vairāk nekā puse no komisijas locekļiem.</w:t>
      </w:r>
    </w:p>
    <w:p w14:paraId="392E574C" w14:textId="77777777" w:rsidR="006C3AE0" w:rsidRPr="009D2767" w:rsidRDefault="006C3AE0" w:rsidP="009D2767">
      <w:pPr>
        <w:shd w:val="clear" w:color="auto" w:fill="FFFFFF"/>
        <w:jc w:val="both"/>
        <w:rPr>
          <w:sz w:val="28"/>
          <w:szCs w:val="28"/>
        </w:rPr>
      </w:pPr>
    </w:p>
    <w:p w14:paraId="3ABABEB8" w14:textId="5225B3D1" w:rsidR="00956FA0" w:rsidRPr="009D2767" w:rsidRDefault="00956FA0" w:rsidP="009D2767">
      <w:pPr>
        <w:shd w:val="clear" w:color="auto" w:fill="FFFFFF"/>
        <w:ind w:firstLine="720"/>
        <w:jc w:val="both"/>
        <w:rPr>
          <w:sz w:val="28"/>
          <w:szCs w:val="28"/>
        </w:rPr>
      </w:pPr>
      <w:r w:rsidRPr="009D2767">
        <w:rPr>
          <w:sz w:val="28"/>
          <w:szCs w:val="28"/>
        </w:rPr>
        <w:t>31. Ja komisija nav lemttiesīga, piecu darbdienu laikā sasauc atkārtotu sēdi, nemainot darba kārtību.</w:t>
      </w:r>
    </w:p>
    <w:p w14:paraId="686A06BA" w14:textId="77777777" w:rsidR="0000393B" w:rsidRPr="009D2767" w:rsidRDefault="0000393B" w:rsidP="009D2767">
      <w:pPr>
        <w:shd w:val="clear" w:color="auto" w:fill="FFFFFF"/>
        <w:jc w:val="both"/>
        <w:rPr>
          <w:sz w:val="28"/>
          <w:szCs w:val="28"/>
        </w:rPr>
      </w:pPr>
    </w:p>
    <w:p w14:paraId="7E5B67DE" w14:textId="693BDF27" w:rsidR="00A51109" w:rsidRPr="009D2767" w:rsidRDefault="00024049" w:rsidP="009D2767">
      <w:pPr>
        <w:shd w:val="clear" w:color="auto" w:fill="FFFFFF"/>
        <w:ind w:firstLine="720"/>
        <w:jc w:val="both"/>
        <w:rPr>
          <w:sz w:val="28"/>
          <w:szCs w:val="28"/>
        </w:rPr>
      </w:pPr>
      <w:r w:rsidRPr="009D2767">
        <w:rPr>
          <w:sz w:val="28"/>
          <w:szCs w:val="28"/>
        </w:rPr>
        <w:t>3</w:t>
      </w:r>
      <w:r w:rsidR="00956FA0" w:rsidRPr="009D2767">
        <w:rPr>
          <w:sz w:val="28"/>
          <w:szCs w:val="28"/>
        </w:rPr>
        <w:t>2</w:t>
      </w:r>
      <w:r w:rsidR="007C30C3" w:rsidRPr="009D2767">
        <w:rPr>
          <w:sz w:val="28"/>
          <w:szCs w:val="28"/>
        </w:rPr>
        <w:t>. </w:t>
      </w:r>
      <w:r w:rsidR="00A51109" w:rsidRPr="009D2767">
        <w:rPr>
          <w:sz w:val="28"/>
          <w:szCs w:val="28"/>
        </w:rPr>
        <w:t>Pirms lēmuma pieņemšanas komisijas priekšsēdētājs apkopo viedokļus, kas izteikti attiecīgā sēdes darba kārtības jautājuma apspriešanas laikā, formulē komisijas lēmumu un aicina komisiju par to balsot. Lēmums ir pieņemts, ja par to nobalsojis klātesošo lemttiesīgo komisijas locekļu vairākums. Ja balsis sadalās vienādi, izšķirošā ir komisijas priekšsēdētāja balss.</w:t>
      </w:r>
    </w:p>
    <w:p w14:paraId="36E1EB44" w14:textId="77777777" w:rsidR="006D7702" w:rsidRPr="009D2767" w:rsidRDefault="006D7702" w:rsidP="009D2767">
      <w:pPr>
        <w:shd w:val="clear" w:color="auto" w:fill="FFFFFF"/>
        <w:jc w:val="both"/>
        <w:rPr>
          <w:sz w:val="28"/>
          <w:szCs w:val="28"/>
        </w:rPr>
      </w:pPr>
    </w:p>
    <w:p w14:paraId="1D49E4F9" w14:textId="7171FFA3" w:rsidR="006D7702" w:rsidRPr="009D2767" w:rsidRDefault="004E47C1" w:rsidP="009D2767">
      <w:pPr>
        <w:shd w:val="clear" w:color="auto" w:fill="FFFFFF"/>
        <w:ind w:firstLine="720"/>
        <w:jc w:val="both"/>
        <w:rPr>
          <w:sz w:val="28"/>
          <w:szCs w:val="28"/>
        </w:rPr>
      </w:pPr>
      <w:r w:rsidRPr="009D2767">
        <w:rPr>
          <w:sz w:val="28"/>
          <w:szCs w:val="28"/>
        </w:rPr>
        <w:t>3</w:t>
      </w:r>
      <w:r w:rsidR="00956FA0" w:rsidRPr="009D2767">
        <w:rPr>
          <w:sz w:val="28"/>
          <w:szCs w:val="28"/>
        </w:rPr>
        <w:t>3</w:t>
      </w:r>
      <w:r w:rsidR="007C30C3" w:rsidRPr="009D2767">
        <w:rPr>
          <w:sz w:val="28"/>
          <w:szCs w:val="28"/>
        </w:rPr>
        <w:t>. </w:t>
      </w:r>
      <w:r w:rsidR="006D7702" w:rsidRPr="009D2767">
        <w:rPr>
          <w:sz w:val="28"/>
          <w:szCs w:val="28"/>
        </w:rPr>
        <w:t>Ja nepieciešams, sēdē izskatāmā jautājuma izlemšanai var uzaicināt attiecīgās jomas speciālistus. Uzaicinātajiem speciālistiem nav balsstiesību komisijas lēmumu pieņemšanā.</w:t>
      </w:r>
    </w:p>
    <w:p w14:paraId="0BD64C62" w14:textId="77777777" w:rsidR="00A51109" w:rsidRPr="009D2767" w:rsidRDefault="00A51109" w:rsidP="009D2767">
      <w:pPr>
        <w:shd w:val="clear" w:color="auto" w:fill="FFFFFF"/>
        <w:jc w:val="both"/>
        <w:rPr>
          <w:sz w:val="28"/>
          <w:szCs w:val="28"/>
        </w:rPr>
      </w:pPr>
    </w:p>
    <w:p w14:paraId="58653EDB" w14:textId="5C3BE762" w:rsidR="00A51109" w:rsidRPr="009D2767" w:rsidRDefault="004E47C1" w:rsidP="009D2767">
      <w:pPr>
        <w:shd w:val="clear" w:color="auto" w:fill="FFFFFF"/>
        <w:ind w:firstLine="720"/>
        <w:jc w:val="both"/>
        <w:rPr>
          <w:sz w:val="28"/>
          <w:szCs w:val="28"/>
        </w:rPr>
      </w:pPr>
      <w:r w:rsidRPr="009D2767">
        <w:rPr>
          <w:sz w:val="28"/>
          <w:szCs w:val="28"/>
        </w:rPr>
        <w:t>3</w:t>
      </w:r>
      <w:r w:rsidR="00956FA0" w:rsidRPr="009D2767">
        <w:rPr>
          <w:sz w:val="28"/>
          <w:szCs w:val="28"/>
        </w:rPr>
        <w:t>4</w:t>
      </w:r>
      <w:r w:rsidR="007C30C3" w:rsidRPr="009D2767">
        <w:rPr>
          <w:sz w:val="28"/>
          <w:szCs w:val="28"/>
        </w:rPr>
        <w:t>. </w:t>
      </w:r>
      <w:r w:rsidR="00A51109" w:rsidRPr="009D2767">
        <w:rPr>
          <w:sz w:val="28"/>
          <w:szCs w:val="28"/>
        </w:rPr>
        <w:t xml:space="preserve">Komisijas priekšsēdētājs, komisijas priekšsēdētāja vietnieks un komisijas loceklis nepiedalās jautājuma izskatīšanā un lēmuma pieņemšanā, ja </w:t>
      </w:r>
      <w:r w:rsidR="00E53467">
        <w:rPr>
          <w:sz w:val="28"/>
          <w:szCs w:val="28"/>
        </w:rPr>
        <w:t>tas</w:t>
      </w:r>
      <w:r w:rsidR="007C30C3" w:rsidRPr="009D2767">
        <w:rPr>
          <w:sz w:val="28"/>
          <w:szCs w:val="28"/>
        </w:rPr>
        <w:t xml:space="preserve"> ir pretrunā ar likumu </w:t>
      </w:r>
      <w:r w:rsidR="00E53467">
        <w:rPr>
          <w:sz w:val="28"/>
          <w:szCs w:val="28"/>
        </w:rPr>
        <w:t>"</w:t>
      </w:r>
      <w:r w:rsidR="00A51109" w:rsidRPr="009D2767">
        <w:rPr>
          <w:sz w:val="28"/>
          <w:szCs w:val="28"/>
        </w:rPr>
        <w:t>Par interešu konflikta novēršanu valsts amatpersonu darbībā</w:t>
      </w:r>
      <w:r w:rsidR="00A8667C" w:rsidRPr="009D2767">
        <w:rPr>
          <w:sz w:val="28"/>
          <w:szCs w:val="28"/>
        </w:rPr>
        <w:t>"</w:t>
      </w:r>
      <w:r w:rsidR="00A51109" w:rsidRPr="009D2767">
        <w:rPr>
          <w:sz w:val="28"/>
          <w:szCs w:val="28"/>
        </w:rPr>
        <w:t xml:space="preserve"> vai ētikas normām. Komisijas loceklis nekavējoties rakstiski informē komisijas priekšsēdētāju par interešu konflikta esību</w:t>
      </w:r>
      <w:r w:rsidR="00904A82" w:rsidRPr="009D2767">
        <w:rPr>
          <w:sz w:val="28"/>
          <w:szCs w:val="28"/>
        </w:rPr>
        <w:t>.</w:t>
      </w:r>
    </w:p>
    <w:p w14:paraId="2C2FB8E3" w14:textId="77777777" w:rsidR="00904A82" w:rsidRPr="009D2767" w:rsidRDefault="00904A82" w:rsidP="009D2767">
      <w:pPr>
        <w:shd w:val="clear" w:color="auto" w:fill="FFFFFF"/>
        <w:jc w:val="both"/>
        <w:rPr>
          <w:sz w:val="28"/>
          <w:szCs w:val="28"/>
        </w:rPr>
      </w:pPr>
    </w:p>
    <w:p w14:paraId="3844AC84" w14:textId="2E64B0A9" w:rsidR="00956FA0" w:rsidRPr="009D2767" w:rsidRDefault="00956FA0" w:rsidP="009D2767">
      <w:pPr>
        <w:shd w:val="clear" w:color="auto" w:fill="FFFFFF"/>
        <w:ind w:firstLine="720"/>
        <w:jc w:val="both"/>
        <w:rPr>
          <w:sz w:val="28"/>
          <w:szCs w:val="28"/>
        </w:rPr>
      </w:pPr>
      <w:bookmarkStart w:id="52" w:name="p19"/>
      <w:bookmarkStart w:id="53" w:name="p-217973"/>
      <w:bookmarkStart w:id="54" w:name="p10"/>
      <w:bookmarkStart w:id="55" w:name="p-217963"/>
      <w:bookmarkStart w:id="56" w:name="p16"/>
      <w:bookmarkStart w:id="57" w:name="p-611582"/>
      <w:bookmarkStart w:id="58" w:name="p18"/>
      <w:bookmarkStart w:id="59" w:name="p-217972"/>
      <w:bookmarkEnd w:id="52"/>
      <w:bookmarkEnd w:id="53"/>
      <w:bookmarkEnd w:id="54"/>
      <w:bookmarkEnd w:id="55"/>
      <w:bookmarkEnd w:id="56"/>
      <w:bookmarkEnd w:id="57"/>
      <w:bookmarkEnd w:id="58"/>
      <w:bookmarkEnd w:id="59"/>
      <w:r w:rsidRPr="009D2767">
        <w:rPr>
          <w:sz w:val="28"/>
          <w:szCs w:val="28"/>
        </w:rPr>
        <w:t>35. Komisijas sekretariāts rakstiski noformē komisijas lēmumu kā Sociālā uzņēmuma likuma 6</w:t>
      </w:r>
      <w:r w:rsidR="00A8667C" w:rsidRPr="009D2767">
        <w:rPr>
          <w:sz w:val="28"/>
          <w:szCs w:val="28"/>
        </w:rPr>
        <w:t>.</w:t>
      </w:r>
      <w:r w:rsidR="00E53467">
        <w:rPr>
          <w:sz w:val="28"/>
          <w:szCs w:val="28"/>
        </w:rPr>
        <w:t> </w:t>
      </w:r>
      <w:r w:rsidR="00A8667C" w:rsidRPr="009D2767">
        <w:rPr>
          <w:sz w:val="28"/>
          <w:szCs w:val="28"/>
        </w:rPr>
        <w:t>p</w:t>
      </w:r>
      <w:r w:rsidRPr="009D2767">
        <w:rPr>
          <w:sz w:val="28"/>
          <w:szCs w:val="28"/>
        </w:rPr>
        <w:t xml:space="preserve">anta trešajā daļā noteikto atzinumu un </w:t>
      </w:r>
      <w:r w:rsidR="00E53467">
        <w:rPr>
          <w:sz w:val="28"/>
          <w:szCs w:val="28"/>
        </w:rPr>
        <w:t>10 </w:t>
      </w:r>
      <w:r w:rsidRPr="009D2767">
        <w:rPr>
          <w:sz w:val="28"/>
          <w:szCs w:val="28"/>
        </w:rPr>
        <w:t>darbdienu laikā pēc lēmuma pieņemšanas iesniedz to Labklājības ministrijā.</w:t>
      </w:r>
    </w:p>
    <w:p w14:paraId="3DDEE67B" w14:textId="77777777" w:rsidR="004D4EFC" w:rsidRPr="009D2767" w:rsidRDefault="004D4EFC" w:rsidP="009D2767">
      <w:pPr>
        <w:shd w:val="clear" w:color="auto" w:fill="FFFFFF"/>
        <w:jc w:val="both"/>
        <w:rPr>
          <w:sz w:val="28"/>
          <w:szCs w:val="28"/>
        </w:rPr>
      </w:pPr>
    </w:p>
    <w:p w14:paraId="017B92C1" w14:textId="7EE34660" w:rsidR="003327E3" w:rsidRPr="009D2767" w:rsidRDefault="00552B31" w:rsidP="009D2767">
      <w:pPr>
        <w:shd w:val="clear" w:color="auto" w:fill="FFFFFF"/>
        <w:jc w:val="center"/>
        <w:rPr>
          <w:b/>
          <w:sz w:val="28"/>
          <w:szCs w:val="28"/>
        </w:rPr>
      </w:pPr>
      <w:r w:rsidRPr="009D2767">
        <w:rPr>
          <w:b/>
          <w:sz w:val="28"/>
          <w:szCs w:val="28"/>
        </w:rPr>
        <w:t>V</w:t>
      </w:r>
      <w:r w:rsidR="00F521F9" w:rsidRPr="009D2767">
        <w:rPr>
          <w:b/>
          <w:sz w:val="28"/>
          <w:szCs w:val="28"/>
        </w:rPr>
        <w:t>I</w:t>
      </w:r>
      <w:r w:rsidRPr="009D2767">
        <w:rPr>
          <w:b/>
          <w:sz w:val="28"/>
          <w:szCs w:val="28"/>
        </w:rPr>
        <w:t>.</w:t>
      </w:r>
      <w:r w:rsidR="00F521F9" w:rsidRPr="009D2767">
        <w:rPr>
          <w:b/>
          <w:sz w:val="28"/>
          <w:szCs w:val="28"/>
        </w:rPr>
        <w:t> Noslēguma jautājum</w:t>
      </w:r>
      <w:r w:rsidR="00D66A48" w:rsidRPr="009D2767">
        <w:rPr>
          <w:b/>
          <w:sz w:val="28"/>
          <w:szCs w:val="28"/>
        </w:rPr>
        <w:t>i</w:t>
      </w:r>
    </w:p>
    <w:p w14:paraId="2B3CBF4C" w14:textId="77777777" w:rsidR="004D4EFC" w:rsidRPr="009D2767" w:rsidRDefault="004D4EFC" w:rsidP="009D2767">
      <w:pPr>
        <w:pStyle w:val="Title"/>
        <w:jc w:val="both"/>
        <w:outlineLvl w:val="0"/>
        <w:rPr>
          <w:szCs w:val="28"/>
        </w:rPr>
      </w:pPr>
    </w:p>
    <w:p w14:paraId="67507126" w14:textId="3B369FCD" w:rsidR="00D66A48" w:rsidRPr="009D2767" w:rsidRDefault="00D66A48" w:rsidP="009D2767">
      <w:pPr>
        <w:pStyle w:val="Title"/>
        <w:ind w:firstLine="709"/>
        <w:jc w:val="both"/>
        <w:outlineLvl w:val="0"/>
        <w:rPr>
          <w:szCs w:val="28"/>
        </w:rPr>
      </w:pPr>
      <w:r w:rsidRPr="009D2767">
        <w:rPr>
          <w:szCs w:val="28"/>
        </w:rPr>
        <w:t>36. Izsludinot konkursu pirmo reizi, šo noteikumu 9</w:t>
      </w:r>
      <w:r w:rsidR="00A8667C" w:rsidRPr="009D2767">
        <w:rPr>
          <w:szCs w:val="28"/>
        </w:rPr>
        <w:t>.</w:t>
      </w:r>
      <w:r w:rsidR="005F6EB9">
        <w:rPr>
          <w:szCs w:val="28"/>
        </w:rPr>
        <w:t> </w:t>
      </w:r>
      <w:r w:rsidR="00A8667C" w:rsidRPr="009D2767">
        <w:rPr>
          <w:szCs w:val="28"/>
        </w:rPr>
        <w:t>p</w:t>
      </w:r>
      <w:r w:rsidRPr="009D2767">
        <w:rPr>
          <w:szCs w:val="28"/>
        </w:rPr>
        <w:t>unktā norādītais pieteikšanās termiņš ir divas nedēļas no konkursa izsludināšanas dienas.</w:t>
      </w:r>
    </w:p>
    <w:p w14:paraId="281A11EE" w14:textId="77777777" w:rsidR="00D66A48" w:rsidRPr="009D2767" w:rsidRDefault="00D66A48" w:rsidP="009D2767">
      <w:pPr>
        <w:pStyle w:val="Title"/>
        <w:jc w:val="both"/>
        <w:outlineLvl w:val="0"/>
        <w:rPr>
          <w:szCs w:val="28"/>
        </w:rPr>
      </w:pPr>
    </w:p>
    <w:p w14:paraId="27975809" w14:textId="77777777" w:rsidR="00E53467" w:rsidRDefault="00E53467">
      <w:pPr>
        <w:rPr>
          <w:sz w:val="28"/>
          <w:szCs w:val="28"/>
          <w:lang w:eastAsia="en-US"/>
        </w:rPr>
      </w:pPr>
      <w:r>
        <w:rPr>
          <w:szCs w:val="28"/>
        </w:rPr>
        <w:br w:type="page"/>
      </w:r>
    </w:p>
    <w:p w14:paraId="059675BE" w14:textId="1BD077F9" w:rsidR="00F0546C" w:rsidRPr="009D2767" w:rsidRDefault="00A22073" w:rsidP="009D2767">
      <w:pPr>
        <w:pStyle w:val="Title"/>
        <w:ind w:firstLine="709"/>
        <w:jc w:val="both"/>
        <w:outlineLvl w:val="0"/>
        <w:rPr>
          <w:szCs w:val="28"/>
        </w:rPr>
      </w:pPr>
      <w:proofErr w:type="gramStart"/>
      <w:r w:rsidRPr="009D2767">
        <w:rPr>
          <w:szCs w:val="28"/>
        </w:rPr>
        <w:lastRenderedPageBreak/>
        <w:t>3</w:t>
      </w:r>
      <w:r w:rsidR="00D66A48" w:rsidRPr="009D2767">
        <w:rPr>
          <w:szCs w:val="28"/>
        </w:rPr>
        <w:t>7</w:t>
      </w:r>
      <w:r w:rsidR="00F0546C" w:rsidRPr="009D2767">
        <w:rPr>
          <w:szCs w:val="28"/>
        </w:rPr>
        <w:t>.</w:t>
      </w:r>
      <w:r w:rsidR="00F521F9" w:rsidRPr="009D2767">
        <w:rPr>
          <w:szCs w:val="28"/>
        </w:rPr>
        <w:t> </w:t>
      </w:r>
      <w:r w:rsidR="00F0546C" w:rsidRPr="009D2767">
        <w:rPr>
          <w:szCs w:val="28"/>
        </w:rPr>
        <w:t>Notei</w:t>
      </w:r>
      <w:r w:rsidR="00FD6441" w:rsidRPr="009D2767">
        <w:rPr>
          <w:szCs w:val="28"/>
        </w:rPr>
        <w:t>kumi stājas spēkā 2018. gada 1</w:t>
      </w:r>
      <w:r w:rsidR="00A8667C" w:rsidRPr="009D2767">
        <w:rPr>
          <w:szCs w:val="28"/>
        </w:rPr>
        <w:t>.</w:t>
      </w:r>
      <w:r w:rsidR="005F6EB9">
        <w:rPr>
          <w:szCs w:val="28"/>
        </w:rPr>
        <w:t> </w:t>
      </w:r>
      <w:r w:rsidR="00A8667C" w:rsidRPr="009D2767">
        <w:rPr>
          <w:szCs w:val="28"/>
        </w:rPr>
        <w:t>a</w:t>
      </w:r>
      <w:r w:rsidR="00FD6441" w:rsidRPr="009D2767">
        <w:rPr>
          <w:szCs w:val="28"/>
        </w:rPr>
        <w:t>prīlī</w:t>
      </w:r>
      <w:proofErr w:type="gramEnd"/>
      <w:r w:rsidR="00F0546C" w:rsidRPr="009D2767">
        <w:rPr>
          <w:szCs w:val="28"/>
        </w:rPr>
        <w:t>.</w:t>
      </w:r>
    </w:p>
    <w:p w14:paraId="73218FE1" w14:textId="77777777" w:rsidR="00A8667C" w:rsidRPr="009D2767" w:rsidRDefault="00A8667C" w:rsidP="009D2767">
      <w:pPr>
        <w:ind w:firstLine="720"/>
        <w:jc w:val="both"/>
        <w:rPr>
          <w:sz w:val="28"/>
          <w:szCs w:val="28"/>
        </w:rPr>
      </w:pPr>
    </w:p>
    <w:p w14:paraId="6999A28C" w14:textId="77777777" w:rsidR="00A8667C" w:rsidRPr="009D2767" w:rsidRDefault="00A8667C" w:rsidP="009D2767">
      <w:pPr>
        <w:ind w:firstLine="720"/>
        <w:jc w:val="both"/>
        <w:rPr>
          <w:sz w:val="28"/>
          <w:szCs w:val="28"/>
        </w:rPr>
      </w:pPr>
    </w:p>
    <w:p w14:paraId="45FDBFC8" w14:textId="77777777" w:rsidR="00A8667C" w:rsidRPr="009D2767" w:rsidRDefault="00A8667C" w:rsidP="009D2767">
      <w:pPr>
        <w:ind w:firstLine="709"/>
        <w:contextualSpacing/>
        <w:jc w:val="both"/>
        <w:rPr>
          <w:sz w:val="28"/>
          <w:szCs w:val="28"/>
        </w:rPr>
      </w:pPr>
    </w:p>
    <w:p w14:paraId="32B33D37" w14:textId="77777777" w:rsidR="00A8667C" w:rsidRPr="009D2767" w:rsidRDefault="00A8667C" w:rsidP="009D2767">
      <w:pPr>
        <w:pStyle w:val="naisf"/>
        <w:tabs>
          <w:tab w:val="left" w:pos="6237"/>
          <w:tab w:val="right" w:pos="8820"/>
        </w:tabs>
        <w:spacing w:before="0" w:after="0"/>
        <w:ind w:firstLine="709"/>
        <w:rPr>
          <w:sz w:val="28"/>
          <w:szCs w:val="28"/>
        </w:rPr>
      </w:pPr>
      <w:r w:rsidRPr="009D2767">
        <w:rPr>
          <w:sz w:val="28"/>
          <w:szCs w:val="28"/>
        </w:rPr>
        <w:t xml:space="preserve">Ministru prezidents, </w:t>
      </w:r>
    </w:p>
    <w:p w14:paraId="21402D7D" w14:textId="77777777" w:rsidR="00A8667C" w:rsidRPr="009D2767" w:rsidRDefault="00A8667C" w:rsidP="009D2767">
      <w:pPr>
        <w:pStyle w:val="naisf"/>
        <w:tabs>
          <w:tab w:val="left" w:pos="6237"/>
          <w:tab w:val="right" w:pos="8820"/>
        </w:tabs>
        <w:spacing w:before="0" w:after="0"/>
        <w:ind w:firstLine="709"/>
        <w:rPr>
          <w:sz w:val="28"/>
          <w:szCs w:val="28"/>
        </w:rPr>
      </w:pPr>
      <w:r w:rsidRPr="009D2767">
        <w:rPr>
          <w:sz w:val="28"/>
          <w:szCs w:val="28"/>
        </w:rPr>
        <w:t>veselības ministra</w:t>
      </w:r>
    </w:p>
    <w:p w14:paraId="361DEB54" w14:textId="77777777" w:rsidR="00A8667C" w:rsidRPr="009D2767" w:rsidRDefault="00A8667C" w:rsidP="009D2767">
      <w:pPr>
        <w:pStyle w:val="naisf"/>
        <w:tabs>
          <w:tab w:val="left" w:pos="6521"/>
          <w:tab w:val="right" w:pos="8820"/>
        </w:tabs>
        <w:spacing w:before="0" w:after="0"/>
        <w:ind w:firstLine="709"/>
        <w:rPr>
          <w:sz w:val="28"/>
          <w:szCs w:val="28"/>
        </w:rPr>
      </w:pPr>
      <w:r w:rsidRPr="009D2767">
        <w:rPr>
          <w:sz w:val="28"/>
          <w:szCs w:val="28"/>
        </w:rPr>
        <w:t>pienākumu izpildītājs</w:t>
      </w:r>
      <w:r w:rsidRPr="009D2767">
        <w:rPr>
          <w:sz w:val="28"/>
          <w:szCs w:val="28"/>
        </w:rPr>
        <w:tab/>
        <w:t xml:space="preserve">Māris Kučinskis </w:t>
      </w:r>
    </w:p>
    <w:p w14:paraId="34D9C3F7" w14:textId="77777777" w:rsidR="00A8667C" w:rsidRPr="009D2767" w:rsidRDefault="00A8667C" w:rsidP="009D2767">
      <w:pPr>
        <w:pStyle w:val="naisf"/>
        <w:tabs>
          <w:tab w:val="right" w:pos="9000"/>
        </w:tabs>
        <w:spacing w:before="0" w:after="0"/>
        <w:ind w:firstLine="709"/>
        <w:rPr>
          <w:sz w:val="28"/>
          <w:szCs w:val="28"/>
        </w:rPr>
      </w:pPr>
    </w:p>
    <w:p w14:paraId="213FBB64" w14:textId="77777777" w:rsidR="00A8667C" w:rsidRPr="009D2767" w:rsidRDefault="00A8667C" w:rsidP="009D2767">
      <w:pPr>
        <w:pStyle w:val="naisf"/>
        <w:spacing w:before="0" w:after="0"/>
        <w:ind w:firstLine="720"/>
        <w:rPr>
          <w:sz w:val="28"/>
          <w:szCs w:val="28"/>
        </w:rPr>
      </w:pPr>
    </w:p>
    <w:p w14:paraId="2504AAF2" w14:textId="77777777" w:rsidR="00A8667C" w:rsidRPr="009D2767" w:rsidRDefault="00A8667C" w:rsidP="009D2767">
      <w:pPr>
        <w:pStyle w:val="naisf"/>
        <w:spacing w:before="0" w:after="0"/>
        <w:ind w:firstLine="720"/>
        <w:rPr>
          <w:sz w:val="28"/>
          <w:szCs w:val="28"/>
        </w:rPr>
      </w:pPr>
    </w:p>
    <w:p w14:paraId="3F1EC18F" w14:textId="77777777" w:rsidR="00A8667C" w:rsidRPr="009D2767" w:rsidRDefault="00A8667C" w:rsidP="009D2767">
      <w:pPr>
        <w:pStyle w:val="naisf"/>
        <w:tabs>
          <w:tab w:val="left" w:pos="6521"/>
        </w:tabs>
        <w:spacing w:before="0" w:after="0"/>
        <w:ind w:firstLine="720"/>
        <w:rPr>
          <w:sz w:val="28"/>
          <w:szCs w:val="28"/>
        </w:rPr>
      </w:pPr>
      <w:r w:rsidRPr="009D2767">
        <w:rPr>
          <w:sz w:val="28"/>
          <w:szCs w:val="28"/>
        </w:rPr>
        <w:t>Labklājības ministrs</w:t>
      </w:r>
      <w:r w:rsidRPr="009D2767">
        <w:rPr>
          <w:sz w:val="28"/>
          <w:szCs w:val="28"/>
        </w:rPr>
        <w:tab/>
        <w:t>Jānis Reirs</w:t>
      </w:r>
    </w:p>
    <w:sectPr w:rsidR="00A8667C" w:rsidRPr="009D2767" w:rsidSect="00695B58">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281A" w14:textId="77777777" w:rsidR="00F934D6" w:rsidRDefault="00F934D6">
      <w:r>
        <w:separator/>
      </w:r>
    </w:p>
  </w:endnote>
  <w:endnote w:type="continuationSeparator" w:id="0">
    <w:p w14:paraId="5A9E239B" w14:textId="77777777" w:rsidR="00F934D6" w:rsidRDefault="00F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0950" w14:textId="77777777" w:rsidR="00695B58" w:rsidRPr="00695B58" w:rsidRDefault="00695B58" w:rsidP="00695B58">
    <w:pPr>
      <w:pStyle w:val="Footer"/>
      <w:rPr>
        <w:sz w:val="16"/>
        <w:szCs w:val="16"/>
      </w:rPr>
    </w:pPr>
    <w:r>
      <w:rPr>
        <w:sz w:val="16"/>
        <w:szCs w:val="16"/>
      </w:rPr>
      <w:t>N0100_8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A1EC" w14:textId="19DC3BC3" w:rsidR="00695B58" w:rsidRPr="00695B58" w:rsidRDefault="00695B58">
    <w:pPr>
      <w:pStyle w:val="Footer"/>
      <w:rPr>
        <w:sz w:val="16"/>
        <w:szCs w:val="16"/>
      </w:rPr>
    </w:pPr>
    <w:r>
      <w:rPr>
        <w:sz w:val="16"/>
        <w:szCs w:val="16"/>
      </w:rPr>
      <w:t>N0100_8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F566" w14:textId="77777777" w:rsidR="00F934D6" w:rsidRDefault="00F934D6">
      <w:r>
        <w:separator/>
      </w:r>
    </w:p>
  </w:footnote>
  <w:footnote w:type="continuationSeparator" w:id="0">
    <w:p w14:paraId="7247F7DD" w14:textId="77777777" w:rsidR="00F934D6" w:rsidRDefault="00F9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54AACF65" w:rsidR="00F934D6" w:rsidRDefault="00F934D6">
        <w:pPr>
          <w:pStyle w:val="Header"/>
          <w:jc w:val="center"/>
        </w:pPr>
        <w:r>
          <w:fldChar w:fldCharType="begin"/>
        </w:r>
        <w:r>
          <w:instrText xml:space="preserve"> PAGE   \* MERGEFORMAT </w:instrText>
        </w:r>
        <w:r>
          <w:fldChar w:fldCharType="separate"/>
        </w:r>
        <w:r w:rsidR="00734AF2">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1151" w14:textId="06B1DAF8" w:rsidR="00695B58" w:rsidRDefault="00695B58">
    <w:pPr>
      <w:pStyle w:val="Header"/>
    </w:pPr>
  </w:p>
  <w:p w14:paraId="38568172" w14:textId="17727BD1" w:rsidR="00695B58" w:rsidRPr="00A142D0" w:rsidRDefault="00695B58" w:rsidP="00501350">
    <w:pPr>
      <w:pStyle w:val="Header"/>
    </w:pPr>
    <w:r>
      <w:rPr>
        <w:noProof/>
      </w:rPr>
      <w:drawing>
        <wp:inline distT="0" distB="0" distL="0" distR="0" wp14:anchorId="0CF544A1" wp14:editId="51647F3F">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A4C"/>
    <w:multiLevelType w:val="hybridMultilevel"/>
    <w:tmpl w:val="F88A7938"/>
    <w:lvl w:ilvl="0" w:tplc="F756531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F0D203F"/>
    <w:multiLevelType w:val="multilevel"/>
    <w:tmpl w:val="2EA4BE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AC737E"/>
    <w:multiLevelType w:val="hybridMultilevel"/>
    <w:tmpl w:val="13668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55172C1B"/>
    <w:multiLevelType w:val="hybridMultilevel"/>
    <w:tmpl w:val="9B5A635C"/>
    <w:lvl w:ilvl="0" w:tplc="BBDC95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614BE4"/>
    <w:multiLevelType w:val="multilevel"/>
    <w:tmpl w:val="6F42CE6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0393B"/>
    <w:rsid w:val="00004F3C"/>
    <w:rsid w:val="00005CC4"/>
    <w:rsid w:val="00011DF2"/>
    <w:rsid w:val="0001382E"/>
    <w:rsid w:val="000149FD"/>
    <w:rsid w:val="00020716"/>
    <w:rsid w:val="00023004"/>
    <w:rsid w:val="00024049"/>
    <w:rsid w:val="00024B7B"/>
    <w:rsid w:val="0002727B"/>
    <w:rsid w:val="000343F2"/>
    <w:rsid w:val="00037768"/>
    <w:rsid w:val="00040E93"/>
    <w:rsid w:val="00042A74"/>
    <w:rsid w:val="0004338F"/>
    <w:rsid w:val="00047DA8"/>
    <w:rsid w:val="000502AB"/>
    <w:rsid w:val="00052542"/>
    <w:rsid w:val="0005462C"/>
    <w:rsid w:val="00055476"/>
    <w:rsid w:val="00056CD3"/>
    <w:rsid w:val="000632B8"/>
    <w:rsid w:val="00064A65"/>
    <w:rsid w:val="00064BBD"/>
    <w:rsid w:val="00065417"/>
    <w:rsid w:val="00072953"/>
    <w:rsid w:val="00084A57"/>
    <w:rsid w:val="00084ACD"/>
    <w:rsid w:val="000861B3"/>
    <w:rsid w:val="000863A0"/>
    <w:rsid w:val="0008675A"/>
    <w:rsid w:val="00094C42"/>
    <w:rsid w:val="00097A3F"/>
    <w:rsid w:val="000A078F"/>
    <w:rsid w:val="000A5426"/>
    <w:rsid w:val="000A7D69"/>
    <w:rsid w:val="000B0AD4"/>
    <w:rsid w:val="000B2302"/>
    <w:rsid w:val="000B5288"/>
    <w:rsid w:val="000C5BD6"/>
    <w:rsid w:val="000C745A"/>
    <w:rsid w:val="000D0BD6"/>
    <w:rsid w:val="000D6DBC"/>
    <w:rsid w:val="000E0C0A"/>
    <w:rsid w:val="000E1A30"/>
    <w:rsid w:val="000F11D7"/>
    <w:rsid w:val="000F2D8F"/>
    <w:rsid w:val="00100BD8"/>
    <w:rsid w:val="001056B6"/>
    <w:rsid w:val="00112DA7"/>
    <w:rsid w:val="0011547E"/>
    <w:rsid w:val="00122A47"/>
    <w:rsid w:val="001254CA"/>
    <w:rsid w:val="001272EF"/>
    <w:rsid w:val="00135179"/>
    <w:rsid w:val="00137AC9"/>
    <w:rsid w:val="00143392"/>
    <w:rsid w:val="00143694"/>
    <w:rsid w:val="001459B4"/>
    <w:rsid w:val="00153F2F"/>
    <w:rsid w:val="001541D3"/>
    <w:rsid w:val="00156B1A"/>
    <w:rsid w:val="00156C7C"/>
    <w:rsid w:val="0016077A"/>
    <w:rsid w:val="00162B07"/>
    <w:rsid w:val="00166916"/>
    <w:rsid w:val="00166FCA"/>
    <w:rsid w:val="0017478B"/>
    <w:rsid w:val="00177DD5"/>
    <w:rsid w:val="00180152"/>
    <w:rsid w:val="00181AD6"/>
    <w:rsid w:val="00183A2B"/>
    <w:rsid w:val="00184363"/>
    <w:rsid w:val="001920E1"/>
    <w:rsid w:val="00196238"/>
    <w:rsid w:val="001A1195"/>
    <w:rsid w:val="001A6CED"/>
    <w:rsid w:val="001C2481"/>
    <w:rsid w:val="001C4646"/>
    <w:rsid w:val="001C54BD"/>
    <w:rsid w:val="001C7622"/>
    <w:rsid w:val="001D09B8"/>
    <w:rsid w:val="001D31F3"/>
    <w:rsid w:val="001D7407"/>
    <w:rsid w:val="001D7F58"/>
    <w:rsid w:val="001E65E9"/>
    <w:rsid w:val="001F1926"/>
    <w:rsid w:val="001F6D8D"/>
    <w:rsid w:val="002040C5"/>
    <w:rsid w:val="002129CD"/>
    <w:rsid w:val="00216751"/>
    <w:rsid w:val="00216C6D"/>
    <w:rsid w:val="00230201"/>
    <w:rsid w:val="00230E29"/>
    <w:rsid w:val="002324E9"/>
    <w:rsid w:val="00233A7A"/>
    <w:rsid w:val="00235571"/>
    <w:rsid w:val="00235BD6"/>
    <w:rsid w:val="00237EA5"/>
    <w:rsid w:val="00240843"/>
    <w:rsid w:val="00242C98"/>
    <w:rsid w:val="00251DD5"/>
    <w:rsid w:val="00252753"/>
    <w:rsid w:val="00253143"/>
    <w:rsid w:val="00267A6B"/>
    <w:rsid w:val="002709A5"/>
    <w:rsid w:val="00270C44"/>
    <w:rsid w:val="00274AA0"/>
    <w:rsid w:val="00280016"/>
    <w:rsid w:val="00280121"/>
    <w:rsid w:val="002833BB"/>
    <w:rsid w:val="002930C5"/>
    <w:rsid w:val="00294ED1"/>
    <w:rsid w:val="002979A0"/>
    <w:rsid w:val="002A04BE"/>
    <w:rsid w:val="002A21E5"/>
    <w:rsid w:val="002A44CB"/>
    <w:rsid w:val="002A47E5"/>
    <w:rsid w:val="002A72A1"/>
    <w:rsid w:val="002B1439"/>
    <w:rsid w:val="002B4D15"/>
    <w:rsid w:val="002C29FC"/>
    <w:rsid w:val="002C2ABE"/>
    <w:rsid w:val="002C51C0"/>
    <w:rsid w:val="002C57E9"/>
    <w:rsid w:val="002D4BEC"/>
    <w:rsid w:val="002D5D3B"/>
    <w:rsid w:val="002D5FC0"/>
    <w:rsid w:val="002D773D"/>
    <w:rsid w:val="002E1327"/>
    <w:rsid w:val="002E2FAD"/>
    <w:rsid w:val="002F09CE"/>
    <w:rsid w:val="002F2AA1"/>
    <w:rsid w:val="002F71E6"/>
    <w:rsid w:val="003060E6"/>
    <w:rsid w:val="0032087E"/>
    <w:rsid w:val="00321F52"/>
    <w:rsid w:val="00331466"/>
    <w:rsid w:val="003327E3"/>
    <w:rsid w:val="00335DEB"/>
    <w:rsid w:val="00340C0B"/>
    <w:rsid w:val="003416B7"/>
    <w:rsid w:val="003460CE"/>
    <w:rsid w:val="003461B0"/>
    <w:rsid w:val="00350707"/>
    <w:rsid w:val="00351373"/>
    <w:rsid w:val="0035178B"/>
    <w:rsid w:val="003545BB"/>
    <w:rsid w:val="0036177A"/>
    <w:rsid w:val="00365418"/>
    <w:rsid w:val="003657FB"/>
    <w:rsid w:val="003662CB"/>
    <w:rsid w:val="00370725"/>
    <w:rsid w:val="003741F1"/>
    <w:rsid w:val="00376128"/>
    <w:rsid w:val="00376CF7"/>
    <w:rsid w:val="00376FE6"/>
    <w:rsid w:val="0037734D"/>
    <w:rsid w:val="00384BC7"/>
    <w:rsid w:val="00394279"/>
    <w:rsid w:val="00395BC5"/>
    <w:rsid w:val="003A59AC"/>
    <w:rsid w:val="003B04C5"/>
    <w:rsid w:val="003B52CC"/>
    <w:rsid w:val="003B6775"/>
    <w:rsid w:val="003C368A"/>
    <w:rsid w:val="003C36B0"/>
    <w:rsid w:val="003D180E"/>
    <w:rsid w:val="003D216C"/>
    <w:rsid w:val="003E07B0"/>
    <w:rsid w:val="003E1992"/>
    <w:rsid w:val="003E5A7E"/>
    <w:rsid w:val="003F2AFD"/>
    <w:rsid w:val="00404CAA"/>
    <w:rsid w:val="004147AC"/>
    <w:rsid w:val="0041666D"/>
    <w:rsid w:val="004170F8"/>
    <w:rsid w:val="004179E7"/>
    <w:rsid w:val="004203E7"/>
    <w:rsid w:val="0042586B"/>
    <w:rsid w:val="00433DAD"/>
    <w:rsid w:val="00446617"/>
    <w:rsid w:val="004466A0"/>
    <w:rsid w:val="0045023D"/>
    <w:rsid w:val="00452998"/>
    <w:rsid w:val="00464A1C"/>
    <w:rsid w:val="00475E9E"/>
    <w:rsid w:val="004764B4"/>
    <w:rsid w:val="0047753A"/>
    <w:rsid w:val="00482603"/>
    <w:rsid w:val="00482795"/>
    <w:rsid w:val="004838DF"/>
    <w:rsid w:val="00485D56"/>
    <w:rsid w:val="00491A8A"/>
    <w:rsid w:val="004944D5"/>
    <w:rsid w:val="00497C20"/>
    <w:rsid w:val="004A39A1"/>
    <w:rsid w:val="004A66D0"/>
    <w:rsid w:val="004B1706"/>
    <w:rsid w:val="004B65AD"/>
    <w:rsid w:val="004B6E00"/>
    <w:rsid w:val="004B75BC"/>
    <w:rsid w:val="004C0159"/>
    <w:rsid w:val="004C0880"/>
    <w:rsid w:val="004C35FE"/>
    <w:rsid w:val="004C60C4"/>
    <w:rsid w:val="004C742B"/>
    <w:rsid w:val="004D0A72"/>
    <w:rsid w:val="004D4846"/>
    <w:rsid w:val="004D4EFC"/>
    <w:rsid w:val="004E2CD4"/>
    <w:rsid w:val="004E3119"/>
    <w:rsid w:val="004E47C1"/>
    <w:rsid w:val="004E5A1D"/>
    <w:rsid w:val="004E74DA"/>
    <w:rsid w:val="004F33C0"/>
    <w:rsid w:val="004F50AB"/>
    <w:rsid w:val="005003A0"/>
    <w:rsid w:val="005058FC"/>
    <w:rsid w:val="0050633F"/>
    <w:rsid w:val="005124A9"/>
    <w:rsid w:val="00512714"/>
    <w:rsid w:val="0051456C"/>
    <w:rsid w:val="005147C1"/>
    <w:rsid w:val="005168D9"/>
    <w:rsid w:val="00522628"/>
    <w:rsid w:val="00523B02"/>
    <w:rsid w:val="00524BFD"/>
    <w:rsid w:val="005256C0"/>
    <w:rsid w:val="005260F9"/>
    <w:rsid w:val="005314D6"/>
    <w:rsid w:val="00532F90"/>
    <w:rsid w:val="00537199"/>
    <w:rsid w:val="00547BC8"/>
    <w:rsid w:val="00550F7D"/>
    <w:rsid w:val="005520DF"/>
    <w:rsid w:val="00552B31"/>
    <w:rsid w:val="0056135F"/>
    <w:rsid w:val="005628C5"/>
    <w:rsid w:val="005670ED"/>
    <w:rsid w:val="00567EA6"/>
    <w:rsid w:val="00570C32"/>
    <w:rsid w:val="00572852"/>
    <w:rsid w:val="00574B34"/>
    <w:rsid w:val="0058034F"/>
    <w:rsid w:val="00582F1E"/>
    <w:rsid w:val="00586E8E"/>
    <w:rsid w:val="005877F0"/>
    <w:rsid w:val="00595E20"/>
    <w:rsid w:val="005966AB"/>
    <w:rsid w:val="0059785F"/>
    <w:rsid w:val="005A2632"/>
    <w:rsid w:val="005A6234"/>
    <w:rsid w:val="005B69BA"/>
    <w:rsid w:val="005B730B"/>
    <w:rsid w:val="005C2A8B"/>
    <w:rsid w:val="005C2E05"/>
    <w:rsid w:val="005C5C7C"/>
    <w:rsid w:val="005C78D9"/>
    <w:rsid w:val="005C79BF"/>
    <w:rsid w:val="005C7F82"/>
    <w:rsid w:val="005D285F"/>
    <w:rsid w:val="005D534B"/>
    <w:rsid w:val="005D543A"/>
    <w:rsid w:val="005E2B87"/>
    <w:rsid w:val="005E3A61"/>
    <w:rsid w:val="005E5564"/>
    <w:rsid w:val="005F05E7"/>
    <w:rsid w:val="005F371C"/>
    <w:rsid w:val="005F5401"/>
    <w:rsid w:val="005F6EB9"/>
    <w:rsid w:val="00600472"/>
    <w:rsid w:val="0060088B"/>
    <w:rsid w:val="0060130A"/>
    <w:rsid w:val="006023DC"/>
    <w:rsid w:val="006108F5"/>
    <w:rsid w:val="00615041"/>
    <w:rsid w:val="00615BB4"/>
    <w:rsid w:val="00621552"/>
    <w:rsid w:val="00622C8B"/>
    <w:rsid w:val="00623759"/>
    <w:rsid w:val="00623DF2"/>
    <w:rsid w:val="006319F7"/>
    <w:rsid w:val="00632EE2"/>
    <w:rsid w:val="00633113"/>
    <w:rsid w:val="00634436"/>
    <w:rsid w:val="0063480F"/>
    <w:rsid w:val="006457DD"/>
    <w:rsid w:val="006457F2"/>
    <w:rsid w:val="0065190A"/>
    <w:rsid w:val="00651934"/>
    <w:rsid w:val="00655868"/>
    <w:rsid w:val="00656320"/>
    <w:rsid w:val="00656635"/>
    <w:rsid w:val="00656BE5"/>
    <w:rsid w:val="00662FD0"/>
    <w:rsid w:val="00664357"/>
    <w:rsid w:val="00665111"/>
    <w:rsid w:val="00671D14"/>
    <w:rsid w:val="00672A82"/>
    <w:rsid w:val="00681F12"/>
    <w:rsid w:val="00684B30"/>
    <w:rsid w:val="0068514E"/>
    <w:rsid w:val="00687DFA"/>
    <w:rsid w:val="00690ECC"/>
    <w:rsid w:val="00692104"/>
    <w:rsid w:val="006928A0"/>
    <w:rsid w:val="006959C2"/>
    <w:rsid w:val="00695B58"/>
    <w:rsid w:val="00695B9B"/>
    <w:rsid w:val="006A1A8F"/>
    <w:rsid w:val="006A1AD8"/>
    <w:rsid w:val="006A3ED2"/>
    <w:rsid w:val="006A461D"/>
    <w:rsid w:val="006A4F8B"/>
    <w:rsid w:val="006B6059"/>
    <w:rsid w:val="006B60F9"/>
    <w:rsid w:val="006B7284"/>
    <w:rsid w:val="006C3AE0"/>
    <w:rsid w:val="006C465D"/>
    <w:rsid w:val="006C4B76"/>
    <w:rsid w:val="006C530A"/>
    <w:rsid w:val="006D2059"/>
    <w:rsid w:val="006D4E54"/>
    <w:rsid w:val="006D578B"/>
    <w:rsid w:val="006D5A40"/>
    <w:rsid w:val="006D60D3"/>
    <w:rsid w:val="006D7702"/>
    <w:rsid w:val="006E070B"/>
    <w:rsid w:val="006E2906"/>
    <w:rsid w:val="006E35AB"/>
    <w:rsid w:val="006E5D5F"/>
    <w:rsid w:val="006E5FE2"/>
    <w:rsid w:val="006E6314"/>
    <w:rsid w:val="006E73B2"/>
    <w:rsid w:val="006E7E1D"/>
    <w:rsid w:val="006F132F"/>
    <w:rsid w:val="006F5E61"/>
    <w:rsid w:val="006F6795"/>
    <w:rsid w:val="006F6C6D"/>
    <w:rsid w:val="00701590"/>
    <w:rsid w:val="00710FA1"/>
    <w:rsid w:val="007152D5"/>
    <w:rsid w:val="00721036"/>
    <w:rsid w:val="00734AF2"/>
    <w:rsid w:val="00736E51"/>
    <w:rsid w:val="00736E84"/>
    <w:rsid w:val="007411F3"/>
    <w:rsid w:val="00746861"/>
    <w:rsid w:val="007469AF"/>
    <w:rsid w:val="00746F4F"/>
    <w:rsid w:val="00750B87"/>
    <w:rsid w:val="00750EE3"/>
    <w:rsid w:val="0076064C"/>
    <w:rsid w:val="00762F2B"/>
    <w:rsid w:val="00773FFC"/>
    <w:rsid w:val="0077443C"/>
    <w:rsid w:val="0077466D"/>
    <w:rsid w:val="00774A4B"/>
    <w:rsid w:val="00775F74"/>
    <w:rsid w:val="00781898"/>
    <w:rsid w:val="00781AC9"/>
    <w:rsid w:val="007820DD"/>
    <w:rsid w:val="00784610"/>
    <w:rsid w:val="00785E29"/>
    <w:rsid w:val="00786461"/>
    <w:rsid w:val="00787DA8"/>
    <w:rsid w:val="007947CC"/>
    <w:rsid w:val="00796BFD"/>
    <w:rsid w:val="007A0E0D"/>
    <w:rsid w:val="007B5DBD"/>
    <w:rsid w:val="007C30C3"/>
    <w:rsid w:val="007C5605"/>
    <w:rsid w:val="007C63F0"/>
    <w:rsid w:val="007D046A"/>
    <w:rsid w:val="007D191A"/>
    <w:rsid w:val="007D3159"/>
    <w:rsid w:val="007D638E"/>
    <w:rsid w:val="007D7AC3"/>
    <w:rsid w:val="007E2002"/>
    <w:rsid w:val="007E2D8D"/>
    <w:rsid w:val="007E2ED4"/>
    <w:rsid w:val="007E6756"/>
    <w:rsid w:val="007F36B2"/>
    <w:rsid w:val="007F4D73"/>
    <w:rsid w:val="007F6248"/>
    <w:rsid w:val="007F7F31"/>
    <w:rsid w:val="0080160D"/>
    <w:rsid w:val="0080189A"/>
    <w:rsid w:val="00803492"/>
    <w:rsid w:val="00804F61"/>
    <w:rsid w:val="008126DA"/>
    <w:rsid w:val="00812AFA"/>
    <w:rsid w:val="00827C80"/>
    <w:rsid w:val="008322F2"/>
    <w:rsid w:val="0083614C"/>
    <w:rsid w:val="00837BBE"/>
    <w:rsid w:val="00842B9C"/>
    <w:rsid w:val="00845DA6"/>
    <w:rsid w:val="008467C5"/>
    <w:rsid w:val="00853E5F"/>
    <w:rsid w:val="0086399E"/>
    <w:rsid w:val="008644A0"/>
    <w:rsid w:val="00864D00"/>
    <w:rsid w:val="008678E7"/>
    <w:rsid w:val="00871391"/>
    <w:rsid w:val="00872745"/>
    <w:rsid w:val="0087387B"/>
    <w:rsid w:val="0087462C"/>
    <w:rsid w:val="008754EA"/>
    <w:rsid w:val="008769BC"/>
    <w:rsid w:val="008845E0"/>
    <w:rsid w:val="00884FC6"/>
    <w:rsid w:val="008851DC"/>
    <w:rsid w:val="008929BC"/>
    <w:rsid w:val="008A2651"/>
    <w:rsid w:val="008A6B81"/>
    <w:rsid w:val="008A7539"/>
    <w:rsid w:val="008B27AD"/>
    <w:rsid w:val="008B5367"/>
    <w:rsid w:val="008C0850"/>
    <w:rsid w:val="008C6D83"/>
    <w:rsid w:val="008C7A3B"/>
    <w:rsid w:val="008D2D8B"/>
    <w:rsid w:val="008D34F4"/>
    <w:rsid w:val="008D5A23"/>
    <w:rsid w:val="008D5CC2"/>
    <w:rsid w:val="008E3F52"/>
    <w:rsid w:val="008E7807"/>
    <w:rsid w:val="008F39AD"/>
    <w:rsid w:val="00900023"/>
    <w:rsid w:val="00903454"/>
    <w:rsid w:val="009040FE"/>
    <w:rsid w:val="00904A82"/>
    <w:rsid w:val="00907025"/>
    <w:rsid w:val="009079D9"/>
    <w:rsid w:val="00910156"/>
    <w:rsid w:val="00910B09"/>
    <w:rsid w:val="009118F8"/>
    <w:rsid w:val="00912D2C"/>
    <w:rsid w:val="00914924"/>
    <w:rsid w:val="009172AE"/>
    <w:rsid w:val="009225E1"/>
    <w:rsid w:val="00931D3E"/>
    <w:rsid w:val="009322BF"/>
    <w:rsid w:val="00932D89"/>
    <w:rsid w:val="00944F64"/>
    <w:rsid w:val="00947B4D"/>
    <w:rsid w:val="0095594A"/>
    <w:rsid w:val="00956FA0"/>
    <w:rsid w:val="009609B3"/>
    <w:rsid w:val="009631B1"/>
    <w:rsid w:val="00970121"/>
    <w:rsid w:val="00971E57"/>
    <w:rsid w:val="009724F6"/>
    <w:rsid w:val="00975619"/>
    <w:rsid w:val="009777C4"/>
    <w:rsid w:val="00980D1E"/>
    <w:rsid w:val="0098390C"/>
    <w:rsid w:val="00993B6A"/>
    <w:rsid w:val="009A353F"/>
    <w:rsid w:val="009A7A12"/>
    <w:rsid w:val="009B204A"/>
    <w:rsid w:val="009B4B81"/>
    <w:rsid w:val="009B57F4"/>
    <w:rsid w:val="009B6C93"/>
    <w:rsid w:val="009C5A63"/>
    <w:rsid w:val="009C5A81"/>
    <w:rsid w:val="009C76ED"/>
    <w:rsid w:val="009D1238"/>
    <w:rsid w:val="009D2767"/>
    <w:rsid w:val="009D5C65"/>
    <w:rsid w:val="009D6290"/>
    <w:rsid w:val="009E5910"/>
    <w:rsid w:val="009E675C"/>
    <w:rsid w:val="009F1E4B"/>
    <w:rsid w:val="009F27DB"/>
    <w:rsid w:val="009F3EFB"/>
    <w:rsid w:val="00A001A3"/>
    <w:rsid w:val="00A001FC"/>
    <w:rsid w:val="00A0033A"/>
    <w:rsid w:val="00A02F96"/>
    <w:rsid w:val="00A04349"/>
    <w:rsid w:val="00A10F17"/>
    <w:rsid w:val="00A11AD3"/>
    <w:rsid w:val="00A16CE2"/>
    <w:rsid w:val="00A22073"/>
    <w:rsid w:val="00A24D2D"/>
    <w:rsid w:val="00A32017"/>
    <w:rsid w:val="00A442F3"/>
    <w:rsid w:val="00A458E1"/>
    <w:rsid w:val="00A51109"/>
    <w:rsid w:val="00A514D0"/>
    <w:rsid w:val="00A57BDD"/>
    <w:rsid w:val="00A61DE3"/>
    <w:rsid w:val="00A658AF"/>
    <w:rsid w:val="00A6794B"/>
    <w:rsid w:val="00A75F12"/>
    <w:rsid w:val="00A8072E"/>
    <w:rsid w:val="00A816A6"/>
    <w:rsid w:val="00A81C8B"/>
    <w:rsid w:val="00A83477"/>
    <w:rsid w:val="00A8667C"/>
    <w:rsid w:val="00A91D27"/>
    <w:rsid w:val="00A92FFB"/>
    <w:rsid w:val="00A94F3A"/>
    <w:rsid w:val="00A97155"/>
    <w:rsid w:val="00AA1E17"/>
    <w:rsid w:val="00AB0AC9"/>
    <w:rsid w:val="00AB11E3"/>
    <w:rsid w:val="00AB4EE1"/>
    <w:rsid w:val="00AC23DE"/>
    <w:rsid w:val="00AC7F46"/>
    <w:rsid w:val="00AD28A5"/>
    <w:rsid w:val="00AD506C"/>
    <w:rsid w:val="00AD5A40"/>
    <w:rsid w:val="00AD5AE2"/>
    <w:rsid w:val="00AE15B9"/>
    <w:rsid w:val="00AE21E3"/>
    <w:rsid w:val="00AF5AB5"/>
    <w:rsid w:val="00B02CF8"/>
    <w:rsid w:val="00B0320F"/>
    <w:rsid w:val="00B05954"/>
    <w:rsid w:val="00B12F17"/>
    <w:rsid w:val="00B14630"/>
    <w:rsid w:val="00B1583A"/>
    <w:rsid w:val="00B16A5E"/>
    <w:rsid w:val="00B21977"/>
    <w:rsid w:val="00B249E8"/>
    <w:rsid w:val="00B261FB"/>
    <w:rsid w:val="00B30445"/>
    <w:rsid w:val="00B30D1A"/>
    <w:rsid w:val="00B41AE7"/>
    <w:rsid w:val="00B4289A"/>
    <w:rsid w:val="00B444B4"/>
    <w:rsid w:val="00B51B4C"/>
    <w:rsid w:val="00B53B03"/>
    <w:rsid w:val="00B562AE"/>
    <w:rsid w:val="00B57234"/>
    <w:rsid w:val="00B57ACD"/>
    <w:rsid w:val="00B6012F"/>
    <w:rsid w:val="00B60DB3"/>
    <w:rsid w:val="00B61D7F"/>
    <w:rsid w:val="00B62327"/>
    <w:rsid w:val="00B633D3"/>
    <w:rsid w:val="00B67B49"/>
    <w:rsid w:val="00B70E9D"/>
    <w:rsid w:val="00B77A0F"/>
    <w:rsid w:val="00B81177"/>
    <w:rsid w:val="00B83E78"/>
    <w:rsid w:val="00B9584F"/>
    <w:rsid w:val="00BA0CD2"/>
    <w:rsid w:val="00BA506B"/>
    <w:rsid w:val="00BB044B"/>
    <w:rsid w:val="00BB2CC7"/>
    <w:rsid w:val="00BB327E"/>
    <w:rsid w:val="00BB487A"/>
    <w:rsid w:val="00BC23FC"/>
    <w:rsid w:val="00BC4543"/>
    <w:rsid w:val="00BD312D"/>
    <w:rsid w:val="00BD3795"/>
    <w:rsid w:val="00BD688C"/>
    <w:rsid w:val="00BF587C"/>
    <w:rsid w:val="00BF6057"/>
    <w:rsid w:val="00C00364"/>
    <w:rsid w:val="00C00A8E"/>
    <w:rsid w:val="00C06CAB"/>
    <w:rsid w:val="00C23C6E"/>
    <w:rsid w:val="00C27AF9"/>
    <w:rsid w:val="00C31E7D"/>
    <w:rsid w:val="00C3684E"/>
    <w:rsid w:val="00C406ED"/>
    <w:rsid w:val="00C44DE9"/>
    <w:rsid w:val="00C45C22"/>
    <w:rsid w:val="00C47744"/>
    <w:rsid w:val="00C517AD"/>
    <w:rsid w:val="00C52463"/>
    <w:rsid w:val="00C53AD0"/>
    <w:rsid w:val="00C54E82"/>
    <w:rsid w:val="00C5558C"/>
    <w:rsid w:val="00C5710E"/>
    <w:rsid w:val="00C60B40"/>
    <w:rsid w:val="00C64428"/>
    <w:rsid w:val="00C740CD"/>
    <w:rsid w:val="00C761BC"/>
    <w:rsid w:val="00C76FB8"/>
    <w:rsid w:val="00C80447"/>
    <w:rsid w:val="00C903DE"/>
    <w:rsid w:val="00C93126"/>
    <w:rsid w:val="00C94FFB"/>
    <w:rsid w:val="00C9582E"/>
    <w:rsid w:val="00C96327"/>
    <w:rsid w:val="00CA30A6"/>
    <w:rsid w:val="00CA5C70"/>
    <w:rsid w:val="00CA7A60"/>
    <w:rsid w:val="00CB2867"/>
    <w:rsid w:val="00CB341A"/>
    <w:rsid w:val="00CB6776"/>
    <w:rsid w:val="00CC1904"/>
    <w:rsid w:val="00CD0475"/>
    <w:rsid w:val="00CD2B5A"/>
    <w:rsid w:val="00CE04CC"/>
    <w:rsid w:val="00CE1FFF"/>
    <w:rsid w:val="00CE4361"/>
    <w:rsid w:val="00CE6984"/>
    <w:rsid w:val="00CE7717"/>
    <w:rsid w:val="00CF14BD"/>
    <w:rsid w:val="00CF26BF"/>
    <w:rsid w:val="00CF4BD7"/>
    <w:rsid w:val="00CF6D2A"/>
    <w:rsid w:val="00D00EE6"/>
    <w:rsid w:val="00D02AA6"/>
    <w:rsid w:val="00D04244"/>
    <w:rsid w:val="00D07561"/>
    <w:rsid w:val="00D12F46"/>
    <w:rsid w:val="00D1431D"/>
    <w:rsid w:val="00D14B43"/>
    <w:rsid w:val="00D31AD3"/>
    <w:rsid w:val="00D34E8D"/>
    <w:rsid w:val="00D361E5"/>
    <w:rsid w:val="00D36B1F"/>
    <w:rsid w:val="00D4219A"/>
    <w:rsid w:val="00D436D1"/>
    <w:rsid w:val="00D43A15"/>
    <w:rsid w:val="00D46149"/>
    <w:rsid w:val="00D4768D"/>
    <w:rsid w:val="00D5054A"/>
    <w:rsid w:val="00D512A8"/>
    <w:rsid w:val="00D53187"/>
    <w:rsid w:val="00D63735"/>
    <w:rsid w:val="00D651B6"/>
    <w:rsid w:val="00D65840"/>
    <w:rsid w:val="00D66A48"/>
    <w:rsid w:val="00D76D68"/>
    <w:rsid w:val="00D81E23"/>
    <w:rsid w:val="00D92529"/>
    <w:rsid w:val="00D962ED"/>
    <w:rsid w:val="00D9677F"/>
    <w:rsid w:val="00DA4BAA"/>
    <w:rsid w:val="00DB3C9A"/>
    <w:rsid w:val="00DC0C9F"/>
    <w:rsid w:val="00DC25B2"/>
    <w:rsid w:val="00DC463F"/>
    <w:rsid w:val="00DD3075"/>
    <w:rsid w:val="00DD377A"/>
    <w:rsid w:val="00DE1A81"/>
    <w:rsid w:val="00DE2121"/>
    <w:rsid w:val="00DE6157"/>
    <w:rsid w:val="00E2020B"/>
    <w:rsid w:val="00E206FB"/>
    <w:rsid w:val="00E222C3"/>
    <w:rsid w:val="00E244AA"/>
    <w:rsid w:val="00E25C04"/>
    <w:rsid w:val="00E305B2"/>
    <w:rsid w:val="00E3222D"/>
    <w:rsid w:val="00E32DD2"/>
    <w:rsid w:val="00E3316B"/>
    <w:rsid w:val="00E368BA"/>
    <w:rsid w:val="00E36A1B"/>
    <w:rsid w:val="00E43197"/>
    <w:rsid w:val="00E4508D"/>
    <w:rsid w:val="00E53467"/>
    <w:rsid w:val="00E5499B"/>
    <w:rsid w:val="00E549D3"/>
    <w:rsid w:val="00E555E7"/>
    <w:rsid w:val="00E567A5"/>
    <w:rsid w:val="00E609BB"/>
    <w:rsid w:val="00E61771"/>
    <w:rsid w:val="00E625B9"/>
    <w:rsid w:val="00E63093"/>
    <w:rsid w:val="00E63469"/>
    <w:rsid w:val="00E6461F"/>
    <w:rsid w:val="00E673C4"/>
    <w:rsid w:val="00E716CF"/>
    <w:rsid w:val="00E7203C"/>
    <w:rsid w:val="00E836D3"/>
    <w:rsid w:val="00E91558"/>
    <w:rsid w:val="00E94494"/>
    <w:rsid w:val="00E95D31"/>
    <w:rsid w:val="00EA2C68"/>
    <w:rsid w:val="00EA43C2"/>
    <w:rsid w:val="00EA441A"/>
    <w:rsid w:val="00EA598B"/>
    <w:rsid w:val="00EA6DEC"/>
    <w:rsid w:val="00EA7694"/>
    <w:rsid w:val="00EB0545"/>
    <w:rsid w:val="00EB16AA"/>
    <w:rsid w:val="00EB2415"/>
    <w:rsid w:val="00EB414D"/>
    <w:rsid w:val="00EC1870"/>
    <w:rsid w:val="00EC3162"/>
    <w:rsid w:val="00EC62C8"/>
    <w:rsid w:val="00EC7819"/>
    <w:rsid w:val="00EC7F10"/>
    <w:rsid w:val="00ED3987"/>
    <w:rsid w:val="00EE2FFA"/>
    <w:rsid w:val="00EF258D"/>
    <w:rsid w:val="00EF4C79"/>
    <w:rsid w:val="00EF6FEA"/>
    <w:rsid w:val="00F01949"/>
    <w:rsid w:val="00F04334"/>
    <w:rsid w:val="00F0546C"/>
    <w:rsid w:val="00F0572A"/>
    <w:rsid w:val="00F110C4"/>
    <w:rsid w:val="00F12337"/>
    <w:rsid w:val="00F123CD"/>
    <w:rsid w:val="00F13015"/>
    <w:rsid w:val="00F1347A"/>
    <w:rsid w:val="00F14001"/>
    <w:rsid w:val="00F1436B"/>
    <w:rsid w:val="00F16B3A"/>
    <w:rsid w:val="00F16D93"/>
    <w:rsid w:val="00F20F2A"/>
    <w:rsid w:val="00F23BB8"/>
    <w:rsid w:val="00F26D9D"/>
    <w:rsid w:val="00F2734A"/>
    <w:rsid w:val="00F416E7"/>
    <w:rsid w:val="00F43C28"/>
    <w:rsid w:val="00F51E9E"/>
    <w:rsid w:val="00F521F9"/>
    <w:rsid w:val="00F552A1"/>
    <w:rsid w:val="00F5629F"/>
    <w:rsid w:val="00F6189C"/>
    <w:rsid w:val="00F62C80"/>
    <w:rsid w:val="00F6605F"/>
    <w:rsid w:val="00F749DB"/>
    <w:rsid w:val="00F76077"/>
    <w:rsid w:val="00F77E25"/>
    <w:rsid w:val="00F801B9"/>
    <w:rsid w:val="00F844B6"/>
    <w:rsid w:val="00F856C2"/>
    <w:rsid w:val="00F85B78"/>
    <w:rsid w:val="00F86488"/>
    <w:rsid w:val="00F900BC"/>
    <w:rsid w:val="00F934D6"/>
    <w:rsid w:val="00FA08B2"/>
    <w:rsid w:val="00FA12E7"/>
    <w:rsid w:val="00FA52A6"/>
    <w:rsid w:val="00FB16E8"/>
    <w:rsid w:val="00FB1BD4"/>
    <w:rsid w:val="00FB47BE"/>
    <w:rsid w:val="00FB7B87"/>
    <w:rsid w:val="00FD3245"/>
    <w:rsid w:val="00FD34BC"/>
    <w:rsid w:val="00FD4A65"/>
    <w:rsid w:val="00FD6251"/>
    <w:rsid w:val="00FD6441"/>
    <w:rsid w:val="00FD7673"/>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0E65F3"/>
  <w15:docId w15:val="{D1EFB26B-520C-40DD-AD50-35AF240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C517AD"/>
    <w:rPr>
      <w:rFonts w:ascii="Times New Roman" w:eastAsia="Times New Roman" w:hAnsi="Times New Roman"/>
      <w:sz w:val="24"/>
      <w:szCs w:val="24"/>
    </w:rPr>
  </w:style>
  <w:style w:type="paragraph" w:customStyle="1" w:styleId="tv213">
    <w:name w:val="tv213"/>
    <w:basedOn w:val="Normal"/>
    <w:rsid w:val="00F6189C"/>
    <w:pPr>
      <w:spacing w:before="100" w:beforeAutospacing="1" w:after="100" w:afterAutospacing="1"/>
    </w:pPr>
  </w:style>
  <w:style w:type="paragraph" w:styleId="NormalWeb">
    <w:name w:val="Normal (Web)"/>
    <w:basedOn w:val="Normal"/>
    <w:uiPriority w:val="99"/>
    <w:semiHidden/>
    <w:unhideWhenUsed/>
    <w:rsid w:val="003B04C5"/>
    <w:pPr>
      <w:spacing w:before="100" w:beforeAutospacing="1" w:after="100" w:afterAutospacing="1"/>
    </w:pPr>
  </w:style>
  <w:style w:type="character" w:customStyle="1" w:styleId="highlight">
    <w:name w:val="highlight"/>
    <w:basedOn w:val="DefaultParagraphFont"/>
    <w:rsid w:val="0003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541">
      <w:bodyDiv w:val="1"/>
      <w:marLeft w:val="0"/>
      <w:marRight w:val="0"/>
      <w:marTop w:val="0"/>
      <w:marBottom w:val="0"/>
      <w:divBdr>
        <w:top w:val="none" w:sz="0" w:space="0" w:color="auto"/>
        <w:left w:val="none" w:sz="0" w:space="0" w:color="auto"/>
        <w:bottom w:val="none" w:sz="0" w:space="0" w:color="auto"/>
        <w:right w:val="none" w:sz="0" w:space="0" w:color="auto"/>
      </w:divBdr>
      <w:divsChild>
        <w:div w:id="1127822469">
          <w:marLeft w:val="0"/>
          <w:marRight w:val="0"/>
          <w:marTop w:val="0"/>
          <w:marBottom w:val="0"/>
          <w:divBdr>
            <w:top w:val="none" w:sz="0" w:space="0" w:color="auto"/>
            <w:left w:val="none" w:sz="0" w:space="0" w:color="auto"/>
            <w:bottom w:val="none" w:sz="0" w:space="0" w:color="auto"/>
            <w:right w:val="none" w:sz="0" w:space="0" w:color="auto"/>
          </w:divBdr>
        </w:div>
        <w:div w:id="2049522519">
          <w:marLeft w:val="0"/>
          <w:marRight w:val="0"/>
          <w:marTop w:val="0"/>
          <w:marBottom w:val="0"/>
          <w:divBdr>
            <w:top w:val="none" w:sz="0" w:space="0" w:color="auto"/>
            <w:left w:val="none" w:sz="0" w:space="0" w:color="auto"/>
            <w:bottom w:val="none" w:sz="0" w:space="0" w:color="auto"/>
            <w:right w:val="none" w:sz="0" w:space="0" w:color="auto"/>
          </w:divBdr>
        </w:div>
        <w:div w:id="243420357">
          <w:marLeft w:val="0"/>
          <w:marRight w:val="0"/>
          <w:marTop w:val="0"/>
          <w:marBottom w:val="0"/>
          <w:divBdr>
            <w:top w:val="none" w:sz="0" w:space="0" w:color="auto"/>
            <w:left w:val="none" w:sz="0" w:space="0" w:color="auto"/>
            <w:bottom w:val="none" w:sz="0" w:space="0" w:color="auto"/>
            <w:right w:val="none" w:sz="0" w:space="0" w:color="auto"/>
          </w:divBdr>
        </w:div>
        <w:div w:id="1346978521">
          <w:marLeft w:val="0"/>
          <w:marRight w:val="0"/>
          <w:marTop w:val="0"/>
          <w:marBottom w:val="0"/>
          <w:divBdr>
            <w:top w:val="none" w:sz="0" w:space="0" w:color="auto"/>
            <w:left w:val="none" w:sz="0" w:space="0" w:color="auto"/>
            <w:bottom w:val="none" w:sz="0" w:space="0" w:color="auto"/>
            <w:right w:val="none" w:sz="0" w:space="0" w:color="auto"/>
          </w:divBdr>
        </w:div>
        <w:div w:id="247161199">
          <w:marLeft w:val="0"/>
          <w:marRight w:val="0"/>
          <w:marTop w:val="0"/>
          <w:marBottom w:val="0"/>
          <w:divBdr>
            <w:top w:val="none" w:sz="0" w:space="0" w:color="auto"/>
            <w:left w:val="none" w:sz="0" w:space="0" w:color="auto"/>
            <w:bottom w:val="none" w:sz="0" w:space="0" w:color="auto"/>
            <w:right w:val="none" w:sz="0" w:space="0" w:color="auto"/>
          </w:divBdr>
        </w:div>
      </w:divsChild>
    </w:div>
    <w:div w:id="235172069">
      <w:bodyDiv w:val="1"/>
      <w:marLeft w:val="0"/>
      <w:marRight w:val="0"/>
      <w:marTop w:val="0"/>
      <w:marBottom w:val="0"/>
      <w:divBdr>
        <w:top w:val="none" w:sz="0" w:space="0" w:color="auto"/>
        <w:left w:val="none" w:sz="0" w:space="0" w:color="auto"/>
        <w:bottom w:val="none" w:sz="0" w:space="0" w:color="auto"/>
        <w:right w:val="none" w:sz="0" w:space="0" w:color="auto"/>
      </w:divBdr>
      <w:divsChild>
        <w:div w:id="1624732743">
          <w:marLeft w:val="0"/>
          <w:marRight w:val="0"/>
          <w:marTop w:val="0"/>
          <w:marBottom w:val="0"/>
          <w:divBdr>
            <w:top w:val="none" w:sz="0" w:space="0" w:color="auto"/>
            <w:left w:val="none" w:sz="0" w:space="0" w:color="auto"/>
            <w:bottom w:val="none" w:sz="0" w:space="0" w:color="auto"/>
            <w:right w:val="none" w:sz="0" w:space="0" w:color="auto"/>
          </w:divBdr>
        </w:div>
        <w:div w:id="1687900978">
          <w:marLeft w:val="0"/>
          <w:marRight w:val="0"/>
          <w:marTop w:val="0"/>
          <w:marBottom w:val="0"/>
          <w:divBdr>
            <w:top w:val="none" w:sz="0" w:space="0" w:color="auto"/>
            <w:left w:val="none" w:sz="0" w:space="0" w:color="auto"/>
            <w:bottom w:val="none" w:sz="0" w:space="0" w:color="auto"/>
            <w:right w:val="none" w:sz="0" w:space="0" w:color="auto"/>
          </w:divBdr>
        </w:div>
        <w:div w:id="1113985555">
          <w:marLeft w:val="0"/>
          <w:marRight w:val="0"/>
          <w:marTop w:val="0"/>
          <w:marBottom w:val="0"/>
          <w:divBdr>
            <w:top w:val="none" w:sz="0" w:space="0" w:color="auto"/>
            <w:left w:val="none" w:sz="0" w:space="0" w:color="auto"/>
            <w:bottom w:val="none" w:sz="0" w:space="0" w:color="auto"/>
            <w:right w:val="none" w:sz="0" w:space="0" w:color="auto"/>
          </w:divBdr>
        </w:div>
        <w:div w:id="1674452200">
          <w:marLeft w:val="0"/>
          <w:marRight w:val="0"/>
          <w:marTop w:val="0"/>
          <w:marBottom w:val="0"/>
          <w:divBdr>
            <w:top w:val="none" w:sz="0" w:space="0" w:color="auto"/>
            <w:left w:val="none" w:sz="0" w:space="0" w:color="auto"/>
            <w:bottom w:val="none" w:sz="0" w:space="0" w:color="auto"/>
            <w:right w:val="none" w:sz="0" w:space="0" w:color="auto"/>
          </w:divBdr>
        </w:div>
      </w:divsChild>
    </w:div>
    <w:div w:id="322782298">
      <w:bodyDiv w:val="1"/>
      <w:marLeft w:val="0"/>
      <w:marRight w:val="0"/>
      <w:marTop w:val="0"/>
      <w:marBottom w:val="0"/>
      <w:divBdr>
        <w:top w:val="none" w:sz="0" w:space="0" w:color="auto"/>
        <w:left w:val="none" w:sz="0" w:space="0" w:color="auto"/>
        <w:bottom w:val="none" w:sz="0" w:space="0" w:color="auto"/>
        <w:right w:val="none" w:sz="0" w:space="0" w:color="auto"/>
      </w:divBdr>
      <w:divsChild>
        <w:div w:id="547454003">
          <w:marLeft w:val="0"/>
          <w:marRight w:val="0"/>
          <w:marTop w:val="0"/>
          <w:marBottom w:val="0"/>
          <w:divBdr>
            <w:top w:val="none" w:sz="0" w:space="0" w:color="auto"/>
            <w:left w:val="none" w:sz="0" w:space="0" w:color="auto"/>
            <w:bottom w:val="none" w:sz="0" w:space="0" w:color="auto"/>
            <w:right w:val="none" w:sz="0" w:space="0" w:color="auto"/>
          </w:divBdr>
        </w:div>
        <w:div w:id="1440684789">
          <w:marLeft w:val="0"/>
          <w:marRight w:val="0"/>
          <w:marTop w:val="0"/>
          <w:marBottom w:val="0"/>
          <w:divBdr>
            <w:top w:val="none" w:sz="0" w:space="0" w:color="auto"/>
            <w:left w:val="none" w:sz="0" w:space="0" w:color="auto"/>
            <w:bottom w:val="none" w:sz="0" w:space="0" w:color="auto"/>
            <w:right w:val="none" w:sz="0" w:space="0" w:color="auto"/>
          </w:divBdr>
        </w:div>
        <w:div w:id="1241721233">
          <w:marLeft w:val="0"/>
          <w:marRight w:val="0"/>
          <w:marTop w:val="0"/>
          <w:marBottom w:val="0"/>
          <w:divBdr>
            <w:top w:val="none" w:sz="0" w:space="0" w:color="auto"/>
            <w:left w:val="none" w:sz="0" w:space="0" w:color="auto"/>
            <w:bottom w:val="none" w:sz="0" w:space="0" w:color="auto"/>
            <w:right w:val="none" w:sz="0" w:space="0" w:color="auto"/>
          </w:divBdr>
        </w:div>
        <w:div w:id="670832380">
          <w:marLeft w:val="0"/>
          <w:marRight w:val="0"/>
          <w:marTop w:val="0"/>
          <w:marBottom w:val="0"/>
          <w:divBdr>
            <w:top w:val="none" w:sz="0" w:space="0" w:color="auto"/>
            <w:left w:val="none" w:sz="0" w:space="0" w:color="auto"/>
            <w:bottom w:val="none" w:sz="0" w:space="0" w:color="auto"/>
            <w:right w:val="none" w:sz="0" w:space="0" w:color="auto"/>
          </w:divBdr>
        </w:div>
        <w:div w:id="1367566335">
          <w:marLeft w:val="0"/>
          <w:marRight w:val="0"/>
          <w:marTop w:val="0"/>
          <w:marBottom w:val="0"/>
          <w:divBdr>
            <w:top w:val="none" w:sz="0" w:space="0" w:color="auto"/>
            <w:left w:val="none" w:sz="0" w:space="0" w:color="auto"/>
            <w:bottom w:val="none" w:sz="0" w:space="0" w:color="auto"/>
            <w:right w:val="none" w:sz="0" w:space="0" w:color="auto"/>
          </w:divBdr>
        </w:div>
        <w:div w:id="1215777020">
          <w:marLeft w:val="0"/>
          <w:marRight w:val="0"/>
          <w:marTop w:val="0"/>
          <w:marBottom w:val="0"/>
          <w:divBdr>
            <w:top w:val="none" w:sz="0" w:space="0" w:color="auto"/>
            <w:left w:val="none" w:sz="0" w:space="0" w:color="auto"/>
            <w:bottom w:val="none" w:sz="0" w:space="0" w:color="auto"/>
            <w:right w:val="none" w:sz="0" w:space="0" w:color="auto"/>
          </w:divBdr>
        </w:div>
        <w:div w:id="381448833">
          <w:marLeft w:val="0"/>
          <w:marRight w:val="0"/>
          <w:marTop w:val="0"/>
          <w:marBottom w:val="0"/>
          <w:divBdr>
            <w:top w:val="none" w:sz="0" w:space="0" w:color="auto"/>
            <w:left w:val="none" w:sz="0" w:space="0" w:color="auto"/>
            <w:bottom w:val="none" w:sz="0" w:space="0" w:color="auto"/>
            <w:right w:val="none" w:sz="0" w:space="0" w:color="auto"/>
          </w:divBdr>
        </w:div>
        <w:div w:id="1585383555">
          <w:marLeft w:val="0"/>
          <w:marRight w:val="0"/>
          <w:marTop w:val="0"/>
          <w:marBottom w:val="0"/>
          <w:divBdr>
            <w:top w:val="none" w:sz="0" w:space="0" w:color="auto"/>
            <w:left w:val="none" w:sz="0" w:space="0" w:color="auto"/>
            <w:bottom w:val="none" w:sz="0" w:space="0" w:color="auto"/>
            <w:right w:val="none" w:sz="0" w:space="0" w:color="auto"/>
          </w:divBdr>
        </w:div>
      </w:divsChild>
    </w:div>
    <w:div w:id="384528568">
      <w:bodyDiv w:val="1"/>
      <w:marLeft w:val="0"/>
      <w:marRight w:val="0"/>
      <w:marTop w:val="0"/>
      <w:marBottom w:val="0"/>
      <w:divBdr>
        <w:top w:val="none" w:sz="0" w:space="0" w:color="auto"/>
        <w:left w:val="none" w:sz="0" w:space="0" w:color="auto"/>
        <w:bottom w:val="none" w:sz="0" w:space="0" w:color="auto"/>
        <w:right w:val="none" w:sz="0" w:space="0" w:color="auto"/>
      </w:divBdr>
      <w:divsChild>
        <w:div w:id="2015644311">
          <w:marLeft w:val="0"/>
          <w:marRight w:val="0"/>
          <w:marTop w:val="400"/>
          <w:marBottom w:val="0"/>
          <w:divBdr>
            <w:top w:val="none" w:sz="0" w:space="0" w:color="auto"/>
            <w:left w:val="none" w:sz="0" w:space="0" w:color="auto"/>
            <w:bottom w:val="none" w:sz="0" w:space="0" w:color="auto"/>
            <w:right w:val="none" w:sz="0" w:space="0" w:color="auto"/>
          </w:divBdr>
        </w:div>
        <w:div w:id="837496817">
          <w:marLeft w:val="0"/>
          <w:marRight w:val="0"/>
          <w:marTop w:val="0"/>
          <w:marBottom w:val="0"/>
          <w:divBdr>
            <w:top w:val="none" w:sz="0" w:space="0" w:color="auto"/>
            <w:left w:val="none" w:sz="0" w:space="0" w:color="auto"/>
            <w:bottom w:val="none" w:sz="0" w:space="0" w:color="auto"/>
            <w:right w:val="none" w:sz="0" w:space="0" w:color="auto"/>
          </w:divBdr>
        </w:div>
        <w:div w:id="1008170065">
          <w:marLeft w:val="0"/>
          <w:marRight w:val="0"/>
          <w:marTop w:val="0"/>
          <w:marBottom w:val="0"/>
          <w:divBdr>
            <w:top w:val="none" w:sz="0" w:space="0" w:color="auto"/>
            <w:left w:val="none" w:sz="0" w:space="0" w:color="auto"/>
            <w:bottom w:val="none" w:sz="0" w:space="0" w:color="auto"/>
            <w:right w:val="none" w:sz="0" w:space="0" w:color="auto"/>
          </w:divBdr>
        </w:div>
        <w:div w:id="1703287061">
          <w:marLeft w:val="0"/>
          <w:marRight w:val="0"/>
          <w:marTop w:val="0"/>
          <w:marBottom w:val="0"/>
          <w:divBdr>
            <w:top w:val="none" w:sz="0" w:space="0" w:color="auto"/>
            <w:left w:val="none" w:sz="0" w:space="0" w:color="auto"/>
            <w:bottom w:val="none" w:sz="0" w:space="0" w:color="auto"/>
            <w:right w:val="none" w:sz="0" w:space="0" w:color="auto"/>
          </w:divBdr>
        </w:div>
        <w:div w:id="987973865">
          <w:marLeft w:val="0"/>
          <w:marRight w:val="0"/>
          <w:marTop w:val="400"/>
          <w:marBottom w:val="0"/>
          <w:divBdr>
            <w:top w:val="none" w:sz="0" w:space="0" w:color="auto"/>
            <w:left w:val="none" w:sz="0" w:space="0" w:color="auto"/>
            <w:bottom w:val="none" w:sz="0" w:space="0" w:color="auto"/>
            <w:right w:val="none" w:sz="0" w:space="0" w:color="auto"/>
          </w:divBdr>
        </w:div>
        <w:div w:id="629672449">
          <w:marLeft w:val="0"/>
          <w:marRight w:val="0"/>
          <w:marTop w:val="0"/>
          <w:marBottom w:val="0"/>
          <w:divBdr>
            <w:top w:val="none" w:sz="0" w:space="0" w:color="auto"/>
            <w:left w:val="none" w:sz="0" w:space="0" w:color="auto"/>
            <w:bottom w:val="none" w:sz="0" w:space="0" w:color="auto"/>
            <w:right w:val="none" w:sz="0" w:space="0" w:color="auto"/>
          </w:divBdr>
        </w:div>
        <w:div w:id="1689526593">
          <w:marLeft w:val="0"/>
          <w:marRight w:val="0"/>
          <w:marTop w:val="0"/>
          <w:marBottom w:val="0"/>
          <w:divBdr>
            <w:top w:val="none" w:sz="0" w:space="0" w:color="auto"/>
            <w:left w:val="none" w:sz="0" w:space="0" w:color="auto"/>
            <w:bottom w:val="none" w:sz="0" w:space="0" w:color="auto"/>
            <w:right w:val="none" w:sz="0" w:space="0" w:color="auto"/>
          </w:divBdr>
        </w:div>
        <w:div w:id="1181965974">
          <w:marLeft w:val="0"/>
          <w:marRight w:val="0"/>
          <w:marTop w:val="0"/>
          <w:marBottom w:val="0"/>
          <w:divBdr>
            <w:top w:val="none" w:sz="0" w:space="0" w:color="auto"/>
            <w:left w:val="none" w:sz="0" w:space="0" w:color="auto"/>
            <w:bottom w:val="none" w:sz="0" w:space="0" w:color="auto"/>
            <w:right w:val="none" w:sz="0" w:space="0" w:color="auto"/>
          </w:divBdr>
        </w:div>
        <w:div w:id="1050885790">
          <w:marLeft w:val="0"/>
          <w:marRight w:val="0"/>
          <w:marTop w:val="0"/>
          <w:marBottom w:val="0"/>
          <w:divBdr>
            <w:top w:val="none" w:sz="0" w:space="0" w:color="auto"/>
            <w:left w:val="none" w:sz="0" w:space="0" w:color="auto"/>
            <w:bottom w:val="none" w:sz="0" w:space="0" w:color="auto"/>
            <w:right w:val="none" w:sz="0" w:space="0" w:color="auto"/>
          </w:divBdr>
        </w:div>
        <w:div w:id="1363895929">
          <w:marLeft w:val="0"/>
          <w:marRight w:val="0"/>
          <w:marTop w:val="0"/>
          <w:marBottom w:val="0"/>
          <w:divBdr>
            <w:top w:val="none" w:sz="0" w:space="0" w:color="auto"/>
            <w:left w:val="none" w:sz="0" w:space="0" w:color="auto"/>
            <w:bottom w:val="none" w:sz="0" w:space="0" w:color="auto"/>
            <w:right w:val="none" w:sz="0" w:space="0" w:color="auto"/>
          </w:divBdr>
        </w:div>
        <w:div w:id="1239484697">
          <w:marLeft w:val="0"/>
          <w:marRight w:val="0"/>
          <w:marTop w:val="0"/>
          <w:marBottom w:val="0"/>
          <w:divBdr>
            <w:top w:val="none" w:sz="0" w:space="0" w:color="auto"/>
            <w:left w:val="none" w:sz="0" w:space="0" w:color="auto"/>
            <w:bottom w:val="none" w:sz="0" w:space="0" w:color="auto"/>
            <w:right w:val="none" w:sz="0" w:space="0" w:color="auto"/>
          </w:divBdr>
        </w:div>
        <w:div w:id="92482415">
          <w:marLeft w:val="0"/>
          <w:marRight w:val="0"/>
          <w:marTop w:val="0"/>
          <w:marBottom w:val="0"/>
          <w:divBdr>
            <w:top w:val="none" w:sz="0" w:space="0" w:color="auto"/>
            <w:left w:val="none" w:sz="0" w:space="0" w:color="auto"/>
            <w:bottom w:val="none" w:sz="0" w:space="0" w:color="auto"/>
            <w:right w:val="none" w:sz="0" w:space="0" w:color="auto"/>
          </w:divBdr>
        </w:div>
        <w:div w:id="1518040701">
          <w:marLeft w:val="0"/>
          <w:marRight w:val="0"/>
          <w:marTop w:val="400"/>
          <w:marBottom w:val="0"/>
          <w:divBdr>
            <w:top w:val="none" w:sz="0" w:space="0" w:color="auto"/>
            <w:left w:val="none" w:sz="0" w:space="0" w:color="auto"/>
            <w:bottom w:val="none" w:sz="0" w:space="0" w:color="auto"/>
            <w:right w:val="none" w:sz="0" w:space="0" w:color="auto"/>
          </w:divBdr>
        </w:div>
        <w:div w:id="1331954232">
          <w:marLeft w:val="0"/>
          <w:marRight w:val="0"/>
          <w:marTop w:val="0"/>
          <w:marBottom w:val="0"/>
          <w:divBdr>
            <w:top w:val="none" w:sz="0" w:space="0" w:color="auto"/>
            <w:left w:val="none" w:sz="0" w:space="0" w:color="auto"/>
            <w:bottom w:val="none" w:sz="0" w:space="0" w:color="auto"/>
            <w:right w:val="none" w:sz="0" w:space="0" w:color="auto"/>
          </w:divBdr>
        </w:div>
        <w:div w:id="617879536">
          <w:marLeft w:val="0"/>
          <w:marRight w:val="0"/>
          <w:marTop w:val="0"/>
          <w:marBottom w:val="0"/>
          <w:divBdr>
            <w:top w:val="none" w:sz="0" w:space="0" w:color="auto"/>
            <w:left w:val="none" w:sz="0" w:space="0" w:color="auto"/>
            <w:bottom w:val="none" w:sz="0" w:space="0" w:color="auto"/>
            <w:right w:val="none" w:sz="0" w:space="0" w:color="auto"/>
          </w:divBdr>
        </w:div>
        <w:div w:id="1504081778">
          <w:marLeft w:val="0"/>
          <w:marRight w:val="0"/>
          <w:marTop w:val="400"/>
          <w:marBottom w:val="0"/>
          <w:divBdr>
            <w:top w:val="none" w:sz="0" w:space="0" w:color="auto"/>
            <w:left w:val="none" w:sz="0" w:space="0" w:color="auto"/>
            <w:bottom w:val="none" w:sz="0" w:space="0" w:color="auto"/>
            <w:right w:val="none" w:sz="0" w:space="0" w:color="auto"/>
          </w:divBdr>
        </w:div>
        <w:div w:id="1944918236">
          <w:marLeft w:val="0"/>
          <w:marRight w:val="0"/>
          <w:marTop w:val="0"/>
          <w:marBottom w:val="0"/>
          <w:divBdr>
            <w:top w:val="none" w:sz="0" w:space="0" w:color="auto"/>
            <w:left w:val="none" w:sz="0" w:space="0" w:color="auto"/>
            <w:bottom w:val="none" w:sz="0" w:space="0" w:color="auto"/>
            <w:right w:val="none" w:sz="0" w:space="0" w:color="auto"/>
          </w:divBdr>
        </w:div>
        <w:div w:id="1306548645">
          <w:marLeft w:val="0"/>
          <w:marRight w:val="0"/>
          <w:marTop w:val="0"/>
          <w:marBottom w:val="0"/>
          <w:divBdr>
            <w:top w:val="none" w:sz="0" w:space="0" w:color="auto"/>
            <w:left w:val="none" w:sz="0" w:space="0" w:color="auto"/>
            <w:bottom w:val="none" w:sz="0" w:space="0" w:color="auto"/>
            <w:right w:val="none" w:sz="0" w:space="0" w:color="auto"/>
          </w:divBdr>
        </w:div>
        <w:div w:id="768164238">
          <w:marLeft w:val="0"/>
          <w:marRight w:val="0"/>
          <w:marTop w:val="0"/>
          <w:marBottom w:val="0"/>
          <w:divBdr>
            <w:top w:val="none" w:sz="0" w:space="0" w:color="auto"/>
            <w:left w:val="none" w:sz="0" w:space="0" w:color="auto"/>
            <w:bottom w:val="none" w:sz="0" w:space="0" w:color="auto"/>
            <w:right w:val="none" w:sz="0" w:space="0" w:color="auto"/>
          </w:divBdr>
        </w:div>
        <w:div w:id="1871069392">
          <w:marLeft w:val="0"/>
          <w:marRight w:val="0"/>
          <w:marTop w:val="0"/>
          <w:marBottom w:val="0"/>
          <w:divBdr>
            <w:top w:val="none" w:sz="0" w:space="0" w:color="auto"/>
            <w:left w:val="none" w:sz="0" w:space="0" w:color="auto"/>
            <w:bottom w:val="none" w:sz="0" w:space="0" w:color="auto"/>
            <w:right w:val="none" w:sz="0" w:space="0" w:color="auto"/>
          </w:divBdr>
        </w:div>
        <w:div w:id="304311406">
          <w:marLeft w:val="0"/>
          <w:marRight w:val="0"/>
          <w:marTop w:val="0"/>
          <w:marBottom w:val="0"/>
          <w:divBdr>
            <w:top w:val="none" w:sz="0" w:space="0" w:color="auto"/>
            <w:left w:val="none" w:sz="0" w:space="0" w:color="auto"/>
            <w:bottom w:val="none" w:sz="0" w:space="0" w:color="auto"/>
            <w:right w:val="none" w:sz="0" w:space="0" w:color="auto"/>
          </w:divBdr>
        </w:div>
        <w:div w:id="1416365218">
          <w:marLeft w:val="0"/>
          <w:marRight w:val="0"/>
          <w:marTop w:val="0"/>
          <w:marBottom w:val="0"/>
          <w:divBdr>
            <w:top w:val="none" w:sz="0" w:space="0" w:color="auto"/>
            <w:left w:val="none" w:sz="0" w:space="0" w:color="auto"/>
            <w:bottom w:val="none" w:sz="0" w:space="0" w:color="auto"/>
            <w:right w:val="none" w:sz="0" w:space="0" w:color="auto"/>
          </w:divBdr>
        </w:div>
        <w:div w:id="1012413287">
          <w:marLeft w:val="0"/>
          <w:marRight w:val="0"/>
          <w:marTop w:val="0"/>
          <w:marBottom w:val="0"/>
          <w:divBdr>
            <w:top w:val="none" w:sz="0" w:space="0" w:color="auto"/>
            <w:left w:val="none" w:sz="0" w:space="0" w:color="auto"/>
            <w:bottom w:val="none" w:sz="0" w:space="0" w:color="auto"/>
            <w:right w:val="none" w:sz="0" w:space="0" w:color="auto"/>
          </w:divBdr>
        </w:div>
        <w:div w:id="227612326">
          <w:marLeft w:val="0"/>
          <w:marRight w:val="0"/>
          <w:marTop w:val="0"/>
          <w:marBottom w:val="0"/>
          <w:divBdr>
            <w:top w:val="none" w:sz="0" w:space="0" w:color="auto"/>
            <w:left w:val="none" w:sz="0" w:space="0" w:color="auto"/>
            <w:bottom w:val="none" w:sz="0" w:space="0" w:color="auto"/>
            <w:right w:val="none" w:sz="0" w:space="0" w:color="auto"/>
          </w:divBdr>
        </w:div>
        <w:div w:id="1811242254">
          <w:marLeft w:val="0"/>
          <w:marRight w:val="0"/>
          <w:marTop w:val="0"/>
          <w:marBottom w:val="0"/>
          <w:divBdr>
            <w:top w:val="none" w:sz="0" w:space="0" w:color="auto"/>
            <w:left w:val="none" w:sz="0" w:space="0" w:color="auto"/>
            <w:bottom w:val="none" w:sz="0" w:space="0" w:color="auto"/>
            <w:right w:val="none" w:sz="0" w:space="0" w:color="auto"/>
          </w:divBdr>
        </w:div>
      </w:divsChild>
    </w:div>
    <w:div w:id="415440920">
      <w:bodyDiv w:val="1"/>
      <w:marLeft w:val="0"/>
      <w:marRight w:val="0"/>
      <w:marTop w:val="0"/>
      <w:marBottom w:val="0"/>
      <w:divBdr>
        <w:top w:val="none" w:sz="0" w:space="0" w:color="auto"/>
        <w:left w:val="none" w:sz="0" w:space="0" w:color="auto"/>
        <w:bottom w:val="none" w:sz="0" w:space="0" w:color="auto"/>
        <w:right w:val="none" w:sz="0" w:space="0" w:color="auto"/>
      </w:divBdr>
    </w:div>
    <w:div w:id="496925188">
      <w:bodyDiv w:val="1"/>
      <w:marLeft w:val="0"/>
      <w:marRight w:val="0"/>
      <w:marTop w:val="0"/>
      <w:marBottom w:val="0"/>
      <w:divBdr>
        <w:top w:val="none" w:sz="0" w:space="0" w:color="auto"/>
        <w:left w:val="none" w:sz="0" w:space="0" w:color="auto"/>
        <w:bottom w:val="none" w:sz="0" w:space="0" w:color="auto"/>
        <w:right w:val="none" w:sz="0" w:space="0" w:color="auto"/>
      </w:divBdr>
      <w:divsChild>
        <w:div w:id="204299446">
          <w:marLeft w:val="0"/>
          <w:marRight w:val="0"/>
          <w:marTop w:val="0"/>
          <w:marBottom w:val="0"/>
          <w:divBdr>
            <w:top w:val="none" w:sz="0" w:space="0" w:color="auto"/>
            <w:left w:val="none" w:sz="0" w:space="0" w:color="auto"/>
            <w:bottom w:val="none" w:sz="0" w:space="0" w:color="auto"/>
            <w:right w:val="none" w:sz="0" w:space="0" w:color="auto"/>
          </w:divBdr>
        </w:div>
        <w:div w:id="1682463734">
          <w:marLeft w:val="0"/>
          <w:marRight w:val="0"/>
          <w:marTop w:val="0"/>
          <w:marBottom w:val="0"/>
          <w:divBdr>
            <w:top w:val="none" w:sz="0" w:space="0" w:color="auto"/>
            <w:left w:val="none" w:sz="0" w:space="0" w:color="auto"/>
            <w:bottom w:val="none" w:sz="0" w:space="0" w:color="auto"/>
            <w:right w:val="none" w:sz="0" w:space="0" w:color="auto"/>
          </w:divBdr>
        </w:div>
        <w:div w:id="581333117">
          <w:marLeft w:val="0"/>
          <w:marRight w:val="0"/>
          <w:marTop w:val="0"/>
          <w:marBottom w:val="0"/>
          <w:divBdr>
            <w:top w:val="none" w:sz="0" w:space="0" w:color="auto"/>
            <w:left w:val="none" w:sz="0" w:space="0" w:color="auto"/>
            <w:bottom w:val="none" w:sz="0" w:space="0" w:color="auto"/>
            <w:right w:val="none" w:sz="0" w:space="0" w:color="auto"/>
          </w:divBdr>
        </w:div>
      </w:divsChild>
    </w:div>
    <w:div w:id="55084746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36773460">
      <w:bodyDiv w:val="1"/>
      <w:marLeft w:val="0"/>
      <w:marRight w:val="0"/>
      <w:marTop w:val="0"/>
      <w:marBottom w:val="0"/>
      <w:divBdr>
        <w:top w:val="none" w:sz="0" w:space="0" w:color="auto"/>
        <w:left w:val="none" w:sz="0" w:space="0" w:color="auto"/>
        <w:bottom w:val="none" w:sz="0" w:space="0" w:color="auto"/>
        <w:right w:val="none" w:sz="0" w:space="0" w:color="auto"/>
      </w:divBdr>
      <w:divsChild>
        <w:div w:id="1054158294">
          <w:marLeft w:val="0"/>
          <w:marRight w:val="0"/>
          <w:marTop w:val="0"/>
          <w:marBottom w:val="0"/>
          <w:divBdr>
            <w:top w:val="none" w:sz="0" w:space="0" w:color="auto"/>
            <w:left w:val="none" w:sz="0" w:space="0" w:color="auto"/>
            <w:bottom w:val="none" w:sz="0" w:space="0" w:color="auto"/>
            <w:right w:val="none" w:sz="0" w:space="0" w:color="auto"/>
          </w:divBdr>
        </w:div>
        <w:div w:id="103690978">
          <w:marLeft w:val="0"/>
          <w:marRight w:val="0"/>
          <w:marTop w:val="0"/>
          <w:marBottom w:val="0"/>
          <w:divBdr>
            <w:top w:val="none" w:sz="0" w:space="0" w:color="auto"/>
            <w:left w:val="none" w:sz="0" w:space="0" w:color="auto"/>
            <w:bottom w:val="none" w:sz="0" w:space="0" w:color="auto"/>
            <w:right w:val="none" w:sz="0" w:space="0" w:color="auto"/>
          </w:divBdr>
        </w:div>
      </w:divsChild>
    </w:div>
    <w:div w:id="99761478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1499444">
      <w:bodyDiv w:val="1"/>
      <w:marLeft w:val="0"/>
      <w:marRight w:val="0"/>
      <w:marTop w:val="0"/>
      <w:marBottom w:val="0"/>
      <w:divBdr>
        <w:top w:val="none" w:sz="0" w:space="0" w:color="auto"/>
        <w:left w:val="none" w:sz="0" w:space="0" w:color="auto"/>
        <w:bottom w:val="none" w:sz="0" w:space="0" w:color="auto"/>
        <w:right w:val="none" w:sz="0" w:space="0" w:color="auto"/>
      </w:divBdr>
    </w:div>
    <w:div w:id="1342006837">
      <w:bodyDiv w:val="1"/>
      <w:marLeft w:val="0"/>
      <w:marRight w:val="0"/>
      <w:marTop w:val="0"/>
      <w:marBottom w:val="0"/>
      <w:divBdr>
        <w:top w:val="none" w:sz="0" w:space="0" w:color="auto"/>
        <w:left w:val="none" w:sz="0" w:space="0" w:color="auto"/>
        <w:bottom w:val="none" w:sz="0" w:space="0" w:color="auto"/>
        <w:right w:val="none" w:sz="0" w:space="0" w:color="auto"/>
      </w:divBdr>
      <w:divsChild>
        <w:div w:id="666858519">
          <w:marLeft w:val="0"/>
          <w:marRight w:val="0"/>
          <w:marTop w:val="0"/>
          <w:marBottom w:val="0"/>
          <w:divBdr>
            <w:top w:val="none" w:sz="0" w:space="0" w:color="auto"/>
            <w:left w:val="none" w:sz="0" w:space="0" w:color="auto"/>
            <w:bottom w:val="none" w:sz="0" w:space="0" w:color="auto"/>
            <w:right w:val="none" w:sz="0" w:space="0" w:color="auto"/>
          </w:divBdr>
        </w:div>
        <w:div w:id="976909923">
          <w:marLeft w:val="0"/>
          <w:marRight w:val="0"/>
          <w:marTop w:val="0"/>
          <w:marBottom w:val="0"/>
          <w:divBdr>
            <w:top w:val="none" w:sz="0" w:space="0" w:color="auto"/>
            <w:left w:val="none" w:sz="0" w:space="0" w:color="auto"/>
            <w:bottom w:val="none" w:sz="0" w:space="0" w:color="auto"/>
            <w:right w:val="none" w:sz="0" w:space="0" w:color="auto"/>
          </w:divBdr>
        </w:div>
        <w:div w:id="1308897746">
          <w:marLeft w:val="0"/>
          <w:marRight w:val="0"/>
          <w:marTop w:val="0"/>
          <w:marBottom w:val="0"/>
          <w:divBdr>
            <w:top w:val="none" w:sz="0" w:space="0" w:color="auto"/>
            <w:left w:val="none" w:sz="0" w:space="0" w:color="auto"/>
            <w:bottom w:val="none" w:sz="0" w:space="0" w:color="auto"/>
            <w:right w:val="none" w:sz="0" w:space="0" w:color="auto"/>
          </w:divBdr>
        </w:div>
      </w:divsChild>
    </w:div>
    <w:div w:id="1513449510">
      <w:bodyDiv w:val="1"/>
      <w:marLeft w:val="0"/>
      <w:marRight w:val="0"/>
      <w:marTop w:val="0"/>
      <w:marBottom w:val="0"/>
      <w:divBdr>
        <w:top w:val="none" w:sz="0" w:space="0" w:color="auto"/>
        <w:left w:val="none" w:sz="0" w:space="0" w:color="auto"/>
        <w:bottom w:val="none" w:sz="0" w:space="0" w:color="auto"/>
        <w:right w:val="none" w:sz="0" w:space="0" w:color="auto"/>
      </w:divBdr>
      <w:divsChild>
        <w:div w:id="310716130">
          <w:marLeft w:val="0"/>
          <w:marRight w:val="0"/>
          <w:marTop w:val="0"/>
          <w:marBottom w:val="0"/>
          <w:divBdr>
            <w:top w:val="none" w:sz="0" w:space="0" w:color="auto"/>
            <w:left w:val="none" w:sz="0" w:space="0" w:color="auto"/>
            <w:bottom w:val="none" w:sz="0" w:space="0" w:color="auto"/>
            <w:right w:val="none" w:sz="0" w:space="0" w:color="auto"/>
          </w:divBdr>
        </w:div>
        <w:div w:id="1010834496">
          <w:marLeft w:val="0"/>
          <w:marRight w:val="0"/>
          <w:marTop w:val="0"/>
          <w:marBottom w:val="0"/>
          <w:divBdr>
            <w:top w:val="none" w:sz="0" w:space="0" w:color="auto"/>
            <w:left w:val="none" w:sz="0" w:space="0" w:color="auto"/>
            <w:bottom w:val="none" w:sz="0" w:space="0" w:color="auto"/>
            <w:right w:val="none" w:sz="0" w:space="0" w:color="auto"/>
          </w:divBdr>
        </w:div>
      </w:divsChild>
    </w:div>
    <w:div w:id="1548950485">
      <w:bodyDiv w:val="1"/>
      <w:marLeft w:val="0"/>
      <w:marRight w:val="0"/>
      <w:marTop w:val="0"/>
      <w:marBottom w:val="0"/>
      <w:divBdr>
        <w:top w:val="none" w:sz="0" w:space="0" w:color="auto"/>
        <w:left w:val="none" w:sz="0" w:space="0" w:color="auto"/>
        <w:bottom w:val="none" w:sz="0" w:space="0" w:color="auto"/>
        <w:right w:val="none" w:sz="0" w:space="0" w:color="auto"/>
      </w:divBdr>
      <w:divsChild>
        <w:div w:id="735278123">
          <w:marLeft w:val="0"/>
          <w:marRight w:val="0"/>
          <w:marTop w:val="0"/>
          <w:marBottom w:val="0"/>
          <w:divBdr>
            <w:top w:val="none" w:sz="0" w:space="0" w:color="auto"/>
            <w:left w:val="none" w:sz="0" w:space="0" w:color="auto"/>
            <w:bottom w:val="none" w:sz="0" w:space="0" w:color="auto"/>
            <w:right w:val="none" w:sz="0" w:space="0" w:color="auto"/>
          </w:divBdr>
        </w:div>
        <w:div w:id="1064180390">
          <w:marLeft w:val="0"/>
          <w:marRight w:val="0"/>
          <w:marTop w:val="0"/>
          <w:marBottom w:val="0"/>
          <w:divBdr>
            <w:top w:val="none" w:sz="0" w:space="0" w:color="auto"/>
            <w:left w:val="none" w:sz="0" w:space="0" w:color="auto"/>
            <w:bottom w:val="none" w:sz="0" w:space="0" w:color="auto"/>
            <w:right w:val="none" w:sz="0" w:space="0" w:color="auto"/>
          </w:divBdr>
        </w:div>
        <w:div w:id="1728142013">
          <w:marLeft w:val="0"/>
          <w:marRight w:val="0"/>
          <w:marTop w:val="0"/>
          <w:marBottom w:val="0"/>
          <w:divBdr>
            <w:top w:val="none" w:sz="0" w:space="0" w:color="auto"/>
            <w:left w:val="none" w:sz="0" w:space="0" w:color="auto"/>
            <w:bottom w:val="none" w:sz="0" w:space="0" w:color="auto"/>
            <w:right w:val="none" w:sz="0" w:space="0" w:color="auto"/>
          </w:divBdr>
        </w:div>
        <w:div w:id="932319837">
          <w:marLeft w:val="0"/>
          <w:marRight w:val="0"/>
          <w:marTop w:val="0"/>
          <w:marBottom w:val="0"/>
          <w:divBdr>
            <w:top w:val="none" w:sz="0" w:space="0" w:color="auto"/>
            <w:left w:val="none" w:sz="0" w:space="0" w:color="auto"/>
            <w:bottom w:val="none" w:sz="0" w:space="0" w:color="auto"/>
            <w:right w:val="none" w:sz="0" w:space="0" w:color="auto"/>
          </w:divBdr>
        </w:div>
        <w:div w:id="2098938113">
          <w:marLeft w:val="0"/>
          <w:marRight w:val="0"/>
          <w:marTop w:val="0"/>
          <w:marBottom w:val="0"/>
          <w:divBdr>
            <w:top w:val="none" w:sz="0" w:space="0" w:color="auto"/>
            <w:left w:val="none" w:sz="0" w:space="0" w:color="auto"/>
            <w:bottom w:val="none" w:sz="0" w:space="0" w:color="auto"/>
            <w:right w:val="none" w:sz="0" w:space="0" w:color="auto"/>
          </w:divBdr>
        </w:div>
        <w:div w:id="1550725439">
          <w:marLeft w:val="0"/>
          <w:marRight w:val="0"/>
          <w:marTop w:val="0"/>
          <w:marBottom w:val="0"/>
          <w:divBdr>
            <w:top w:val="none" w:sz="0" w:space="0" w:color="auto"/>
            <w:left w:val="none" w:sz="0" w:space="0" w:color="auto"/>
            <w:bottom w:val="none" w:sz="0" w:space="0" w:color="auto"/>
            <w:right w:val="none" w:sz="0" w:space="0" w:color="auto"/>
          </w:divBdr>
        </w:div>
      </w:divsChild>
    </w:div>
    <w:div w:id="1580022576">
      <w:bodyDiv w:val="1"/>
      <w:marLeft w:val="0"/>
      <w:marRight w:val="0"/>
      <w:marTop w:val="0"/>
      <w:marBottom w:val="0"/>
      <w:divBdr>
        <w:top w:val="none" w:sz="0" w:space="0" w:color="auto"/>
        <w:left w:val="none" w:sz="0" w:space="0" w:color="auto"/>
        <w:bottom w:val="none" w:sz="0" w:space="0" w:color="auto"/>
        <w:right w:val="none" w:sz="0" w:space="0" w:color="auto"/>
      </w:divBdr>
      <w:divsChild>
        <w:div w:id="1825973586">
          <w:marLeft w:val="0"/>
          <w:marRight w:val="0"/>
          <w:marTop w:val="0"/>
          <w:marBottom w:val="0"/>
          <w:divBdr>
            <w:top w:val="none" w:sz="0" w:space="0" w:color="auto"/>
            <w:left w:val="none" w:sz="0" w:space="0" w:color="auto"/>
            <w:bottom w:val="none" w:sz="0" w:space="0" w:color="auto"/>
            <w:right w:val="none" w:sz="0" w:space="0" w:color="auto"/>
          </w:divBdr>
        </w:div>
        <w:div w:id="1118377384">
          <w:marLeft w:val="0"/>
          <w:marRight w:val="0"/>
          <w:marTop w:val="0"/>
          <w:marBottom w:val="0"/>
          <w:divBdr>
            <w:top w:val="none" w:sz="0" w:space="0" w:color="auto"/>
            <w:left w:val="none" w:sz="0" w:space="0" w:color="auto"/>
            <w:bottom w:val="none" w:sz="0" w:space="0" w:color="auto"/>
            <w:right w:val="none" w:sz="0" w:space="0" w:color="auto"/>
          </w:divBdr>
        </w:div>
      </w:divsChild>
    </w:div>
    <w:div w:id="1764717079">
      <w:bodyDiv w:val="1"/>
      <w:marLeft w:val="0"/>
      <w:marRight w:val="0"/>
      <w:marTop w:val="0"/>
      <w:marBottom w:val="0"/>
      <w:divBdr>
        <w:top w:val="none" w:sz="0" w:space="0" w:color="auto"/>
        <w:left w:val="none" w:sz="0" w:space="0" w:color="auto"/>
        <w:bottom w:val="none" w:sz="0" w:space="0" w:color="auto"/>
        <w:right w:val="none" w:sz="0" w:space="0" w:color="auto"/>
      </w:divBdr>
      <w:divsChild>
        <w:div w:id="1387995302">
          <w:marLeft w:val="0"/>
          <w:marRight w:val="0"/>
          <w:marTop w:val="0"/>
          <w:marBottom w:val="0"/>
          <w:divBdr>
            <w:top w:val="none" w:sz="0" w:space="0" w:color="auto"/>
            <w:left w:val="none" w:sz="0" w:space="0" w:color="auto"/>
            <w:bottom w:val="none" w:sz="0" w:space="0" w:color="auto"/>
            <w:right w:val="none" w:sz="0" w:space="0" w:color="auto"/>
          </w:divBdr>
        </w:div>
        <w:div w:id="398479604">
          <w:marLeft w:val="0"/>
          <w:marRight w:val="0"/>
          <w:marTop w:val="0"/>
          <w:marBottom w:val="0"/>
          <w:divBdr>
            <w:top w:val="none" w:sz="0" w:space="0" w:color="auto"/>
            <w:left w:val="none" w:sz="0" w:space="0" w:color="auto"/>
            <w:bottom w:val="none" w:sz="0" w:space="0" w:color="auto"/>
            <w:right w:val="none" w:sz="0" w:space="0" w:color="auto"/>
          </w:divBdr>
        </w:div>
        <w:div w:id="924146325">
          <w:marLeft w:val="0"/>
          <w:marRight w:val="0"/>
          <w:marTop w:val="0"/>
          <w:marBottom w:val="0"/>
          <w:divBdr>
            <w:top w:val="none" w:sz="0" w:space="0" w:color="auto"/>
            <w:left w:val="none" w:sz="0" w:space="0" w:color="auto"/>
            <w:bottom w:val="none" w:sz="0" w:space="0" w:color="auto"/>
            <w:right w:val="none" w:sz="0" w:space="0" w:color="auto"/>
          </w:divBdr>
        </w:div>
        <w:div w:id="409931416">
          <w:marLeft w:val="0"/>
          <w:marRight w:val="0"/>
          <w:marTop w:val="0"/>
          <w:marBottom w:val="0"/>
          <w:divBdr>
            <w:top w:val="none" w:sz="0" w:space="0" w:color="auto"/>
            <w:left w:val="none" w:sz="0" w:space="0" w:color="auto"/>
            <w:bottom w:val="none" w:sz="0" w:space="0" w:color="auto"/>
            <w:right w:val="none" w:sz="0" w:space="0" w:color="auto"/>
          </w:divBdr>
        </w:div>
      </w:divsChild>
    </w:div>
    <w:div w:id="1811172667">
      <w:bodyDiv w:val="1"/>
      <w:marLeft w:val="0"/>
      <w:marRight w:val="0"/>
      <w:marTop w:val="0"/>
      <w:marBottom w:val="0"/>
      <w:divBdr>
        <w:top w:val="none" w:sz="0" w:space="0" w:color="auto"/>
        <w:left w:val="none" w:sz="0" w:space="0" w:color="auto"/>
        <w:bottom w:val="none" w:sz="0" w:space="0" w:color="auto"/>
        <w:right w:val="none" w:sz="0" w:space="0" w:color="auto"/>
      </w:divBdr>
      <w:divsChild>
        <w:div w:id="13383183">
          <w:marLeft w:val="0"/>
          <w:marRight w:val="0"/>
          <w:marTop w:val="0"/>
          <w:marBottom w:val="567"/>
          <w:divBdr>
            <w:top w:val="none" w:sz="0" w:space="0" w:color="auto"/>
            <w:left w:val="none" w:sz="0" w:space="0" w:color="auto"/>
            <w:bottom w:val="none" w:sz="0" w:space="0" w:color="auto"/>
            <w:right w:val="none" w:sz="0" w:space="0" w:color="auto"/>
          </w:divBdr>
        </w:div>
        <w:div w:id="1789155501">
          <w:marLeft w:val="0"/>
          <w:marRight w:val="0"/>
          <w:marTop w:val="0"/>
          <w:marBottom w:val="567"/>
          <w:divBdr>
            <w:top w:val="none" w:sz="0" w:space="0" w:color="auto"/>
            <w:left w:val="none" w:sz="0" w:space="0" w:color="auto"/>
            <w:bottom w:val="none" w:sz="0" w:space="0" w:color="auto"/>
            <w:right w:val="none" w:sz="0" w:space="0" w:color="auto"/>
          </w:divBdr>
        </w:div>
        <w:div w:id="279722335">
          <w:marLeft w:val="0"/>
          <w:marRight w:val="0"/>
          <w:marTop w:val="400"/>
          <w:marBottom w:val="0"/>
          <w:divBdr>
            <w:top w:val="none" w:sz="0" w:space="0" w:color="auto"/>
            <w:left w:val="none" w:sz="0" w:space="0" w:color="auto"/>
            <w:bottom w:val="none" w:sz="0" w:space="0" w:color="auto"/>
            <w:right w:val="none" w:sz="0" w:space="0" w:color="auto"/>
          </w:divBdr>
        </w:div>
        <w:div w:id="25065252">
          <w:marLeft w:val="0"/>
          <w:marRight w:val="0"/>
          <w:marTop w:val="0"/>
          <w:marBottom w:val="0"/>
          <w:divBdr>
            <w:top w:val="none" w:sz="0" w:space="0" w:color="auto"/>
            <w:left w:val="none" w:sz="0" w:space="0" w:color="auto"/>
            <w:bottom w:val="none" w:sz="0" w:space="0" w:color="auto"/>
            <w:right w:val="none" w:sz="0" w:space="0" w:color="auto"/>
          </w:divBdr>
        </w:div>
        <w:div w:id="1242716575">
          <w:marLeft w:val="0"/>
          <w:marRight w:val="0"/>
          <w:marTop w:val="400"/>
          <w:marBottom w:val="0"/>
          <w:divBdr>
            <w:top w:val="none" w:sz="0" w:space="0" w:color="auto"/>
            <w:left w:val="none" w:sz="0" w:space="0" w:color="auto"/>
            <w:bottom w:val="none" w:sz="0" w:space="0" w:color="auto"/>
            <w:right w:val="none" w:sz="0" w:space="0" w:color="auto"/>
          </w:divBdr>
        </w:div>
        <w:div w:id="1272737874">
          <w:marLeft w:val="0"/>
          <w:marRight w:val="0"/>
          <w:marTop w:val="0"/>
          <w:marBottom w:val="0"/>
          <w:divBdr>
            <w:top w:val="none" w:sz="0" w:space="0" w:color="auto"/>
            <w:left w:val="none" w:sz="0" w:space="0" w:color="auto"/>
            <w:bottom w:val="none" w:sz="0" w:space="0" w:color="auto"/>
            <w:right w:val="none" w:sz="0" w:space="0" w:color="auto"/>
          </w:divBdr>
        </w:div>
        <w:div w:id="717818415">
          <w:marLeft w:val="0"/>
          <w:marRight w:val="0"/>
          <w:marTop w:val="0"/>
          <w:marBottom w:val="0"/>
          <w:divBdr>
            <w:top w:val="none" w:sz="0" w:space="0" w:color="auto"/>
            <w:left w:val="none" w:sz="0" w:space="0" w:color="auto"/>
            <w:bottom w:val="none" w:sz="0" w:space="0" w:color="auto"/>
            <w:right w:val="none" w:sz="0" w:space="0" w:color="auto"/>
          </w:divBdr>
        </w:div>
        <w:div w:id="1185440382">
          <w:marLeft w:val="0"/>
          <w:marRight w:val="0"/>
          <w:marTop w:val="0"/>
          <w:marBottom w:val="0"/>
          <w:divBdr>
            <w:top w:val="none" w:sz="0" w:space="0" w:color="auto"/>
            <w:left w:val="none" w:sz="0" w:space="0" w:color="auto"/>
            <w:bottom w:val="none" w:sz="0" w:space="0" w:color="auto"/>
            <w:right w:val="none" w:sz="0" w:space="0" w:color="auto"/>
          </w:divBdr>
        </w:div>
        <w:div w:id="842431224">
          <w:marLeft w:val="0"/>
          <w:marRight w:val="0"/>
          <w:marTop w:val="0"/>
          <w:marBottom w:val="0"/>
          <w:divBdr>
            <w:top w:val="none" w:sz="0" w:space="0" w:color="auto"/>
            <w:left w:val="none" w:sz="0" w:space="0" w:color="auto"/>
            <w:bottom w:val="none" w:sz="0" w:space="0" w:color="auto"/>
            <w:right w:val="none" w:sz="0" w:space="0" w:color="auto"/>
          </w:divBdr>
        </w:div>
        <w:div w:id="498619516">
          <w:marLeft w:val="0"/>
          <w:marRight w:val="0"/>
          <w:marTop w:val="0"/>
          <w:marBottom w:val="0"/>
          <w:divBdr>
            <w:top w:val="none" w:sz="0" w:space="0" w:color="auto"/>
            <w:left w:val="none" w:sz="0" w:space="0" w:color="auto"/>
            <w:bottom w:val="none" w:sz="0" w:space="0" w:color="auto"/>
            <w:right w:val="none" w:sz="0" w:space="0" w:color="auto"/>
          </w:divBdr>
        </w:div>
        <w:div w:id="910770325">
          <w:marLeft w:val="0"/>
          <w:marRight w:val="0"/>
          <w:marTop w:val="0"/>
          <w:marBottom w:val="0"/>
          <w:divBdr>
            <w:top w:val="none" w:sz="0" w:space="0" w:color="auto"/>
            <w:left w:val="none" w:sz="0" w:space="0" w:color="auto"/>
            <w:bottom w:val="none" w:sz="0" w:space="0" w:color="auto"/>
            <w:right w:val="none" w:sz="0" w:space="0" w:color="auto"/>
          </w:divBdr>
        </w:div>
        <w:div w:id="884948001">
          <w:marLeft w:val="0"/>
          <w:marRight w:val="0"/>
          <w:marTop w:val="0"/>
          <w:marBottom w:val="0"/>
          <w:divBdr>
            <w:top w:val="none" w:sz="0" w:space="0" w:color="auto"/>
            <w:left w:val="none" w:sz="0" w:space="0" w:color="auto"/>
            <w:bottom w:val="none" w:sz="0" w:space="0" w:color="auto"/>
            <w:right w:val="none" w:sz="0" w:space="0" w:color="auto"/>
          </w:divBdr>
        </w:div>
        <w:div w:id="1241984991">
          <w:marLeft w:val="0"/>
          <w:marRight w:val="0"/>
          <w:marTop w:val="0"/>
          <w:marBottom w:val="0"/>
          <w:divBdr>
            <w:top w:val="none" w:sz="0" w:space="0" w:color="auto"/>
            <w:left w:val="none" w:sz="0" w:space="0" w:color="auto"/>
            <w:bottom w:val="none" w:sz="0" w:space="0" w:color="auto"/>
            <w:right w:val="none" w:sz="0" w:space="0" w:color="auto"/>
          </w:divBdr>
        </w:div>
        <w:div w:id="108858112">
          <w:marLeft w:val="0"/>
          <w:marRight w:val="0"/>
          <w:marTop w:val="0"/>
          <w:marBottom w:val="0"/>
          <w:divBdr>
            <w:top w:val="none" w:sz="0" w:space="0" w:color="auto"/>
            <w:left w:val="none" w:sz="0" w:space="0" w:color="auto"/>
            <w:bottom w:val="none" w:sz="0" w:space="0" w:color="auto"/>
            <w:right w:val="none" w:sz="0" w:space="0" w:color="auto"/>
          </w:divBdr>
        </w:div>
        <w:div w:id="309218489">
          <w:marLeft w:val="0"/>
          <w:marRight w:val="0"/>
          <w:marTop w:val="0"/>
          <w:marBottom w:val="0"/>
          <w:divBdr>
            <w:top w:val="none" w:sz="0" w:space="0" w:color="auto"/>
            <w:left w:val="none" w:sz="0" w:space="0" w:color="auto"/>
            <w:bottom w:val="none" w:sz="0" w:space="0" w:color="auto"/>
            <w:right w:val="none" w:sz="0" w:space="0" w:color="auto"/>
          </w:divBdr>
        </w:div>
        <w:div w:id="2004357368">
          <w:marLeft w:val="0"/>
          <w:marRight w:val="0"/>
          <w:marTop w:val="400"/>
          <w:marBottom w:val="0"/>
          <w:divBdr>
            <w:top w:val="none" w:sz="0" w:space="0" w:color="auto"/>
            <w:left w:val="none" w:sz="0" w:space="0" w:color="auto"/>
            <w:bottom w:val="none" w:sz="0" w:space="0" w:color="auto"/>
            <w:right w:val="none" w:sz="0" w:space="0" w:color="auto"/>
          </w:divBdr>
        </w:div>
        <w:div w:id="1783836">
          <w:marLeft w:val="0"/>
          <w:marRight w:val="0"/>
          <w:marTop w:val="0"/>
          <w:marBottom w:val="0"/>
          <w:divBdr>
            <w:top w:val="none" w:sz="0" w:space="0" w:color="auto"/>
            <w:left w:val="none" w:sz="0" w:space="0" w:color="auto"/>
            <w:bottom w:val="none" w:sz="0" w:space="0" w:color="auto"/>
            <w:right w:val="none" w:sz="0" w:space="0" w:color="auto"/>
          </w:divBdr>
        </w:div>
        <w:div w:id="333339334">
          <w:marLeft w:val="0"/>
          <w:marRight w:val="0"/>
          <w:marTop w:val="0"/>
          <w:marBottom w:val="0"/>
          <w:divBdr>
            <w:top w:val="none" w:sz="0" w:space="0" w:color="auto"/>
            <w:left w:val="none" w:sz="0" w:space="0" w:color="auto"/>
            <w:bottom w:val="none" w:sz="0" w:space="0" w:color="auto"/>
            <w:right w:val="none" w:sz="0" w:space="0" w:color="auto"/>
          </w:divBdr>
        </w:div>
        <w:div w:id="276760551">
          <w:marLeft w:val="0"/>
          <w:marRight w:val="0"/>
          <w:marTop w:val="0"/>
          <w:marBottom w:val="0"/>
          <w:divBdr>
            <w:top w:val="none" w:sz="0" w:space="0" w:color="auto"/>
            <w:left w:val="none" w:sz="0" w:space="0" w:color="auto"/>
            <w:bottom w:val="none" w:sz="0" w:space="0" w:color="auto"/>
            <w:right w:val="none" w:sz="0" w:space="0" w:color="auto"/>
          </w:divBdr>
        </w:div>
        <w:div w:id="618489748">
          <w:marLeft w:val="0"/>
          <w:marRight w:val="0"/>
          <w:marTop w:val="0"/>
          <w:marBottom w:val="0"/>
          <w:divBdr>
            <w:top w:val="none" w:sz="0" w:space="0" w:color="auto"/>
            <w:left w:val="none" w:sz="0" w:space="0" w:color="auto"/>
            <w:bottom w:val="none" w:sz="0" w:space="0" w:color="auto"/>
            <w:right w:val="none" w:sz="0" w:space="0" w:color="auto"/>
          </w:divBdr>
        </w:div>
        <w:div w:id="1051347780">
          <w:marLeft w:val="0"/>
          <w:marRight w:val="0"/>
          <w:marTop w:val="0"/>
          <w:marBottom w:val="0"/>
          <w:divBdr>
            <w:top w:val="none" w:sz="0" w:space="0" w:color="auto"/>
            <w:left w:val="none" w:sz="0" w:space="0" w:color="auto"/>
            <w:bottom w:val="none" w:sz="0" w:space="0" w:color="auto"/>
            <w:right w:val="none" w:sz="0" w:space="0" w:color="auto"/>
          </w:divBdr>
        </w:div>
        <w:div w:id="79841601">
          <w:marLeft w:val="0"/>
          <w:marRight w:val="0"/>
          <w:marTop w:val="0"/>
          <w:marBottom w:val="0"/>
          <w:divBdr>
            <w:top w:val="none" w:sz="0" w:space="0" w:color="auto"/>
            <w:left w:val="none" w:sz="0" w:space="0" w:color="auto"/>
            <w:bottom w:val="none" w:sz="0" w:space="0" w:color="auto"/>
            <w:right w:val="none" w:sz="0" w:space="0" w:color="auto"/>
          </w:divBdr>
        </w:div>
        <w:div w:id="1879198020">
          <w:marLeft w:val="0"/>
          <w:marRight w:val="0"/>
          <w:marTop w:val="0"/>
          <w:marBottom w:val="0"/>
          <w:divBdr>
            <w:top w:val="none" w:sz="0" w:space="0" w:color="auto"/>
            <w:left w:val="none" w:sz="0" w:space="0" w:color="auto"/>
            <w:bottom w:val="none" w:sz="0" w:space="0" w:color="auto"/>
            <w:right w:val="none" w:sz="0" w:space="0" w:color="auto"/>
          </w:divBdr>
        </w:div>
        <w:div w:id="1427075478">
          <w:marLeft w:val="0"/>
          <w:marRight w:val="0"/>
          <w:marTop w:val="0"/>
          <w:marBottom w:val="0"/>
          <w:divBdr>
            <w:top w:val="none" w:sz="0" w:space="0" w:color="auto"/>
            <w:left w:val="none" w:sz="0" w:space="0" w:color="auto"/>
            <w:bottom w:val="none" w:sz="0" w:space="0" w:color="auto"/>
            <w:right w:val="none" w:sz="0" w:space="0" w:color="auto"/>
          </w:divBdr>
        </w:div>
        <w:div w:id="986662401">
          <w:marLeft w:val="0"/>
          <w:marRight w:val="0"/>
          <w:marTop w:val="0"/>
          <w:marBottom w:val="0"/>
          <w:divBdr>
            <w:top w:val="none" w:sz="0" w:space="0" w:color="auto"/>
            <w:left w:val="none" w:sz="0" w:space="0" w:color="auto"/>
            <w:bottom w:val="none" w:sz="0" w:space="0" w:color="auto"/>
            <w:right w:val="none" w:sz="0" w:space="0" w:color="auto"/>
          </w:divBdr>
        </w:div>
        <w:div w:id="854344516">
          <w:marLeft w:val="0"/>
          <w:marRight w:val="0"/>
          <w:marTop w:val="0"/>
          <w:marBottom w:val="0"/>
          <w:divBdr>
            <w:top w:val="none" w:sz="0" w:space="0" w:color="auto"/>
            <w:left w:val="none" w:sz="0" w:space="0" w:color="auto"/>
            <w:bottom w:val="none" w:sz="0" w:space="0" w:color="auto"/>
            <w:right w:val="none" w:sz="0" w:space="0" w:color="auto"/>
          </w:divBdr>
        </w:div>
        <w:div w:id="314601926">
          <w:marLeft w:val="0"/>
          <w:marRight w:val="0"/>
          <w:marTop w:val="0"/>
          <w:marBottom w:val="0"/>
          <w:divBdr>
            <w:top w:val="none" w:sz="0" w:space="0" w:color="auto"/>
            <w:left w:val="none" w:sz="0" w:space="0" w:color="auto"/>
            <w:bottom w:val="none" w:sz="0" w:space="0" w:color="auto"/>
            <w:right w:val="none" w:sz="0" w:space="0" w:color="auto"/>
          </w:divBdr>
        </w:div>
        <w:div w:id="1941064081">
          <w:marLeft w:val="0"/>
          <w:marRight w:val="0"/>
          <w:marTop w:val="0"/>
          <w:marBottom w:val="0"/>
          <w:divBdr>
            <w:top w:val="none" w:sz="0" w:space="0" w:color="auto"/>
            <w:left w:val="none" w:sz="0" w:space="0" w:color="auto"/>
            <w:bottom w:val="none" w:sz="0" w:space="0" w:color="auto"/>
            <w:right w:val="none" w:sz="0" w:space="0" w:color="auto"/>
          </w:divBdr>
        </w:div>
        <w:div w:id="1833637136">
          <w:marLeft w:val="0"/>
          <w:marRight w:val="0"/>
          <w:marTop w:val="0"/>
          <w:marBottom w:val="0"/>
          <w:divBdr>
            <w:top w:val="none" w:sz="0" w:space="0" w:color="auto"/>
            <w:left w:val="none" w:sz="0" w:space="0" w:color="auto"/>
            <w:bottom w:val="none" w:sz="0" w:space="0" w:color="auto"/>
            <w:right w:val="none" w:sz="0" w:space="0" w:color="auto"/>
          </w:divBdr>
        </w:div>
        <w:div w:id="470292524">
          <w:marLeft w:val="0"/>
          <w:marRight w:val="0"/>
          <w:marTop w:val="0"/>
          <w:marBottom w:val="0"/>
          <w:divBdr>
            <w:top w:val="none" w:sz="0" w:space="0" w:color="auto"/>
            <w:left w:val="none" w:sz="0" w:space="0" w:color="auto"/>
            <w:bottom w:val="none" w:sz="0" w:space="0" w:color="auto"/>
            <w:right w:val="none" w:sz="0" w:space="0" w:color="auto"/>
          </w:divBdr>
        </w:div>
        <w:div w:id="1901553307">
          <w:marLeft w:val="0"/>
          <w:marRight w:val="0"/>
          <w:marTop w:val="0"/>
          <w:marBottom w:val="0"/>
          <w:divBdr>
            <w:top w:val="none" w:sz="0" w:space="0" w:color="auto"/>
            <w:left w:val="none" w:sz="0" w:space="0" w:color="auto"/>
            <w:bottom w:val="none" w:sz="0" w:space="0" w:color="auto"/>
            <w:right w:val="none" w:sz="0" w:space="0" w:color="auto"/>
          </w:divBdr>
        </w:div>
      </w:divsChild>
    </w:div>
    <w:div w:id="1899979028">
      <w:bodyDiv w:val="1"/>
      <w:marLeft w:val="0"/>
      <w:marRight w:val="0"/>
      <w:marTop w:val="0"/>
      <w:marBottom w:val="0"/>
      <w:divBdr>
        <w:top w:val="none" w:sz="0" w:space="0" w:color="auto"/>
        <w:left w:val="none" w:sz="0" w:space="0" w:color="auto"/>
        <w:bottom w:val="none" w:sz="0" w:space="0" w:color="auto"/>
        <w:right w:val="none" w:sz="0" w:space="0" w:color="auto"/>
      </w:divBdr>
      <w:divsChild>
        <w:div w:id="246772582">
          <w:marLeft w:val="0"/>
          <w:marRight w:val="0"/>
          <w:marTop w:val="0"/>
          <w:marBottom w:val="0"/>
          <w:divBdr>
            <w:top w:val="none" w:sz="0" w:space="0" w:color="auto"/>
            <w:left w:val="none" w:sz="0" w:space="0" w:color="auto"/>
            <w:bottom w:val="none" w:sz="0" w:space="0" w:color="auto"/>
            <w:right w:val="none" w:sz="0" w:space="0" w:color="auto"/>
          </w:divBdr>
        </w:div>
        <w:div w:id="976688083">
          <w:marLeft w:val="0"/>
          <w:marRight w:val="0"/>
          <w:marTop w:val="0"/>
          <w:marBottom w:val="0"/>
          <w:divBdr>
            <w:top w:val="none" w:sz="0" w:space="0" w:color="auto"/>
            <w:left w:val="none" w:sz="0" w:space="0" w:color="auto"/>
            <w:bottom w:val="none" w:sz="0" w:space="0" w:color="auto"/>
            <w:right w:val="none" w:sz="0" w:space="0" w:color="auto"/>
          </w:divBdr>
        </w:div>
        <w:div w:id="590699886">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89361921">
      <w:bodyDiv w:val="1"/>
      <w:marLeft w:val="0"/>
      <w:marRight w:val="0"/>
      <w:marTop w:val="0"/>
      <w:marBottom w:val="0"/>
      <w:divBdr>
        <w:top w:val="none" w:sz="0" w:space="0" w:color="auto"/>
        <w:left w:val="none" w:sz="0" w:space="0" w:color="auto"/>
        <w:bottom w:val="none" w:sz="0" w:space="0" w:color="auto"/>
        <w:right w:val="none" w:sz="0" w:space="0" w:color="auto"/>
      </w:divBdr>
      <w:divsChild>
        <w:div w:id="876892749">
          <w:marLeft w:val="0"/>
          <w:marRight w:val="0"/>
          <w:marTop w:val="0"/>
          <w:marBottom w:val="0"/>
          <w:divBdr>
            <w:top w:val="none" w:sz="0" w:space="0" w:color="auto"/>
            <w:left w:val="none" w:sz="0" w:space="0" w:color="auto"/>
            <w:bottom w:val="none" w:sz="0" w:space="0" w:color="auto"/>
            <w:right w:val="none" w:sz="0" w:space="0" w:color="auto"/>
          </w:divBdr>
        </w:div>
        <w:div w:id="1681809590">
          <w:marLeft w:val="0"/>
          <w:marRight w:val="0"/>
          <w:marTop w:val="0"/>
          <w:marBottom w:val="0"/>
          <w:divBdr>
            <w:top w:val="none" w:sz="0" w:space="0" w:color="auto"/>
            <w:left w:val="none" w:sz="0" w:space="0" w:color="auto"/>
            <w:bottom w:val="none" w:sz="0" w:space="0" w:color="auto"/>
            <w:right w:val="none" w:sz="0" w:space="0" w:color="auto"/>
          </w:divBdr>
        </w:div>
        <w:div w:id="131802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22-sabiedriska-labuma-organizacij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973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292D-1496-476B-8ADE-34B5C14C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6550</Words>
  <Characters>3735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Sociālo uzņēmumu komisijas nolikums</vt:lpstr>
    </vt:vector>
  </TitlesOfParts>
  <Company>Iestādes nosaukums</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Sociālo uzņēmumu komisijas nolikums</dc:title>
  <dc:subject>Noteikumu projekts</dc:subject>
  <dc:creator>Anete Gaiķe</dc:creator>
  <cp:keywords>Sociālā uzņēmējdarbība</cp:keywords>
  <dc:description>67021572, Anete.Gaike@lm.gov.lv</dc:description>
  <cp:lastModifiedBy>Leontine Babkina</cp:lastModifiedBy>
  <cp:revision>72</cp:revision>
  <cp:lastPrinted>2018-01-29T11:06:00Z</cp:lastPrinted>
  <dcterms:created xsi:type="dcterms:W3CDTF">2017-12-14T07:28:00Z</dcterms:created>
  <dcterms:modified xsi:type="dcterms:W3CDTF">2018-02-21T12:08:00Z</dcterms:modified>
</cp:coreProperties>
</file>