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5BD" w14:textId="4F2A5BFC" w:rsidR="00C04B02" w:rsidRPr="00C04B02" w:rsidRDefault="00C04B02" w:rsidP="00C04B02">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201</w:t>
      </w:r>
      <w:r w:rsidR="00D8378C">
        <w:rPr>
          <w:rFonts w:ascii="Times New Roman" w:eastAsia="Times New Roman" w:hAnsi="Times New Roman" w:cs="Times New Roman"/>
          <w:sz w:val="28"/>
          <w:szCs w:val="28"/>
          <w:lang w:eastAsia="lv-LV"/>
        </w:rPr>
        <w:t>8</w:t>
      </w:r>
      <w:r w:rsidRPr="00C04B02">
        <w:rPr>
          <w:rFonts w:ascii="Times New Roman" w:eastAsia="Times New Roman" w:hAnsi="Times New Roman" w:cs="Times New Roman"/>
          <w:sz w:val="28"/>
          <w:szCs w:val="28"/>
          <w:lang w:eastAsia="lv-LV"/>
        </w:rPr>
        <w:t xml:space="preserve">. gada     </w:t>
      </w:r>
      <w:r w:rsidRPr="00C04B02">
        <w:rPr>
          <w:rFonts w:ascii="Times New Roman" w:eastAsia="Times New Roman" w:hAnsi="Times New Roman" w:cs="Times New Roman"/>
          <w:sz w:val="28"/>
          <w:szCs w:val="28"/>
          <w:lang w:eastAsia="lv-LV"/>
        </w:rPr>
        <w:tab/>
        <w:t xml:space="preserve">Noteikumi Nr.    </w:t>
      </w:r>
    </w:p>
    <w:p w14:paraId="0DFA9C1F" w14:textId="77777777" w:rsidR="00C04B02" w:rsidRPr="00C04B02" w:rsidRDefault="00C04B02" w:rsidP="00C04B02">
      <w:pPr>
        <w:tabs>
          <w:tab w:val="left" w:pos="6804"/>
        </w:tabs>
        <w:spacing w:after="0" w:line="240" w:lineRule="auto"/>
        <w:rPr>
          <w:rFonts w:ascii="Times New Roman" w:eastAsia="Times New Roman" w:hAnsi="Times New Roman" w:cs="Times New Roman"/>
          <w:sz w:val="28"/>
          <w:szCs w:val="28"/>
          <w:lang w:eastAsia="lv-LV"/>
        </w:rPr>
      </w:pPr>
      <w:r w:rsidRPr="00C04B02">
        <w:rPr>
          <w:rFonts w:ascii="Times New Roman" w:eastAsia="Times New Roman" w:hAnsi="Times New Roman" w:cs="Times New Roman"/>
          <w:sz w:val="28"/>
          <w:szCs w:val="28"/>
          <w:lang w:eastAsia="lv-LV"/>
        </w:rPr>
        <w:t>Rīgā</w:t>
      </w:r>
      <w:r w:rsidRPr="00C04B02">
        <w:rPr>
          <w:rFonts w:ascii="Times New Roman" w:eastAsia="Times New Roman" w:hAnsi="Times New Roman" w:cs="Times New Roman"/>
          <w:sz w:val="28"/>
          <w:szCs w:val="28"/>
          <w:lang w:eastAsia="lv-LV"/>
        </w:rPr>
        <w:tab/>
        <w:t>(prot. Nr.           .§)</w:t>
      </w:r>
    </w:p>
    <w:p w14:paraId="6243F72C" w14:textId="77777777" w:rsidR="00C0556D" w:rsidRPr="000C4FAA" w:rsidRDefault="00C0556D" w:rsidP="003B63C7">
      <w:pPr>
        <w:spacing w:after="0" w:line="240" w:lineRule="auto"/>
        <w:jc w:val="center"/>
        <w:rPr>
          <w:rFonts w:ascii="Times New Roman" w:hAnsi="Times New Roman" w:cs="Times New Roman"/>
          <w:b/>
          <w:sz w:val="28"/>
          <w:szCs w:val="28"/>
        </w:rPr>
      </w:pPr>
    </w:p>
    <w:p w14:paraId="646E4FBD" w14:textId="13BEEAAD" w:rsidR="00A02AE2" w:rsidRPr="000C4FAA" w:rsidRDefault="00A02AE2" w:rsidP="003B63C7">
      <w:pPr>
        <w:spacing w:after="0" w:line="240" w:lineRule="auto"/>
        <w:jc w:val="center"/>
        <w:rPr>
          <w:rFonts w:ascii="Times New Roman" w:hAnsi="Times New Roman" w:cs="Times New Roman"/>
          <w:b/>
          <w:sz w:val="28"/>
          <w:szCs w:val="28"/>
        </w:rPr>
      </w:pPr>
      <w:r w:rsidRPr="000C4FAA">
        <w:rPr>
          <w:rFonts w:ascii="Times New Roman" w:hAnsi="Times New Roman" w:cs="Times New Roman"/>
          <w:b/>
          <w:sz w:val="28"/>
          <w:szCs w:val="28"/>
        </w:rPr>
        <w:t>Grozījumi Ministru kabineta 201</w:t>
      </w:r>
      <w:r w:rsidR="00D73FD8" w:rsidRPr="000C4FAA">
        <w:rPr>
          <w:rFonts w:ascii="Times New Roman" w:hAnsi="Times New Roman" w:cs="Times New Roman"/>
          <w:b/>
          <w:sz w:val="28"/>
          <w:szCs w:val="28"/>
        </w:rPr>
        <w:t>5</w:t>
      </w:r>
      <w:r w:rsidRPr="000C4FAA">
        <w:rPr>
          <w:rFonts w:ascii="Times New Roman" w:hAnsi="Times New Roman" w:cs="Times New Roman"/>
          <w:b/>
          <w:sz w:val="28"/>
          <w:szCs w:val="28"/>
        </w:rPr>
        <w:t>.</w:t>
      </w:r>
      <w:r w:rsidR="00C156AD">
        <w:rPr>
          <w:rFonts w:ascii="Times New Roman" w:hAnsi="Times New Roman" w:cs="Times New Roman"/>
          <w:b/>
          <w:sz w:val="28"/>
          <w:szCs w:val="28"/>
        </w:rPr>
        <w:t> </w:t>
      </w:r>
      <w:r w:rsidRPr="000C4FAA">
        <w:rPr>
          <w:rFonts w:ascii="Times New Roman" w:hAnsi="Times New Roman" w:cs="Times New Roman"/>
          <w:b/>
          <w:sz w:val="28"/>
          <w:szCs w:val="28"/>
        </w:rPr>
        <w:t xml:space="preserve">gada </w:t>
      </w:r>
      <w:r w:rsidR="00D73FD8" w:rsidRPr="000C4FAA">
        <w:rPr>
          <w:rFonts w:ascii="Times New Roman" w:hAnsi="Times New Roman" w:cs="Times New Roman"/>
          <w:b/>
          <w:sz w:val="28"/>
          <w:szCs w:val="28"/>
        </w:rPr>
        <w:t>1</w:t>
      </w:r>
      <w:r w:rsidR="002C13B3">
        <w:rPr>
          <w:rFonts w:ascii="Times New Roman" w:hAnsi="Times New Roman" w:cs="Times New Roman"/>
          <w:b/>
          <w:sz w:val="28"/>
          <w:szCs w:val="28"/>
        </w:rPr>
        <w:t xml:space="preserve">0. marta </w:t>
      </w:r>
      <w:r w:rsidRPr="000C4FAA">
        <w:rPr>
          <w:rFonts w:ascii="Times New Roman" w:hAnsi="Times New Roman" w:cs="Times New Roman"/>
          <w:b/>
          <w:sz w:val="28"/>
          <w:szCs w:val="28"/>
        </w:rPr>
        <w:t>noteikumos Nr.</w:t>
      </w:r>
      <w:r w:rsidR="00C156AD">
        <w:rPr>
          <w:rFonts w:ascii="Times New Roman" w:hAnsi="Times New Roman" w:cs="Times New Roman"/>
          <w:b/>
          <w:sz w:val="28"/>
          <w:szCs w:val="28"/>
        </w:rPr>
        <w:t> </w:t>
      </w:r>
      <w:r w:rsidR="002C13B3">
        <w:rPr>
          <w:rFonts w:ascii="Times New Roman" w:hAnsi="Times New Roman" w:cs="Times New Roman"/>
          <w:b/>
          <w:sz w:val="28"/>
          <w:szCs w:val="28"/>
        </w:rPr>
        <w:t>125</w:t>
      </w:r>
      <w:r w:rsidRPr="000C4FAA">
        <w:rPr>
          <w:rFonts w:ascii="Times New Roman" w:hAnsi="Times New Roman" w:cs="Times New Roman"/>
          <w:b/>
          <w:sz w:val="28"/>
          <w:szCs w:val="28"/>
        </w:rPr>
        <w:t xml:space="preserve"> „</w:t>
      </w:r>
      <w:r w:rsidR="00D73FD8" w:rsidRPr="000C4FAA">
        <w:rPr>
          <w:rFonts w:ascii="Times New Roman" w:hAnsi="Times New Roman" w:cs="Times New Roman"/>
          <w:b/>
          <w:sz w:val="28"/>
          <w:szCs w:val="28"/>
        </w:rPr>
        <w:t>V</w:t>
      </w:r>
      <w:r w:rsidRPr="000C4FAA">
        <w:rPr>
          <w:rFonts w:ascii="Times New Roman" w:hAnsi="Times New Roman" w:cs="Times New Roman"/>
          <w:b/>
          <w:sz w:val="28"/>
          <w:szCs w:val="28"/>
        </w:rPr>
        <w:t xml:space="preserve">alsts un Eiropas </w:t>
      </w:r>
      <w:r w:rsidR="00D73FD8" w:rsidRPr="000C4FAA">
        <w:rPr>
          <w:rFonts w:ascii="Times New Roman" w:hAnsi="Times New Roman" w:cs="Times New Roman"/>
          <w:b/>
          <w:sz w:val="28"/>
          <w:szCs w:val="28"/>
        </w:rPr>
        <w:t xml:space="preserve">Savienības atbalsta piešķiršanas kārtība </w:t>
      </w:r>
      <w:r w:rsidR="002C13B3">
        <w:rPr>
          <w:rFonts w:ascii="Times New Roman" w:hAnsi="Times New Roman" w:cs="Times New Roman"/>
          <w:b/>
          <w:sz w:val="28"/>
          <w:szCs w:val="28"/>
        </w:rPr>
        <w:t>sabiedrības virzītas vietējās attīstības stratēģiju sagatavošanai un īstenošanai</w:t>
      </w:r>
      <w:r w:rsidR="00C6246C" w:rsidRPr="000C4FAA">
        <w:rPr>
          <w:rFonts w:ascii="Times New Roman" w:hAnsi="Times New Roman" w:cs="Times New Roman"/>
          <w:b/>
          <w:sz w:val="28"/>
          <w:szCs w:val="28"/>
        </w:rPr>
        <w:t>”</w:t>
      </w:r>
    </w:p>
    <w:p w14:paraId="76F5F00E" w14:textId="77777777" w:rsidR="00C0556D" w:rsidRPr="000C4FAA" w:rsidRDefault="00C0556D" w:rsidP="003B63C7">
      <w:pPr>
        <w:spacing w:after="0" w:line="240" w:lineRule="auto"/>
        <w:jc w:val="right"/>
        <w:rPr>
          <w:rFonts w:ascii="Times New Roman" w:hAnsi="Times New Roman" w:cs="Times New Roman"/>
          <w:sz w:val="28"/>
          <w:szCs w:val="28"/>
        </w:rPr>
      </w:pPr>
    </w:p>
    <w:p w14:paraId="54074697" w14:textId="77777777"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Izdoti saskaņā ar</w:t>
      </w:r>
    </w:p>
    <w:p w14:paraId="362BF249" w14:textId="77777777"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Lauksaimniecības un</w:t>
      </w:r>
    </w:p>
    <w:p w14:paraId="4EFAB5C8" w14:textId="77777777" w:rsidR="00A02AE2" w:rsidRPr="000C4FAA" w:rsidRDefault="00A02AE2" w:rsidP="003B63C7">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lauku attīstības likuma</w:t>
      </w:r>
    </w:p>
    <w:p w14:paraId="031C9CA4" w14:textId="0B7456C8" w:rsidR="00A02AE2" w:rsidRPr="000C4FAA" w:rsidRDefault="00A02AE2" w:rsidP="007F7570">
      <w:pPr>
        <w:spacing w:after="0" w:line="240" w:lineRule="auto"/>
        <w:ind w:firstLine="720"/>
        <w:jc w:val="right"/>
        <w:rPr>
          <w:rFonts w:ascii="Times New Roman" w:hAnsi="Times New Roman" w:cs="Times New Roman"/>
          <w:sz w:val="28"/>
          <w:szCs w:val="28"/>
        </w:rPr>
      </w:pPr>
      <w:r w:rsidRPr="000C4FAA">
        <w:rPr>
          <w:rFonts w:ascii="Times New Roman" w:hAnsi="Times New Roman" w:cs="Times New Roman"/>
          <w:sz w:val="28"/>
          <w:szCs w:val="28"/>
        </w:rPr>
        <w:t>5.</w:t>
      </w:r>
      <w:r w:rsidR="00C156AD">
        <w:rPr>
          <w:rFonts w:ascii="Times New Roman" w:hAnsi="Times New Roman" w:cs="Times New Roman"/>
          <w:sz w:val="28"/>
          <w:szCs w:val="28"/>
        </w:rPr>
        <w:t> </w:t>
      </w:r>
      <w:r w:rsidRPr="000C4FAA">
        <w:rPr>
          <w:rFonts w:ascii="Times New Roman" w:hAnsi="Times New Roman" w:cs="Times New Roman"/>
          <w:sz w:val="28"/>
          <w:szCs w:val="28"/>
        </w:rPr>
        <w:t xml:space="preserve">panta ceturto </w:t>
      </w:r>
      <w:r w:rsidR="00D6210E">
        <w:rPr>
          <w:rFonts w:ascii="Times New Roman" w:hAnsi="Times New Roman" w:cs="Times New Roman"/>
          <w:sz w:val="28"/>
          <w:szCs w:val="28"/>
        </w:rPr>
        <w:t xml:space="preserve">un septīto </w:t>
      </w:r>
      <w:r w:rsidRPr="000C4FAA">
        <w:rPr>
          <w:rFonts w:ascii="Times New Roman" w:hAnsi="Times New Roman" w:cs="Times New Roman"/>
          <w:sz w:val="28"/>
          <w:szCs w:val="28"/>
        </w:rPr>
        <w:t>daļu</w:t>
      </w:r>
    </w:p>
    <w:p w14:paraId="7BB1F107" w14:textId="77777777" w:rsidR="00A02AE2" w:rsidRPr="000C4FAA" w:rsidRDefault="00A02AE2" w:rsidP="007F7570">
      <w:pPr>
        <w:spacing w:after="0" w:line="240" w:lineRule="auto"/>
        <w:ind w:firstLine="720"/>
        <w:jc w:val="right"/>
        <w:rPr>
          <w:rFonts w:ascii="Times New Roman" w:hAnsi="Times New Roman" w:cs="Times New Roman"/>
          <w:sz w:val="28"/>
          <w:szCs w:val="28"/>
        </w:rPr>
      </w:pPr>
    </w:p>
    <w:p w14:paraId="21E8E558" w14:textId="77777777" w:rsidR="007F7570" w:rsidRPr="007F6194" w:rsidRDefault="00A02AE2" w:rsidP="007F6194">
      <w:pPr>
        <w:pStyle w:val="Sarakstarindkopa"/>
        <w:numPr>
          <w:ilvl w:val="0"/>
          <w:numId w:val="22"/>
        </w:numPr>
        <w:tabs>
          <w:tab w:val="left" w:pos="993"/>
        </w:tabs>
        <w:spacing w:before="120" w:after="0" w:line="240" w:lineRule="auto"/>
        <w:ind w:left="0" w:firstLine="720"/>
        <w:jc w:val="both"/>
        <w:rPr>
          <w:rFonts w:ascii="Times New Roman" w:hAnsi="Times New Roman" w:cs="Times New Roman"/>
          <w:sz w:val="28"/>
          <w:szCs w:val="28"/>
        </w:rPr>
      </w:pPr>
      <w:r w:rsidRPr="007F6194">
        <w:rPr>
          <w:rFonts w:ascii="Times New Roman" w:hAnsi="Times New Roman" w:cs="Times New Roman"/>
          <w:sz w:val="28"/>
          <w:szCs w:val="28"/>
        </w:rPr>
        <w:t>Izdarīt Ministru kabineta 201</w:t>
      </w:r>
      <w:r w:rsidR="00D73FD8" w:rsidRPr="007F6194">
        <w:rPr>
          <w:rFonts w:ascii="Times New Roman" w:hAnsi="Times New Roman" w:cs="Times New Roman"/>
          <w:sz w:val="28"/>
          <w:szCs w:val="28"/>
        </w:rPr>
        <w:t>5</w:t>
      </w:r>
      <w:r w:rsidRPr="007F6194">
        <w:rPr>
          <w:rFonts w:ascii="Times New Roman" w:hAnsi="Times New Roman" w:cs="Times New Roman"/>
          <w:sz w:val="28"/>
          <w:szCs w:val="28"/>
        </w:rPr>
        <w:t>.</w:t>
      </w:r>
      <w:r w:rsidR="00C156AD" w:rsidRPr="007F6194">
        <w:rPr>
          <w:rFonts w:ascii="Times New Roman" w:hAnsi="Times New Roman" w:cs="Times New Roman"/>
          <w:sz w:val="28"/>
          <w:szCs w:val="28"/>
        </w:rPr>
        <w:t> </w:t>
      </w:r>
      <w:r w:rsidRPr="007F6194">
        <w:rPr>
          <w:rFonts w:ascii="Times New Roman" w:hAnsi="Times New Roman" w:cs="Times New Roman"/>
          <w:sz w:val="28"/>
          <w:szCs w:val="28"/>
        </w:rPr>
        <w:t xml:space="preserve">gada </w:t>
      </w:r>
      <w:r w:rsidR="00D73FD8" w:rsidRPr="007F6194">
        <w:rPr>
          <w:rFonts w:ascii="Times New Roman" w:hAnsi="Times New Roman" w:cs="Times New Roman"/>
          <w:sz w:val="28"/>
          <w:szCs w:val="28"/>
        </w:rPr>
        <w:t>1</w:t>
      </w:r>
      <w:r w:rsidR="00D6210E" w:rsidRPr="007F6194">
        <w:rPr>
          <w:rFonts w:ascii="Times New Roman" w:hAnsi="Times New Roman" w:cs="Times New Roman"/>
          <w:sz w:val="28"/>
          <w:szCs w:val="28"/>
        </w:rPr>
        <w:t>0</w:t>
      </w:r>
      <w:r w:rsidR="00D73FD8" w:rsidRPr="007F6194">
        <w:rPr>
          <w:rFonts w:ascii="Times New Roman" w:hAnsi="Times New Roman" w:cs="Times New Roman"/>
          <w:sz w:val="28"/>
          <w:szCs w:val="28"/>
        </w:rPr>
        <w:t>.</w:t>
      </w:r>
      <w:r w:rsidR="00C753D3" w:rsidRPr="007F6194">
        <w:rPr>
          <w:rFonts w:ascii="Times New Roman" w:hAnsi="Times New Roman" w:cs="Times New Roman"/>
          <w:sz w:val="28"/>
          <w:szCs w:val="28"/>
        </w:rPr>
        <w:t xml:space="preserve"> </w:t>
      </w:r>
      <w:r w:rsidR="00D6210E" w:rsidRPr="007F6194">
        <w:rPr>
          <w:rFonts w:ascii="Times New Roman" w:hAnsi="Times New Roman" w:cs="Times New Roman"/>
          <w:sz w:val="28"/>
          <w:szCs w:val="28"/>
        </w:rPr>
        <w:t>marta</w:t>
      </w:r>
      <w:r w:rsidRPr="007F6194">
        <w:rPr>
          <w:rFonts w:ascii="Times New Roman" w:hAnsi="Times New Roman" w:cs="Times New Roman"/>
          <w:sz w:val="28"/>
          <w:szCs w:val="28"/>
        </w:rPr>
        <w:t xml:space="preserve"> noteikumos Nr.</w:t>
      </w:r>
      <w:r w:rsidR="00F9713D" w:rsidRPr="007F6194">
        <w:rPr>
          <w:rFonts w:ascii="Times New Roman" w:hAnsi="Times New Roman" w:cs="Times New Roman"/>
          <w:sz w:val="28"/>
          <w:szCs w:val="28"/>
        </w:rPr>
        <w:t> </w:t>
      </w:r>
      <w:r w:rsidR="00D6210E" w:rsidRPr="007F6194">
        <w:rPr>
          <w:rFonts w:ascii="Times New Roman" w:hAnsi="Times New Roman" w:cs="Times New Roman"/>
          <w:sz w:val="28"/>
          <w:szCs w:val="28"/>
        </w:rPr>
        <w:t xml:space="preserve">125 </w:t>
      </w:r>
      <w:r w:rsidRPr="007F6194">
        <w:rPr>
          <w:rFonts w:ascii="Times New Roman" w:hAnsi="Times New Roman" w:cs="Times New Roman"/>
          <w:sz w:val="28"/>
          <w:szCs w:val="28"/>
        </w:rPr>
        <w:t>„</w:t>
      </w:r>
      <w:r w:rsidR="00D73FD8" w:rsidRPr="007F6194">
        <w:rPr>
          <w:rFonts w:ascii="Times New Roman" w:hAnsi="Times New Roman" w:cs="Times New Roman"/>
          <w:sz w:val="28"/>
          <w:szCs w:val="28"/>
        </w:rPr>
        <w:t>Valsts un Eiropas Savienības atbalsta piešķiršanas kārtība</w:t>
      </w:r>
      <w:r w:rsidR="00D6210E" w:rsidRPr="007F6194">
        <w:rPr>
          <w:rFonts w:ascii="Times New Roman" w:hAnsi="Times New Roman" w:cs="Times New Roman"/>
          <w:sz w:val="28"/>
          <w:szCs w:val="28"/>
        </w:rPr>
        <w:t xml:space="preserve"> sabiedrības virzītas vietējās attīstības stratēģiju sagatavošanai un īstenošanai</w:t>
      </w:r>
      <w:r w:rsidR="00BC693D" w:rsidRPr="007F6194">
        <w:rPr>
          <w:rFonts w:ascii="Times New Roman" w:hAnsi="Times New Roman" w:cs="Times New Roman"/>
          <w:sz w:val="28"/>
          <w:szCs w:val="28"/>
        </w:rPr>
        <w:t>”</w:t>
      </w:r>
      <w:r w:rsidRPr="007F6194">
        <w:rPr>
          <w:rFonts w:ascii="Times New Roman" w:hAnsi="Times New Roman" w:cs="Times New Roman"/>
          <w:sz w:val="28"/>
          <w:szCs w:val="28"/>
        </w:rPr>
        <w:t xml:space="preserve"> (Latvijas Vēstnesis, </w:t>
      </w:r>
      <w:r w:rsidR="00D10A34" w:rsidRPr="007F6194">
        <w:rPr>
          <w:rFonts w:ascii="Times New Roman" w:hAnsi="Times New Roman" w:cs="Times New Roman"/>
          <w:sz w:val="28"/>
          <w:szCs w:val="28"/>
        </w:rPr>
        <w:t xml:space="preserve">2015, 59. nr., </w:t>
      </w:r>
      <w:r w:rsidRPr="007F6194">
        <w:rPr>
          <w:rFonts w:ascii="Times New Roman" w:hAnsi="Times New Roman" w:cs="Times New Roman"/>
          <w:sz w:val="28"/>
          <w:szCs w:val="28"/>
        </w:rPr>
        <w:t>201</w:t>
      </w:r>
      <w:r w:rsidR="00D6210E" w:rsidRPr="007F6194">
        <w:rPr>
          <w:rFonts w:ascii="Times New Roman" w:hAnsi="Times New Roman" w:cs="Times New Roman"/>
          <w:sz w:val="28"/>
          <w:szCs w:val="28"/>
        </w:rPr>
        <w:t>7</w:t>
      </w:r>
      <w:r w:rsidRPr="007F6194">
        <w:rPr>
          <w:rFonts w:ascii="Times New Roman" w:hAnsi="Times New Roman" w:cs="Times New Roman"/>
          <w:sz w:val="28"/>
          <w:szCs w:val="28"/>
        </w:rPr>
        <w:t xml:space="preserve">, </w:t>
      </w:r>
      <w:r w:rsidR="00D6210E" w:rsidRPr="007F6194">
        <w:rPr>
          <w:rFonts w:ascii="Times New Roman" w:hAnsi="Times New Roman" w:cs="Times New Roman"/>
          <w:sz w:val="28"/>
          <w:szCs w:val="28"/>
        </w:rPr>
        <w:t>199</w:t>
      </w:r>
      <w:r w:rsidRPr="007F6194">
        <w:rPr>
          <w:rFonts w:ascii="Times New Roman" w:hAnsi="Times New Roman" w:cs="Times New Roman"/>
          <w:sz w:val="28"/>
          <w:szCs w:val="28"/>
        </w:rPr>
        <w:t>.</w:t>
      </w:r>
      <w:r w:rsidR="00DD0903" w:rsidRPr="007F6194">
        <w:rPr>
          <w:rFonts w:ascii="Times New Roman" w:hAnsi="Times New Roman" w:cs="Times New Roman"/>
          <w:sz w:val="28"/>
          <w:szCs w:val="28"/>
        </w:rPr>
        <w:t> </w:t>
      </w:r>
      <w:r w:rsidRPr="007F6194">
        <w:rPr>
          <w:rFonts w:ascii="Times New Roman" w:hAnsi="Times New Roman" w:cs="Times New Roman"/>
          <w:sz w:val="28"/>
          <w:szCs w:val="28"/>
        </w:rPr>
        <w:t>nr.) šādus grozījumus:</w:t>
      </w:r>
    </w:p>
    <w:p w14:paraId="1D292626" w14:textId="2FA26077" w:rsidR="00EE0843" w:rsidRPr="007F7570" w:rsidRDefault="001D610E" w:rsidP="007F7570">
      <w:pPr>
        <w:pStyle w:val="Sarakstarindkopa"/>
        <w:numPr>
          <w:ilvl w:val="1"/>
          <w:numId w:val="23"/>
        </w:numPr>
        <w:tabs>
          <w:tab w:val="left" w:pos="993"/>
        </w:tabs>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w:t>
      </w:r>
      <w:r w:rsidR="00EC5E23" w:rsidRPr="007F7570">
        <w:rPr>
          <w:rFonts w:ascii="Times New Roman" w:hAnsi="Times New Roman" w:cs="Times New Roman"/>
          <w:sz w:val="28"/>
          <w:szCs w:val="28"/>
        </w:rPr>
        <w:t xml:space="preserve">zteikt </w:t>
      </w:r>
      <w:r w:rsidR="00D6210E" w:rsidRPr="007F7570">
        <w:rPr>
          <w:rFonts w:ascii="Times New Roman" w:hAnsi="Times New Roman" w:cs="Times New Roman"/>
          <w:sz w:val="28"/>
          <w:szCs w:val="28"/>
        </w:rPr>
        <w:t>47.2</w:t>
      </w:r>
      <w:r w:rsidR="00EC5E23" w:rsidRPr="007F7570">
        <w:rPr>
          <w:rFonts w:ascii="Times New Roman" w:hAnsi="Times New Roman" w:cs="Times New Roman"/>
          <w:sz w:val="28"/>
          <w:szCs w:val="28"/>
        </w:rPr>
        <w:t>. apakšpunkt</w:t>
      </w:r>
      <w:r w:rsidR="00D6210E" w:rsidRPr="007F7570">
        <w:rPr>
          <w:rFonts w:ascii="Times New Roman" w:hAnsi="Times New Roman" w:cs="Times New Roman"/>
          <w:sz w:val="28"/>
          <w:szCs w:val="28"/>
        </w:rPr>
        <w:t xml:space="preserve">a </w:t>
      </w:r>
      <w:r>
        <w:rPr>
          <w:rFonts w:ascii="Times New Roman" w:hAnsi="Times New Roman" w:cs="Times New Roman"/>
          <w:sz w:val="28"/>
          <w:szCs w:val="28"/>
        </w:rPr>
        <w:t>piekto</w:t>
      </w:r>
      <w:r w:rsidR="00D10A34" w:rsidRPr="007F7570">
        <w:rPr>
          <w:rFonts w:ascii="Times New Roman" w:hAnsi="Times New Roman" w:cs="Times New Roman"/>
          <w:sz w:val="28"/>
          <w:szCs w:val="28"/>
        </w:rPr>
        <w:t xml:space="preserve"> </w:t>
      </w:r>
      <w:r w:rsidR="00D6210E" w:rsidRPr="007F7570">
        <w:rPr>
          <w:rFonts w:ascii="Times New Roman" w:hAnsi="Times New Roman" w:cs="Times New Roman"/>
          <w:sz w:val="28"/>
          <w:szCs w:val="28"/>
        </w:rPr>
        <w:t>teikumu</w:t>
      </w:r>
      <w:r w:rsidR="00EC5E23" w:rsidRPr="007F7570">
        <w:rPr>
          <w:rFonts w:ascii="Times New Roman" w:hAnsi="Times New Roman" w:cs="Times New Roman"/>
          <w:sz w:val="28"/>
          <w:szCs w:val="28"/>
        </w:rPr>
        <w:t xml:space="preserve"> šādā redakcijā:</w:t>
      </w:r>
    </w:p>
    <w:p w14:paraId="23D235D4" w14:textId="705C5155" w:rsidR="00EC5E23" w:rsidRDefault="00EC5E23" w:rsidP="00EC5E23">
      <w:pPr>
        <w:pStyle w:val="naisf"/>
        <w:tabs>
          <w:tab w:val="left" w:pos="1276"/>
        </w:tabs>
        <w:spacing w:before="120" w:after="0"/>
        <w:ind w:firstLine="709"/>
        <w:rPr>
          <w:sz w:val="28"/>
          <w:szCs w:val="28"/>
        </w:rPr>
      </w:pPr>
      <w:r>
        <w:rPr>
          <w:sz w:val="28"/>
          <w:szCs w:val="28"/>
        </w:rPr>
        <w:t>“</w:t>
      </w:r>
      <w:r w:rsidR="00D6210E" w:rsidRPr="00D6210E">
        <w:rPr>
          <w:sz w:val="28"/>
          <w:szCs w:val="28"/>
        </w:rPr>
        <w:t>Ja vērtēšanas komisijas locekļi atzinumu par projektu atbilstību vietējās attīstības stratēģijai sniedz vai lēmumu par projektu atbilstību vietējās attīstības stratēģijai pieņem rakstiskas procedūras veidā, atzinumu vai lēmumu paraksta ar drošu elektronisko parakstu un apliecina ar laika zīmogu </w:t>
      </w:r>
      <w:hyperlink r:id="rId8" w:tgtFrame="_blank" w:history="1">
        <w:r w:rsidR="00D6210E" w:rsidRPr="00D6210E">
          <w:rPr>
            <w:sz w:val="28"/>
            <w:szCs w:val="28"/>
          </w:rPr>
          <w:t>Elektronisko dokumentu likumā</w:t>
        </w:r>
      </w:hyperlink>
      <w:r w:rsidR="00D6210E" w:rsidRPr="00D6210E">
        <w:rPr>
          <w:sz w:val="28"/>
          <w:szCs w:val="28"/>
        </w:rPr>
        <w:t> noteiktajā kārtībā</w:t>
      </w:r>
      <w:r w:rsidR="004331A4">
        <w:rPr>
          <w:sz w:val="28"/>
          <w:szCs w:val="28"/>
        </w:rPr>
        <w:t>;</w:t>
      </w:r>
      <w:r>
        <w:rPr>
          <w:sz w:val="28"/>
          <w:szCs w:val="28"/>
        </w:rPr>
        <w:t>”</w:t>
      </w:r>
      <w:r w:rsidR="000865A8">
        <w:rPr>
          <w:sz w:val="28"/>
          <w:szCs w:val="28"/>
        </w:rPr>
        <w:t>;</w:t>
      </w:r>
    </w:p>
    <w:p w14:paraId="061A1226" w14:textId="035B7AD8" w:rsidR="00B553FB" w:rsidRPr="007F7570" w:rsidRDefault="001D610E" w:rsidP="007F7570">
      <w:pPr>
        <w:pStyle w:val="Sarakstarindkopa"/>
        <w:numPr>
          <w:ilvl w:val="1"/>
          <w:numId w:val="23"/>
        </w:numPr>
        <w:tabs>
          <w:tab w:val="left" w:pos="993"/>
        </w:tabs>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w:t>
      </w:r>
      <w:r w:rsidR="00E23157" w:rsidRPr="007F7570">
        <w:rPr>
          <w:rFonts w:ascii="Times New Roman" w:hAnsi="Times New Roman" w:cs="Times New Roman"/>
          <w:sz w:val="28"/>
          <w:szCs w:val="28"/>
        </w:rPr>
        <w:t xml:space="preserve">zteikt </w:t>
      </w:r>
      <w:r w:rsidR="00D6210E" w:rsidRPr="007F7570">
        <w:rPr>
          <w:rFonts w:ascii="Times New Roman" w:hAnsi="Times New Roman" w:cs="Times New Roman"/>
          <w:sz w:val="28"/>
          <w:szCs w:val="28"/>
        </w:rPr>
        <w:t>47.4.4.</w:t>
      </w:r>
      <w:r w:rsidR="00E23157" w:rsidRPr="007F7570">
        <w:rPr>
          <w:rFonts w:ascii="Times New Roman" w:hAnsi="Times New Roman" w:cs="Times New Roman"/>
          <w:sz w:val="28"/>
          <w:szCs w:val="28"/>
        </w:rPr>
        <w:t xml:space="preserve"> apakšpunktu šādā redakcijā:</w:t>
      </w:r>
    </w:p>
    <w:p w14:paraId="32DAB628" w14:textId="48B5D21E" w:rsidR="00D6210E" w:rsidRPr="00D6210E" w:rsidRDefault="00E23157" w:rsidP="00D6210E">
      <w:pPr>
        <w:pStyle w:val="naisf"/>
        <w:tabs>
          <w:tab w:val="left" w:pos="1276"/>
        </w:tabs>
        <w:spacing w:before="120" w:after="0"/>
        <w:ind w:firstLine="709"/>
        <w:rPr>
          <w:sz w:val="28"/>
          <w:szCs w:val="28"/>
        </w:rPr>
      </w:pPr>
      <w:r>
        <w:rPr>
          <w:sz w:val="28"/>
          <w:szCs w:val="28"/>
        </w:rPr>
        <w:t>“</w:t>
      </w:r>
      <w:r w:rsidR="00D6210E" w:rsidRPr="00D6210E">
        <w:rPr>
          <w:sz w:val="28"/>
          <w:szCs w:val="28"/>
        </w:rPr>
        <w:t>47.4.4. veic starpposma novērtējumu par periodu no vietējās attīstības stratēģijas īstenošanas sākuma līdz šo noteikumu 48.</w:t>
      </w:r>
      <w:r w:rsidR="007A241C">
        <w:rPr>
          <w:sz w:val="28"/>
          <w:szCs w:val="28"/>
        </w:rPr>
        <w:t xml:space="preserve"> </w:t>
      </w:r>
      <w:r w:rsidR="00D6210E" w:rsidRPr="00D6210E">
        <w:rPr>
          <w:sz w:val="28"/>
          <w:szCs w:val="28"/>
        </w:rPr>
        <w:t xml:space="preserve">punktā minēto nosacījumu </w:t>
      </w:r>
      <w:r w:rsidR="006B3A8F">
        <w:rPr>
          <w:sz w:val="28"/>
          <w:szCs w:val="28"/>
        </w:rPr>
        <w:t xml:space="preserve">pilnīgai </w:t>
      </w:r>
      <w:r w:rsidR="00D6210E" w:rsidRPr="00D6210E">
        <w:rPr>
          <w:sz w:val="28"/>
          <w:szCs w:val="28"/>
        </w:rPr>
        <w:t xml:space="preserve">izpildei, bet ne vēlāk kā līdz 2018. gada 31. decembrim un novērtē vietējās attīstības stratēģijas rīcību rezultātu rādītāju izpildi, publiskā finansējuma </w:t>
      </w:r>
      <w:r w:rsidR="006B3A8F">
        <w:rPr>
          <w:sz w:val="28"/>
          <w:szCs w:val="28"/>
        </w:rPr>
        <w:t>izlietojumu</w:t>
      </w:r>
      <w:r w:rsidR="00D6210E" w:rsidRPr="00D6210E">
        <w:rPr>
          <w:sz w:val="28"/>
          <w:szCs w:val="28"/>
        </w:rPr>
        <w:t xml:space="preserve"> un tā ietekmi uz mērķu un rezultātu sasniegšanu. Starpposma novērtējumu Lauku atbalsta dienestā iesniedz ne vēlāk kā līdz 2019.</w:t>
      </w:r>
      <w:r w:rsidR="006B3A8F">
        <w:rPr>
          <w:sz w:val="28"/>
          <w:szCs w:val="28"/>
        </w:rPr>
        <w:t> </w:t>
      </w:r>
      <w:r w:rsidR="00D6210E" w:rsidRPr="00D6210E">
        <w:rPr>
          <w:sz w:val="28"/>
          <w:szCs w:val="28"/>
        </w:rPr>
        <w:t>gada 1. februārim;</w:t>
      </w:r>
      <w:r w:rsidR="00D6210E">
        <w:rPr>
          <w:sz w:val="28"/>
          <w:szCs w:val="28"/>
        </w:rPr>
        <w:t>”</w:t>
      </w:r>
      <w:r w:rsidR="000865A8">
        <w:rPr>
          <w:sz w:val="28"/>
          <w:szCs w:val="28"/>
        </w:rPr>
        <w:t>;</w:t>
      </w:r>
    </w:p>
    <w:p w14:paraId="4C57026F" w14:textId="67845A20" w:rsidR="00EC5E23" w:rsidRPr="007F7570" w:rsidRDefault="001D610E" w:rsidP="007F7570">
      <w:pPr>
        <w:pStyle w:val="Sarakstarindkopa"/>
        <w:numPr>
          <w:ilvl w:val="1"/>
          <w:numId w:val="23"/>
        </w:numPr>
        <w:tabs>
          <w:tab w:val="left" w:pos="993"/>
        </w:tabs>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i</w:t>
      </w:r>
      <w:r w:rsidR="004259BD" w:rsidRPr="007F7570">
        <w:rPr>
          <w:rFonts w:ascii="Times New Roman" w:hAnsi="Times New Roman" w:cs="Times New Roman"/>
          <w:sz w:val="28"/>
          <w:szCs w:val="28"/>
        </w:rPr>
        <w:t>zteikt 48. punktu</w:t>
      </w:r>
      <w:r w:rsidR="00EC5E23" w:rsidRPr="007F7570">
        <w:rPr>
          <w:rFonts w:ascii="Times New Roman" w:hAnsi="Times New Roman" w:cs="Times New Roman"/>
          <w:sz w:val="28"/>
          <w:szCs w:val="28"/>
        </w:rPr>
        <w:t xml:space="preserve"> šādā redakcijā:</w:t>
      </w:r>
    </w:p>
    <w:p w14:paraId="31E19EF8" w14:textId="77777777" w:rsidR="004259BD" w:rsidRPr="004259BD" w:rsidRDefault="00EC5E23" w:rsidP="004259BD">
      <w:pPr>
        <w:pStyle w:val="naisf"/>
        <w:tabs>
          <w:tab w:val="left" w:pos="1276"/>
        </w:tabs>
        <w:spacing w:before="120" w:after="0"/>
        <w:ind w:firstLine="709"/>
        <w:rPr>
          <w:sz w:val="28"/>
          <w:szCs w:val="28"/>
        </w:rPr>
      </w:pPr>
      <w:r>
        <w:rPr>
          <w:sz w:val="28"/>
          <w:szCs w:val="28"/>
        </w:rPr>
        <w:t>“</w:t>
      </w:r>
      <w:r w:rsidR="004259BD" w:rsidRPr="004259BD">
        <w:rPr>
          <w:sz w:val="28"/>
          <w:szCs w:val="28"/>
        </w:rPr>
        <w:t>48. Vietējā rīcības grupa, kurai piešķirts atbalsts vietējās attīstības stratēģijas īstenošanai, var saņemt papildu atbalstu, ja tā saskaņā ar šo noteikumu 47.4.4. apakšpunktā minētajā starpposma novērtējumā iegūto informāciju ir izpildījusi šādus nosacījumus:</w:t>
      </w:r>
    </w:p>
    <w:p w14:paraId="379C67FC" w14:textId="76B97DAE" w:rsidR="004259BD" w:rsidRPr="004259BD" w:rsidRDefault="004259BD" w:rsidP="004259BD">
      <w:pPr>
        <w:pStyle w:val="naisf"/>
        <w:tabs>
          <w:tab w:val="left" w:pos="1276"/>
        </w:tabs>
        <w:spacing w:before="120" w:after="0"/>
        <w:ind w:firstLine="709"/>
        <w:rPr>
          <w:sz w:val="28"/>
          <w:szCs w:val="28"/>
        </w:rPr>
      </w:pPr>
      <w:r w:rsidRPr="004259BD">
        <w:rPr>
          <w:sz w:val="28"/>
          <w:szCs w:val="28"/>
        </w:rPr>
        <w:t>48.1. ir sasniegusi vietējās attīstības stratēģijā noteiktos rīcību rezultātu rādītājus vismaz 85 procentu ap</w:t>
      </w:r>
      <w:r w:rsidR="006B3A8F">
        <w:rPr>
          <w:sz w:val="28"/>
          <w:szCs w:val="28"/>
        </w:rPr>
        <w:t>jomā</w:t>
      </w:r>
      <w:r w:rsidRPr="004259BD">
        <w:rPr>
          <w:sz w:val="28"/>
          <w:szCs w:val="28"/>
        </w:rPr>
        <w:t>, ietverot apstiprinātajos projektos plānoto rīcību rezultātu rādītāju vērtības, vai ir pamatots iemesls, kādēļ rīcību rezultātu rādītāji nav izpildīti noteiktajā ap</w:t>
      </w:r>
      <w:r w:rsidR="006B3A8F">
        <w:rPr>
          <w:sz w:val="28"/>
          <w:szCs w:val="28"/>
        </w:rPr>
        <w:t>jomā</w:t>
      </w:r>
      <w:r w:rsidR="00BD0954">
        <w:rPr>
          <w:sz w:val="28"/>
          <w:szCs w:val="28"/>
        </w:rPr>
        <w:t xml:space="preserve"> (a</w:t>
      </w:r>
      <w:r w:rsidRPr="004259BD">
        <w:rPr>
          <w:sz w:val="28"/>
          <w:szCs w:val="28"/>
        </w:rPr>
        <w:t>ttiecināms, ja rīcību rezultātu rādītāj</w:t>
      </w:r>
      <w:r w:rsidR="006B3A8F">
        <w:rPr>
          <w:sz w:val="28"/>
          <w:szCs w:val="28"/>
        </w:rPr>
        <w:t>i</w:t>
      </w:r>
      <w:r w:rsidRPr="004259BD">
        <w:rPr>
          <w:sz w:val="28"/>
          <w:szCs w:val="28"/>
        </w:rPr>
        <w:t xml:space="preserve"> izpild</w:t>
      </w:r>
      <w:r w:rsidR="006B3A8F">
        <w:rPr>
          <w:sz w:val="28"/>
          <w:szCs w:val="28"/>
        </w:rPr>
        <w:t>īti</w:t>
      </w:r>
      <w:r w:rsidRPr="004259BD">
        <w:rPr>
          <w:sz w:val="28"/>
          <w:szCs w:val="28"/>
        </w:rPr>
        <w:t xml:space="preserve"> vismaz 65 procentu ap</w:t>
      </w:r>
      <w:r w:rsidR="006B3A8F">
        <w:rPr>
          <w:sz w:val="28"/>
          <w:szCs w:val="28"/>
        </w:rPr>
        <w:t>jomā</w:t>
      </w:r>
      <w:r w:rsidR="00BD0954">
        <w:rPr>
          <w:sz w:val="28"/>
          <w:szCs w:val="28"/>
        </w:rPr>
        <w:t>)</w:t>
      </w:r>
      <w:r w:rsidRPr="004259BD">
        <w:rPr>
          <w:sz w:val="28"/>
          <w:szCs w:val="28"/>
        </w:rPr>
        <w:t>;</w:t>
      </w:r>
    </w:p>
    <w:p w14:paraId="012F4D19" w14:textId="15A0838B" w:rsidR="00EC5E23" w:rsidRDefault="004259BD" w:rsidP="004259BD">
      <w:pPr>
        <w:pStyle w:val="naisf"/>
        <w:tabs>
          <w:tab w:val="left" w:pos="1276"/>
        </w:tabs>
        <w:spacing w:before="120" w:after="0"/>
        <w:ind w:firstLine="709"/>
        <w:rPr>
          <w:sz w:val="28"/>
          <w:szCs w:val="28"/>
        </w:rPr>
      </w:pPr>
      <w:r w:rsidRPr="004259BD">
        <w:rPr>
          <w:sz w:val="28"/>
          <w:szCs w:val="28"/>
        </w:rPr>
        <w:lastRenderedPageBreak/>
        <w:t xml:space="preserve">48.2. ir </w:t>
      </w:r>
      <w:r w:rsidR="006B3A8F">
        <w:rPr>
          <w:sz w:val="28"/>
          <w:szCs w:val="28"/>
        </w:rPr>
        <w:t>izmantoti</w:t>
      </w:r>
      <w:r w:rsidRPr="004259BD">
        <w:rPr>
          <w:sz w:val="28"/>
          <w:szCs w:val="28"/>
        </w:rPr>
        <w:t xml:space="preserve"> vismaz 85</w:t>
      </w:r>
      <w:r w:rsidR="006B3A8F">
        <w:rPr>
          <w:sz w:val="28"/>
          <w:szCs w:val="28"/>
        </w:rPr>
        <w:t> </w:t>
      </w:r>
      <w:r w:rsidRPr="004259BD">
        <w:rPr>
          <w:sz w:val="28"/>
          <w:szCs w:val="28"/>
        </w:rPr>
        <w:t>procenti no vietējās attīstības stratēģijas īstenošanai piešķirtā atbalsta</w:t>
      </w:r>
      <w:r w:rsidR="006B3A8F">
        <w:rPr>
          <w:sz w:val="28"/>
          <w:szCs w:val="28"/>
        </w:rPr>
        <w:t> –</w:t>
      </w:r>
      <w:r>
        <w:rPr>
          <w:sz w:val="28"/>
          <w:szCs w:val="28"/>
        </w:rPr>
        <w:t xml:space="preserve"> </w:t>
      </w:r>
      <w:r w:rsidRPr="004259BD">
        <w:rPr>
          <w:sz w:val="28"/>
          <w:szCs w:val="28"/>
        </w:rPr>
        <w:t xml:space="preserve">projekti ir apstiprināti vai pabeigti un ir sākta uzraudzība, apstiprināti maksājuma pieprasījumi par īstenotajām darbībām un </w:t>
      </w:r>
      <w:r w:rsidR="006B3A8F">
        <w:rPr>
          <w:sz w:val="28"/>
          <w:szCs w:val="28"/>
        </w:rPr>
        <w:t>izmantoto</w:t>
      </w:r>
      <w:r w:rsidRPr="004259BD">
        <w:rPr>
          <w:sz w:val="28"/>
          <w:szCs w:val="28"/>
        </w:rPr>
        <w:t xml:space="preserve"> finansējumu atbilstoši normatīvajiem aktiem par valsts un Eiropas Savienības atbalsta piešķiršanu vietējās rīcības grupas darbības nodrošināšanai un prasmju apguvei, vai ir pamatots iemesls, kādēļ vietējās attīstības stratēģijas īstenošanai piešķirtais atbalsts nav </w:t>
      </w:r>
      <w:r w:rsidR="006B3A8F">
        <w:rPr>
          <w:sz w:val="28"/>
          <w:szCs w:val="28"/>
        </w:rPr>
        <w:t>izlietots</w:t>
      </w:r>
      <w:r w:rsidRPr="004259BD">
        <w:rPr>
          <w:sz w:val="28"/>
          <w:szCs w:val="28"/>
        </w:rPr>
        <w:t xml:space="preserve"> noteiktajā apmērā</w:t>
      </w:r>
      <w:r w:rsidR="00BD0954">
        <w:rPr>
          <w:sz w:val="28"/>
          <w:szCs w:val="28"/>
        </w:rPr>
        <w:t xml:space="preserve"> (a</w:t>
      </w:r>
      <w:r w:rsidRPr="004259BD">
        <w:rPr>
          <w:sz w:val="28"/>
          <w:szCs w:val="28"/>
        </w:rPr>
        <w:t xml:space="preserve">ttiecināms, ja vietējās attīstības stratēģijas īstenošanai piešķirtais atbalsts ir </w:t>
      </w:r>
      <w:r w:rsidR="006B3A8F">
        <w:rPr>
          <w:sz w:val="28"/>
          <w:szCs w:val="28"/>
        </w:rPr>
        <w:t>izlietots</w:t>
      </w:r>
      <w:r w:rsidRPr="004259BD">
        <w:rPr>
          <w:sz w:val="28"/>
          <w:szCs w:val="28"/>
        </w:rPr>
        <w:t xml:space="preserve"> vismaz 65</w:t>
      </w:r>
      <w:r w:rsidR="006B3A8F">
        <w:rPr>
          <w:sz w:val="28"/>
          <w:szCs w:val="28"/>
        </w:rPr>
        <w:t> </w:t>
      </w:r>
      <w:r w:rsidRPr="004259BD">
        <w:rPr>
          <w:sz w:val="28"/>
          <w:szCs w:val="28"/>
        </w:rPr>
        <w:t>procentu apmērā</w:t>
      </w:r>
      <w:r w:rsidR="00BD0954">
        <w:rPr>
          <w:sz w:val="28"/>
          <w:szCs w:val="28"/>
        </w:rPr>
        <w:t>)</w:t>
      </w:r>
      <w:r w:rsidR="00EC5E23">
        <w:rPr>
          <w:sz w:val="28"/>
          <w:szCs w:val="28"/>
        </w:rPr>
        <w:t>”</w:t>
      </w:r>
      <w:r w:rsidR="000865A8">
        <w:rPr>
          <w:sz w:val="28"/>
          <w:szCs w:val="28"/>
        </w:rPr>
        <w:t>;</w:t>
      </w:r>
    </w:p>
    <w:p w14:paraId="0CE284C0" w14:textId="524134C3" w:rsidR="00A87E13" w:rsidRPr="007F7570" w:rsidRDefault="001D610E" w:rsidP="007F7570">
      <w:pPr>
        <w:pStyle w:val="Sarakstarindkopa"/>
        <w:numPr>
          <w:ilvl w:val="1"/>
          <w:numId w:val="23"/>
        </w:numPr>
        <w:tabs>
          <w:tab w:val="left" w:pos="993"/>
        </w:tabs>
        <w:spacing w:before="120" w:after="0" w:line="240" w:lineRule="auto"/>
        <w:ind w:left="0" w:firstLine="720"/>
        <w:contextualSpacing w:val="0"/>
        <w:jc w:val="both"/>
        <w:rPr>
          <w:rFonts w:ascii="Times New Roman" w:hAnsi="Times New Roman" w:cs="Times New Roman"/>
          <w:sz w:val="28"/>
          <w:szCs w:val="28"/>
        </w:rPr>
      </w:pPr>
      <w:bookmarkStart w:id="0" w:name="p-409939"/>
      <w:bookmarkStart w:id="1" w:name="p7"/>
      <w:bookmarkEnd w:id="0"/>
      <w:bookmarkEnd w:id="1"/>
      <w:r>
        <w:rPr>
          <w:rFonts w:ascii="Times New Roman" w:hAnsi="Times New Roman" w:cs="Times New Roman"/>
          <w:sz w:val="28"/>
          <w:szCs w:val="28"/>
        </w:rPr>
        <w:t>a</w:t>
      </w:r>
      <w:r w:rsidR="00A87E13" w:rsidRPr="007F7570">
        <w:rPr>
          <w:rFonts w:ascii="Times New Roman" w:hAnsi="Times New Roman" w:cs="Times New Roman"/>
          <w:sz w:val="28"/>
          <w:szCs w:val="28"/>
        </w:rPr>
        <w:t xml:space="preserve">izstāt </w:t>
      </w:r>
      <w:r w:rsidR="004259BD" w:rsidRPr="007F7570">
        <w:rPr>
          <w:rFonts w:ascii="Times New Roman" w:hAnsi="Times New Roman" w:cs="Times New Roman"/>
          <w:sz w:val="28"/>
          <w:szCs w:val="28"/>
        </w:rPr>
        <w:t>50</w:t>
      </w:r>
      <w:r w:rsidR="00A87E13" w:rsidRPr="007F7570">
        <w:rPr>
          <w:rFonts w:ascii="Times New Roman" w:hAnsi="Times New Roman" w:cs="Times New Roman"/>
          <w:sz w:val="28"/>
          <w:szCs w:val="28"/>
        </w:rPr>
        <w:t>.</w:t>
      </w:r>
      <w:r>
        <w:rPr>
          <w:rFonts w:ascii="Times New Roman" w:hAnsi="Times New Roman" w:cs="Times New Roman"/>
          <w:sz w:val="28"/>
          <w:szCs w:val="28"/>
        </w:rPr>
        <w:t xml:space="preserve"> </w:t>
      </w:r>
      <w:r w:rsidR="00A87E13" w:rsidRPr="007F7570">
        <w:rPr>
          <w:rFonts w:ascii="Times New Roman" w:hAnsi="Times New Roman" w:cs="Times New Roman"/>
          <w:sz w:val="28"/>
          <w:szCs w:val="28"/>
        </w:rPr>
        <w:t>punktā vārdus “</w:t>
      </w:r>
      <w:r w:rsidR="004259BD" w:rsidRPr="007F7570">
        <w:rPr>
          <w:rFonts w:ascii="Times New Roman" w:hAnsi="Times New Roman" w:cs="Times New Roman"/>
          <w:sz w:val="28"/>
          <w:szCs w:val="28"/>
        </w:rPr>
        <w:t>(kopijas) iesniegšanas Lauku atbalsta dienestā informē Lauku atbalsta dienestu par</w:t>
      </w:r>
      <w:r w:rsidR="00A87E13" w:rsidRPr="007F7570">
        <w:rPr>
          <w:rFonts w:ascii="Times New Roman" w:hAnsi="Times New Roman" w:cs="Times New Roman"/>
          <w:sz w:val="28"/>
          <w:szCs w:val="28"/>
        </w:rPr>
        <w:t>” ar vārdiem</w:t>
      </w:r>
      <w:r w:rsidR="004259BD" w:rsidRPr="007F7570">
        <w:rPr>
          <w:rFonts w:ascii="Times New Roman" w:hAnsi="Times New Roman" w:cs="Times New Roman"/>
          <w:sz w:val="28"/>
          <w:szCs w:val="28"/>
        </w:rPr>
        <w:t xml:space="preserve"> “pieņemšanas saskaņo ar Lauku atbalsta dienestu</w:t>
      </w:r>
      <w:r w:rsidR="00A87E13" w:rsidRPr="007F7570">
        <w:rPr>
          <w:rFonts w:ascii="Times New Roman" w:hAnsi="Times New Roman" w:cs="Times New Roman"/>
          <w:sz w:val="28"/>
          <w:szCs w:val="28"/>
        </w:rPr>
        <w:t>”</w:t>
      </w:r>
      <w:r w:rsidR="006A667D">
        <w:rPr>
          <w:rFonts w:ascii="Times New Roman" w:hAnsi="Times New Roman" w:cs="Times New Roman"/>
          <w:sz w:val="28"/>
          <w:szCs w:val="28"/>
        </w:rPr>
        <w:t>;</w:t>
      </w:r>
    </w:p>
    <w:p w14:paraId="10F3C1B9" w14:textId="2A920FEE" w:rsidR="00774593" w:rsidRPr="007F7570" w:rsidRDefault="001D610E" w:rsidP="007F7570">
      <w:pPr>
        <w:pStyle w:val="Sarakstarindkopa"/>
        <w:numPr>
          <w:ilvl w:val="1"/>
          <w:numId w:val="23"/>
        </w:numPr>
        <w:tabs>
          <w:tab w:val="left" w:pos="993"/>
        </w:tabs>
        <w:spacing w:before="120"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p</w:t>
      </w:r>
      <w:r w:rsidR="004259BD" w:rsidRPr="007F7570">
        <w:rPr>
          <w:rFonts w:ascii="Times New Roman" w:hAnsi="Times New Roman" w:cs="Times New Roman"/>
          <w:sz w:val="28"/>
          <w:szCs w:val="28"/>
        </w:rPr>
        <w:t>apildināt 51.</w:t>
      </w:r>
      <w:r>
        <w:rPr>
          <w:rFonts w:ascii="Times New Roman" w:hAnsi="Times New Roman" w:cs="Times New Roman"/>
          <w:sz w:val="28"/>
          <w:szCs w:val="28"/>
        </w:rPr>
        <w:t xml:space="preserve"> </w:t>
      </w:r>
      <w:r w:rsidR="004259BD" w:rsidRPr="007F7570">
        <w:rPr>
          <w:rFonts w:ascii="Times New Roman" w:hAnsi="Times New Roman" w:cs="Times New Roman"/>
          <w:sz w:val="28"/>
          <w:szCs w:val="28"/>
        </w:rPr>
        <w:t>punktu ar ceturto teikumu šādā redakcijā:</w:t>
      </w:r>
    </w:p>
    <w:p w14:paraId="6E711CD4" w14:textId="3E7B626F" w:rsidR="00F75D45" w:rsidRPr="00F75D45" w:rsidRDefault="00F75D45" w:rsidP="00F75D45">
      <w:pPr>
        <w:pStyle w:val="naisf"/>
        <w:tabs>
          <w:tab w:val="left" w:pos="1276"/>
        </w:tabs>
        <w:spacing w:before="120" w:after="0"/>
        <w:ind w:firstLine="709"/>
        <w:rPr>
          <w:sz w:val="28"/>
          <w:szCs w:val="28"/>
        </w:rPr>
      </w:pPr>
      <w:r>
        <w:rPr>
          <w:sz w:val="28"/>
          <w:szCs w:val="28"/>
        </w:rPr>
        <w:t>“</w:t>
      </w:r>
      <w:r w:rsidRPr="00F75D45">
        <w:rPr>
          <w:sz w:val="28"/>
          <w:szCs w:val="28"/>
        </w:rPr>
        <w:t>Šo noteikumu 48.</w:t>
      </w:r>
      <w:r w:rsidR="007837F2">
        <w:rPr>
          <w:sz w:val="28"/>
          <w:szCs w:val="28"/>
        </w:rPr>
        <w:t xml:space="preserve"> </w:t>
      </w:r>
      <w:r w:rsidRPr="00F75D45">
        <w:rPr>
          <w:sz w:val="28"/>
          <w:szCs w:val="28"/>
        </w:rPr>
        <w:t>punktā minētajā gadījumā Zemkopības ministrija nosūta vietējai rīcības grupai komitejas lēmumu par vietējās attīstības stratēģijas apstiprināšanu.</w:t>
      </w:r>
      <w:r>
        <w:rPr>
          <w:sz w:val="28"/>
          <w:szCs w:val="28"/>
        </w:rPr>
        <w:t>”</w:t>
      </w:r>
      <w:r w:rsidRPr="00F75D45">
        <w:rPr>
          <w:sz w:val="28"/>
          <w:szCs w:val="28"/>
        </w:rPr>
        <w:t xml:space="preserve"> </w:t>
      </w:r>
    </w:p>
    <w:p w14:paraId="08236A69" w14:textId="36F6B977" w:rsidR="00B11B5C" w:rsidRPr="007F6194" w:rsidRDefault="007F6194" w:rsidP="007F6194">
      <w:pPr>
        <w:pStyle w:val="Sarakstarindkopa"/>
        <w:numPr>
          <w:ilvl w:val="0"/>
          <w:numId w:val="22"/>
        </w:numPr>
        <w:spacing w:before="120" w:after="0" w:line="240" w:lineRule="auto"/>
        <w:ind w:left="0" w:firstLine="709"/>
        <w:jc w:val="both"/>
        <w:rPr>
          <w:rFonts w:ascii="Times New Roman" w:hAnsi="Times New Roman" w:cs="Times New Roman"/>
          <w:sz w:val="28"/>
          <w:szCs w:val="28"/>
        </w:rPr>
      </w:pPr>
      <w:r w:rsidRPr="00AE46AC">
        <w:rPr>
          <w:rFonts w:ascii="Times New Roman" w:hAnsi="Times New Roman" w:cs="Times New Roman"/>
          <w:sz w:val="28"/>
          <w:szCs w:val="28"/>
        </w:rPr>
        <w:t xml:space="preserve">Šo noteikumu </w:t>
      </w:r>
      <w:r>
        <w:rPr>
          <w:rFonts w:ascii="Times New Roman" w:hAnsi="Times New Roman" w:cs="Times New Roman"/>
          <w:sz w:val="28"/>
          <w:szCs w:val="28"/>
        </w:rPr>
        <w:t>1.4.</w:t>
      </w:r>
      <w:r w:rsidRPr="00AE46AC">
        <w:rPr>
          <w:rFonts w:ascii="Times New Roman" w:hAnsi="Times New Roman" w:cs="Times New Roman"/>
          <w:sz w:val="28"/>
          <w:szCs w:val="28"/>
        </w:rPr>
        <w:t> apakšpunkts stājas spēkā 2018. gada 1. augustā.</w:t>
      </w:r>
    </w:p>
    <w:p w14:paraId="069F7A8D" w14:textId="77777777" w:rsidR="007F6194" w:rsidRDefault="007F6194" w:rsidP="007F6194">
      <w:pPr>
        <w:pStyle w:val="Pamatteksts"/>
        <w:jc w:val="both"/>
        <w:rPr>
          <w:noProof/>
          <w:szCs w:val="28"/>
          <w:lang w:val="lv-LV"/>
        </w:rPr>
      </w:pPr>
    </w:p>
    <w:p w14:paraId="2F2D3A7B" w14:textId="77777777" w:rsidR="007F6194" w:rsidRDefault="007F6194" w:rsidP="007F6194">
      <w:pPr>
        <w:pStyle w:val="Pamatteksts"/>
        <w:jc w:val="both"/>
        <w:rPr>
          <w:noProof/>
          <w:szCs w:val="28"/>
          <w:lang w:val="lv-LV"/>
        </w:rPr>
      </w:pPr>
    </w:p>
    <w:p w14:paraId="5220988E" w14:textId="77777777" w:rsidR="00FC5D82" w:rsidRPr="000C4FAA" w:rsidRDefault="00FC5D82" w:rsidP="007F6194">
      <w:pPr>
        <w:pStyle w:val="Pamatteksts"/>
        <w:jc w:val="both"/>
        <w:rPr>
          <w:noProof/>
          <w:szCs w:val="28"/>
          <w:lang w:val="lv-LV"/>
        </w:rPr>
      </w:pPr>
      <w:bookmarkStart w:id="2" w:name="_GoBack"/>
      <w:bookmarkEnd w:id="2"/>
    </w:p>
    <w:p w14:paraId="51B5E9E7" w14:textId="5815A9D1" w:rsidR="00CA7CF3" w:rsidRPr="000C4FAA" w:rsidRDefault="00CA7CF3" w:rsidP="00FC5D82">
      <w:pPr>
        <w:pStyle w:val="Pamatteksts"/>
        <w:ind w:firstLine="709"/>
        <w:jc w:val="both"/>
        <w:rPr>
          <w:noProof/>
          <w:szCs w:val="28"/>
          <w:lang w:val="lv-LV"/>
        </w:rPr>
      </w:pPr>
      <w:r w:rsidRPr="000C4FAA">
        <w:rPr>
          <w:noProof/>
          <w:szCs w:val="28"/>
          <w:lang w:val="lv-LV"/>
        </w:rPr>
        <w:t>Ministru prezidents</w:t>
      </w:r>
      <w:r w:rsidR="00FC5D82">
        <w:rPr>
          <w:noProof/>
          <w:szCs w:val="28"/>
          <w:lang w:val="lv-LV"/>
        </w:rPr>
        <w:tab/>
      </w:r>
      <w:r w:rsidR="00FC5D82">
        <w:rPr>
          <w:noProof/>
          <w:szCs w:val="28"/>
          <w:lang w:val="lv-LV"/>
        </w:rPr>
        <w:tab/>
      </w:r>
      <w:r w:rsidR="00FC5D82">
        <w:rPr>
          <w:noProof/>
          <w:szCs w:val="28"/>
          <w:lang w:val="lv-LV"/>
        </w:rPr>
        <w:tab/>
      </w:r>
      <w:r w:rsidRPr="000C4FAA">
        <w:rPr>
          <w:noProof/>
          <w:szCs w:val="28"/>
          <w:lang w:val="lv-LV"/>
        </w:rPr>
        <w:tab/>
      </w:r>
      <w:r w:rsidRPr="000C4FAA">
        <w:rPr>
          <w:noProof/>
          <w:szCs w:val="28"/>
          <w:lang w:val="lv-LV"/>
        </w:rPr>
        <w:tab/>
      </w:r>
      <w:r w:rsidRPr="000C4FAA">
        <w:rPr>
          <w:noProof/>
          <w:szCs w:val="28"/>
          <w:lang w:val="lv-LV"/>
        </w:rPr>
        <w:tab/>
        <w:t>Māris Kučinskis</w:t>
      </w:r>
    </w:p>
    <w:p w14:paraId="4ADB1FC1" w14:textId="77777777" w:rsidR="00CA7CF3" w:rsidRPr="000C4FAA" w:rsidRDefault="00CA7CF3" w:rsidP="00CA7CF3">
      <w:pPr>
        <w:pStyle w:val="Sarakstarindkopa"/>
        <w:spacing w:after="0" w:line="240" w:lineRule="auto"/>
        <w:ind w:left="1080"/>
        <w:jc w:val="both"/>
        <w:rPr>
          <w:rFonts w:ascii="Times New Roman" w:hAnsi="Times New Roman" w:cs="Times New Roman"/>
          <w:sz w:val="28"/>
          <w:szCs w:val="28"/>
        </w:rPr>
      </w:pPr>
    </w:p>
    <w:p w14:paraId="535E0AF9" w14:textId="77777777" w:rsidR="00CA7CF3" w:rsidRPr="000C4FAA" w:rsidRDefault="00CA7CF3" w:rsidP="00CA7CF3">
      <w:pPr>
        <w:pStyle w:val="Sarakstarindkopa"/>
        <w:spacing w:after="0" w:line="240" w:lineRule="auto"/>
        <w:ind w:left="1080"/>
        <w:jc w:val="both"/>
        <w:rPr>
          <w:rFonts w:ascii="Times New Roman" w:hAnsi="Times New Roman" w:cs="Times New Roman"/>
          <w:sz w:val="28"/>
          <w:szCs w:val="28"/>
        </w:rPr>
      </w:pPr>
    </w:p>
    <w:p w14:paraId="59D7E6D2" w14:textId="2E453187" w:rsidR="00D10A34" w:rsidRDefault="00CA7CF3" w:rsidP="00737A14">
      <w:pPr>
        <w:ind w:firstLine="709"/>
        <w:jc w:val="both"/>
      </w:pPr>
      <w:r w:rsidRPr="000C4FAA">
        <w:rPr>
          <w:rFonts w:ascii="Times New Roman" w:hAnsi="Times New Roman" w:cs="Times New Roman"/>
          <w:sz w:val="28"/>
          <w:szCs w:val="28"/>
        </w:rPr>
        <w:t>Zemkopības ministrs</w:t>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Pr="000C4FAA">
        <w:rPr>
          <w:rFonts w:ascii="Times New Roman" w:hAnsi="Times New Roman" w:cs="Times New Roman"/>
          <w:sz w:val="28"/>
          <w:szCs w:val="28"/>
        </w:rPr>
        <w:tab/>
      </w:r>
      <w:r w:rsidR="00357BC4">
        <w:rPr>
          <w:rFonts w:ascii="Times New Roman" w:hAnsi="Times New Roman" w:cs="Times New Roman"/>
          <w:sz w:val="28"/>
          <w:szCs w:val="28"/>
        </w:rPr>
        <w:tab/>
      </w:r>
      <w:r w:rsidRPr="000C4FAA">
        <w:rPr>
          <w:rFonts w:ascii="Times New Roman" w:hAnsi="Times New Roman" w:cs="Times New Roman"/>
          <w:sz w:val="28"/>
          <w:szCs w:val="28"/>
        </w:rPr>
        <w:t>Jānis Dūklavs</w:t>
      </w:r>
    </w:p>
    <w:sectPr w:rsidR="00D10A34" w:rsidSect="00FC5D8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5263" w14:textId="77777777" w:rsidR="005B2DC6" w:rsidRDefault="005B2DC6" w:rsidP="00586C5F">
      <w:pPr>
        <w:spacing w:after="0" w:line="240" w:lineRule="auto"/>
      </w:pPr>
      <w:r>
        <w:separator/>
      </w:r>
    </w:p>
  </w:endnote>
  <w:endnote w:type="continuationSeparator" w:id="0">
    <w:p w14:paraId="23352725" w14:textId="77777777" w:rsidR="005B2DC6" w:rsidRDefault="005B2DC6"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A129" w14:textId="7698DB7A" w:rsidR="00EC5E23" w:rsidRPr="00FC5D82" w:rsidRDefault="00FC5D82" w:rsidP="00FC5D82">
    <w:pPr>
      <w:pStyle w:val="Kjene"/>
    </w:pPr>
    <w:r w:rsidRPr="00FC5D82">
      <w:rPr>
        <w:rFonts w:ascii="Times New Roman" w:eastAsia="Times New Roman" w:hAnsi="Times New Roman" w:cs="Times New Roman"/>
        <w:sz w:val="20"/>
        <w:szCs w:val="20"/>
        <w:lang w:eastAsia="lv-LV"/>
      </w:rPr>
      <w:t>ZMnot_120218_strat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422E" w14:textId="65F0E877" w:rsidR="00EC5E23" w:rsidRPr="00FC5D82" w:rsidRDefault="00FC5D82" w:rsidP="00FC5D82">
    <w:pPr>
      <w:pStyle w:val="Kjene"/>
    </w:pPr>
    <w:r w:rsidRPr="00FC5D82">
      <w:rPr>
        <w:rFonts w:ascii="Times New Roman" w:eastAsia="Times New Roman" w:hAnsi="Times New Roman" w:cs="Times New Roman"/>
        <w:sz w:val="20"/>
        <w:szCs w:val="20"/>
        <w:lang w:eastAsia="lv-LV"/>
      </w:rPr>
      <w:t>ZMnot_120218_strat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79594" w14:textId="77777777" w:rsidR="005B2DC6" w:rsidRDefault="005B2DC6" w:rsidP="00586C5F">
      <w:pPr>
        <w:spacing w:after="0" w:line="240" w:lineRule="auto"/>
      </w:pPr>
      <w:r>
        <w:separator/>
      </w:r>
    </w:p>
  </w:footnote>
  <w:footnote w:type="continuationSeparator" w:id="0">
    <w:p w14:paraId="5383C49B" w14:textId="77777777" w:rsidR="005B2DC6" w:rsidRDefault="005B2DC6"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rPr>
        <w:rFonts w:ascii="Times New Roman" w:hAnsi="Times New Roman" w:cs="Times New Roman"/>
        <w:sz w:val="24"/>
      </w:rPr>
    </w:sdtEndPr>
    <w:sdtContent>
      <w:p w14:paraId="58B5E958" w14:textId="5232E34C" w:rsidR="00EC5E23" w:rsidRPr="00C0556D" w:rsidRDefault="00EC5E23" w:rsidP="00C0556D">
        <w:pPr>
          <w:pStyle w:val="Galvene"/>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FC5D82">
          <w:rPr>
            <w:rFonts w:ascii="Times New Roman" w:hAnsi="Times New Roman" w:cs="Times New Roman"/>
            <w:noProof/>
            <w:sz w:val="24"/>
          </w:rPr>
          <w:t>2</w:t>
        </w:r>
        <w:r w:rsidRPr="00C0556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BCB7AE9"/>
    <w:multiLevelType w:val="multilevel"/>
    <w:tmpl w:val="AE043F74"/>
    <w:lvl w:ilvl="0">
      <w:start w:val="1"/>
      <w:numFmt w:val="decimal"/>
      <w:lvlText w:val="%1."/>
      <w:lvlJc w:val="left"/>
      <w:pPr>
        <w:ind w:left="1069" w:hanging="360"/>
      </w:pPr>
      <w:rPr>
        <w:rFonts w:ascii="Times New Roman" w:hAnsi="Times New Roman" w:cs="Times New Roman" w:hint="default"/>
        <w:sz w:val="28"/>
        <w:szCs w:val="28"/>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1EE331EC"/>
    <w:multiLevelType w:val="hybridMultilevel"/>
    <w:tmpl w:val="4154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5478C3"/>
    <w:multiLevelType w:val="multilevel"/>
    <w:tmpl w:val="3A7CFC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5129BB"/>
    <w:multiLevelType w:val="multilevel"/>
    <w:tmpl w:val="E564B476"/>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BE40895"/>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7"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7"/>
  </w:num>
  <w:num w:numId="5">
    <w:abstractNumId w:val="3"/>
  </w:num>
  <w:num w:numId="6">
    <w:abstractNumId w:val="20"/>
  </w:num>
  <w:num w:numId="7">
    <w:abstractNumId w:val="1"/>
  </w:num>
  <w:num w:numId="8">
    <w:abstractNumId w:val="17"/>
  </w:num>
  <w:num w:numId="9">
    <w:abstractNumId w:val="10"/>
  </w:num>
  <w:num w:numId="10">
    <w:abstractNumId w:val="15"/>
  </w:num>
  <w:num w:numId="11">
    <w:abstractNumId w:val="18"/>
  </w:num>
  <w:num w:numId="12">
    <w:abstractNumId w:val="9"/>
  </w:num>
  <w:num w:numId="13">
    <w:abstractNumId w:val="12"/>
  </w:num>
  <w:num w:numId="14">
    <w:abstractNumId w:val="13"/>
  </w:num>
  <w:num w:numId="15">
    <w:abstractNumId w:val="21"/>
  </w:num>
  <w:num w:numId="16">
    <w:abstractNumId w:val="19"/>
  </w:num>
  <w:num w:numId="17">
    <w:abstractNumId w:val="2"/>
  </w:num>
  <w:num w:numId="18">
    <w:abstractNumId w:val="22"/>
  </w:num>
  <w:num w:numId="19">
    <w:abstractNumId w:val="4"/>
  </w:num>
  <w:num w:numId="20">
    <w:abstractNumId w:val="6"/>
  </w:num>
  <w:num w:numId="21">
    <w:abstractNumId w:val="1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C8"/>
    <w:rsid w:val="0000183D"/>
    <w:rsid w:val="000040C7"/>
    <w:rsid w:val="00004A0F"/>
    <w:rsid w:val="00005E99"/>
    <w:rsid w:val="0001074B"/>
    <w:rsid w:val="00011A07"/>
    <w:rsid w:val="00011FB9"/>
    <w:rsid w:val="00016B85"/>
    <w:rsid w:val="00016F0D"/>
    <w:rsid w:val="00017818"/>
    <w:rsid w:val="0001796B"/>
    <w:rsid w:val="00021F56"/>
    <w:rsid w:val="00022508"/>
    <w:rsid w:val="00022959"/>
    <w:rsid w:val="00023D37"/>
    <w:rsid w:val="0002500B"/>
    <w:rsid w:val="0002574C"/>
    <w:rsid w:val="00025B98"/>
    <w:rsid w:val="00025C62"/>
    <w:rsid w:val="00032268"/>
    <w:rsid w:val="000337A8"/>
    <w:rsid w:val="00034B6E"/>
    <w:rsid w:val="00035605"/>
    <w:rsid w:val="000364A2"/>
    <w:rsid w:val="00042232"/>
    <w:rsid w:val="00042364"/>
    <w:rsid w:val="00042A32"/>
    <w:rsid w:val="00042CD9"/>
    <w:rsid w:val="0004660E"/>
    <w:rsid w:val="000479D4"/>
    <w:rsid w:val="00054D19"/>
    <w:rsid w:val="000550CC"/>
    <w:rsid w:val="00055199"/>
    <w:rsid w:val="000570E8"/>
    <w:rsid w:val="000601E0"/>
    <w:rsid w:val="000604AB"/>
    <w:rsid w:val="00061275"/>
    <w:rsid w:val="00062A38"/>
    <w:rsid w:val="00063C18"/>
    <w:rsid w:val="000642A3"/>
    <w:rsid w:val="00064EA6"/>
    <w:rsid w:val="00065789"/>
    <w:rsid w:val="00070ADB"/>
    <w:rsid w:val="00071FDD"/>
    <w:rsid w:val="000754DA"/>
    <w:rsid w:val="000814D5"/>
    <w:rsid w:val="00082989"/>
    <w:rsid w:val="00082BD8"/>
    <w:rsid w:val="000865A8"/>
    <w:rsid w:val="00090A5A"/>
    <w:rsid w:val="00096FA2"/>
    <w:rsid w:val="0009783F"/>
    <w:rsid w:val="000A028F"/>
    <w:rsid w:val="000A0EC9"/>
    <w:rsid w:val="000B1D42"/>
    <w:rsid w:val="000B43E8"/>
    <w:rsid w:val="000B47A8"/>
    <w:rsid w:val="000B65CE"/>
    <w:rsid w:val="000B7812"/>
    <w:rsid w:val="000B7B30"/>
    <w:rsid w:val="000C4036"/>
    <w:rsid w:val="000C4AB5"/>
    <w:rsid w:val="000C4FAA"/>
    <w:rsid w:val="000E01DB"/>
    <w:rsid w:val="000E2473"/>
    <w:rsid w:val="000E4BE1"/>
    <w:rsid w:val="000F0D94"/>
    <w:rsid w:val="000F0EF2"/>
    <w:rsid w:val="000F1E17"/>
    <w:rsid w:val="000F56C9"/>
    <w:rsid w:val="000F5BEF"/>
    <w:rsid w:val="000F60B2"/>
    <w:rsid w:val="000F6802"/>
    <w:rsid w:val="00106665"/>
    <w:rsid w:val="00106778"/>
    <w:rsid w:val="001078F2"/>
    <w:rsid w:val="0011096B"/>
    <w:rsid w:val="00112843"/>
    <w:rsid w:val="00115358"/>
    <w:rsid w:val="00115E96"/>
    <w:rsid w:val="00115FCE"/>
    <w:rsid w:val="001229F0"/>
    <w:rsid w:val="00122F12"/>
    <w:rsid w:val="0012450E"/>
    <w:rsid w:val="00124931"/>
    <w:rsid w:val="00127431"/>
    <w:rsid w:val="00133AB6"/>
    <w:rsid w:val="00133BDA"/>
    <w:rsid w:val="00136787"/>
    <w:rsid w:val="00141F88"/>
    <w:rsid w:val="00144ABD"/>
    <w:rsid w:val="00144E91"/>
    <w:rsid w:val="00150F9B"/>
    <w:rsid w:val="00157F21"/>
    <w:rsid w:val="00161B0B"/>
    <w:rsid w:val="001630F6"/>
    <w:rsid w:val="00164BF9"/>
    <w:rsid w:val="00165B30"/>
    <w:rsid w:val="00170F14"/>
    <w:rsid w:val="00171424"/>
    <w:rsid w:val="0017177F"/>
    <w:rsid w:val="00171AEB"/>
    <w:rsid w:val="001729F0"/>
    <w:rsid w:val="00173F14"/>
    <w:rsid w:val="001745D7"/>
    <w:rsid w:val="0018055A"/>
    <w:rsid w:val="00181E1D"/>
    <w:rsid w:val="00182AD4"/>
    <w:rsid w:val="001836C3"/>
    <w:rsid w:val="00190E22"/>
    <w:rsid w:val="00192200"/>
    <w:rsid w:val="001966A7"/>
    <w:rsid w:val="00197E04"/>
    <w:rsid w:val="001A19C2"/>
    <w:rsid w:val="001A234E"/>
    <w:rsid w:val="001A2F6D"/>
    <w:rsid w:val="001B0C06"/>
    <w:rsid w:val="001B0E5C"/>
    <w:rsid w:val="001B3A1F"/>
    <w:rsid w:val="001C0B41"/>
    <w:rsid w:val="001C3EF7"/>
    <w:rsid w:val="001C54D2"/>
    <w:rsid w:val="001C5963"/>
    <w:rsid w:val="001C6046"/>
    <w:rsid w:val="001C6949"/>
    <w:rsid w:val="001C6D9A"/>
    <w:rsid w:val="001C7B50"/>
    <w:rsid w:val="001D23D8"/>
    <w:rsid w:val="001D4A05"/>
    <w:rsid w:val="001D4AD3"/>
    <w:rsid w:val="001D610E"/>
    <w:rsid w:val="001D6BA0"/>
    <w:rsid w:val="001D7823"/>
    <w:rsid w:val="001E0312"/>
    <w:rsid w:val="001E589B"/>
    <w:rsid w:val="001E728C"/>
    <w:rsid w:val="001F4358"/>
    <w:rsid w:val="001F4CFD"/>
    <w:rsid w:val="001F4FC8"/>
    <w:rsid w:val="001F5BC7"/>
    <w:rsid w:val="002035F9"/>
    <w:rsid w:val="00205F93"/>
    <w:rsid w:val="002070C1"/>
    <w:rsid w:val="0021297B"/>
    <w:rsid w:val="0021550C"/>
    <w:rsid w:val="00216B69"/>
    <w:rsid w:val="00221D7E"/>
    <w:rsid w:val="00225DC1"/>
    <w:rsid w:val="00227684"/>
    <w:rsid w:val="00230434"/>
    <w:rsid w:val="002306D2"/>
    <w:rsid w:val="00232128"/>
    <w:rsid w:val="002341BF"/>
    <w:rsid w:val="0023799C"/>
    <w:rsid w:val="0024102B"/>
    <w:rsid w:val="002429EF"/>
    <w:rsid w:val="002439FF"/>
    <w:rsid w:val="002465A9"/>
    <w:rsid w:val="00250AC7"/>
    <w:rsid w:val="00251B98"/>
    <w:rsid w:val="00255D10"/>
    <w:rsid w:val="002561B8"/>
    <w:rsid w:val="00257F2F"/>
    <w:rsid w:val="00261337"/>
    <w:rsid w:val="002645CB"/>
    <w:rsid w:val="00270CD1"/>
    <w:rsid w:val="0027629C"/>
    <w:rsid w:val="00280236"/>
    <w:rsid w:val="00280B62"/>
    <w:rsid w:val="0028219F"/>
    <w:rsid w:val="00286402"/>
    <w:rsid w:val="00286723"/>
    <w:rsid w:val="00287C26"/>
    <w:rsid w:val="00290376"/>
    <w:rsid w:val="00293169"/>
    <w:rsid w:val="00293535"/>
    <w:rsid w:val="00293CC2"/>
    <w:rsid w:val="0029699A"/>
    <w:rsid w:val="002A2A68"/>
    <w:rsid w:val="002A3A91"/>
    <w:rsid w:val="002A4569"/>
    <w:rsid w:val="002A47D6"/>
    <w:rsid w:val="002A5856"/>
    <w:rsid w:val="002A6DBC"/>
    <w:rsid w:val="002A7090"/>
    <w:rsid w:val="002B4AD6"/>
    <w:rsid w:val="002B4C5F"/>
    <w:rsid w:val="002C13B3"/>
    <w:rsid w:val="002C2B22"/>
    <w:rsid w:val="002C6936"/>
    <w:rsid w:val="002C703A"/>
    <w:rsid w:val="002C7948"/>
    <w:rsid w:val="002D1913"/>
    <w:rsid w:val="002D3811"/>
    <w:rsid w:val="002D3E7D"/>
    <w:rsid w:val="002D6A96"/>
    <w:rsid w:val="002E2A75"/>
    <w:rsid w:val="002E351A"/>
    <w:rsid w:val="002E4C09"/>
    <w:rsid w:val="002E7A15"/>
    <w:rsid w:val="002F21DE"/>
    <w:rsid w:val="002F648D"/>
    <w:rsid w:val="002F7254"/>
    <w:rsid w:val="002F74D5"/>
    <w:rsid w:val="002F7554"/>
    <w:rsid w:val="002F7DD1"/>
    <w:rsid w:val="00300AE2"/>
    <w:rsid w:val="003017A1"/>
    <w:rsid w:val="00304FFE"/>
    <w:rsid w:val="003056B2"/>
    <w:rsid w:val="003066FF"/>
    <w:rsid w:val="00306FF7"/>
    <w:rsid w:val="00307266"/>
    <w:rsid w:val="003110B6"/>
    <w:rsid w:val="003112BD"/>
    <w:rsid w:val="00311F53"/>
    <w:rsid w:val="00314E1A"/>
    <w:rsid w:val="00315C77"/>
    <w:rsid w:val="00323692"/>
    <w:rsid w:val="00323AFD"/>
    <w:rsid w:val="0032426A"/>
    <w:rsid w:val="00324F18"/>
    <w:rsid w:val="00327DCB"/>
    <w:rsid w:val="00327E60"/>
    <w:rsid w:val="00331A68"/>
    <w:rsid w:val="0033239F"/>
    <w:rsid w:val="00332C4E"/>
    <w:rsid w:val="00333944"/>
    <w:rsid w:val="0034355F"/>
    <w:rsid w:val="00351BE1"/>
    <w:rsid w:val="00351E53"/>
    <w:rsid w:val="00357BC4"/>
    <w:rsid w:val="003672CB"/>
    <w:rsid w:val="0037033E"/>
    <w:rsid w:val="003739BA"/>
    <w:rsid w:val="00373F5D"/>
    <w:rsid w:val="00377AC8"/>
    <w:rsid w:val="003819F5"/>
    <w:rsid w:val="00382FB8"/>
    <w:rsid w:val="003833FB"/>
    <w:rsid w:val="00384882"/>
    <w:rsid w:val="00384C7A"/>
    <w:rsid w:val="00385207"/>
    <w:rsid w:val="003874F6"/>
    <w:rsid w:val="00387E11"/>
    <w:rsid w:val="00391B23"/>
    <w:rsid w:val="003962F8"/>
    <w:rsid w:val="003971DC"/>
    <w:rsid w:val="00397D09"/>
    <w:rsid w:val="00397FEA"/>
    <w:rsid w:val="003A4B97"/>
    <w:rsid w:val="003A656D"/>
    <w:rsid w:val="003B0752"/>
    <w:rsid w:val="003B28B8"/>
    <w:rsid w:val="003B3DAF"/>
    <w:rsid w:val="003B469E"/>
    <w:rsid w:val="003B63C7"/>
    <w:rsid w:val="003C131A"/>
    <w:rsid w:val="003C1A97"/>
    <w:rsid w:val="003C2FC3"/>
    <w:rsid w:val="003C32C2"/>
    <w:rsid w:val="003D2E0F"/>
    <w:rsid w:val="003D2F3B"/>
    <w:rsid w:val="003D319C"/>
    <w:rsid w:val="003D422C"/>
    <w:rsid w:val="003D4CB1"/>
    <w:rsid w:val="003D4E06"/>
    <w:rsid w:val="003E0648"/>
    <w:rsid w:val="003E0897"/>
    <w:rsid w:val="003E69AD"/>
    <w:rsid w:val="003F1562"/>
    <w:rsid w:val="003F247C"/>
    <w:rsid w:val="00400E86"/>
    <w:rsid w:val="00401DC5"/>
    <w:rsid w:val="004048A4"/>
    <w:rsid w:val="004052E1"/>
    <w:rsid w:val="004069AC"/>
    <w:rsid w:val="004117C4"/>
    <w:rsid w:val="00411CB4"/>
    <w:rsid w:val="00413805"/>
    <w:rsid w:val="00413DCE"/>
    <w:rsid w:val="004152C8"/>
    <w:rsid w:val="00417C6D"/>
    <w:rsid w:val="004203A0"/>
    <w:rsid w:val="00420775"/>
    <w:rsid w:val="00423113"/>
    <w:rsid w:val="00423CC6"/>
    <w:rsid w:val="004259BD"/>
    <w:rsid w:val="004316E0"/>
    <w:rsid w:val="00431856"/>
    <w:rsid w:val="00432B68"/>
    <w:rsid w:val="004330FD"/>
    <w:rsid w:val="004331A4"/>
    <w:rsid w:val="00437669"/>
    <w:rsid w:val="004402C7"/>
    <w:rsid w:val="004403E1"/>
    <w:rsid w:val="004406C0"/>
    <w:rsid w:val="00443B10"/>
    <w:rsid w:val="00446F82"/>
    <w:rsid w:val="00452DD7"/>
    <w:rsid w:val="004600C1"/>
    <w:rsid w:val="004631F4"/>
    <w:rsid w:val="00465325"/>
    <w:rsid w:val="00465476"/>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5052"/>
    <w:rsid w:val="00495B62"/>
    <w:rsid w:val="004978B4"/>
    <w:rsid w:val="004A03A1"/>
    <w:rsid w:val="004A0FC2"/>
    <w:rsid w:val="004A2837"/>
    <w:rsid w:val="004A6CF0"/>
    <w:rsid w:val="004B33A6"/>
    <w:rsid w:val="004B4AD3"/>
    <w:rsid w:val="004B63A6"/>
    <w:rsid w:val="004C0F52"/>
    <w:rsid w:val="004C18CC"/>
    <w:rsid w:val="004C4029"/>
    <w:rsid w:val="004C6DD6"/>
    <w:rsid w:val="004D1D87"/>
    <w:rsid w:val="004D23B5"/>
    <w:rsid w:val="004D4378"/>
    <w:rsid w:val="004D4F54"/>
    <w:rsid w:val="004D5DA3"/>
    <w:rsid w:val="004D6B1B"/>
    <w:rsid w:val="004D737B"/>
    <w:rsid w:val="004D7F03"/>
    <w:rsid w:val="004E2881"/>
    <w:rsid w:val="004E66A8"/>
    <w:rsid w:val="004E7340"/>
    <w:rsid w:val="004F0474"/>
    <w:rsid w:val="004F1834"/>
    <w:rsid w:val="004F59D0"/>
    <w:rsid w:val="004F7291"/>
    <w:rsid w:val="00500DC9"/>
    <w:rsid w:val="00503B4B"/>
    <w:rsid w:val="00503F72"/>
    <w:rsid w:val="00504397"/>
    <w:rsid w:val="00505506"/>
    <w:rsid w:val="00505D1F"/>
    <w:rsid w:val="00510A38"/>
    <w:rsid w:val="0051133A"/>
    <w:rsid w:val="00511374"/>
    <w:rsid w:val="005121D3"/>
    <w:rsid w:val="00512AFE"/>
    <w:rsid w:val="0051416D"/>
    <w:rsid w:val="00517E05"/>
    <w:rsid w:val="00517F0C"/>
    <w:rsid w:val="00527385"/>
    <w:rsid w:val="00531224"/>
    <w:rsid w:val="0053418D"/>
    <w:rsid w:val="00535F0A"/>
    <w:rsid w:val="00536397"/>
    <w:rsid w:val="0053642A"/>
    <w:rsid w:val="00537186"/>
    <w:rsid w:val="00537CFB"/>
    <w:rsid w:val="005422A7"/>
    <w:rsid w:val="00542560"/>
    <w:rsid w:val="00543DA5"/>
    <w:rsid w:val="005451FB"/>
    <w:rsid w:val="0054543F"/>
    <w:rsid w:val="00554E9A"/>
    <w:rsid w:val="00555324"/>
    <w:rsid w:val="0055600F"/>
    <w:rsid w:val="00563492"/>
    <w:rsid w:val="00563953"/>
    <w:rsid w:val="0056589A"/>
    <w:rsid w:val="005701FA"/>
    <w:rsid w:val="00573160"/>
    <w:rsid w:val="005738B8"/>
    <w:rsid w:val="00574764"/>
    <w:rsid w:val="005804C1"/>
    <w:rsid w:val="005816F1"/>
    <w:rsid w:val="00582B8D"/>
    <w:rsid w:val="005833C2"/>
    <w:rsid w:val="00583650"/>
    <w:rsid w:val="005836E2"/>
    <w:rsid w:val="005840E4"/>
    <w:rsid w:val="00586C5F"/>
    <w:rsid w:val="00590669"/>
    <w:rsid w:val="005952DE"/>
    <w:rsid w:val="00595583"/>
    <w:rsid w:val="00596961"/>
    <w:rsid w:val="005A0669"/>
    <w:rsid w:val="005A6EDC"/>
    <w:rsid w:val="005B24BE"/>
    <w:rsid w:val="005B2DC6"/>
    <w:rsid w:val="005B366B"/>
    <w:rsid w:val="005B3C45"/>
    <w:rsid w:val="005B3D44"/>
    <w:rsid w:val="005B451B"/>
    <w:rsid w:val="005C0AFA"/>
    <w:rsid w:val="005C44A2"/>
    <w:rsid w:val="005C47AD"/>
    <w:rsid w:val="005C522B"/>
    <w:rsid w:val="005C5BE2"/>
    <w:rsid w:val="005C6B94"/>
    <w:rsid w:val="005C6C0D"/>
    <w:rsid w:val="005D23A6"/>
    <w:rsid w:val="005D3445"/>
    <w:rsid w:val="005D69EE"/>
    <w:rsid w:val="005E2EBD"/>
    <w:rsid w:val="005E3F36"/>
    <w:rsid w:val="005E7392"/>
    <w:rsid w:val="005E77E8"/>
    <w:rsid w:val="005F08DF"/>
    <w:rsid w:val="005F6755"/>
    <w:rsid w:val="006011BC"/>
    <w:rsid w:val="006043BA"/>
    <w:rsid w:val="00604E1E"/>
    <w:rsid w:val="00606A39"/>
    <w:rsid w:val="00610025"/>
    <w:rsid w:val="0061135A"/>
    <w:rsid w:val="00612AF8"/>
    <w:rsid w:val="0061326B"/>
    <w:rsid w:val="00615C8E"/>
    <w:rsid w:val="006172EB"/>
    <w:rsid w:val="00617740"/>
    <w:rsid w:val="00621622"/>
    <w:rsid w:val="0062347A"/>
    <w:rsid w:val="00625171"/>
    <w:rsid w:val="00627FFD"/>
    <w:rsid w:val="00631C22"/>
    <w:rsid w:val="00635370"/>
    <w:rsid w:val="00640409"/>
    <w:rsid w:val="0064056B"/>
    <w:rsid w:val="006410BF"/>
    <w:rsid w:val="00644E7A"/>
    <w:rsid w:val="00646336"/>
    <w:rsid w:val="006466C4"/>
    <w:rsid w:val="00647F2D"/>
    <w:rsid w:val="00650A38"/>
    <w:rsid w:val="006528F4"/>
    <w:rsid w:val="00653FB5"/>
    <w:rsid w:val="006606C5"/>
    <w:rsid w:val="00660A2F"/>
    <w:rsid w:val="00661D54"/>
    <w:rsid w:val="00667D26"/>
    <w:rsid w:val="00671540"/>
    <w:rsid w:val="00671B3C"/>
    <w:rsid w:val="006730D1"/>
    <w:rsid w:val="00674757"/>
    <w:rsid w:val="00675658"/>
    <w:rsid w:val="00677A59"/>
    <w:rsid w:val="00680E4C"/>
    <w:rsid w:val="006818FF"/>
    <w:rsid w:val="006829FF"/>
    <w:rsid w:val="00685CD2"/>
    <w:rsid w:val="006864AE"/>
    <w:rsid w:val="00687B31"/>
    <w:rsid w:val="006954BA"/>
    <w:rsid w:val="00696EA1"/>
    <w:rsid w:val="006A0C9D"/>
    <w:rsid w:val="006A0E88"/>
    <w:rsid w:val="006A25B4"/>
    <w:rsid w:val="006A298F"/>
    <w:rsid w:val="006A2AA9"/>
    <w:rsid w:val="006A5723"/>
    <w:rsid w:val="006A667D"/>
    <w:rsid w:val="006A7413"/>
    <w:rsid w:val="006B0743"/>
    <w:rsid w:val="006B0A4D"/>
    <w:rsid w:val="006B26A6"/>
    <w:rsid w:val="006B3195"/>
    <w:rsid w:val="006B3A8F"/>
    <w:rsid w:val="006B4E4F"/>
    <w:rsid w:val="006B552A"/>
    <w:rsid w:val="006C1CBD"/>
    <w:rsid w:val="006C5833"/>
    <w:rsid w:val="006C5C17"/>
    <w:rsid w:val="006C71CC"/>
    <w:rsid w:val="006D49F5"/>
    <w:rsid w:val="006D63CA"/>
    <w:rsid w:val="006E006E"/>
    <w:rsid w:val="006E0BCA"/>
    <w:rsid w:val="006E0CBE"/>
    <w:rsid w:val="006E0E8A"/>
    <w:rsid w:val="006E5CAC"/>
    <w:rsid w:val="006E7C40"/>
    <w:rsid w:val="006F079C"/>
    <w:rsid w:val="006F0F68"/>
    <w:rsid w:val="006F2659"/>
    <w:rsid w:val="006F495C"/>
    <w:rsid w:val="006F6018"/>
    <w:rsid w:val="006F761F"/>
    <w:rsid w:val="006F7680"/>
    <w:rsid w:val="00701FE8"/>
    <w:rsid w:val="00704BBF"/>
    <w:rsid w:val="007052E1"/>
    <w:rsid w:val="00711DE6"/>
    <w:rsid w:val="00713358"/>
    <w:rsid w:val="007133B9"/>
    <w:rsid w:val="00713739"/>
    <w:rsid w:val="00717764"/>
    <w:rsid w:val="00727089"/>
    <w:rsid w:val="0072708F"/>
    <w:rsid w:val="007273D4"/>
    <w:rsid w:val="0073373C"/>
    <w:rsid w:val="007358DF"/>
    <w:rsid w:val="007365CA"/>
    <w:rsid w:val="00737A14"/>
    <w:rsid w:val="0074008C"/>
    <w:rsid w:val="0074240C"/>
    <w:rsid w:val="00743D5F"/>
    <w:rsid w:val="007453FB"/>
    <w:rsid w:val="0074627A"/>
    <w:rsid w:val="00750995"/>
    <w:rsid w:val="00750C8A"/>
    <w:rsid w:val="00751300"/>
    <w:rsid w:val="007522D5"/>
    <w:rsid w:val="007526AF"/>
    <w:rsid w:val="0076352E"/>
    <w:rsid w:val="0076487B"/>
    <w:rsid w:val="0076657D"/>
    <w:rsid w:val="00767F3B"/>
    <w:rsid w:val="00770408"/>
    <w:rsid w:val="0077314C"/>
    <w:rsid w:val="00774593"/>
    <w:rsid w:val="00777452"/>
    <w:rsid w:val="007776B8"/>
    <w:rsid w:val="00783486"/>
    <w:rsid w:val="007837F2"/>
    <w:rsid w:val="00783CC5"/>
    <w:rsid w:val="00784861"/>
    <w:rsid w:val="0078547E"/>
    <w:rsid w:val="00785807"/>
    <w:rsid w:val="00785A43"/>
    <w:rsid w:val="00785B3C"/>
    <w:rsid w:val="007868F9"/>
    <w:rsid w:val="007874DE"/>
    <w:rsid w:val="00787868"/>
    <w:rsid w:val="00792758"/>
    <w:rsid w:val="00792F89"/>
    <w:rsid w:val="00794AF9"/>
    <w:rsid w:val="0079673B"/>
    <w:rsid w:val="007A241C"/>
    <w:rsid w:val="007A6AC3"/>
    <w:rsid w:val="007A7109"/>
    <w:rsid w:val="007B1F2E"/>
    <w:rsid w:val="007C45B6"/>
    <w:rsid w:val="007D0614"/>
    <w:rsid w:val="007E0028"/>
    <w:rsid w:val="007E1056"/>
    <w:rsid w:val="007E1547"/>
    <w:rsid w:val="007E2A33"/>
    <w:rsid w:val="007E3E75"/>
    <w:rsid w:val="007E5720"/>
    <w:rsid w:val="007F11BE"/>
    <w:rsid w:val="007F2CD3"/>
    <w:rsid w:val="007F3074"/>
    <w:rsid w:val="007F4D88"/>
    <w:rsid w:val="007F6194"/>
    <w:rsid w:val="007F7570"/>
    <w:rsid w:val="007F7B86"/>
    <w:rsid w:val="00800162"/>
    <w:rsid w:val="00801628"/>
    <w:rsid w:val="00801B07"/>
    <w:rsid w:val="00802E71"/>
    <w:rsid w:val="00804CCC"/>
    <w:rsid w:val="00806B6E"/>
    <w:rsid w:val="008070C7"/>
    <w:rsid w:val="00810325"/>
    <w:rsid w:val="00815CBC"/>
    <w:rsid w:val="00820BE8"/>
    <w:rsid w:val="00826E5A"/>
    <w:rsid w:val="008277D5"/>
    <w:rsid w:val="0083068C"/>
    <w:rsid w:val="00833ED4"/>
    <w:rsid w:val="008342E6"/>
    <w:rsid w:val="00834CA3"/>
    <w:rsid w:val="008355A8"/>
    <w:rsid w:val="008406AC"/>
    <w:rsid w:val="0084482C"/>
    <w:rsid w:val="00845575"/>
    <w:rsid w:val="0084730F"/>
    <w:rsid w:val="00847B8A"/>
    <w:rsid w:val="00854DA7"/>
    <w:rsid w:val="00865D8A"/>
    <w:rsid w:val="00867FC5"/>
    <w:rsid w:val="008704DA"/>
    <w:rsid w:val="00871577"/>
    <w:rsid w:val="00871687"/>
    <w:rsid w:val="00873A0B"/>
    <w:rsid w:val="00874AD9"/>
    <w:rsid w:val="00880B15"/>
    <w:rsid w:val="00884E62"/>
    <w:rsid w:val="008912CB"/>
    <w:rsid w:val="00897B70"/>
    <w:rsid w:val="008A392F"/>
    <w:rsid w:val="008A4F99"/>
    <w:rsid w:val="008A7B94"/>
    <w:rsid w:val="008B1417"/>
    <w:rsid w:val="008B3F80"/>
    <w:rsid w:val="008B43AA"/>
    <w:rsid w:val="008B4B60"/>
    <w:rsid w:val="008B6710"/>
    <w:rsid w:val="008B78A3"/>
    <w:rsid w:val="008C0A76"/>
    <w:rsid w:val="008C39E6"/>
    <w:rsid w:val="008C41F3"/>
    <w:rsid w:val="008C4B72"/>
    <w:rsid w:val="008C5AA2"/>
    <w:rsid w:val="008D1B6C"/>
    <w:rsid w:val="008D33EE"/>
    <w:rsid w:val="008D47EC"/>
    <w:rsid w:val="008D5851"/>
    <w:rsid w:val="008E106B"/>
    <w:rsid w:val="008E2B57"/>
    <w:rsid w:val="008E3B83"/>
    <w:rsid w:val="008E582F"/>
    <w:rsid w:val="008E5A16"/>
    <w:rsid w:val="008E6265"/>
    <w:rsid w:val="008F0722"/>
    <w:rsid w:val="008F6316"/>
    <w:rsid w:val="008F67D8"/>
    <w:rsid w:val="00902BBD"/>
    <w:rsid w:val="009033F9"/>
    <w:rsid w:val="00903DC0"/>
    <w:rsid w:val="00904126"/>
    <w:rsid w:val="009048BE"/>
    <w:rsid w:val="009065F6"/>
    <w:rsid w:val="00906EAF"/>
    <w:rsid w:val="009106D1"/>
    <w:rsid w:val="00910DA0"/>
    <w:rsid w:val="00911417"/>
    <w:rsid w:val="0091190A"/>
    <w:rsid w:val="00920A8F"/>
    <w:rsid w:val="00922727"/>
    <w:rsid w:val="00925312"/>
    <w:rsid w:val="009254E4"/>
    <w:rsid w:val="00925A4C"/>
    <w:rsid w:val="00927407"/>
    <w:rsid w:val="00927D6B"/>
    <w:rsid w:val="00931679"/>
    <w:rsid w:val="00931A8E"/>
    <w:rsid w:val="0093361F"/>
    <w:rsid w:val="00934BA7"/>
    <w:rsid w:val="009351DD"/>
    <w:rsid w:val="009378B8"/>
    <w:rsid w:val="00940BCF"/>
    <w:rsid w:val="009416D1"/>
    <w:rsid w:val="00942130"/>
    <w:rsid w:val="00944435"/>
    <w:rsid w:val="009452D9"/>
    <w:rsid w:val="00950206"/>
    <w:rsid w:val="00952E9C"/>
    <w:rsid w:val="00956F14"/>
    <w:rsid w:val="00957146"/>
    <w:rsid w:val="009610A6"/>
    <w:rsid w:val="00964F00"/>
    <w:rsid w:val="0096700F"/>
    <w:rsid w:val="009673AB"/>
    <w:rsid w:val="009704CD"/>
    <w:rsid w:val="0097133D"/>
    <w:rsid w:val="00971C53"/>
    <w:rsid w:val="00971EFF"/>
    <w:rsid w:val="00973059"/>
    <w:rsid w:val="00973C31"/>
    <w:rsid w:val="00980439"/>
    <w:rsid w:val="009845B3"/>
    <w:rsid w:val="00985016"/>
    <w:rsid w:val="00986E79"/>
    <w:rsid w:val="00990CBF"/>
    <w:rsid w:val="00993224"/>
    <w:rsid w:val="00995C8A"/>
    <w:rsid w:val="009A1622"/>
    <w:rsid w:val="009A2593"/>
    <w:rsid w:val="009A3F05"/>
    <w:rsid w:val="009B286A"/>
    <w:rsid w:val="009B3469"/>
    <w:rsid w:val="009B40B5"/>
    <w:rsid w:val="009C33B3"/>
    <w:rsid w:val="009C5B42"/>
    <w:rsid w:val="009C6951"/>
    <w:rsid w:val="009C6F0B"/>
    <w:rsid w:val="009C75AA"/>
    <w:rsid w:val="009C7D3B"/>
    <w:rsid w:val="009C7E9C"/>
    <w:rsid w:val="009D24AD"/>
    <w:rsid w:val="009D738A"/>
    <w:rsid w:val="009D760B"/>
    <w:rsid w:val="009D7B91"/>
    <w:rsid w:val="009E0FEC"/>
    <w:rsid w:val="009E7CCC"/>
    <w:rsid w:val="009F152E"/>
    <w:rsid w:val="009F3365"/>
    <w:rsid w:val="009F6147"/>
    <w:rsid w:val="009F7EAE"/>
    <w:rsid w:val="00A02AE2"/>
    <w:rsid w:val="00A05CC2"/>
    <w:rsid w:val="00A106B6"/>
    <w:rsid w:val="00A1351B"/>
    <w:rsid w:val="00A143C2"/>
    <w:rsid w:val="00A15D07"/>
    <w:rsid w:val="00A177D9"/>
    <w:rsid w:val="00A209E7"/>
    <w:rsid w:val="00A23198"/>
    <w:rsid w:val="00A23D43"/>
    <w:rsid w:val="00A24321"/>
    <w:rsid w:val="00A24AC8"/>
    <w:rsid w:val="00A2755C"/>
    <w:rsid w:val="00A31784"/>
    <w:rsid w:val="00A33A30"/>
    <w:rsid w:val="00A36426"/>
    <w:rsid w:val="00A46455"/>
    <w:rsid w:val="00A473F9"/>
    <w:rsid w:val="00A47ED7"/>
    <w:rsid w:val="00A55671"/>
    <w:rsid w:val="00A605C9"/>
    <w:rsid w:val="00A605E6"/>
    <w:rsid w:val="00A62F9E"/>
    <w:rsid w:val="00A62FA1"/>
    <w:rsid w:val="00A6409F"/>
    <w:rsid w:val="00A649FE"/>
    <w:rsid w:val="00A65676"/>
    <w:rsid w:val="00A72257"/>
    <w:rsid w:val="00A7404E"/>
    <w:rsid w:val="00A75F75"/>
    <w:rsid w:val="00A8149C"/>
    <w:rsid w:val="00A81562"/>
    <w:rsid w:val="00A82A25"/>
    <w:rsid w:val="00A83778"/>
    <w:rsid w:val="00A87E13"/>
    <w:rsid w:val="00A91BEA"/>
    <w:rsid w:val="00A947AD"/>
    <w:rsid w:val="00A96BB5"/>
    <w:rsid w:val="00A97D8D"/>
    <w:rsid w:val="00AA52D2"/>
    <w:rsid w:val="00AB20C2"/>
    <w:rsid w:val="00AB2616"/>
    <w:rsid w:val="00AB4AC3"/>
    <w:rsid w:val="00AB5318"/>
    <w:rsid w:val="00AC0936"/>
    <w:rsid w:val="00AC0D6B"/>
    <w:rsid w:val="00AC0F19"/>
    <w:rsid w:val="00AC3C42"/>
    <w:rsid w:val="00AC3DD3"/>
    <w:rsid w:val="00AC6B21"/>
    <w:rsid w:val="00AD2A8A"/>
    <w:rsid w:val="00AD4BB6"/>
    <w:rsid w:val="00AD62EF"/>
    <w:rsid w:val="00AE0433"/>
    <w:rsid w:val="00AE2D66"/>
    <w:rsid w:val="00AE39EA"/>
    <w:rsid w:val="00AE46AC"/>
    <w:rsid w:val="00AE499F"/>
    <w:rsid w:val="00AF1D7A"/>
    <w:rsid w:val="00AF67E5"/>
    <w:rsid w:val="00AF738E"/>
    <w:rsid w:val="00B01C2E"/>
    <w:rsid w:val="00B03E8B"/>
    <w:rsid w:val="00B05B04"/>
    <w:rsid w:val="00B05E23"/>
    <w:rsid w:val="00B05E6B"/>
    <w:rsid w:val="00B07368"/>
    <w:rsid w:val="00B10E79"/>
    <w:rsid w:val="00B11B5C"/>
    <w:rsid w:val="00B16B46"/>
    <w:rsid w:val="00B20B57"/>
    <w:rsid w:val="00B216B8"/>
    <w:rsid w:val="00B2289E"/>
    <w:rsid w:val="00B26F14"/>
    <w:rsid w:val="00B27939"/>
    <w:rsid w:val="00B27B3D"/>
    <w:rsid w:val="00B27C80"/>
    <w:rsid w:val="00B30569"/>
    <w:rsid w:val="00B32727"/>
    <w:rsid w:val="00B359D1"/>
    <w:rsid w:val="00B408FE"/>
    <w:rsid w:val="00B4145E"/>
    <w:rsid w:val="00B42FEF"/>
    <w:rsid w:val="00B435C8"/>
    <w:rsid w:val="00B43A5D"/>
    <w:rsid w:val="00B44EC1"/>
    <w:rsid w:val="00B4771A"/>
    <w:rsid w:val="00B47D20"/>
    <w:rsid w:val="00B50858"/>
    <w:rsid w:val="00B54857"/>
    <w:rsid w:val="00B553FB"/>
    <w:rsid w:val="00B556F3"/>
    <w:rsid w:val="00B559C0"/>
    <w:rsid w:val="00B60505"/>
    <w:rsid w:val="00B61CD6"/>
    <w:rsid w:val="00B61CF6"/>
    <w:rsid w:val="00B63FDF"/>
    <w:rsid w:val="00B66E30"/>
    <w:rsid w:val="00B70113"/>
    <w:rsid w:val="00B70237"/>
    <w:rsid w:val="00B71431"/>
    <w:rsid w:val="00B72744"/>
    <w:rsid w:val="00B83DEA"/>
    <w:rsid w:val="00B847F5"/>
    <w:rsid w:val="00B8610B"/>
    <w:rsid w:val="00B86816"/>
    <w:rsid w:val="00B86AF3"/>
    <w:rsid w:val="00B8759E"/>
    <w:rsid w:val="00B87C45"/>
    <w:rsid w:val="00B87C7A"/>
    <w:rsid w:val="00B93708"/>
    <w:rsid w:val="00B93785"/>
    <w:rsid w:val="00B93AD5"/>
    <w:rsid w:val="00B94345"/>
    <w:rsid w:val="00B94ABC"/>
    <w:rsid w:val="00B97D29"/>
    <w:rsid w:val="00BA457F"/>
    <w:rsid w:val="00BA5B54"/>
    <w:rsid w:val="00BB00C9"/>
    <w:rsid w:val="00BB3D13"/>
    <w:rsid w:val="00BB3FC7"/>
    <w:rsid w:val="00BB52C7"/>
    <w:rsid w:val="00BB6856"/>
    <w:rsid w:val="00BB70EA"/>
    <w:rsid w:val="00BC0AE6"/>
    <w:rsid w:val="00BC177E"/>
    <w:rsid w:val="00BC1BF2"/>
    <w:rsid w:val="00BC2FC4"/>
    <w:rsid w:val="00BC40CF"/>
    <w:rsid w:val="00BC67F8"/>
    <w:rsid w:val="00BC688F"/>
    <w:rsid w:val="00BC693D"/>
    <w:rsid w:val="00BD06C1"/>
    <w:rsid w:val="00BD0954"/>
    <w:rsid w:val="00BD2762"/>
    <w:rsid w:val="00BE2371"/>
    <w:rsid w:val="00BE3106"/>
    <w:rsid w:val="00BE315C"/>
    <w:rsid w:val="00BE6541"/>
    <w:rsid w:val="00BF3C4F"/>
    <w:rsid w:val="00C006EE"/>
    <w:rsid w:val="00C01D6A"/>
    <w:rsid w:val="00C036C7"/>
    <w:rsid w:val="00C0417C"/>
    <w:rsid w:val="00C04B02"/>
    <w:rsid w:val="00C0556D"/>
    <w:rsid w:val="00C0657B"/>
    <w:rsid w:val="00C0758E"/>
    <w:rsid w:val="00C14364"/>
    <w:rsid w:val="00C149C1"/>
    <w:rsid w:val="00C156AD"/>
    <w:rsid w:val="00C1611E"/>
    <w:rsid w:val="00C1794C"/>
    <w:rsid w:val="00C20942"/>
    <w:rsid w:val="00C2216C"/>
    <w:rsid w:val="00C22EDE"/>
    <w:rsid w:val="00C242F5"/>
    <w:rsid w:val="00C24E28"/>
    <w:rsid w:val="00C267BC"/>
    <w:rsid w:val="00C27750"/>
    <w:rsid w:val="00C27CBF"/>
    <w:rsid w:val="00C27EEF"/>
    <w:rsid w:val="00C30435"/>
    <w:rsid w:val="00C319A5"/>
    <w:rsid w:val="00C32AAA"/>
    <w:rsid w:val="00C332C6"/>
    <w:rsid w:val="00C346A5"/>
    <w:rsid w:val="00C35635"/>
    <w:rsid w:val="00C3575D"/>
    <w:rsid w:val="00C36315"/>
    <w:rsid w:val="00C36BCE"/>
    <w:rsid w:val="00C40289"/>
    <w:rsid w:val="00C55278"/>
    <w:rsid w:val="00C55F34"/>
    <w:rsid w:val="00C5710E"/>
    <w:rsid w:val="00C6246C"/>
    <w:rsid w:val="00C66D7F"/>
    <w:rsid w:val="00C71188"/>
    <w:rsid w:val="00C715D5"/>
    <w:rsid w:val="00C7290B"/>
    <w:rsid w:val="00C7359F"/>
    <w:rsid w:val="00C74FB0"/>
    <w:rsid w:val="00C75160"/>
    <w:rsid w:val="00C753D3"/>
    <w:rsid w:val="00C802D4"/>
    <w:rsid w:val="00C8031A"/>
    <w:rsid w:val="00C80928"/>
    <w:rsid w:val="00C81E1F"/>
    <w:rsid w:val="00C8402C"/>
    <w:rsid w:val="00C85ACD"/>
    <w:rsid w:val="00C871E8"/>
    <w:rsid w:val="00C877F8"/>
    <w:rsid w:val="00C87F30"/>
    <w:rsid w:val="00C87F37"/>
    <w:rsid w:val="00C90CF5"/>
    <w:rsid w:val="00C927C8"/>
    <w:rsid w:val="00C9402B"/>
    <w:rsid w:val="00C953BC"/>
    <w:rsid w:val="00CA040D"/>
    <w:rsid w:val="00CA45CE"/>
    <w:rsid w:val="00CA538C"/>
    <w:rsid w:val="00CA6406"/>
    <w:rsid w:val="00CA7675"/>
    <w:rsid w:val="00CA7CF3"/>
    <w:rsid w:val="00CB0387"/>
    <w:rsid w:val="00CB47A0"/>
    <w:rsid w:val="00CB60EF"/>
    <w:rsid w:val="00CB79E2"/>
    <w:rsid w:val="00CC025E"/>
    <w:rsid w:val="00CC0268"/>
    <w:rsid w:val="00CC0BC7"/>
    <w:rsid w:val="00CC10E4"/>
    <w:rsid w:val="00CC16DC"/>
    <w:rsid w:val="00CC171B"/>
    <w:rsid w:val="00CC21DC"/>
    <w:rsid w:val="00CC2BCD"/>
    <w:rsid w:val="00CC41FF"/>
    <w:rsid w:val="00CC57D6"/>
    <w:rsid w:val="00CD0660"/>
    <w:rsid w:val="00CD2A19"/>
    <w:rsid w:val="00CD3D90"/>
    <w:rsid w:val="00CD5C1D"/>
    <w:rsid w:val="00CE18F2"/>
    <w:rsid w:val="00CE22F5"/>
    <w:rsid w:val="00CE24A8"/>
    <w:rsid w:val="00CE350B"/>
    <w:rsid w:val="00CE3B91"/>
    <w:rsid w:val="00CF2F3B"/>
    <w:rsid w:val="00CF5469"/>
    <w:rsid w:val="00CF688E"/>
    <w:rsid w:val="00CF6AD5"/>
    <w:rsid w:val="00CF7124"/>
    <w:rsid w:val="00D00F5F"/>
    <w:rsid w:val="00D0304F"/>
    <w:rsid w:val="00D047ED"/>
    <w:rsid w:val="00D07ABE"/>
    <w:rsid w:val="00D10A34"/>
    <w:rsid w:val="00D1137D"/>
    <w:rsid w:val="00D15086"/>
    <w:rsid w:val="00D15ABD"/>
    <w:rsid w:val="00D16D2A"/>
    <w:rsid w:val="00D17AFF"/>
    <w:rsid w:val="00D21934"/>
    <w:rsid w:val="00D22B06"/>
    <w:rsid w:val="00D230D8"/>
    <w:rsid w:val="00D25F8C"/>
    <w:rsid w:val="00D3085D"/>
    <w:rsid w:val="00D31EAF"/>
    <w:rsid w:val="00D3279F"/>
    <w:rsid w:val="00D3316C"/>
    <w:rsid w:val="00D338FA"/>
    <w:rsid w:val="00D34A20"/>
    <w:rsid w:val="00D351B5"/>
    <w:rsid w:val="00D42D94"/>
    <w:rsid w:val="00D4343C"/>
    <w:rsid w:val="00D4736A"/>
    <w:rsid w:val="00D53D11"/>
    <w:rsid w:val="00D54073"/>
    <w:rsid w:val="00D54FD4"/>
    <w:rsid w:val="00D577D4"/>
    <w:rsid w:val="00D57B88"/>
    <w:rsid w:val="00D6073D"/>
    <w:rsid w:val="00D60CF5"/>
    <w:rsid w:val="00D6210E"/>
    <w:rsid w:val="00D62186"/>
    <w:rsid w:val="00D641F3"/>
    <w:rsid w:val="00D6517A"/>
    <w:rsid w:val="00D65447"/>
    <w:rsid w:val="00D6550F"/>
    <w:rsid w:val="00D711B5"/>
    <w:rsid w:val="00D73620"/>
    <w:rsid w:val="00D73FD8"/>
    <w:rsid w:val="00D74946"/>
    <w:rsid w:val="00D76861"/>
    <w:rsid w:val="00D76CC7"/>
    <w:rsid w:val="00D80199"/>
    <w:rsid w:val="00D8331A"/>
    <w:rsid w:val="00D8378C"/>
    <w:rsid w:val="00D84EF1"/>
    <w:rsid w:val="00D863ED"/>
    <w:rsid w:val="00D867FA"/>
    <w:rsid w:val="00D874E9"/>
    <w:rsid w:val="00D87558"/>
    <w:rsid w:val="00D8782B"/>
    <w:rsid w:val="00D8788A"/>
    <w:rsid w:val="00D904CD"/>
    <w:rsid w:val="00D93D87"/>
    <w:rsid w:val="00D93DBE"/>
    <w:rsid w:val="00D94EA0"/>
    <w:rsid w:val="00DA17EB"/>
    <w:rsid w:val="00DA1AF6"/>
    <w:rsid w:val="00DA1D7D"/>
    <w:rsid w:val="00DA2941"/>
    <w:rsid w:val="00DA30A7"/>
    <w:rsid w:val="00DA7B5E"/>
    <w:rsid w:val="00DB08A9"/>
    <w:rsid w:val="00DB24B1"/>
    <w:rsid w:val="00DB3A07"/>
    <w:rsid w:val="00DC0D95"/>
    <w:rsid w:val="00DC2E2C"/>
    <w:rsid w:val="00DC314D"/>
    <w:rsid w:val="00DC524B"/>
    <w:rsid w:val="00DD0903"/>
    <w:rsid w:val="00DD11EA"/>
    <w:rsid w:val="00DD3434"/>
    <w:rsid w:val="00DD72AB"/>
    <w:rsid w:val="00DE07DC"/>
    <w:rsid w:val="00DE27A8"/>
    <w:rsid w:val="00DE2B58"/>
    <w:rsid w:val="00DE379F"/>
    <w:rsid w:val="00DE468F"/>
    <w:rsid w:val="00DE4B14"/>
    <w:rsid w:val="00DE5979"/>
    <w:rsid w:val="00DE5EAF"/>
    <w:rsid w:val="00DE62C7"/>
    <w:rsid w:val="00DE66CD"/>
    <w:rsid w:val="00DE71A1"/>
    <w:rsid w:val="00DF0894"/>
    <w:rsid w:val="00DF0912"/>
    <w:rsid w:val="00DF4AE7"/>
    <w:rsid w:val="00DF73A4"/>
    <w:rsid w:val="00DF7471"/>
    <w:rsid w:val="00E011A9"/>
    <w:rsid w:val="00E016AE"/>
    <w:rsid w:val="00E073C8"/>
    <w:rsid w:val="00E07FFB"/>
    <w:rsid w:val="00E176F8"/>
    <w:rsid w:val="00E20AD4"/>
    <w:rsid w:val="00E23157"/>
    <w:rsid w:val="00E24723"/>
    <w:rsid w:val="00E24C5B"/>
    <w:rsid w:val="00E25373"/>
    <w:rsid w:val="00E2711C"/>
    <w:rsid w:val="00E27E74"/>
    <w:rsid w:val="00E32BFE"/>
    <w:rsid w:val="00E33AF8"/>
    <w:rsid w:val="00E33BD2"/>
    <w:rsid w:val="00E35934"/>
    <w:rsid w:val="00E434DF"/>
    <w:rsid w:val="00E45BD6"/>
    <w:rsid w:val="00E5000F"/>
    <w:rsid w:val="00E50623"/>
    <w:rsid w:val="00E5129D"/>
    <w:rsid w:val="00E51404"/>
    <w:rsid w:val="00E56E10"/>
    <w:rsid w:val="00E629DC"/>
    <w:rsid w:val="00E65F21"/>
    <w:rsid w:val="00E663CE"/>
    <w:rsid w:val="00E66F27"/>
    <w:rsid w:val="00E6773F"/>
    <w:rsid w:val="00E67BD1"/>
    <w:rsid w:val="00E67BF1"/>
    <w:rsid w:val="00E7095D"/>
    <w:rsid w:val="00E71417"/>
    <w:rsid w:val="00E729F2"/>
    <w:rsid w:val="00E731CE"/>
    <w:rsid w:val="00E73CAB"/>
    <w:rsid w:val="00E76362"/>
    <w:rsid w:val="00E779EE"/>
    <w:rsid w:val="00E8151E"/>
    <w:rsid w:val="00E81B8F"/>
    <w:rsid w:val="00E81E47"/>
    <w:rsid w:val="00E8389B"/>
    <w:rsid w:val="00E86A30"/>
    <w:rsid w:val="00E870C8"/>
    <w:rsid w:val="00E918FC"/>
    <w:rsid w:val="00E934D8"/>
    <w:rsid w:val="00E979E7"/>
    <w:rsid w:val="00EA01DB"/>
    <w:rsid w:val="00EA0BF1"/>
    <w:rsid w:val="00EA300D"/>
    <w:rsid w:val="00EA582D"/>
    <w:rsid w:val="00EB2D4E"/>
    <w:rsid w:val="00EB36E3"/>
    <w:rsid w:val="00EC1769"/>
    <w:rsid w:val="00EC1DB6"/>
    <w:rsid w:val="00EC2DB5"/>
    <w:rsid w:val="00EC43F2"/>
    <w:rsid w:val="00EC5E23"/>
    <w:rsid w:val="00ED0615"/>
    <w:rsid w:val="00ED16F3"/>
    <w:rsid w:val="00ED1A5E"/>
    <w:rsid w:val="00ED212D"/>
    <w:rsid w:val="00ED7D8B"/>
    <w:rsid w:val="00EE05DD"/>
    <w:rsid w:val="00EE0843"/>
    <w:rsid w:val="00EE3240"/>
    <w:rsid w:val="00EE4581"/>
    <w:rsid w:val="00EE6B81"/>
    <w:rsid w:val="00EF36E3"/>
    <w:rsid w:val="00EF3B3F"/>
    <w:rsid w:val="00EF4FFB"/>
    <w:rsid w:val="00EF620E"/>
    <w:rsid w:val="00EF7719"/>
    <w:rsid w:val="00F02D99"/>
    <w:rsid w:val="00F04959"/>
    <w:rsid w:val="00F05124"/>
    <w:rsid w:val="00F05233"/>
    <w:rsid w:val="00F11574"/>
    <w:rsid w:val="00F118D0"/>
    <w:rsid w:val="00F162C5"/>
    <w:rsid w:val="00F16F94"/>
    <w:rsid w:val="00F17C56"/>
    <w:rsid w:val="00F24CA1"/>
    <w:rsid w:val="00F27A57"/>
    <w:rsid w:val="00F27BFC"/>
    <w:rsid w:val="00F30744"/>
    <w:rsid w:val="00F30ACE"/>
    <w:rsid w:val="00F31880"/>
    <w:rsid w:val="00F33937"/>
    <w:rsid w:val="00F40FDB"/>
    <w:rsid w:val="00F44C12"/>
    <w:rsid w:val="00F47871"/>
    <w:rsid w:val="00F51FC6"/>
    <w:rsid w:val="00F5202E"/>
    <w:rsid w:val="00F523F7"/>
    <w:rsid w:val="00F5300C"/>
    <w:rsid w:val="00F539D9"/>
    <w:rsid w:val="00F554E6"/>
    <w:rsid w:val="00F5566E"/>
    <w:rsid w:val="00F57E75"/>
    <w:rsid w:val="00F62D7D"/>
    <w:rsid w:val="00F649BA"/>
    <w:rsid w:val="00F6731D"/>
    <w:rsid w:val="00F7005F"/>
    <w:rsid w:val="00F75935"/>
    <w:rsid w:val="00F75D45"/>
    <w:rsid w:val="00F768F4"/>
    <w:rsid w:val="00F822B8"/>
    <w:rsid w:val="00F840A0"/>
    <w:rsid w:val="00F858A7"/>
    <w:rsid w:val="00F869C3"/>
    <w:rsid w:val="00F9713D"/>
    <w:rsid w:val="00FA11F4"/>
    <w:rsid w:val="00FA1CBF"/>
    <w:rsid w:val="00FA2B05"/>
    <w:rsid w:val="00FA3764"/>
    <w:rsid w:val="00FA511F"/>
    <w:rsid w:val="00FB0A44"/>
    <w:rsid w:val="00FB5248"/>
    <w:rsid w:val="00FB5B72"/>
    <w:rsid w:val="00FB5CF1"/>
    <w:rsid w:val="00FB71F6"/>
    <w:rsid w:val="00FB795B"/>
    <w:rsid w:val="00FC4731"/>
    <w:rsid w:val="00FC4AFA"/>
    <w:rsid w:val="00FC4C6F"/>
    <w:rsid w:val="00FC5D82"/>
    <w:rsid w:val="00FD4A75"/>
    <w:rsid w:val="00FD73A1"/>
    <w:rsid w:val="00FE3DA2"/>
    <w:rsid w:val="00FF1B98"/>
    <w:rsid w:val="00FF5826"/>
    <w:rsid w:val="00FF5DDE"/>
    <w:rsid w:val="00FF6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AC46D"/>
  <w15:docId w15:val="{906ED053-3E32-4577-B381-7D368794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3CAB"/>
  </w:style>
  <w:style w:type="paragraph" w:styleId="Virsraksts3">
    <w:name w:val="heading 3"/>
    <w:basedOn w:val="Parasts"/>
    <w:next w:val="Parasts"/>
    <w:link w:val="Virsraksts3Rakstz"/>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semiHidden/>
    <w:unhideWhenUsed/>
    <w:rsid w:val="00FB71F6"/>
    <w:rPr>
      <w:b/>
      <w:bCs/>
    </w:rPr>
  </w:style>
  <w:style w:type="character" w:customStyle="1" w:styleId="KomentratmaRakstz">
    <w:name w:val="Komentāra tēma Rakstz."/>
    <w:basedOn w:val="KomentratekstsRakstz"/>
    <w:link w:val="Komentratma"/>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rsid w:val="00586C5F"/>
  </w:style>
  <w:style w:type="paragraph" w:styleId="Kjene">
    <w:name w:val="footer"/>
    <w:basedOn w:val="Parasts"/>
    <w:link w:val="KjeneRakstz"/>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Parasts"/>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DC524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C524B"/>
    <w:rPr>
      <w:rFonts w:ascii="Times New Roman" w:eastAsia="Times New Roman" w:hAnsi="Times New Roman" w:cs="Times New Roman"/>
      <w:sz w:val="16"/>
      <w:szCs w:val="16"/>
      <w:lang w:eastAsia="lv-LV"/>
    </w:rPr>
  </w:style>
  <w:style w:type="character" w:styleId="Izteiksmgs">
    <w:name w:val="Strong"/>
    <w:uiPriority w:val="22"/>
    <w:qFormat/>
    <w:rsid w:val="00DC524B"/>
    <w:rPr>
      <w:b/>
      <w:bCs/>
    </w:rPr>
  </w:style>
  <w:style w:type="paragraph" w:customStyle="1" w:styleId="CharCharRakstzRakstzCharChar">
    <w:name w:val="Char Char Rakstz. Rakstz. Char Char"/>
    <w:basedOn w:val="Parasts"/>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Lappusesnumurs">
    <w:name w:val="page number"/>
    <w:basedOn w:val="Noklusjumarindkopasfonts"/>
    <w:rsid w:val="00DC524B"/>
  </w:style>
  <w:style w:type="paragraph" w:customStyle="1" w:styleId="naiskr">
    <w:name w:val="naiskr"/>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DC524B"/>
    <w:rPr>
      <w:color w:val="800080"/>
      <w:u w:val="single"/>
    </w:rPr>
  </w:style>
  <w:style w:type="paragraph" w:styleId="Prskatjums">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783486"/>
    <w:rPr>
      <w:rFonts w:ascii="Cambria" w:eastAsia="Times New Roman" w:hAnsi="Cambria" w:cs="Times New Roman"/>
      <w:b/>
      <w:bCs/>
      <w:sz w:val="26"/>
      <w:szCs w:val="26"/>
    </w:rPr>
  </w:style>
  <w:style w:type="paragraph" w:styleId="Paraststmeklis">
    <w:name w:val="Normal (Web)"/>
    <w:basedOn w:val="Parasts"/>
    <w:uiPriority w:val="99"/>
    <w:unhideWhenUsed/>
    <w:rsid w:val="00A815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259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262810845">
      <w:bodyDiv w:val="1"/>
      <w:marLeft w:val="0"/>
      <w:marRight w:val="0"/>
      <w:marTop w:val="0"/>
      <w:marBottom w:val="0"/>
      <w:divBdr>
        <w:top w:val="none" w:sz="0" w:space="0" w:color="auto"/>
        <w:left w:val="none" w:sz="0" w:space="0" w:color="auto"/>
        <w:bottom w:val="none" w:sz="0" w:space="0" w:color="auto"/>
        <w:right w:val="none" w:sz="0" w:space="0" w:color="auto"/>
      </w:divBdr>
      <w:divsChild>
        <w:div w:id="1587567983">
          <w:marLeft w:val="0"/>
          <w:marRight w:val="0"/>
          <w:marTop w:val="0"/>
          <w:marBottom w:val="0"/>
          <w:divBdr>
            <w:top w:val="none" w:sz="0" w:space="0" w:color="auto"/>
            <w:left w:val="none" w:sz="0" w:space="0" w:color="auto"/>
            <w:bottom w:val="none" w:sz="0" w:space="0" w:color="auto"/>
            <w:right w:val="none" w:sz="0" w:space="0" w:color="auto"/>
          </w:divBdr>
          <w:divsChild>
            <w:div w:id="33502094">
              <w:marLeft w:val="0"/>
              <w:marRight w:val="0"/>
              <w:marTop w:val="0"/>
              <w:marBottom w:val="0"/>
              <w:divBdr>
                <w:top w:val="none" w:sz="0" w:space="0" w:color="auto"/>
                <w:left w:val="none" w:sz="0" w:space="0" w:color="auto"/>
                <w:bottom w:val="none" w:sz="0" w:space="0" w:color="auto"/>
                <w:right w:val="none" w:sz="0" w:space="0" w:color="auto"/>
              </w:divBdr>
              <w:divsChild>
                <w:div w:id="1406486930">
                  <w:marLeft w:val="0"/>
                  <w:marRight w:val="0"/>
                  <w:marTop w:val="0"/>
                  <w:marBottom w:val="0"/>
                  <w:divBdr>
                    <w:top w:val="none" w:sz="0" w:space="0" w:color="auto"/>
                    <w:left w:val="none" w:sz="0" w:space="0" w:color="auto"/>
                    <w:bottom w:val="none" w:sz="0" w:space="0" w:color="auto"/>
                    <w:right w:val="none" w:sz="0" w:space="0" w:color="auto"/>
                  </w:divBdr>
                  <w:divsChild>
                    <w:div w:id="1797333730">
                      <w:marLeft w:val="0"/>
                      <w:marRight w:val="0"/>
                      <w:marTop w:val="0"/>
                      <w:marBottom w:val="0"/>
                      <w:divBdr>
                        <w:top w:val="none" w:sz="0" w:space="0" w:color="auto"/>
                        <w:left w:val="none" w:sz="0" w:space="0" w:color="auto"/>
                        <w:bottom w:val="none" w:sz="0" w:space="0" w:color="auto"/>
                        <w:right w:val="none" w:sz="0" w:space="0" w:color="auto"/>
                      </w:divBdr>
                      <w:divsChild>
                        <w:div w:id="1629120473">
                          <w:marLeft w:val="0"/>
                          <w:marRight w:val="0"/>
                          <w:marTop w:val="0"/>
                          <w:marBottom w:val="0"/>
                          <w:divBdr>
                            <w:top w:val="none" w:sz="0" w:space="0" w:color="auto"/>
                            <w:left w:val="none" w:sz="0" w:space="0" w:color="auto"/>
                            <w:bottom w:val="none" w:sz="0" w:space="0" w:color="auto"/>
                            <w:right w:val="none" w:sz="0" w:space="0" w:color="auto"/>
                          </w:divBdr>
                          <w:divsChild>
                            <w:div w:id="148034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1-elektronisko-dokument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7C17-3336-4AB9-9205-CB50A7E8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2249</Words>
  <Characters>1282</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125 „Valsts un Eiropas Savienības atbalsta piešķiršanas kārtība sabiedrības virzītas vietējās attīstības stratēģiju sagatavošanai un īstenošanai”</vt:lpstr>
      <vt:lpstr>Grozījumi Ministru kabineta 2015. gada 10. marta noteikumos Nr. 125 „Valsts un Eiropas Savienības atbalsta piešķiršanas kārtība sabiedrības virzītas vietējās attīstības stratēģiju sagatavošanai un īstenošanai”</vt:lpstr>
    </vt:vector>
  </TitlesOfParts>
  <Company>Zemkopības Ministrija</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125 „Valsts un Eiropas Savienības atbalsta piešķiršanas kārtība sabiedrības virzītas vietējās attīstības stratēģiju sagatavošanai un īstenošanai”</dc:title>
  <dc:subject>Noteikumu projekts</dc:subject>
  <dc:creator>Andra Karlsone</dc:creator>
  <dc:description>67027077, Andra.Karlsone@zm.gov.lv</dc:description>
  <cp:lastModifiedBy>Elīna Jankeviča</cp:lastModifiedBy>
  <cp:revision>3</cp:revision>
  <cp:lastPrinted>2018-02-13T08:08:00Z</cp:lastPrinted>
  <dcterms:created xsi:type="dcterms:W3CDTF">2018-02-26T14:17:00Z</dcterms:created>
  <dcterms:modified xsi:type="dcterms:W3CDTF">2018-02-27T06:49:00Z</dcterms:modified>
</cp:coreProperties>
</file>