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8171" w14:textId="77777777" w:rsidR="007E5BFD" w:rsidRDefault="007E5BFD" w:rsidP="007E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07644AC" w14:textId="0BE3D781" w:rsidR="00302E3F" w:rsidRPr="00A908B0" w:rsidRDefault="00302E3F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FD415C" w:rsidRPr="00FD415C">
        <w:rPr>
          <w:rFonts w:ascii="Times New Roman" w:hAnsi="Times New Roman"/>
          <w:sz w:val="28"/>
          <w:szCs w:val="28"/>
        </w:rPr>
        <w:t>6. februārī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FD415C">
        <w:rPr>
          <w:rFonts w:ascii="Times New Roman" w:hAnsi="Times New Roman"/>
          <w:sz w:val="28"/>
          <w:szCs w:val="28"/>
        </w:rPr>
        <w:t> 46</w:t>
      </w:r>
    </w:p>
    <w:p w14:paraId="44353634" w14:textId="74FF2EAA" w:rsidR="00302E3F" w:rsidRPr="00A908B0" w:rsidRDefault="00302E3F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FD415C">
        <w:rPr>
          <w:rFonts w:ascii="Times New Roman" w:hAnsi="Times New Roman"/>
          <w:sz w:val="28"/>
          <w:szCs w:val="28"/>
        </w:rPr>
        <w:t>7</w:t>
      </w:r>
      <w:r w:rsidRPr="00A908B0">
        <w:rPr>
          <w:rFonts w:ascii="Times New Roman" w:hAnsi="Times New Roman"/>
          <w:sz w:val="28"/>
          <w:szCs w:val="28"/>
        </w:rPr>
        <w:t> </w:t>
      </w:r>
      <w:r w:rsidR="00FD415C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6A20471B" w14:textId="0C5F0168" w:rsidR="00B521BA" w:rsidRPr="007E5BFD" w:rsidRDefault="00B521BA" w:rsidP="007E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6A20471D" w14:textId="6F32EB35" w:rsidR="003C051B" w:rsidRPr="007E5BFD" w:rsidRDefault="003C051B" w:rsidP="007E5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E5BFD">
        <w:rPr>
          <w:rFonts w:ascii="Times New Roman" w:hAnsi="Times New Roman" w:cs="Times New Roman"/>
          <w:b/>
          <w:bCs/>
          <w:sz w:val="28"/>
          <w:szCs w:val="24"/>
        </w:rPr>
        <w:t xml:space="preserve">Par </w:t>
      </w:r>
      <w:r w:rsidR="007D7B6D">
        <w:rPr>
          <w:rFonts w:ascii="Times New Roman" w:hAnsi="Times New Roman" w:cs="Times New Roman"/>
          <w:b/>
          <w:bCs/>
          <w:sz w:val="28"/>
          <w:szCs w:val="24"/>
        </w:rPr>
        <w:t>Apes</w:t>
      </w:r>
      <w:r w:rsidRPr="007E5BFD">
        <w:rPr>
          <w:rFonts w:ascii="Times New Roman" w:hAnsi="Times New Roman" w:cs="Times New Roman"/>
          <w:b/>
          <w:bCs/>
          <w:sz w:val="28"/>
          <w:szCs w:val="24"/>
        </w:rPr>
        <w:t xml:space="preserve"> novada pašvaldības nekustamā īpašuma pārņemšanu valsts īpašumā</w:t>
      </w:r>
    </w:p>
    <w:p w14:paraId="6A20471E" w14:textId="77777777" w:rsidR="00B521BA" w:rsidRPr="007E5BFD" w:rsidRDefault="00B521BA" w:rsidP="007E5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A204720" w14:textId="1E9F22E2" w:rsidR="00AA5F4A" w:rsidRDefault="00AA5F4A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>1. </w:t>
      </w:r>
      <w:r w:rsidR="003C051B" w:rsidRPr="007E5BFD">
        <w:rPr>
          <w:rFonts w:ascii="Times New Roman" w:hAnsi="Times New Roman"/>
          <w:sz w:val="28"/>
          <w:szCs w:val="24"/>
        </w:rPr>
        <w:t>Saskaņā ar Publiskas personas mantas atsavināšanas likuma 42.</w:t>
      </w:r>
      <w:r w:rsidRPr="007E5BFD">
        <w:rPr>
          <w:rFonts w:ascii="Times New Roman" w:hAnsi="Times New Roman"/>
          <w:sz w:val="28"/>
          <w:szCs w:val="24"/>
        </w:rPr>
        <w:t> </w:t>
      </w:r>
      <w:r w:rsidR="003C051B" w:rsidRPr="007E5BFD">
        <w:rPr>
          <w:rFonts w:ascii="Times New Roman" w:hAnsi="Times New Roman"/>
          <w:sz w:val="28"/>
          <w:szCs w:val="24"/>
        </w:rPr>
        <w:t>panta otro daļu un 43.</w:t>
      </w:r>
      <w:r w:rsidRPr="007E5BFD">
        <w:rPr>
          <w:rFonts w:ascii="Times New Roman" w:hAnsi="Times New Roman"/>
          <w:sz w:val="28"/>
          <w:szCs w:val="24"/>
        </w:rPr>
        <w:t> </w:t>
      </w:r>
      <w:r w:rsidR="003C051B" w:rsidRPr="007E5BFD">
        <w:rPr>
          <w:rFonts w:ascii="Times New Roman" w:hAnsi="Times New Roman"/>
          <w:sz w:val="28"/>
          <w:szCs w:val="24"/>
        </w:rPr>
        <w:t>pantu un Meža likuma 4.</w:t>
      </w:r>
      <w:r w:rsidRPr="007E5BFD">
        <w:rPr>
          <w:rFonts w:ascii="Times New Roman" w:hAnsi="Times New Roman"/>
          <w:sz w:val="28"/>
          <w:szCs w:val="24"/>
        </w:rPr>
        <w:t> </w:t>
      </w:r>
      <w:r w:rsidR="003C051B" w:rsidRPr="007E5BFD">
        <w:rPr>
          <w:rFonts w:ascii="Times New Roman" w:hAnsi="Times New Roman"/>
          <w:sz w:val="28"/>
          <w:szCs w:val="24"/>
        </w:rPr>
        <w:t xml:space="preserve">panta otro daļu pārņemt bez atlīdzības valsts īpašumā un nodot Zemkopības ministrijas valdījumā </w:t>
      </w:r>
      <w:r w:rsidR="007D7B6D">
        <w:rPr>
          <w:rFonts w:ascii="Times New Roman" w:hAnsi="Times New Roman"/>
          <w:sz w:val="28"/>
          <w:szCs w:val="24"/>
        </w:rPr>
        <w:t>Apes</w:t>
      </w:r>
      <w:r w:rsidR="003C051B" w:rsidRPr="007E5BFD">
        <w:rPr>
          <w:rFonts w:ascii="Times New Roman" w:hAnsi="Times New Roman"/>
          <w:sz w:val="28"/>
          <w:szCs w:val="24"/>
        </w:rPr>
        <w:t xml:space="preserve"> novada pašvaldības īpašumā esošo nekustamo īpašumu</w:t>
      </w:r>
      <w:r w:rsidR="00B9064E" w:rsidRPr="007E5BFD">
        <w:rPr>
          <w:rFonts w:ascii="Times New Roman" w:hAnsi="Times New Roman"/>
          <w:sz w:val="28"/>
          <w:szCs w:val="24"/>
        </w:rPr>
        <w:t xml:space="preserve"> </w:t>
      </w:r>
      <w:r w:rsidR="007A6F3B" w:rsidRPr="007A6F3B">
        <w:rPr>
          <w:rFonts w:ascii="Times New Roman" w:hAnsi="Times New Roman"/>
          <w:sz w:val="28"/>
          <w:szCs w:val="24"/>
        </w:rPr>
        <w:t>"</w:t>
      </w:r>
      <w:r w:rsidR="007D7B6D">
        <w:rPr>
          <w:rFonts w:ascii="Times New Roman" w:hAnsi="Times New Roman"/>
          <w:sz w:val="28"/>
          <w:szCs w:val="24"/>
        </w:rPr>
        <w:t>Ceļš A.c.V371-Avotkalnu mežu masīvs</w:t>
      </w:r>
      <w:r w:rsidR="007A6F3B" w:rsidRPr="007A6F3B">
        <w:rPr>
          <w:rFonts w:ascii="Times New Roman" w:hAnsi="Times New Roman"/>
          <w:sz w:val="28"/>
          <w:szCs w:val="24"/>
        </w:rPr>
        <w:t>" (nekustamā īpašuma kadastra Nr.</w:t>
      </w:r>
      <w:r w:rsidR="00422B9D">
        <w:rPr>
          <w:rFonts w:ascii="Times New Roman" w:hAnsi="Times New Roman"/>
          <w:sz w:val="28"/>
          <w:szCs w:val="24"/>
        </w:rPr>
        <w:t> </w:t>
      </w:r>
      <w:r w:rsidR="007D7B6D">
        <w:rPr>
          <w:rFonts w:ascii="Times New Roman" w:hAnsi="Times New Roman"/>
          <w:sz w:val="28"/>
          <w:szCs w:val="24"/>
        </w:rPr>
        <w:t>3690</w:t>
      </w:r>
      <w:r w:rsidR="00422B9D">
        <w:rPr>
          <w:rFonts w:ascii="Times New Roman" w:hAnsi="Times New Roman"/>
          <w:sz w:val="28"/>
          <w:szCs w:val="24"/>
        </w:rPr>
        <w:t> </w:t>
      </w:r>
      <w:r w:rsidR="007D7B6D">
        <w:rPr>
          <w:rFonts w:ascii="Times New Roman" w:hAnsi="Times New Roman"/>
          <w:sz w:val="28"/>
          <w:szCs w:val="24"/>
        </w:rPr>
        <w:t>005</w:t>
      </w:r>
      <w:r w:rsidR="00422B9D">
        <w:rPr>
          <w:rFonts w:ascii="Times New Roman" w:hAnsi="Times New Roman"/>
          <w:sz w:val="28"/>
          <w:szCs w:val="24"/>
        </w:rPr>
        <w:t> </w:t>
      </w:r>
      <w:r w:rsidR="007D7B6D">
        <w:rPr>
          <w:rFonts w:ascii="Times New Roman" w:hAnsi="Times New Roman"/>
          <w:sz w:val="28"/>
          <w:szCs w:val="24"/>
        </w:rPr>
        <w:t>0070</w:t>
      </w:r>
      <w:r w:rsidR="007A6F3B" w:rsidRPr="007A6F3B">
        <w:rPr>
          <w:rFonts w:ascii="Times New Roman" w:hAnsi="Times New Roman"/>
          <w:sz w:val="28"/>
          <w:szCs w:val="24"/>
        </w:rPr>
        <w:t xml:space="preserve">) – zemes vienību (zemes vienības kadastra apzīmējums </w:t>
      </w:r>
      <w:r w:rsidR="007D7B6D">
        <w:rPr>
          <w:rFonts w:ascii="Times New Roman" w:hAnsi="Times New Roman"/>
          <w:sz w:val="28"/>
          <w:szCs w:val="24"/>
        </w:rPr>
        <w:t>3690 005 0070</w:t>
      </w:r>
      <w:r w:rsidR="007A6F3B" w:rsidRPr="007A6F3B">
        <w:rPr>
          <w:rFonts w:ascii="Times New Roman" w:hAnsi="Times New Roman"/>
          <w:sz w:val="28"/>
          <w:szCs w:val="24"/>
        </w:rPr>
        <w:t xml:space="preserve">) </w:t>
      </w:r>
      <w:r w:rsidR="007D7B6D">
        <w:rPr>
          <w:rFonts w:ascii="Times New Roman" w:hAnsi="Times New Roman"/>
          <w:sz w:val="28"/>
          <w:szCs w:val="24"/>
        </w:rPr>
        <w:t>5</w:t>
      </w:r>
      <w:r w:rsidR="006F627E">
        <w:rPr>
          <w:rFonts w:ascii="Times New Roman" w:hAnsi="Times New Roman"/>
          <w:sz w:val="28"/>
          <w:szCs w:val="24"/>
        </w:rPr>
        <w:t>,</w:t>
      </w:r>
      <w:r w:rsidR="007D7B6D">
        <w:rPr>
          <w:rFonts w:ascii="Times New Roman" w:hAnsi="Times New Roman"/>
          <w:sz w:val="28"/>
          <w:szCs w:val="24"/>
        </w:rPr>
        <w:t>55</w:t>
      </w:r>
      <w:r w:rsidR="007A6F3B" w:rsidRPr="007A6F3B">
        <w:rPr>
          <w:rFonts w:ascii="Times New Roman" w:hAnsi="Times New Roman"/>
          <w:sz w:val="28"/>
          <w:szCs w:val="24"/>
        </w:rPr>
        <w:t xml:space="preserve"> ha platībā un uz tās esošo infrastruktūras objektu (inženierbūvi)</w:t>
      </w:r>
      <w:r w:rsidR="00422B9D">
        <w:rPr>
          <w:rFonts w:ascii="Times New Roman" w:hAnsi="Times New Roman"/>
          <w:sz w:val="28"/>
          <w:szCs w:val="24"/>
        </w:rPr>
        <w:t xml:space="preserve"> –</w:t>
      </w:r>
      <w:r w:rsidR="007A6F3B" w:rsidRPr="007A6F3B">
        <w:rPr>
          <w:rFonts w:ascii="Times New Roman" w:hAnsi="Times New Roman"/>
          <w:sz w:val="28"/>
          <w:szCs w:val="24"/>
        </w:rPr>
        <w:t xml:space="preserve"> ceļu (būves kadastra apzīmējums </w:t>
      </w:r>
      <w:r w:rsidR="007D7B6D">
        <w:rPr>
          <w:rFonts w:ascii="Times New Roman" w:hAnsi="Times New Roman"/>
          <w:sz w:val="28"/>
          <w:szCs w:val="24"/>
        </w:rPr>
        <w:t>3690 005 0070</w:t>
      </w:r>
      <w:r w:rsidR="007A6F3B" w:rsidRPr="007A6F3B">
        <w:rPr>
          <w:rFonts w:ascii="Times New Roman" w:hAnsi="Times New Roman"/>
          <w:sz w:val="28"/>
          <w:szCs w:val="24"/>
        </w:rPr>
        <w:t xml:space="preserve"> 001) – </w:t>
      </w:r>
      <w:r w:rsidR="007D7B6D">
        <w:rPr>
          <w:rFonts w:ascii="Times New Roman" w:hAnsi="Times New Roman"/>
          <w:sz w:val="28"/>
          <w:szCs w:val="24"/>
        </w:rPr>
        <w:t>Virešu</w:t>
      </w:r>
      <w:r w:rsidR="007A6F3B" w:rsidRPr="007A6F3B">
        <w:rPr>
          <w:rFonts w:ascii="Times New Roman" w:hAnsi="Times New Roman"/>
          <w:sz w:val="28"/>
          <w:szCs w:val="24"/>
        </w:rPr>
        <w:t xml:space="preserve"> pagastā, </w:t>
      </w:r>
      <w:r w:rsidR="007D7B6D">
        <w:rPr>
          <w:rFonts w:ascii="Times New Roman" w:hAnsi="Times New Roman"/>
          <w:sz w:val="28"/>
          <w:szCs w:val="24"/>
        </w:rPr>
        <w:t>Apes</w:t>
      </w:r>
      <w:r w:rsidR="007A6F3B" w:rsidRPr="007A6F3B">
        <w:rPr>
          <w:rFonts w:ascii="Times New Roman" w:hAnsi="Times New Roman"/>
          <w:sz w:val="28"/>
          <w:szCs w:val="24"/>
        </w:rPr>
        <w:t xml:space="preserve"> novadā.</w:t>
      </w:r>
    </w:p>
    <w:p w14:paraId="76CCEECC" w14:textId="77777777" w:rsidR="007A6F3B" w:rsidRPr="007E5BFD" w:rsidRDefault="007A6F3B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6A204721" w14:textId="55C25C7D" w:rsidR="00551BD3" w:rsidRPr="007E5BFD" w:rsidRDefault="00AA5F4A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>2.</w:t>
      </w:r>
      <w:r w:rsidR="006D3D98">
        <w:rPr>
          <w:rFonts w:ascii="Times New Roman" w:hAnsi="Times New Roman"/>
          <w:sz w:val="28"/>
          <w:szCs w:val="24"/>
        </w:rPr>
        <w:t> </w:t>
      </w:r>
      <w:r w:rsidR="00551BD3" w:rsidRPr="007E5BFD">
        <w:rPr>
          <w:rFonts w:ascii="Times New Roman" w:hAnsi="Times New Roman"/>
          <w:sz w:val="28"/>
          <w:szCs w:val="24"/>
        </w:rPr>
        <w:t>Zemkopības ministrijai šā rīkojuma 1. punktā minēto nekustamo īpašumu</w:t>
      </w:r>
      <w:r w:rsidR="007E5BFD">
        <w:rPr>
          <w:rFonts w:ascii="Times New Roman" w:hAnsi="Times New Roman"/>
          <w:sz w:val="28"/>
          <w:szCs w:val="24"/>
        </w:rPr>
        <w:t xml:space="preserve"> </w:t>
      </w:r>
      <w:r w:rsidR="00551BD3" w:rsidRPr="007E5BFD">
        <w:rPr>
          <w:rFonts w:ascii="Times New Roman" w:hAnsi="Times New Roman"/>
          <w:sz w:val="28"/>
          <w:szCs w:val="24"/>
        </w:rPr>
        <w:t>izmantot valsts meža apsaimniekošanas un aizsardzības funkcijas īstenošanai.</w:t>
      </w:r>
    </w:p>
    <w:p w14:paraId="6A204722" w14:textId="77777777" w:rsidR="00AA5F4A" w:rsidRPr="007E5BFD" w:rsidRDefault="00AA5F4A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6A204723" w14:textId="5A0A07AD" w:rsidR="00551BD3" w:rsidRPr="007E5BFD" w:rsidRDefault="00AA5F4A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 xml:space="preserve">3. </w:t>
      </w:r>
      <w:r w:rsidR="00551BD3" w:rsidRPr="007E5BFD">
        <w:rPr>
          <w:rFonts w:ascii="Times New Roman" w:hAnsi="Times New Roman"/>
          <w:sz w:val="28"/>
          <w:szCs w:val="24"/>
        </w:rPr>
        <w:t>Zemkopības ministrijai, nostiprinot zemesgrāmatā īpašuma tiesības uz šā rīkojuma 1. punktā minēt</w:t>
      </w:r>
      <w:r w:rsidR="003C4FFF" w:rsidRPr="007E5BFD">
        <w:rPr>
          <w:rFonts w:ascii="Times New Roman" w:hAnsi="Times New Roman"/>
          <w:sz w:val="28"/>
          <w:szCs w:val="24"/>
        </w:rPr>
        <w:t>o</w:t>
      </w:r>
      <w:r w:rsidR="00551BD3" w:rsidRPr="007E5BFD">
        <w:rPr>
          <w:rFonts w:ascii="Times New Roman" w:hAnsi="Times New Roman"/>
          <w:sz w:val="28"/>
          <w:szCs w:val="24"/>
        </w:rPr>
        <w:t xml:space="preserve"> nekustam</w:t>
      </w:r>
      <w:r w:rsidR="003C4FFF" w:rsidRPr="007E5BFD">
        <w:rPr>
          <w:rFonts w:ascii="Times New Roman" w:hAnsi="Times New Roman"/>
          <w:sz w:val="28"/>
          <w:szCs w:val="24"/>
        </w:rPr>
        <w:t>o</w:t>
      </w:r>
      <w:r w:rsidR="00551BD3" w:rsidRPr="007E5BFD">
        <w:rPr>
          <w:rFonts w:ascii="Times New Roman" w:hAnsi="Times New Roman"/>
          <w:sz w:val="28"/>
          <w:szCs w:val="24"/>
        </w:rPr>
        <w:t xml:space="preserve"> īpašum</w:t>
      </w:r>
      <w:r w:rsidR="003C4FFF" w:rsidRPr="007E5BFD">
        <w:rPr>
          <w:rFonts w:ascii="Times New Roman" w:hAnsi="Times New Roman"/>
          <w:sz w:val="28"/>
          <w:szCs w:val="24"/>
        </w:rPr>
        <w:t>u</w:t>
      </w:r>
      <w:r w:rsidR="00551BD3" w:rsidRPr="007E5BFD">
        <w:rPr>
          <w:rFonts w:ascii="Times New Roman" w:hAnsi="Times New Roman"/>
          <w:sz w:val="28"/>
          <w:szCs w:val="24"/>
        </w:rPr>
        <w:t>:</w:t>
      </w:r>
    </w:p>
    <w:p w14:paraId="6A204724" w14:textId="77777777" w:rsidR="00551BD3" w:rsidRPr="007E5BFD" w:rsidRDefault="00551BD3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>3.1. norādīt, ka īpašuma tiesības nostiprinātas uz laiku, kamēr Zemkopības ministrija nodrošina šā rīkojuma 2. punktā minētās funkcijas īstenošanu;</w:t>
      </w:r>
    </w:p>
    <w:p w14:paraId="6A204725" w14:textId="77777777" w:rsidR="00551BD3" w:rsidRPr="007E5BFD" w:rsidRDefault="00551BD3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>3.2. ierakstīt atzīmi par aizliegumu atsavināt nekustamo īpašumu un apgrūtināt to ar hipotēku;</w:t>
      </w:r>
    </w:p>
    <w:p w14:paraId="6A204726" w14:textId="027D299C" w:rsidR="00551BD3" w:rsidRPr="007E5BFD" w:rsidRDefault="00551BD3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 xml:space="preserve">3.3. norādīt, ka Zemkopības ministrija nekustamo īpašumu bez atlīdzības nodod </w:t>
      </w:r>
      <w:r w:rsidR="007D7B6D">
        <w:rPr>
          <w:rFonts w:ascii="Times New Roman" w:hAnsi="Times New Roman"/>
          <w:sz w:val="28"/>
          <w:szCs w:val="24"/>
        </w:rPr>
        <w:t>Apes</w:t>
      </w:r>
      <w:r w:rsidR="00EB7700">
        <w:rPr>
          <w:rFonts w:ascii="Times New Roman" w:hAnsi="Times New Roman"/>
          <w:sz w:val="28"/>
          <w:szCs w:val="24"/>
        </w:rPr>
        <w:t xml:space="preserve"> </w:t>
      </w:r>
      <w:r w:rsidRPr="007E5BFD">
        <w:rPr>
          <w:rFonts w:ascii="Times New Roman" w:hAnsi="Times New Roman"/>
          <w:sz w:val="28"/>
          <w:szCs w:val="24"/>
        </w:rPr>
        <w:t xml:space="preserve">novada pašvaldībai, ja </w:t>
      </w:r>
      <w:r w:rsidR="003C4FFF" w:rsidRPr="007E5BFD">
        <w:rPr>
          <w:rFonts w:ascii="Times New Roman" w:hAnsi="Times New Roman"/>
          <w:sz w:val="28"/>
          <w:szCs w:val="24"/>
        </w:rPr>
        <w:t>tas</w:t>
      </w:r>
      <w:r w:rsidRPr="007E5BFD">
        <w:rPr>
          <w:rFonts w:ascii="Times New Roman" w:hAnsi="Times New Roman"/>
          <w:sz w:val="28"/>
          <w:szCs w:val="24"/>
        </w:rPr>
        <w:t xml:space="preserve"> vairs netiek izmantot</w:t>
      </w:r>
      <w:r w:rsidR="003C4FFF" w:rsidRPr="007E5BFD">
        <w:rPr>
          <w:rFonts w:ascii="Times New Roman" w:hAnsi="Times New Roman"/>
          <w:sz w:val="28"/>
          <w:szCs w:val="24"/>
        </w:rPr>
        <w:t>s</w:t>
      </w:r>
      <w:r w:rsidRPr="007E5BFD">
        <w:rPr>
          <w:rFonts w:ascii="Times New Roman" w:hAnsi="Times New Roman"/>
          <w:sz w:val="28"/>
          <w:szCs w:val="24"/>
        </w:rPr>
        <w:t xml:space="preserve"> šā rīkojuma 2. punktā minētās funkcijas īstenošanai.</w:t>
      </w:r>
    </w:p>
    <w:p w14:paraId="6A204727" w14:textId="77777777" w:rsidR="003C051B" w:rsidRPr="007E5BFD" w:rsidRDefault="003C051B" w:rsidP="007E5BFD">
      <w:pPr>
        <w:pStyle w:val="BodyTextIndent"/>
        <w:spacing w:after="0"/>
        <w:ind w:left="0"/>
        <w:jc w:val="both"/>
        <w:rPr>
          <w:sz w:val="28"/>
          <w:szCs w:val="24"/>
          <w:lang w:val="lv-LV"/>
        </w:rPr>
      </w:pPr>
    </w:p>
    <w:p w14:paraId="6A204728" w14:textId="77777777" w:rsidR="00B521BA" w:rsidRDefault="00B521BA" w:rsidP="007E5BFD">
      <w:pPr>
        <w:pStyle w:val="BodyTextIndent"/>
        <w:spacing w:after="0"/>
        <w:ind w:left="0"/>
        <w:jc w:val="both"/>
        <w:rPr>
          <w:sz w:val="28"/>
          <w:szCs w:val="24"/>
          <w:lang w:val="lv-LV"/>
        </w:rPr>
      </w:pPr>
    </w:p>
    <w:p w14:paraId="1E71D164" w14:textId="77777777" w:rsidR="00302E3F" w:rsidRPr="00302E3F" w:rsidRDefault="00302E3F" w:rsidP="00302E3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302E3F">
        <w:rPr>
          <w:sz w:val="28"/>
        </w:rPr>
        <w:t>Ministru prezidents,</w:t>
      </w:r>
    </w:p>
    <w:p w14:paraId="0F7AB1F0" w14:textId="77777777" w:rsidR="00302E3F" w:rsidRPr="00302E3F" w:rsidRDefault="00302E3F" w:rsidP="00302E3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302E3F">
        <w:rPr>
          <w:sz w:val="28"/>
        </w:rPr>
        <w:t>veselības ministra</w:t>
      </w:r>
    </w:p>
    <w:p w14:paraId="7108F809" w14:textId="77777777" w:rsidR="00302E3F" w:rsidRPr="00302E3F" w:rsidRDefault="00302E3F" w:rsidP="00302E3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302E3F">
        <w:rPr>
          <w:sz w:val="28"/>
        </w:rPr>
        <w:t>pienākumu izpildītājs</w:t>
      </w:r>
      <w:r w:rsidRPr="00302E3F">
        <w:rPr>
          <w:sz w:val="28"/>
        </w:rPr>
        <w:tab/>
        <w:t>Māris Kučinskis</w:t>
      </w:r>
    </w:p>
    <w:p w14:paraId="5F7CE974" w14:textId="7145D10D" w:rsidR="00302E3F" w:rsidRPr="00302E3F" w:rsidRDefault="00302E3F" w:rsidP="00302E3F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B4F9E5" w14:textId="77777777" w:rsidR="00302E3F" w:rsidRPr="00302E3F" w:rsidRDefault="00302E3F" w:rsidP="00302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E3B22A" w14:textId="77777777" w:rsidR="00302E3F" w:rsidRPr="00302E3F" w:rsidRDefault="00302E3F" w:rsidP="00302E3F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E3F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302E3F"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6A204739" w14:textId="5819591F" w:rsidR="00F14DAA" w:rsidRPr="00302E3F" w:rsidRDefault="00F14DAA" w:rsidP="00302E3F">
      <w:pPr>
        <w:tabs>
          <w:tab w:val="left" w:pos="2410"/>
          <w:tab w:val="left" w:pos="6379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sectPr w:rsidR="00F14DAA" w:rsidRPr="00302E3F" w:rsidSect="00302E3F"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F7ABB" w14:textId="77777777" w:rsidR="00762F4D" w:rsidRDefault="00762F4D" w:rsidP="00A61D62">
      <w:pPr>
        <w:spacing w:after="0" w:line="240" w:lineRule="auto"/>
      </w:pPr>
      <w:r>
        <w:separator/>
      </w:r>
    </w:p>
  </w:endnote>
  <w:endnote w:type="continuationSeparator" w:id="0">
    <w:p w14:paraId="34F6E817" w14:textId="77777777" w:rsidR="00762F4D" w:rsidRDefault="00762F4D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4BE8" w14:textId="61652B4D" w:rsidR="00302E3F" w:rsidRPr="00302E3F" w:rsidRDefault="00302E3F">
    <w:pPr>
      <w:pStyle w:val="Footer"/>
      <w:rPr>
        <w:rFonts w:ascii="Times New Roman" w:hAnsi="Times New Roman" w:cs="Times New Roman"/>
        <w:sz w:val="16"/>
        <w:szCs w:val="16"/>
      </w:rPr>
    </w:pPr>
    <w:r w:rsidRPr="00302E3F">
      <w:rPr>
        <w:rFonts w:ascii="Times New Roman" w:hAnsi="Times New Roman" w:cs="Times New Roman"/>
        <w:sz w:val="16"/>
        <w:szCs w:val="16"/>
      </w:rPr>
      <w:t>R0062_8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8B107" w14:textId="77777777" w:rsidR="00762F4D" w:rsidRDefault="00762F4D" w:rsidP="00A61D62">
      <w:pPr>
        <w:spacing w:after="0" w:line="240" w:lineRule="auto"/>
      </w:pPr>
      <w:r>
        <w:separator/>
      </w:r>
    </w:p>
  </w:footnote>
  <w:footnote w:type="continuationSeparator" w:id="0">
    <w:p w14:paraId="01C85502" w14:textId="77777777" w:rsidR="00762F4D" w:rsidRDefault="00762F4D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9FD7" w14:textId="77777777" w:rsidR="00302E3F" w:rsidRPr="00A142D0" w:rsidRDefault="00302E3F">
    <w:pPr>
      <w:pStyle w:val="Header"/>
    </w:pPr>
  </w:p>
  <w:p w14:paraId="1FFEA97D" w14:textId="47753B62" w:rsidR="00302E3F" w:rsidRPr="00A142D0" w:rsidRDefault="00302E3F">
    <w:pPr>
      <w:pStyle w:val="Header"/>
    </w:pPr>
    <w:r>
      <w:rPr>
        <w:noProof/>
        <w:szCs w:val="28"/>
      </w:rPr>
      <w:drawing>
        <wp:inline distT="0" distB="0" distL="0" distR="0" wp14:anchorId="0F1E3652" wp14:editId="09E59441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2ABC2" w14:textId="4086D174" w:rsidR="007E5BFD" w:rsidRDefault="007E5BFD">
    <w:pPr>
      <w:pStyle w:val="Header"/>
    </w:pPr>
  </w:p>
  <w:p w14:paraId="69B46739" w14:textId="18EF14CC" w:rsidR="007E5BFD" w:rsidRPr="007A6F3B" w:rsidRDefault="007E5BFD" w:rsidP="007A6F3B">
    <w:pPr>
      <w:pStyle w:val="Header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1B"/>
    <w:rsid w:val="00006DCC"/>
    <w:rsid w:val="000225F1"/>
    <w:rsid w:val="00094346"/>
    <w:rsid w:val="00094D00"/>
    <w:rsid w:val="00105793"/>
    <w:rsid w:val="00250330"/>
    <w:rsid w:val="00273F84"/>
    <w:rsid w:val="002C31BC"/>
    <w:rsid w:val="002D49CC"/>
    <w:rsid w:val="00302E3F"/>
    <w:rsid w:val="00376085"/>
    <w:rsid w:val="00394567"/>
    <w:rsid w:val="00397EF1"/>
    <w:rsid w:val="003C051B"/>
    <w:rsid w:val="003C4FFF"/>
    <w:rsid w:val="00422B9D"/>
    <w:rsid w:val="00491E5D"/>
    <w:rsid w:val="004B5D2C"/>
    <w:rsid w:val="004C336C"/>
    <w:rsid w:val="00551BD3"/>
    <w:rsid w:val="00553F49"/>
    <w:rsid w:val="005869C3"/>
    <w:rsid w:val="00594808"/>
    <w:rsid w:val="005A3FDD"/>
    <w:rsid w:val="005C1006"/>
    <w:rsid w:val="005D7A8A"/>
    <w:rsid w:val="005F0546"/>
    <w:rsid w:val="00606085"/>
    <w:rsid w:val="00654376"/>
    <w:rsid w:val="00674D26"/>
    <w:rsid w:val="00692F58"/>
    <w:rsid w:val="006A57F4"/>
    <w:rsid w:val="006D3D98"/>
    <w:rsid w:val="006D57C1"/>
    <w:rsid w:val="006E2FCD"/>
    <w:rsid w:val="006F627E"/>
    <w:rsid w:val="00706A3F"/>
    <w:rsid w:val="00762F4D"/>
    <w:rsid w:val="00784708"/>
    <w:rsid w:val="007A212D"/>
    <w:rsid w:val="007A6F3B"/>
    <w:rsid w:val="007D7B6D"/>
    <w:rsid w:val="007E5BFD"/>
    <w:rsid w:val="008152F5"/>
    <w:rsid w:val="00866993"/>
    <w:rsid w:val="00867E09"/>
    <w:rsid w:val="008E3C20"/>
    <w:rsid w:val="008F178C"/>
    <w:rsid w:val="0092540A"/>
    <w:rsid w:val="009825B6"/>
    <w:rsid w:val="009950C7"/>
    <w:rsid w:val="009C48B8"/>
    <w:rsid w:val="009E5694"/>
    <w:rsid w:val="009F0E6D"/>
    <w:rsid w:val="00A61D62"/>
    <w:rsid w:val="00AA5F4A"/>
    <w:rsid w:val="00B132E0"/>
    <w:rsid w:val="00B521BA"/>
    <w:rsid w:val="00B73919"/>
    <w:rsid w:val="00B9064E"/>
    <w:rsid w:val="00C456AD"/>
    <w:rsid w:val="00CC6220"/>
    <w:rsid w:val="00D26B7D"/>
    <w:rsid w:val="00D3706B"/>
    <w:rsid w:val="00D67297"/>
    <w:rsid w:val="00DB5AED"/>
    <w:rsid w:val="00DE0BD2"/>
    <w:rsid w:val="00DE511E"/>
    <w:rsid w:val="00E2098A"/>
    <w:rsid w:val="00E2606B"/>
    <w:rsid w:val="00E5005F"/>
    <w:rsid w:val="00EA398E"/>
    <w:rsid w:val="00EB7700"/>
    <w:rsid w:val="00EE7E47"/>
    <w:rsid w:val="00F0548D"/>
    <w:rsid w:val="00F14DAA"/>
    <w:rsid w:val="00F54858"/>
    <w:rsid w:val="00F63FBC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204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5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51B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3C0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C051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62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62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A"/>
    <w:rPr>
      <w:rFonts w:ascii="Tahoma" w:eastAsiaTheme="minorEastAsi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30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5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51B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3C0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C051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62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62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A"/>
    <w:rPr>
      <w:rFonts w:ascii="Tahoma" w:eastAsiaTheme="minorEastAsi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30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6A47-265E-40D0-98C0-348D93B6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Apes pašvaldības nekustamā īpašuma pārņemšanu valsts īpašumā</vt:lpstr>
      <vt:lpstr>Par Apes pašvaldības nekustamā īpašuma pārņemšanu valsts īpašumā</vt:lpstr>
    </vt:vector>
  </TitlesOfParts>
  <Company>ZM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Apes pašvaldības nekustamā īpašuma pārņemšanu valsts īpašumā</dc:title>
  <dc:subject>Rīkojuma projekts</dc:subject>
  <dc:creator>Rita Punka</dc:creator>
  <dc:description>Punka 67027377
rita.punka@zm.gov.lv</dc:description>
  <cp:lastModifiedBy>Leontīne Babkina</cp:lastModifiedBy>
  <cp:revision>11</cp:revision>
  <cp:lastPrinted>2018-01-22T10:24:00Z</cp:lastPrinted>
  <dcterms:created xsi:type="dcterms:W3CDTF">2018-01-10T14:24:00Z</dcterms:created>
  <dcterms:modified xsi:type="dcterms:W3CDTF">2018-02-07T10:04:00Z</dcterms:modified>
</cp:coreProperties>
</file>