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A9" w:rsidRPr="006E1E7D" w:rsidRDefault="006E1E7D" w:rsidP="005F6D3F">
      <w:pPr>
        <w:spacing w:after="0" w:line="240" w:lineRule="auto"/>
        <w:ind w:firstLine="300"/>
        <w:contextualSpacing/>
        <w:jc w:val="center"/>
        <w:rPr>
          <w:rFonts w:eastAsia="Times New Roman" w:cs="Times New Roman"/>
          <w:b/>
          <w:bCs/>
          <w:szCs w:val="24"/>
        </w:rPr>
      </w:pPr>
      <w:bookmarkStart w:id="0" w:name="OLE_LINK5"/>
      <w:bookmarkStart w:id="1" w:name="OLE_LINK6"/>
      <w:r w:rsidRPr="00E636C9">
        <w:rPr>
          <w:rFonts w:eastAsia="Times New Roman" w:cs="Times New Roman"/>
          <w:b/>
          <w:bCs/>
          <w:szCs w:val="24"/>
        </w:rPr>
        <w:t>Likumprojekta “</w:t>
      </w:r>
      <w:r w:rsidR="005131E8">
        <w:rPr>
          <w:rFonts w:cs="Times New Roman"/>
          <w:b/>
          <w:bCs/>
          <w:color w:val="000000"/>
          <w:szCs w:val="24"/>
        </w:rPr>
        <w:t>Grozījumi</w:t>
      </w:r>
      <w:r w:rsidR="009350E4" w:rsidRPr="00E636C9">
        <w:rPr>
          <w:rFonts w:cs="Times New Roman"/>
          <w:b/>
          <w:bCs/>
          <w:color w:val="000000"/>
          <w:szCs w:val="24"/>
        </w:rPr>
        <w:t xml:space="preserve"> </w:t>
      </w:r>
      <w:r w:rsidR="00B12896">
        <w:rPr>
          <w:b/>
          <w:bCs/>
          <w:color w:val="000000"/>
          <w:szCs w:val="24"/>
        </w:rPr>
        <w:t>likumā “Par policiju”</w:t>
      </w:r>
      <w:r w:rsidR="00074D5C" w:rsidRPr="00E636C9">
        <w:rPr>
          <w:rFonts w:eastAsia="Times New Roman" w:cs="Times New Roman"/>
          <w:b/>
          <w:bCs/>
          <w:szCs w:val="24"/>
        </w:rPr>
        <w:t>” sākotnējās</w:t>
      </w:r>
      <w:r w:rsidR="00074D5C" w:rsidRPr="006E1E7D">
        <w:rPr>
          <w:rFonts w:eastAsia="Times New Roman" w:cs="Times New Roman"/>
          <w:b/>
          <w:bCs/>
          <w:szCs w:val="24"/>
        </w:rPr>
        <w:t xml:space="preserve"> ietekmes novērtējuma ziņojums (anotācija)</w:t>
      </w:r>
    </w:p>
    <w:bookmarkEnd w:id="0"/>
    <w:bookmarkEnd w:id="1"/>
    <w:p w:rsidR="00DA596D" w:rsidRPr="00722E8E" w:rsidRDefault="00DA596D" w:rsidP="005F6D3F">
      <w:pPr>
        <w:spacing w:after="0" w:line="240" w:lineRule="auto"/>
        <w:ind w:firstLine="300"/>
        <w:contextualSpacing/>
        <w:jc w:val="center"/>
        <w:rPr>
          <w:rFonts w:eastAsia="Times New Roman" w:cs="Times New Roman"/>
          <w:b/>
          <w:bCs/>
          <w:szCs w:val="24"/>
        </w:rPr>
      </w:pPr>
    </w:p>
    <w:tbl>
      <w:tblPr>
        <w:tblW w:w="498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6"/>
        <w:gridCol w:w="2268"/>
        <w:gridCol w:w="6662"/>
      </w:tblGrid>
      <w:tr w:rsidR="004D15A9" w:rsidRPr="00722E8E" w:rsidTr="00FB797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722E8E" w:rsidRDefault="00074D5C" w:rsidP="005F6D3F">
            <w:pPr>
              <w:spacing w:after="0" w:line="240" w:lineRule="auto"/>
              <w:ind w:firstLine="300"/>
              <w:contextualSpacing/>
              <w:jc w:val="center"/>
              <w:rPr>
                <w:rFonts w:eastAsia="Times New Roman" w:cs="Times New Roman"/>
                <w:b/>
                <w:bCs/>
                <w:szCs w:val="24"/>
              </w:rPr>
            </w:pPr>
            <w:r>
              <w:rPr>
                <w:rFonts w:eastAsia="Times New Roman" w:cs="Times New Roman"/>
                <w:b/>
                <w:bCs/>
                <w:szCs w:val="24"/>
              </w:rPr>
              <w:t>I. Tiesību akta projekta izstrādes nepieciešamība</w:t>
            </w:r>
          </w:p>
        </w:tc>
      </w:tr>
      <w:tr w:rsidR="00883882" w:rsidRPr="00722E8E" w:rsidTr="004D1690">
        <w:trPr>
          <w:trHeight w:val="405"/>
        </w:trPr>
        <w:tc>
          <w:tcPr>
            <w:tcW w:w="243" w:type="pct"/>
            <w:tcBorders>
              <w:top w:val="outset" w:sz="6" w:space="0" w:color="414142"/>
              <w:left w:val="outset" w:sz="6" w:space="0" w:color="414142"/>
              <w:bottom w:val="outset" w:sz="6" w:space="0" w:color="414142"/>
              <w:right w:val="outset" w:sz="6" w:space="0" w:color="414142"/>
            </w:tcBorders>
            <w:hideMark/>
          </w:tcPr>
          <w:p w:rsidR="00883882" w:rsidRPr="00722E8E" w:rsidRDefault="00883882" w:rsidP="00883882">
            <w:pPr>
              <w:spacing w:after="0" w:line="240" w:lineRule="auto"/>
              <w:contextualSpacing/>
              <w:rPr>
                <w:rFonts w:eastAsia="Times New Roman" w:cs="Times New Roman"/>
                <w:szCs w:val="24"/>
              </w:rPr>
            </w:pPr>
            <w:r>
              <w:rPr>
                <w:rFonts w:eastAsia="Times New Roman" w:cs="Times New Roman"/>
                <w:szCs w:val="24"/>
              </w:rPr>
              <w:t>1.</w:t>
            </w:r>
          </w:p>
        </w:tc>
        <w:tc>
          <w:tcPr>
            <w:tcW w:w="1208" w:type="pct"/>
            <w:tcBorders>
              <w:top w:val="outset" w:sz="6" w:space="0" w:color="414142"/>
              <w:left w:val="outset" w:sz="6" w:space="0" w:color="414142"/>
              <w:bottom w:val="outset" w:sz="6" w:space="0" w:color="414142"/>
              <w:right w:val="outset" w:sz="6" w:space="0" w:color="414142"/>
            </w:tcBorders>
            <w:hideMark/>
          </w:tcPr>
          <w:p w:rsidR="00883882" w:rsidRPr="00722E8E" w:rsidRDefault="00883882" w:rsidP="00883882">
            <w:pPr>
              <w:spacing w:after="0" w:line="240" w:lineRule="auto"/>
              <w:contextualSpacing/>
              <w:rPr>
                <w:rFonts w:eastAsia="Times New Roman" w:cs="Times New Roman"/>
                <w:szCs w:val="24"/>
              </w:rPr>
            </w:pPr>
            <w:r>
              <w:rPr>
                <w:rFonts w:eastAsia="Times New Roman" w:cs="Times New Roman"/>
                <w:szCs w:val="24"/>
              </w:rPr>
              <w:t>Pamatojums</w:t>
            </w:r>
          </w:p>
        </w:tc>
        <w:tc>
          <w:tcPr>
            <w:tcW w:w="3549" w:type="pct"/>
            <w:tcBorders>
              <w:top w:val="outset" w:sz="6" w:space="0" w:color="414142"/>
              <w:left w:val="outset" w:sz="6" w:space="0" w:color="414142"/>
              <w:bottom w:val="outset" w:sz="6" w:space="0" w:color="414142"/>
              <w:right w:val="outset" w:sz="6" w:space="0" w:color="414142"/>
            </w:tcBorders>
            <w:hideMark/>
          </w:tcPr>
          <w:p w:rsidR="00883882" w:rsidRDefault="00883882" w:rsidP="00883882">
            <w:pPr>
              <w:spacing w:after="0" w:line="240" w:lineRule="auto"/>
              <w:jc w:val="both"/>
              <w:rPr>
                <w:rFonts w:eastAsia="Times New Roman" w:cs="Times New Roman"/>
                <w:szCs w:val="24"/>
              </w:rPr>
            </w:pPr>
            <w:r>
              <w:rPr>
                <w:rFonts w:eastAsia="Times New Roman" w:cs="Times New Roman"/>
                <w:szCs w:val="24"/>
              </w:rPr>
              <w:t>1. L</w:t>
            </w:r>
            <w:r>
              <w:t>ikumprojekts</w:t>
            </w:r>
            <w:r w:rsidRPr="002A2BFA">
              <w:t xml:space="preserve"> "Grozījumi Valsts drošības iestāžu likumā",  izsludināts Valsts sekretāru sanāksmē 2017. gada 5. oktobrī (protokols Nr. Nr.39, 1.§, VSS-1050)</w:t>
            </w:r>
            <w:r>
              <w:t xml:space="preserve"> </w:t>
            </w:r>
            <w:r>
              <w:rPr>
                <w:rFonts w:eastAsia="Calibri" w:cs="Times New Roman"/>
                <w:szCs w:val="24"/>
              </w:rPr>
              <w:t>(turpmāk – saistītais likumprojekts)</w:t>
            </w:r>
            <w:r>
              <w:rPr>
                <w:rFonts w:eastAsia="Times New Roman" w:cs="Times New Roman"/>
                <w:szCs w:val="24"/>
              </w:rPr>
              <w:t>.</w:t>
            </w:r>
          </w:p>
          <w:p w:rsidR="00883882" w:rsidRPr="00324EDE" w:rsidRDefault="00883882" w:rsidP="00883882">
            <w:pPr>
              <w:spacing w:after="0" w:line="240" w:lineRule="auto"/>
              <w:jc w:val="both"/>
              <w:rPr>
                <w:rFonts w:eastAsia="Times New Roman" w:cs="Times New Roman"/>
                <w:szCs w:val="24"/>
              </w:rPr>
            </w:pPr>
            <w:r>
              <w:rPr>
                <w:rFonts w:eastAsia="Times New Roman" w:cs="Times New Roman"/>
                <w:szCs w:val="24"/>
              </w:rPr>
              <w:t>2. Valsts drošības iestāžu (turpmāk – VDI) iniciatīva.</w:t>
            </w:r>
          </w:p>
        </w:tc>
      </w:tr>
      <w:tr w:rsidR="00883882" w:rsidRPr="00722E8E" w:rsidTr="004D1690">
        <w:trPr>
          <w:trHeight w:val="465"/>
        </w:trPr>
        <w:tc>
          <w:tcPr>
            <w:tcW w:w="243" w:type="pct"/>
            <w:tcBorders>
              <w:top w:val="outset" w:sz="6" w:space="0" w:color="414142"/>
              <w:left w:val="outset" w:sz="6" w:space="0" w:color="414142"/>
              <w:bottom w:val="outset" w:sz="6" w:space="0" w:color="414142"/>
              <w:right w:val="outset" w:sz="6" w:space="0" w:color="414142"/>
            </w:tcBorders>
            <w:hideMark/>
          </w:tcPr>
          <w:p w:rsidR="00883882" w:rsidRPr="00722E8E" w:rsidRDefault="00883882" w:rsidP="00883882">
            <w:pPr>
              <w:spacing w:after="0" w:line="240" w:lineRule="auto"/>
              <w:contextualSpacing/>
              <w:rPr>
                <w:rFonts w:eastAsia="Times New Roman" w:cs="Times New Roman"/>
                <w:szCs w:val="24"/>
              </w:rPr>
            </w:pPr>
            <w:r>
              <w:rPr>
                <w:rFonts w:eastAsia="Times New Roman" w:cs="Times New Roman"/>
                <w:szCs w:val="24"/>
              </w:rPr>
              <w:t>2.</w:t>
            </w:r>
          </w:p>
        </w:tc>
        <w:tc>
          <w:tcPr>
            <w:tcW w:w="1208" w:type="pct"/>
            <w:tcBorders>
              <w:top w:val="outset" w:sz="6" w:space="0" w:color="414142"/>
              <w:left w:val="outset" w:sz="6" w:space="0" w:color="414142"/>
              <w:bottom w:val="outset" w:sz="6" w:space="0" w:color="414142"/>
              <w:right w:val="outset" w:sz="6" w:space="0" w:color="414142"/>
            </w:tcBorders>
            <w:hideMark/>
          </w:tcPr>
          <w:p w:rsidR="00883882" w:rsidRPr="00722E8E" w:rsidRDefault="00883882" w:rsidP="00883882">
            <w:pPr>
              <w:spacing w:after="0" w:line="240" w:lineRule="auto"/>
              <w:contextualSpacing/>
              <w:rPr>
                <w:rFonts w:eastAsia="Times New Roman" w:cs="Times New Roman"/>
                <w:szCs w:val="24"/>
              </w:rPr>
            </w:pPr>
            <w:r>
              <w:rPr>
                <w:rFonts w:eastAsia="Times New Roman" w:cs="Times New Roman"/>
                <w:szCs w:val="24"/>
              </w:rPr>
              <w:t>Pašreizējā situācija un problēmas, kuru risināšanai tiesību akta projekts izstrādāts, tiesiskā regulējuma mērķis un būtība</w:t>
            </w:r>
          </w:p>
        </w:tc>
        <w:tc>
          <w:tcPr>
            <w:tcW w:w="3549" w:type="pct"/>
            <w:tcBorders>
              <w:top w:val="outset" w:sz="6" w:space="0" w:color="414142"/>
              <w:left w:val="outset" w:sz="6" w:space="0" w:color="414142"/>
              <w:bottom w:val="outset" w:sz="6" w:space="0" w:color="414142"/>
              <w:right w:val="outset" w:sz="6" w:space="0" w:color="414142"/>
            </w:tcBorders>
            <w:hideMark/>
          </w:tcPr>
          <w:p w:rsidR="00883882" w:rsidRDefault="00883882" w:rsidP="00F608A5">
            <w:pPr>
              <w:spacing w:after="0" w:line="240" w:lineRule="auto"/>
              <w:ind w:right="82" w:firstLine="536"/>
              <w:contextualSpacing/>
              <w:jc w:val="both"/>
              <w:rPr>
                <w:rFonts w:eastAsia="Calibri" w:cs="Times New Roman"/>
                <w:szCs w:val="24"/>
              </w:rPr>
            </w:pPr>
            <w:r>
              <w:rPr>
                <w:rFonts w:eastAsia="Calibri" w:cs="Times New Roman"/>
                <w:szCs w:val="24"/>
              </w:rPr>
              <w:t>Likumprojekts “</w:t>
            </w:r>
            <w:r w:rsidRPr="00E636C9">
              <w:rPr>
                <w:rFonts w:cs="Times New Roman"/>
                <w:bCs/>
                <w:color w:val="000000"/>
                <w:szCs w:val="24"/>
              </w:rPr>
              <w:t>Grozījum</w:t>
            </w:r>
            <w:r>
              <w:rPr>
                <w:rFonts w:cs="Times New Roman"/>
                <w:bCs/>
                <w:color w:val="000000"/>
                <w:szCs w:val="24"/>
              </w:rPr>
              <w:t>i</w:t>
            </w:r>
            <w:r w:rsidRPr="00E636C9">
              <w:rPr>
                <w:rFonts w:cs="Times New Roman"/>
                <w:bCs/>
                <w:color w:val="000000"/>
                <w:szCs w:val="24"/>
              </w:rPr>
              <w:t xml:space="preserve"> </w:t>
            </w:r>
            <w:r w:rsidRPr="00E636C9">
              <w:rPr>
                <w:bCs/>
                <w:color w:val="000000"/>
                <w:szCs w:val="24"/>
              </w:rPr>
              <w:t>likumā</w:t>
            </w:r>
            <w:r>
              <w:rPr>
                <w:bCs/>
                <w:color w:val="000000"/>
                <w:szCs w:val="24"/>
              </w:rPr>
              <w:t xml:space="preserve"> “Par policiju”</w:t>
            </w:r>
            <w:r>
              <w:rPr>
                <w:rFonts w:eastAsia="Calibri" w:cs="Times New Roman"/>
                <w:szCs w:val="24"/>
              </w:rPr>
              <w:t>” (turpmāk – likumprojekts), ņemot vērā saistītajā likumprojektā paredzētos grozījumus VDI likumā, paredz no likuma “Par policiju” (turpmāk – Likums) tiesiskā regulējuma loka izslēgt Drošības policiju (turpmāk – DP). Proti, uz DP, ievērojot arī to, ka DP pēc 2019. gada 1. janvāra nav paredzēti amati ar speciālajām dienesta pakāpēm, amatpersonām būs attiecināmi VDI likumā paredzētās pilnvaras un nosacījumi. Vienlaikus atzīmējams, ka saglabājas nosacījums, ka VDI amatpersonai, pielietojot ieročus, fizisku spēku un speciālos līdzekļus, jāievēro Likuma prasības.</w:t>
            </w:r>
          </w:p>
          <w:p w:rsidR="00883882" w:rsidRDefault="00883882" w:rsidP="00F608A5">
            <w:pPr>
              <w:spacing w:after="0" w:line="240" w:lineRule="auto"/>
              <w:ind w:right="82" w:firstLine="536"/>
              <w:contextualSpacing/>
              <w:jc w:val="both"/>
              <w:rPr>
                <w:rFonts w:eastAsia="Calibri" w:cs="Times New Roman"/>
                <w:szCs w:val="24"/>
              </w:rPr>
            </w:pPr>
            <w:r>
              <w:rPr>
                <w:rFonts w:eastAsia="Calibri" w:cs="Times New Roman"/>
                <w:szCs w:val="24"/>
              </w:rPr>
              <w:t>Ņemot vērā saistītajā likumprojektā paredzētos grozījumus, likumprojekts paredz:</w:t>
            </w:r>
          </w:p>
          <w:p w:rsidR="00883882" w:rsidRDefault="00883882" w:rsidP="00F608A5">
            <w:pPr>
              <w:spacing w:after="0" w:line="240" w:lineRule="auto"/>
              <w:ind w:right="82" w:firstLine="536"/>
              <w:contextualSpacing/>
              <w:jc w:val="both"/>
              <w:rPr>
                <w:rFonts w:eastAsia="Calibri" w:cs="Times New Roman"/>
                <w:szCs w:val="24"/>
              </w:rPr>
            </w:pPr>
            <w:r>
              <w:rPr>
                <w:rFonts w:eastAsia="Calibri" w:cs="Times New Roman"/>
                <w:szCs w:val="24"/>
              </w:rPr>
              <w:t>- grozīt policijas darbinieka definīciju, no tās izslēdzot atsauci uz DP amatpersonām ar speciālo dienesta pakāpi;</w:t>
            </w:r>
          </w:p>
          <w:p w:rsidR="00883882" w:rsidRDefault="00883882" w:rsidP="00F608A5">
            <w:pPr>
              <w:spacing w:after="0" w:line="240" w:lineRule="auto"/>
              <w:ind w:right="82" w:firstLine="536"/>
              <w:contextualSpacing/>
              <w:jc w:val="both"/>
              <w:rPr>
                <w:rFonts w:eastAsia="Calibri" w:cs="Times New Roman"/>
                <w:szCs w:val="24"/>
              </w:rPr>
            </w:pPr>
            <w:r>
              <w:rPr>
                <w:rFonts w:eastAsia="Calibri" w:cs="Times New Roman"/>
                <w:szCs w:val="24"/>
              </w:rPr>
              <w:t>- grozīt Likuma 15. pantu, kas nosaka policijas struktūru un padotību, izslēdzot DP. Tādējādi tiek novērsta vēsturiski neveiksmīgi izveidojusies situācija, kad DP vienlaicīgi veido policiju un VDI kopumu. DP uzskatāma par VDI un uz tās struktūru, padotību un darbību attiecināmas VDI likuma normas. DP ir iekšlietu ministra pārraudzībā esošā VDI;</w:t>
            </w:r>
          </w:p>
          <w:p w:rsidR="00883882" w:rsidRDefault="00883882" w:rsidP="00F608A5">
            <w:pPr>
              <w:spacing w:after="0" w:line="240" w:lineRule="auto"/>
              <w:ind w:right="82" w:firstLine="536"/>
              <w:contextualSpacing/>
              <w:jc w:val="both"/>
              <w:rPr>
                <w:rFonts w:eastAsia="Calibri" w:cs="Times New Roman"/>
                <w:szCs w:val="24"/>
              </w:rPr>
            </w:pPr>
            <w:r>
              <w:rPr>
                <w:rFonts w:eastAsia="Calibri" w:cs="Times New Roman"/>
                <w:szCs w:val="24"/>
              </w:rPr>
              <w:t>- izslēgt regulējumu par DP materiāltehnisko apgādi un darbinieku nodrošināšanu ar dzīvojamo telpu. Jānorāda, ka saskaņā ar VDI likumu, DP darbinieki neatrodas valsts dienestā, savukārt DP amatpersonas ar 2019. gada 1. janvāri atradīsies tikai dienestā VDI, un uz tām būs attiecināmas šim dienestam noteiktās sociālās garantijas. Jānorāda, ka VDI darbības finansēšanu regulē VDI likuma 24. panta trešā un ceturtā daļa.</w:t>
            </w:r>
          </w:p>
          <w:p w:rsidR="00883882" w:rsidRPr="00534A0F" w:rsidRDefault="00883882" w:rsidP="00F608A5">
            <w:pPr>
              <w:spacing w:after="0" w:line="240" w:lineRule="auto"/>
              <w:ind w:right="82" w:firstLine="536"/>
              <w:contextualSpacing/>
              <w:jc w:val="both"/>
              <w:rPr>
                <w:rFonts w:eastAsia="Calibri" w:cs="Times New Roman"/>
                <w:szCs w:val="24"/>
              </w:rPr>
            </w:pPr>
          </w:p>
        </w:tc>
      </w:tr>
      <w:tr w:rsidR="00883882" w:rsidRPr="00722E8E" w:rsidTr="004D1690">
        <w:trPr>
          <w:trHeight w:val="465"/>
        </w:trPr>
        <w:tc>
          <w:tcPr>
            <w:tcW w:w="243" w:type="pct"/>
            <w:tcBorders>
              <w:top w:val="outset" w:sz="6" w:space="0" w:color="414142"/>
              <w:left w:val="outset" w:sz="6" w:space="0" w:color="414142"/>
              <w:bottom w:val="outset" w:sz="6" w:space="0" w:color="414142"/>
              <w:right w:val="outset" w:sz="6" w:space="0" w:color="414142"/>
            </w:tcBorders>
            <w:hideMark/>
          </w:tcPr>
          <w:p w:rsidR="00883882" w:rsidRPr="00722E8E" w:rsidRDefault="00883882" w:rsidP="00883882">
            <w:pPr>
              <w:spacing w:after="0" w:line="240" w:lineRule="auto"/>
              <w:contextualSpacing/>
              <w:rPr>
                <w:rFonts w:eastAsia="Times New Roman" w:cs="Times New Roman"/>
                <w:szCs w:val="24"/>
              </w:rPr>
            </w:pPr>
            <w:r>
              <w:rPr>
                <w:rFonts w:eastAsia="Times New Roman" w:cs="Times New Roman"/>
                <w:szCs w:val="24"/>
              </w:rPr>
              <w:t>3.</w:t>
            </w:r>
          </w:p>
        </w:tc>
        <w:tc>
          <w:tcPr>
            <w:tcW w:w="1208" w:type="pct"/>
            <w:tcBorders>
              <w:top w:val="outset" w:sz="6" w:space="0" w:color="414142"/>
              <w:left w:val="outset" w:sz="6" w:space="0" w:color="414142"/>
              <w:bottom w:val="outset" w:sz="6" w:space="0" w:color="414142"/>
              <w:right w:val="outset" w:sz="6" w:space="0" w:color="414142"/>
            </w:tcBorders>
            <w:hideMark/>
          </w:tcPr>
          <w:p w:rsidR="00883882" w:rsidRPr="00722E8E" w:rsidRDefault="00883882" w:rsidP="00883882">
            <w:pPr>
              <w:spacing w:after="0" w:line="240" w:lineRule="auto"/>
              <w:contextualSpacing/>
              <w:rPr>
                <w:rFonts w:eastAsia="Times New Roman" w:cs="Times New Roman"/>
                <w:szCs w:val="24"/>
              </w:rPr>
            </w:pPr>
            <w:r>
              <w:rPr>
                <w:rFonts w:eastAsia="Times New Roman" w:cs="Times New Roman"/>
                <w:szCs w:val="24"/>
              </w:rPr>
              <w:t>Projekta izstrādē iesaistītās institūcijas</w:t>
            </w:r>
          </w:p>
        </w:tc>
        <w:tc>
          <w:tcPr>
            <w:tcW w:w="3549" w:type="pct"/>
            <w:tcBorders>
              <w:top w:val="outset" w:sz="6" w:space="0" w:color="414142"/>
              <w:left w:val="outset" w:sz="6" w:space="0" w:color="414142"/>
              <w:bottom w:val="outset" w:sz="6" w:space="0" w:color="414142"/>
              <w:right w:val="outset" w:sz="6" w:space="0" w:color="414142"/>
            </w:tcBorders>
            <w:hideMark/>
          </w:tcPr>
          <w:p w:rsidR="00883882" w:rsidRDefault="00883882" w:rsidP="00F608A5">
            <w:pPr>
              <w:spacing w:after="0" w:line="240" w:lineRule="auto"/>
              <w:ind w:right="82"/>
              <w:contextualSpacing/>
              <w:jc w:val="both"/>
              <w:rPr>
                <w:rFonts w:cs="Times New Roman"/>
                <w:szCs w:val="24"/>
              </w:rPr>
            </w:pPr>
            <w:r>
              <w:rPr>
                <w:rFonts w:cs="Times New Roman"/>
                <w:szCs w:val="24"/>
              </w:rPr>
              <w:t>VDI. Projekta izstrādes laikā veiktas konsultācijas ar Iekšlietu ministriju.</w:t>
            </w:r>
          </w:p>
          <w:p w:rsidR="00883882" w:rsidRPr="00113A41" w:rsidRDefault="00883882" w:rsidP="00F608A5">
            <w:pPr>
              <w:spacing w:after="0" w:line="240" w:lineRule="auto"/>
              <w:ind w:right="82"/>
              <w:contextualSpacing/>
              <w:jc w:val="both"/>
              <w:rPr>
                <w:rFonts w:cs="Times New Roman"/>
                <w:szCs w:val="24"/>
              </w:rPr>
            </w:pPr>
          </w:p>
        </w:tc>
      </w:tr>
      <w:tr w:rsidR="00883882" w:rsidRPr="00722E8E" w:rsidTr="004D1690">
        <w:tc>
          <w:tcPr>
            <w:tcW w:w="243" w:type="pct"/>
            <w:tcBorders>
              <w:top w:val="outset" w:sz="6" w:space="0" w:color="414142"/>
              <w:left w:val="outset" w:sz="6" w:space="0" w:color="414142"/>
              <w:bottom w:val="outset" w:sz="6" w:space="0" w:color="414142"/>
              <w:right w:val="outset" w:sz="6" w:space="0" w:color="414142"/>
            </w:tcBorders>
            <w:hideMark/>
          </w:tcPr>
          <w:p w:rsidR="00883882" w:rsidRPr="00722E8E" w:rsidRDefault="00883882" w:rsidP="00883882">
            <w:pPr>
              <w:spacing w:after="0" w:line="240" w:lineRule="auto"/>
              <w:contextualSpacing/>
              <w:rPr>
                <w:rFonts w:eastAsia="Times New Roman" w:cs="Times New Roman"/>
                <w:szCs w:val="24"/>
              </w:rPr>
            </w:pPr>
            <w:r>
              <w:rPr>
                <w:rFonts w:eastAsia="Times New Roman" w:cs="Times New Roman"/>
                <w:szCs w:val="24"/>
              </w:rPr>
              <w:t>4.</w:t>
            </w:r>
          </w:p>
        </w:tc>
        <w:tc>
          <w:tcPr>
            <w:tcW w:w="1208" w:type="pct"/>
            <w:tcBorders>
              <w:top w:val="outset" w:sz="6" w:space="0" w:color="414142"/>
              <w:left w:val="outset" w:sz="6" w:space="0" w:color="414142"/>
              <w:bottom w:val="outset" w:sz="6" w:space="0" w:color="414142"/>
              <w:right w:val="outset" w:sz="6" w:space="0" w:color="414142"/>
            </w:tcBorders>
            <w:hideMark/>
          </w:tcPr>
          <w:p w:rsidR="00883882" w:rsidRPr="00722E8E" w:rsidRDefault="00883882" w:rsidP="00883882">
            <w:pPr>
              <w:spacing w:after="0" w:line="240" w:lineRule="auto"/>
              <w:contextualSpacing/>
              <w:rPr>
                <w:rFonts w:eastAsia="Times New Roman" w:cs="Times New Roman"/>
                <w:szCs w:val="24"/>
              </w:rPr>
            </w:pPr>
            <w:r>
              <w:rPr>
                <w:rFonts w:eastAsia="Times New Roman" w:cs="Times New Roman"/>
                <w:szCs w:val="24"/>
              </w:rPr>
              <w:t>Cita informācija</w:t>
            </w:r>
          </w:p>
        </w:tc>
        <w:tc>
          <w:tcPr>
            <w:tcW w:w="3549" w:type="pct"/>
            <w:tcBorders>
              <w:top w:val="outset" w:sz="6" w:space="0" w:color="414142"/>
              <w:left w:val="outset" w:sz="6" w:space="0" w:color="414142"/>
              <w:bottom w:val="outset" w:sz="6" w:space="0" w:color="414142"/>
              <w:right w:val="outset" w:sz="6" w:space="0" w:color="414142"/>
            </w:tcBorders>
            <w:hideMark/>
          </w:tcPr>
          <w:p w:rsidR="00883882" w:rsidRDefault="00883882" w:rsidP="00F608A5">
            <w:pPr>
              <w:spacing w:after="0" w:line="240" w:lineRule="auto"/>
              <w:ind w:right="82"/>
              <w:contextualSpacing/>
              <w:rPr>
                <w:rFonts w:eastAsia="Times New Roman" w:cs="Times New Roman"/>
                <w:szCs w:val="24"/>
              </w:rPr>
            </w:pPr>
            <w:r>
              <w:rPr>
                <w:rFonts w:eastAsia="Times New Roman" w:cs="Times New Roman"/>
                <w:szCs w:val="24"/>
              </w:rPr>
              <w:t>Nav.</w:t>
            </w:r>
          </w:p>
          <w:p w:rsidR="00883882" w:rsidRPr="00722E8E" w:rsidRDefault="00883882" w:rsidP="00F608A5">
            <w:pPr>
              <w:spacing w:after="0" w:line="240" w:lineRule="auto"/>
              <w:ind w:right="82"/>
              <w:contextualSpacing/>
              <w:rPr>
                <w:rFonts w:eastAsia="Times New Roman" w:cs="Times New Roman"/>
                <w:szCs w:val="24"/>
              </w:rPr>
            </w:pPr>
          </w:p>
        </w:tc>
      </w:tr>
      <w:tr w:rsidR="00883882" w:rsidRPr="00722E8E" w:rsidTr="00FB797D">
        <w:trPr>
          <w:trHeight w:val="128"/>
        </w:trPr>
        <w:tc>
          <w:tcPr>
            <w:tcW w:w="5000" w:type="pct"/>
            <w:gridSpan w:val="3"/>
            <w:tcBorders>
              <w:top w:val="outset" w:sz="6" w:space="0" w:color="414142"/>
              <w:left w:val="nil"/>
              <w:bottom w:val="outset" w:sz="6" w:space="0" w:color="414142"/>
              <w:right w:val="nil"/>
            </w:tcBorders>
          </w:tcPr>
          <w:p w:rsidR="00883882" w:rsidRPr="00722E8E" w:rsidRDefault="00883882" w:rsidP="00883882">
            <w:pPr>
              <w:tabs>
                <w:tab w:val="left" w:pos="990"/>
              </w:tabs>
              <w:spacing w:after="0" w:line="240" w:lineRule="auto"/>
              <w:contextualSpacing/>
              <w:rPr>
                <w:rFonts w:eastAsia="Times New Roman" w:cs="Times New Roman"/>
                <w:szCs w:val="24"/>
              </w:rPr>
            </w:pPr>
            <w:r>
              <w:rPr>
                <w:rFonts w:eastAsia="Times New Roman" w:cs="Times New Roman"/>
                <w:szCs w:val="24"/>
              </w:rPr>
              <w:tab/>
            </w:r>
          </w:p>
        </w:tc>
      </w:tr>
    </w:tbl>
    <w:p w:rsidR="004D15A9" w:rsidRPr="00722E8E" w:rsidRDefault="004D15A9" w:rsidP="005F6D3F">
      <w:pPr>
        <w:spacing w:after="0" w:line="240" w:lineRule="auto"/>
        <w:contextualSpacing/>
        <w:rPr>
          <w:rFonts w:eastAsia="Times New Roman" w:cs="Times New Roman"/>
          <w:vanish/>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4"/>
        <w:gridCol w:w="2199"/>
        <w:gridCol w:w="6691"/>
      </w:tblGrid>
      <w:tr w:rsidR="004D15A9" w:rsidRPr="00722E8E"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4C74B3" w:rsidRDefault="00206BAB" w:rsidP="005F6D3F">
            <w:pPr>
              <w:tabs>
                <w:tab w:val="center" w:pos="4153"/>
                <w:tab w:val="right" w:pos="8306"/>
              </w:tabs>
              <w:spacing w:after="0" w:line="240" w:lineRule="auto"/>
              <w:ind w:firstLine="300"/>
              <w:contextualSpacing/>
              <w:jc w:val="center"/>
              <w:rPr>
                <w:rFonts w:eastAsia="Times New Roman" w:cs="Times New Roman"/>
                <w:b/>
                <w:bCs/>
                <w:szCs w:val="24"/>
              </w:rPr>
            </w:pPr>
            <w:r>
              <w:rPr>
                <w:rFonts w:eastAsia="Times New Roman" w:cs="Times New Roman"/>
                <w:b/>
                <w:bCs/>
                <w:szCs w:val="24"/>
              </w:rPr>
              <w:t>II. Tiesību akta projekta ietekme uz sabiedrību, tautsaimniecības attīstību un administratīvo slogu</w:t>
            </w:r>
          </w:p>
        </w:tc>
      </w:tr>
      <w:tr w:rsidR="004D15A9" w:rsidRPr="00722E8E" w:rsidTr="004D1690">
        <w:trPr>
          <w:trHeight w:val="465"/>
        </w:trPr>
        <w:tc>
          <w:tcPr>
            <w:tcW w:w="278" w:type="pct"/>
            <w:tcBorders>
              <w:top w:val="outset" w:sz="6" w:space="0" w:color="414142"/>
              <w:left w:val="outset" w:sz="6" w:space="0" w:color="414142"/>
              <w:bottom w:val="outset" w:sz="6" w:space="0" w:color="414142"/>
              <w:right w:val="outset" w:sz="6" w:space="0" w:color="414142"/>
            </w:tcBorders>
            <w:hideMark/>
          </w:tcPr>
          <w:p w:rsidR="004D15A9" w:rsidRPr="004C74B3" w:rsidRDefault="00206BAB" w:rsidP="005F6D3F">
            <w:pPr>
              <w:tabs>
                <w:tab w:val="center" w:pos="4153"/>
                <w:tab w:val="right" w:pos="8306"/>
              </w:tabs>
              <w:spacing w:after="0" w:line="240" w:lineRule="auto"/>
              <w:contextualSpacing/>
              <w:rPr>
                <w:rFonts w:eastAsia="Times New Roman" w:cs="Times New Roman"/>
                <w:szCs w:val="24"/>
              </w:rPr>
            </w:pPr>
            <w:r>
              <w:rPr>
                <w:rFonts w:eastAsia="Times New Roman" w:cs="Times New Roman"/>
                <w:szCs w:val="24"/>
              </w:rPr>
              <w:t>1.</w:t>
            </w:r>
          </w:p>
        </w:tc>
        <w:tc>
          <w:tcPr>
            <w:tcW w:w="1168" w:type="pct"/>
            <w:tcBorders>
              <w:top w:val="outset" w:sz="6" w:space="0" w:color="414142"/>
              <w:left w:val="outset" w:sz="6" w:space="0" w:color="414142"/>
              <w:bottom w:val="outset" w:sz="6" w:space="0" w:color="414142"/>
              <w:right w:val="outset" w:sz="6" w:space="0" w:color="414142"/>
            </w:tcBorders>
            <w:hideMark/>
          </w:tcPr>
          <w:p w:rsidR="004D15A9" w:rsidRPr="004C74B3" w:rsidRDefault="00206BAB" w:rsidP="005F6D3F">
            <w:pPr>
              <w:tabs>
                <w:tab w:val="center" w:pos="4153"/>
                <w:tab w:val="right" w:pos="8306"/>
              </w:tabs>
              <w:spacing w:after="0" w:line="240" w:lineRule="auto"/>
              <w:contextualSpacing/>
              <w:rPr>
                <w:rFonts w:eastAsia="Times New Roman" w:cs="Times New Roman"/>
                <w:szCs w:val="24"/>
              </w:rPr>
            </w:pPr>
            <w:r>
              <w:rPr>
                <w:rFonts w:eastAsia="Times New Roman" w:cs="Times New Roman"/>
                <w:szCs w:val="24"/>
              </w:rPr>
              <w:t>Sabiedrības mērķgrupas, kuras tiesiskais regulējums ietekmē vai varētu ietekmēt</w:t>
            </w:r>
          </w:p>
        </w:tc>
        <w:tc>
          <w:tcPr>
            <w:tcW w:w="3553" w:type="pct"/>
            <w:tcBorders>
              <w:top w:val="outset" w:sz="6" w:space="0" w:color="414142"/>
              <w:left w:val="outset" w:sz="6" w:space="0" w:color="414142"/>
              <w:bottom w:val="outset" w:sz="6" w:space="0" w:color="414142"/>
              <w:right w:val="outset" w:sz="6" w:space="0" w:color="414142"/>
            </w:tcBorders>
            <w:hideMark/>
          </w:tcPr>
          <w:p w:rsidR="00683553" w:rsidRDefault="009350E4" w:rsidP="00F608A5">
            <w:pPr>
              <w:spacing w:after="0" w:line="240" w:lineRule="auto"/>
              <w:ind w:right="102"/>
              <w:contextualSpacing/>
              <w:jc w:val="both"/>
              <w:rPr>
                <w:rFonts w:eastAsia="Times New Roman" w:cs="Times New Roman"/>
                <w:szCs w:val="24"/>
              </w:rPr>
            </w:pPr>
            <w:r>
              <w:rPr>
                <w:rFonts w:eastAsia="Times New Roman" w:cs="Times New Roman"/>
                <w:szCs w:val="24"/>
              </w:rPr>
              <w:t xml:space="preserve">Likumprojekts attieksies uz </w:t>
            </w:r>
            <w:r w:rsidR="00D65868">
              <w:rPr>
                <w:rFonts w:eastAsia="Times New Roman" w:cs="Times New Roman"/>
                <w:szCs w:val="24"/>
              </w:rPr>
              <w:t>DP</w:t>
            </w:r>
            <w:r>
              <w:rPr>
                <w:rFonts w:eastAsia="Times New Roman" w:cs="Times New Roman"/>
                <w:szCs w:val="24"/>
              </w:rPr>
              <w:t xml:space="preserve"> amatpersonām, kuras līdz atbilstošo grozījumu Valsts drošības iestāžu likumā </w:t>
            </w:r>
            <w:r w:rsidR="00F30A85">
              <w:rPr>
                <w:rFonts w:eastAsia="Times New Roman" w:cs="Times New Roman"/>
                <w:szCs w:val="24"/>
              </w:rPr>
              <w:t xml:space="preserve">spēkā stāšanās brīdim </w:t>
            </w:r>
            <w:r>
              <w:rPr>
                <w:rFonts w:eastAsia="Times New Roman" w:cs="Times New Roman"/>
                <w:szCs w:val="24"/>
              </w:rPr>
              <w:t xml:space="preserve">ieņem amatu ar speciālo dienesta pakāpi </w:t>
            </w:r>
            <w:r w:rsidR="00F30A85">
              <w:rPr>
                <w:rFonts w:eastAsia="Times New Roman" w:cs="Times New Roman"/>
                <w:szCs w:val="24"/>
              </w:rPr>
              <w:t>saskaņā ar</w:t>
            </w:r>
            <w:r w:rsidR="00945B83">
              <w:rPr>
                <w:rFonts w:eastAsia="Times New Roman" w:cs="Times New Roman"/>
                <w:szCs w:val="24"/>
              </w:rPr>
              <w:t xml:space="preserve"> </w:t>
            </w:r>
            <w:r w:rsidR="00945B83" w:rsidRPr="00E07941">
              <w:rPr>
                <w:rFonts w:eastAsia="Times New Roman" w:cs="Times New Roman"/>
                <w:szCs w:val="24"/>
              </w:rPr>
              <w:t>Iekšlietu ministrijas sistēmas iestāžu un Ieslodzījuma vietu pārvaldes amatpersonu ar speciālajām dienesta pakāpēm dienesta gaitas</w:t>
            </w:r>
            <w:r>
              <w:rPr>
                <w:rFonts w:eastAsia="Times New Roman" w:cs="Times New Roman"/>
                <w:szCs w:val="24"/>
              </w:rPr>
              <w:t xml:space="preserve"> likum</w:t>
            </w:r>
            <w:r w:rsidR="00F30A85">
              <w:rPr>
                <w:rFonts w:eastAsia="Times New Roman" w:cs="Times New Roman"/>
                <w:szCs w:val="24"/>
              </w:rPr>
              <w:t>u</w:t>
            </w:r>
            <w:r>
              <w:rPr>
                <w:rFonts w:eastAsia="Times New Roman" w:cs="Times New Roman"/>
                <w:szCs w:val="24"/>
              </w:rPr>
              <w:t>.</w:t>
            </w:r>
          </w:p>
        </w:tc>
      </w:tr>
      <w:tr w:rsidR="004D15A9" w:rsidRPr="00722E8E" w:rsidTr="004D1690">
        <w:trPr>
          <w:trHeight w:val="510"/>
        </w:trPr>
        <w:tc>
          <w:tcPr>
            <w:tcW w:w="278"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lastRenderedPageBreak/>
              <w:t>2.</w:t>
            </w:r>
          </w:p>
        </w:tc>
        <w:tc>
          <w:tcPr>
            <w:tcW w:w="1168"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Tiesiskā regulējuma ietekme uz tautsaimniecību un administratīvo slogu</w:t>
            </w:r>
          </w:p>
        </w:tc>
        <w:tc>
          <w:tcPr>
            <w:tcW w:w="3553" w:type="pct"/>
            <w:tcBorders>
              <w:top w:val="outset" w:sz="6" w:space="0" w:color="414142"/>
              <w:left w:val="outset" w:sz="6" w:space="0" w:color="414142"/>
              <w:bottom w:val="outset" w:sz="6" w:space="0" w:color="414142"/>
              <w:right w:val="outset" w:sz="6" w:space="0" w:color="414142"/>
            </w:tcBorders>
            <w:hideMark/>
          </w:tcPr>
          <w:p w:rsidR="00F20B4A" w:rsidRPr="00722E8E" w:rsidRDefault="00A11330" w:rsidP="00F608A5">
            <w:pPr>
              <w:spacing w:after="0" w:line="240" w:lineRule="auto"/>
              <w:ind w:right="102"/>
              <w:contextualSpacing/>
              <w:jc w:val="both"/>
              <w:rPr>
                <w:rFonts w:eastAsia="Times New Roman" w:cs="Times New Roman"/>
                <w:szCs w:val="24"/>
              </w:rPr>
            </w:pPr>
            <w:r>
              <w:rPr>
                <w:lang w:eastAsia="en-US" w:bidi="lo-LA"/>
              </w:rPr>
              <w:t xml:space="preserve">Likumprojekts šo jomu </w:t>
            </w:r>
            <w:r w:rsidRPr="00A11330">
              <w:rPr>
                <w:lang w:eastAsia="en-US" w:bidi="lo-LA"/>
              </w:rPr>
              <w:t>neskar</w:t>
            </w:r>
            <w:r w:rsidR="00074D5C" w:rsidRPr="00A11330">
              <w:rPr>
                <w:rFonts w:eastAsia="Times New Roman" w:cs="Times New Roman"/>
                <w:szCs w:val="24"/>
              </w:rPr>
              <w:t>.</w:t>
            </w:r>
            <w:r w:rsidR="0055672A">
              <w:rPr>
                <w:rFonts w:eastAsia="Times New Roman" w:cs="Times New Roman"/>
                <w:szCs w:val="24"/>
              </w:rPr>
              <w:t xml:space="preserve"> </w:t>
            </w:r>
          </w:p>
        </w:tc>
      </w:tr>
      <w:tr w:rsidR="004D15A9" w:rsidRPr="00722E8E" w:rsidTr="004D1690">
        <w:trPr>
          <w:trHeight w:val="510"/>
        </w:trPr>
        <w:tc>
          <w:tcPr>
            <w:tcW w:w="278"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3.</w:t>
            </w:r>
          </w:p>
        </w:tc>
        <w:tc>
          <w:tcPr>
            <w:tcW w:w="1168"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Administratīvo izmaksu monetārs novērtējums</w:t>
            </w:r>
          </w:p>
        </w:tc>
        <w:tc>
          <w:tcPr>
            <w:tcW w:w="3553" w:type="pct"/>
            <w:tcBorders>
              <w:top w:val="outset" w:sz="6" w:space="0" w:color="414142"/>
              <w:left w:val="outset" w:sz="6" w:space="0" w:color="414142"/>
              <w:bottom w:val="outset" w:sz="6" w:space="0" w:color="414142"/>
              <w:right w:val="outset" w:sz="6" w:space="0" w:color="414142"/>
            </w:tcBorders>
            <w:hideMark/>
          </w:tcPr>
          <w:p w:rsidR="004D15A9" w:rsidRPr="00722E8E" w:rsidRDefault="00A11330" w:rsidP="00F608A5">
            <w:pPr>
              <w:spacing w:after="0" w:line="240" w:lineRule="auto"/>
              <w:ind w:right="102"/>
              <w:contextualSpacing/>
              <w:rPr>
                <w:rFonts w:eastAsia="Times New Roman" w:cs="Times New Roman"/>
                <w:szCs w:val="24"/>
              </w:rPr>
            </w:pPr>
            <w:r>
              <w:rPr>
                <w:lang w:eastAsia="en-US" w:bidi="lo-LA"/>
              </w:rPr>
              <w:t>Likumprojekts šo jomu neskar</w:t>
            </w:r>
            <w:r w:rsidR="00074D5C">
              <w:rPr>
                <w:rFonts w:eastAsia="Times New Roman" w:cs="Times New Roman"/>
                <w:szCs w:val="24"/>
              </w:rPr>
              <w:t>.</w:t>
            </w:r>
          </w:p>
        </w:tc>
      </w:tr>
      <w:tr w:rsidR="004D15A9" w:rsidRPr="00722E8E" w:rsidTr="004D1690">
        <w:trPr>
          <w:trHeight w:val="345"/>
        </w:trPr>
        <w:tc>
          <w:tcPr>
            <w:tcW w:w="278"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4.</w:t>
            </w:r>
          </w:p>
        </w:tc>
        <w:tc>
          <w:tcPr>
            <w:tcW w:w="1168"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Cita informācija</w:t>
            </w:r>
          </w:p>
        </w:tc>
        <w:tc>
          <w:tcPr>
            <w:tcW w:w="3553" w:type="pct"/>
            <w:tcBorders>
              <w:top w:val="outset" w:sz="6" w:space="0" w:color="414142"/>
              <w:left w:val="outset" w:sz="6" w:space="0" w:color="414142"/>
              <w:bottom w:val="outset" w:sz="6" w:space="0" w:color="414142"/>
              <w:right w:val="outset" w:sz="6" w:space="0" w:color="414142"/>
            </w:tcBorders>
            <w:hideMark/>
          </w:tcPr>
          <w:p w:rsidR="004D15A9" w:rsidRDefault="00074D5C" w:rsidP="00F608A5">
            <w:pPr>
              <w:spacing w:after="0" w:line="240" w:lineRule="auto"/>
              <w:ind w:right="102"/>
              <w:contextualSpacing/>
              <w:rPr>
                <w:rFonts w:eastAsia="Times New Roman" w:cs="Times New Roman"/>
                <w:szCs w:val="24"/>
              </w:rPr>
            </w:pPr>
            <w:r>
              <w:rPr>
                <w:rFonts w:eastAsia="Times New Roman" w:cs="Times New Roman"/>
                <w:szCs w:val="24"/>
              </w:rPr>
              <w:t>Nav.</w:t>
            </w:r>
          </w:p>
          <w:p w:rsidR="005F6D3F" w:rsidRPr="00722E8E" w:rsidRDefault="005F6D3F" w:rsidP="00F608A5">
            <w:pPr>
              <w:spacing w:after="0" w:line="240" w:lineRule="auto"/>
              <w:ind w:right="102"/>
              <w:contextualSpacing/>
              <w:rPr>
                <w:rFonts w:eastAsia="Times New Roman" w:cs="Times New Roman"/>
                <w:szCs w:val="24"/>
              </w:rPr>
            </w:pPr>
          </w:p>
        </w:tc>
      </w:tr>
    </w:tbl>
    <w:p w:rsidR="005F6D3F" w:rsidRPr="00722E8E" w:rsidRDefault="005F6D3F" w:rsidP="005F6D3F">
      <w:pPr>
        <w:spacing w:after="0" w:line="240" w:lineRule="auto"/>
        <w:contextualSpacing/>
        <w:rPr>
          <w:rFonts w:eastAsia="Times New Roman" w:cs="Times New Roman"/>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B3920" w:rsidRPr="00722E8E" w:rsidTr="00F608A5">
        <w:trPr>
          <w:trHeight w:val="314"/>
        </w:trPr>
        <w:tc>
          <w:tcPr>
            <w:tcW w:w="9356" w:type="dxa"/>
            <w:tcBorders>
              <w:top w:val="single" w:sz="4" w:space="0" w:color="auto"/>
              <w:left w:val="single" w:sz="4" w:space="0" w:color="auto"/>
              <w:bottom w:val="single" w:sz="4" w:space="0" w:color="auto"/>
              <w:right w:val="single" w:sz="4" w:space="0" w:color="auto"/>
            </w:tcBorders>
            <w:hideMark/>
          </w:tcPr>
          <w:p w:rsidR="001B3920" w:rsidRPr="00722E8E" w:rsidRDefault="00074D5C" w:rsidP="009200FE">
            <w:pPr>
              <w:spacing w:after="0" w:line="240" w:lineRule="auto"/>
              <w:contextualSpacing/>
              <w:jc w:val="center"/>
              <w:rPr>
                <w:rFonts w:eastAsia="Times New Roman" w:cs="Times New Roman"/>
                <w:b/>
                <w:szCs w:val="24"/>
              </w:rPr>
            </w:pPr>
            <w:r>
              <w:rPr>
                <w:rFonts w:eastAsia="Times New Roman" w:cs="Times New Roman"/>
                <w:szCs w:val="24"/>
              </w:rPr>
              <w:br w:type="page"/>
            </w:r>
            <w:r>
              <w:rPr>
                <w:rFonts w:eastAsia="Times New Roman" w:cs="Times New Roman"/>
                <w:b/>
                <w:szCs w:val="24"/>
              </w:rPr>
              <w:t>III. Tiesību akta projekta ietekme uz valsts budžetu un pašvaldību budžetiem</w:t>
            </w:r>
          </w:p>
        </w:tc>
      </w:tr>
      <w:tr w:rsidR="001B3920" w:rsidRPr="00722E8E" w:rsidTr="00F608A5">
        <w:trPr>
          <w:trHeight w:val="551"/>
        </w:trPr>
        <w:tc>
          <w:tcPr>
            <w:tcW w:w="9356" w:type="dxa"/>
            <w:tcBorders>
              <w:top w:val="single" w:sz="4" w:space="0" w:color="auto"/>
              <w:left w:val="single" w:sz="4" w:space="0" w:color="auto"/>
              <w:bottom w:val="single" w:sz="4" w:space="0" w:color="auto"/>
              <w:right w:val="single" w:sz="4" w:space="0" w:color="auto"/>
            </w:tcBorders>
            <w:hideMark/>
          </w:tcPr>
          <w:p w:rsidR="009200FE" w:rsidRDefault="00F30A85" w:rsidP="003D544F">
            <w:pPr>
              <w:spacing w:after="0" w:line="240" w:lineRule="auto"/>
              <w:contextualSpacing/>
              <w:rPr>
                <w:rFonts w:eastAsia="Times New Roman" w:cs="Times New Roman"/>
                <w:szCs w:val="24"/>
                <w:highlight w:val="yellow"/>
              </w:rPr>
            </w:pPr>
            <w:r>
              <w:rPr>
                <w:lang w:eastAsia="en-US" w:bidi="lo-LA"/>
              </w:rPr>
              <w:t xml:space="preserve">Likumprojekts šo jomu </w:t>
            </w:r>
            <w:r w:rsidRPr="00F30A85">
              <w:rPr>
                <w:lang w:eastAsia="en-US" w:bidi="lo-LA"/>
              </w:rPr>
              <w:t>neskar</w:t>
            </w:r>
            <w:r w:rsidRPr="00F30A85">
              <w:rPr>
                <w:rFonts w:eastAsia="Times New Roman" w:cs="Times New Roman"/>
                <w:szCs w:val="24"/>
              </w:rPr>
              <w:t>.</w:t>
            </w:r>
          </w:p>
        </w:tc>
      </w:tr>
    </w:tbl>
    <w:p w:rsidR="00CE7BA5" w:rsidRPr="00722E8E" w:rsidRDefault="00CE7BA5" w:rsidP="005F6D3F">
      <w:pPr>
        <w:spacing w:after="0" w:line="240" w:lineRule="auto"/>
        <w:contextualSpacing/>
        <w:rPr>
          <w:rFonts w:eastAsia="Times New Roman" w:cs="Times New Roman"/>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70"/>
        <w:gridCol w:w="2254"/>
        <w:gridCol w:w="6690"/>
      </w:tblGrid>
      <w:tr w:rsidR="004D15A9" w:rsidRPr="00722E8E"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722E8E" w:rsidRDefault="00074D5C" w:rsidP="005F6D3F">
            <w:pPr>
              <w:spacing w:after="0" w:line="240" w:lineRule="auto"/>
              <w:ind w:firstLine="300"/>
              <w:contextualSpacing/>
              <w:jc w:val="center"/>
              <w:rPr>
                <w:rFonts w:eastAsia="Times New Roman" w:cs="Times New Roman"/>
                <w:b/>
                <w:bCs/>
                <w:szCs w:val="24"/>
              </w:rPr>
            </w:pPr>
            <w:r>
              <w:rPr>
                <w:rFonts w:eastAsia="Times New Roman" w:cs="Times New Roman"/>
                <w:b/>
                <w:bCs/>
                <w:szCs w:val="24"/>
              </w:rPr>
              <w:t>IV. Tiesību akta projekta ietekme uz spēkā esošo tiesību normu sistēmu</w:t>
            </w:r>
          </w:p>
        </w:tc>
      </w:tr>
      <w:tr w:rsidR="00883882" w:rsidRPr="00722E8E" w:rsidTr="004D1690">
        <w:tc>
          <w:tcPr>
            <w:tcW w:w="250" w:type="pct"/>
            <w:tcBorders>
              <w:top w:val="outset" w:sz="6" w:space="0" w:color="414142"/>
              <w:left w:val="outset" w:sz="6" w:space="0" w:color="414142"/>
              <w:bottom w:val="outset" w:sz="6" w:space="0" w:color="414142"/>
              <w:right w:val="outset" w:sz="6" w:space="0" w:color="414142"/>
            </w:tcBorders>
            <w:hideMark/>
          </w:tcPr>
          <w:p w:rsidR="00883882" w:rsidRPr="00722E8E" w:rsidRDefault="00883882" w:rsidP="00883882">
            <w:pPr>
              <w:spacing w:after="0" w:line="240" w:lineRule="auto"/>
              <w:contextualSpacing/>
              <w:rPr>
                <w:rFonts w:eastAsia="Times New Roman" w:cs="Times New Roman"/>
                <w:szCs w:val="24"/>
              </w:rPr>
            </w:pPr>
            <w:r>
              <w:rPr>
                <w:rFonts w:eastAsia="Times New Roman" w:cs="Times New Roman"/>
                <w:szCs w:val="24"/>
              </w:rPr>
              <w:t>1.</w:t>
            </w:r>
          </w:p>
        </w:tc>
        <w:tc>
          <w:tcPr>
            <w:tcW w:w="1197" w:type="pct"/>
            <w:tcBorders>
              <w:top w:val="outset" w:sz="6" w:space="0" w:color="414142"/>
              <w:left w:val="outset" w:sz="6" w:space="0" w:color="414142"/>
              <w:bottom w:val="outset" w:sz="6" w:space="0" w:color="414142"/>
              <w:right w:val="outset" w:sz="6" w:space="0" w:color="414142"/>
            </w:tcBorders>
            <w:hideMark/>
          </w:tcPr>
          <w:p w:rsidR="00883882" w:rsidRPr="00722E8E" w:rsidRDefault="00883882" w:rsidP="00883882">
            <w:pPr>
              <w:spacing w:after="0" w:line="240" w:lineRule="auto"/>
              <w:contextualSpacing/>
              <w:rPr>
                <w:rFonts w:eastAsia="Times New Roman" w:cs="Times New Roman"/>
                <w:szCs w:val="24"/>
              </w:rPr>
            </w:pPr>
            <w:r>
              <w:rPr>
                <w:rFonts w:eastAsia="Times New Roman" w:cs="Times New Roman"/>
                <w:szCs w:val="24"/>
              </w:rPr>
              <w:t>Nepieciešamie saistītie tiesību aktu projekti</w:t>
            </w:r>
          </w:p>
        </w:tc>
        <w:tc>
          <w:tcPr>
            <w:tcW w:w="3553" w:type="pct"/>
            <w:tcBorders>
              <w:top w:val="outset" w:sz="6" w:space="0" w:color="414142"/>
              <w:left w:val="outset" w:sz="6" w:space="0" w:color="414142"/>
              <w:bottom w:val="outset" w:sz="6" w:space="0" w:color="414142"/>
              <w:right w:val="outset" w:sz="6" w:space="0" w:color="414142"/>
            </w:tcBorders>
            <w:hideMark/>
          </w:tcPr>
          <w:p w:rsidR="00883882" w:rsidRDefault="00883882" w:rsidP="00F608A5">
            <w:pPr>
              <w:spacing w:after="0" w:line="240" w:lineRule="auto"/>
              <w:ind w:right="102" w:firstLine="489"/>
              <w:contextualSpacing/>
              <w:jc w:val="both"/>
              <w:rPr>
                <w:rFonts w:eastAsia="Times New Roman" w:cs="Times New Roman"/>
                <w:szCs w:val="24"/>
              </w:rPr>
            </w:pPr>
            <w:r>
              <w:rPr>
                <w:rFonts w:eastAsia="Times New Roman" w:cs="Times New Roman"/>
                <w:szCs w:val="24"/>
              </w:rPr>
              <w:t>Ņemot vērā likumprojektā paredzēto, līdz 2019. gada 1. janvārim būs nepieciešams izdarīt grozījumus, kur tas nepieciešams, Ministru kabineta noteikumos, kas izdoti pamatojoties uz Likumu, no šo noteikumu regulējuma jomas izslēdzot DP. Uz DP ar 2019. gada 1. janvāri neattieksies šādi Ministru kabineta noteikumi:</w:t>
            </w:r>
          </w:p>
          <w:p w:rsidR="00883882" w:rsidRDefault="00883882" w:rsidP="00F608A5">
            <w:pPr>
              <w:spacing w:after="0" w:line="240" w:lineRule="auto"/>
              <w:ind w:right="102" w:firstLine="489"/>
              <w:contextualSpacing/>
              <w:jc w:val="both"/>
              <w:rPr>
                <w:rFonts w:eastAsia="Times New Roman" w:cs="Times New Roman"/>
                <w:szCs w:val="24"/>
              </w:rPr>
            </w:pPr>
            <w:r>
              <w:rPr>
                <w:rFonts w:eastAsia="Times New Roman" w:cs="Times New Roman"/>
                <w:szCs w:val="24"/>
              </w:rPr>
              <w:t>- 2017. gada 21. marta noteikumi Nr. 21 “</w:t>
            </w:r>
            <w:r w:rsidRPr="00655705">
              <w:rPr>
                <w:rFonts w:eastAsia="Times New Roman" w:cs="Times New Roman"/>
                <w:szCs w:val="24"/>
              </w:rPr>
              <w:t>Kārtība, kādā policija veic novērošanu, izmantojot tehniskos līdzekļus, kā arī šādas novērošanas rezultātā iegūto datu apstrādi</w:t>
            </w:r>
            <w:r>
              <w:rPr>
                <w:rFonts w:eastAsia="Times New Roman" w:cs="Times New Roman"/>
                <w:szCs w:val="24"/>
              </w:rPr>
              <w:t>”;</w:t>
            </w:r>
          </w:p>
          <w:p w:rsidR="00883882" w:rsidRDefault="00883882" w:rsidP="00F608A5">
            <w:pPr>
              <w:spacing w:after="0" w:line="240" w:lineRule="auto"/>
              <w:ind w:right="102" w:firstLine="489"/>
              <w:contextualSpacing/>
              <w:jc w:val="both"/>
              <w:rPr>
                <w:rFonts w:eastAsia="Times New Roman" w:cs="Times New Roman"/>
                <w:szCs w:val="24"/>
              </w:rPr>
            </w:pPr>
            <w:r>
              <w:rPr>
                <w:rFonts w:eastAsia="Times New Roman" w:cs="Times New Roman"/>
                <w:szCs w:val="24"/>
              </w:rPr>
              <w:t>- 2017. gada 31. janvāra noteikumi Nr. 57 “</w:t>
            </w:r>
            <w:r w:rsidRPr="00655705">
              <w:rPr>
                <w:rFonts w:eastAsia="Times New Roman" w:cs="Times New Roman"/>
                <w:szCs w:val="24"/>
              </w:rPr>
              <w:t>Aizturēto, apcietināto un notiesāto personu konvojēšanas kārtība</w:t>
            </w:r>
            <w:r>
              <w:rPr>
                <w:rFonts w:eastAsia="Times New Roman" w:cs="Times New Roman"/>
                <w:szCs w:val="24"/>
              </w:rPr>
              <w:t>”;</w:t>
            </w:r>
          </w:p>
          <w:p w:rsidR="00883882" w:rsidRDefault="00883882" w:rsidP="00F608A5">
            <w:pPr>
              <w:spacing w:after="0" w:line="240" w:lineRule="auto"/>
              <w:ind w:right="102" w:firstLine="489"/>
              <w:contextualSpacing/>
              <w:jc w:val="both"/>
              <w:rPr>
                <w:rFonts w:eastAsia="Times New Roman" w:cs="Times New Roman"/>
                <w:szCs w:val="24"/>
              </w:rPr>
            </w:pPr>
            <w:r>
              <w:rPr>
                <w:rFonts w:eastAsia="Times New Roman" w:cs="Times New Roman"/>
                <w:szCs w:val="24"/>
              </w:rPr>
              <w:t>- 2012. gada 20. marta noteikumi Nr. 190 “</w:t>
            </w:r>
            <w:r w:rsidRPr="00655705">
              <w:rPr>
                <w:rFonts w:eastAsia="Times New Roman" w:cs="Times New Roman"/>
                <w:szCs w:val="24"/>
              </w:rPr>
              <w:t>Noteikumi par notikumu reģistrēšanas kārtību un policijas reaģēšanas laiku</w:t>
            </w:r>
            <w:r>
              <w:rPr>
                <w:rFonts w:eastAsia="Times New Roman" w:cs="Times New Roman"/>
                <w:szCs w:val="24"/>
              </w:rPr>
              <w:t>”;</w:t>
            </w:r>
          </w:p>
          <w:p w:rsidR="00883882" w:rsidRDefault="00883882" w:rsidP="00F608A5">
            <w:pPr>
              <w:spacing w:after="0" w:line="240" w:lineRule="auto"/>
              <w:ind w:right="102" w:firstLine="489"/>
              <w:contextualSpacing/>
              <w:jc w:val="both"/>
              <w:rPr>
                <w:rFonts w:eastAsia="Times New Roman" w:cs="Times New Roman"/>
                <w:szCs w:val="24"/>
              </w:rPr>
            </w:pPr>
            <w:r>
              <w:rPr>
                <w:rFonts w:eastAsia="Times New Roman" w:cs="Times New Roman"/>
                <w:szCs w:val="24"/>
              </w:rPr>
              <w:t>- 2009. gada 7. jūnija noteikumi Nr. 735 “</w:t>
            </w:r>
            <w:r w:rsidRPr="00B93EA8">
              <w:rPr>
                <w:rFonts w:eastAsia="Times New Roman" w:cs="Times New Roman"/>
                <w:szCs w:val="24"/>
              </w:rPr>
              <w:t>Kārtība, kādā personas tiek ievietotas un turētas pagaidu turēšanas vietās, un prasības šādu vietu aprīkošanai</w:t>
            </w:r>
            <w:r>
              <w:rPr>
                <w:rFonts w:eastAsia="Times New Roman" w:cs="Times New Roman"/>
                <w:szCs w:val="24"/>
              </w:rPr>
              <w:t>”;</w:t>
            </w:r>
          </w:p>
          <w:p w:rsidR="00883882" w:rsidRDefault="00883882" w:rsidP="00F608A5">
            <w:pPr>
              <w:spacing w:after="0" w:line="240" w:lineRule="auto"/>
              <w:ind w:right="102" w:firstLine="489"/>
              <w:contextualSpacing/>
              <w:jc w:val="both"/>
              <w:rPr>
                <w:rFonts w:eastAsia="Times New Roman" w:cs="Times New Roman"/>
                <w:szCs w:val="24"/>
              </w:rPr>
            </w:pPr>
            <w:r>
              <w:rPr>
                <w:rFonts w:eastAsia="Times New Roman" w:cs="Times New Roman"/>
                <w:szCs w:val="24"/>
              </w:rPr>
              <w:t>- 2007. gada 27. novembra noteikumi Nr. 812 “</w:t>
            </w:r>
            <w:r w:rsidRPr="00B93EA8">
              <w:rPr>
                <w:rFonts w:eastAsia="Times New Roman" w:cs="Times New Roman"/>
                <w:szCs w:val="24"/>
              </w:rPr>
              <w:t>Policijas darbinieka palīgu darba organizācijas un pienākumu pildīšanas noteikumi</w:t>
            </w:r>
            <w:r>
              <w:rPr>
                <w:rFonts w:eastAsia="Times New Roman" w:cs="Times New Roman"/>
                <w:szCs w:val="24"/>
              </w:rPr>
              <w:t>”.</w:t>
            </w:r>
          </w:p>
          <w:p w:rsidR="00A45B83" w:rsidRDefault="00A45B83" w:rsidP="00A45B83">
            <w:pPr>
              <w:spacing w:after="0" w:line="240" w:lineRule="auto"/>
              <w:ind w:right="102" w:firstLine="489"/>
              <w:contextualSpacing/>
              <w:jc w:val="both"/>
              <w:rPr>
                <w:rFonts w:eastAsia="Times New Roman" w:cs="Times New Roman"/>
                <w:szCs w:val="24"/>
              </w:rPr>
            </w:pPr>
            <w:r>
              <w:rPr>
                <w:rFonts w:eastAsia="Times New Roman" w:cs="Times New Roman"/>
                <w:szCs w:val="24"/>
              </w:rPr>
              <w:t>Tāpat būs nepieciešams atcelt uz Atlīdzības likuma 35. panta pamata izdotos Ministru kabineta noteikumus, jo turpmāk jautājumi, kas skar DP materiāltehnisko apgādi, risināmi saskaņā ar VDI likuma 24. panta trešās un ceturtās daļas nosacījumiem.</w:t>
            </w:r>
          </w:p>
          <w:p w:rsidR="00A45B83" w:rsidRDefault="00A45B83" w:rsidP="00A45B83">
            <w:pPr>
              <w:spacing w:after="0" w:line="240" w:lineRule="auto"/>
              <w:ind w:right="102" w:firstLine="489"/>
              <w:contextualSpacing/>
              <w:jc w:val="both"/>
              <w:rPr>
                <w:rFonts w:eastAsia="Times New Roman" w:cs="Times New Roman"/>
                <w:szCs w:val="24"/>
              </w:rPr>
            </w:pPr>
          </w:p>
          <w:p w:rsidR="00883882" w:rsidRPr="007D3A80" w:rsidRDefault="00A45B83" w:rsidP="00A45B83">
            <w:pPr>
              <w:spacing w:after="0" w:line="240" w:lineRule="auto"/>
              <w:ind w:right="102" w:firstLine="489"/>
              <w:contextualSpacing/>
              <w:jc w:val="both"/>
              <w:rPr>
                <w:rFonts w:eastAsia="Times New Roman" w:cs="Times New Roman"/>
                <w:szCs w:val="24"/>
              </w:rPr>
            </w:pPr>
            <w:r>
              <w:rPr>
                <w:rFonts w:eastAsia="Times New Roman" w:cs="Times New Roman"/>
                <w:szCs w:val="24"/>
              </w:rPr>
              <w:t xml:space="preserve">Likumprojekts virzāms vienlaicīgi ar likumprojektu “Grozījumi Valsts drošības iestāžu likumā” </w:t>
            </w:r>
            <w:r w:rsidRPr="002A2BFA">
              <w:t>(protokols Nr. Nr.39, 1.§, VSS-1050)</w:t>
            </w:r>
            <w:r>
              <w:rPr>
                <w:rFonts w:eastAsia="Times New Roman" w:cs="Times New Roman"/>
                <w:szCs w:val="24"/>
              </w:rPr>
              <w:t>, kas paredz noteikt vienotu dienesta gaitas regulējumu VDI amatpersonām, kā arī ar šo likumprojektu saistītajiem likumprojektiem.</w:t>
            </w:r>
          </w:p>
        </w:tc>
      </w:tr>
      <w:tr w:rsidR="00883882" w:rsidRPr="00722E8E" w:rsidTr="004D1690">
        <w:tc>
          <w:tcPr>
            <w:tcW w:w="250" w:type="pct"/>
            <w:tcBorders>
              <w:top w:val="outset" w:sz="6" w:space="0" w:color="414142"/>
              <w:left w:val="outset" w:sz="6" w:space="0" w:color="414142"/>
              <w:bottom w:val="outset" w:sz="6" w:space="0" w:color="414142"/>
              <w:right w:val="outset" w:sz="6" w:space="0" w:color="414142"/>
            </w:tcBorders>
            <w:hideMark/>
          </w:tcPr>
          <w:p w:rsidR="00883882" w:rsidRPr="00722E8E" w:rsidRDefault="00883882" w:rsidP="00883882">
            <w:pPr>
              <w:spacing w:after="0" w:line="240" w:lineRule="auto"/>
              <w:contextualSpacing/>
              <w:rPr>
                <w:rFonts w:eastAsia="Times New Roman" w:cs="Times New Roman"/>
                <w:szCs w:val="24"/>
              </w:rPr>
            </w:pPr>
            <w:r>
              <w:rPr>
                <w:rFonts w:eastAsia="Times New Roman" w:cs="Times New Roman"/>
                <w:szCs w:val="24"/>
              </w:rPr>
              <w:t>2.</w:t>
            </w:r>
          </w:p>
        </w:tc>
        <w:tc>
          <w:tcPr>
            <w:tcW w:w="1197" w:type="pct"/>
            <w:tcBorders>
              <w:top w:val="outset" w:sz="6" w:space="0" w:color="414142"/>
              <w:left w:val="outset" w:sz="6" w:space="0" w:color="414142"/>
              <w:bottom w:val="outset" w:sz="6" w:space="0" w:color="414142"/>
              <w:right w:val="outset" w:sz="6" w:space="0" w:color="414142"/>
            </w:tcBorders>
            <w:hideMark/>
          </w:tcPr>
          <w:p w:rsidR="00883882" w:rsidRPr="00722E8E" w:rsidRDefault="00883882" w:rsidP="00883882">
            <w:pPr>
              <w:spacing w:after="0" w:line="240" w:lineRule="auto"/>
              <w:contextualSpacing/>
              <w:rPr>
                <w:rFonts w:eastAsia="Times New Roman" w:cs="Times New Roman"/>
                <w:szCs w:val="24"/>
              </w:rPr>
            </w:pPr>
            <w:r>
              <w:rPr>
                <w:rFonts w:eastAsia="Times New Roman" w:cs="Times New Roman"/>
                <w:szCs w:val="24"/>
              </w:rPr>
              <w:t>Atbildīgā institūcija</w:t>
            </w:r>
          </w:p>
        </w:tc>
        <w:tc>
          <w:tcPr>
            <w:tcW w:w="3553" w:type="pct"/>
            <w:tcBorders>
              <w:top w:val="outset" w:sz="6" w:space="0" w:color="414142"/>
              <w:left w:val="outset" w:sz="6" w:space="0" w:color="414142"/>
              <w:bottom w:val="outset" w:sz="6" w:space="0" w:color="414142"/>
              <w:right w:val="outset" w:sz="6" w:space="0" w:color="414142"/>
            </w:tcBorders>
            <w:hideMark/>
          </w:tcPr>
          <w:p w:rsidR="00883882" w:rsidRDefault="00883882" w:rsidP="00883882">
            <w:pPr>
              <w:spacing w:after="0" w:line="240" w:lineRule="auto"/>
              <w:contextualSpacing/>
              <w:rPr>
                <w:rFonts w:eastAsia="Times New Roman" w:cs="Times New Roman"/>
                <w:szCs w:val="24"/>
              </w:rPr>
            </w:pPr>
            <w:r>
              <w:rPr>
                <w:rFonts w:eastAsia="Times New Roman" w:cs="Times New Roman"/>
                <w:szCs w:val="24"/>
              </w:rPr>
              <w:t>VDI.</w:t>
            </w:r>
          </w:p>
        </w:tc>
      </w:tr>
      <w:tr w:rsidR="00883882" w:rsidRPr="00722E8E" w:rsidTr="004D1690">
        <w:tc>
          <w:tcPr>
            <w:tcW w:w="250" w:type="pct"/>
            <w:tcBorders>
              <w:top w:val="outset" w:sz="6" w:space="0" w:color="414142"/>
              <w:left w:val="outset" w:sz="6" w:space="0" w:color="414142"/>
              <w:bottom w:val="outset" w:sz="6" w:space="0" w:color="414142"/>
              <w:right w:val="outset" w:sz="6" w:space="0" w:color="414142"/>
            </w:tcBorders>
            <w:hideMark/>
          </w:tcPr>
          <w:p w:rsidR="00883882" w:rsidRPr="00722E8E" w:rsidRDefault="00883882" w:rsidP="00883882">
            <w:pPr>
              <w:spacing w:after="0" w:line="240" w:lineRule="auto"/>
              <w:contextualSpacing/>
              <w:rPr>
                <w:rFonts w:eastAsia="Times New Roman" w:cs="Times New Roman"/>
                <w:szCs w:val="24"/>
              </w:rPr>
            </w:pPr>
            <w:r>
              <w:rPr>
                <w:rFonts w:eastAsia="Times New Roman" w:cs="Times New Roman"/>
                <w:szCs w:val="24"/>
              </w:rPr>
              <w:t>3.</w:t>
            </w:r>
          </w:p>
        </w:tc>
        <w:tc>
          <w:tcPr>
            <w:tcW w:w="1197" w:type="pct"/>
            <w:tcBorders>
              <w:top w:val="outset" w:sz="6" w:space="0" w:color="414142"/>
              <w:left w:val="outset" w:sz="6" w:space="0" w:color="414142"/>
              <w:bottom w:val="outset" w:sz="6" w:space="0" w:color="414142"/>
              <w:right w:val="outset" w:sz="6" w:space="0" w:color="414142"/>
            </w:tcBorders>
            <w:hideMark/>
          </w:tcPr>
          <w:p w:rsidR="00883882" w:rsidRPr="00722E8E" w:rsidRDefault="00883882" w:rsidP="00883882">
            <w:pPr>
              <w:spacing w:after="0" w:line="240" w:lineRule="auto"/>
              <w:contextualSpacing/>
              <w:rPr>
                <w:rFonts w:eastAsia="Times New Roman" w:cs="Times New Roman"/>
                <w:szCs w:val="24"/>
              </w:rPr>
            </w:pPr>
            <w:r>
              <w:rPr>
                <w:rFonts w:eastAsia="Times New Roman" w:cs="Times New Roman"/>
                <w:szCs w:val="24"/>
              </w:rPr>
              <w:t>Cita informācija</w:t>
            </w:r>
          </w:p>
        </w:tc>
        <w:tc>
          <w:tcPr>
            <w:tcW w:w="3553" w:type="pct"/>
            <w:tcBorders>
              <w:top w:val="outset" w:sz="6" w:space="0" w:color="414142"/>
              <w:left w:val="outset" w:sz="6" w:space="0" w:color="414142"/>
              <w:bottom w:val="outset" w:sz="6" w:space="0" w:color="414142"/>
              <w:right w:val="outset" w:sz="6" w:space="0" w:color="414142"/>
            </w:tcBorders>
            <w:hideMark/>
          </w:tcPr>
          <w:p w:rsidR="00883882" w:rsidRDefault="00883882" w:rsidP="00883882">
            <w:pPr>
              <w:spacing w:after="0" w:line="240" w:lineRule="auto"/>
              <w:contextualSpacing/>
              <w:rPr>
                <w:rFonts w:eastAsia="Times New Roman" w:cs="Times New Roman"/>
                <w:szCs w:val="24"/>
              </w:rPr>
            </w:pPr>
            <w:r>
              <w:rPr>
                <w:rFonts w:eastAsia="Times New Roman" w:cs="Times New Roman"/>
                <w:szCs w:val="24"/>
              </w:rPr>
              <w:t>Nav.</w:t>
            </w:r>
          </w:p>
          <w:p w:rsidR="00883882" w:rsidRPr="00722E8E" w:rsidRDefault="00883882" w:rsidP="00883882">
            <w:pPr>
              <w:spacing w:after="0" w:line="240" w:lineRule="auto"/>
              <w:contextualSpacing/>
              <w:rPr>
                <w:rFonts w:eastAsia="Times New Roman" w:cs="Times New Roman"/>
                <w:szCs w:val="24"/>
              </w:rPr>
            </w:pPr>
          </w:p>
        </w:tc>
      </w:tr>
    </w:tbl>
    <w:p w:rsidR="004D15A9" w:rsidRPr="00722E8E" w:rsidRDefault="004D15A9" w:rsidP="005F6D3F">
      <w:pPr>
        <w:spacing w:after="0" w:line="240" w:lineRule="auto"/>
        <w:contextualSpacing/>
        <w:rPr>
          <w:rFonts w:eastAsia="Times New Roman" w:cs="Times New Roman"/>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414"/>
      </w:tblGrid>
      <w:tr w:rsidR="004D15A9" w:rsidRPr="00722E8E" w:rsidTr="009B258C">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722E8E" w:rsidRDefault="00074D5C" w:rsidP="005F6D3F">
            <w:pPr>
              <w:spacing w:after="0" w:line="240" w:lineRule="auto"/>
              <w:ind w:firstLine="300"/>
              <w:contextualSpacing/>
              <w:jc w:val="center"/>
              <w:rPr>
                <w:rFonts w:eastAsia="Times New Roman" w:cs="Times New Roman"/>
                <w:b/>
                <w:bCs/>
                <w:szCs w:val="24"/>
              </w:rPr>
            </w:pPr>
            <w:r>
              <w:rPr>
                <w:rFonts w:eastAsia="Times New Roman" w:cs="Times New Roman"/>
                <w:b/>
                <w:bCs/>
                <w:szCs w:val="24"/>
              </w:rPr>
              <w:t>V. Tiesību akta projekta atbilstība Latvijas Republikas starptautiskajām saistībām</w:t>
            </w:r>
          </w:p>
        </w:tc>
      </w:tr>
      <w:tr w:rsidR="009B258C" w:rsidRPr="00722E8E" w:rsidTr="009B258C">
        <w:tc>
          <w:tcPr>
            <w:tcW w:w="5000" w:type="pct"/>
            <w:tcBorders>
              <w:top w:val="outset" w:sz="6" w:space="0" w:color="414142"/>
              <w:left w:val="outset" w:sz="6" w:space="0" w:color="414142"/>
              <w:bottom w:val="outset" w:sz="6" w:space="0" w:color="414142"/>
              <w:right w:val="outset" w:sz="6" w:space="0" w:color="414142"/>
            </w:tcBorders>
            <w:hideMark/>
          </w:tcPr>
          <w:p w:rsidR="009B258C" w:rsidRDefault="00DB38CF" w:rsidP="00DB38CF">
            <w:pPr>
              <w:spacing w:after="0" w:line="240" w:lineRule="auto"/>
              <w:contextualSpacing/>
              <w:rPr>
                <w:rFonts w:eastAsia="Times New Roman" w:cs="Times New Roman"/>
                <w:szCs w:val="24"/>
              </w:rPr>
            </w:pPr>
            <w:r>
              <w:rPr>
                <w:rFonts w:eastAsia="Times New Roman" w:cs="Times New Roman"/>
                <w:szCs w:val="24"/>
              </w:rPr>
              <w:lastRenderedPageBreak/>
              <w:t>Likump</w:t>
            </w:r>
            <w:r w:rsidR="00074D5C">
              <w:rPr>
                <w:rFonts w:eastAsia="Times New Roman" w:cs="Times New Roman"/>
                <w:szCs w:val="24"/>
              </w:rPr>
              <w:t>rojekts šo jomu neskar.</w:t>
            </w:r>
          </w:p>
          <w:p w:rsidR="005F6D3F" w:rsidRPr="00722E8E" w:rsidRDefault="005F6D3F" w:rsidP="005F6D3F">
            <w:pPr>
              <w:spacing w:after="0" w:line="240" w:lineRule="auto"/>
              <w:contextualSpacing/>
              <w:jc w:val="center"/>
              <w:rPr>
                <w:rFonts w:eastAsia="Times New Roman" w:cs="Times New Roman"/>
                <w:szCs w:val="24"/>
              </w:rPr>
            </w:pPr>
          </w:p>
        </w:tc>
      </w:tr>
    </w:tbl>
    <w:p w:rsidR="004D15A9" w:rsidRPr="00722E8E" w:rsidRDefault="004D15A9" w:rsidP="005F6D3F">
      <w:pPr>
        <w:spacing w:after="0" w:line="240" w:lineRule="auto"/>
        <w:contextualSpacing/>
        <w:rPr>
          <w:rFonts w:eastAsia="Times New Roman" w:cs="Times New Roman"/>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71"/>
        <w:gridCol w:w="2824"/>
        <w:gridCol w:w="6119"/>
      </w:tblGrid>
      <w:tr w:rsidR="004D15A9" w:rsidRPr="00722E8E"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722E8E" w:rsidRDefault="00074D5C" w:rsidP="005F6D3F">
            <w:pPr>
              <w:spacing w:after="0" w:line="240" w:lineRule="auto"/>
              <w:ind w:firstLine="300"/>
              <w:contextualSpacing/>
              <w:jc w:val="center"/>
              <w:rPr>
                <w:rFonts w:eastAsia="Times New Roman" w:cs="Times New Roman"/>
                <w:b/>
                <w:bCs/>
                <w:szCs w:val="24"/>
              </w:rPr>
            </w:pPr>
            <w:r>
              <w:rPr>
                <w:rFonts w:eastAsia="Times New Roman" w:cs="Times New Roman"/>
                <w:b/>
                <w:bCs/>
                <w:szCs w:val="24"/>
              </w:rPr>
              <w:t>VI. Sabiedrības līdzdalība un komunikācijas aktivitātes</w:t>
            </w:r>
          </w:p>
        </w:tc>
      </w:tr>
      <w:tr w:rsidR="004D15A9" w:rsidRPr="00722E8E"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tabs>
                <w:tab w:val="center" w:pos="4153"/>
                <w:tab w:val="right" w:pos="8306"/>
              </w:tabs>
              <w:spacing w:after="0" w:line="240" w:lineRule="auto"/>
              <w:contextualSpacing/>
              <w:rPr>
                <w:rFonts w:eastAsia="Times New Roman" w:cs="Times New Roman"/>
                <w:szCs w:val="24"/>
              </w:rPr>
            </w:pPr>
            <w:r>
              <w:rPr>
                <w:rFonts w:eastAsia="Times New Roman" w:cs="Times New Roman"/>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tabs>
                <w:tab w:val="center" w:pos="4153"/>
                <w:tab w:val="right" w:pos="8306"/>
              </w:tabs>
              <w:spacing w:after="0" w:line="240" w:lineRule="auto"/>
              <w:contextualSpacing/>
              <w:rPr>
                <w:rFonts w:eastAsia="Times New Roman" w:cs="Times New Roman"/>
                <w:szCs w:val="24"/>
              </w:rPr>
            </w:pPr>
            <w:r>
              <w:rPr>
                <w:rFonts w:eastAsia="Times New Roman" w:cs="Times New Roman"/>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157E1" w:rsidRDefault="00074D5C" w:rsidP="00F608A5">
            <w:pPr>
              <w:spacing w:after="0" w:line="240" w:lineRule="auto"/>
              <w:ind w:right="102"/>
              <w:contextualSpacing/>
              <w:jc w:val="both"/>
              <w:rPr>
                <w:rFonts w:eastAsia="Times New Roman" w:cs="Times New Roman"/>
                <w:szCs w:val="24"/>
              </w:rPr>
            </w:pPr>
            <w:r>
              <w:rPr>
                <w:rFonts w:eastAsia="Times New Roman" w:cs="Times New Roman"/>
                <w:szCs w:val="24"/>
              </w:rPr>
              <w:t>Sabiedrības līdzdalība nav plānota</w:t>
            </w:r>
            <w:r w:rsidR="00605FAA">
              <w:rPr>
                <w:rFonts w:eastAsia="Times New Roman" w:cs="Times New Roman"/>
                <w:szCs w:val="24"/>
              </w:rPr>
              <w:t xml:space="preserve">, jo tas attiecas uz atsevišķu personu loku – </w:t>
            </w:r>
            <w:r w:rsidR="006037C7">
              <w:rPr>
                <w:rFonts w:eastAsia="Times New Roman" w:cs="Times New Roman"/>
                <w:szCs w:val="24"/>
              </w:rPr>
              <w:t>DP</w:t>
            </w:r>
            <w:r w:rsidR="00605FAA">
              <w:rPr>
                <w:rFonts w:eastAsia="Times New Roman" w:cs="Times New Roman"/>
                <w:szCs w:val="24"/>
              </w:rPr>
              <w:t xml:space="preserve"> amatpersonām </w:t>
            </w:r>
            <w:r w:rsidR="006037C7">
              <w:rPr>
                <w:rFonts w:eastAsia="Times New Roman" w:cs="Times New Roman"/>
                <w:szCs w:val="24"/>
              </w:rPr>
              <w:t>ar spe</w:t>
            </w:r>
            <w:bookmarkStart w:id="2" w:name="_GoBack"/>
            <w:bookmarkEnd w:id="2"/>
            <w:r w:rsidR="006037C7">
              <w:rPr>
                <w:rFonts w:eastAsia="Times New Roman" w:cs="Times New Roman"/>
                <w:szCs w:val="24"/>
              </w:rPr>
              <w:t xml:space="preserve">ciālajām dienesta pakāpēm </w:t>
            </w:r>
            <w:r w:rsidR="00605FAA">
              <w:rPr>
                <w:rFonts w:eastAsia="Times New Roman" w:cs="Times New Roman"/>
                <w:szCs w:val="24"/>
              </w:rPr>
              <w:t>– un sabiedrību kopumā neietekmēs.</w:t>
            </w:r>
          </w:p>
        </w:tc>
      </w:tr>
      <w:tr w:rsidR="004D15A9" w:rsidRPr="00722E8E"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tabs>
                <w:tab w:val="center" w:pos="4153"/>
                <w:tab w:val="right" w:pos="8306"/>
              </w:tabs>
              <w:spacing w:after="0" w:line="240" w:lineRule="auto"/>
              <w:contextualSpacing/>
              <w:rPr>
                <w:rFonts w:eastAsia="Times New Roman" w:cs="Times New Roman"/>
                <w:szCs w:val="24"/>
              </w:rPr>
            </w:pPr>
            <w:r>
              <w:rPr>
                <w:rFonts w:eastAsia="Times New Roman" w:cs="Times New Roman"/>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tabs>
                <w:tab w:val="center" w:pos="4153"/>
                <w:tab w:val="right" w:pos="8306"/>
              </w:tabs>
              <w:spacing w:after="0" w:line="240" w:lineRule="auto"/>
              <w:contextualSpacing/>
              <w:rPr>
                <w:rFonts w:eastAsia="Times New Roman" w:cs="Times New Roman"/>
                <w:szCs w:val="24"/>
              </w:rPr>
            </w:pPr>
            <w:r>
              <w:rPr>
                <w:rFonts w:eastAsia="Times New Roman" w:cs="Times New Roman"/>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722E8E" w:rsidRDefault="00DB38CF" w:rsidP="005F6D3F">
            <w:pPr>
              <w:spacing w:after="0" w:line="240" w:lineRule="auto"/>
              <w:contextualSpacing/>
              <w:rPr>
                <w:rFonts w:eastAsia="Times New Roman" w:cs="Times New Roman"/>
                <w:szCs w:val="24"/>
              </w:rPr>
            </w:pPr>
            <w:r>
              <w:rPr>
                <w:rFonts w:eastAsia="Times New Roman" w:cs="Times New Roman"/>
                <w:szCs w:val="24"/>
              </w:rPr>
              <w:t>Likumprojekts šo jomu neskar</w:t>
            </w:r>
            <w:r w:rsidR="00074D5C">
              <w:rPr>
                <w:rFonts w:eastAsia="Times New Roman" w:cs="Times New Roman"/>
                <w:szCs w:val="24"/>
              </w:rPr>
              <w:t>.</w:t>
            </w:r>
          </w:p>
        </w:tc>
      </w:tr>
      <w:tr w:rsidR="004D15A9" w:rsidRPr="00722E8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722E8E" w:rsidRDefault="00DB38CF" w:rsidP="005F6D3F">
            <w:pPr>
              <w:spacing w:after="0" w:line="240" w:lineRule="auto"/>
              <w:contextualSpacing/>
              <w:rPr>
                <w:rFonts w:eastAsia="Times New Roman" w:cs="Times New Roman"/>
                <w:szCs w:val="24"/>
              </w:rPr>
            </w:pPr>
            <w:r>
              <w:rPr>
                <w:rFonts w:eastAsia="Times New Roman" w:cs="Times New Roman"/>
                <w:szCs w:val="24"/>
              </w:rPr>
              <w:t>Likumprojekts šo jomu neskar</w:t>
            </w:r>
            <w:r w:rsidR="00074D5C">
              <w:rPr>
                <w:rFonts w:eastAsia="Times New Roman" w:cs="Times New Roman"/>
                <w:szCs w:val="24"/>
              </w:rPr>
              <w:t>.</w:t>
            </w:r>
          </w:p>
        </w:tc>
      </w:tr>
      <w:tr w:rsidR="004D15A9" w:rsidRPr="00722E8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Nav.</w:t>
            </w:r>
          </w:p>
        </w:tc>
      </w:tr>
    </w:tbl>
    <w:p w:rsidR="004D15A9" w:rsidRPr="00722E8E" w:rsidRDefault="004D15A9" w:rsidP="005F6D3F">
      <w:pPr>
        <w:spacing w:after="0" w:line="240" w:lineRule="auto"/>
        <w:contextualSpacing/>
        <w:rPr>
          <w:rFonts w:eastAsia="Times New Roman" w:cs="Times New Roman"/>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71"/>
        <w:gridCol w:w="2820"/>
        <w:gridCol w:w="6123"/>
      </w:tblGrid>
      <w:tr w:rsidR="004D15A9" w:rsidRPr="00722E8E"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722E8E" w:rsidRDefault="00074D5C" w:rsidP="005F6D3F">
            <w:pPr>
              <w:spacing w:after="0" w:line="240" w:lineRule="auto"/>
              <w:ind w:firstLine="300"/>
              <w:contextualSpacing/>
              <w:jc w:val="center"/>
              <w:rPr>
                <w:rFonts w:eastAsia="Times New Roman" w:cs="Times New Roman"/>
                <w:b/>
                <w:bCs/>
                <w:szCs w:val="24"/>
              </w:rPr>
            </w:pPr>
            <w:r>
              <w:rPr>
                <w:rFonts w:eastAsia="Times New Roman" w:cs="Times New Roman"/>
                <w:b/>
                <w:bCs/>
                <w:szCs w:val="24"/>
              </w:rPr>
              <w:t>VII. Tiesību akta projekta izpildes nodrošināšana un tās ietekme uz institūcijām</w:t>
            </w:r>
          </w:p>
        </w:tc>
      </w:tr>
      <w:tr w:rsidR="004D15A9" w:rsidRPr="00722E8E" w:rsidTr="006037C7">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1.</w:t>
            </w:r>
          </w:p>
        </w:tc>
        <w:tc>
          <w:tcPr>
            <w:tcW w:w="1498"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hideMark/>
          </w:tcPr>
          <w:p w:rsidR="00DB38CF" w:rsidRPr="00722E8E" w:rsidRDefault="00B13036" w:rsidP="00DB38CF">
            <w:pPr>
              <w:spacing w:after="0" w:line="240" w:lineRule="auto"/>
              <w:contextualSpacing/>
              <w:rPr>
                <w:rFonts w:eastAsia="Times New Roman" w:cs="Times New Roman"/>
                <w:szCs w:val="24"/>
              </w:rPr>
            </w:pPr>
            <w:r>
              <w:rPr>
                <w:rFonts w:eastAsia="Times New Roman" w:cs="Times New Roman"/>
                <w:szCs w:val="24"/>
              </w:rPr>
              <w:t>DP</w:t>
            </w:r>
          </w:p>
        </w:tc>
      </w:tr>
      <w:tr w:rsidR="004D15A9" w:rsidRPr="00722E8E" w:rsidTr="006037C7">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2.</w:t>
            </w:r>
          </w:p>
        </w:tc>
        <w:tc>
          <w:tcPr>
            <w:tcW w:w="1498"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 xml:space="preserve">Projekta izpildes ietekme uz pārvaldes funkcijām un institucionālo struktūru. </w:t>
            </w:r>
          </w:p>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hideMark/>
          </w:tcPr>
          <w:p w:rsidR="004E6053" w:rsidRDefault="00004215" w:rsidP="004E6053">
            <w:pPr>
              <w:tabs>
                <w:tab w:val="center" w:pos="4153"/>
                <w:tab w:val="right" w:pos="8306"/>
              </w:tabs>
              <w:spacing w:after="0" w:line="240" w:lineRule="auto"/>
              <w:contextualSpacing/>
              <w:jc w:val="both"/>
              <w:rPr>
                <w:rFonts w:eastAsia="Times New Roman" w:cs="Times New Roman"/>
                <w:szCs w:val="24"/>
              </w:rPr>
            </w:pPr>
            <w:r>
              <w:rPr>
                <w:rFonts w:eastAsia="Times New Roman" w:cs="Times New Roman"/>
                <w:szCs w:val="24"/>
              </w:rPr>
              <w:t>J</w:t>
            </w:r>
            <w:r w:rsidR="004E6053">
              <w:rPr>
                <w:rFonts w:eastAsia="Times New Roman" w:cs="Times New Roman"/>
                <w:szCs w:val="24"/>
              </w:rPr>
              <w:t xml:space="preserve">aunu institūciju izveide, esošu </w:t>
            </w:r>
            <w:r w:rsidR="004E6053" w:rsidRPr="00722E8E">
              <w:rPr>
                <w:rFonts w:eastAsia="Times New Roman" w:cs="Times New Roman"/>
                <w:szCs w:val="24"/>
              </w:rPr>
              <w:t>institūciju</w:t>
            </w:r>
            <w:r w:rsidR="004E6053">
              <w:rPr>
                <w:rFonts w:eastAsia="Times New Roman" w:cs="Times New Roman"/>
                <w:szCs w:val="24"/>
              </w:rPr>
              <w:t xml:space="preserve"> likvidācija vai reorganizācija nebūs nepieciešama.</w:t>
            </w:r>
          </w:p>
          <w:p w:rsidR="004E6053" w:rsidRPr="00AA75D2" w:rsidRDefault="004E6053" w:rsidP="004E6053">
            <w:pPr>
              <w:tabs>
                <w:tab w:val="center" w:pos="4153"/>
                <w:tab w:val="right" w:pos="8306"/>
              </w:tabs>
              <w:spacing w:after="0" w:line="240" w:lineRule="auto"/>
              <w:contextualSpacing/>
              <w:jc w:val="both"/>
              <w:rPr>
                <w:rFonts w:eastAsia="Times New Roman" w:cs="Times New Roman"/>
                <w:szCs w:val="24"/>
              </w:rPr>
            </w:pPr>
            <w:r w:rsidRPr="00AA75D2">
              <w:rPr>
                <w:rFonts w:eastAsia="Times New Roman" w:cs="Times New Roman"/>
                <w:szCs w:val="24"/>
              </w:rPr>
              <w:t>Projekta izpilde notiks esošo pārvaldes funkciju</w:t>
            </w:r>
            <w:r w:rsidRPr="00541BA0">
              <w:t xml:space="preserve"> </w:t>
            </w:r>
            <w:r w:rsidRPr="00AA75D2">
              <w:rPr>
                <w:rFonts w:eastAsia="Times New Roman" w:cs="Times New Roman"/>
                <w:szCs w:val="24"/>
              </w:rPr>
              <w:t>ietvaros.</w:t>
            </w:r>
          </w:p>
          <w:p w:rsidR="004D15A9" w:rsidRPr="00722E8E" w:rsidRDefault="004D15A9" w:rsidP="005F6D3F">
            <w:pPr>
              <w:spacing w:after="0" w:line="240" w:lineRule="auto"/>
              <w:contextualSpacing/>
              <w:jc w:val="both"/>
              <w:rPr>
                <w:rFonts w:eastAsia="Times New Roman" w:cs="Times New Roman"/>
                <w:szCs w:val="24"/>
              </w:rPr>
            </w:pPr>
          </w:p>
        </w:tc>
      </w:tr>
      <w:tr w:rsidR="004D15A9" w:rsidRPr="00722E8E" w:rsidTr="006037C7">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3.</w:t>
            </w:r>
          </w:p>
        </w:tc>
        <w:tc>
          <w:tcPr>
            <w:tcW w:w="1498"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Cita informācija</w:t>
            </w:r>
          </w:p>
        </w:tc>
        <w:tc>
          <w:tcPr>
            <w:tcW w:w="3252" w:type="pct"/>
            <w:tcBorders>
              <w:top w:val="outset" w:sz="6" w:space="0" w:color="414142"/>
              <w:left w:val="outset" w:sz="6" w:space="0" w:color="414142"/>
              <w:bottom w:val="outset" w:sz="6" w:space="0" w:color="414142"/>
              <w:right w:val="outset" w:sz="6" w:space="0" w:color="414142"/>
            </w:tcBorders>
            <w:hideMark/>
          </w:tcPr>
          <w:p w:rsidR="004D15A9" w:rsidRPr="00722E8E" w:rsidRDefault="00074D5C" w:rsidP="005F6D3F">
            <w:pPr>
              <w:spacing w:after="0" w:line="240" w:lineRule="auto"/>
              <w:contextualSpacing/>
              <w:rPr>
                <w:rFonts w:eastAsia="Times New Roman" w:cs="Times New Roman"/>
                <w:szCs w:val="24"/>
              </w:rPr>
            </w:pPr>
            <w:r>
              <w:rPr>
                <w:rFonts w:eastAsia="Times New Roman" w:cs="Times New Roman"/>
                <w:szCs w:val="24"/>
              </w:rPr>
              <w:t>Nav.</w:t>
            </w:r>
          </w:p>
        </w:tc>
      </w:tr>
    </w:tbl>
    <w:p w:rsidR="007C7E93" w:rsidRPr="00722E8E" w:rsidRDefault="007C7E93" w:rsidP="005F6D3F">
      <w:pPr>
        <w:pStyle w:val="naisf"/>
        <w:tabs>
          <w:tab w:val="right" w:pos="8280"/>
        </w:tabs>
        <w:spacing w:before="0" w:beforeAutospacing="0" w:after="0" w:afterAutospacing="0"/>
        <w:contextualSpacing/>
      </w:pPr>
    </w:p>
    <w:p w:rsidR="00E87E75" w:rsidRDefault="00E87E75" w:rsidP="005F6D3F">
      <w:pPr>
        <w:spacing w:after="0" w:line="240" w:lineRule="auto"/>
        <w:contextualSpacing/>
        <w:rPr>
          <w:rFonts w:cs="Times New Roman"/>
          <w:szCs w:val="24"/>
        </w:rPr>
      </w:pPr>
    </w:p>
    <w:p w:rsidR="00B963F4" w:rsidRDefault="00E87E75" w:rsidP="005F6D3F">
      <w:pPr>
        <w:spacing w:after="0" w:line="240" w:lineRule="auto"/>
        <w:contextualSpacing/>
        <w:rPr>
          <w:rFonts w:cs="Times New Roman"/>
          <w:szCs w:val="24"/>
        </w:rPr>
      </w:pPr>
      <w:r>
        <w:rPr>
          <w:rFonts w:cs="Times New Roman"/>
          <w:szCs w:val="24"/>
        </w:rPr>
        <w:t>Aizsardzības</w:t>
      </w:r>
      <w:r w:rsidR="001E7C63">
        <w:rPr>
          <w:rFonts w:cs="Times New Roman"/>
          <w:szCs w:val="24"/>
        </w:rPr>
        <w:t xml:space="preserve"> </w:t>
      </w:r>
      <w:r w:rsidR="00074D5C">
        <w:rPr>
          <w:rFonts w:cs="Times New Roman"/>
          <w:szCs w:val="24"/>
        </w:rPr>
        <w:t>ministrs</w:t>
      </w:r>
      <w:r w:rsidR="00074D5C" w:rsidRPr="00074D5C">
        <w:rPr>
          <w:rFonts w:cs="Times New Roman"/>
          <w:szCs w:val="24"/>
        </w:rPr>
        <w:tab/>
      </w:r>
      <w:r w:rsidR="00074D5C" w:rsidRPr="00074D5C">
        <w:rPr>
          <w:rFonts w:cs="Times New Roman"/>
          <w:szCs w:val="24"/>
        </w:rPr>
        <w:tab/>
      </w:r>
      <w:r w:rsidR="00074D5C" w:rsidRPr="00074D5C">
        <w:rPr>
          <w:rFonts w:cs="Times New Roman"/>
          <w:szCs w:val="24"/>
        </w:rPr>
        <w:tab/>
      </w:r>
      <w:r w:rsidR="00074D5C" w:rsidRPr="00074D5C">
        <w:rPr>
          <w:rFonts w:cs="Times New Roman"/>
          <w:szCs w:val="24"/>
        </w:rPr>
        <w:tab/>
      </w:r>
      <w:r w:rsidR="00074D5C" w:rsidRPr="00074D5C">
        <w:rPr>
          <w:rFonts w:cs="Times New Roman"/>
          <w:szCs w:val="24"/>
        </w:rPr>
        <w:tab/>
      </w:r>
      <w:r w:rsidR="00074D5C" w:rsidRPr="00074D5C">
        <w:rPr>
          <w:rFonts w:cs="Times New Roman"/>
          <w:szCs w:val="24"/>
        </w:rPr>
        <w:tab/>
      </w:r>
      <w:r>
        <w:rPr>
          <w:rFonts w:cs="Times New Roman"/>
          <w:szCs w:val="24"/>
        </w:rPr>
        <w:tab/>
      </w:r>
      <w:r>
        <w:rPr>
          <w:rFonts w:cs="Times New Roman"/>
          <w:szCs w:val="24"/>
        </w:rPr>
        <w:tab/>
      </w:r>
      <w:r>
        <w:rPr>
          <w:rFonts w:cs="Times New Roman"/>
          <w:szCs w:val="24"/>
        </w:rPr>
        <w:tab/>
        <w:t>R.Bergmanis</w:t>
      </w:r>
    </w:p>
    <w:p w:rsidR="007C7E93" w:rsidRPr="00722E8E" w:rsidRDefault="007C7E93" w:rsidP="005F6D3F">
      <w:pPr>
        <w:spacing w:after="0" w:line="240" w:lineRule="auto"/>
        <w:contextualSpacing/>
        <w:rPr>
          <w:rFonts w:cs="Times New Roman"/>
          <w:szCs w:val="24"/>
        </w:rPr>
      </w:pPr>
    </w:p>
    <w:p w:rsidR="00A11B29" w:rsidRDefault="00A11B29" w:rsidP="00A11B29">
      <w:pPr>
        <w:spacing w:after="0" w:line="240" w:lineRule="auto"/>
        <w:jc w:val="both"/>
        <w:rPr>
          <w:rFonts w:eastAsia="Times New Roman" w:cs="Times New Roman"/>
          <w:szCs w:val="24"/>
        </w:rPr>
      </w:pPr>
    </w:p>
    <w:p w:rsidR="00A11B29" w:rsidRDefault="00A11B29" w:rsidP="00A11B29">
      <w:pPr>
        <w:spacing w:after="0" w:line="240" w:lineRule="auto"/>
        <w:jc w:val="both"/>
        <w:rPr>
          <w:rFonts w:eastAsia="Times New Roman" w:cs="Times New Roman"/>
          <w:szCs w:val="24"/>
        </w:rPr>
      </w:pPr>
      <w:r>
        <w:rPr>
          <w:rFonts w:eastAsia="Times New Roman" w:cs="Times New Roman"/>
          <w:szCs w:val="24"/>
        </w:rPr>
        <w:t>Vīza: valsts sekretārs</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006037C7">
        <w:rPr>
          <w:rFonts w:eastAsia="Times New Roman" w:cs="Times New Roman"/>
          <w:szCs w:val="24"/>
        </w:rPr>
        <w:tab/>
      </w:r>
      <w:r w:rsidR="006037C7">
        <w:rPr>
          <w:rFonts w:eastAsia="Times New Roman" w:cs="Times New Roman"/>
          <w:szCs w:val="24"/>
        </w:rPr>
        <w:tab/>
      </w:r>
      <w:r>
        <w:rPr>
          <w:rFonts w:eastAsia="Times New Roman" w:cs="Times New Roman"/>
          <w:szCs w:val="24"/>
        </w:rPr>
        <w:tab/>
        <w:t>J.</w:t>
      </w:r>
      <w:r w:rsidR="00DB38CF">
        <w:rPr>
          <w:rFonts w:eastAsia="Times New Roman" w:cs="Times New Roman"/>
          <w:szCs w:val="24"/>
        </w:rPr>
        <w:t> </w:t>
      </w:r>
      <w:proofErr w:type="spellStart"/>
      <w:r>
        <w:rPr>
          <w:rFonts w:eastAsia="Times New Roman" w:cs="Times New Roman"/>
          <w:szCs w:val="24"/>
        </w:rPr>
        <w:t>Garisons</w:t>
      </w:r>
      <w:proofErr w:type="spellEnd"/>
    </w:p>
    <w:p w:rsidR="007C7E93" w:rsidRPr="00722E8E" w:rsidRDefault="007C7E93" w:rsidP="005F6D3F">
      <w:pPr>
        <w:spacing w:after="0" w:line="240" w:lineRule="auto"/>
        <w:contextualSpacing/>
        <w:rPr>
          <w:rFonts w:cs="Times New Roman"/>
          <w:szCs w:val="24"/>
        </w:rPr>
      </w:pPr>
    </w:p>
    <w:p w:rsidR="007C7E93" w:rsidRDefault="007C7E93" w:rsidP="005F6D3F">
      <w:pPr>
        <w:spacing w:after="0" w:line="240" w:lineRule="auto"/>
        <w:contextualSpacing/>
        <w:rPr>
          <w:rFonts w:cs="Times New Roman"/>
          <w:szCs w:val="24"/>
        </w:rPr>
      </w:pPr>
    </w:p>
    <w:p w:rsidR="00D65868" w:rsidRPr="00305D15" w:rsidRDefault="00D65868" w:rsidP="00D65868">
      <w:pPr>
        <w:contextualSpacing/>
        <w:rPr>
          <w:sz w:val="20"/>
          <w:szCs w:val="20"/>
        </w:rPr>
      </w:pPr>
      <w:r w:rsidRPr="00305D15">
        <w:rPr>
          <w:sz w:val="20"/>
          <w:szCs w:val="20"/>
        </w:rPr>
        <w:t>I.Rudzīte, 671778</w:t>
      </w:r>
      <w:r>
        <w:rPr>
          <w:sz w:val="20"/>
          <w:szCs w:val="20"/>
        </w:rPr>
        <w:t>79</w:t>
      </w:r>
    </w:p>
    <w:p w:rsidR="006037C7" w:rsidRPr="002E1516" w:rsidRDefault="00D65868" w:rsidP="00D65868">
      <w:pPr>
        <w:contextualSpacing/>
        <w:rPr>
          <w:rFonts w:cs="Times New Roman"/>
          <w:sz w:val="20"/>
          <w:szCs w:val="20"/>
        </w:rPr>
      </w:pPr>
      <w:r w:rsidRPr="00305D15">
        <w:rPr>
          <w:sz w:val="20"/>
          <w:szCs w:val="20"/>
        </w:rPr>
        <w:t>Inese.Rudzite@midd.gov.lv</w:t>
      </w:r>
    </w:p>
    <w:sectPr w:rsidR="006037C7" w:rsidRPr="002E1516" w:rsidSect="00F608A5">
      <w:headerReference w:type="default" r:id="rId8"/>
      <w:footerReference w:type="default" r:id="rId9"/>
      <w:footerReference w:type="first" r:id="rId10"/>
      <w:pgSz w:w="11906" w:h="16838"/>
      <w:pgMar w:top="851"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5FE" w:rsidRDefault="00E565FE" w:rsidP="004D15A9">
      <w:pPr>
        <w:spacing w:after="0" w:line="240" w:lineRule="auto"/>
      </w:pPr>
      <w:r>
        <w:separator/>
      </w:r>
    </w:p>
  </w:endnote>
  <w:endnote w:type="continuationSeparator" w:id="0">
    <w:p w:rsidR="00E565FE" w:rsidRDefault="00E565FE" w:rsidP="004D1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23" w:rsidRPr="00BC7105" w:rsidRDefault="0076114E" w:rsidP="00BC7105">
    <w:pPr>
      <w:pStyle w:val="Footer"/>
      <w:spacing w:before="120"/>
      <w:jc w:val="both"/>
      <w:rPr>
        <w:rFonts w:eastAsia="Times New Roman" w:cs="Times New Roman"/>
        <w:bCs/>
        <w:sz w:val="20"/>
        <w:szCs w:val="20"/>
      </w:rPr>
    </w:pPr>
    <w:fldSimple w:instr=" FILENAME   \* MERGEFORMAT ">
      <w:r w:rsidR="00F608A5">
        <w:rPr>
          <w:noProof/>
          <w:sz w:val="20"/>
          <w:szCs w:val="20"/>
        </w:rPr>
        <w:t>AIMAnot_</w:t>
      </w:r>
      <w:r w:rsidR="00C6688D">
        <w:rPr>
          <w:noProof/>
          <w:sz w:val="20"/>
          <w:szCs w:val="20"/>
        </w:rPr>
        <w:t>1</w:t>
      </w:r>
      <w:r w:rsidR="006D796D">
        <w:rPr>
          <w:noProof/>
          <w:sz w:val="20"/>
          <w:szCs w:val="20"/>
        </w:rPr>
        <w:t>5</w:t>
      </w:r>
      <w:r w:rsidR="00C6688D">
        <w:rPr>
          <w:noProof/>
          <w:sz w:val="20"/>
          <w:szCs w:val="20"/>
        </w:rPr>
        <w:t>0118</w:t>
      </w:r>
      <w:r w:rsidR="00F608A5">
        <w:rPr>
          <w:noProof/>
          <w:sz w:val="20"/>
          <w:szCs w:val="20"/>
        </w:rPr>
        <w:t>_</w:t>
      </w:r>
      <w:r w:rsidR="00CE3256">
        <w:rPr>
          <w:noProof/>
          <w:sz w:val="20"/>
          <w:szCs w:val="20"/>
        </w:rPr>
        <w:t>Groz</w:t>
      </w:r>
      <w:r w:rsidR="00F608A5">
        <w:rPr>
          <w:noProof/>
          <w:sz w:val="20"/>
          <w:szCs w:val="20"/>
        </w:rPr>
        <w:t>LPP</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23" w:rsidRPr="00BC7105" w:rsidRDefault="0076114E" w:rsidP="00725759">
    <w:pPr>
      <w:pStyle w:val="Footer"/>
      <w:spacing w:before="120"/>
      <w:jc w:val="both"/>
      <w:rPr>
        <w:rFonts w:eastAsia="Times New Roman" w:cs="Times New Roman"/>
        <w:bCs/>
        <w:sz w:val="20"/>
        <w:szCs w:val="20"/>
      </w:rPr>
    </w:pPr>
    <w:fldSimple w:instr=" FILENAME   \* MERGEFORMAT ">
      <w:r w:rsidR="00F608A5">
        <w:rPr>
          <w:noProof/>
          <w:sz w:val="20"/>
          <w:szCs w:val="20"/>
        </w:rPr>
        <w:t>AIMAnot_</w:t>
      </w:r>
      <w:r w:rsidR="006D796D">
        <w:rPr>
          <w:noProof/>
          <w:sz w:val="20"/>
          <w:szCs w:val="20"/>
        </w:rPr>
        <w:t>15</w:t>
      </w:r>
      <w:r w:rsidR="00C6688D">
        <w:rPr>
          <w:noProof/>
          <w:sz w:val="20"/>
          <w:szCs w:val="20"/>
        </w:rPr>
        <w:t>0118</w:t>
      </w:r>
      <w:r w:rsidR="00F608A5">
        <w:rPr>
          <w:noProof/>
          <w:sz w:val="20"/>
          <w:szCs w:val="20"/>
        </w:rPr>
        <w:t>_</w:t>
      </w:r>
      <w:r w:rsidR="00CE3256">
        <w:rPr>
          <w:noProof/>
          <w:sz w:val="20"/>
          <w:szCs w:val="20"/>
        </w:rPr>
        <w:t>Groz</w:t>
      </w:r>
      <w:r w:rsidR="00F608A5">
        <w:rPr>
          <w:noProof/>
          <w:sz w:val="20"/>
          <w:szCs w:val="20"/>
        </w:rPr>
        <w:t>LPP</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5FE" w:rsidRDefault="00E565FE" w:rsidP="004D15A9">
      <w:pPr>
        <w:spacing w:after="0" w:line="240" w:lineRule="auto"/>
      </w:pPr>
      <w:r>
        <w:separator/>
      </w:r>
    </w:p>
  </w:footnote>
  <w:footnote w:type="continuationSeparator" w:id="0">
    <w:p w:rsidR="00E565FE" w:rsidRDefault="00E565FE" w:rsidP="004D1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230928"/>
      <w:docPartObj>
        <w:docPartGallery w:val="Page Numbers (Top of Page)"/>
        <w:docPartUnique/>
      </w:docPartObj>
    </w:sdtPr>
    <w:sdtEndPr>
      <w:rPr>
        <w:rFonts w:cs="Times New Roman"/>
        <w:szCs w:val="24"/>
      </w:rPr>
    </w:sdtEndPr>
    <w:sdtContent>
      <w:p w:rsidR="00BE2E23" w:rsidRPr="00725759" w:rsidRDefault="0076114E" w:rsidP="00725759">
        <w:pPr>
          <w:pStyle w:val="Header"/>
          <w:jc w:val="center"/>
          <w:rPr>
            <w:rFonts w:cs="Times New Roman"/>
            <w:szCs w:val="24"/>
          </w:rPr>
        </w:pPr>
        <w:r w:rsidRPr="004D15A9">
          <w:rPr>
            <w:rFonts w:cs="Times New Roman"/>
            <w:szCs w:val="24"/>
          </w:rPr>
          <w:fldChar w:fldCharType="begin"/>
        </w:r>
        <w:r w:rsidR="00BE2E23" w:rsidRPr="004D15A9">
          <w:rPr>
            <w:rFonts w:cs="Times New Roman"/>
            <w:szCs w:val="24"/>
          </w:rPr>
          <w:instrText>PAGE   \* MERGEFORMAT</w:instrText>
        </w:r>
        <w:r w:rsidRPr="004D15A9">
          <w:rPr>
            <w:rFonts w:cs="Times New Roman"/>
            <w:szCs w:val="24"/>
          </w:rPr>
          <w:fldChar w:fldCharType="separate"/>
        </w:r>
        <w:r w:rsidR="006D796D">
          <w:rPr>
            <w:rFonts w:cs="Times New Roman"/>
            <w:noProof/>
            <w:szCs w:val="24"/>
          </w:rPr>
          <w:t>3</w:t>
        </w:r>
        <w:r w:rsidRPr="004D15A9">
          <w:rPr>
            <w:rFonts w:cs="Times New Roman"/>
            <w:szCs w:val="24"/>
          </w:rPr>
          <w:fldChar w:fldCharType="end"/>
        </w:r>
      </w:p>
    </w:sdtContent>
  </w:sdt>
  <w:p w:rsidR="00BE2E23" w:rsidRDefault="00BE2E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AC9"/>
    <w:multiLevelType w:val="hybridMultilevel"/>
    <w:tmpl w:val="BE22CB24"/>
    <w:lvl w:ilvl="0" w:tplc="31A87096">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1">
    <w:nsid w:val="18E12F03"/>
    <w:multiLevelType w:val="hybridMultilevel"/>
    <w:tmpl w:val="6C162476"/>
    <w:lvl w:ilvl="0" w:tplc="F3D4A70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0312D95"/>
    <w:multiLevelType w:val="hybridMultilevel"/>
    <w:tmpl w:val="8DB033D2"/>
    <w:lvl w:ilvl="0" w:tplc="16562714">
      <w:start w:val="1"/>
      <w:numFmt w:val="decimal"/>
      <w:lvlText w:val="%1)"/>
      <w:lvlJc w:val="left"/>
      <w:pPr>
        <w:ind w:left="1005" w:hanging="645"/>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E7910C1"/>
    <w:multiLevelType w:val="hybridMultilevel"/>
    <w:tmpl w:val="0244657C"/>
    <w:lvl w:ilvl="0" w:tplc="04260011">
      <w:start w:val="1"/>
      <w:numFmt w:val="decimal"/>
      <w:lvlText w:val="%1)"/>
      <w:lvlJc w:val="left"/>
      <w:pPr>
        <w:ind w:left="1300" w:hanging="360"/>
      </w:pPr>
    </w:lvl>
    <w:lvl w:ilvl="1" w:tplc="04260019" w:tentative="1">
      <w:start w:val="1"/>
      <w:numFmt w:val="lowerLetter"/>
      <w:lvlText w:val="%2."/>
      <w:lvlJc w:val="left"/>
      <w:pPr>
        <w:ind w:left="2020" w:hanging="360"/>
      </w:pPr>
    </w:lvl>
    <w:lvl w:ilvl="2" w:tplc="0426001B" w:tentative="1">
      <w:start w:val="1"/>
      <w:numFmt w:val="lowerRoman"/>
      <w:lvlText w:val="%3."/>
      <w:lvlJc w:val="right"/>
      <w:pPr>
        <w:ind w:left="2740" w:hanging="180"/>
      </w:pPr>
    </w:lvl>
    <w:lvl w:ilvl="3" w:tplc="0426000F" w:tentative="1">
      <w:start w:val="1"/>
      <w:numFmt w:val="decimal"/>
      <w:lvlText w:val="%4."/>
      <w:lvlJc w:val="left"/>
      <w:pPr>
        <w:ind w:left="3460" w:hanging="360"/>
      </w:pPr>
    </w:lvl>
    <w:lvl w:ilvl="4" w:tplc="04260019" w:tentative="1">
      <w:start w:val="1"/>
      <w:numFmt w:val="lowerLetter"/>
      <w:lvlText w:val="%5."/>
      <w:lvlJc w:val="left"/>
      <w:pPr>
        <w:ind w:left="4180" w:hanging="360"/>
      </w:pPr>
    </w:lvl>
    <w:lvl w:ilvl="5" w:tplc="0426001B" w:tentative="1">
      <w:start w:val="1"/>
      <w:numFmt w:val="lowerRoman"/>
      <w:lvlText w:val="%6."/>
      <w:lvlJc w:val="right"/>
      <w:pPr>
        <w:ind w:left="4900" w:hanging="180"/>
      </w:pPr>
    </w:lvl>
    <w:lvl w:ilvl="6" w:tplc="0426000F" w:tentative="1">
      <w:start w:val="1"/>
      <w:numFmt w:val="decimal"/>
      <w:lvlText w:val="%7."/>
      <w:lvlJc w:val="left"/>
      <w:pPr>
        <w:ind w:left="5620" w:hanging="360"/>
      </w:pPr>
    </w:lvl>
    <w:lvl w:ilvl="7" w:tplc="04260019" w:tentative="1">
      <w:start w:val="1"/>
      <w:numFmt w:val="lowerLetter"/>
      <w:lvlText w:val="%8."/>
      <w:lvlJc w:val="left"/>
      <w:pPr>
        <w:ind w:left="6340" w:hanging="360"/>
      </w:pPr>
    </w:lvl>
    <w:lvl w:ilvl="8" w:tplc="0426001B" w:tentative="1">
      <w:start w:val="1"/>
      <w:numFmt w:val="lowerRoman"/>
      <w:lvlText w:val="%9."/>
      <w:lvlJc w:val="right"/>
      <w:pPr>
        <w:ind w:left="7060" w:hanging="180"/>
      </w:pPr>
    </w:lvl>
  </w:abstractNum>
  <w:abstractNum w:abstractNumId="4">
    <w:nsid w:val="2FC97D28"/>
    <w:multiLevelType w:val="hybridMultilevel"/>
    <w:tmpl w:val="52F2A68A"/>
    <w:lvl w:ilvl="0" w:tplc="0F904618">
      <w:start w:val="1"/>
      <w:numFmt w:val="decimal"/>
      <w:lvlText w:val="%1)"/>
      <w:lvlJc w:val="left"/>
      <w:pPr>
        <w:ind w:left="1125" w:hanging="765"/>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144A9B"/>
    <w:multiLevelType w:val="hybridMultilevel"/>
    <w:tmpl w:val="FF8A082A"/>
    <w:lvl w:ilvl="0" w:tplc="29109D74">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7">
    <w:nsid w:val="34F843D0"/>
    <w:multiLevelType w:val="hybridMultilevel"/>
    <w:tmpl w:val="976EDFBC"/>
    <w:lvl w:ilvl="0" w:tplc="A8728BE6">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03872A8"/>
    <w:multiLevelType w:val="hybridMultilevel"/>
    <w:tmpl w:val="4B00D486"/>
    <w:lvl w:ilvl="0" w:tplc="5426BC38">
      <w:start w:val="2"/>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AC47FC0"/>
    <w:multiLevelType w:val="hybridMultilevel"/>
    <w:tmpl w:val="CD92F1CA"/>
    <w:lvl w:ilvl="0" w:tplc="09FC6AE8">
      <w:start w:val="2"/>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E8474CD"/>
    <w:multiLevelType w:val="hybridMultilevel"/>
    <w:tmpl w:val="A6CA400C"/>
    <w:lvl w:ilvl="0" w:tplc="BEDCAA66">
      <w:start w:val="1"/>
      <w:numFmt w:val="decimal"/>
      <w:lvlText w:val="%1)"/>
      <w:lvlJc w:val="left"/>
      <w:pPr>
        <w:ind w:left="1570" w:hanging="990"/>
      </w:pPr>
      <w:rPr>
        <w:rFonts w:hint="default"/>
      </w:rPr>
    </w:lvl>
    <w:lvl w:ilvl="1" w:tplc="04260019" w:tentative="1">
      <w:start w:val="1"/>
      <w:numFmt w:val="lowerLetter"/>
      <w:lvlText w:val="%2."/>
      <w:lvlJc w:val="left"/>
      <w:pPr>
        <w:ind w:left="1660" w:hanging="360"/>
      </w:pPr>
    </w:lvl>
    <w:lvl w:ilvl="2" w:tplc="0426001B" w:tentative="1">
      <w:start w:val="1"/>
      <w:numFmt w:val="lowerRoman"/>
      <w:lvlText w:val="%3."/>
      <w:lvlJc w:val="right"/>
      <w:pPr>
        <w:ind w:left="2380" w:hanging="180"/>
      </w:pPr>
    </w:lvl>
    <w:lvl w:ilvl="3" w:tplc="0426000F" w:tentative="1">
      <w:start w:val="1"/>
      <w:numFmt w:val="decimal"/>
      <w:lvlText w:val="%4."/>
      <w:lvlJc w:val="left"/>
      <w:pPr>
        <w:ind w:left="3100" w:hanging="360"/>
      </w:pPr>
    </w:lvl>
    <w:lvl w:ilvl="4" w:tplc="04260019" w:tentative="1">
      <w:start w:val="1"/>
      <w:numFmt w:val="lowerLetter"/>
      <w:lvlText w:val="%5."/>
      <w:lvlJc w:val="left"/>
      <w:pPr>
        <w:ind w:left="3820" w:hanging="360"/>
      </w:pPr>
    </w:lvl>
    <w:lvl w:ilvl="5" w:tplc="0426001B" w:tentative="1">
      <w:start w:val="1"/>
      <w:numFmt w:val="lowerRoman"/>
      <w:lvlText w:val="%6."/>
      <w:lvlJc w:val="right"/>
      <w:pPr>
        <w:ind w:left="4540" w:hanging="180"/>
      </w:pPr>
    </w:lvl>
    <w:lvl w:ilvl="6" w:tplc="0426000F" w:tentative="1">
      <w:start w:val="1"/>
      <w:numFmt w:val="decimal"/>
      <w:lvlText w:val="%7."/>
      <w:lvlJc w:val="left"/>
      <w:pPr>
        <w:ind w:left="5260" w:hanging="360"/>
      </w:pPr>
    </w:lvl>
    <w:lvl w:ilvl="7" w:tplc="04260019" w:tentative="1">
      <w:start w:val="1"/>
      <w:numFmt w:val="lowerLetter"/>
      <w:lvlText w:val="%8."/>
      <w:lvlJc w:val="left"/>
      <w:pPr>
        <w:ind w:left="5980" w:hanging="360"/>
      </w:pPr>
    </w:lvl>
    <w:lvl w:ilvl="8" w:tplc="0426001B" w:tentative="1">
      <w:start w:val="1"/>
      <w:numFmt w:val="lowerRoman"/>
      <w:lvlText w:val="%9."/>
      <w:lvlJc w:val="right"/>
      <w:pPr>
        <w:ind w:left="6700" w:hanging="180"/>
      </w:pPr>
    </w:lvl>
  </w:abstractNum>
  <w:abstractNum w:abstractNumId="11">
    <w:nsid w:val="4EBE0A60"/>
    <w:multiLevelType w:val="hybridMultilevel"/>
    <w:tmpl w:val="F2A67F2E"/>
    <w:lvl w:ilvl="0" w:tplc="10E6A49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06B50A6"/>
    <w:multiLevelType w:val="hybridMultilevel"/>
    <w:tmpl w:val="01B4A2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7716245"/>
    <w:multiLevelType w:val="hybridMultilevel"/>
    <w:tmpl w:val="2EF4A53C"/>
    <w:lvl w:ilvl="0" w:tplc="22E8674C">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9D92EEF"/>
    <w:multiLevelType w:val="hybridMultilevel"/>
    <w:tmpl w:val="67824F48"/>
    <w:lvl w:ilvl="0" w:tplc="72605F16">
      <w:start w:val="1"/>
      <w:numFmt w:val="decimal"/>
      <w:lvlText w:val="%1)"/>
      <w:lvlJc w:val="left"/>
      <w:pPr>
        <w:ind w:left="940" w:hanging="360"/>
      </w:pPr>
      <w:rPr>
        <w:rFonts w:hint="default"/>
      </w:rPr>
    </w:lvl>
    <w:lvl w:ilvl="1" w:tplc="04260019" w:tentative="1">
      <w:start w:val="1"/>
      <w:numFmt w:val="lowerLetter"/>
      <w:lvlText w:val="%2."/>
      <w:lvlJc w:val="left"/>
      <w:pPr>
        <w:ind w:left="1660" w:hanging="360"/>
      </w:pPr>
    </w:lvl>
    <w:lvl w:ilvl="2" w:tplc="0426001B" w:tentative="1">
      <w:start w:val="1"/>
      <w:numFmt w:val="lowerRoman"/>
      <w:lvlText w:val="%3."/>
      <w:lvlJc w:val="right"/>
      <w:pPr>
        <w:ind w:left="2380" w:hanging="180"/>
      </w:pPr>
    </w:lvl>
    <w:lvl w:ilvl="3" w:tplc="0426000F" w:tentative="1">
      <w:start w:val="1"/>
      <w:numFmt w:val="decimal"/>
      <w:lvlText w:val="%4."/>
      <w:lvlJc w:val="left"/>
      <w:pPr>
        <w:ind w:left="3100" w:hanging="360"/>
      </w:pPr>
    </w:lvl>
    <w:lvl w:ilvl="4" w:tplc="04260019" w:tentative="1">
      <w:start w:val="1"/>
      <w:numFmt w:val="lowerLetter"/>
      <w:lvlText w:val="%5."/>
      <w:lvlJc w:val="left"/>
      <w:pPr>
        <w:ind w:left="3820" w:hanging="360"/>
      </w:pPr>
    </w:lvl>
    <w:lvl w:ilvl="5" w:tplc="0426001B" w:tentative="1">
      <w:start w:val="1"/>
      <w:numFmt w:val="lowerRoman"/>
      <w:lvlText w:val="%6."/>
      <w:lvlJc w:val="right"/>
      <w:pPr>
        <w:ind w:left="4540" w:hanging="180"/>
      </w:pPr>
    </w:lvl>
    <w:lvl w:ilvl="6" w:tplc="0426000F" w:tentative="1">
      <w:start w:val="1"/>
      <w:numFmt w:val="decimal"/>
      <w:lvlText w:val="%7."/>
      <w:lvlJc w:val="left"/>
      <w:pPr>
        <w:ind w:left="5260" w:hanging="360"/>
      </w:pPr>
    </w:lvl>
    <w:lvl w:ilvl="7" w:tplc="04260019" w:tentative="1">
      <w:start w:val="1"/>
      <w:numFmt w:val="lowerLetter"/>
      <w:lvlText w:val="%8."/>
      <w:lvlJc w:val="left"/>
      <w:pPr>
        <w:ind w:left="5980" w:hanging="360"/>
      </w:pPr>
    </w:lvl>
    <w:lvl w:ilvl="8" w:tplc="0426001B" w:tentative="1">
      <w:start w:val="1"/>
      <w:numFmt w:val="lowerRoman"/>
      <w:lvlText w:val="%9."/>
      <w:lvlJc w:val="right"/>
      <w:pPr>
        <w:ind w:left="6700" w:hanging="180"/>
      </w:pPr>
    </w:lvl>
  </w:abstractNum>
  <w:abstractNum w:abstractNumId="15">
    <w:nsid w:val="6D46574A"/>
    <w:multiLevelType w:val="hybridMultilevel"/>
    <w:tmpl w:val="F0C0BB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F6B2F00"/>
    <w:multiLevelType w:val="hybridMultilevel"/>
    <w:tmpl w:val="94D645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1FF1049"/>
    <w:multiLevelType w:val="hybridMultilevel"/>
    <w:tmpl w:val="94AE7C02"/>
    <w:lvl w:ilvl="0" w:tplc="9B5A3DBA">
      <w:start w:val="1"/>
      <w:numFmt w:val="decimal"/>
      <w:lvlText w:val="%1)"/>
      <w:lvlJc w:val="left"/>
      <w:pPr>
        <w:ind w:left="1020" w:hanging="6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55F089B"/>
    <w:multiLevelType w:val="hybridMultilevel"/>
    <w:tmpl w:val="69E2943A"/>
    <w:lvl w:ilvl="0" w:tplc="E9DC5028">
      <w:start w:val="2"/>
      <w:numFmt w:val="decimal"/>
      <w:lvlText w:val="%1)"/>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901795F"/>
    <w:multiLevelType w:val="hybridMultilevel"/>
    <w:tmpl w:val="036218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7"/>
  </w:num>
  <w:num w:numId="5">
    <w:abstractNumId w:val="16"/>
  </w:num>
  <w:num w:numId="6">
    <w:abstractNumId w:val="2"/>
  </w:num>
  <w:num w:numId="7">
    <w:abstractNumId w:val="4"/>
  </w:num>
  <w:num w:numId="8">
    <w:abstractNumId w:val="18"/>
  </w:num>
  <w:num w:numId="9">
    <w:abstractNumId w:val="17"/>
  </w:num>
  <w:num w:numId="10">
    <w:abstractNumId w:val="19"/>
  </w:num>
  <w:num w:numId="11">
    <w:abstractNumId w:val="8"/>
  </w:num>
  <w:num w:numId="12">
    <w:abstractNumId w:val="12"/>
  </w:num>
  <w:num w:numId="13">
    <w:abstractNumId w:val="9"/>
  </w:num>
  <w:num w:numId="14">
    <w:abstractNumId w:val="10"/>
  </w:num>
  <w:num w:numId="15">
    <w:abstractNumId w:val="11"/>
  </w:num>
  <w:num w:numId="16">
    <w:abstractNumId w:val="3"/>
  </w:num>
  <w:num w:numId="17">
    <w:abstractNumId w:val="14"/>
  </w:num>
  <w:num w:numId="18">
    <w:abstractNumId w:val="6"/>
  </w:num>
  <w:num w:numId="19">
    <w:abstractNumId w:val="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4D15A9"/>
    <w:rsid w:val="00000E85"/>
    <w:rsid w:val="0000204C"/>
    <w:rsid w:val="00004215"/>
    <w:rsid w:val="000135EB"/>
    <w:rsid w:val="00025641"/>
    <w:rsid w:val="00030A24"/>
    <w:rsid w:val="00031256"/>
    <w:rsid w:val="00032F57"/>
    <w:rsid w:val="000352D6"/>
    <w:rsid w:val="00037807"/>
    <w:rsid w:val="000421B9"/>
    <w:rsid w:val="000430E2"/>
    <w:rsid w:val="00044613"/>
    <w:rsid w:val="00055D68"/>
    <w:rsid w:val="00056995"/>
    <w:rsid w:val="00061ACC"/>
    <w:rsid w:val="000641CB"/>
    <w:rsid w:val="0006766C"/>
    <w:rsid w:val="000714CC"/>
    <w:rsid w:val="000728DB"/>
    <w:rsid w:val="00072F36"/>
    <w:rsid w:val="000731EB"/>
    <w:rsid w:val="00074D5C"/>
    <w:rsid w:val="00076FF1"/>
    <w:rsid w:val="000805F5"/>
    <w:rsid w:val="00081F54"/>
    <w:rsid w:val="00082B09"/>
    <w:rsid w:val="00084546"/>
    <w:rsid w:val="00086201"/>
    <w:rsid w:val="0008677B"/>
    <w:rsid w:val="00093379"/>
    <w:rsid w:val="0009431C"/>
    <w:rsid w:val="00094C42"/>
    <w:rsid w:val="000957CD"/>
    <w:rsid w:val="000966AE"/>
    <w:rsid w:val="000A03B7"/>
    <w:rsid w:val="000A43F5"/>
    <w:rsid w:val="000A5F38"/>
    <w:rsid w:val="000A6D7C"/>
    <w:rsid w:val="000B2789"/>
    <w:rsid w:val="000B3EBD"/>
    <w:rsid w:val="000C3F77"/>
    <w:rsid w:val="000D07B3"/>
    <w:rsid w:val="000D3C8C"/>
    <w:rsid w:val="000D6950"/>
    <w:rsid w:val="000E07CD"/>
    <w:rsid w:val="000E0C7E"/>
    <w:rsid w:val="000E1806"/>
    <w:rsid w:val="000E5682"/>
    <w:rsid w:val="000F1718"/>
    <w:rsid w:val="000F1F1D"/>
    <w:rsid w:val="000F47CC"/>
    <w:rsid w:val="000F5747"/>
    <w:rsid w:val="000F6D16"/>
    <w:rsid w:val="00100B10"/>
    <w:rsid w:val="00101CD5"/>
    <w:rsid w:val="00102C92"/>
    <w:rsid w:val="00106A66"/>
    <w:rsid w:val="001074AE"/>
    <w:rsid w:val="0011345F"/>
    <w:rsid w:val="00113A41"/>
    <w:rsid w:val="001224A9"/>
    <w:rsid w:val="001224B2"/>
    <w:rsid w:val="00125C9A"/>
    <w:rsid w:val="001269B4"/>
    <w:rsid w:val="00135232"/>
    <w:rsid w:val="00150F5F"/>
    <w:rsid w:val="001519AF"/>
    <w:rsid w:val="00153A9F"/>
    <w:rsid w:val="0015572C"/>
    <w:rsid w:val="00157301"/>
    <w:rsid w:val="00160CD2"/>
    <w:rsid w:val="00161EEC"/>
    <w:rsid w:val="00167891"/>
    <w:rsid w:val="00177D67"/>
    <w:rsid w:val="00186647"/>
    <w:rsid w:val="001960FB"/>
    <w:rsid w:val="00196C71"/>
    <w:rsid w:val="001974E9"/>
    <w:rsid w:val="001A2948"/>
    <w:rsid w:val="001A2D9A"/>
    <w:rsid w:val="001B350F"/>
    <w:rsid w:val="001B3920"/>
    <w:rsid w:val="001B4C91"/>
    <w:rsid w:val="001B5FB4"/>
    <w:rsid w:val="001C0313"/>
    <w:rsid w:val="001C665D"/>
    <w:rsid w:val="001D361F"/>
    <w:rsid w:val="001E0A51"/>
    <w:rsid w:val="001E0E55"/>
    <w:rsid w:val="001E14AE"/>
    <w:rsid w:val="001E1870"/>
    <w:rsid w:val="001E7C63"/>
    <w:rsid w:val="001F4616"/>
    <w:rsid w:val="001F5858"/>
    <w:rsid w:val="0020213F"/>
    <w:rsid w:val="00206BAB"/>
    <w:rsid w:val="0021038C"/>
    <w:rsid w:val="002105AA"/>
    <w:rsid w:val="00221626"/>
    <w:rsid w:val="002301F0"/>
    <w:rsid w:val="0023176E"/>
    <w:rsid w:val="00235D94"/>
    <w:rsid w:val="002406E2"/>
    <w:rsid w:val="00241675"/>
    <w:rsid w:val="00247839"/>
    <w:rsid w:val="00247C5E"/>
    <w:rsid w:val="00266F00"/>
    <w:rsid w:val="00271B30"/>
    <w:rsid w:val="00273751"/>
    <w:rsid w:val="00276668"/>
    <w:rsid w:val="002819C7"/>
    <w:rsid w:val="00284E3E"/>
    <w:rsid w:val="00290C02"/>
    <w:rsid w:val="00297F2B"/>
    <w:rsid w:val="002B3604"/>
    <w:rsid w:val="002C4DC5"/>
    <w:rsid w:val="002C77ED"/>
    <w:rsid w:val="002D7008"/>
    <w:rsid w:val="002E060D"/>
    <w:rsid w:val="002E1516"/>
    <w:rsid w:val="002E345E"/>
    <w:rsid w:val="002E788F"/>
    <w:rsid w:val="002F4183"/>
    <w:rsid w:val="002F6A19"/>
    <w:rsid w:val="00305D15"/>
    <w:rsid w:val="00306C4C"/>
    <w:rsid w:val="00312780"/>
    <w:rsid w:val="00314043"/>
    <w:rsid w:val="003155CE"/>
    <w:rsid w:val="0032087B"/>
    <w:rsid w:val="00324EDE"/>
    <w:rsid w:val="0034198A"/>
    <w:rsid w:val="00345C6C"/>
    <w:rsid w:val="0035618D"/>
    <w:rsid w:val="003640B4"/>
    <w:rsid w:val="00365C6C"/>
    <w:rsid w:val="00380000"/>
    <w:rsid w:val="003864E8"/>
    <w:rsid w:val="00390C6B"/>
    <w:rsid w:val="003922B0"/>
    <w:rsid w:val="0039419C"/>
    <w:rsid w:val="00394221"/>
    <w:rsid w:val="00397448"/>
    <w:rsid w:val="003A2A0B"/>
    <w:rsid w:val="003A5D90"/>
    <w:rsid w:val="003A5E11"/>
    <w:rsid w:val="003A614D"/>
    <w:rsid w:val="003B1B7E"/>
    <w:rsid w:val="003B2B67"/>
    <w:rsid w:val="003B3C41"/>
    <w:rsid w:val="003B49ED"/>
    <w:rsid w:val="003B5296"/>
    <w:rsid w:val="003D4686"/>
    <w:rsid w:val="003D544F"/>
    <w:rsid w:val="003D5C4E"/>
    <w:rsid w:val="003E1EBD"/>
    <w:rsid w:val="004020EE"/>
    <w:rsid w:val="0040254E"/>
    <w:rsid w:val="004032A4"/>
    <w:rsid w:val="00403543"/>
    <w:rsid w:val="00414635"/>
    <w:rsid w:val="00423C7B"/>
    <w:rsid w:val="0043130E"/>
    <w:rsid w:val="0043759B"/>
    <w:rsid w:val="00446A65"/>
    <w:rsid w:val="00446D7D"/>
    <w:rsid w:val="004532CC"/>
    <w:rsid w:val="0045572B"/>
    <w:rsid w:val="0046776D"/>
    <w:rsid w:val="004701C4"/>
    <w:rsid w:val="00470F40"/>
    <w:rsid w:val="0047128C"/>
    <w:rsid w:val="00477137"/>
    <w:rsid w:val="00484237"/>
    <w:rsid w:val="00492CF9"/>
    <w:rsid w:val="004967A1"/>
    <w:rsid w:val="004A00C0"/>
    <w:rsid w:val="004A3878"/>
    <w:rsid w:val="004B1090"/>
    <w:rsid w:val="004B5862"/>
    <w:rsid w:val="004B6BB5"/>
    <w:rsid w:val="004B7D80"/>
    <w:rsid w:val="004C0EE7"/>
    <w:rsid w:val="004C4EDC"/>
    <w:rsid w:val="004C6630"/>
    <w:rsid w:val="004C69F8"/>
    <w:rsid w:val="004C74B3"/>
    <w:rsid w:val="004D15A9"/>
    <w:rsid w:val="004D1690"/>
    <w:rsid w:val="004D478E"/>
    <w:rsid w:val="004D67D1"/>
    <w:rsid w:val="004E2140"/>
    <w:rsid w:val="004E5912"/>
    <w:rsid w:val="004E6053"/>
    <w:rsid w:val="004F6A70"/>
    <w:rsid w:val="004F6E93"/>
    <w:rsid w:val="0050618F"/>
    <w:rsid w:val="00506B0B"/>
    <w:rsid w:val="00511732"/>
    <w:rsid w:val="00512D3D"/>
    <w:rsid w:val="005131E8"/>
    <w:rsid w:val="00513D33"/>
    <w:rsid w:val="005161F2"/>
    <w:rsid w:val="0051725E"/>
    <w:rsid w:val="00526BC8"/>
    <w:rsid w:val="00534A0F"/>
    <w:rsid w:val="0053538A"/>
    <w:rsid w:val="00535EB2"/>
    <w:rsid w:val="00536CD4"/>
    <w:rsid w:val="005458AC"/>
    <w:rsid w:val="00550AE6"/>
    <w:rsid w:val="00550F19"/>
    <w:rsid w:val="005524FB"/>
    <w:rsid w:val="0055672A"/>
    <w:rsid w:val="005703E9"/>
    <w:rsid w:val="0057047C"/>
    <w:rsid w:val="00576C2A"/>
    <w:rsid w:val="00577AC0"/>
    <w:rsid w:val="00583E47"/>
    <w:rsid w:val="005B38AD"/>
    <w:rsid w:val="005B598E"/>
    <w:rsid w:val="005C7DA0"/>
    <w:rsid w:val="005D0300"/>
    <w:rsid w:val="005D308E"/>
    <w:rsid w:val="005D4E8A"/>
    <w:rsid w:val="005F0F25"/>
    <w:rsid w:val="005F6D3F"/>
    <w:rsid w:val="005F7EBF"/>
    <w:rsid w:val="006037C7"/>
    <w:rsid w:val="00605FAA"/>
    <w:rsid w:val="00610953"/>
    <w:rsid w:val="006155B4"/>
    <w:rsid w:val="00620D2B"/>
    <w:rsid w:val="00622C78"/>
    <w:rsid w:val="00630229"/>
    <w:rsid w:val="00642F57"/>
    <w:rsid w:val="00647D97"/>
    <w:rsid w:val="00654C6C"/>
    <w:rsid w:val="00655705"/>
    <w:rsid w:val="00667169"/>
    <w:rsid w:val="006772E6"/>
    <w:rsid w:val="006801FD"/>
    <w:rsid w:val="00681419"/>
    <w:rsid w:val="00683553"/>
    <w:rsid w:val="006855F2"/>
    <w:rsid w:val="00686223"/>
    <w:rsid w:val="00687000"/>
    <w:rsid w:val="00687A29"/>
    <w:rsid w:val="00690E8F"/>
    <w:rsid w:val="00692ACC"/>
    <w:rsid w:val="006A0247"/>
    <w:rsid w:val="006A517A"/>
    <w:rsid w:val="006B04F3"/>
    <w:rsid w:val="006C257B"/>
    <w:rsid w:val="006D36C0"/>
    <w:rsid w:val="006D560C"/>
    <w:rsid w:val="006D796D"/>
    <w:rsid w:val="006E1E7D"/>
    <w:rsid w:val="006F6314"/>
    <w:rsid w:val="006F721A"/>
    <w:rsid w:val="007020BB"/>
    <w:rsid w:val="00722E8E"/>
    <w:rsid w:val="00725759"/>
    <w:rsid w:val="00730540"/>
    <w:rsid w:val="007328EB"/>
    <w:rsid w:val="00732B8B"/>
    <w:rsid w:val="007346C8"/>
    <w:rsid w:val="00756B0D"/>
    <w:rsid w:val="0076114E"/>
    <w:rsid w:val="00763766"/>
    <w:rsid w:val="00767493"/>
    <w:rsid w:val="00772A07"/>
    <w:rsid w:val="00774152"/>
    <w:rsid w:val="00775EC5"/>
    <w:rsid w:val="00786C1F"/>
    <w:rsid w:val="007A353B"/>
    <w:rsid w:val="007B1B2A"/>
    <w:rsid w:val="007B7694"/>
    <w:rsid w:val="007C5A79"/>
    <w:rsid w:val="007C7E93"/>
    <w:rsid w:val="007D3A80"/>
    <w:rsid w:val="007E0995"/>
    <w:rsid w:val="0081203F"/>
    <w:rsid w:val="00825979"/>
    <w:rsid w:val="0083002E"/>
    <w:rsid w:val="0083031D"/>
    <w:rsid w:val="0083173E"/>
    <w:rsid w:val="00833229"/>
    <w:rsid w:val="00837782"/>
    <w:rsid w:val="0084221B"/>
    <w:rsid w:val="00845A9C"/>
    <w:rsid w:val="00847078"/>
    <w:rsid w:val="00851445"/>
    <w:rsid w:val="00860C82"/>
    <w:rsid w:val="008619A9"/>
    <w:rsid w:val="00862278"/>
    <w:rsid w:val="008672CD"/>
    <w:rsid w:val="00870310"/>
    <w:rsid w:val="008754F8"/>
    <w:rsid w:val="00883882"/>
    <w:rsid w:val="008838AC"/>
    <w:rsid w:val="00884FD6"/>
    <w:rsid w:val="00893EED"/>
    <w:rsid w:val="008A0870"/>
    <w:rsid w:val="008A4D99"/>
    <w:rsid w:val="008B4249"/>
    <w:rsid w:val="008C45EE"/>
    <w:rsid w:val="008D188B"/>
    <w:rsid w:val="008D2D3F"/>
    <w:rsid w:val="008D46B0"/>
    <w:rsid w:val="008E2AD9"/>
    <w:rsid w:val="008E542C"/>
    <w:rsid w:val="008E5496"/>
    <w:rsid w:val="008E6121"/>
    <w:rsid w:val="008F2024"/>
    <w:rsid w:val="00902D3D"/>
    <w:rsid w:val="0090553D"/>
    <w:rsid w:val="00917AD7"/>
    <w:rsid w:val="00917E5F"/>
    <w:rsid w:val="009200FE"/>
    <w:rsid w:val="00920AE4"/>
    <w:rsid w:val="00926845"/>
    <w:rsid w:val="00930216"/>
    <w:rsid w:val="00930C4B"/>
    <w:rsid w:val="009350E4"/>
    <w:rsid w:val="009357EB"/>
    <w:rsid w:val="00940054"/>
    <w:rsid w:val="00941C5D"/>
    <w:rsid w:val="00945B83"/>
    <w:rsid w:val="00945E64"/>
    <w:rsid w:val="00946EFB"/>
    <w:rsid w:val="00950041"/>
    <w:rsid w:val="00950DC4"/>
    <w:rsid w:val="00952B44"/>
    <w:rsid w:val="0095351B"/>
    <w:rsid w:val="009538A6"/>
    <w:rsid w:val="00953D5D"/>
    <w:rsid w:val="009549B4"/>
    <w:rsid w:val="00955B31"/>
    <w:rsid w:val="0096165A"/>
    <w:rsid w:val="0097141B"/>
    <w:rsid w:val="009718F6"/>
    <w:rsid w:val="0097234E"/>
    <w:rsid w:val="00973A6D"/>
    <w:rsid w:val="0099159C"/>
    <w:rsid w:val="00991E8F"/>
    <w:rsid w:val="009A11E3"/>
    <w:rsid w:val="009A562C"/>
    <w:rsid w:val="009A6C2F"/>
    <w:rsid w:val="009B258C"/>
    <w:rsid w:val="009C0EA1"/>
    <w:rsid w:val="009C5CFF"/>
    <w:rsid w:val="009C60AB"/>
    <w:rsid w:val="009D1C26"/>
    <w:rsid w:val="009D1F3E"/>
    <w:rsid w:val="009D331A"/>
    <w:rsid w:val="009E016B"/>
    <w:rsid w:val="009E30F9"/>
    <w:rsid w:val="009E6280"/>
    <w:rsid w:val="009F4286"/>
    <w:rsid w:val="009F5B9B"/>
    <w:rsid w:val="00A01AEF"/>
    <w:rsid w:val="00A07FC5"/>
    <w:rsid w:val="00A1061F"/>
    <w:rsid w:val="00A11330"/>
    <w:rsid w:val="00A11B29"/>
    <w:rsid w:val="00A138B6"/>
    <w:rsid w:val="00A157E1"/>
    <w:rsid w:val="00A176CB"/>
    <w:rsid w:val="00A20674"/>
    <w:rsid w:val="00A223C0"/>
    <w:rsid w:val="00A31ED6"/>
    <w:rsid w:val="00A32679"/>
    <w:rsid w:val="00A32686"/>
    <w:rsid w:val="00A3324B"/>
    <w:rsid w:val="00A36616"/>
    <w:rsid w:val="00A378A8"/>
    <w:rsid w:val="00A41BD6"/>
    <w:rsid w:val="00A448F4"/>
    <w:rsid w:val="00A45124"/>
    <w:rsid w:val="00A45B83"/>
    <w:rsid w:val="00A45FF1"/>
    <w:rsid w:val="00A636E9"/>
    <w:rsid w:val="00A6429F"/>
    <w:rsid w:val="00A64EC7"/>
    <w:rsid w:val="00A65104"/>
    <w:rsid w:val="00A65941"/>
    <w:rsid w:val="00A669B9"/>
    <w:rsid w:val="00A7119D"/>
    <w:rsid w:val="00A724A7"/>
    <w:rsid w:val="00A72AB0"/>
    <w:rsid w:val="00A74CB0"/>
    <w:rsid w:val="00A94B44"/>
    <w:rsid w:val="00A95BBC"/>
    <w:rsid w:val="00AB09E5"/>
    <w:rsid w:val="00AC7A7B"/>
    <w:rsid w:val="00AD2995"/>
    <w:rsid w:val="00AD3477"/>
    <w:rsid w:val="00AD52B0"/>
    <w:rsid w:val="00AF24A0"/>
    <w:rsid w:val="00AF3F2A"/>
    <w:rsid w:val="00AF53E1"/>
    <w:rsid w:val="00AF7202"/>
    <w:rsid w:val="00B05B16"/>
    <w:rsid w:val="00B12896"/>
    <w:rsid w:val="00B13036"/>
    <w:rsid w:val="00B15E54"/>
    <w:rsid w:val="00B2395D"/>
    <w:rsid w:val="00B23E9F"/>
    <w:rsid w:val="00B31BE0"/>
    <w:rsid w:val="00B34720"/>
    <w:rsid w:val="00B34AB2"/>
    <w:rsid w:val="00B37F59"/>
    <w:rsid w:val="00B42C21"/>
    <w:rsid w:val="00B4717E"/>
    <w:rsid w:val="00B51A42"/>
    <w:rsid w:val="00B51C31"/>
    <w:rsid w:val="00B57E2E"/>
    <w:rsid w:val="00B63D2E"/>
    <w:rsid w:val="00B64D89"/>
    <w:rsid w:val="00B75509"/>
    <w:rsid w:val="00B76351"/>
    <w:rsid w:val="00B77202"/>
    <w:rsid w:val="00B834F1"/>
    <w:rsid w:val="00B85B55"/>
    <w:rsid w:val="00B925D0"/>
    <w:rsid w:val="00B92B42"/>
    <w:rsid w:val="00B93EA8"/>
    <w:rsid w:val="00B941C4"/>
    <w:rsid w:val="00B963F4"/>
    <w:rsid w:val="00B96DDA"/>
    <w:rsid w:val="00B979F5"/>
    <w:rsid w:val="00BA1283"/>
    <w:rsid w:val="00BA2065"/>
    <w:rsid w:val="00BA2BE3"/>
    <w:rsid w:val="00BA6213"/>
    <w:rsid w:val="00BA70BC"/>
    <w:rsid w:val="00BB1F46"/>
    <w:rsid w:val="00BB2ED9"/>
    <w:rsid w:val="00BB55B1"/>
    <w:rsid w:val="00BB6FBF"/>
    <w:rsid w:val="00BC41A7"/>
    <w:rsid w:val="00BC46D9"/>
    <w:rsid w:val="00BC7105"/>
    <w:rsid w:val="00BD31C5"/>
    <w:rsid w:val="00BD33E8"/>
    <w:rsid w:val="00BE1806"/>
    <w:rsid w:val="00BE2E23"/>
    <w:rsid w:val="00BE40F5"/>
    <w:rsid w:val="00BE5642"/>
    <w:rsid w:val="00BF0A73"/>
    <w:rsid w:val="00BF63A0"/>
    <w:rsid w:val="00C018A9"/>
    <w:rsid w:val="00C03219"/>
    <w:rsid w:val="00C1305D"/>
    <w:rsid w:val="00C24235"/>
    <w:rsid w:val="00C304CC"/>
    <w:rsid w:val="00C34847"/>
    <w:rsid w:val="00C40A3C"/>
    <w:rsid w:val="00C46895"/>
    <w:rsid w:val="00C47664"/>
    <w:rsid w:val="00C50C76"/>
    <w:rsid w:val="00C52C78"/>
    <w:rsid w:val="00C6688D"/>
    <w:rsid w:val="00C70A02"/>
    <w:rsid w:val="00C7149D"/>
    <w:rsid w:val="00C76308"/>
    <w:rsid w:val="00C7713E"/>
    <w:rsid w:val="00C77500"/>
    <w:rsid w:val="00C84ECF"/>
    <w:rsid w:val="00C870A8"/>
    <w:rsid w:val="00C87B8D"/>
    <w:rsid w:val="00C97CDD"/>
    <w:rsid w:val="00CA03EA"/>
    <w:rsid w:val="00CA287E"/>
    <w:rsid w:val="00CA47BC"/>
    <w:rsid w:val="00CB303F"/>
    <w:rsid w:val="00CB3A69"/>
    <w:rsid w:val="00CB570C"/>
    <w:rsid w:val="00CD345A"/>
    <w:rsid w:val="00CD50BF"/>
    <w:rsid w:val="00CD5A56"/>
    <w:rsid w:val="00CD646A"/>
    <w:rsid w:val="00CD6BFC"/>
    <w:rsid w:val="00CE3256"/>
    <w:rsid w:val="00CE3B77"/>
    <w:rsid w:val="00CE721D"/>
    <w:rsid w:val="00CE7BA5"/>
    <w:rsid w:val="00CF228B"/>
    <w:rsid w:val="00D0330A"/>
    <w:rsid w:val="00D049EA"/>
    <w:rsid w:val="00D06686"/>
    <w:rsid w:val="00D0766A"/>
    <w:rsid w:val="00D11A53"/>
    <w:rsid w:val="00D11D6A"/>
    <w:rsid w:val="00D17D85"/>
    <w:rsid w:val="00D20B4D"/>
    <w:rsid w:val="00D222F0"/>
    <w:rsid w:val="00D24F3C"/>
    <w:rsid w:val="00D2722B"/>
    <w:rsid w:val="00D306C0"/>
    <w:rsid w:val="00D313D5"/>
    <w:rsid w:val="00D3246E"/>
    <w:rsid w:val="00D40F50"/>
    <w:rsid w:val="00D41EDC"/>
    <w:rsid w:val="00D56C9D"/>
    <w:rsid w:val="00D61073"/>
    <w:rsid w:val="00D62B40"/>
    <w:rsid w:val="00D65868"/>
    <w:rsid w:val="00D67D53"/>
    <w:rsid w:val="00D70693"/>
    <w:rsid w:val="00D7080F"/>
    <w:rsid w:val="00D72876"/>
    <w:rsid w:val="00D77295"/>
    <w:rsid w:val="00D77D00"/>
    <w:rsid w:val="00D851CD"/>
    <w:rsid w:val="00D8621B"/>
    <w:rsid w:val="00D93922"/>
    <w:rsid w:val="00D95FAE"/>
    <w:rsid w:val="00DA0ED1"/>
    <w:rsid w:val="00DA3D46"/>
    <w:rsid w:val="00DA596D"/>
    <w:rsid w:val="00DA6F35"/>
    <w:rsid w:val="00DA7DDC"/>
    <w:rsid w:val="00DB0F3F"/>
    <w:rsid w:val="00DB38CF"/>
    <w:rsid w:val="00DB6F13"/>
    <w:rsid w:val="00DC2EA9"/>
    <w:rsid w:val="00DC68D0"/>
    <w:rsid w:val="00DD0415"/>
    <w:rsid w:val="00DD124B"/>
    <w:rsid w:val="00DE194F"/>
    <w:rsid w:val="00DE1E44"/>
    <w:rsid w:val="00DE2F92"/>
    <w:rsid w:val="00DE34B8"/>
    <w:rsid w:val="00DE7638"/>
    <w:rsid w:val="00DE7A9E"/>
    <w:rsid w:val="00E142F1"/>
    <w:rsid w:val="00E21710"/>
    <w:rsid w:val="00E27370"/>
    <w:rsid w:val="00E274A1"/>
    <w:rsid w:val="00E31104"/>
    <w:rsid w:val="00E34F22"/>
    <w:rsid w:val="00E40416"/>
    <w:rsid w:val="00E46B55"/>
    <w:rsid w:val="00E5098D"/>
    <w:rsid w:val="00E565FE"/>
    <w:rsid w:val="00E61156"/>
    <w:rsid w:val="00E636C9"/>
    <w:rsid w:val="00E67218"/>
    <w:rsid w:val="00E6789F"/>
    <w:rsid w:val="00E679B9"/>
    <w:rsid w:val="00E74EFA"/>
    <w:rsid w:val="00E75664"/>
    <w:rsid w:val="00E81D97"/>
    <w:rsid w:val="00E8430A"/>
    <w:rsid w:val="00E87E75"/>
    <w:rsid w:val="00E919BD"/>
    <w:rsid w:val="00E96FE0"/>
    <w:rsid w:val="00EA1898"/>
    <w:rsid w:val="00EB328B"/>
    <w:rsid w:val="00EB40FD"/>
    <w:rsid w:val="00EB4D35"/>
    <w:rsid w:val="00EB5F52"/>
    <w:rsid w:val="00EB60BB"/>
    <w:rsid w:val="00EB663C"/>
    <w:rsid w:val="00EC1546"/>
    <w:rsid w:val="00EC39DE"/>
    <w:rsid w:val="00ED28D6"/>
    <w:rsid w:val="00ED36EF"/>
    <w:rsid w:val="00ED57A8"/>
    <w:rsid w:val="00ED7F34"/>
    <w:rsid w:val="00EE4255"/>
    <w:rsid w:val="00EE5B57"/>
    <w:rsid w:val="00EE60B9"/>
    <w:rsid w:val="00F01408"/>
    <w:rsid w:val="00F032C1"/>
    <w:rsid w:val="00F111D8"/>
    <w:rsid w:val="00F162B0"/>
    <w:rsid w:val="00F17D71"/>
    <w:rsid w:val="00F20B4A"/>
    <w:rsid w:val="00F30429"/>
    <w:rsid w:val="00F30A85"/>
    <w:rsid w:val="00F325A4"/>
    <w:rsid w:val="00F37FD7"/>
    <w:rsid w:val="00F41694"/>
    <w:rsid w:val="00F43B9C"/>
    <w:rsid w:val="00F4654B"/>
    <w:rsid w:val="00F46A9C"/>
    <w:rsid w:val="00F46FB8"/>
    <w:rsid w:val="00F5084E"/>
    <w:rsid w:val="00F53E5E"/>
    <w:rsid w:val="00F57A85"/>
    <w:rsid w:val="00F608A5"/>
    <w:rsid w:val="00F60B25"/>
    <w:rsid w:val="00F64476"/>
    <w:rsid w:val="00F71B0A"/>
    <w:rsid w:val="00F720CA"/>
    <w:rsid w:val="00F72183"/>
    <w:rsid w:val="00F77E44"/>
    <w:rsid w:val="00F81009"/>
    <w:rsid w:val="00F810EB"/>
    <w:rsid w:val="00F876C6"/>
    <w:rsid w:val="00F91011"/>
    <w:rsid w:val="00FA1221"/>
    <w:rsid w:val="00FA4ACC"/>
    <w:rsid w:val="00FB051A"/>
    <w:rsid w:val="00FB797D"/>
    <w:rsid w:val="00FC0ECC"/>
    <w:rsid w:val="00FC1DE3"/>
    <w:rsid w:val="00FC446A"/>
    <w:rsid w:val="00FD3E34"/>
    <w:rsid w:val="00FD4C73"/>
    <w:rsid w:val="00FE1DB5"/>
    <w:rsid w:val="00FE2363"/>
    <w:rsid w:val="00FE3927"/>
    <w:rsid w:val="00FE654D"/>
    <w:rsid w:val="00FF2E6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7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eastAsia="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eastAsia="Times New Roman" w:cs="Times New Roman"/>
      <w:szCs w:val="24"/>
    </w:rPr>
  </w:style>
  <w:style w:type="paragraph" w:customStyle="1" w:styleId="naisf">
    <w:name w:val="naisf"/>
    <w:basedOn w:val="Normal"/>
    <w:rsid w:val="00CE7BA5"/>
    <w:pPr>
      <w:spacing w:before="100" w:beforeAutospacing="1" w:after="100" w:afterAutospacing="1" w:line="240" w:lineRule="auto"/>
    </w:pPr>
    <w:rPr>
      <w:rFonts w:eastAsia="Times New Roman" w:cs="Times New Roman"/>
      <w:szCs w:val="24"/>
    </w:rPr>
  </w:style>
  <w:style w:type="paragraph" w:customStyle="1" w:styleId="naiskr">
    <w:name w:val="naiskr"/>
    <w:basedOn w:val="Normal"/>
    <w:rsid w:val="00CE7BA5"/>
    <w:pPr>
      <w:spacing w:before="100" w:beforeAutospacing="1" w:after="100" w:afterAutospacing="1" w:line="240" w:lineRule="auto"/>
    </w:pPr>
    <w:rPr>
      <w:rFonts w:eastAsia="Times New Roman" w:cs="Times New Roman"/>
      <w:szCs w:val="24"/>
    </w:rPr>
  </w:style>
  <w:style w:type="paragraph" w:customStyle="1" w:styleId="tv213">
    <w:name w:val="tv213"/>
    <w:basedOn w:val="Normal"/>
    <w:rsid w:val="00A138B6"/>
    <w:pPr>
      <w:spacing w:before="100" w:beforeAutospacing="1" w:after="100" w:afterAutospacing="1" w:line="240" w:lineRule="auto"/>
    </w:pPr>
    <w:rPr>
      <w:rFonts w:eastAsia="Times New Roman" w:cs="Times New Roman"/>
      <w:szCs w:val="24"/>
    </w:rPr>
  </w:style>
  <w:style w:type="paragraph" w:customStyle="1" w:styleId="labojumupamats">
    <w:name w:val="labojumu_pamats"/>
    <w:basedOn w:val="Normal"/>
    <w:rsid w:val="00A138B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138B6"/>
    <w:rPr>
      <w:color w:val="0000FF"/>
      <w:u w:val="single"/>
    </w:rPr>
  </w:style>
  <w:style w:type="character" w:styleId="CommentReference">
    <w:name w:val="annotation reference"/>
    <w:basedOn w:val="DefaultParagraphFont"/>
    <w:uiPriority w:val="99"/>
    <w:semiHidden/>
    <w:unhideWhenUsed/>
    <w:rsid w:val="0039419C"/>
    <w:rPr>
      <w:sz w:val="16"/>
      <w:szCs w:val="16"/>
    </w:rPr>
  </w:style>
  <w:style w:type="paragraph" w:styleId="CommentText">
    <w:name w:val="annotation text"/>
    <w:basedOn w:val="Normal"/>
    <w:link w:val="CommentTextChar"/>
    <w:uiPriority w:val="99"/>
    <w:semiHidden/>
    <w:unhideWhenUsed/>
    <w:rsid w:val="0039419C"/>
    <w:pPr>
      <w:spacing w:line="240" w:lineRule="auto"/>
    </w:pPr>
    <w:rPr>
      <w:sz w:val="20"/>
      <w:szCs w:val="20"/>
    </w:rPr>
  </w:style>
  <w:style w:type="character" w:customStyle="1" w:styleId="CommentTextChar">
    <w:name w:val="Comment Text Char"/>
    <w:basedOn w:val="DefaultParagraphFont"/>
    <w:link w:val="CommentText"/>
    <w:uiPriority w:val="99"/>
    <w:semiHidden/>
    <w:rsid w:val="0039419C"/>
    <w:rPr>
      <w:sz w:val="20"/>
      <w:szCs w:val="20"/>
    </w:rPr>
  </w:style>
  <w:style w:type="paragraph" w:styleId="CommentSubject">
    <w:name w:val="annotation subject"/>
    <w:basedOn w:val="CommentText"/>
    <w:next w:val="CommentText"/>
    <w:link w:val="CommentSubjectChar"/>
    <w:uiPriority w:val="99"/>
    <w:semiHidden/>
    <w:unhideWhenUsed/>
    <w:rsid w:val="0039419C"/>
    <w:rPr>
      <w:b/>
      <w:bCs/>
    </w:rPr>
  </w:style>
  <w:style w:type="character" w:customStyle="1" w:styleId="CommentSubjectChar">
    <w:name w:val="Comment Subject Char"/>
    <w:basedOn w:val="CommentTextChar"/>
    <w:link w:val="CommentSubject"/>
    <w:uiPriority w:val="99"/>
    <w:semiHidden/>
    <w:rsid w:val="0039419C"/>
    <w:rPr>
      <w:b/>
      <w:bCs/>
      <w:sz w:val="20"/>
      <w:szCs w:val="20"/>
    </w:rPr>
  </w:style>
  <w:style w:type="paragraph" w:styleId="Revision">
    <w:name w:val="Revision"/>
    <w:hidden/>
    <w:uiPriority w:val="99"/>
    <w:semiHidden/>
    <w:rsid w:val="00576C2A"/>
    <w:pPr>
      <w:spacing w:after="0" w:line="240" w:lineRule="auto"/>
    </w:pPr>
  </w:style>
  <w:style w:type="paragraph" w:styleId="FootnoteText">
    <w:name w:val="footnote text"/>
    <w:basedOn w:val="Normal"/>
    <w:link w:val="FootnoteTextChar"/>
    <w:uiPriority w:val="99"/>
    <w:semiHidden/>
    <w:unhideWhenUsed/>
    <w:rsid w:val="00534A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A0F"/>
    <w:rPr>
      <w:sz w:val="20"/>
      <w:szCs w:val="20"/>
    </w:rPr>
  </w:style>
  <w:style w:type="character" w:styleId="FootnoteReference">
    <w:name w:val="footnote reference"/>
    <w:basedOn w:val="DefaultParagraphFont"/>
    <w:uiPriority w:val="99"/>
    <w:semiHidden/>
    <w:unhideWhenUsed/>
    <w:rsid w:val="00534A0F"/>
    <w:rPr>
      <w:vertAlign w:val="superscript"/>
    </w:rPr>
  </w:style>
  <w:style w:type="character" w:styleId="FollowedHyperlink">
    <w:name w:val="FollowedHyperlink"/>
    <w:basedOn w:val="DefaultParagraphFont"/>
    <w:uiPriority w:val="99"/>
    <w:semiHidden/>
    <w:unhideWhenUsed/>
    <w:rsid w:val="00BA12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518935634">
      <w:bodyDiv w:val="1"/>
      <w:marLeft w:val="0"/>
      <w:marRight w:val="0"/>
      <w:marTop w:val="0"/>
      <w:marBottom w:val="0"/>
      <w:divBdr>
        <w:top w:val="none" w:sz="0" w:space="0" w:color="auto"/>
        <w:left w:val="none" w:sz="0" w:space="0" w:color="auto"/>
        <w:bottom w:val="none" w:sz="0" w:space="0" w:color="auto"/>
        <w:right w:val="none" w:sz="0" w:space="0" w:color="auto"/>
      </w:divBdr>
    </w:div>
    <w:div w:id="681400954">
      <w:bodyDiv w:val="1"/>
      <w:marLeft w:val="0"/>
      <w:marRight w:val="0"/>
      <w:marTop w:val="0"/>
      <w:marBottom w:val="0"/>
      <w:divBdr>
        <w:top w:val="none" w:sz="0" w:space="0" w:color="auto"/>
        <w:left w:val="none" w:sz="0" w:space="0" w:color="auto"/>
        <w:bottom w:val="none" w:sz="0" w:space="0" w:color="auto"/>
        <w:right w:val="none" w:sz="0" w:space="0" w:color="auto"/>
      </w:divBdr>
    </w:div>
    <w:div w:id="814879605">
      <w:bodyDiv w:val="1"/>
      <w:marLeft w:val="0"/>
      <w:marRight w:val="0"/>
      <w:marTop w:val="0"/>
      <w:marBottom w:val="0"/>
      <w:divBdr>
        <w:top w:val="none" w:sz="0" w:space="0" w:color="auto"/>
        <w:left w:val="none" w:sz="0" w:space="0" w:color="auto"/>
        <w:bottom w:val="none" w:sz="0" w:space="0" w:color="auto"/>
        <w:right w:val="none" w:sz="0" w:space="0" w:color="auto"/>
      </w:divBdr>
    </w:div>
    <w:div w:id="997808227">
      <w:bodyDiv w:val="1"/>
      <w:marLeft w:val="0"/>
      <w:marRight w:val="0"/>
      <w:marTop w:val="0"/>
      <w:marBottom w:val="0"/>
      <w:divBdr>
        <w:top w:val="none" w:sz="0" w:space="0" w:color="auto"/>
        <w:left w:val="none" w:sz="0" w:space="0" w:color="auto"/>
        <w:bottom w:val="none" w:sz="0" w:space="0" w:color="auto"/>
        <w:right w:val="none" w:sz="0" w:space="0" w:color="auto"/>
      </w:divBdr>
      <w:divsChild>
        <w:div w:id="587270669">
          <w:marLeft w:val="0"/>
          <w:marRight w:val="0"/>
          <w:marTop w:val="0"/>
          <w:marBottom w:val="0"/>
          <w:divBdr>
            <w:top w:val="none" w:sz="0" w:space="0" w:color="auto"/>
            <w:left w:val="none" w:sz="0" w:space="0" w:color="auto"/>
            <w:bottom w:val="none" w:sz="0" w:space="0" w:color="auto"/>
            <w:right w:val="none" w:sz="0" w:space="0" w:color="auto"/>
          </w:divBdr>
        </w:div>
        <w:div w:id="685668398">
          <w:marLeft w:val="0"/>
          <w:marRight w:val="0"/>
          <w:marTop w:val="0"/>
          <w:marBottom w:val="0"/>
          <w:divBdr>
            <w:top w:val="none" w:sz="0" w:space="0" w:color="auto"/>
            <w:left w:val="none" w:sz="0" w:space="0" w:color="auto"/>
            <w:bottom w:val="none" w:sz="0" w:space="0" w:color="auto"/>
            <w:right w:val="none" w:sz="0" w:space="0" w:color="auto"/>
          </w:divBdr>
        </w:div>
      </w:divsChild>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781950773">
      <w:bodyDiv w:val="1"/>
      <w:marLeft w:val="0"/>
      <w:marRight w:val="0"/>
      <w:marTop w:val="0"/>
      <w:marBottom w:val="0"/>
      <w:divBdr>
        <w:top w:val="none" w:sz="0" w:space="0" w:color="auto"/>
        <w:left w:val="none" w:sz="0" w:space="0" w:color="auto"/>
        <w:bottom w:val="none" w:sz="0" w:space="0" w:color="auto"/>
        <w:right w:val="none" w:sz="0" w:space="0" w:color="auto"/>
      </w:divBdr>
      <w:divsChild>
        <w:div w:id="549192801">
          <w:marLeft w:val="0"/>
          <w:marRight w:val="0"/>
          <w:marTop w:val="0"/>
          <w:marBottom w:val="0"/>
          <w:divBdr>
            <w:top w:val="none" w:sz="0" w:space="0" w:color="auto"/>
            <w:left w:val="none" w:sz="0" w:space="0" w:color="auto"/>
            <w:bottom w:val="none" w:sz="0" w:space="0" w:color="auto"/>
            <w:right w:val="none" w:sz="0" w:space="0" w:color="auto"/>
          </w:divBdr>
        </w:div>
        <w:div w:id="313068634">
          <w:marLeft w:val="0"/>
          <w:marRight w:val="0"/>
          <w:marTop w:val="0"/>
          <w:marBottom w:val="0"/>
          <w:divBdr>
            <w:top w:val="none" w:sz="0" w:space="0" w:color="auto"/>
            <w:left w:val="none" w:sz="0" w:space="0" w:color="auto"/>
            <w:bottom w:val="none" w:sz="0" w:space="0" w:color="auto"/>
            <w:right w:val="none" w:sz="0" w:space="0" w:color="auto"/>
          </w:divBdr>
        </w:div>
      </w:divsChild>
    </w:div>
    <w:div w:id="1894928039">
      <w:bodyDiv w:val="1"/>
      <w:marLeft w:val="0"/>
      <w:marRight w:val="0"/>
      <w:marTop w:val="0"/>
      <w:marBottom w:val="0"/>
      <w:divBdr>
        <w:top w:val="none" w:sz="0" w:space="0" w:color="auto"/>
        <w:left w:val="none" w:sz="0" w:space="0" w:color="auto"/>
        <w:bottom w:val="none" w:sz="0" w:space="0" w:color="auto"/>
        <w:right w:val="none" w:sz="0" w:space="0" w:color="auto"/>
      </w:divBdr>
    </w:div>
    <w:div w:id="2026591067">
      <w:bodyDiv w:val="1"/>
      <w:marLeft w:val="0"/>
      <w:marRight w:val="0"/>
      <w:marTop w:val="0"/>
      <w:marBottom w:val="0"/>
      <w:divBdr>
        <w:top w:val="none" w:sz="0" w:space="0" w:color="auto"/>
        <w:left w:val="none" w:sz="0" w:space="0" w:color="auto"/>
        <w:bottom w:val="none" w:sz="0" w:space="0" w:color="auto"/>
        <w:right w:val="none" w:sz="0" w:space="0" w:color="auto"/>
      </w:divBdr>
      <w:divsChild>
        <w:div w:id="296568455">
          <w:marLeft w:val="0"/>
          <w:marRight w:val="0"/>
          <w:marTop w:val="0"/>
          <w:marBottom w:val="0"/>
          <w:divBdr>
            <w:top w:val="none" w:sz="0" w:space="0" w:color="auto"/>
            <w:left w:val="none" w:sz="0" w:space="0" w:color="auto"/>
            <w:bottom w:val="none" w:sz="0" w:space="0" w:color="auto"/>
            <w:right w:val="none" w:sz="0" w:space="0" w:color="auto"/>
          </w:divBdr>
        </w:div>
        <w:div w:id="921644262">
          <w:marLeft w:val="0"/>
          <w:marRight w:val="0"/>
          <w:marTop w:val="0"/>
          <w:marBottom w:val="0"/>
          <w:divBdr>
            <w:top w:val="none" w:sz="0" w:space="0" w:color="auto"/>
            <w:left w:val="none" w:sz="0" w:space="0" w:color="auto"/>
            <w:bottom w:val="none" w:sz="0" w:space="0" w:color="auto"/>
            <w:right w:val="none" w:sz="0" w:space="0" w:color="auto"/>
          </w:divBdr>
        </w:div>
        <w:div w:id="351422102">
          <w:marLeft w:val="0"/>
          <w:marRight w:val="0"/>
          <w:marTop w:val="0"/>
          <w:marBottom w:val="0"/>
          <w:divBdr>
            <w:top w:val="none" w:sz="0" w:space="0" w:color="auto"/>
            <w:left w:val="none" w:sz="0" w:space="0" w:color="auto"/>
            <w:bottom w:val="none" w:sz="0" w:space="0" w:color="auto"/>
            <w:right w:val="none" w:sz="0" w:space="0" w:color="auto"/>
          </w:divBdr>
        </w:div>
      </w:divsChild>
    </w:div>
    <w:div w:id="210090379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487B-CFA2-4EE0-8281-9ADF6E5D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3845</Words>
  <Characters>2192</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Grozījumi Informācijas tehnoloģiju drošības likumā</vt:lpstr>
    </vt:vector>
  </TitlesOfParts>
  <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policiju”” sākotnējās ietekmes novērtējuma ziņojums (anotācija)</dc:title>
  <dc:subject>Anotācija</dc:subject>
  <dc:creator>Inese Rudzīte</dc:creator>
  <dc:description>Inese.Rudzite@midd.gov.lv
67177879</dc:description>
  <cp:lastModifiedBy>inru</cp:lastModifiedBy>
  <cp:revision>9</cp:revision>
  <cp:lastPrinted>2017-09-20T15:13:00Z</cp:lastPrinted>
  <dcterms:created xsi:type="dcterms:W3CDTF">2017-12-15T09:45:00Z</dcterms:created>
  <dcterms:modified xsi:type="dcterms:W3CDTF">2018-01-16T14:50:00Z</dcterms:modified>
</cp:coreProperties>
</file>