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3C0B" w14:textId="69F3071E" w:rsidR="000A6CAD" w:rsidRPr="00BB1CFF" w:rsidRDefault="000A6CAD" w:rsidP="00E3237B">
      <w:pPr>
        <w:jc w:val="right"/>
        <w:rPr>
          <w:szCs w:val="28"/>
        </w:rPr>
      </w:pPr>
      <w:r w:rsidRPr="00BB1CFF">
        <w:rPr>
          <w:szCs w:val="28"/>
        </w:rPr>
        <w:t>Likumprojekts</w:t>
      </w:r>
    </w:p>
    <w:p w14:paraId="536F3C0C" w14:textId="77777777" w:rsidR="00172CAA" w:rsidRPr="00BB1CFF" w:rsidRDefault="00172CAA" w:rsidP="00E3237B">
      <w:pPr>
        <w:jc w:val="right"/>
        <w:rPr>
          <w:i/>
          <w:szCs w:val="28"/>
        </w:rPr>
      </w:pPr>
    </w:p>
    <w:p w14:paraId="536F3C15" w14:textId="2DB0716E" w:rsidR="00172CAA" w:rsidRPr="00BB1CFF" w:rsidRDefault="00A333F5" w:rsidP="00A333F5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bookmarkStart w:id="0" w:name="OLE_LINK1"/>
      <w:r w:rsidRPr="00BB1CFF">
        <w:rPr>
          <w:sz w:val="28"/>
          <w:szCs w:val="28"/>
        </w:rPr>
        <w:t>Grozījum</w:t>
      </w:r>
      <w:r w:rsidR="000A3302" w:rsidRPr="00BB1CFF">
        <w:rPr>
          <w:sz w:val="28"/>
          <w:szCs w:val="28"/>
        </w:rPr>
        <w:t>i</w:t>
      </w:r>
      <w:r w:rsidRPr="00BB1CFF">
        <w:rPr>
          <w:sz w:val="28"/>
          <w:szCs w:val="28"/>
        </w:rPr>
        <w:t xml:space="preserve"> </w:t>
      </w:r>
      <w:r w:rsidR="006F50A1" w:rsidRPr="00BB1CFF">
        <w:rPr>
          <w:sz w:val="28"/>
          <w:szCs w:val="28"/>
        </w:rPr>
        <w:t>Ģeotelpiskās informācijas likumā</w:t>
      </w:r>
    </w:p>
    <w:bookmarkEnd w:id="0"/>
    <w:p w14:paraId="6190809C" w14:textId="77777777" w:rsidR="00220A49" w:rsidRPr="00BB1CFF" w:rsidRDefault="00220A49" w:rsidP="00E3237B">
      <w:pPr>
        <w:pStyle w:val="Heading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86F8A15" w14:textId="0538F12F" w:rsidR="00097B5F" w:rsidRPr="00BB1CFF" w:rsidRDefault="000A6CAD" w:rsidP="00131A87">
      <w:pPr>
        <w:ind w:firstLine="720"/>
        <w:jc w:val="both"/>
      </w:pPr>
      <w:r w:rsidRPr="00BB1CFF">
        <w:rPr>
          <w:szCs w:val="28"/>
        </w:rPr>
        <w:t xml:space="preserve">Izdarīt </w:t>
      </w:r>
      <w:r w:rsidR="006F50A1" w:rsidRPr="00BB1CFF">
        <w:rPr>
          <w:szCs w:val="28"/>
        </w:rPr>
        <w:t>Ģeotelpiskās informācijas</w:t>
      </w:r>
      <w:r w:rsidR="000D6A40" w:rsidRPr="00BB1CFF">
        <w:rPr>
          <w:szCs w:val="28"/>
        </w:rPr>
        <w:t xml:space="preserve"> </w:t>
      </w:r>
      <w:r w:rsidR="00E36E14" w:rsidRPr="00BB1CFF">
        <w:t>likumā</w:t>
      </w:r>
      <w:r w:rsidR="00A333F5" w:rsidRPr="00BB1CFF">
        <w:rPr>
          <w:szCs w:val="28"/>
        </w:rPr>
        <w:t xml:space="preserve"> </w:t>
      </w:r>
      <w:r w:rsidR="00A333F5" w:rsidRPr="00BB1CFF">
        <w:t>(</w:t>
      </w:r>
      <w:r w:rsidR="00CA30C6" w:rsidRPr="00BB1CFF">
        <w:t>Latvijas Vēstnesis, 2009, 205</w:t>
      </w:r>
      <w:r w:rsidR="00EE06C8" w:rsidRPr="00BB1CFF">
        <w:t>.</w:t>
      </w:r>
      <w:r w:rsidR="003D7366">
        <w:t> </w:t>
      </w:r>
      <w:r w:rsidR="00EE06C8" w:rsidRPr="00BB1CFF">
        <w:t>n</w:t>
      </w:r>
      <w:r w:rsidR="00CA30C6" w:rsidRPr="00BB1CFF">
        <w:t>r.; 2010, 205</w:t>
      </w:r>
      <w:r w:rsidR="00EE06C8" w:rsidRPr="00BB1CFF">
        <w:t>.</w:t>
      </w:r>
      <w:r w:rsidR="003D7366">
        <w:t> </w:t>
      </w:r>
      <w:r w:rsidR="00EE06C8" w:rsidRPr="00BB1CFF">
        <w:t>n</w:t>
      </w:r>
      <w:r w:rsidR="00CA30C6" w:rsidRPr="00BB1CFF">
        <w:t>r.; 2013, 106</w:t>
      </w:r>
      <w:r w:rsidR="00EE06C8" w:rsidRPr="00BB1CFF">
        <w:t>.</w:t>
      </w:r>
      <w:r w:rsidR="003D7366">
        <w:t> </w:t>
      </w:r>
      <w:r w:rsidR="00EE06C8" w:rsidRPr="00BB1CFF">
        <w:t>n</w:t>
      </w:r>
      <w:r w:rsidR="00CA30C6" w:rsidRPr="00BB1CFF">
        <w:t>r.; 2014, 199</w:t>
      </w:r>
      <w:r w:rsidR="00EE06C8" w:rsidRPr="00BB1CFF">
        <w:t>.</w:t>
      </w:r>
      <w:r w:rsidR="003D7366">
        <w:t> </w:t>
      </w:r>
      <w:r w:rsidR="00EE06C8" w:rsidRPr="00BB1CFF">
        <w:t>n</w:t>
      </w:r>
      <w:r w:rsidR="00CA30C6" w:rsidRPr="00BB1CFF">
        <w:t>r.</w:t>
      </w:r>
      <w:r w:rsidR="00131A87" w:rsidRPr="00BB1CFF">
        <w:t>; 2016, 241</w:t>
      </w:r>
      <w:r w:rsidR="00EE06C8" w:rsidRPr="00BB1CFF">
        <w:t>. n</w:t>
      </w:r>
      <w:r w:rsidR="00131A87" w:rsidRPr="00BB1CFF">
        <w:t>r.)</w:t>
      </w:r>
      <w:r w:rsidR="00715C49" w:rsidRPr="00BB1CFF">
        <w:t xml:space="preserve"> </w:t>
      </w:r>
      <w:r w:rsidR="00E36E14" w:rsidRPr="00BB1CFF">
        <w:rPr>
          <w:szCs w:val="28"/>
        </w:rPr>
        <w:t>šādu</w:t>
      </w:r>
      <w:r w:rsidR="00037CB2" w:rsidRPr="00BB1CFF">
        <w:rPr>
          <w:szCs w:val="28"/>
        </w:rPr>
        <w:t>s</w:t>
      </w:r>
      <w:r w:rsidR="00097B5F" w:rsidRPr="00BB1CFF">
        <w:rPr>
          <w:szCs w:val="28"/>
        </w:rPr>
        <w:t xml:space="preserve"> </w:t>
      </w:r>
      <w:r w:rsidRPr="00BB1CFF">
        <w:rPr>
          <w:szCs w:val="28"/>
        </w:rPr>
        <w:t>grozījumu</w:t>
      </w:r>
      <w:r w:rsidR="00037CB2" w:rsidRPr="00BB1CFF">
        <w:rPr>
          <w:szCs w:val="28"/>
        </w:rPr>
        <w:t>s</w:t>
      </w:r>
      <w:r w:rsidR="00097B5F" w:rsidRPr="00BB1CFF">
        <w:rPr>
          <w:szCs w:val="28"/>
        </w:rPr>
        <w:t>:</w:t>
      </w:r>
    </w:p>
    <w:p w14:paraId="6C27368C" w14:textId="77777777" w:rsidR="00E36E14" w:rsidRPr="00BB1CFF" w:rsidRDefault="00E36E14" w:rsidP="00E3237B">
      <w:pPr>
        <w:ind w:firstLine="720"/>
        <w:jc w:val="both"/>
        <w:rPr>
          <w:szCs w:val="28"/>
        </w:rPr>
      </w:pPr>
    </w:p>
    <w:p w14:paraId="729DE894" w14:textId="51D3B584" w:rsidR="00037CB2" w:rsidRPr="00BB1CFF" w:rsidRDefault="00037CB2" w:rsidP="00037CB2">
      <w:pPr>
        <w:ind w:firstLine="720"/>
        <w:jc w:val="both"/>
        <w:rPr>
          <w:szCs w:val="28"/>
        </w:rPr>
      </w:pPr>
      <w:r w:rsidRPr="00BB1CFF">
        <w:rPr>
          <w:szCs w:val="28"/>
        </w:rPr>
        <w:t>10</w:t>
      </w:r>
      <w:r w:rsidR="00EE06C8" w:rsidRPr="00BB1CFF">
        <w:rPr>
          <w:szCs w:val="28"/>
        </w:rPr>
        <w:t>.</w:t>
      </w:r>
      <w:r w:rsidR="003D7366">
        <w:rPr>
          <w:szCs w:val="28"/>
        </w:rPr>
        <w:t> </w:t>
      </w:r>
      <w:r w:rsidR="00EE06C8" w:rsidRPr="00BB1CFF">
        <w:rPr>
          <w:szCs w:val="28"/>
        </w:rPr>
        <w:t>p</w:t>
      </w:r>
      <w:r w:rsidRPr="00BB1CFF">
        <w:rPr>
          <w:szCs w:val="28"/>
        </w:rPr>
        <w:t>antā:</w:t>
      </w:r>
    </w:p>
    <w:p w14:paraId="2EF06389" w14:textId="64C5D76A" w:rsidR="00037CB2" w:rsidRPr="00BB1CFF" w:rsidRDefault="003D7366" w:rsidP="00037CB2">
      <w:pPr>
        <w:ind w:firstLine="720"/>
        <w:jc w:val="both"/>
        <w:rPr>
          <w:szCs w:val="28"/>
        </w:rPr>
      </w:pPr>
      <w:r>
        <w:rPr>
          <w:szCs w:val="28"/>
        </w:rPr>
        <w:t>i</w:t>
      </w:r>
      <w:r w:rsidR="00037CB2" w:rsidRPr="00BB1CFF">
        <w:rPr>
          <w:szCs w:val="28"/>
        </w:rPr>
        <w:t>zteikt trešo daļu šādā redakcijā:</w:t>
      </w:r>
    </w:p>
    <w:p w14:paraId="4547D114" w14:textId="038B4878" w:rsidR="00037CB2" w:rsidRPr="00BB1CFF" w:rsidRDefault="00037CB2" w:rsidP="009451D8">
      <w:pPr>
        <w:tabs>
          <w:tab w:val="left" w:pos="1134"/>
        </w:tabs>
        <w:jc w:val="both"/>
        <w:rPr>
          <w:szCs w:val="28"/>
        </w:rPr>
      </w:pPr>
    </w:p>
    <w:p w14:paraId="316FE559" w14:textId="5A0E495A" w:rsidR="00715C49" w:rsidRPr="00BB1CFF" w:rsidRDefault="00EE06C8" w:rsidP="00715C49">
      <w:pPr>
        <w:tabs>
          <w:tab w:val="left" w:pos="1134"/>
        </w:tabs>
        <w:ind w:firstLine="720"/>
        <w:jc w:val="both"/>
        <w:rPr>
          <w:szCs w:val="28"/>
        </w:rPr>
      </w:pPr>
      <w:r w:rsidRPr="00BB1CFF">
        <w:rPr>
          <w:szCs w:val="28"/>
        </w:rPr>
        <w:t>"</w:t>
      </w:r>
      <w:r w:rsidR="002E2437" w:rsidRPr="00BB1CFF">
        <w:rPr>
          <w:szCs w:val="28"/>
        </w:rPr>
        <w:t>(3)</w:t>
      </w:r>
      <w:r w:rsidR="003D7366">
        <w:rPr>
          <w:szCs w:val="28"/>
        </w:rPr>
        <w:t> </w:t>
      </w:r>
      <w:r w:rsidR="002E2437" w:rsidRPr="00BB1CFF">
        <w:rPr>
          <w:szCs w:val="28"/>
        </w:rPr>
        <w:t xml:space="preserve">Ģeodēzisko darbību veic </w:t>
      </w:r>
      <w:r w:rsidR="006613FB" w:rsidRPr="00BB1CFF">
        <w:rPr>
          <w:szCs w:val="28"/>
        </w:rPr>
        <w:t xml:space="preserve">ģeodēzisko darbu veikšanai sertificētas personas, kuras var būt darba tiesiskajās vai </w:t>
      </w:r>
      <w:proofErr w:type="gramStart"/>
      <w:r w:rsidR="006613FB" w:rsidRPr="00BB1CFF">
        <w:rPr>
          <w:szCs w:val="28"/>
        </w:rPr>
        <w:t>citās civiltiesiskajās attiecībās</w:t>
      </w:r>
      <w:proofErr w:type="gramEnd"/>
      <w:r w:rsidR="006613FB" w:rsidRPr="00BB1CFF">
        <w:rPr>
          <w:szCs w:val="28"/>
        </w:rPr>
        <w:t xml:space="preserve"> ar komersantu</w:t>
      </w:r>
      <w:r w:rsidR="0096674C" w:rsidRPr="00BB1CFF">
        <w:rPr>
          <w:szCs w:val="28"/>
        </w:rPr>
        <w:t>,</w:t>
      </w:r>
      <w:r w:rsidR="006613FB" w:rsidRPr="00BB1CFF">
        <w:rPr>
          <w:szCs w:val="28"/>
        </w:rPr>
        <w:t xml:space="preserve"> vai </w:t>
      </w:r>
      <w:r w:rsidR="002E2437" w:rsidRPr="00BB1CFF">
        <w:rPr>
          <w:szCs w:val="28"/>
        </w:rPr>
        <w:t>valsts un pašvaldību institūciju darbinieki,</w:t>
      </w:r>
      <w:r w:rsidR="006613FB" w:rsidRPr="00BB1CFF">
        <w:rPr>
          <w:szCs w:val="28"/>
        </w:rPr>
        <w:t xml:space="preserve"> kuriem šādi uzdevumi </w:t>
      </w:r>
      <w:r w:rsidR="004450C0" w:rsidRPr="00BB1CFF">
        <w:rPr>
          <w:szCs w:val="28"/>
        </w:rPr>
        <w:t xml:space="preserve">ir </w:t>
      </w:r>
      <w:r w:rsidR="006613FB" w:rsidRPr="00BB1CFF">
        <w:rPr>
          <w:szCs w:val="28"/>
        </w:rPr>
        <w:t>noteikti speciālajos normatīvajos aktos, ja tie</w:t>
      </w:r>
      <w:r w:rsidR="002E2437" w:rsidRPr="00BB1CFF">
        <w:rPr>
          <w:szCs w:val="28"/>
        </w:rPr>
        <w:t xml:space="preserve"> </w:t>
      </w:r>
      <w:r w:rsidR="00166DE1" w:rsidRPr="00BB1CFF">
        <w:rPr>
          <w:szCs w:val="28"/>
        </w:rPr>
        <w:t xml:space="preserve">ieguvuši </w:t>
      </w:r>
      <w:r w:rsidR="00166DE1" w:rsidRPr="00BB1CFF">
        <w:t>otrā līmeņa profesionālo augstāko izglītību un</w:t>
      </w:r>
      <w:r w:rsidR="003511A7" w:rsidRPr="00BB1CFF">
        <w:t xml:space="preserve"> ģeodēzijas inženier</w:t>
      </w:r>
      <w:r w:rsidR="00D232C9" w:rsidRPr="00BB1CFF">
        <w:t>a vai zemes ierīcības inženiera</w:t>
      </w:r>
      <w:r w:rsidR="006613FB" w:rsidRPr="00BB1CFF">
        <w:t>,</w:t>
      </w:r>
      <w:r w:rsidR="003511A7" w:rsidRPr="00BB1CFF">
        <w:t xml:space="preserve"> vai kartogrāfijas </w:t>
      </w:r>
      <w:r w:rsidR="00610970" w:rsidRPr="00BB1CFF">
        <w:t>inženiera</w:t>
      </w:r>
      <w:r w:rsidR="006613FB" w:rsidRPr="00BB1CFF">
        <w:t xml:space="preserve"> </w:t>
      </w:r>
      <w:r w:rsidR="003511A7" w:rsidRPr="00BB1CFF">
        <w:t>profesionālo kvalifikāciju</w:t>
      </w:r>
      <w:r w:rsidR="00D232C9" w:rsidRPr="00BB1CFF">
        <w:t xml:space="preserve"> vai </w:t>
      </w:r>
      <w:r w:rsidR="00692A35" w:rsidRPr="00BB1CFF">
        <w:t xml:space="preserve">ieguvuši </w:t>
      </w:r>
      <w:r w:rsidR="00D232C9" w:rsidRPr="00BB1CFF">
        <w:t>inženierzinātņu maģistra grādu ģeomātikā, ģeodēzijā, zemes ierīcībā</w:t>
      </w:r>
      <w:r w:rsidR="006979B9" w:rsidRPr="00BB1CFF">
        <w:t xml:space="preserve"> vai </w:t>
      </w:r>
      <w:r w:rsidR="00D232C9" w:rsidRPr="00BB1CFF">
        <w:t>kartogrāfijā</w:t>
      </w:r>
      <w:r w:rsidR="006613FB" w:rsidRPr="00BB1CFF">
        <w:t>.</w:t>
      </w:r>
      <w:r w:rsidR="003D7366">
        <w:t>";</w:t>
      </w:r>
    </w:p>
    <w:p w14:paraId="6F995B86" w14:textId="77777777" w:rsidR="00037CB2" w:rsidRPr="00BB1CFF" w:rsidRDefault="00037CB2" w:rsidP="00037CB2">
      <w:pPr>
        <w:ind w:firstLine="720"/>
        <w:jc w:val="both"/>
        <w:rPr>
          <w:szCs w:val="28"/>
        </w:rPr>
      </w:pPr>
    </w:p>
    <w:p w14:paraId="1D32B736" w14:textId="5631C190" w:rsidR="00715C49" w:rsidRPr="00BB1CFF" w:rsidRDefault="003D7366" w:rsidP="00037CB2">
      <w:pPr>
        <w:ind w:firstLine="720"/>
        <w:jc w:val="both"/>
        <w:rPr>
          <w:szCs w:val="28"/>
        </w:rPr>
      </w:pPr>
      <w:r>
        <w:rPr>
          <w:szCs w:val="28"/>
        </w:rPr>
        <w:t>i</w:t>
      </w:r>
      <w:r w:rsidR="00037CB2" w:rsidRPr="00BB1CFF">
        <w:rPr>
          <w:szCs w:val="28"/>
        </w:rPr>
        <w:t>zteikt piekto daļu šādā redakcijā:</w:t>
      </w:r>
    </w:p>
    <w:p w14:paraId="257097B2" w14:textId="77777777" w:rsidR="00037CB2" w:rsidRPr="00BB1CFF" w:rsidRDefault="00037CB2" w:rsidP="00037CB2">
      <w:pPr>
        <w:ind w:firstLine="720"/>
        <w:jc w:val="both"/>
        <w:rPr>
          <w:szCs w:val="28"/>
        </w:rPr>
      </w:pPr>
    </w:p>
    <w:p w14:paraId="65BDB09C" w14:textId="73E82F6D" w:rsidR="00C06ABA" w:rsidRPr="00BB1CFF" w:rsidRDefault="003D7366" w:rsidP="00715C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"</w:t>
      </w:r>
      <w:r w:rsidR="00C06ABA" w:rsidRPr="00BB1CFF">
        <w:rPr>
          <w:szCs w:val="28"/>
        </w:rPr>
        <w:t>(5)</w:t>
      </w:r>
      <w:r>
        <w:rPr>
          <w:szCs w:val="28"/>
        </w:rPr>
        <w:t> </w:t>
      </w:r>
      <w:r w:rsidR="00C06ABA" w:rsidRPr="00BB1CFF">
        <w:rPr>
          <w:szCs w:val="28"/>
        </w:rPr>
        <w:t xml:space="preserve">Kartogrāfisko darbību veic valsts un pašvaldību institūciju darbinieki vai personas, kuras var būt darba tiesiskajās vai </w:t>
      </w:r>
      <w:proofErr w:type="gramStart"/>
      <w:r w:rsidR="00C06ABA" w:rsidRPr="00BB1CFF">
        <w:rPr>
          <w:szCs w:val="28"/>
        </w:rPr>
        <w:t>citās civiltiesiskajās attiecībās</w:t>
      </w:r>
      <w:proofErr w:type="gramEnd"/>
      <w:r w:rsidR="00C06ABA" w:rsidRPr="00BB1CFF">
        <w:rPr>
          <w:szCs w:val="28"/>
        </w:rPr>
        <w:t xml:space="preserve"> ar komersantu </w:t>
      </w:r>
      <w:r w:rsidR="0016602A" w:rsidRPr="00BB1CFF">
        <w:t>un kur</w:t>
      </w:r>
      <w:r w:rsidR="00E4183B" w:rsidRPr="00BB1CFF">
        <w:t>as</w:t>
      </w:r>
      <w:r w:rsidR="0016602A" w:rsidRPr="00BB1CFF">
        <w:t xml:space="preserve"> ieguvuš</w:t>
      </w:r>
      <w:r w:rsidR="00375182" w:rsidRPr="00BB1CFF">
        <w:t>as</w:t>
      </w:r>
      <w:r w:rsidR="0016602A" w:rsidRPr="00BB1CFF">
        <w:t xml:space="preserve"> akadēmisko vai otrā līmeņa profesionālo augstāko izglītību</w:t>
      </w:r>
      <w:r w:rsidR="0016602A" w:rsidRPr="00BB1CFF" w:rsidDel="0016602A">
        <w:rPr>
          <w:szCs w:val="28"/>
        </w:rPr>
        <w:t xml:space="preserve"> </w:t>
      </w:r>
      <w:r w:rsidR="008C7CEA" w:rsidRPr="00BB1CFF">
        <w:t>ģe</w:t>
      </w:r>
      <w:r w:rsidR="008B77C0" w:rsidRPr="00BB1CFF">
        <w:t xml:space="preserve">ogrāfijā, ģeomātikā, ģeodēzijā, </w:t>
      </w:r>
      <w:r w:rsidR="008C7CEA" w:rsidRPr="00BB1CFF">
        <w:t>zemes ierīcībā, kartogrāfijā</w:t>
      </w:r>
      <w:r w:rsidR="003457EB" w:rsidRPr="00BB1CFF">
        <w:t>, vides zinātnē</w:t>
      </w:r>
      <w:r>
        <w:t>,</w:t>
      </w:r>
      <w:r w:rsidR="008C7CEA" w:rsidRPr="00BB1CFF">
        <w:t xml:space="preserve"> </w:t>
      </w:r>
      <w:r w:rsidR="00EA02F7" w:rsidRPr="00BB1CFF">
        <w:t xml:space="preserve">un </w:t>
      </w:r>
      <w:r>
        <w:t>kuru</w:t>
      </w:r>
      <w:r w:rsidR="00EA02F7" w:rsidRPr="00BB1CFF">
        <w:t xml:space="preserve"> </w:t>
      </w:r>
      <w:r w:rsidR="00BC70C5" w:rsidRPr="00BB1CFF">
        <w:t>profesionālā kompetence</w:t>
      </w:r>
      <w:r w:rsidR="00EA02F7" w:rsidRPr="00BB1CFF">
        <w:t xml:space="preserve"> </w:t>
      </w:r>
      <w:r w:rsidR="00610970" w:rsidRPr="00BB1CFF">
        <w:t>atbilst</w:t>
      </w:r>
      <w:r w:rsidR="00EA02F7" w:rsidRPr="00BB1CFF">
        <w:t xml:space="preserve"> </w:t>
      </w:r>
      <w:r w:rsidR="00ED5C97" w:rsidRPr="00BB1CFF">
        <w:t>šā</w:t>
      </w:r>
      <w:r w:rsidR="00610970" w:rsidRPr="00BB1CFF">
        <w:t xml:space="preserve"> likuma 16</w:t>
      </w:r>
      <w:r w:rsidR="00EE06C8" w:rsidRPr="00BB1CFF">
        <w:t>.</w:t>
      </w:r>
      <w:r>
        <w:t> </w:t>
      </w:r>
      <w:r w:rsidR="00EE06C8" w:rsidRPr="00BB1CFF">
        <w:t>p</w:t>
      </w:r>
      <w:r w:rsidR="00EA02F7" w:rsidRPr="00BB1CFF">
        <w:t>antā minēto darbību veikšanai</w:t>
      </w:r>
      <w:r w:rsidR="00C06ABA" w:rsidRPr="00BB1CFF">
        <w:rPr>
          <w:szCs w:val="28"/>
        </w:rPr>
        <w:t>.</w:t>
      </w:r>
      <w:r w:rsidR="00EE06C8" w:rsidRPr="00BB1CFF">
        <w:rPr>
          <w:szCs w:val="28"/>
        </w:rPr>
        <w:t>"</w:t>
      </w:r>
      <w:bookmarkStart w:id="1" w:name="_GoBack"/>
      <w:bookmarkEnd w:id="1"/>
    </w:p>
    <w:p w14:paraId="27396751" w14:textId="7010E085" w:rsidR="006979B9" w:rsidRPr="00BB1CFF" w:rsidRDefault="006979B9" w:rsidP="00481ACC">
      <w:pPr>
        <w:jc w:val="both"/>
        <w:rPr>
          <w:szCs w:val="28"/>
        </w:rPr>
      </w:pPr>
      <w:bookmarkStart w:id="2" w:name="p-489363"/>
      <w:bookmarkStart w:id="3" w:name="p105.1"/>
      <w:bookmarkEnd w:id="2"/>
      <w:bookmarkEnd w:id="3"/>
    </w:p>
    <w:p w14:paraId="528231F8" w14:textId="67C3E769" w:rsidR="00EE06C8" w:rsidRPr="00BB1CFF" w:rsidRDefault="00EE06C8" w:rsidP="00481ACC">
      <w:pPr>
        <w:jc w:val="both"/>
        <w:rPr>
          <w:szCs w:val="28"/>
        </w:rPr>
      </w:pPr>
    </w:p>
    <w:p w14:paraId="61918BB2" w14:textId="77777777" w:rsidR="00EE06C8" w:rsidRPr="00BB1CFF" w:rsidRDefault="00EE06C8" w:rsidP="00481ACC">
      <w:pPr>
        <w:jc w:val="both"/>
        <w:rPr>
          <w:szCs w:val="28"/>
        </w:rPr>
      </w:pPr>
    </w:p>
    <w:p w14:paraId="445C4E33" w14:textId="77777777" w:rsidR="00EE06C8" w:rsidRPr="00BB1CFF" w:rsidRDefault="00EE06C8" w:rsidP="002D62C7">
      <w:pPr>
        <w:tabs>
          <w:tab w:val="left" w:pos="2552"/>
          <w:tab w:val="left" w:pos="2694"/>
          <w:tab w:val="left" w:pos="6521"/>
        </w:tabs>
        <w:ind w:firstLine="709"/>
        <w:rPr>
          <w:szCs w:val="28"/>
        </w:rPr>
      </w:pPr>
      <w:r w:rsidRPr="00BB1CFF">
        <w:rPr>
          <w:szCs w:val="28"/>
        </w:rPr>
        <w:t xml:space="preserve">Aizsardzības ministrs </w:t>
      </w:r>
    </w:p>
    <w:p w14:paraId="16DE7A92" w14:textId="621E6D84" w:rsidR="00EE06C8" w:rsidRPr="00BB1CFF" w:rsidRDefault="00EE06C8" w:rsidP="002D62C7">
      <w:pPr>
        <w:tabs>
          <w:tab w:val="left" w:pos="2552"/>
          <w:tab w:val="left" w:pos="2694"/>
          <w:tab w:val="left" w:pos="6521"/>
        </w:tabs>
        <w:ind w:firstLine="709"/>
        <w:rPr>
          <w:szCs w:val="28"/>
        </w:rPr>
      </w:pPr>
      <w:r w:rsidRPr="00BB1CFF">
        <w:rPr>
          <w:szCs w:val="28"/>
        </w:rPr>
        <w:t>Raimonds Bergmanis</w:t>
      </w:r>
    </w:p>
    <w:sectPr w:rsidR="00EE06C8" w:rsidRPr="00BB1CFF" w:rsidSect="00EE06C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0473" w14:textId="77777777" w:rsidR="00D7087A" w:rsidRDefault="00D7087A" w:rsidP="000A6CAD">
      <w:r>
        <w:separator/>
      </w:r>
    </w:p>
  </w:endnote>
  <w:endnote w:type="continuationSeparator" w:id="0">
    <w:p w14:paraId="4303B512" w14:textId="77777777" w:rsidR="00D7087A" w:rsidRDefault="00D7087A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C885" w14:textId="77777777" w:rsidR="00E36E14" w:rsidRPr="00677975" w:rsidRDefault="00E36E14" w:rsidP="00E36E14">
    <w:pPr>
      <w:pStyle w:val="Footer"/>
      <w:jc w:val="both"/>
      <w:rPr>
        <w:sz w:val="20"/>
      </w:rPr>
    </w:pPr>
    <w:r>
      <w:rPr>
        <w:sz w:val="20"/>
      </w:rPr>
      <w:t>IEMLik_120816</w:t>
    </w:r>
    <w:r w:rsidRPr="00677975">
      <w:rPr>
        <w:sz w:val="20"/>
      </w:rPr>
      <w:t xml:space="preserve">; </w:t>
    </w:r>
    <w:r>
      <w:rPr>
        <w:sz w:val="20"/>
      </w:rPr>
      <w:t xml:space="preserve">likumprojekts “Grozījumi </w:t>
    </w:r>
    <w:r w:rsidRPr="00E36E14">
      <w:rPr>
        <w:sz w:val="20"/>
      </w:rPr>
      <w:t>Valsts un pašvaldību institūciju amatpersonu un darbinieku atlīdzības likumā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BF1B" w14:textId="271215F8" w:rsidR="00EE06C8" w:rsidRPr="00EE06C8" w:rsidRDefault="00EE06C8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L0461_8 </w:t>
    </w:r>
    <w:proofErr w:type="spellStart"/>
    <w:r>
      <w:rPr>
        <w:sz w:val="16"/>
        <w:szCs w:val="16"/>
        <w:lang w:val="en-US"/>
      </w:rPr>
      <w:t>v_sk</w:t>
    </w:r>
    <w:proofErr w:type="spellEnd"/>
    <w:r>
      <w:rPr>
        <w:sz w:val="16"/>
        <w:szCs w:val="16"/>
        <w:lang w:val="en-US"/>
      </w:rPr>
      <w:t xml:space="preserve">. =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NUMWORDS  \* MERGEFORMAT </w:instrText>
    </w:r>
    <w:r>
      <w:rPr>
        <w:sz w:val="16"/>
        <w:szCs w:val="16"/>
        <w:lang w:val="en-US"/>
      </w:rPr>
      <w:fldChar w:fldCharType="separate"/>
    </w:r>
    <w:r w:rsidR="003D7366">
      <w:rPr>
        <w:noProof/>
        <w:sz w:val="16"/>
        <w:szCs w:val="16"/>
        <w:lang w:val="en-US"/>
      </w:rPr>
      <w:t>161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F9AA" w14:textId="77777777" w:rsidR="00D7087A" w:rsidRDefault="00D7087A" w:rsidP="000A6CAD">
      <w:r>
        <w:separator/>
      </w:r>
    </w:p>
  </w:footnote>
  <w:footnote w:type="continuationSeparator" w:id="0">
    <w:p w14:paraId="5BAFADB8" w14:textId="77777777" w:rsidR="00D7087A" w:rsidRDefault="00D7087A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3C64" w14:textId="2B3C3E4B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16602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D4A"/>
    <w:multiLevelType w:val="hybridMultilevel"/>
    <w:tmpl w:val="E1C85DBA"/>
    <w:lvl w:ilvl="0" w:tplc="A1D61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60522"/>
    <w:multiLevelType w:val="hybridMultilevel"/>
    <w:tmpl w:val="C6DC6B16"/>
    <w:lvl w:ilvl="0" w:tplc="7AEE7C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F92441"/>
    <w:multiLevelType w:val="hybridMultilevel"/>
    <w:tmpl w:val="5B9CC2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30B7F"/>
    <w:multiLevelType w:val="hybridMultilevel"/>
    <w:tmpl w:val="A67EE440"/>
    <w:lvl w:ilvl="0" w:tplc="DEF8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910C1"/>
    <w:multiLevelType w:val="hybridMultilevel"/>
    <w:tmpl w:val="E3C806A2"/>
    <w:lvl w:ilvl="0" w:tplc="72A46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AD"/>
    <w:rsid w:val="0002183E"/>
    <w:rsid w:val="00037C87"/>
    <w:rsid w:val="00037CB2"/>
    <w:rsid w:val="0005376C"/>
    <w:rsid w:val="00054452"/>
    <w:rsid w:val="00055DD5"/>
    <w:rsid w:val="0006380E"/>
    <w:rsid w:val="000655C4"/>
    <w:rsid w:val="00073EFE"/>
    <w:rsid w:val="00082E89"/>
    <w:rsid w:val="00087EC2"/>
    <w:rsid w:val="00092707"/>
    <w:rsid w:val="00097B5F"/>
    <w:rsid w:val="000A0FD7"/>
    <w:rsid w:val="000A14E6"/>
    <w:rsid w:val="000A3302"/>
    <w:rsid w:val="000A6CAD"/>
    <w:rsid w:val="000B01BB"/>
    <w:rsid w:val="000C26F2"/>
    <w:rsid w:val="000D23A9"/>
    <w:rsid w:val="000D6A40"/>
    <w:rsid w:val="000E14C0"/>
    <w:rsid w:val="000F1B9E"/>
    <w:rsid w:val="000F3573"/>
    <w:rsid w:val="00117BA0"/>
    <w:rsid w:val="001220DF"/>
    <w:rsid w:val="00131A87"/>
    <w:rsid w:val="00135C94"/>
    <w:rsid w:val="00147D96"/>
    <w:rsid w:val="00152B37"/>
    <w:rsid w:val="00155BC9"/>
    <w:rsid w:val="0016036B"/>
    <w:rsid w:val="0016602A"/>
    <w:rsid w:val="00166DE1"/>
    <w:rsid w:val="0017023F"/>
    <w:rsid w:val="00172CAA"/>
    <w:rsid w:val="001744C9"/>
    <w:rsid w:val="001857F4"/>
    <w:rsid w:val="00190D16"/>
    <w:rsid w:val="0019227D"/>
    <w:rsid w:val="001A5C22"/>
    <w:rsid w:val="001B0E98"/>
    <w:rsid w:val="001B7A4B"/>
    <w:rsid w:val="001C38C6"/>
    <w:rsid w:val="001C4B1D"/>
    <w:rsid w:val="001C5125"/>
    <w:rsid w:val="001C6F7A"/>
    <w:rsid w:val="001D41D3"/>
    <w:rsid w:val="001D63CC"/>
    <w:rsid w:val="001F2427"/>
    <w:rsid w:val="001F55B2"/>
    <w:rsid w:val="001F681A"/>
    <w:rsid w:val="001F791F"/>
    <w:rsid w:val="00205EA2"/>
    <w:rsid w:val="00215596"/>
    <w:rsid w:val="00216A00"/>
    <w:rsid w:val="00220A49"/>
    <w:rsid w:val="00220B80"/>
    <w:rsid w:val="00220FE0"/>
    <w:rsid w:val="0022329B"/>
    <w:rsid w:val="00235F8C"/>
    <w:rsid w:val="00256DF4"/>
    <w:rsid w:val="00263664"/>
    <w:rsid w:val="002708C4"/>
    <w:rsid w:val="002716C9"/>
    <w:rsid w:val="0027293F"/>
    <w:rsid w:val="00273F02"/>
    <w:rsid w:val="00274B33"/>
    <w:rsid w:val="00274BB9"/>
    <w:rsid w:val="0027639D"/>
    <w:rsid w:val="00297EFE"/>
    <w:rsid w:val="002A1136"/>
    <w:rsid w:val="002A7E12"/>
    <w:rsid w:val="002B7961"/>
    <w:rsid w:val="002D4251"/>
    <w:rsid w:val="002E2437"/>
    <w:rsid w:val="002E6AE8"/>
    <w:rsid w:val="002E7173"/>
    <w:rsid w:val="002F06C1"/>
    <w:rsid w:val="00301931"/>
    <w:rsid w:val="00314A18"/>
    <w:rsid w:val="00316648"/>
    <w:rsid w:val="00321A2A"/>
    <w:rsid w:val="00326406"/>
    <w:rsid w:val="00341481"/>
    <w:rsid w:val="00344A2B"/>
    <w:rsid w:val="003457EB"/>
    <w:rsid w:val="003511A7"/>
    <w:rsid w:val="00352BEE"/>
    <w:rsid w:val="00354C67"/>
    <w:rsid w:val="00363312"/>
    <w:rsid w:val="00375182"/>
    <w:rsid w:val="0037544D"/>
    <w:rsid w:val="003861F5"/>
    <w:rsid w:val="00386CD5"/>
    <w:rsid w:val="00391A5D"/>
    <w:rsid w:val="003935D7"/>
    <w:rsid w:val="00394F6E"/>
    <w:rsid w:val="00395070"/>
    <w:rsid w:val="003A3E61"/>
    <w:rsid w:val="003A50F4"/>
    <w:rsid w:val="003A55F7"/>
    <w:rsid w:val="003B2A10"/>
    <w:rsid w:val="003B2C53"/>
    <w:rsid w:val="003B36D8"/>
    <w:rsid w:val="003B76D0"/>
    <w:rsid w:val="003D1FB4"/>
    <w:rsid w:val="003D26F0"/>
    <w:rsid w:val="003D36C1"/>
    <w:rsid w:val="003D6E3F"/>
    <w:rsid w:val="003D7366"/>
    <w:rsid w:val="003E0C1A"/>
    <w:rsid w:val="003E182F"/>
    <w:rsid w:val="003E4722"/>
    <w:rsid w:val="003E5EF6"/>
    <w:rsid w:val="003F009A"/>
    <w:rsid w:val="003F2C4A"/>
    <w:rsid w:val="004020A6"/>
    <w:rsid w:val="00430F79"/>
    <w:rsid w:val="00431DD2"/>
    <w:rsid w:val="00433263"/>
    <w:rsid w:val="00433539"/>
    <w:rsid w:val="004376F2"/>
    <w:rsid w:val="004450C0"/>
    <w:rsid w:val="00446268"/>
    <w:rsid w:val="00451439"/>
    <w:rsid w:val="004516A5"/>
    <w:rsid w:val="00451EB3"/>
    <w:rsid w:val="00452590"/>
    <w:rsid w:val="004612A2"/>
    <w:rsid w:val="00467DC5"/>
    <w:rsid w:val="00474C46"/>
    <w:rsid w:val="0047554D"/>
    <w:rsid w:val="00480118"/>
    <w:rsid w:val="0048060B"/>
    <w:rsid w:val="00480D8A"/>
    <w:rsid w:val="00481ACC"/>
    <w:rsid w:val="00485567"/>
    <w:rsid w:val="0049628F"/>
    <w:rsid w:val="00497C99"/>
    <w:rsid w:val="004A1059"/>
    <w:rsid w:val="004A36FC"/>
    <w:rsid w:val="004D42E9"/>
    <w:rsid w:val="004D57B4"/>
    <w:rsid w:val="004F1E1C"/>
    <w:rsid w:val="004F5995"/>
    <w:rsid w:val="00500104"/>
    <w:rsid w:val="00500206"/>
    <w:rsid w:val="0050201A"/>
    <w:rsid w:val="00517D02"/>
    <w:rsid w:val="00525282"/>
    <w:rsid w:val="0052694B"/>
    <w:rsid w:val="00531184"/>
    <w:rsid w:val="00531199"/>
    <w:rsid w:val="0054455F"/>
    <w:rsid w:val="00553512"/>
    <w:rsid w:val="00557ACF"/>
    <w:rsid w:val="005600C0"/>
    <w:rsid w:val="00561676"/>
    <w:rsid w:val="00564DED"/>
    <w:rsid w:val="00573700"/>
    <w:rsid w:val="0059637B"/>
    <w:rsid w:val="005A1D43"/>
    <w:rsid w:val="005B085A"/>
    <w:rsid w:val="005B0EC6"/>
    <w:rsid w:val="005B22B2"/>
    <w:rsid w:val="005C46D5"/>
    <w:rsid w:val="005C4953"/>
    <w:rsid w:val="005C4BC7"/>
    <w:rsid w:val="005D32C1"/>
    <w:rsid w:val="005E23B1"/>
    <w:rsid w:val="00600D76"/>
    <w:rsid w:val="00603DDF"/>
    <w:rsid w:val="006044F2"/>
    <w:rsid w:val="00610970"/>
    <w:rsid w:val="00612817"/>
    <w:rsid w:val="00620F4C"/>
    <w:rsid w:val="00630ADD"/>
    <w:rsid w:val="006312FC"/>
    <w:rsid w:val="00635ED6"/>
    <w:rsid w:val="00641FB3"/>
    <w:rsid w:val="00644A87"/>
    <w:rsid w:val="00654AF1"/>
    <w:rsid w:val="006567B5"/>
    <w:rsid w:val="006613FB"/>
    <w:rsid w:val="00666414"/>
    <w:rsid w:val="00670D42"/>
    <w:rsid w:val="00676C89"/>
    <w:rsid w:val="00677975"/>
    <w:rsid w:val="00684B38"/>
    <w:rsid w:val="00690B20"/>
    <w:rsid w:val="00692A35"/>
    <w:rsid w:val="0069446D"/>
    <w:rsid w:val="0069640C"/>
    <w:rsid w:val="006979B9"/>
    <w:rsid w:val="006B3584"/>
    <w:rsid w:val="006B5D8E"/>
    <w:rsid w:val="006C300F"/>
    <w:rsid w:val="006C406E"/>
    <w:rsid w:val="006D32B1"/>
    <w:rsid w:val="006F50A1"/>
    <w:rsid w:val="0070441F"/>
    <w:rsid w:val="007129BD"/>
    <w:rsid w:val="007158F3"/>
    <w:rsid w:val="00715C49"/>
    <w:rsid w:val="00733288"/>
    <w:rsid w:val="00734370"/>
    <w:rsid w:val="00734F20"/>
    <w:rsid w:val="00737A0B"/>
    <w:rsid w:val="00741487"/>
    <w:rsid w:val="007451B3"/>
    <w:rsid w:val="00757EB8"/>
    <w:rsid w:val="00761EB6"/>
    <w:rsid w:val="007724AE"/>
    <w:rsid w:val="00772780"/>
    <w:rsid w:val="0077467D"/>
    <w:rsid w:val="007765A0"/>
    <w:rsid w:val="0078074F"/>
    <w:rsid w:val="00786FB2"/>
    <w:rsid w:val="0078788E"/>
    <w:rsid w:val="00791C78"/>
    <w:rsid w:val="007943A0"/>
    <w:rsid w:val="007A0F48"/>
    <w:rsid w:val="007A33EE"/>
    <w:rsid w:val="007B5D7E"/>
    <w:rsid w:val="007C4CEC"/>
    <w:rsid w:val="007C58EA"/>
    <w:rsid w:val="007D3A0E"/>
    <w:rsid w:val="007D6400"/>
    <w:rsid w:val="007D6E58"/>
    <w:rsid w:val="007D6F4C"/>
    <w:rsid w:val="007F17DC"/>
    <w:rsid w:val="007F5E1D"/>
    <w:rsid w:val="00810896"/>
    <w:rsid w:val="008227FD"/>
    <w:rsid w:val="0083543E"/>
    <w:rsid w:val="00840D71"/>
    <w:rsid w:val="008418DC"/>
    <w:rsid w:val="00845EC0"/>
    <w:rsid w:val="00851A9D"/>
    <w:rsid w:val="00852803"/>
    <w:rsid w:val="00855CCC"/>
    <w:rsid w:val="00864BA1"/>
    <w:rsid w:val="00867FDB"/>
    <w:rsid w:val="008754AF"/>
    <w:rsid w:val="008800FB"/>
    <w:rsid w:val="00885E38"/>
    <w:rsid w:val="00886CD6"/>
    <w:rsid w:val="00892893"/>
    <w:rsid w:val="00896A72"/>
    <w:rsid w:val="008A0903"/>
    <w:rsid w:val="008A3226"/>
    <w:rsid w:val="008A6F45"/>
    <w:rsid w:val="008B3036"/>
    <w:rsid w:val="008B66FB"/>
    <w:rsid w:val="008B77C0"/>
    <w:rsid w:val="008C124F"/>
    <w:rsid w:val="008C5CBC"/>
    <w:rsid w:val="008C70C7"/>
    <w:rsid w:val="008C75B0"/>
    <w:rsid w:val="008C7CEA"/>
    <w:rsid w:val="008C7E75"/>
    <w:rsid w:val="008D512B"/>
    <w:rsid w:val="008D78BB"/>
    <w:rsid w:val="008E375C"/>
    <w:rsid w:val="008E5980"/>
    <w:rsid w:val="008F222C"/>
    <w:rsid w:val="008F243E"/>
    <w:rsid w:val="00906C44"/>
    <w:rsid w:val="0092626F"/>
    <w:rsid w:val="009451D8"/>
    <w:rsid w:val="0095513C"/>
    <w:rsid w:val="0095567F"/>
    <w:rsid w:val="00955915"/>
    <w:rsid w:val="00965A3B"/>
    <w:rsid w:val="0096674C"/>
    <w:rsid w:val="009715FB"/>
    <w:rsid w:val="009779ED"/>
    <w:rsid w:val="00981516"/>
    <w:rsid w:val="00981736"/>
    <w:rsid w:val="00990CD8"/>
    <w:rsid w:val="00995934"/>
    <w:rsid w:val="009A69F8"/>
    <w:rsid w:val="009B3A38"/>
    <w:rsid w:val="009C0F96"/>
    <w:rsid w:val="009C1C80"/>
    <w:rsid w:val="009C6115"/>
    <w:rsid w:val="009C6603"/>
    <w:rsid w:val="009D7DDC"/>
    <w:rsid w:val="009E00F3"/>
    <w:rsid w:val="009E389E"/>
    <w:rsid w:val="009E43D0"/>
    <w:rsid w:val="009F721C"/>
    <w:rsid w:val="00A01686"/>
    <w:rsid w:val="00A1511B"/>
    <w:rsid w:val="00A333F5"/>
    <w:rsid w:val="00A33829"/>
    <w:rsid w:val="00A36B51"/>
    <w:rsid w:val="00A44746"/>
    <w:rsid w:val="00A4690D"/>
    <w:rsid w:val="00A50AD6"/>
    <w:rsid w:val="00A568EA"/>
    <w:rsid w:val="00A723DA"/>
    <w:rsid w:val="00A752B9"/>
    <w:rsid w:val="00A86542"/>
    <w:rsid w:val="00AA1CA1"/>
    <w:rsid w:val="00AA4A16"/>
    <w:rsid w:val="00AA6706"/>
    <w:rsid w:val="00AA774B"/>
    <w:rsid w:val="00AA7FAA"/>
    <w:rsid w:val="00AB237D"/>
    <w:rsid w:val="00AB4187"/>
    <w:rsid w:val="00AB5B7A"/>
    <w:rsid w:val="00AC6538"/>
    <w:rsid w:val="00AD59E8"/>
    <w:rsid w:val="00AE2981"/>
    <w:rsid w:val="00AE690D"/>
    <w:rsid w:val="00AF55FB"/>
    <w:rsid w:val="00AF5749"/>
    <w:rsid w:val="00B16884"/>
    <w:rsid w:val="00B26208"/>
    <w:rsid w:val="00B32993"/>
    <w:rsid w:val="00B3361E"/>
    <w:rsid w:val="00B33BE6"/>
    <w:rsid w:val="00B47DFF"/>
    <w:rsid w:val="00B502F2"/>
    <w:rsid w:val="00B54DDE"/>
    <w:rsid w:val="00B71A6D"/>
    <w:rsid w:val="00B76D18"/>
    <w:rsid w:val="00B76FFD"/>
    <w:rsid w:val="00B82E08"/>
    <w:rsid w:val="00B92984"/>
    <w:rsid w:val="00B9446A"/>
    <w:rsid w:val="00B972D4"/>
    <w:rsid w:val="00BA4B63"/>
    <w:rsid w:val="00BB1CFF"/>
    <w:rsid w:val="00BB7653"/>
    <w:rsid w:val="00BC5D7D"/>
    <w:rsid w:val="00BC70C5"/>
    <w:rsid w:val="00BE4E61"/>
    <w:rsid w:val="00BF3C5A"/>
    <w:rsid w:val="00C06ABA"/>
    <w:rsid w:val="00C12F68"/>
    <w:rsid w:val="00C13992"/>
    <w:rsid w:val="00C14B09"/>
    <w:rsid w:val="00C153FD"/>
    <w:rsid w:val="00C417F1"/>
    <w:rsid w:val="00C41DFF"/>
    <w:rsid w:val="00C53EEF"/>
    <w:rsid w:val="00C556BC"/>
    <w:rsid w:val="00C56C19"/>
    <w:rsid w:val="00C56E83"/>
    <w:rsid w:val="00C65972"/>
    <w:rsid w:val="00C70BC4"/>
    <w:rsid w:val="00C76415"/>
    <w:rsid w:val="00C76F10"/>
    <w:rsid w:val="00C80A44"/>
    <w:rsid w:val="00C83F9F"/>
    <w:rsid w:val="00C860C5"/>
    <w:rsid w:val="00C926A0"/>
    <w:rsid w:val="00C94E1A"/>
    <w:rsid w:val="00CA30C6"/>
    <w:rsid w:val="00CA5064"/>
    <w:rsid w:val="00CC48DD"/>
    <w:rsid w:val="00CC5202"/>
    <w:rsid w:val="00CD6BA2"/>
    <w:rsid w:val="00CD78E1"/>
    <w:rsid w:val="00CD7C5D"/>
    <w:rsid w:val="00CE3D84"/>
    <w:rsid w:val="00CE63BF"/>
    <w:rsid w:val="00CF4BA0"/>
    <w:rsid w:val="00D14F5A"/>
    <w:rsid w:val="00D22685"/>
    <w:rsid w:val="00D232C9"/>
    <w:rsid w:val="00D31A85"/>
    <w:rsid w:val="00D34135"/>
    <w:rsid w:val="00D34281"/>
    <w:rsid w:val="00D6047B"/>
    <w:rsid w:val="00D67E11"/>
    <w:rsid w:val="00D7087A"/>
    <w:rsid w:val="00D762D8"/>
    <w:rsid w:val="00D809DC"/>
    <w:rsid w:val="00D872CA"/>
    <w:rsid w:val="00DA553C"/>
    <w:rsid w:val="00DB2598"/>
    <w:rsid w:val="00DB7CDE"/>
    <w:rsid w:val="00DC19E3"/>
    <w:rsid w:val="00DD61F4"/>
    <w:rsid w:val="00DF0A9D"/>
    <w:rsid w:val="00E02512"/>
    <w:rsid w:val="00E03292"/>
    <w:rsid w:val="00E046F6"/>
    <w:rsid w:val="00E06231"/>
    <w:rsid w:val="00E115AD"/>
    <w:rsid w:val="00E13A50"/>
    <w:rsid w:val="00E1432C"/>
    <w:rsid w:val="00E14705"/>
    <w:rsid w:val="00E14BE4"/>
    <w:rsid w:val="00E2026A"/>
    <w:rsid w:val="00E20A19"/>
    <w:rsid w:val="00E22567"/>
    <w:rsid w:val="00E22E97"/>
    <w:rsid w:val="00E3237B"/>
    <w:rsid w:val="00E3345D"/>
    <w:rsid w:val="00E34DAE"/>
    <w:rsid w:val="00E34E35"/>
    <w:rsid w:val="00E36E14"/>
    <w:rsid w:val="00E4183B"/>
    <w:rsid w:val="00E4325D"/>
    <w:rsid w:val="00E460C8"/>
    <w:rsid w:val="00E50F4F"/>
    <w:rsid w:val="00E544A5"/>
    <w:rsid w:val="00E6440A"/>
    <w:rsid w:val="00E7024C"/>
    <w:rsid w:val="00E92378"/>
    <w:rsid w:val="00EA02F7"/>
    <w:rsid w:val="00EA2F6A"/>
    <w:rsid w:val="00EA7619"/>
    <w:rsid w:val="00EB047D"/>
    <w:rsid w:val="00EB359D"/>
    <w:rsid w:val="00EB6326"/>
    <w:rsid w:val="00EB68BC"/>
    <w:rsid w:val="00EC16D3"/>
    <w:rsid w:val="00EC5461"/>
    <w:rsid w:val="00ED5C97"/>
    <w:rsid w:val="00EE06C8"/>
    <w:rsid w:val="00EE52CA"/>
    <w:rsid w:val="00EF39B9"/>
    <w:rsid w:val="00EF4D25"/>
    <w:rsid w:val="00F0143E"/>
    <w:rsid w:val="00F03897"/>
    <w:rsid w:val="00F05C6D"/>
    <w:rsid w:val="00F109DA"/>
    <w:rsid w:val="00F11456"/>
    <w:rsid w:val="00F144A6"/>
    <w:rsid w:val="00F17C3D"/>
    <w:rsid w:val="00F20021"/>
    <w:rsid w:val="00F22DDC"/>
    <w:rsid w:val="00F27BDA"/>
    <w:rsid w:val="00F45E9E"/>
    <w:rsid w:val="00F513DE"/>
    <w:rsid w:val="00F57C5A"/>
    <w:rsid w:val="00F65656"/>
    <w:rsid w:val="00F66B87"/>
    <w:rsid w:val="00F66D57"/>
    <w:rsid w:val="00F877DF"/>
    <w:rsid w:val="00F91779"/>
    <w:rsid w:val="00FA73C1"/>
    <w:rsid w:val="00FB4ACF"/>
    <w:rsid w:val="00FD28B5"/>
    <w:rsid w:val="00FE209C"/>
    <w:rsid w:val="00FE30AB"/>
    <w:rsid w:val="00FE600F"/>
    <w:rsid w:val="00FE6EAF"/>
    <w:rsid w:val="00FF5617"/>
    <w:rsid w:val="00FF7C4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  <w15:docId w15:val="{F8704352-0586-48CF-84E8-5D91A12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tv213">
    <w:name w:val="tv213"/>
    <w:basedOn w:val="Normal"/>
    <w:rsid w:val="00B76FF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B36D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st">
    <w:name w:val="st"/>
    <w:basedOn w:val="DefaultParagraphFont"/>
    <w:rsid w:val="00A50AD6"/>
  </w:style>
  <w:style w:type="character" w:styleId="Emphasis">
    <w:name w:val="Emphasis"/>
    <w:basedOn w:val="DefaultParagraphFont"/>
    <w:uiPriority w:val="20"/>
    <w:qFormat/>
    <w:rsid w:val="00A50AD6"/>
    <w:rPr>
      <w:i/>
      <w:iCs/>
    </w:rPr>
  </w:style>
  <w:style w:type="paragraph" w:customStyle="1" w:styleId="tv2132">
    <w:name w:val="tv2132"/>
    <w:basedOn w:val="Normal"/>
    <w:rsid w:val="00481ACC"/>
    <w:pPr>
      <w:spacing w:line="360" w:lineRule="auto"/>
      <w:ind w:firstLine="300"/>
    </w:pPr>
    <w:rPr>
      <w:color w:val="414142"/>
      <w:sz w:val="20"/>
      <w:lang w:val="en-US"/>
    </w:rPr>
  </w:style>
  <w:style w:type="paragraph" w:styleId="Revision">
    <w:name w:val="Revision"/>
    <w:hidden/>
    <w:uiPriority w:val="99"/>
    <w:semiHidden/>
    <w:rsid w:val="00B33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3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2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2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29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3B28-5EEC-4F9C-8CB0-953CB250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1146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IeM sistēmas iestāžu un IeVP amatpersonu ar speciālajām pakāpēm dienesta gaitas likumā</vt:lpstr>
    </vt:vector>
  </TitlesOfParts>
  <Company>IeM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IeM sistēmas iestāžu un IeVP amatpersonu ar speciālajām pakāpēm dienesta gaitas likumā</dc:title>
  <dc:subject>Likumprojekts</dc:subject>
  <dc:creator>Dzintra Rancāne</dc:creator>
  <cp:keywords/>
  <dc:description/>
  <cp:lastModifiedBy>Lilija Kampane</cp:lastModifiedBy>
  <cp:revision>18</cp:revision>
  <cp:lastPrinted>2018-03-09T07:46:00Z</cp:lastPrinted>
  <dcterms:created xsi:type="dcterms:W3CDTF">2017-12-19T14:00:00Z</dcterms:created>
  <dcterms:modified xsi:type="dcterms:W3CDTF">2018-03-09T07:46:00Z</dcterms:modified>
</cp:coreProperties>
</file>