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688A4" w14:textId="2AED6BA7" w:rsidR="00683E08" w:rsidRDefault="00EA629F" w:rsidP="00EA629F">
      <w:pPr>
        <w:spacing w:after="0" w:line="240" w:lineRule="auto"/>
        <w:jc w:val="center"/>
        <w:rPr>
          <w:rFonts w:ascii="Times New Roman" w:eastAsia="Times New Roman" w:hAnsi="Times New Roman" w:cs="Times New Roman"/>
          <w:b/>
          <w:sz w:val="24"/>
          <w:szCs w:val="24"/>
          <w:lang w:eastAsia="lv-LV"/>
        </w:rPr>
      </w:pPr>
      <w:r w:rsidRPr="00992071">
        <w:rPr>
          <w:rFonts w:ascii="Times New Roman" w:eastAsia="Times New Roman" w:hAnsi="Times New Roman" w:cs="Times New Roman"/>
          <w:b/>
          <w:sz w:val="24"/>
          <w:szCs w:val="24"/>
          <w:lang w:eastAsia="lv-LV"/>
        </w:rPr>
        <w:t>Minis</w:t>
      </w:r>
      <w:r w:rsidR="00B71A1F">
        <w:rPr>
          <w:rFonts w:ascii="Times New Roman" w:eastAsia="Times New Roman" w:hAnsi="Times New Roman" w:cs="Times New Roman"/>
          <w:b/>
          <w:sz w:val="24"/>
          <w:szCs w:val="24"/>
          <w:lang w:eastAsia="lv-LV"/>
        </w:rPr>
        <w:t>tru kabineta rīkojuma projekta “</w:t>
      </w:r>
      <w:r w:rsidR="00194461">
        <w:rPr>
          <w:rFonts w:ascii="Times New Roman" w:eastAsia="Times New Roman" w:hAnsi="Times New Roman" w:cs="Times New Roman"/>
          <w:b/>
          <w:sz w:val="24"/>
          <w:szCs w:val="24"/>
          <w:lang w:eastAsia="lv-LV"/>
        </w:rPr>
        <w:t>Par nekustamā īpašuma “</w:t>
      </w:r>
      <w:proofErr w:type="spellStart"/>
      <w:r>
        <w:rPr>
          <w:rFonts w:ascii="Times New Roman" w:eastAsia="Times New Roman" w:hAnsi="Times New Roman" w:cs="Times New Roman"/>
          <w:b/>
          <w:sz w:val="24"/>
          <w:szCs w:val="24"/>
          <w:lang w:eastAsia="lv-LV"/>
        </w:rPr>
        <w:t>Gāršnieki</w:t>
      </w:r>
      <w:proofErr w:type="spellEnd"/>
      <w:r w:rsidR="00FD0C0D">
        <w:rPr>
          <w:rFonts w:ascii="Times New Roman" w:eastAsia="Times New Roman" w:hAnsi="Times New Roman" w:cs="Times New Roman"/>
          <w:b/>
          <w:sz w:val="24"/>
          <w:szCs w:val="24"/>
          <w:lang w:eastAsia="lv-LV"/>
        </w:rPr>
        <w:t>”</w:t>
      </w:r>
    </w:p>
    <w:p w14:paraId="7B24CE5F" w14:textId="57381996" w:rsidR="00EA629F" w:rsidRPr="00992071" w:rsidRDefault="00EA629F" w:rsidP="00EA629F">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Sējas</w:t>
      </w:r>
      <w:r w:rsidRPr="00992071">
        <w:rPr>
          <w:rFonts w:ascii="Times New Roman" w:eastAsia="Times New Roman" w:hAnsi="Times New Roman" w:cs="Times New Roman"/>
          <w:b/>
          <w:sz w:val="24"/>
          <w:szCs w:val="24"/>
          <w:lang w:eastAsia="lv-LV"/>
        </w:rPr>
        <w:t xml:space="preserve"> novadā pirkšanu </w:t>
      </w:r>
      <w:r>
        <w:rPr>
          <w:rFonts w:ascii="Times New Roman" w:eastAsia="Times New Roman" w:hAnsi="Times New Roman" w:cs="Times New Roman"/>
          <w:b/>
          <w:sz w:val="24"/>
          <w:szCs w:val="24"/>
          <w:lang w:eastAsia="lv-LV"/>
        </w:rPr>
        <w:t>Ādažu poligona teritorijas paplašināšanai”</w:t>
      </w:r>
    </w:p>
    <w:p w14:paraId="4E0E07B3" w14:textId="77777777" w:rsidR="00EA629F" w:rsidRDefault="00EA629F" w:rsidP="00EA629F">
      <w:pPr>
        <w:spacing w:after="0" w:line="240" w:lineRule="auto"/>
        <w:jc w:val="center"/>
        <w:rPr>
          <w:rFonts w:ascii="Times New Roman" w:eastAsia="Times New Roman" w:hAnsi="Times New Roman" w:cs="Times New Roman"/>
          <w:b/>
          <w:sz w:val="24"/>
          <w:szCs w:val="24"/>
          <w:lang w:eastAsia="lv-LV"/>
        </w:rPr>
      </w:pPr>
      <w:r w:rsidRPr="00992071">
        <w:rPr>
          <w:rFonts w:ascii="Times New Roman" w:eastAsia="Times New Roman" w:hAnsi="Times New Roman" w:cs="Times New Roman"/>
          <w:b/>
          <w:sz w:val="24"/>
          <w:szCs w:val="24"/>
          <w:lang w:eastAsia="lv-LV"/>
        </w:rPr>
        <w:t>sākotnējās ietekmes novērtējuma ziņojums (anotācija)</w:t>
      </w:r>
    </w:p>
    <w:p w14:paraId="0B4A3B2B" w14:textId="77777777" w:rsidR="00D807CF" w:rsidRPr="00A71F3C" w:rsidRDefault="00D807CF" w:rsidP="00CC2934">
      <w:pPr>
        <w:spacing w:after="0" w:line="240" w:lineRule="auto"/>
        <w:jc w:val="center"/>
        <w:rPr>
          <w:rFonts w:ascii="Times New Roman" w:eastAsia="Times New Roman" w:hAnsi="Times New Roman" w:cs="Times New Roman"/>
          <w:b/>
          <w:sz w:val="24"/>
          <w:szCs w:val="24"/>
          <w:lang w:eastAsia="lv-LV"/>
        </w:rPr>
      </w:pPr>
    </w:p>
    <w:tbl>
      <w:tblPr>
        <w:tblStyle w:val="TableGrid"/>
        <w:tblW w:w="0" w:type="auto"/>
        <w:tblLook w:val="04A0" w:firstRow="1" w:lastRow="0" w:firstColumn="1" w:lastColumn="0" w:noHBand="0" w:noVBand="1"/>
      </w:tblPr>
      <w:tblGrid>
        <w:gridCol w:w="799"/>
        <w:gridCol w:w="2368"/>
        <w:gridCol w:w="5894"/>
      </w:tblGrid>
      <w:tr w:rsidR="00D807CF" w:rsidRPr="00A71F3C" w14:paraId="7715835D" w14:textId="77777777" w:rsidTr="001F4877">
        <w:tc>
          <w:tcPr>
            <w:tcW w:w="9287" w:type="dxa"/>
            <w:gridSpan w:val="3"/>
          </w:tcPr>
          <w:p w14:paraId="39CC8BA1" w14:textId="77777777" w:rsidR="00D807CF" w:rsidRPr="00A71F3C" w:rsidRDefault="00D807CF" w:rsidP="001F4877">
            <w:pPr>
              <w:jc w:val="center"/>
              <w:rPr>
                <w:rFonts w:ascii="Times New Roman" w:eastAsia="Times New Roman" w:hAnsi="Times New Roman" w:cs="Times New Roman"/>
                <w:b/>
                <w:sz w:val="24"/>
                <w:szCs w:val="24"/>
                <w:lang w:eastAsia="lv-LV"/>
              </w:rPr>
            </w:pPr>
            <w:r w:rsidRPr="00A71F3C">
              <w:rPr>
                <w:rFonts w:ascii="Times New Roman" w:eastAsia="Times New Roman" w:hAnsi="Times New Roman" w:cs="Times New Roman"/>
                <w:b/>
                <w:bCs/>
                <w:sz w:val="24"/>
                <w:szCs w:val="24"/>
                <w:lang w:eastAsia="lv-LV"/>
              </w:rPr>
              <w:t>I. Tiesību akta projekta izstrādes nepieciešamība</w:t>
            </w:r>
          </w:p>
        </w:tc>
      </w:tr>
      <w:tr w:rsidR="00D807CF" w:rsidRPr="00A71F3C" w14:paraId="2500B626" w14:textId="77777777" w:rsidTr="001F4877">
        <w:tc>
          <w:tcPr>
            <w:tcW w:w="817" w:type="dxa"/>
          </w:tcPr>
          <w:p w14:paraId="0F5D8BDC" w14:textId="77777777" w:rsidR="00D807CF" w:rsidRPr="00A71F3C" w:rsidRDefault="00D807CF" w:rsidP="001F4877">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1.</w:t>
            </w:r>
          </w:p>
        </w:tc>
        <w:tc>
          <w:tcPr>
            <w:tcW w:w="2410" w:type="dxa"/>
          </w:tcPr>
          <w:p w14:paraId="12CB412E" w14:textId="77777777" w:rsidR="00D807CF" w:rsidRPr="00A71F3C" w:rsidRDefault="00D807CF" w:rsidP="001F4877">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Pamatojums</w:t>
            </w:r>
          </w:p>
        </w:tc>
        <w:tc>
          <w:tcPr>
            <w:tcW w:w="6060" w:type="dxa"/>
          </w:tcPr>
          <w:p w14:paraId="1A90356A" w14:textId="77777777" w:rsidR="00D42E51" w:rsidRDefault="00D42E51" w:rsidP="00D42E51">
            <w:pPr>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Ministru kabineta rīkojuma projekts (turpmā</w:t>
            </w:r>
            <w:r w:rsidR="00BE146E">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 xml:space="preserve"> – rīkojums) sagatavots</w:t>
            </w:r>
            <w:r w:rsidR="00194461">
              <w:rPr>
                <w:rFonts w:ascii="Times New Roman" w:eastAsia="Times New Roman" w:hAnsi="Times New Roman" w:cs="Times New Roman"/>
                <w:sz w:val="24"/>
                <w:szCs w:val="24"/>
                <w:lang w:eastAsia="lv-LV"/>
              </w:rPr>
              <w:t>,</w:t>
            </w:r>
            <w:r w:rsidRPr="00992071">
              <w:rPr>
                <w:rFonts w:ascii="Times New Roman" w:eastAsia="Times New Roman" w:hAnsi="Times New Roman" w:cs="Times New Roman"/>
                <w:sz w:val="24"/>
                <w:szCs w:val="24"/>
                <w:lang w:eastAsia="lv-LV"/>
              </w:rPr>
              <w:t xml:space="preserve"> pamatojoties uz Sabiedrības vajadzībām nepieciešamā nekustamā īpašuma atsavināšanas likuma 9.</w:t>
            </w:r>
            <w:r>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pantu.</w:t>
            </w:r>
          </w:p>
          <w:p w14:paraId="295DE3B9" w14:textId="77777777" w:rsidR="00D42E51" w:rsidRPr="00992071" w:rsidRDefault="00D42E51" w:rsidP="00CC2934">
            <w:pPr>
              <w:jc w:val="both"/>
              <w:rPr>
                <w:rFonts w:ascii="Times New Roman" w:eastAsia="Times New Roman" w:hAnsi="Times New Roman" w:cs="Times New Roman"/>
                <w:sz w:val="24"/>
                <w:szCs w:val="24"/>
                <w:lang w:eastAsia="lv-LV"/>
              </w:rPr>
            </w:pPr>
          </w:p>
          <w:p w14:paraId="11F5FD3D" w14:textId="77777777" w:rsidR="00D807CF" w:rsidRPr="00A71F3C" w:rsidRDefault="00D42E51" w:rsidP="00B71A1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Pamatojoties uz Ministru kabineta 2015.</w:t>
            </w:r>
            <w:r w:rsidR="00CC293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22.</w:t>
            </w:r>
            <w:r w:rsidR="00CC293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decembra sēdē konceptuāli apstiprināto Aizsardzības ministrijas informatīvo ziņojumu “Par Nacionālo bruņoto spēku mācību infrastruktūras attīstību un paplašināšanu”, TA-2853-DV, nekustamais īpašums “</w:t>
            </w:r>
            <w:proofErr w:type="spellStart"/>
            <w:r>
              <w:rPr>
                <w:rFonts w:ascii="Times New Roman" w:eastAsia="Times New Roman" w:hAnsi="Times New Roman" w:cs="Times New Roman"/>
                <w:sz w:val="24"/>
                <w:szCs w:val="24"/>
                <w:lang w:eastAsia="lv-LV"/>
              </w:rPr>
              <w:t>Gāršnie</w:t>
            </w:r>
            <w:r w:rsidR="00B71A1F">
              <w:rPr>
                <w:rFonts w:ascii="Times New Roman" w:eastAsia="Times New Roman" w:hAnsi="Times New Roman" w:cs="Times New Roman"/>
                <w:sz w:val="24"/>
                <w:szCs w:val="24"/>
                <w:lang w:eastAsia="lv-LV"/>
              </w:rPr>
              <w:t>ki</w:t>
            </w:r>
            <w:proofErr w:type="spellEnd"/>
            <w:r w:rsidR="00B71A1F">
              <w:rPr>
                <w:rFonts w:ascii="Times New Roman" w:eastAsia="Times New Roman" w:hAnsi="Times New Roman" w:cs="Times New Roman"/>
                <w:sz w:val="24"/>
                <w:szCs w:val="24"/>
                <w:lang w:eastAsia="lv-LV"/>
              </w:rPr>
              <w:t>” Sējas novadā (turpmāk</w:t>
            </w:r>
            <w:r>
              <w:rPr>
                <w:rFonts w:ascii="Times New Roman" w:eastAsia="Times New Roman" w:hAnsi="Times New Roman" w:cs="Times New Roman"/>
                <w:sz w:val="24"/>
                <w:szCs w:val="24"/>
                <w:lang w:eastAsia="lv-LV"/>
              </w:rPr>
              <w:t xml:space="preserve"> – nekustamais īpašums) tiks iegādāts, lai </w:t>
            </w:r>
            <w:r w:rsidR="00B71A1F">
              <w:rPr>
                <w:rFonts w:ascii="Times New Roman" w:eastAsia="Times New Roman" w:hAnsi="Times New Roman" w:cs="Times New Roman"/>
                <w:sz w:val="24"/>
                <w:szCs w:val="24"/>
                <w:lang w:eastAsia="lv-LV"/>
              </w:rPr>
              <w:t xml:space="preserve">paplašinātu </w:t>
            </w:r>
            <w:r>
              <w:rPr>
                <w:rFonts w:ascii="Times New Roman" w:eastAsia="Times New Roman" w:hAnsi="Times New Roman" w:cs="Times New Roman"/>
                <w:sz w:val="24"/>
                <w:szCs w:val="24"/>
                <w:lang w:eastAsia="lv-LV"/>
              </w:rPr>
              <w:t>Ādažu p</w:t>
            </w:r>
            <w:r w:rsidR="00B71A1F">
              <w:rPr>
                <w:rFonts w:ascii="Times New Roman" w:eastAsia="Times New Roman" w:hAnsi="Times New Roman" w:cs="Times New Roman"/>
                <w:sz w:val="24"/>
                <w:szCs w:val="24"/>
                <w:lang w:eastAsia="lv-LV"/>
              </w:rPr>
              <w:t>oligona teritorij</w:t>
            </w:r>
            <w:r>
              <w:rPr>
                <w:rFonts w:ascii="Times New Roman" w:eastAsia="Times New Roman" w:hAnsi="Times New Roman" w:cs="Times New Roman"/>
                <w:sz w:val="24"/>
                <w:szCs w:val="24"/>
                <w:lang w:eastAsia="lv-LV"/>
              </w:rPr>
              <w:t>u.</w:t>
            </w:r>
          </w:p>
        </w:tc>
      </w:tr>
      <w:tr w:rsidR="00D807CF" w:rsidRPr="00A71F3C" w14:paraId="04470D50" w14:textId="77777777" w:rsidTr="001F4877">
        <w:tc>
          <w:tcPr>
            <w:tcW w:w="817" w:type="dxa"/>
          </w:tcPr>
          <w:p w14:paraId="275890FE" w14:textId="77777777" w:rsidR="00D807CF" w:rsidRPr="00A71F3C" w:rsidRDefault="00D807CF" w:rsidP="001F4877">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2.</w:t>
            </w:r>
          </w:p>
        </w:tc>
        <w:tc>
          <w:tcPr>
            <w:tcW w:w="2410" w:type="dxa"/>
          </w:tcPr>
          <w:p w14:paraId="0BBF3B2A" w14:textId="77777777" w:rsidR="00D807CF" w:rsidRPr="00A71F3C" w:rsidRDefault="00D807CF" w:rsidP="001F4877">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24D7A66" w14:textId="77777777" w:rsidR="00D807CF" w:rsidRPr="00A71F3C" w:rsidRDefault="00D807CF" w:rsidP="001F4877">
            <w:pPr>
              <w:spacing w:after="200" w:line="276" w:lineRule="auto"/>
              <w:jc w:val="right"/>
              <w:rPr>
                <w:rFonts w:ascii="Times New Roman" w:eastAsia="Times New Roman" w:hAnsi="Times New Roman" w:cs="Times New Roman"/>
                <w:sz w:val="24"/>
                <w:szCs w:val="24"/>
                <w:lang w:eastAsia="lv-LV"/>
              </w:rPr>
            </w:pPr>
          </w:p>
        </w:tc>
        <w:tc>
          <w:tcPr>
            <w:tcW w:w="6060" w:type="dxa"/>
          </w:tcPr>
          <w:p w14:paraId="315D611D" w14:textId="77777777" w:rsidR="00D42E51" w:rsidRDefault="00D42E51" w:rsidP="00CC293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Sabiedrības vajadzībām nepieciešamā nekustamā īpašuma atsavināšanas likuma 2.</w:t>
            </w:r>
            <w:r w:rsidR="00CC293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pantu nekustamais īpašums tiks atsavināts valsts aizsardzības vajadzībām</w:t>
            </w:r>
            <w:r w:rsidR="00B71A1F">
              <w:rPr>
                <w:rFonts w:ascii="Times New Roman" w:eastAsia="Times New Roman" w:hAnsi="Times New Roman" w:cs="Times New Roman"/>
                <w:sz w:val="24"/>
                <w:szCs w:val="24"/>
                <w:lang w:eastAsia="lv-LV"/>
              </w:rPr>
              <w:t>, lai paplašinātu</w:t>
            </w:r>
            <w:r>
              <w:rPr>
                <w:rFonts w:ascii="Times New Roman" w:eastAsia="Times New Roman" w:hAnsi="Times New Roman" w:cs="Times New Roman"/>
                <w:sz w:val="24"/>
                <w:szCs w:val="24"/>
                <w:lang w:eastAsia="lv-LV"/>
              </w:rPr>
              <w:t xml:space="preserve"> Ādažu poligona teritoriju.</w:t>
            </w:r>
          </w:p>
          <w:p w14:paraId="66636901" w14:textId="77777777" w:rsidR="00CC2934" w:rsidRDefault="00CC2934" w:rsidP="00CC2934">
            <w:pPr>
              <w:jc w:val="both"/>
              <w:rPr>
                <w:rFonts w:ascii="Times New Roman" w:eastAsia="Times New Roman" w:hAnsi="Times New Roman" w:cs="Times New Roman"/>
                <w:sz w:val="24"/>
                <w:szCs w:val="24"/>
                <w:lang w:eastAsia="lv-LV"/>
              </w:rPr>
            </w:pPr>
          </w:p>
          <w:p w14:paraId="0EC0328B" w14:textId="5E2AE666" w:rsidR="00D42E51" w:rsidRDefault="00D42E51" w:rsidP="00CC293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Nacionālo bruņoto spēku mācību infrastruktūras plānoto attīstību, turpmākajos gados prognozējama Ādažu poligona noslodzes palielināšanās, nodrošinot uzņemošās valsts atbalstu sabiedroto spēku klātbūtnei Latvijas teritorijā. Paplašinot Ādažu poligona teritoriju, tiks nodrošināti atbilstoši apstākļi nodarbību vietu pilnveidošanai, jaunu nodarbību vietu izveidei un rasta iespēja vairākām Nacionālo bruņoto spēku un sabiedroto apakšvienīb</w:t>
            </w:r>
            <w:r w:rsidR="00CC2934">
              <w:rPr>
                <w:rFonts w:ascii="Times New Roman" w:eastAsia="Times New Roman" w:hAnsi="Times New Roman" w:cs="Times New Roman"/>
                <w:sz w:val="24"/>
                <w:szCs w:val="24"/>
                <w:lang w:eastAsia="lv-LV"/>
              </w:rPr>
              <w:t xml:space="preserve">ām </w:t>
            </w:r>
            <w:r w:rsidR="00BC5991">
              <w:rPr>
                <w:rFonts w:ascii="Times New Roman" w:eastAsia="Times New Roman" w:hAnsi="Times New Roman" w:cs="Times New Roman"/>
                <w:sz w:val="24"/>
                <w:szCs w:val="24"/>
                <w:lang w:eastAsia="lv-LV"/>
              </w:rPr>
              <w:t xml:space="preserve">vienlaicīgi </w:t>
            </w:r>
            <w:r w:rsidR="00CC2934">
              <w:rPr>
                <w:rFonts w:ascii="Times New Roman" w:eastAsia="Times New Roman" w:hAnsi="Times New Roman" w:cs="Times New Roman"/>
                <w:sz w:val="24"/>
                <w:szCs w:val="24"/>
                <w:lang w:eastAsia="lv-LV"/>
              </w:rPr>
              <w:t>veikt apmācības.</w:t>
            </w:r>
          </w:p>
          <w:p w14:paraId="7E5FB68A" w14:textId="77777777" w:rsidR="00CC2934" w:rsidRDefault="00CC2934" w:rsidP="00CC2934">
            <w:pPr>
              <w:jc w:val="both"/>
              <w:rPr>
                <w:rFonts w:ascii="Times New Roman" w:eastAsia="Times New Roman" w:hAnsi="Times New Roman" w:cs="Times New Roman"/>
                <w:sz w:val="24"/>
                <w:szCs w:val="24"/>
                <w:lang w:eastAsia="lv-LV"/>
              </w:rPr>
            </w:pPr>
          </w:p>
          <w:p w14:paraId="38EAC73E" w14:textId="0BD528D5" w:rsidR="00D42E51" w:rsidRDefault="00D42E51" w:rsidP="00CC293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Ādažu poligona infrastruktūras attīstības un teritorijas paplašināšanas īstenošanai nepieciešams no zemes kopīpašniekiem atsavināt nekustamo īpašumu “</w:t>
            </w:r>
            <w:proofErr w:type="spellStart"/>
            <w:r>
              <w:rPr>
                <w:rFonts w:ascii="Times New Roman" w:eastAsia="Times New Roman" w:hAnsi="Times New Roman" w:cs="Times New Roman"/>
                <w:sz w:val="24"/>
                <w:szCs w:val="24"/>
                <w:lang w:eastAsia="lv-LV"/>
              </w:rPr>
              <w:t>Gāršnieki</w:t>
            </w:r>
            <w:proofErr w:type="spellEnd"/>
            <w:r>
              <w:rPr>
                <w:rFonts w:ascii="Times New Roman" w:eastAsia="Times New Roman" w:hAnsi="Times New Roman" w:cs="Times New Roman"/>
                <w:sz w:val="24"/>
                <w:szCs w:val="24"/>
                <w:lang w:eastAsia="lv-LV"/>
              </w:rPr>
              <w:t>” Sējas novadā</w:t>
            </w:r>
            <w:r w:rsidR="00CC2934">
              <w:rPr>
                <w:rFonts w:ascii="Times New Roman" w:eastAsia="Times New Roman" w:hAnsi="Times New Roman" w:cs="Times New Roman"/>
                <w:sz w:val="24"/>
                <w:szCs w:val="24"/>
                <w:lang w:eastAsia="lv-LV"/>
              </w:rPr>
              <w:t xml:space="preserve"> (nekustamā īpašuma kadastra numurs</w:t>
            </w:r>
            <w:r w:rsidR="00D5222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8092</w:t>
            </w:r>
            <w:r w:rsidR="00CC2934">
              <w:rPr>
                <w:rFonts w:ascii="Times New Roman" w:eastAsia="Times New Roman" w:hAnsi="Times New Roman" w:cs="Times New Roman"/>
                <w:sz w:val="24"/>
                <w:szCs w:val="24"/>
                <w:lang w:eastAsia="lv-LV"/>
              </w:rPr>
              <w:t> 003 </w:t>
            </w:r>
            <w:r>
              <w:rPr>
                <w:rFonts w:ascii="Times New Roman" w:eastAsia="Times New Roman" w:hAnsi="Times New Roman" w:cs="Times New Roman"/>
                <w:sz w:val="24"/>
                <w:szCs w:val="24"/>
                <w:lang w:eastAsia="lv-LV"/>
              </w:rPr>
              <w:t>0070)</w:t>
            </w:r>
            <w:r w:rsidR="00683E0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atsavināšana ir vienīgais veids šī mērķa sasniegšanai. Nekustamais īpašums ierakstīts Sējas novada </w:t>
            </w:r>
            <w:r w:rsidR="00683E08">
              <w:rPr>
                <w:rFonts w:ascii="Times New Roman" w:eastAsia="Times New Roman" w:hAnsi="Times New Roman" w:cs="Times New Roman"/>
                <w:sz w:val="24"/>
                <w:szCs w:val="24"/>
                <w:lang w:eastAsia="lv-LV"/>
              </w:rPr>
              <w:t>Z</w:t>
            </w:r>
            <w:r>
              <w:rPr>
                <w:rFonts w:ascii="Times New Roman" w:eastAsia="Times New Roman" w:hAnsi="Times New Roman" w:cs="Times New Roman"/>
                <w:sz w:val="24"/>
                <w:szCs w:val="24"/>
                <w:lang w:eastAsia="lv-LV"/>
              </w:rPr>
              <w:t>emesgrāmatas nodalījumā Nr.</w:t>
            </w:r>
            <w:r w:rsidR="00CC293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100000152015</w:t>
            </w:r>
            <w:r w:rsidR="00683E0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tas sastāv no zemes vienības (zemes vienības </w:t>
            </w:r>
            <w:r w:rsidR="00CC2934">
              <w:rPr>
                <w:rFonts w:ascii="Times New Roman" w:eastAsia="Times New Roman" w:hAnsi="Times New Roman" w:cs="Times New Roman"/>
                <w:sz w:val="24"/>
                <w:szCs w:val="24"/>
                <w:lang w:eastAsia="lv-LV"/>
              </w:rPr>
              <w:t>kadastra apzīmējums 8092 003 0070) 22,7 </w:t>
            </w:r>
            <w:r>
              <w:rPr>
                <w:rFonts w:ascii="Times New Roman" w:eastAsia="Times New Roman" w:hAnsi="Times New Roman" w:cs="Times New Roman"/>
                <w:sz w:val="24"/>
                <w:szCs w:val="24"/>
                <w:lang w:eastAsia="lv-LV"/>
              </w:rPr>
              <w:t>ha platībā ar mežaudzi un robežojas ar esošo Ādažu poligona teritoriju.</w:t>
            </w:r>
          </w:p>
          <w:p w14:paraId="21EA59C9" w14:textId="77777777" w:rsidR="00CC2934" w:rsidRDefault="00CC2934" w:rsidP="00CC2934">
            <w:pPr>
              <w:jc w:val="both"/>
              <w:rPr>
                <w:rFonts w:ascii="Times New Roman" w:eastAsia="Times New Roman" w:hAnsi="Times New Roman" w:cs="Times New Roman"/>
                <w:sz w:val="24"/>
                <w:szCs w:val="24"/>
                <w:lang w:eastAsia="lv-LV"/>
              </w:rPr>
            </w:pPr>
          </w:p>
          <w:p w14:paraId="368339B4" w14:textId="77777777" w:rsidR="00D42E51" w:rsidRDefault="00D42E51" w:rsidP="00CC293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ierakstu </w:t>
            </w:r>
            <w:r w:rsidR="00BE146E">
              <w:rPr>
                <w:rFonts w:ascii="Times New Roman" w:eastAsia="Times New Roman" w:hAnsi="Times New Roman" w:cs="Times New Roman"/>
                <w:sz w:val="24"/>
                <w:szCs w:val="24"/>
                <w:lang w:eastAsia="lv-LV"/>
              </w:rPr>
              <w:t>Sējas novada Z</w:t>
            </w:r>
            <w:r w:rsidRPr="005D1AA1">
              <w:rPr>
                <w:rFonts w:ascii="Times New Roman" w:eastAsia="Times New Roman" w:hAnsi="Times New Roman" w:cs="Times New Roman"/>
                <w:sz w:val="24"/>
                <w:szCs w:val="24"/>
                <w:lang w:eastAsia="lv-LV"/>
              </w:rPr>
              <w:t>emesgrāmatas nodalījum</w:t>
            </w:r>
            <w:r>
              <w:rPr>
                <w:rFonts w:ascii="Times New Roman" w:eastAsia="Times New Roman" w:hAnsi="Times New Roman" w:cs="Times New Roman"/>
                <w:sz w:val="24"/>
                <w:szCs w:val="24"/>
                <w:lang w:eastAsia="lv-LV"/>
              </w:rPr>
              <w:t>a</w:t>
            </w:r>
            <w:r w:rsidRPr="005D1AA1">
              <w:rPr>
                <w:rFonts w:ascii="Times New Roman" w:eastAsia="Times New Roman" w:hAnsi="Times New Roman" w:cs="Times New Roman"/>
                <w:sz w:val="24"/>
                <w:szCs w:val="24"/>
                <w:lang w:eastAsia="lv-LV"/>
              </w:rPr>
              <w:t xml:space="preserve"> Nr.</w:t>
            </w:r>
            <w:r w:rsidR="00CC2934">
              <w:rPr>
                <w:rFonts w:ascii="Times New Roman" w:eastAsia="Times New Roman" w:hAnsi="Times New Roman" w:cs="Times New Roman"/>
                <w:sz w:val="24"/>
                <w:szCs w:val="24"/>
                <w:lang w:eastAsia="lv-LV"/>
              </w:rPr>
              <w:t> </w:t>
            </w:r>
            <w:r w:rsidRPr="005D1AA1">
              <w:rPr>
                <w:rFonts w:ascii="Times New Roman" w:eastAsia="Times New Roman" w:hAnsi="Times New Roman" w:cs="Times New Roman"/>
                <w:sz w:val="24"/>
                <w:szCs w:val="24"/>
                <w:lang w:eastAsia="lv-LV"/>
              </w:rPr>
              <w:t>100000152015</w:t>
            </w:r>
            <w:r w:rsidR="00FF5F34">
              <w:rPr>
                <w:rFonts w:ascii="Times New Roman" w:eastAsia="Times New Roman" w:hAnsi="Times New Roman" w:cs="Times New Roman"/>
                <w:sz w:val="24"/>
                <w:szCs w:val="24"/>
                <w:lang w:eastAsia="lv-LV"/>
              </w:rPr>
              <w:t xml:space="preserve"> III </w:t>
            </w:r>
            <w:r>
              <w:rPr>
                <w:rFonts w:ascii="Times New Roman" w:eastAsia="Times New Roman" w:hAnsi="Times New Roman" w:cs="Times New Roman"/>
                <w:sz w:val="24"/>
                <w:szCs w:val="24"/>
                <w:lang w:eastAsia="lv-LV"/>
              </w:rPr>
              <w:t>daļas 1.</w:t>
            </w:r>
            <w:r w:rsidR="00CC293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iedaļā nekustamajam īpašumam ir noteikti apgrūtinājumi – </w:t>
            </w:r>
            <w:proofErr w:type="spellStart"/>
            <w:r>
              <w:rPr>
                <w:rFonts w:ascii="Times New Roman" w:eastAsia="Times New Roman" w:hAnsi="Times New Roman" w:cs="Times New Roman"/>
                <w:sz w:val="24"/>
                <w:szCs w:val="24"/>
                <w:lang w:eastAsia="lv-LV"/>
              </w:rPr>
              <w:t>Puskas</w:t>
            </w:r>
            <w:proofErr w:type="spellEnd"/>
            <w:r>
              <w:rPr>
                <w:rFonts w:ascii="Times New Roman" w:eastAsia="Times New Roman" w:hAnsi="Times New Roman" w:cs="Times New Roman"/>
                <w:sz w:val="24"/>
                <w:szCs w:val="24"/>
                <w:lang w:eastAsia="lv-LV"/>
              </w:rPr>
              <w:t xml:space="preserve"> upes aizsargjosla 1,15</w:t>
            </w:r>
            <w:r w:rsidR="00CC293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km un strauta aizsargjosla 0,44</w:t>
            </w:r>
            <w:r w:rsidR="00CC293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km.</w:t>
            </w:r>
          </w:p>
          <w:p w14:paraId="63498561" w14:textId="77777777" w:rsidR="00D42E51" w:rsidRDefault="00D42E51" w:rsidP="00CC293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Ministru kabineta 1999.</w:t>
            </w:r>
            <w:r w:rsidR="00CC293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15.</w:t>
            </w:r>
            <w:r w:rsidR="00CC293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jūnija noteikumiem Nr.</w:t>
            </w:r>
            <w:r w:rsidR="00CC293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212 “Noteikumi par dabas liegumiem” nekustamais īpašums atrodas īpaši aizsargājamā dabas teritorijā – dabas liegumā “</w:t>
            </w:r>
            <w:proofErr w:type="spellStart"/>
            <w:r>
              <w:rPr>
                <w:rFonts w:ascii="Times New Roman" w:eastAsia="Times New Roman" w:hAnsi="Times New Roman" w:cs="Times New Roman"/>
                <w:sz w:val="24"/>
                <w:szCs w:val="24"/>
                <w:lang w:eastAsia="lv-LV"/>
              </w:rPr>
              <w:t>Dzelves-Kroņa</w:t>
            </w:r>
            <w:proofErr w:type="spellEnd"/>
            <w:r>
              <w:rPr>
                <w:rFonts w:ascii="Times New Roman" w:eastAsia="Times New Roman" w:hAnsi="Times New Roman" w:cs="Times New Roman"/>
                <w:sz w:val="24"/>
                <w:szCs w:val="24"/>
                <w:lang w:eastAsia="lv-LV"/>
              </w:rPr>
              <w:t xml:space="preserve"> purvs”, kas vienlaikus noteikts arī kā Eiropas nozīmes aizsargājamā </w:t>
            </w:r>
            <w:r>
              <w:rPr>
                <w:rFonts w:ascii="Times New Roman" w:eastAsia="Times New Roman" w:hAnsi="Times New Roman" w:cs="Times New Roman"/>
                <w:sz w:val="24"/>
                <w:szCs w:val="24"/>
                <w:lang w:eastAsia="lv-LV"/>
              </w:rPr>
              <w:lastRenderedPageBreak/>
              <w:t>dabas teritorija (</w:t>
            </w:r>
            <w:proofErr w:type="spellStart"/>
            <w:r w:rsidRPr="00BE146E">
              <w:rPr>
                <w:rFonts w:ascii="Times New Roman" w:eastAsia="Times New Roman" w:hAnsi="Times New Roman" w:cs="Times New Roman"/>
                <w:i/>
                <w:sz w:val="24"/>
                <w:szCs w:val="24"/>
                <w:lang w:eastAsia="lv-LV"/>
              </w:rPr>
              <w:t>Natura</w:t>
            </w:r>
            <w:proofErr w:type="spellEnd"/>
            <w:r w:rsidRPr="00BE146E">
              <w:rPr>
                <w:rFonts w:ascii="Times New Roman" w:eastAsia="Times New Roman" w:hAnsi="Times New Roman" w:cs="Times New Roman"/>
                <w:i/>
                <w:sz w:val="24"/>
                <w:szCs w:val="24"/>
                <w:lang w:eastAsia="lv-LV"/>
              </w:rPr>
              <w:t xml:space="preserve"> 2000</w:t>
            </w:r>
            <w:r>
              <w:rPr>
                <w:rFonts w:ascii="Times New Roman" w:eastAsia="Times New Roman" w:hAnsi="Times New Roman" w:cs="Times New Roman"/>
                <w:sz w:val="24"/>
                <w:szCs w:val="24"/>
                <w:lang w:eastAsia="lv-LV"/>
              </w:rPr>
              <w:t xml:space="preserve"> teritorija). </w:t>
            </w:r>
            <w:r w:rsidR="00890809" w:rsidRPr="00890809">
              <w:rPr>
                <w:rFonts w:ascii="Times New Roman" w:eastAsia="Times New Roman" w:hAnsi="Times New Roman" w:cs="Times New Roman"/>
                <w:sz w:val="24"/>
                <w:szCs w:val="24"/>
                <w:lang w:eastAsia="lv-LV"/>
              </w:rPr>
              <w:t xml:space="preserve">Tādējādi </w:t>
            </w:r>
            <w:r>
              <w:rPr>
                <w:rFonts w:ascii="Times New Roman" w:eastAsia="Times New Roman" w:hAnsi="Times New Roman" w:cs="Times New Roman"/>
                <w:sz w:val="24"/>
                <w:szCs w:val="24"/>
                <w:lang w:eastAsia="lv-LV"/>
              </w:rPr>
              <w:t>nekustamā īpašuma apsaimniekošanā jāievēro Ministru kabineta 2010.</w:t>
            </w:r>
            <w:r w:rsidR="00FC3B4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16.</w:t>
            </w:r>
            <w:r w:rsidR="00FC3B4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marta noteikumi Nr.</w:t>
            </w:r>
            <w:r w:rsidR="00FC3B4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264 “Īpaši aizsargājamo dabas teritoriju vispārējie aizsardzības un izmantošanas noteikumi”, kā arī likumā “Par īpaši aizsargājamām dabas teritorijām” noteiktās prasības.</w:t>
            </w:r>
          </w:p>
          <w:p w14:paraId="168ED606" w14:textId="77777777" w:rsidR="00CC2934" w:rsidRDefault="00CC2934" w:rsidP="00CC2934">
            <w:pPr>
              <w:jc w:val="both"/>
              <w:rPr>
                <w:rFonts w:ascii="Times New Roman" w:eastAsia="Times New Roman" w:hAnsi="Times New Roman" w:cs="Times New Roman"/>
                <w:sz w:val="24"/>
                <w:szCs w:val="24"/>
                <w:lang w:eastAsia="lv-LV"/>
              </w:rPr>
            </w:pPr>
          </w:p>
          <w:p w14:paraId="00B55A5B" w14:textId="5A1C4B5B" w:rsidR="00D42E51" w:rsidRDefault="00D42E51" w:rsidP="00CC2934">
            <w:pPr>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Pamatojoties uz</w:t>
            </w:r>
            <w:r>
              <w:rPr>
                <w:rFonts w:ascii="Times New Roman" w:eastAsia="Times New Roman" w:hAnsi="Times New Roman" w:cs="Times New Roman"/>
                <w:sz w:val="24"/>
                <w:szCs w:val="24"/>
                <w:lang w:eastAsia="lv-LV"/>
              </w:rPr>
              <w:t xml:space="preserve"> </w:t>
            </w:r>
            <w:r w:rsidRPr="00992071">
              <w:rPr>
                <w:rFonts w:ascii="Times New Roman" w:eastAsia="Times New Roman" w:hAnsi="Times New Roman" w:cs="Times New Roman"/>
                <w:sz w:val="24"/>
                <w:szCs w:val="24"/>
                <w:lang w:eastAsia="lv-LV"/>
              </w:rPr>
              <w:t>Ministru kabineta 2011.</w:t>
            </w:r>
            <w:r w:rsidR="00FC3B4E">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gada 15.</w:t>
            </w:r>
            <w:r w:rsidR="00FC3B4E">
              <w:rPr>
                <w:rFonts w:ascii="Times New Roman" w:eastAsia="Times New Roman" w:hAnsi="Times New Roman" w:cs="Times New Roman"/>
                <w:sz w:val="24"/>
                <w:szCs w:val="24"/>
                <w:lang w:eastAsia="lv-LV"/>
              </w:rPr>
              <w:t> </w:t>
            </w:r>
            <w:r w:rsidRPr="00992071">
              <w:rPr>
                <w:rFonts w:ascii="Times New Roman" w:eastAsia="Times New Roman" w:hAnsi="Times New Roman" w:cs="Times New Roman"/>
                <w:sz w:val="24"/>
                <w:szCs w:val="24"/>
                <w:lang w:eastAsia="lv-LV"/>
              </w:rPr>
              <w:t>marta noteikumiem Nr.</w:t>
            </w:r>
            <w:r w:rsidR="00FC3B4E">
              <w:rPr>
                <w:rFonts w:ascii="Times New Roman" w:eastAsia="Times New Roman" w:hAnsi="Times New Roman" w:cs="Times New Roman"/>
                <w:sz w:val="24"/>
                <w:szCs w:val="24"/>
                <w:lang w:eastAsia="lv-LV"/>
              </w:rPr>
              <w:t> </w:t>
            </w:r>
            <w:r w:rsidR="008C6E17">
              <w:rPr>
                <w:rFonts w:ascii="Times New Roman" w:eastAsia="Times New Roman" w:hAnsi="Times New Roman" w:cs="Times New Roman"/>
                <w:sz w:val="24"/>
                <w:szCs w:val="24"/>
                <w:lang w:eastAsia="lv-LV"/>
              </w:rPr>
              <w:t>204 “</w:t>
            </w:r>
            <w:r w:rsidRPr="00992071">
              <w:rPr>
                <w:rFonts w:ascii="Times New Roman" w:eastAsia="Times New Roman" w:hAnsi="Times New Roman" w:cs="Times New Roman"/>
                <w:sz w:val="24"/>
                <w:szCs w:val="24"/>
                <w:lang w:eastAsia="lv-LV"/>
              </w:rPr>
              <w:t xml:space="preserve">Kārtība, kādā nosaka taisnīgu atlīdzību par sabiedrības vajadzībām atsavināmo nekustamo īpašumu”, Aizsardzības ministrija izveidoja </w:t>
            </w:r>
            <w:r>
              <w:rPr>
                <w:rFonts w:ascii="Times New Roman" w:eastAsia="Times New Roman" w:hAnsi="Times New Roman" w:cs="Times New Roman"/>
                <w:sz w:val="24"/>
                <w:szCs w:val="24"/>
                <w:lang w:eastAsia="lv-LV"/>
              </w:rPr>
              <w:t>t</w:t>
            </w:r>
            <w:r w:rsidRPr="00992071">
              <w:rPr>
                <w:rFonts w:ascii="Times New Roman" w:eastAsia="Times New Roman" w:hAnsi="Times New Roman" w:cs="Times New Roman"/>
                <w:sz w:val="24"/>
                <w:szCs w:val="24"/>
                <w:lang w:eastAsia="lv-LV"/>
              </w:rPr>
              <w:t>aisnīgas atlīdzības note</w:t>
            </w:r>
            <w:r w:rsidR="00636CB9">
              <w:rPr>
                <w:rFonts w:ascii="Times New Roman" w:eastAsia="Times New Roman" w:hAnsi="Times New Roman" w:cs="Times New Roman"/>
                <w:sz w:val="24"/>
                <w:szCs w:val="24"/>
                <w:lang w:eastAsia="lv-LV"/>
              </w:rPr>
              <w:t>ikšanas komisiju (turpmāk</w:t>
            </w:r>
            <w:r w:rsidRPr="00992071">
              <w:rPr>
                <w:rFonts w:ascii="Times New Roman" w:eastAsia="Times New Roman" w:hAnsi="Times New Roman" w:cs="Times New Roman"/>
                <w:sz w:val="24"/>
                <w:szCs w:val="24"/>
                <w:lang w:eastAsia="lv-LV"/>
              </w:rPr>
              <w:t xml:space="preserve"> – komisija). Komisijas uzdevumā nekusta</w:t>
            </w:r>
            <w:r w:rsidR="008C6E17">
              <w:rPr>
                <w:rFonts w:ascii="Times New Roman" w:eastAsia="Times New Roman" w:hAnsi="Times New Roman" w:cs="Times New Roman"/>
                <w:sz w:val="24"/>
                <w:szCs w:val="24"/>
                <w:lang w:eastAsia="lv-LV"/>
              </w:rPr>
              <w:t>mā īpašuma tirgus vērtību noteica</w:t>
            </w:r>
            <w:r w:rsidRPr="00992071">
              <w:rPr>
                <w:rFonts w:ascii="Times New Roman" w:eastAsia="Times New Roman" w:hAnsi="Times New Roman" w:cs="Times New Roman"/>
                <w:sz w:val="24"/>
                <w:szCs w:val="24"/>
                <w:lang w:eastAsia="lv-LV"/>
              </w:rPr>
              <w:t xml:space="preserve"> sertificēts sabie</w:t>
            </w:r>
            <w:r w:rsidR="008C6E17">
              <w:rPr>
                <w:rFonts w:ascii="Times New Roman" w:eastAsia="Times New Roman" w:hAnsi="Times New Roman" w:cs="Times New Roman"/>
                <w:sz w:val="24"/>
                <w:szCs w:val="24"/>
                <w:lang w:eastAsia="lv-LV"/>
              </w:rPr>
              <w:t>drības ar ierobežotu atbildību “</w:t>
            </w:r>
            <w:proofErr w:type="spellStart"/>
            <w:r>
              <w:rPr>
                <w:rFonts w:ascii="Times New Roman" w:eastAsia="Times New Roman" w:hAnsi="Times New Roman" w:cs="Times New Roman"/>
                <w:sz w:val="24"/>
                <w:szCs w:val="24"/>
                <w:lang w:eastAsia="lv-LV"/>
              </w:rPr>
              <w:t>Vestabalt</w:t>
            </w:r>
            <w:proofErr w:type="spellEnd"/>
            <w:r w:rsidRPr="00992071">
              <w:rPr>
                <w:rFonts w:ascii="Times New Roman" w:eastAsia="Times New Roman" w:hAnsi="Times New Roman" w:cs="Times New Roman"/>
                <w:sz w:val="24"/>
                <w:szCs w:val="24"/>
                <w:lang w:eastAsia="lv-LV"/>
              </w:rPr>
              <w:t xml:space="preserve">” nekustamā īpašuma vērtētājs, nosakot </w:t>
            </w:r>
            <w:r>
              <w:rPr>
                <w:rFonts w:ascii="Times New Roman" w:eastAsia="Times New Roman" w:hAnsi="Times New Roman" w:cs="Times New Roman"/>
                <w:sz w:val="24"/>
                <w:szCs w:val="24"/>
                <w:lang w:eastAsia="lv-LV"/>
              </w:rPr>
              <w:t xml:space="preserve">nekustamā īpašuma </w:t>
            </w:r>
            <w:r w:rsidRPr="00992071">
              <w:rPr>
                <w:rFonts w:ascii="Times New Roman" w:eastAsia="Times New Roman" w:hAnsi="Times New Roman" w:cs="Times New Roman"/>
                <w:sz w:val="24"/>
                <w:szCs w:val="24"/>
                <w:lang w:eastAsia="lv-LV"/>
              </w:rPr>
              <w:t xml:space="preserve">tirgus vērtību </w:t>
            </w:r>
            <w:r w:rsidR="00FC3B4E">
              <w:rPr>
                <w:rFonts w:ascii="Times New Roman" w:eastAsia="Times New Roman" w:hAnsi="Times New Roman" w:cs="Times New Roman"/>
                <w:sz w:val="24"/>
                <w:szCs w:val="24"/>
                <w:lang w:eastAsia="lv-LV"/>
              </w:rPr>
              <w:t>31</w:t>
            </w:r>
            <w:r w:rsidR="00993A1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056</w:t>
            </w:r>
            <w:r w:rsidR="00993A19">
              <w:rPr>
                <w:rFonts w:ascii="Times New Roman" w:eastAsia="Times New Roman" w:hAnsi="Times New Roman" w:cs="Times New Roman"/>
                <w:sz w:val="24"/>
                <w:szCs w:val="24"/>
                <w:lang w:eastAsia="lv-LV"/>
              </w:rPr>
              <w:t> </w:t>
            </w:r>
            <w:proofErr w:type="spellStart"/>
            <w:r w:rsidRPr="00543BA2">
              <w:rPr>
                <w:rFonts w:ascii="Times New Roman" w:eastAsia="Times New Roman" w:hAnsi="Times New Roman" w:cs="Times New Roman"/>
                <w:i/>
                <w:sz w:val="24"/>
                <w:szCs w:val="24"/>
                <w:lang w:eastAsia="lv-LV"/>
              </w:rPr>
              <w:t>euro</w:t>
            </w:r>
            <w:proofErr w:type="spellEnd"/>
            <w:r w:rsidRPr="0099207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Komisija </w:t>
            </w:r>
            <w:r w:rsidR="00636CB9">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izvērtēju</w:t>
            </w:r>
            <w:r w:rsidR="00FC3B4E">
              <w:rPr>
                <w:rFonts w:ascii="Times New Roman" w:eastAsia="Times New Roman" w:hAnsi="Times New Roman" w:cs="Times New Roman"/>
                <w:sz w:val="24"/>
                <w:szCs w:val="24"/>
                <w:lang w:eastAsia="lv-LV"/>
              </w:rPr>
              <w:t>si un aprēķinājusi atlīdzību 31</w:t>
            </w:r>
            <w:r w:rsidR="00993A19">
              <w:rPr>
                <w:rFonts w:ascii="Times New Roman" w:eastAsia="Times New Roman" w:hAnsi="Times New Roman" w:cs="Times New Roman"/>
                <w:sz w:val="24"/>
                <w:szCs w:val="24"/>
                <w:lang w:eastAsia="lv-LV"/>
              </w:rPr>
              <w:t> 056 </w:t>
            </w:r>
            <w:proofErr w:type="spellStart"/>
            <w:r w:rsidRPr="00543BA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apmērā par nekustamā īpašuma atsavināšanu, tai skaitā nekustamā īpašuma zemes tirgus vērtība </w:t>
            </w:r>
            <w:r w:rsidR="00683E08">
              <w:rPr>
                <w:rFonts w:ascii="Times New Roman" w:eastAsia="Times New Roman" w:hAnsi="Times New Roman" w:cs="Times New Roman"/>
                <w:sz w:val="24"/>
                <w:szCs w:val="24"/>
                <w:lang w:eastAsia="lv-LV"/>
              </w:rPr>
              <w:t xml:space="preserve">– </w:t>
            </w:r>
            <w:r w:rsidR="00FC3B4E">
              <w:rPr>
                <w:rFonts w:ascii="Times New Roman" w:eastAsia="Times New Roman" w:hAnsi="Times New Roman" w:cs="Times New Roman"/>
                <w:sz w:val="24"/>
                <w:szCs w:val="24"/>
                <w:lang w:eastAsia="lv-LV"/>
              </w:rPr>
              <w:t>12</w:t>
            </w:r>
            <w:r w:rsidR="00993A19">
              <w:rPr>
                <w:rFonts w:ascii="Times New Roman" w:eastAsia="Times New Roman" w:hAnsi="Times New Roman" w:cs="Times New Roman"/>
                <w:sz w:val="24"/>
                <w:szCs w:val="24"/>
                <w:lang w:eastAsia="lv-LV"/>
              </w:rPr>
              <w:t> </w:t>
            </w:r>
            <w:r w:rsidRPr="007C1D4F">
              <w:rPr>
                <w:rFonts w:ascii="Times New Roman" w:eastAsia="Times New Roman" w:hAnsi="Times New Roman" w:cs="Times New Roman"/>
                <w:sz w:val="24"/>
                <w:szCs w:val="24"/>
                <w:lang w:eastAsia="lv-LV"/>
              </w:rPr>
              <w:t>054</w:t>
            </w:r>
            <w:r w:rsidR="00993A19">
              <w:rPr>
                <w:rFonts w:ascii="Times New Roman" w:eastAsia="Times New Roman" w:hAnsi="Times New Roman" w:cs="Times New Roman"/>
                <w:sz w:val="24"/>
                <w:szCs w:val="24"/>
                <w:lang w:eastAsia="lv-LV"/>
              </w:rPr>
              <w:t> </w:t>
            </w:r>
            <w:proofErr w:type="spellStart"/>
            <w:r w:rsidRPr="00543BA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un nekustamā īpašuma sastāvā ietilpstošās mežaudzes vērtība </w:t>
            </w:r>
            <w:r w:rsidR="00683E08">
              <w:rPr>
                <w:rFonts w:ascii="Times New Roman" w:eastAsia="Times New Roman" w:hAnsi="Times New Roman" w:cs="Times New Roman"/>
                <w:sz w:val="24"/>
                <w:szCs w:val="24"/>
                <w:lang w:eastAsia="lv-LV"/>
              </w:rPr>
              <w:t xml:space="preserve">– </w:t>
            </w:r>
            <w:r w:rsidR="00FC3B4E">
              <w:rPr>
                <w:rFonts w:ascii="Times New Roman" w:eastAsia="Times New Roman" w:hAnsi="Times New Roman" w:cs="Times New Roman"/>
                <w:sz w:val="24"/>
                <w:szCs w:val="24"/>
                <w:lang w:eastAsia="lv-LV"/>
              </w:rPr>
              <w:t>19</w:t>
            </w:r>
            <w:r w:rsidR="00993A19">
              <w:rPr>
                <w:rFonts w:ascii="Times New Roman" w:eastAsia="Times New Roman" w:hAnsi="Times New Roman" w:cs="Times New Roman"/>
                <w:sz w:val="24"/>
                <w:szCs w:val="24"/>
                <w:lang w:eastAsia="lv-LV"/>
              </w:rPr>
              <w:t> </w:t>
            </w:r>
            <w:r w:rsidRPr="007C1D4F">
              <w:rPr>
                <w:rFonts w:ascii="Times New Roman" w:eastAsia="Times New Roman" w:hAnsi="Times New Roman" w:cs="Times New Roman"/>
                <w:sz w:val="24"/>
                <w:szCs w:val="24"/>
                <w:lang w:eastAsia="lv-LV"/>
              </w:rPr>
              <w:t>002</w:t>
            </w:r>
            <w:r w:rsidR="00993A19">
              <w:rPr>
                <w:rFonts w:ascii="Times New Roman" w:eastAsia="Times New Roman" w:hAnsi="Times New Roman" w:cs="Times New Roman"/>
                <w:sz w:val="24"/>
                <w:szCs w:val="24"/>
                <w:lang w:eastAsia="lv-LV"/>
              </w:rPr>
              <w:t> </w:t>
            </w:r>
            <w:proofErr w:type="spellStart"/>
            <w:r w:rsidRPr="00543BA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w:t>
            </w:r>
            <w:r>
              <w:rPr>
                <w:rFonts w:ascii="Times New Roman" w:eastAsia="Times New Roman" w:hAnsi="Times New Roman" w:cs="Times New Roman"/>
                <w:sz w:val="24"/>
                <w:szCs w:val="24"/>
                <w:lang w:eastAsia="lv-LV"/>
              </w:rPr>
              <w:t xml:space="preserve"> Saskaņā ar </w:t>
            </w:r>
            <w:r w:rsidRPr="007C1D4F">
              <w:rPr>
                <w:rFonts w:ascii="Times New Roman" w:eastAsia="Times New Roman" w:hAnsi="Times New Roman" w:cs="Times New Roman"/>
                <w:sz w:val="24"/>
                <w:szCs w:val="24"/>
                <w:lang w:eastAsia="lv-LV"/>
              </w:rPr>
              <w:t>Ministru kabinet</w:t>
            </w:r>
            <w:r>
              <w:rPr>
                <w:rFonts w:ascii="Times New Roman" w:eastAsia="Times New Roman" w:hAnsi="Times New Roman" w:cs="Times New Roman"/>
                <w:sz w:val="24"/>
                <w:szCs w:val="24"/>
                <w:lang w:eastAsia="lv-LV"/>
              </w:rPr>
              <w:t>a 2011.</w:t>
            </w:r>
            <w:r w:rsidR="00FC3B4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15.</w:t>
            </w:r>
            <w:r w:rsidR="00FC3B4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marta noteikumu</w:t>
            </w:r>
            <w:r w:rsidRPr="007C1D4F">
              <w:rPr>
                <w:rFonts w:ascii="Times New Roman" w:eastAsia="Times New Roman" w:hAnsi="Times New Roman" w:cs="Times New Roman"/>
                <w:sz w:val="24"/>
                <w:szCs w:val="24"/>
                <w:lang w:eastAsia="lv-LV"/>
              </w:rPr>
              <w:t xml:space="preserve"> Nr.</w:t>
            </w:r>
            <w:r w:rsidR="00FC3B4E">
              <w:rPr>
                <w:rFonts w:ascii="Times New Roman" w:eastAsia="Times New Roman" w:hAnsi="Times New Roman" w:cs="Times New Roman"/>
                <w:sz w:val="24"/>
                <w:szCs w:val="24"/>
                <w:lang w:eastAsia="lv-LV"/>
              </w:rPr>
              <w:t> </w:t>
            </w:r>
            <w:r w:rsidR="00636CB9">
              <w:rPr>
                <w:rFonts w:ascii="Times New Roman" w:eastAsia="Times New Roman" w:hAnsi="Times New Roman" w:cs="Times New Roman"/>
                <w:sz w:val="24"/>
                <w:szCs w:val="24"/>
                <w:lang w:eastAsia="lv-LV"/>
              </w:rPr>
              <w:t>204 “</w:t>
            </w:r>
            <w:r w:rsidRPr="007C1D4F">
              <w:rPr>
                <w:rFonts w:ascii="Times New Roman" w:eastAsia="Times New Roman" w:hAnsi="Times New Roman" w:cs="Times New Roman"/>
                <w:sz w:val="24"/>
                <w:szCs w:val="24"/>
                <w:lang w:eastAsia="lv-LV"/>
              </w:rPr>
              <w:t>Kārtība, kādā nosaka taisnīgu atlīdzību par sabiedrības vajadzībām atsavināmo nekustamo īpašumu”</w:t>
            </w:r>
            <w:r>
              <w:rPr>
                <w:rFonts w:ascii="Times New Roman" w:eastAsia="Times New Roman" w:hAnsi="Times New Roman" w:cs="Times New Roman"/>
                <w:sz w:val="24"/>
                <w:szCs w:val="24"/>
                <w:lang w:eastAsia="lv-LV"/>
              </w:rPr>
              <w:t xml:space="preserve"> 36.1.</w:t>
            </w:r>
            <w:r w:rsidR="00FC3B4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apakšpunktu Aizsardzības ministrija </w:t>
            </w:r>
            <w:r w:rsidR="00636CB9">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apstiprinājusi komisijas aprēķināto atlīdzības apmēru 2017.</w:t>
            </w:r>
            <w:r w:rsidR="00FC3B4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5.</w:t>
            </w:r>
            <w:r w:rsidR="00FC3B4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septembrī ar lēmumu Nr.</w:t>
            </w:r>
            <w:r w:rsidR="00FC3B4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MVN/2487.</w:t>
            </w:r>
          </w:p>
          <w:p w14:paraId="4858150C" w14:textId="77777777" w:rsidR="00D42E51" w:rsidRDefault="00D42E51" w:rsidP="00CC2934">
            <w:pPr>
              <w:jc w:val="both"/>
              <w:rPr>
                <w:rFonts w:ascii="Times New Roman" w:eastAsia="Times New Roman" w:hAnsi="Times New Roman" w:cs="Times New Roman"/>
                <w:sz w:val="24"/>
                <w:szCs w:val="24"/>
                <w:lang w:eastAsia="lv-LV"/>
              </w:rPr>
            </w:pPr>
          </w:p>
          <w:p w14:paraId="762C4BD8" w14:textId="77777777" w:rsidR="00D42E51" w:rsidRDefault="00D42E51" w:rsidP="00D42E5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Nekustamā īpašuma kopīpašnieki </w:t>
            </w:r>
            <w:r w:rsidR="00FC3B4E">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piekrituši nekustamā īpašuma atsavināšanai atbilstoši komisijas aprēķinātajam atl</w:t>
            </w:r>
            <w:r w:rsidR="00FC3B4E">
              <w:rPr>
                <w:rFonts w:ascii="Times New Roman" w:eastAsia="Times New Roman" w:hAnsi="Times New Roman" w:cs="Times New Roman"/>
                <w:sz w:val="24"/>
                <w:szCs w:val="24"/>
                <w:lang w:eastAsia="lv-LV"/>
              </w:rPr>
              <w:t xml:space="preserve">īdzības apmēram un </w:t>
            </w:r>
            <w:r>
              <w:rPr>
                <w:rFonts w:ascii="Times New Roman" w:eastAsia="Times New Roman" w:hAnsi="Times New Roman" w:cs="Times New Roman"/>
                <w:sz w:val="24"/>
                <w:szCs w:val="24"/>
                <w:lang w:eastAsia="lv-LV"/>
              </w:rPr>
              <w:t>2017.</w:t>
            </w:r>
            <w:r w:rsidR="00FC3B4E">
              <w:rPr>
                <w:rFonts w:ascii="Times New Roman" w:eastAsia="Times New Roman" w:hAnsi="Times New Roman" w:cs="Times New Roman"/>
                <w:sz w:val="24"/>
                <w:szCs w:val="24"/>
                <w:lang w:eastAsia="lv-LV"/>
              </w:rPr>
              <w:t xml:space="preserve"> gada 21. jūnija </w:t>
            </w:r>
            <w:r>
              <w:rPr>
                <w:rFonts w:ascii="Times New Roman" w:eastAsia="Times New Roman" w:hAnsi="Times New Roman" w:cs="Times New Roman"/>
                <w:sz w:val="24"/>
                <w:szCs w:val="24"/>
                <w:lang w:eastAsia="lv-LV"/>
              </w:rPr>
              <w:t>e-pasta vēstulē informējuši, ka komisijas atlīdzības i</w:t>
            </w:r>
            <w:r w:rsidR="00CC2934">
              <w:rPr>
                <w:rFonts w:ascii="Times New Roman" w:eastAsia="Times New Roman" w:hAnsi="Times New Roman" w:cs="Times New Roman"/>
                <w:sz w:val="24"/>
                <w:szCs w:val="24"/>
                <w:lang w:eastAsia="lv-LV"/>
              </w:rPr>
              <w:t>zvērtēšanas sēdē nepiedalīsies.</w:t>
            </w:r>
          </w:p>
          <w:p w14:paraId="1C6684A6" w14:textId="77777777" w:rsidR="00CC2934" w:rsidRDefault="00CC2934" w:rsidP="00D42E51">
            <w:pPr>
              <w:jc w:val="both"/>
              <w:rPr>
                <w:rFonts w:ascii="Times New Roman" w:eastAsia="Times New Roman" w:hAnsi="Times New Roman" w:cs="Times New Roman"/>
                <w:sz w:val="24"/>
                <w:szCs w:val="24"/>
                <w:lang w:eastAsia="lv-LV"/>
              </w:rPr>
            </w:pPr>
          </w:p>
          <w:p w14:paraId="23FB8C6E" w14:textId="01844A77" w:rsidR="00D807CF" w:rsidRPr="00CC2934" w:rsidRDefault="00D42E51" w:rsidP="00D42E5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w:t>
            </w:r>
            <w:r w:rsidRPr="00D11410">
              <w:rPr>
                <w:rFonts w:ascii="Times New Roman" w:eastAsia="Times New Roman" w:hAnsi="Times New Roman" w:cs="Times New Roman"/>
                <w:sz w:val="24"/>
                <w:szCs w:val="24"/>
                <w:lang w:eastAsia="lv-LV"/>
              </w:rPr>
              <w:t>Ministru kabinet</w:t>
            </w:r>
            <w:r>
              <w:rPr>
                <w:rFonts w:ascii="Times New Roman" w:eastAsia="Times New Roman" w:hAnsi="Times New Roman" w:cs="Times New Roman"/>
                <w:sz w:val="24"/>
                <w:szCs w:val="24"/>
                <w:lang w:eastAsia="lv-LV"/>
              </w:rPr>
              <w:t>a 2011.</w:t>
            </w:r>
            <w:r w:rsidR="00FC3B4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15.</w:t>
            </w:r>
            <w:r w:rsidR="00FC3B4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marta noteikumu</w:t>
            </w:r>
            <w:r w:rsidRPr="00D11410">
              <w:rPr>
                <w:rFonts w:ascii="Times New Roman" w:eastAsia="Times New Roman" w:hAnsi="Times New Roman" w:cs="Times New Roman"/>
                <w:sz w:val="24"/>
                <w:szCs w:val="24"/>
                <w:lang w:eastAsia="lv-LV"/>
              </w:rPr>
              <w:t xml:space="preserve"> Nr.</w:t>
            </w:r>
            <w:r w:rsidR="00FC3B4E">
              <w:rPr>
                <w:rFonts w:ascii="Times New Roman" w:eastAsia="Times New Roman" w:hAnsi="Times New Roman" w:cs="Times New Roman"/>
                <w:sz w:val="24"/>
                <w:szCs w:val="24"/>
                <w:lang w:eastAsia="lv-LV"/>
              </w:rPr>
              <w:t> </w:t>
            </w:r>
            <w:r w:rsidR="008C6E17">
              <w:rPr>
                <w:rFonts w:ascii="Times New Roman" w:eastAsia="Times New Roman" w:hAnsi="Times New Roman" w:cs="Times New Roman"/>
                <w:sz w:val="24"/>
                <w:szCs w:val="24"/>
                <w:lang w:eastAsia="lv-LV"/>
              </w:rPr>
              <w:t>204 “</w:t>
            </w:r>
            <w:r w:rsidRPr="00D11410">
              <w:rPr>
                <w:rFonts w:ascii="Times New Roman" w:eastAsia="Times New Roman" w:hAnsi="Times New Roman" w:cs="Times New Roman"/>
                <w:sz w:val="24"/>
                <w:szCs w:val="24"/>
                <w:lang w:eastAsia="lv-LV"/>
              </w:rPr>
              <w:t>Kārtība, kādā nosaka taisnīgu atlīdzību par sabiedrības vajadzībām atsavināmo nekustamo īpašumu”</w:t>
            </w:r>
            <w:r>
              <w:rPr>
                <w:rFonts w:ascii="Times New Roman" w:eastAsia="Times New Roman" w:hAnsi="Times New Roman" w:cs="Times New Roman"/>
                <w:sz w:val="24"/>
                <w:szCs w:val="24"/>
                <w:lang w:eastAsia="lv-LV"/>
              </w:rPr>
              <w:t xml:space="preserve"> 2.</w:t>
            </w:r>
            <w:r w:rsidR="00FC3B4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punktam ar nekustamā īpašuma atsavināšanu nodarītie bijušajiem kopīpašniekiem kompensējamie zaudējumi (notariālie izdevumi, valsts nodevas, kancelejas nodevas, citi izdevumi), kas var rasties pēc nekustamā īpašuma atsavināšanas, tiks kompensēti to faktiskajā apmērā, pamatojoties uz atsavinātā nekustamā īpašuma bijušo kopīpašnieku iesniegumu, kuram pievienoti dokumenti, kas apliecina zaudējumu apmēru.</w:t>
            </w:r>
          </w:p>
        </w:tc>
      </w:tr>
      <w:tr w:rsidR="00D807CF" w:rsidRPr="00A71F3C" w14:paraId="7FA3BD5B" w14:textId="77777777" w:rsidTr="001F4877">
        <w:tc>
          <w:tcPr>
            <w:tcW w:w="817" w:type="dxa"/>
          </w:tcPr>
          <w:p w14:paraId="34D67621" w14:textId="77777777" w:rsidR="00D807CF" w:rsidRPr="00A71F3C" w:rsidRDefault="00D807CF" w:rsidP="001F4877">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lastRenderedPageBreak/>
              <w:t>3.</w:t>
            </w:r>
          </w:p>
        </w:tc>
        <w:tc>
          <w:tcPr>
            <w:tcW w:w="2410" w:type="dxa"/>
          </w:tcPr>
          <w:p w14:paraId="227E8F14" w14:textId="77777777" w:rsidR="00D807CF" w:rsidRPr="00A71F3C" w:rsidRDefault="00D807CF" w:rsidP="001F4877">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Projekta izstrādē iesaistītās institūcijas</w:t>
            </w:r>
          </w:p>
        </w:tc>
        <w:tc>
          <w:tcPr>
            <w:tcW w:w="6060" w:type="dxa"/>
          </w:tcPr>
          <w:p w14:paraId="6C43C9DB" w14:textId="77777777" w:rsidR="00D807CF" w:rsidRPr="00A71F3C" w:rsidRDefault="00D807CF" w:rsidP="001F4877">
            <w:pPr>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 xml:space="preserve">Aizsardzības ministrija </w:t>
            </w:r>
            <w:r>
              <w:rPr>
                <w:rFonts w:ascii="Times New Roman" w:eastAsia="Times New Roman" w:hAnsi="Times New Roman" w:cs="Times New Roman"/>
                <w:sz w:val="24"/>
                <w:szCs w:val="24"/>
                <w:lang w:eastAsia="lv-LV"/>
              </w:rPr>
              <w:t xml:space="preserve">un </w:t>
            </w:r>
            <w:r w:rsidRPr="00992071">
              <w:rPr>
                <w:rFonts w:ascii="Times New Roman" w:eastAsia="Times New Roman" w:hAnsi="Times New Roman" w:cs="Times New Roman"/>
                <w:sz w:val="24"/>
                <w:szCs w:val="24"/>
                <w:lang w:eastAsia="lv-LV"/>
              </w:rPr>
              <w:t>Valsts aizsardzības militāro objektu un iepirkumu centrs.</w:t>
            </w:r>
          </w:p>
        </w:tc>
      </w:tr>
      <w:tr w:rsidR="00D807CF" w:rsidRPr="00A71F3C" w14:paraId="69A850B2" w14:textId="77777777" w:rsidTr="001F4877">
        <w:tc>
          <w:tcPr>
            <w:tcW w:w="817" w:type="dxa"/>
          </w:tcPr>
          <w:p w14:paraId="47A4545A" w14:textId="77777777" w:rsidR="00D807CF" w:rsidRPr="00A71F3C" w:rsidRDefault="00D807CF" w:rsidP="001F4877">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4.</w:t>
            </w:r>
          </w:p>
        </w:tc>
        <w:tc>
          <w:tcPr>
            <w:tcW w:w="2410" w:type="dxa"/>
          </w:tcPr>
          <w:p w14:paraId="0644EA20" w14:textId="77777777" w:rsidR="00D807CF" w:rsidRPr="00A71F3C" w:rsidRDefault="00D807CF" w:rsidP="001F4877">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Cita informācija</w:t>
            </w:r>
          </w:p>
        </w:tc>
        <w:tc>
          <w:tcPr>
            <w:tcW w:w="6060" w:type="dxa"/>
          </w:tcPr>
          <w:p w14:paraId="1CD6708B" w14:textId="77777777" w:rsidR="00D807CF" w:rsidRPr="00A71F3C" w:rsidRDefault="00D807CF" w:rsidP="001F4877">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Nav</w:t>
            </w:r>
          </w:p>
        </w:tc>
      </w:tr>
    </w:tbl>
    <w:p w14:paraId="792CB273" w14:textId="77777777" w:rsidR="00D807CF" w:rsidRPr="00A71F3C" w:rsidRDefault="00D807CF" w:rsidP="00D807CF">
      <w:pPr>
        <w:spacing w:after="0" w:line="240" w:lineRule="auto"/>
        <w:jc w:val="both"/>
        <w:rPr>
          <w:rFonts w:ascii="Times New Roman" w:eastAsia="Times New Roman" w:hAnsi="Times New Roman" w:cs="Times New Roman"/>
          <w:sz w:val="24"/>
          <w:szCs w:val="24"/>
          <w:lang w:eastAsia="lv-LV"/>
        </w:rPr>
      </w:pPr>
    </w:p>
    <w:p w14:paraId="42C6D44C" w14:textId="77777777" w:rsidR="00D807CF" w:rsidRPr="00A71F3C" w:rsidRDefault="00D807CF" w:rsidP="00D807CF">
      <w:pPr>
        <w:spacing w:after="0" w:line="240" w:lineRule="auto"/>
        <w:jc w:val="both"/>
        <w:rPr>
          <w:rFonts w:ascii="Times New Roman" w:eastAsia="Times New Roman" w:hAnsi="Times New Roman" w:cs="Times New Roman"/>
          <w:sz w:val="24"/>
          <w:szCs w:val="24"/>
          <w:lang w:eastAsia="lv-LV"/>
        </w:rPr>
      </w:pPr>
    </w:p>
    <w:tbl>
      <w:tblPr>
        <w:tblStyle w:val="TableGrid"/>
        <w:tblW w:w="9322" w:type="dxa"/>
        <w:tblLook w:val="04A0" w:firstRow="1" w:lastRow="0" w:firstColumn="1" w:lastColumn="0" w:noHBand="0" w:noVBand="1"/>
      </w:tblPr>
      <w:tblGrid>
        <w:gridCol w:w="846"/>
        <w:gridCol w:w="2410"/>
        <w:gridCol w:w="6066"/>
      </w:tblGrid>
      <w:tr w:rsidR="00D807CF" w:rsidRPr="00A71F3C" w14:paraId="7027AF9F" w14:textId="77777777" w:rsidTr="001F4877">
        <w:tc>
          <w:tcPr>
            <w:tcW w:w="9322" w:type="dxa"/>
            <w:gridSpan w:val="3"/>
          </w:tcPr>
          <w:p w14:paraId="60CB3E73" w14:textId="77777777" w:rsidR="00D807CF" w:rsidRPr="00A71F3C" w:rsidRDefault="00D807CF" w:rsidP="001F4877">
            <w:pPr>
              <w:jc w:val="center"/>
              <w:rPr>
                <w:rFonts w:ascii="Times New Roman" w:eastAsia="Times New Roman" w:hAnsi="Times New Roman" w:cs="Times New Roman"/>
                <w:b/>
                <w:sz w:val="24"/>
                <w:szCs w:val="24"/>
                <w:lang w:eastAsia="lv-LV"/>
              </w:rPr>
            </w:pPr>
            <w:r w:rsidRPr="00A71F3C">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D807CF" w:rsidRPr="00A71F3C" w14:paraId="0B0DF61B" w14:textId="77777777" w:rsidTr="001F4877">
        <w:tc>
          <w:tcPr>
            <w:tcW w:w="846" w:type="dxa"/>
          </w:tcPr>
          <w:p w14:paraId="3D894B8A" w14:textId="77777777" w:rsidR="00D807CF" w:rsidRPr="009A3077" w:rsidRDefault="00D807CF" w:rsidP="001F4877">
            <w:pPr>
              <w:rPr>
                <w:rFonts w:ascii="Times New Roman" w:eastAsia="Times New Roman" w:hAnsi="Times New Roman" w:cs="Times New Roman"/>
                <w:sz w:val="24"/>
                <w:szCs w:val="24"/>
                <w:lang w:eastAsia="lv-LV"/>
              </w:rPr>
            </w:pPr>
            <w:r w:rsidRPr="009A3077">
              <w:rPr>
                <w:rFonts w:ascii="Times New Roman" w:eastAsia="Times New Roman" w:hAnsi="Times New Roman" w:cs="Times New Roman"/>
                <w:sz w:val="24"/>
                <w:szCs w:val="24"/>
                <w:lang w:eastAsia="lv-LV"/>
              </w:rPr>
              <w:lastRenderedPageBreak/>
              <w:t>1.</w:t>
            </w:r>
          </w:p>
        </w:tc>
        <w:tc>
          <w:tcPr>
            <w:tcW w:w="2410" w:type="dxa"/>
          </w:tcPr>
          <w:p w14:paraId="5723D2CF" w14:textId="77777777" w:rsidR="00D807CF" w:rsidRPr="009A3077" w:rsidRDefault="00D807CF" w:rsidP="001F4877">
            <w:pPr>
              <w:rPr>
                <w:rFonts w:ascii="Times New Roman" w:eastAsia="Times New Roman" w:hAnsi="Times New Roman" w:cs="Times New Roman"/>
                <w:sz w:val="24"/>
                <w:szCs w:val="24"/>
                <w:lang w:eastAsia="lv-LV"/>
              </w:rPr>
            </w:pPr>
            <w:r w:rsidRPr="009A3077">
              <w:rPr>
                <w:rFonts w:ascii="Times New Roman" w:eastAsia="Times New Roman" w:hAnsi="Times New Roman" w:cs="Times New Roman"/>
                <w:sz w:val="24"/>
                <w:szCs w:val="24"/>
                <w:lang w:eastAsia="lv-LV"/>
              </w:rPr>
              <w:t>Sabiedrības mērķgrupas, kuras tiesiskais regulējums ietekmē vai varētu ietekmēt</w:t>
            </w:r>
          </w:p>
        </w:tc>
        <w:tc>
          <w:tcPr>
            <w:tcW w:w="6066" w:type="dxa"/>
          </w:tcPr>
          <w:p w14:paraId="145B3BB3" w14:textId="77777777" w:rsidR="00D807CF" w:rsidRPr="00A71F3C" w:rsidRDefault="00D42E51" w:rsidP="001F487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Rīkojumā risinātie jautājumi skar tiesību subjektus – fiziskās personas, kuras zaudē īpašuma tiesības uz nekustamo īpašumu pret taisnīgu atlīdzību.</w:t>
            </w:r>
          </w:p>
        </w:tc>
      </w:tr>
      <w:tr w:rsidR="00D807CF" w:rsidRPr="00A71F3C" w14:paraId="02275EF8" w14:textId="77777777" w:rsidTr="001F4877">
        <w:tc>
          <w:tcPr>
            <w:tcW w:w="846" w:type="dxa"/>
          </w:tcPr>
          <w:p w14:paraId="31A72680" w14:textId="77777777" w:rsidR="00D807CF" w:rsidRPr="009A3077" w:rsidRDefault="00D807CF" w:rsidP="001F4877">
            <w:pPr>
              <w:rPr>
                <w:rFonts w:ascii="Times New Roman" w:eastAsia="Times New Roman" w:hAnsi="Times New Roman" w:cs="Times New Roman"/>
                <w:sz w:val="24"/>
                <w:szCs w:val="24"/>
                <w:lang w:eastAsia="lv-LV"/>
              </w:rPr>
            </w:pPr>
            <w:r w:rsidRPr="009A3077">
              <w:rPr>
                <w:rFonts w:ascii="Times New Roman" w:eastAsia="Times New Roman" w:hAnsi="Times New Roman" w:cs="Times New Roman"/>
                <w:sz w:val="24"/>
                <w:szCs w:val="24"/>
                <w:lang w:eastAsia="lv-LV"/>
              </w:rPr>
              <w:t>2.</w:t>
            </w:r>
          </w:p>
        </w:tc>
        <w:tc>
          <w:tcPr>
            <w:tcW w:w="2410" w:type="dxa"/>
          </w:tcPr>
          <w:p w14:paraId="747CDB48" w14:textId="77777777" w:rsidR="00D807CF" w:rsidRPr="009A3077" w:rsidRDefault="00D807CF" w:rsidP="001F4877">
            <w:pPr>
              <w:rPr>
                <w:rFonts w:ascii="Times New Roman" w:eastAsia="Times New Roman" w:hAnsi="Times New Roman" w:cs="Times New Roman"/>
                <w:sz w:val="24"/>
                <w:szCs w:val="24"/>
                <w:lang w:eastAsia="lv-LV"/>
              </w:rPr>
            </w:pPr>
            <w:r w:rsidRPr="009A3077">
              <w:rPr>
                <w:rFonts w:ascii="Times New Roman" w:eastAsia="Times New Roman" w:hAnsi="Times New Roman" w:cs="Times New Roman"/>
                <w:sz w:val="24"/>
                <w:szCs w:val="24"/>
                <w:lang w:eastAsia="lv-LV"/>
              </w:rPr>
              <w:t>Tiesiskā regulējuma ietekme uz tautsaimniecību un administratīvo slogu</w:t>
            </w:r>
          </w:p>
        </w:tc>
        <w:tc>
          <w:tcPr>
            <w:tcW w:w="6066" w:type="dxa"/>
          </w:tcPr>
          <w:p w14:paraId="74F550BD" w14:textId="77777777" w:rsidR="00D807CF" w:rsidRPr="00A71F3C" w:rsidRDefault="00D807CF" w:rsidP="001F487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Neietekmē</w:t>
            </w:r>
          </w:p>
        </w:tc>
      </w:tr>
      <w:tr w:rsidR="00D807CF" w:rsidRPr="00A71F3C" w14:paraId="6B75F96F" w14:textId="77777777" w:rsidTr="001F4877">
        <w:tc>
          <w:tcPr>
            <w:tcW w:w="846" w:type="dxa"/>
          </w:tcPr>
          <w:p w14:paraId="3B7310C2" w14:textId="77777777" w:rsidR="00D807CF" w:rsidRPr="009A3077" w:rsidRDefault="00D807CF" w:rsidP="001F4877">
            <w:pPr>
              <w:rPr>
                <w:rFonts w:ascii="Times New Roman" w:eastAsia="Times New Roman" w:hAnsi="Times New Roman" w:cs="Times New Roman"/>
                <w:sz w:val="24"/>
                <w:szCs w:val="24"/>
                <w:lang w:eastAsia="lv-LV"/>
              </w:rPr>
            </w:pPr>
            <w:r w:rsidRPr="009A3077">
              <w:rPr>
                <w:rFonts w:ascii="Times New Roman" w:eastAsia="Times New Roman" w:hAnsi="Times New Roman" w:cs="Times New Roman"/>
                <w:sz w:val="24"/>
                <w:szCs w:val="24"/>
                <w:lang w:eastAsia="lv-LV"/>
              </w:rPr>
              <w:t>3.</w:t>
            </w:r>
          </w:p>
        </w:tc>
        <w:tc>
          <w:tcPr>
            <w:tcW w:w="2410" w:type="dxa"/>
          </w:tcPr>
          <w:p w14:paraId="4856B2F4" w14:textId="77777777" w:rsidR="00D807CF" w:rsidRPr="009A3077" w:rsidRDefault="00D807CF" w:rsidP="001F4877">
            <w:pPr>
              <w:rPr>
                <w:rFonts w:ascii="Times New Roman" w:eastAsia="Times New Roman" w:hAnsi="Times New Roman" w:cs="Times New Roman"/>
                <w:sz w:val="24"/>
                <w:szCs w:val="24"/>
                <w:lang w:eastAsia="lv-LV"/>
              </w:rPr>
            </w:pPr>
            <w:r w:rsidRPr="009A3077">
              <w:rPr>
                <w:rFonts w:ascii="Times New Roman" w:hAnsi="Times New Roman" w:cs="Times New Roman"/>
                <w:sz w:val="24"/>
                <w:szCs w:val="24"/>
              </w:rPr>
              <w:t>Administratīvo izmaksu monetārs novērtējums</w:t>
            </w:r>
          </w:p>
        </w:tc>
        <w:tc>
          <w:tcPr>
            <w:tcW w:w="6066" w:type="dxa"/>
          </w:tcPr>
          <w:p w14:paraId="411C0844" w14:textId="77777777" w:rsidR="00D807CF" w:rsidRPr="00A71F3C" w:rsidRDefault="00D807CF" w:rsidP="001F487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Neietekmē</w:t>
            </w:r>
          </w:p>
        </w:tc>
      </w:tr>
      <w:tr w:rsidR="00D807CF" w:rsidRPr="00A71F3C" w14:paraId="2D6F78E9" w14:textId="77777777" w:rsidTr="001F4877">
        <w:tc>
          <w:tcPr>
            <w:tcW w:w="846" w:type="dxa"/>
          </w:tcPr>
          <w:p w14:paraId="27EF0446" w14:textId="77777777" w:rsidR="00D807CF" w:rsidRPr="009A3077" w:rsidRDefault="00D807CF" w:rsidP="001F4877">
            <w:pPr>
              <w:rPr>
                <w:rFonts w:ascii="Times New Roman" w:eastAsia="Times New Roman" w:hAnsi="Times New Roman" w:cs="Times New Roman"/>
                <w:sz w:val="24"/>
                <w:szCs w:val="24"/>
                <w:lang w:eastAsia="lv-LV"/>
              </w:rPr>
            </w:pPr>
            <w:r w:rsidRPr="009A3077">
              <w:rPr>
                <w:rFonts w:ascii="Times New Roman" w:eastAsia="Times New Roman" w:hAnsi="Times New Roman" w:cs="Times New Roman"/>
                <w:sz w:val="24"/>
                <w:szCs w:val="24"/>
                <w:lang w:eastAsia="lv-LV"/>
              </w:rPr>
              <w:t>4.</w:t>
            </w:r>
          </w:p>
        </w:tc>
        <w:tc>
          <w:tcPr>
            <w:tcW w:w="2410" w:type="dxa"/>
          </w:tcPr>
          <w:p w14:paraId="1783A91B" w14:textId="77777777" w:rsidR="00D807CF" w:rsidRPr="009A3077" w:rsidRDefault="00D807CF" w:rsidP="001F487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6066" w:type="dxa"/>
          </w:tcPr>
          <w:p w14:paraId="30FB22B6" w14:textId="77777777" w:rsidR="00D807CF" w:rsidRPr="00A71F3C" w:rsidRDefault="00D807CF" w:rsidP="001F487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87E3F7D" w14:textId="77777777" w:rsidR="00D807CF" w:rsidRPr="00A71F3C" w:rsidRDefault="00D807CF" w:rsidP="00D807CF">
      <w:pPr>
        <w:spacing w:after="0" w:line="240" w:lineRule="auto"/>
        <w:jc w:val="both"/>
        <w:rPr>
          <w:rFonts w:ascii="Times New Roman" w:eastAsia="Times New Roman" w:hAnsi="Times New Roman" w:cs="Times New Roman"/>
          <w:sz w:val="24"/>
          <w:szCs w:val="24"/>
          <w:lang w:eastAsia="lv-LV"/>
        </w:rPr>
      </w:pPr>
    </w:p>
    <w:p w14:paraId="0E5664C5" w14:textId="77777777" w:rsidR="00D807CF" w:rsidRPr="00A71F3C" w:rsidRDefault="00D807CF" w:rsidP="00D807CF">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2510"/>
        <w:gridCol w:w="1292"/>
        <w:gridCol w:w="1350"/>
        <w:gridCol w:w="1303"/>
        <w:gridCol w:w="1303"/>
        <w:gridCol w:w="1303"/>
      </w:tblGrid>
      <w:tr w:rsidR="00D807CF" w:rsidRPr="00A71F3C" w14:paraId="66BCAB8D" w14:textId="77777777" w:rsidTr="001F4877">
        <w:tc>
          <w:tcPr>
            <w:tcW w:w="9287" w:type="dxa"/>
            <w:gridSpan w:val="6"/>
          </w:tcPr>
          <w:p w14:paraId="2364A28C" w14:textId="77777777" w:rsidR="00D807CF" w:rsidRPr="00A71F3C" w:rsidRDefault="00D807CF" w:rsidP="001F4877">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b/>
                <w:bCs/>
                <w:sz w:val="24"/>
                <w:szCs w:val="24"/>
                <w:lang w:eastAsia="lv-LV"/>
              </w:rPr>
              <w:t>III. Tiesību akta projekta ietekme uz valsts budžetu un pašvaldību budžetiem</w:t>
            </w:r>
          </w:p>
        </w:tc>
      </w:tr>
      <w:tr w:rsidR="00D807CF" w:rsidRPr="00A71F3C" w14:paraId="3B155171" w14:textId="77777777" w:rsidTr="001F4877">
        <w:tc>
          <w:tcPr>
            <w:tcW w:w="2618" w:type="dxa"/>
            <w:vMerge w:val="restart"/>
          </w:tcPr>
          <w:p w14:paraId="6F0E2021" w14:textId="77777777" w:rsidR="00D807CF" w:rsidRPr="00A71F3C" w:rsidRDefault="00D807CF" w:rsidP="001F4877">
            <w:pPr>
              <w:jc w:val="center"/>
              <w:rPr>
                <w:rFonts w:ascii="Times New Roman" w:eastAsia="Times New Roman" w:hAnsi="Times New Roman" w:cs="Times New Roman"/>
                <w:bCs/>
                <w:sz w:val="24"/>
                <w:szCs w:val="24"/>
                <w:lang w:eastAsia="lv-LV"/>
              </w:rPr>
            </w:pPr>
          </w:p>
          <w:p w14:paraId="0BF37F03" w14:textId="77777777" w:rsidR="00D807CF" w:rsidRPr="00A71F3C" w:rsidRDefault="00D807CF" w:rsidP="001F4877">
            <w:pPr>
              <w:jc w:val="center"/>
              <w:rPr>
                <w:rFonts w:ascii="Times New Roman" w:eastAsia="Times New Roman" w:hAnsi="Times New Roman" w:cs="Times New Roman"/>
                <w:bCs/>
                <w:sz w:val="24"/>
                <w:szCs w:val="24"/>
                <w:lang w:eastAsia="lv-LV"/>
              </w:rPr>
            </w:pPr>
          </w:p>
          <w:p w14:paraId="175C54A8" w14:textId="77777777" w:rsidR="00D807CF" w:rsidRPr="00A71F3C" w:rsidRDefault="00D807CF" w:rsidP="001F4877">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bCs/>
                <w:sz w:val="24"/>
                <w:szCs w:val="24"/>
                <w:lang w:eastAsia="lv-LV"/>
              </w:rPr>
              <w:t>Rādītāji</w:t>
            </w:r>
          </w:p>
        </w:tc>
        <w:tc>
          <w:tcPr>
            <w:tcW w:w="2700" w:type="dxa"/>
            <w:gridSpan w:val="2"/>
            <w:vMerge w:val="restart"/>
          </w:tcPr>
          <w:p w14:paraId="4C287E35" w14:textId="77777777" w:rsidR="00D807CF" w:rsidRPr="00A71F3C" w:rsidRDefault="00D807CF" w:rsidP="00636CB9">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bCs/>
                <w:sz w:val="24"/>
                <w:szCs w:val="24"/>
                <w:lang w:eastAsia="lv-LV"/>
              </w:rPr>
              <w:t>201</w:t>
            </w:r>
            <w:r w:rsidR="00636CB9">
              <w:rPr>
                <w:rFonts w:ascii="Times New Roman" w:eastAsia="Times New Roman" w:hAnsi="Times New Roman" w:cs="Times New Roman"/>
                <w:bCs/>
                <w:sz w:val="24"/>
                <w:szCs w:val="24"/>
                <w:lang w:eastAsia="lv-LV"/>
              </w:rPr>
              <w:t>8</w:t>
            </w:r>
            <w:r w:rsidRPr="00A71F3C">
              <w:rPr>
                <w:rFonts w:ascii="Times New Roman" w:eastAsia="Times New Roman" w:hAnsi="Times New Roman" w:cs="Times New Roman"/>
                <w:bCs/>
                <w:sz w:val="24"/>
                <w:szCs w:val="24"/>
                <w:lang w:eastAsia="lv-LV"/>
              </w:rPr>
              <w:t>. gads</w:t>
            </w:r>
          </w:p>
        </w:tc>
        <w:tc>
          <w:tcPr>
            <w:tcW w:w="3969" w:type="dxa"/>
            <w:gridSpan w:val="3"/>
          </w:tcPr>
          <w:p w14:paraId="487E948A" w14:textId="77777777" w:rsidR="00D807CF" w:rsidRPr="00A71F3C" w:rsidRDefault="00D807CF" w:rsidP="001F4877">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Turpmākie trīs gadi (</w:t>
            </w:r>
            <w:proofErr w:type="spellStart"/>
            <w:r w:rsidRPr="00A71F3C">
              <w:rPr>
                <w:rFonts w:ascii="Times New Roman" w:eastAsia="Times New Roman" w:hAnsi="Times New Roman" w:cs="Times New Roman"/>
                <w:i/>
                <w:iCs/>
                <w:sz w:val="24"/>
                <w:szCs w:val="24"/>
                <w:lang w:eastAsia="lv-LV"/>
              </w:rPr>
              <w:t>euro</w:t>
            </w:r>
            <w:proofErr w:type="spellEnd"/>
            <w:r w:rsidRPr="00A71F3C">
              <w:rPr>
                <w:rFonts w:ascii="Times New Roman" w:eastAsia="Times New Roman" w:hAnsi="Times New Roman" w:cs="Times New Roman"/>
                <w:sz w:val="24"/>
                <w:szCs w:val="24"/>
                <w:lang w:eastAsia="lv-LV"/>
              </w:rPr>
              <w:t>)</w:t>
            </w:r>
          </w:p>
        </w:tc>
      </w:tr>
      <w:tr w:rsidR="00D807CF" w:rsidRPr="00A71F3C" w14:paraId="2A2FF8BB" w14:textId="77777777" w:rsidTr="001F4877">
        <w:tc>
          <w:tcPr>
            <w:tcW w:w="2618" w:type="dxa"/>
            <w:vMerge/>
          </w:tcPr>
          <w:p w14:paraId="3BE237B0" w14:textId="77777777" w:rsidR="00D807CF" w:rsidRPr="00A71F3C" w:rsidRDefault="00D807CF" w:rsidP="001F4877">
            <w:pPr>
              <w:jc w:val="both"/>
              <w:rPr>
                <w:rFonts w:ascii="Times New Roman" w:eastAsia="Times New Roman" w:hAnsi="Times New Roman" w:cs="Times New Roman"/>
                <w:sz w:val="24"/>
                <w:szCs w:val="24"/>
                <w:lang w:eastAsia="lv-LV"/>
              </w:rPr>
            </w:pPr>
          </w:p>
        </w:tc>
        <w:tc>
          <w:tcPr>
            <w:tcW w:w="2700" w:type="dxa"/>
            <w:gridSpan w:val="2"/>
            <w:vMerge/>
          </w:tcPr>
          <w:p w14:paraId="707F3A65" w14:textId="77777777" w:rsidR="00D807CF" w:rsidRPr="00A71F3C" w:rsidRDefault="00D807CF" w:rsidP="001F4877">
            <w:pPr>
              <w:jc w:val="both"/>
              <w:rPr>
                <w:rFonts w:ascii="Times New Roman" w:eastAsia="Times New Roman" w:hAnsi="Times New Roman" w:cs="Times New Roman"/>
                <w:sz w:val="24"/>
                <w:szCs w:val="24"/>
                <w:lang w:eastAsia="lv-LV"/>
              </w:rPr>
            </w:pPr>
          </w:p>
        </w:tc>
        <w:tc>
          <w:tcPr>
            <w:tcW w:w="1323" w:type="dxa"/>
          </w:tcPr>
          <w:p w14:paraId="5BF01E44" w14:textId="77777777" w:rsidR="00D807CF" w:rsidRPr="00A71F3C" w:rsidRDefault="00D807CF" w:rsidP="00636CB9">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bCs/>
                <w:sz w:val="24"/>
                <w:szCs w:val="24"/>
                <w:lang w:eastAsia="lv-LV"/>
              </w:rPr>
              <w:t>201</w:t>
            </w:r>
            <w:r w:rsidR="00636CB9">
              <w:rPr>
                <w:rFonts w:ascii="Times New Roman" w:eastAsia="Times New Roman" w:hAnsi="Times New Roman" w:cs="Times New Roman"/>
                <w:bCs/>
                <w:sz w:val="24"/>
                <w:szCs w:val="24"/>
                <w:lang w:eastAsia="lv-LV"/>
              </w:rPr>
              <w:t>9</w:t>
            </w:r>
            <w:r w:rsidRPr="00A71F3C">
              <w:rPr>
                <w:rFonts w:ascii="Times New Roman" w:eastAsia="Times New Roman" w:hAnsi="Times New Roman" w:cs="Times New Roman"/>
                <w:bCs/>
                <w:sz w:val="24"/>
                <w:szCs w:val="24"/>
                <w:lang w:eastAsia="lv-LV"/>
              </w:rPr>
              <w:t>.</w:t>
            </w:r>
          </w:p>
        </w:tc>
        <w:tc>
          <w:tcPr>
            <w:tcW w:w="1323" w:type="dxa"/>
          </w:tcPr>
          <w:p w14:paraId="25C5EDFF" w14:textId="77777777" w:rsidR="00D807CF" w:rsidRPr="00A71F3C" w:rsidRDefault="00D807CF" w:rsidP="00636CB9">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bCs/>
                <w:sz w:val="24"/>
                <w:szCs w:val="24"/>
                <w:lang w:eastAsia="lv-LV"/>
              </w:rPr>
              <w:t>20</w:t>
            </w:r>
            <w:r w:rsidR="00636CB9">
              <w:rPr>
                <w:rFonts w:ascii="Times New Roman" w:eastAsia="Times New Roman" w:hAnsi="Times New Roman" w:cs="Times New Roman"/>
                <w:bCs/>
                <w:sz w:val="24"/>
                <w:szCs w:val="24"/>
                <w:lang w:eastAsia="lv-LV"/>
              </w:rPr>
              <w:t>20</w:t>
            </w:r>
            <w:r w:rsidRPr="00A71F3C">
              <w:rPr>
                <w:rFonts w:ascii="Times New Roman" w:eastAsia="Times New Roman" w:hAnsi="Times New Roman" w:cs="Times New Roman"/>
                <w:bCs/>
                <w:sz w:val="24"/>
                <w:szCs w:val="24"/>
                <w:lang w:eastAsia="lv-LV"/>
              </w:rPr>
              <w:t>.</w:t>
            </w:r>
          </w:p>
        </w:tc>
        <w:tc>
          <w:tcPr>
            <w:tcW w:w="1323" w:type="dxa"/>
          </w:tcPr>
          <w:p w14:paraId="35481A91" w14:textId="77777777" w:rsidR="00D807CF" w:rsidRPr="00A71F3C" w:rsidRDefault="00D807CF" w:rsidP="00636CB9">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bCs/>
                <w:sz w:val="24"/>
                <w:szCs w:val="24"/>
                <w:lang w:eastAsia="lv-LV"/>
              </w:rPr>
              <w:t>202</w:t>
            </w:r>
            <w:r w:rsidR="00636CB9">
              <w:rPr>
                <w:rFonts w:ascii="Times New Roman" w:eastAsia="Times New Roman" w:hAnsi="Times New Roman" w:cs="Times New Roman"/>
                <w:bCs/>
                <w:sz w:val="24"/>
                <w:szCs w:val="24"/>
                <w:lang w:eastAsia="lv-LV"/>
              </w:rPr>
              <w:t>1</w:t>
            </w:r>
            <w:r w:rsidRPr="00A71F3C">
              <w:rPr>
                <w:rFonts w:ascii="Times New Roman" w:eastAsia="Times New Roman" w:hAnsi="Times New Roman" w:cs="Times New Roman"/>
                <w:bCs/>
                <w:sz w:val="24"/>
                <w:szCs w:val="24"/>
                <w:lang w:eastAsia="lv-LV"/>
              </w:rPr>
              <w:t>.</w:t>
            </w:r>
          </w:p>
        </w:tc>
      </w:tr>
      <w:tr w:rsidR="00D807CF" w:rsidRPr="00A71F3C" w14:paraId="149F2863" w14:textId="77777777" w:rsidTr="001F4877">
        <w:tc>
          <w:tcPr>
            <w:tcW w:w="2618" w:type="dxa"/>
            <w:vMerge/>
          </w:tcPr>
          <w:p w14:paraId="0D65DF6D" w14:textId="77777777" w:rsidR="00D807CF" w:rsidRPr="00A71F3C" w:rsidRDefault="00D807CF" w:rsidP="001F4877">
            <w:pPr>
              <w:jc w:val="both"/>
              <w:rPr>
                <w:rFonts w:ascii="Times New Roman" w:eastAsia="Times New Roman" w:hAnsi="Times New Roman" w:cs="Times New Roman"/>
                <w:sz w:val="24"/>
                <w:szCs w:val="24"/>
                <w:lang w:eastAsia="lv-LV"/>
              </w:rPr>
            </w:pPr>
          </w:p>
        </w:tc>
        <w:tc>
          <w:tcPr>
            <w:tcW w:w="1323" w:type="dxa"/>
          </w:tcPr>
          <w:p w14:paraId="183902A3" w14:textId="77777777" w:rsidR="00D807CF" w:rsidRPr="00A71F3C" w:rsidRDefault="00D807CF" w:rsidP="001F4877">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saskaņā ar valsts budžetu kārtējam gadam</w:t>
            </w:r>
          </w:p>
        </w:tc>
        <w:tc>
          <w:tcPr>
            <w:tcW w:w="1377" w:type="dxa"/>
          </w:tcPr>
          <w:p w14:paraId="5E26D6DE" w14:textId="77777777" w:rsidR="00D807CF" w:rsidRPr="00A71F3C" w:rsidRDefault="00D807CF" w:rsidP="001F4877">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izmaiņas kārtējā gadā, salīdzinot ar valsts budžetu kārtējam gadam</w:t>
            </w:r>
          </w:p>
        </w:tc>
        <w:tc>
          <w:tcPr>
            <w:tcW w:w="1323" w:type="dxa"/>
          </w:tcPr>
          <w:p w14:paraId="130DF092" w14:textId="77777777" w:rsidR="00D807CF" w:rsidRPr="00A71F3C" w:rsidRDefault="00D807CF" w:rsidP="00636CB9">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izmaiņas, salīdzinot ar kārtējo (201</w:t>
            </w:r>
            <w:r w:rsidR="00636CB9">
              <w:rPr>
                <w:rFonts w:ascii="Times New Roman" w:eastAsia="Times New Roman" w:hAnsi="Times New Roman" w:cs="Times New Roman"/>
                <w:sz w:val="24"/>
                <w:szCs w:val="24"/>
                <w:lang w:eastAsia="lv-LV"/>
              </w:rPr>
              <w:t>8</w:t>
            </w:r>
            <w:r w:rsidRPr="00A71F3C">
              <w:rPr>
                <w:rFonts w:ascii="Times New Roman" w:eastAsia="Times New Roman" w:hAnsi="Times New Roman" w:cs="Times New Roman"/>
                <w:sz w:val="24"/>
                <w:szCs w:val="24"/>
                <w:lang w:eastAsia="lv-LV"/>
              </w:rPr>
              <w:t>.) gadu</w:t>
            </w:r>
          </w:p>
        </w:tc>
        <w:tc>
          <w:tcPr>
            <w:tcW w:w="1323" w:type="dxa"/>
          </w:tcPr>
          <w:p w14:paraId="18D2D66D" w14:textId="77777777" w:rsidR="00D807CF" w:rsidRPr="00A71F3C" w:rsidRDefault="00D807CF" w:rsidP="00636CB9">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izmaiņas, salīdzinot ar kārtējo (201</w:t>
            </w:r>
            <w:r w:rsidR="00636CB9">
              <w:rPr>
                <w:rFonts w:ascii="Times New Roman" w:eastAsia="Times New Roman" w:hAnsi="Times New Roman" w:cs="Times New Roman"/>
                <w:sz w:val="24"/>
                <w:szCs w:val="24"/>
                <w:lang w:eastAsia="lv-LV"/>
              </w:rPr>
              <w:t>8</w:t>
            </w:r>
            <w:r w:rsidRPr="00A71F3C">
              <w:rPr>
                <w:rFonts w:ascii="Times New Roman" w:eastAsia="Times New Roman" w:hAnsi="Times New Roman" w:cs="Times New Roman"/>
                <w:sz w:val="24"/>
                <w:szCs w:val="24"/>
                <w:lang w:eastAsia="lv-LV"/>
              </w:rPr>
              <w:t>.) gadu</w:t>
            </w:r>
          </w:p>
        </w:tc>
        <w:tc>
          <w:tcPr>
            <w:tcW w:w="1323" w:type="dxa"/>
          </w:tcPr>
          <w:p w14:paraId="6B78CEB7" w14:textId="77777777" w:rsidR="00D807CF" w:rsidRPr="00A71F3C" w:rsidRDefault="00D807CF" w:rsidP="00636CB9">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izmaiņas, salīdzinot ar kārtējo (201</w:t>
            </w:r>
            <w:r w:rsidR="00636CB9">
              <w:rPr>
                <w:rFonts w:ascii="Times New Roman" w:eastAsia="Times New Roman" w:hAnsi="Times New Roman" w:cs="Times New Roman"/>
                <w:sz w:val="24"/>
                <w:szCs w:val="24"/>
                <w:lang w:eastAsia="lv-LV"/>
              </w:rPr>
              <w:t>8</w:t>
            </w:r>
            <w:r w:rsidRPr="00A71F3C">
              <w:rPr>
                <w:rFonts w:ascii="Times New Roman" w:eastAsia="Times New Roman" w:hAnsi="Times New Roman" w:cs="Times New Roman"/>
                <w:sz w:val="24"/>
                <w:szCs w:val="24"/>
                <w:lang w:eastAsia="lv-LV"/>
              </w:rPr>
              <w:t>.) gadu</w:t>
            </w:r>
          </w:p>
        </w:tc>
      </w:tr>
      <w:tr w:rsidR="00D807CF" w:rsidRPr="00A71F3C" w14:paraId="24968EC1" w14:textId="77777777" w:rsidTr="001F4877">
        <w:tc>
          <w:tcPr>
            <w:tcW w:w="2618" w:type="dxa"/>
          </w:tcPr>
          <w:p w14:paraId="38DD12A4" w14:textId="77777777" w:rsidR="00D807CF" w:rsidRPr="00A71F3C" w:rsidRDefault="00D807CF" w:rsidP="001F4877">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1</w:t>
            </w:r>
          </w:p>
        </w:tc>
        <w:tc>
          <w:tcPr>
            <w:tcW w:w="1323" w:type="dxa"/>
          </w:tcPr>
          <w:p w14:paraId="1420EBA8" w14:textId="77777777" w:rsidR="00D807CF" w:rsidRPr="00A71F3C" w:rsidRDefault="00D807CF" w:rsidP="001F4877">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2</w:t>
            </w:r>
          </w:p>
        </w:tc>
        <w:tc>
          <w:tcPr>
            <w:tcW w:w="1377" w:type="dxa"/>
          </w:tcPr>
          <w:p w14:paraId="4DFD49D9" w14:textId="77777777" w:rsidR="00D807CF" w:rsidRPr="00A71F3C" w:rsidRDefault="00D807CF" w:rsidP="001F4877">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3</w:t>
            </w:r>
          </w:p>
        </w:tc>
        <w:tc>
          <w:tcPr>
            <w:tcW w:w="1323" w:type="dxa"/>
          </w:tcPr>
          <w:p w14:paraId="0906DE0E" w14:textId="77777777" w:rsidR="00D807CF" w:rsidRPr="00A71F3C" w:rsidRDefault="00D807CF" w:rsidP="001F4877">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4</w:t>
            </w:r>
          </w:p>
        </w:tc>
        <w:tc>
          <w:tcPr>
            <w:tcW w:w="1323" w:type="dxa"/>
          </w:tcPr>
          <w:p w14:paraId="678178DB" w14:textId="77777777" w:rsidR="00D807CF" w:rsidRPr="00A71F3C" w:rsidRDefault="00D807CF" w:rsidP="001F4877">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5</w:t>
            </w:r>
          </w:p>
        </w:tc>
        <w:tc>
          <w:tcPr>
            <w:tcW w:w="1323" w:type="dxa"/>
          </w:tcPr>
          <w:p w14:paraId="6D06451E" w14:textId="77777777" w:rsidR="00D807CF" w:rsidRPr="00A71F3C" w:rsidRDefault="00D807CF" w:rsidP="001F4877">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6</w:t>
            </w:r>
          </w:p>
        </w:tc>
      </w:tr>
      <w:tr w:rsidR="00D807CF" w:rsidRPr="00A71F3C" w14:paraId="5E092259" w14:textId="77777777" w:rsidTr="001F4877">
        <w:tc>
          <w:tcPr>
            <w:tcW w:w="2618" w:type="dxa"/>
          </w:tcPr>
          <w:p w14:paraId="3EEF4985" w14:textId="77777777" w:rsidR="00D807CF" w:rsidRPr="00A71F3C" w:rsidRDefault="00D807CF" w:rsidP="001F4877">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1. Budžeta ieņēmumi:</w:t>
            </w:r>
          </w:p>
        </w:tc>
        <w:tc>
          <w:tcPr>
            <w:tcW w:w="6669" w:type="dxa"/>
            <w:gridSpan w:val="5"/>
          </w:tcPr>
          <w:p w14:paraId="7CE45120" w14:textId="77777777" w:rsidR="00D807CF" w:rsidRPr="00A71F3C" w:rsidRDefault="00D807CF" w:rsidP="001F4877">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D807CF" w:rsidRPr="00A71F3C" w14:paraId="385564CD" w14:textId="77777777" w:rsidTr="001F4877">
        <w:tc>
          <w:tcPr>
            <w:tcW w:w="2618" w:type="dxa"/>
          </w:tcPr>
          <w:p w14:paraId="1F779590" w14:textId="77777777" w:rsidR="00D807CF" w:rsidRPr="00A71F3C" w:rsidRDefault="00D807CF" w:rsidP="001F4877">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1.1. valsts pamatbudžets, tai skaitā ieņēmumi no maksas pakalpojumiem un citi pašu ieņēmumi</w:t>
            </w:r>
          </w:p>
        </w:tc>
        <w:tc>
          <w:tcPr>
            <w:tcW w:w="6669" w:type="dxa"/>
            <w:gridSpan w:val="5"/>
          </w:tcPr>
          <w:p w14:paraId="49B17800" w14:textId="77777777" w:rsidR="00D807CF" w:rsidRPr="00A71F3C" w:rsidRDefault="00D807CF" w:rsidP="001F4877">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D807CF" w:rsidRPr="00A71F3C" w14:paraId="5B1EE984" w14:textId="77777777" w:rsidTr="001F4877">
        <w:tc>
          <w:tcPr>
            <w:tcW w:w="2618" w:type="dxa"/>
          </w:tcPr>
          <w:p w14:paraId="3F08ED48" w14:textId="77777777" w:rsidR="00D807CF" w:rsidRPr="00A71F3C" w:rsidRDefault="00D807CF" w:rsidP="001F4877">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1.2. valsts speciālais budžets</w:t>
            </w:r>
          </w:p>
        </w:tc>
        <w:tc>
          <w:tcPr>
            <w:tcW w:w="6669" w:type="dxa"/>
            <w:gridSpan w:val="5"/>
          </w:tcPr>
          <w:p w14:paraId="5483B0B5" w14:textId="77777777" w:rsidR="00D807CF" w:rsidRPr="00A71F3C" w:rsidRDefault="00D807CF" w:rsidP="001F4877">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D807CF" w:rsidRPr="00A71F3C" w14:paraId="69423B5D" w14:textId="77777777" w:rsidTr="001F4877">
        <w:tc>
          <w:tcPr>
            <w:tcW w:w="2618" w:type="dxa"/>
          </w:tcPr>
          <w:p w14:paraId="4BF15E05" w14:textId="77777777" w:rsidR="00D807CF" w:rsidRPr="00A71F3C" w:rsidRDefault="00D807CF" w:rsidP="001F4877">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1.3. pašvaldību budžets</w:t>
            </w:r>
          </w:p>
        </w:tc>
        <w:tc>
          <w:tcPr>
            <w:tcW w:w="6669" w:type="dxa"/>
            <w:gridSpan w:val="5"/>
          </w:tcPr>
          <w:p w14:paraId="05B0C355" w14:textId="77777777" w:rsidR="00D807CF" w:rsidRPr="00A71F3C" w:rsidRDefault="00D807CF" w:rsidP="001F4877">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D807CF" w:rsidRPr="00A71F3C" w14:paraId="308697F0" w14:textId="77777777" w:rsidTr="001F4877">
        <w:tc>
          <w:tcPr>
            <w:tcW w:w="2618" w:type="dxa"/>
          </w:tcPr>
          <w:p w14:paraId="2CEC546D" w14:textId="77777777" w:rsidR="00D807CF" w:rsidRPr="00A71F3C" w:rsidRDefault="00D807CF" w:rsidP="001F4877">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2. Budžeta izdevumi:</w:t>
            </w:r>
          </w:p>
        </w:tc>
        <w:tc>
          <w:tcPr>
            <w:tcW w:w="6669" w:type="dxa"/>
            <w:gridSpan w:val="5"/>
          </w:tcPr>
          <w:p w14:paraId="016F93D2" w14:textId="77777777" w:rsidR="00D807CF" w:rsidRPr="00A71F3C" w:rsidRDefault="00D807CF" w:rsidP="001F4877">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D807CF" w:rsidRPr="00A71F3C" w14:paraId="784E1387" w14:textId="77777777" w:rsidTr="001F4877">
        <w:tc>
          <w:tcPr>
            <w:tcW w:w="2618" w:type="dxa"/>
          </w:tcPr>
          <w:p w14:paraId="367F91F4" w14:textId="77777777" w:rsidR="00D807CF" w:rsidRPr="00A71F3C" w:rsidRDefault="00D807CF" w:rsidP="001F4877">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2.1. valsts pamatbudžets</w:t>
            </w:r>
          </w:p>
        </w:tc>
        <w:tc>
          <w:tcPr>
            <w:tcW w:w="6669" w:type="dxa"/>
            <w:gridSpan w:val="5"/>
          </w:tcPr>
          <w:p w14:paraId="570F12B8" w14:textId="77777777" w:rsidR="00D807CF" w:rsidRPr="00A71F3C" w:rsidRDefault="00D807CF" w:rsidP="001F4877">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D807CF" w:rsidRPr="00A71F3C" w14:paraId="147042F5" w14:textId="77777777" w:rsidTr="001F4877">
        <w:tc>
          <w:tcPr>
            <w:tcW w:w="2618" w:type="dxa"/>
          </w:tcPr>
          <w:p w14:paraId="66501774" w14:textId="77777777" w:rsidR="00D807CF" w:rsidRPr="00A71F3C" w:rsidRDefault="00D807CF" w:rsidP="001F4877">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2.2. valsts speciālais budžets</w:t>
            </w:r>
          </w:p>
        </w:tc>
        <w:tc>
          <w:tcPr>
            <w:tcW w:w="6669" w:type="dxa"/>
            <w:gridSpan w:val="5"/>
          </w:tcPr>
          <w:p w14:paraId="29A0AF42" w14:textId="77777777" w:rsidR="00D807CF" w:rsidRPr="00A71F3C" w:rsidRDefault="00D807CF" w:rsidP="001F4877">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D807CF" w:rsidRPr="00A71F3C" w14:paraId="019F222D" w14:textId="77777777" w:rsidTr="001F4877">
        <w:tc>
          <w:tcPr>
            <w:tcW w:w="2618" w:type="dxa"/>
          </w:tcPr>
          <w:p w14:paraId="31C56B86" w14:textId="77777777" w:rsidR="00D807CF" w:rsidRPr="00A71F3C" w:rsidRDefault="00D807CF" w:rsidP="001F4877">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2.3. pašvaldību budžets</w:t>
            </w:r>
          </w:p>
        </w:tc>
        <w:tc>
          <w:tcPr>
            <w:tcW w:w="6669" w:type="dxa"/>
            <w:gridSpan w:val="5"/>
          </w:tcPr>
          <w:p w14:paraId="7DBAC832" w14:textId="77777777" w:rsidR="00D807CF" w:rsidRPr="00A71F3C" w:rsidRDefault="00D807CF" w:rsidP="001F4877">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D807CF" w:rsidRPr="00A71F3C" w14:paraId="7151556F" w14:textId="77777777" w:rsidTr="001F4877">
        <w:tc>
          <w:tcPr>
            <w:tcW w:w="2618" w:type="dxa"/>
          </w:tcPr>
          <w:p w14:paraId="50EEBD23" w14:textId="77777777" w:rsidR="00D807CF" w:rsidRPr="00A71F3C" w:rsidRDefault="00D807CF" w:rsidP="001F4877">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3. Finansiālā ietekme:</w:t>
            </w:r>
          </w:p>
        </w:tc>
        <w:tc>
          <w:tcPr>
            <w:tcW w:w="6669" w:type="dxa"/>
            <w:gridSpan w:val="5"/>
          </w:tcPr>
          <w:p w14:paraId="71DAC8AC" w14:textId="77777777" w:rsidR="00D807CF" w:rsidRPr="00A71F3C" w:rsidRDefault="00D807CF" w:rsidP="001F4877">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D807CF" w:rsidRPr="00A71F3C" w14:paraId="2B68045C" w14:textId="77777777" w:rsidTr="001F4877">
        <w:tc>
          <w:tcPr>
            <w:tcW w:w="2618" w:type="dxa"/>
          </w:tcPr>
          <w:p w14:paraId="58477357" w14:textId="77777777" w:rsidR="00D807CF" w:rsidRPr="00A71F3C" w:rsidRDefault="00D807CF" w:rsidP="001F4877">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3.1. valsts pamatbudžets</w:t>
            </w:r>
          </w:p>
        </w:tc>
        <w:tc>
          <w:tcPr>
            <w:tcW w:w="6669" w:type="dxa"/>
            <w:gridSpan w:val="5"/>
          </w:tcPr>
          <w:p w14:paraId="4820BFB9" w14:textId="77777777" w:rsidR="00D807CF" w:rsidRPr="00A71F3C" w:rsidRDefault="00D807CF" w:rsidP="001F4877">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D807CF" w:rsidRPr="00A71F3C" w14:paraId="39424090" w14:textId="77777777" w:rsidTr="001F4877">
        <w:tc>
          <w:tcPr>
            <w:tcW w:w="2618" w:type="dxa"/>
          </w:tcPr>
          <w:p w14:paraId="507C0354" w14:textId="77777777" w:rsidR="00D807CF" w:rsidRPr="00A71F3C" w:rsidRDefault="00D807CF" w:rsidP="001F4877">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3.2. speciālais budžets</w:t>
            </w:r>
          </w:p>
        </w:tc>
        <w:tc>
          <w:tcPr>
            <w:tcW w:w="6669" w:type="dxa"/>
            <w:gridSpan w:val="5"/>
          </w:tcPr>
          <w:p w14:paraId="4098996A" w14:textId="77777777" w:rsidR="00D807CF" w:rsidRPr="00A71F3C" w:rsidRDefault="00D807CF" w:rsidP="001F4877">
            <w:pPr>
              <w:jc w:val="center"/>
              <w:rPr>
                <w:rFonts w:ascii="Times New Roman" w:hAnsi="Times New Roman" w:cs="Times New Roman"/>
                <w:sz w:val="24"/>
                <w:szCs w:val="24"/>
              </w:rPr>
            </w:pPr>
            <w:r w:rsidRPr="00A71F3C">
              <w:rPr>
                <w:rFonts w:ascii="Times New Roman" w:hAnsi="Times New Roman" w:cs="Times New Roman"/>
                <w:sz w:val="24"/>
                <w:szCs w:val="24"/>
              </w:rPr>
              <w:t>0</w:t>
            </w:r>
          </w:p>
        </w:tc>
      </w:tr>
      <w:tr w:rsidR="00D807CF" w:rsidRPr="00A71F3C" w14:paraId="199B2CEC" w14:textId="77777777" w:rsidTr="001F4877">
        <w:tc>
          <w:tcPr>
            <w:tcW w:w="2618" w:type="dxa"/>
          </w:tcPr>
          <w:p w14:paraId="3DB3B1F9" w14:textId="77777777" w:rsidR="00D807CF" w:rsidRPr="00A71F3C" w:rsidRDefault="00D807CF" w:rsidP="001F4877">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3.3. pašvaldību budžets</w:t>
            </w:r>
          </w:p>
        </w:tc>
        <w:tc>
          <w:tcPr>
            <w:tcW w:w="6669" w:type="dxa"/>
            <w:gridSpan w:val="5"/>
          </w:tcPr>
          <w:p w14:paraId="31BF793F" w14:textId="77777777" w:rsidR="00D807CF" w:rsidRPr="00A71F3C" w:rsidRDefault="00D807CF" w:rsidP="001F4877">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D807CF" w:rsidRPr="00A71F3C" w14:paraId="4349C1AC" w14:textId="77777777" w:rsidTr="001F4877">
        <w:trPr>
          <w:trHeight w:val="1656"/>
        </w:trPr>
        <w:tc>
          <w:tcPr>
            <w:tcW w:w="2618" w:type="dxa"/>
          </w:tcPr>
          <w:p w14:paraId="711714B3" w14:textId="77777777" w:rsidR="00D807CF" w:rsidRPr="00A71F3C" w:rsidRDefault="00D807CF" w:rsidP="001F4877">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lastRenderedPageBreak/>
              <w:t>4. Finanšu līdzekļi papildu izdevumu finansēšanai (kompensējošu izdevumu samazinājumu norāda ar “+” zīmi)</w:t>
            </w:r>
          </w:p>
        </w:tc>
        <w:tc>
          <w:tcPr>
            <w:tcW w:w="1323" w:type="dxa"/>
            <w:vAlign w:val="center"/>
          </w:tcPr>
          <w:p w14:paraId="1D82155C" w14:textId="77777777" w:rsidR="00D807CF" w:rsidRPr="00A71F3C" w:rsidRDefault="00D807CF" w:rsidP="001F4877">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X</w:t>
            </w:r>
          </w:p>
        </w:tc>
        <w:tc>
          <w:tcPr>
            <w:tcW w:w="5346" w:type="dxa"/>
            <w:gridSpan w:val="4"/>
            <w:vAlign w:val="center"/>
          </w:tcPr>
          <w:p w14:paraId="227A277E" w14:textId="77777777" w:rsidR="00D807CF" w:rsidRPr="00A71F3C" w:rsidRDefault="00D807CF" w:rsidP="001F4877">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D807CF" w:rsidRPr="00A71F3C" w14:paraId="61D3FF08" w14:textId="77777777" w:rsidTr="001F4877">
        <w:tc>
          <w:tcPr>
            <w:tcW w:w="2618" w:type="dxa"/>
          </w:tcPr>
          <w:p w14:paraId="7F97C676" w14:textId="77777777" w:rsidR="00D807CF" w:rsidRPr="00A71F3C" w:rsidRDefault="00D807CF" w:rsidP="001F4877">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5. Precizēta finansiālā ietekme:</w:t>
            </w:r>
          </w:p>
        </w:tc>
        <w:tc>
          <w:tcPr>
            <w:tcW w:w="1323" w:type="dxa"/>
            <w:vMerge w:val="restart"/>
            <w:vAlign w:val="center"/>
          </w:tcPr>
          <w:p w14:paraId="7CA59B0B" w14:textId="77777777" w:rsidR="00D807CF" w:rsidRPr="00A71F3C" w:rsidRDefault="00D807CF" w:rsidP="001F4877">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X</w:t>
            </w:r>
          </w:p>
        </w:tc>
        <w:tc>
          <w:tcPr>
            <w:tcW w:w="5346" w:type="dxa"/>
            <w:gridSpan w:val="4"/>
            <w:vMerge w:val="restart"/>
            <w:vAlign w:val="center"/>
          </w:tcPr>
          <w:p w14:paraId="7839F0B3" w14:textId="77777777" w:rsidR="00D807CF" w:rsidRPr="00A71F3C" w:rsidRDefault="00D807CF" w:rsidP="001F4877">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0</w:t>
            </w:r>
          </w:p>
        </w:tc>
      </w:tr>
      <w:tr w:rsidR="00D807CF" w:rsidRPr="00A71F3C" w14:paraId="68B4E267" w14:textId="77777777" w:rsidTr="001F4877">
        <w:tc>
          <w:tcPr>
            <w:tcW w:w="2618" w:type="dxa"/>
          </w:tcPr>
          <w:p w14:paraId="1CEBC76D" w14:textId="77777777" w:rsidR="00D807CF" w:rsidRPr="00A71F3C" w:rsidRDefault="00D807CF" w:rsidP="001F4877">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5.1. valsts pamatbudžets</w:t>
            </w:r>
          </w:p>
        </w:tc>
        <w:tc>
          <w:tcPr>
            <w:tcW w:w="1323" w:type="dxa"/>
            <w:vMerge/>
            <w:vAlign w:val="center"/>
          </w:tcPr>
          <w:p w14:paraId="1C4E5B32" w14:textId="77777777" w:rsidR="00D807CF" w:rsidRPr="00A71F3C" w:rsidRDefault="00D807CF" w:rsidP="001F4877">
            <w:pPr>
              <w:jc w:val="center"/>
              <w:rPr>
                <w:rFonts w:ascii="Times New Roman" w:eastAsia="Times New Roman" w:hAnsi="Times New Roman" w:cs="Times New Roman"/>
                <w:sz w:val="24"/>
                <w:szCs w:val="24"/>
                <w:lang w:eastAsia="lv-LV"/>
              </w:rPr>
            </w:pPr>
          </w:p>
        </w:tc>
        <w:tc>
          <w:tcPr>
            <w:tcW w:w="5346" w:type="dxa"/>
            <w:gridSpan w:val="4"/>
            <w:vMerge/>
            <w:vAlign w:val="center"/>
          </w:tcPr>
          <w:p w14:paraId="050D424B" w14:textId="77777777" w:rsidR="00D807CF" w:rsidRPr="00A71F3C" w:rsidRDefault="00D807CF" w:rsidP="001F4877">
            <w:pPr>
              <w:jc w:val="center"/>
              <w:rPr>
                <w:rFonts w:ascii="Times New Roman" w:eastAsia="Times New Roman" w:hAnsi="Times New Roman" w:cs="Times New Roman"/>
                <w:sz w:val="24"/>
                <w:szCs w:val="24"/>
                <w:lang w:eastAsia="lv-LV"/>
              </w:rPr>
            </w:pPr>
          </w:p>
        </w:tc>
      </w:tr>
      <w:tr w:rsidR="00D807CF" w:rsidRPr="00A71F3C" w14:paraId="1260BC85" w14:textId="77777777" w:rsidTr="001F4877">
        <w:tc>
          <w:tcPr>
            <w:tcW w:w="2618" w:type="dxa"/>
          </w:tcPr>
          <w:p w14:paraId="7E5E7B3B" w14:textId="77777777" w:rsidR="00D807CF" w:rsidRPr="00A71F3C" w:rsidRDefault="00D807CF" w:rsidP="001F4877">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5.2. speciālais budžets</w:t>
            </w:r>
          </w:p>
        </w:tc>
        <w:tc>
          <w:tcPr>
            <w:tcW w:w="1323" w:type="dxa"/>
            <w:vMerge/>
            <w:vAlign w:val="center"/>
          </w:tcPr>
          <w:p w14:paraId="09AA8345" w14:textId="77777777" w:rsidR="00D807CF" w:rsidRPr="00A71F3C" w:rsidRDefault="00D807CF" w:rsidP="001F4877">
            <w:pPr>
              <w:jc w:val="center"/>
              <w:rPr>
                <w:rFonts w:ascii="Times New Roman" w:eastAsia="Times New Roman" w:hAnsi="Times New Roman" w:cs="Times New Roman"/>
                <w:sz w:val="24"/>
                <w:szCs w:val="24"/>
                <w:lang w:eastAsia="lv-LV"/>
              </w:rPr>
            </w:pPr>
          </w:p>
        </w:tc>
        <w:tc>
          <w:tcPr>
            <w:tcW w:w="5346" w:type="dxa"/>
            <w:gridSpan w:val="4"/>
            <w:vMerge/>
            <w:vAlign w:val="center"/>
          </w:tcPr>
          <w:p w14:paraId="6D7A92DB" w14:textId="77777777" w:rsidR="00D807CF" w:rsidRPr="00A71F3C" w:rsidRDefault="00D807CF" w:rsidP="001F4877">
            <w:pPr>
              <w:jc w:val="center"/>
              <w:rPr>
                <w:rFonts w:ascii="Times New Roman" w:eastAsia="Times New Roman" w:hAnsi="Times New Roman" w:cs="Times New Roman"/>
                <w:sz w:val="24"/>
                <w:szCs w:val="24"/>
                <w:lang w:eastAsia="lv-LV"/>
              </w:rPr>
            </w:pPr>
          </w:p>
        </w:tc>
      </w:tr>
      <w:tr w:rsidR="00D807CF" w:rsidRPr="00A71F3C" w14:paraId="764CFD81" w14:textId="77777777" w:rsidTr="001F4877">
        <w:tc>
          <w:tcPr>
            <w:tcW w:w="2618" w:type="dxa"/>
          </w:tcPr>
          <w:p w14:paraId="242CEF98" w14:textId="77777777" w:rsidR="00D807CF" w:rsidRPr="00A71F3C" w:rsidRDefault="00D807CF" w:rsidP="001F4877">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5.3. pašvaldību budžets</w:t>
            </w:r>
          </w:p>
        </w:tc>
        <w:tc>
          <w:tcPr>
            <w:tcW w:w="1323" w:type="dxa"/>
            <w:vMerge/>
            <w:vAlign w:val="center"/>
          </w:tcPr>
          <w:p w14:paraId="6AF05350" w14:textId="77777777" w:rsidR="00D807CF" w:rsidRPr="00A71F3C" w:rsidRDefault="00D807CF" w:rsidP="001F4877">
            <w:pPr>
              <w:jc w:val="center"/>
              <w:rPr>
                <w:rFonts w:ascii="Times New Roman" w:eastAsia="Times New Roman" w:hAnsi="Times New Roman" w:cs="Times New Roman"/>
                <w:sz w:val="24"/>
                <w:szCs w:val="24"/>
                <w:lang w:eastAsia="lv-LV"/>
              </w:rPr>
            </w:pPr>
          </w:p>
        </w:tc>
        <w:tc>
          <w:tcPr>
            <w:tcW w:w="5346" w:type="dxa"/>
            <w:gridSpan w:val="4"/>
            <w:vMerge/>
            <w:vAlign w:val="center"/>
          </w:tcPr>
          <w:p w14:paraId="20B90DA4" w14:textId="77777777" w:rsidR="00D807CF" w:rsidRPr="00A71F3C" w:rsidRDefault="00D807CF" w:rsidP="001F4877">
            <w:pPr>
              <w:jc w:val="center"/>
              <w:rPr>
                <w:rFonts w:ascii="Times New Roman" w:eastAsia="Times New Roman" w:hAnsi="Times New Roman" w:cs="Times New Roman"/>
                <w:sz w:val="24"/>
                <w:szCs w:val="24"/>
                <w:lang w:eastAsia="lv-LV"/>
              </w:rPr>
            </w:pPr>
          </w:p>
        </w:tc>
      </w:tr>
      <w:tr w:rsidR="00D807CF" w:rsidRPr="00A71F3C" w14:paraId="112084FC" w14:textId="77777777" w:rsidTr="001F4877">
        <w:tc>
          <w:tcPr>
            <w:tcW w:w="2618" w:type="dxa"/>
          </w:tcPr>
          <w:p w14:paraId="02A62F29" w14:textId="77777777" w:rsidR="00D807CF" w:rsidRPr="00A71F3C" w:rsidRDefault="00D807CF" w:rsidP="001F4877">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669" w:type="dxa"/>
            <w:gridSpan w:val="5"/>
            <w:vMerge w:val="restart"/>
            <w:vAlign w:val="center"/>
          </w:tcPr>
          <w:p w14:paraId="3C6BDD96" w14:textId="77777777" w:rsidR="00D807CF" w:rsidRPr="00A71F3C" w:rsidRDefault="00D807CF" w:rsidP="001F4877">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D807CF" w:rsidRPr="00A71F3C" w14:paraId="5E58E0CB" w14:textId="77777777" w:rsidTr="001F4877">
        <w:tc>
          <w:tcPr>
            <w:tcW w:w="2618" w:type="dxa"/>
          </w:tcPr>
          <w:p w14:paraId="279A7896" w14:textId="77777777" w:rsidR="00D807CF" w:rsidRPr="00A71F3C" w:rsidRDefault="00D807CF" w:rsidP="001F4877">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6.1. detalizēts ieņēmumu aprēķins</w:t>
            </w:r>
          </w:p>
        </w:tc>
        <w:tc>
          <w:tcPr>
            <w:tcW w:w="6669" w:type="dxa"/>
            <w:gridSpan w:val="5"/>
            <w:vMerge/>
          </w:tcPr>
          <w:p w14:paraId="6C10DF71" w14:textId="77777777" w:rsidR="00D807CF" w:rsidRPr="00A71F3C" w:rsidRDefault="00D807CF" w:rsidP="001F4877">
            <w:pPr>
              <w:jc w:val="both"/>
              <w:rPr>
                <w:rFonts w:ascii="Times New Roman" w:eastAsia="Times New Roman" w:hAnsi="Times New Roman" w:cs="Times New Roman"/>
                <w:sz w:val="24"/>
                <w:szCs w:val="24"/>
                <w:lang w:eastAsia="lv-LV"/>
              </w:rPr>
            </w:pPr>
          </w:p>
        </w:tc>
      </w:tr>
      <w:tr w:rsidR="00D807CF" w:rsidRPr="00A71F3C" w14:paraId="3ED79368" w14:textId="77777777" w:rsidTr="001F4877">
        <w:tc>
          <w:tcPr>
            <w:tcW w:w="2618" w:type="dxa"/>
          </w:tcPr>
          <w:p w14:paraId="12B4B792" w14:textId="77777777" w:rsidR="00D807CF" w:rsidRPr="00A71F3C" w:rsidRDefault="00D807CF" w:rsidP="001F4877">
            <w:pP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6.2. detalizēts izdevumu aprēķins</w:t>
            </w:r>
          </w:p>
        </w:tc>
        <w:tc>
          <w:tcPr>
            <w:tcW w:w="6669" w:type="dxa"/>
            <w:gridSpan w:val="5"/>
            <w:vMerge/>
          </w:tcPr>
          <w:p w14:paraId="39F31E20" w14:textId="77777777" w:rsidR="00D807CF" w:rsidRPr="00A71F3C" w:rsidRDefault="00D807CF" w:rsidP="001F4877">
            <w:pPr>
              <w:jc w:val="both"/>
              <w:rPr>
                <w:rFonts w:ascii="Times New Roman" w:eastAsia="Times New Roman" w:hAnsi="Times New Roman" w:cs="Times New Roman"/>
                <w:sz w:val="24"/>
                <w:szCs w:val="24"/>
                <w:lang w:eastAsia="lv-LV"/>
              </w:rPr>
            </w:pPr>
          </w:p>
        </w:tc>
      </w:tr>
      <w:tr w:rsidR="00D807CF" w:rsidRPr="00A71F3C" w14:paraId="5A06227E" w14:textId="77777777" w:rsidTr="001F4877">
        <w:tc>
          <w:tcPr>
            <w:tcW w:w="2618" w:type="dxa"/>
          </w:tcPr>
          <w:p w14:paraId="6F3ED831" w14:textId="77777777" w:rsidR="00D807CF" w:rsidRPr="00A71F3C" w:rsidRDefault="00D807CF" w:rsidP="001F4877">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7. Cita informācija</w:t>
            </w:r>
          </w:p>
        </w:tc>
        <w:tc>
          <w:tcPr>
            <w:tcW w:w="6669" w:type="dxa"/>
            <w:gridSpan w:val="5"/>
          </w:tcPr>
          <w:p w14:paraId="58F8C0B7" w14:textId="77777777" w:rsidR="00D807CF" w:rsidRPr="00A71F3C" w:rsidRDefault="00D42E51" w:rsidP="00F353AF">
            <w:pPr>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 xml:space="preserve">Rīkojumam nav ietekmes uz valsts budžetu, jo </w:t>
            </w:r>
            <w:r w:rsidR="004E6E7E">
              <w:rPr>
                <w:rFonts w:ascii="Times New Roman" w:eastAsia="Times New Roman" w:hAnsi="Times New Roman" w:cs="Times New Roman"/>
                <w:sz w:val="24"/>
                <w:szCs w:val="24"/>
                <w:lang w:eastAsia="lv-LV"/>
              </w:rPr>
              <w:t>papildu</w:t>
            </w:r>
            <w:r>
              <w:rPr>
                <w:rFonts w:ascii="Times New Roman" w:eastAsia="Times New Roman" w:hAnsi="Times New Roman" w:cs="Times New Roman"/>
                <w:sz w:val="24"/>
                <w:szCs w:val="24"/>
                <w:lang w:eastAsia="lv-LV"/>
              </w:rPr>
              <w:t xml:space="preserve"> līdzekļi no valsts budžeta nav nepieciešami. I</w:t>
            </w:r>
            <w:r w:rsidRPr="00992071">
              <w:rPr>
                <w:rFonts w:ascii="Times New Roman" w:eastAsia="Times New Roman" w:hAnsi="Times New Roman" w:cs="Times New Roman"/>
                <w:sz w:val="24"/>
                <w:szCs w:val="24"/>
                <w:lang w:eastAsia="lv-LV"/>
              </w:rPr>
              <w:t xml:space="preserve">zdevumi, kas saistīti ar nekustamā īpašuma </w:t>
            </w:r>
            <w:r>
              <w:rPr>
                <w:rFonts w:ascii="Times New Roman" w:eastAsia="Times New Roman" w:hAnsi="Times New Roman" w:cs="Times New Roman"/>
                <w:sz w:val="24"/>
                <w:szCs w:val="24"/>
                <w:lang w:eastAsia="lv-LV"/>
              </w:rPr>
              <w:t>atsavināšanu</w:t>
            </w:r>
            <w:r w:rsidR="00BE146E">
              <w:rPr>
                <w:rFonts w:ascii="Times New Roman" w:eastAsia="Times New Roman" w:hAnsi="Times New Roman" w:cs="Times New Roman"/>
                <w:sz w:val="24"/>
                <w:szCs w:val="24"/>
                <w:lang w:eastAsia="lv-LV"/>
              </w:rPr>
              <w:t xml:space="preserve"> un ierakstīšanu Z</w:t>
            </w:r>
            <w:r w:rsidRPr="00992071">
              <w:rPr>
                <w:rFonts w:ascii="Times New Roman" w:eastAsia="Times New Roman" w:hAnsi="Times New Roman" w:cs="Times New Roman"/>
                <w:sz w:val="24"/>
                <w:szCs w:val="24"/>
                <w:lang w:eastAsia="lv-LV"/>
              </w:rPr>
              <w:t xml:space="preserve">emesgrāmatā, tiks segti no </w:t>
            </w:r>
            <w:r>
              <w:rPr>
                <w:rFonts w:ascii="Times New Roman" w:eastAsia="Times New Roman" w:hAnsi="Times New Roman" w:cs="Times New Roman"/>
                <w:sz w:val="24"/>
                <w:szCs w:val="24"/>
                <w:lang w:eastAsia="lv-LV"/>
              </w:rPr>
              <w:t xml:space="preserve">valsts budžeta </w:t>
            </w:r>
            <w:r w:rsidRPr="00442657">
              <w:rPr>
                <w:rFonts w:ascii="Times New Roman" w:eastAsia="Times New Roman" w:hAnsi="Times New Roman" w:cs="Times New Roman"/>
                <w:sz w:val="24"/>
                <w:szCs w:val="24"/>
                <w:lang w:eastAsia="lv-LV"/>
              </w:rPr>
              <w:t>201</w:t>
            </w:r>
            <w:r w:rsidR="00F353AF" w:rsidRPr="00442657">
              <w:rPr>
                <w:rFonts w:ascii="Times New Roman" w:eastAsia="Times New Roman" w:hAnsi="Times New Roman" w:cs="Times New Roman"/>
                <w:sz w:val="24"/>
                <w:szCs w:val="24"/>
                <w:lang w:eastAsia="lv-LV"/>
              </w:rPr>
              <w:t>8</w:t>
            </w:r>
            <w:r w:rsidRPr="00442657">
              <w:rPr>
                <w:rFonts w:ascii="Times New Roman" w:eastAsia="Times New Roman" w:hAnsi="Times New Roman" w:cs="Times New Roman"/>
                <w:sz w:val="24"/>
                <w:szCs w:val="24"/>
                <w:lang w:eastAsia="lv-LV"/>
              </w:rPr>
              <w:t>. gadam</w:t>
            </w:r>
            <w:r>
              <w:rPr>
                <w:rFonts w:ascii="Times New Roman" w:eastAsia="Times New Roman" w:hAnsi="Times New Roman" w:cs="Times New Roman"/>
                <w:sz w:val="24"/>
                <w:szCs w:val="24"/>
                <w:lang w:eastAsia="lv-LV"/>
              </w:rPr>
              <w:t xml:space="preserve"> Aizsardzības ministrijas budžeta programmā 33.00.00 “Aizsardzības īpašumu pārvaldīšana” paredzētajiem līdzekļiem.</w:t>
            </w:r>
          </w:p>
        </w:tc>
      </w:tr>
    </w:tbl>
    <w:p w14:paraId="386618D6" w14:textId="77777777" w:rsidR="00D807CF" w:rsidRPr="00A71F3C" w:rsidRDefault="00D807CF" w:rsidP="00D807CF">
      <w:pPr>
        <w:spacing w:after="0" w:line="240" w:lineRule="auto"/>
        <w:jc w:val="both"/>
        <w:rPr>
          <w:rFonts w:ascii="Times New Roman" w:eastAsia="Times New Roman" w:hAnsi="Times New Roman" w:cs="Times New Roman"/>
          <w:sz w:val="24"/>
          <w:szCs w:val="24"/>
          <w:lang w:eastAsia="lv-LV"/>
        </w:rPr>
      </w:pPr>
    </w:p>
    <w:p w14:paraId="3FD39425" w14:textId="77777777" w:rsidR="00D807CF" w:rsidRPr="00A71F3C" w:rsidRDefault="00D807CF" w:rsidP="00D807CF">
      <w:pPr>
        <w:spacing w:after="0" w:line="240" w:lineRule="auto"/>
        <w:jc w:val="both"/>
        <w:rPr>
          <w:rFonts w:ascii="Times New Roman" w:eastAsia="Times New Roman" w:hAnsi="Times New Roman" w:cs="Times New Roman"/>
          <w:sz w:val="24"/>
          <w:szCs w:val="24"/>
          <w:lang w:eastAsia="lv-LV"/>
        </w:rPr>
      </w:pPr>
    </w:p>
    <w:tbl>
      <w:tblPr>
        <w:tblStyle w:val="TableGrid"/>
        <w:tblW w:w="9322" w:type="dxa"/>
        <w:tblLook w:val="04A0" w:firstRow="1" w:lastRow="0" w:firstColumn="1" w:lastColumn="0" w:noHBand="0" w:noVBand="1"/>
      </w:tblPr>
      <w:tblGrid>
        <w:gridCol w:w="9322"/>
      </w:tblGrid>
      <w:tr w:rsidR="00D807CF" w:rsidRPr="00A71F3C" w14:paraId="6B46C862" w14:textId="77777777" w:rsidTr="001F4877">
        <w:tc>
          <w:tcPr>
            <w:tcW w:w="9322" w:type="dxa"/>
          </w:tcPr>
          <w:p w14:paraId="32E73771" w14:textId="77777777" w:rsidR="00D807CF" w:rsidRPr="00A71F3C" w:rsidRDefault="00D807CF" w:rsidP="001F4877">
            <w:pPr>
              <w:jc w:val="center"/>
              <w:rPr>
                <w:rFonts w:ascii="Times New Roman" w:eastAsia="Times New Roman" w:hAnsi="Times New Roman" w:cs="Times New Roman"/>
                <w:b/>
                <w:sz w:val="24"/>
                <w:szCs w:val="24"/>
                <w:lang w:eastAsia="lv-LV"/>
              </w:rPr>
            </w:pPr>
            <w:r w:rsidRPr="00A71F3C">
              <w:rPr>
                <w:rFonts w:ascii="Times New Roman" w:eastAsia="Times New Roman" w:hAnsi="Times New Roman" w:cs="Times New Roman"/>
                <w:b/>
                <w:sz w:val="24"/>
                <w:szCs w:val="24"/>
                <w:lang w:eastAsia="lv-LV"/>
              </w:rPr>
              <w:t>IV. Tiesību akta projekta ietekme uz spēkā esošo tiesību normu sistēmu</w:t>
            </w:r>
          </w:p>
        </w:tc>
      </w:tr>
      <w:tr w:rsidR="00D807CF" w:rsidRPr="00A71F3C" w14:paraId="42A0807B" w14:textId="77777777" w:rsidTr="001F4877">
        <w:tc>
          <w:tcPr>
            <w:tcW w:w="9322" w:type="dxa"/>
          </w:tcPr>
          <w:p w14:paraId="15824BBE" w14:textId="77777777" w:rsidR="00D807CF" w:rsidRPr="00A71F3C" w:rsidRDefault="00D807CF" w:rsidP="001F4877">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Projekts šo jomu neskar.</w:t>
            </w:r>
          </w:p>
        </w:tc>
      </w:tr>
    </w:tbl>
    <w:p w14:paraId="226DBAF6" w14:textId="77777777" w:rsidR="00D807CF" w:rsidRPr="00A71F3C" w:rsidRDefault="00D807CF" w:rsidP="00D807CF">
      <w:pPr>
        <w:spacing w:after="0" w:line="240" w:lineRule="auto"/>
        <w:jc w:val="both"/>
        <w:rPr>
          <w:rFonts w:ascii="Times New Roman" w:eastAsia="Times New Roman" w:hAnsi="Times New Roman" w:cs="Times New Roman"/>
          <w:sz w:val="24"/>
          <w:szCs w:val="24"/>
          <w:lang w:eastAsia="lv-LV"/>
        </w:rPr>
      </w:pPr>
    </w:p>
    <w:p w14:paraId="66AA45C2" w14:textId="77777777" w:rsidR="00D807CF" w:rsidRPr="00A71F3C" w:rsidRDefault="00D807CF" w:rsidP="00D807CF">
      <w:pPr>
        <w:spacing w:after="0" w:line="240" w:lineRule="auto"/>
        <w:jc w:val="both"/>
        <w:rPr>
          <w:rFonts w:ascii="Times New Roman" w:eastAsia="Times New Roman" w:hAnsi="Times New Roman" w:cs="Times New Roman"/>
          <w:sz w:val="24"/>
          <w:szCs w:val="24"/>
          <w:lang w:eastAsia="lv-LV"/>
        </w:rPr>
      </w:pPr>
    </w:p>
    <w:tbl>
      <w:tblPr>
        <w:tblStyle w:val="TableGrid"/>
        <w:tblW w:w="9322" w:type="dxa"/>
        <w:tblLook w:val="04A0" w:firstRow="1" w:lastRow="0" w:firstColumn="1" w:lastColumn="0" w:noHBand="0" w:noVBand="1"/>
      </w:tblPr>
      <w:tblGrid>
        <w:gridCol w:w="9322"/>
      </w:tblGrid>
      <w:tr w:rsidR="00D807CF" w:rsidRPr="00A71F3C" w14:paraId="00782185" w14:textId="77777777" w:rsidTr="001F4877">
        <w:tc>
          <w:tcPr>
            <w:tcW w:w="9322" w:type="dxa"/>
          </w:tcPr>
          <w:p w14:paraId="2D430DE0" w14:textId="77777777" w:rsidR="00D807CF" w:rsidRPr="00A71F3C" w:rsidRDefault="00D807CF" w:rsidP="001F4877">
            <w:pPr>
              <w:jc w:val="center"/>
              <w:rPr>
                <w:rFonts w:ascii="Times New Roman" w:eastAsia="Times New Roman" w:hAnsi="Times New Roman" w:cs="Times New Roman"/>
                <w:b/>
                <w:sz w:val="24"/>
                <w:szCs w:val="24"/>
                <w:lang w:eastAsia="lv-LV"/>
              </w:rPr>
            </w:pPr>
            <w:r w:rsidRPr="00A71F3C">
              <w:rPr>
                <w:rFonts w:ascii="Times New Roman" w:eastAsia="Times New Roman" w:hAnsi="Times New Roman" w:cs="Times New Roman"/>
                <w:b/>
                <w:sz w:val="24"/>
                <w:szCs w:val="24"/>
                <w:lang w:eastAsia="lv-LV"/>
              </w:rPr>
              <w:t>V. Tiesību akta projekta atbilstība Latvijas Republikas starptautiskajām saistībām</w:t>
            </w:r>
          </w:p>
        </w:tc>
      </w:tr>
      <w:tr w:rsidR="00D807CF" w:rsidRPr="00A71F3C" w14:paraId="7D07B2FE" w14:textId="77777777" w:rsidTr="001F4877">
        <w:tc>
          <w:tcPr>
            <w:tcW w:w="9322" w:type="dxa"/>
          </w:tcPr>
          <w:p w14:paraId="1BAAA850" w14:textId="77777777" w:rsidR="00D807CF" w:rsidRPr="00A71F3C" w:rsidRDefault="00D807CF" w:rsidP="001F4877">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Projekts šo jomu neskar.</w:t>
            </w:r>
          </w:p>
        </w:tc>
      </w:tr>
    </w:tbl>
    <w:p w14:paraId="2B6AACE1" w14:textId="77777777" w:rsidR="00D807CF" w:rsidRPr="00A71F3C" w:rsidRDefault="00D807CF" w:rsidP="00D807CF">
      <w:pPr>
        <w:spacing w:after="0" w:line="240" w:lineRule="auto"/>
        <w:jc w:val="both"/>
        <w:rPr>
          <w:rFonts w:ascii="Times New Roman" w:eastAsia="Times New Roman" w:hAnsi="Times New Roman" w:cs="Times New Roman"/>
          <w:sz w:val="24"/>
          <w:szCs w:val="24"/>
          <w:lang w:eastAsia="lv-LV"/>
        </w:rPr>
      </w:pPr>
    </w:p>
    <w:p w14:paraId="3676F381" w14:textId="77777777" w:rsidR="00D807CF" w:rsidRPr="00A71F3C" w:rsidRDefault="00D807CF" w:rsidP="00D807CF">
      <w:pPr>
        <w:spacing w:after="0" w:line="240" w:lineRule="auto"/>
        <w:jc w:val="both"/>
        <w:rPr>
          <w:rFonts w:ascii="Times New Roman" w:eastAsia="Times New Roman" w:hAnsi="Times New Roman" w:cs="Times New Roman"/>
          <w:sz w:val="24"/>
          <w:szCs w:val="24"/>
          <w:lang w:eastAsia="lv-LV"/>
        </w:rPr>
      </w:pPr>
    </w:p>
    <w:tbl>
      <w:tblPr>
        <w:tblStyle w:val="TableGrid"/>
        <w:tblW w:w="9322" w:type="dxa"/>
        <w:tblLook w:val="04A0" w:firstRow="1" w:lastRow="0" w:firstColumn="1" w:lastColumn="0" w:noHBand="0" w:noVBand="1"/>
      </w:tblPr>
      <w:tblGrid>
        <w:gridCol w:w="9322"/>
      </w:tblGrid>
      <w:tr w:rsidR="00D807CF" w:rsidRPr="00A71F3C" w14:paraId="1C088821" w14:textId="77777777" w:rsidTr="001F4877">
        <w:tc>
          <w:tcPr>
            <w:tcW w:w="9322" w:type="dxa"/>
          </w:tcPr>
          <w:p w14:paraId="0C686572" w14:textId="77777777" w:rsidR="00D807CF" w:rsidRPr="00A71F3C" w:rsidRDefault="00D807CF" w:rsidP="001F4877">
            <w:pPr>
              <w:jc w:val="center"/>
              <w:rPr>
                <w:rFonts w:ascii="Times New Roman" w:eastAsia="Times New Roman" w:hAnsi="Times New Roman" w:cs="Times New Roman"/>
                <w:b/>
                <w:sz w:val="24"/>
                <w:szCs w:val="24"/>
                <w:lang w:eastAsia="lv-LV"/>
              </w:rPr>
            </w:pPr>
            <w:r w:rsidRPr="00A71F3C">
              <w:rPr>
                <w:rFonts w:ascii="Times New Roman" w:eastAsia="Times New Roman" w:hAnsi="Times New Roman" w:cs="Times New Roman"/>
                <w:b/>
                <w:sz w:val="24"/>
                <w:szCs w:val="24"/>
                <w:lang w:eastAsia="lv-LV"/>
              </w:rPr>
              <w:t>VI. Sabiedrības līdzdalība un komunikācijas aktivitātes</w:t>
            </w:r>
          </w:p>
        </w:tc>
      </w:tr>
      <w:tr w:rsidR="00D807CF" w:rsidRPr="00A71F3C" w14:paraId="57D82C1D" w14:textId="77777777" w:rsidTr="001F4877">
        <w:tc>
          <w:tcPr>
            <w:tcW w:w="9322" w:type="dxa"/>
          </w:tcPr>
          <w:p w14:paraId="0E5B18EE" w14:textId="77777777" w:rsidR="00D807CF" w:rsidRPr="00A71F3C" w:rsidRDefault="00D807CF" w:rsidP="001F4877">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Projekts šo jomu neskar</w:t>
            </w:r>
          </w:p>
        </w:tc>
      </w:tr>
    </w:tbl>
    <w:p w14:paraId="1B214395" w14:textId="77777777" w:rsidR="00D807CF" w:rsidRPr="00A71F3C" w:rsidRDefault="00D807CF" w:rsidP="00D807CF">
      <w:pPr>
        <w:spacing w:after="0" w:line="240" w:lineRule="auto"/>
        <w:jc w:val="both"/>
        <w:rPr>
          <w:rFonts w:ascii="Times New Roman" w:eastAsia="Times New Roman" w:hAnsi="Times New Roman" w:cs="Times New Roman"/>
          <w:sz w:val="24"/>
          <w:szCs w:val="24"/>
          <w:lang w:eastAsia="lv-LV"/>
        </w:rPr>
      </w:pPr>
    </w:p>
    <w:p w14:paraId="662A65F2" w14:textId="77777777" w:rsidR="00D807CF" w:rsidRPr="00A71F3C" w:rsidRDefault="00D807CF" w:rsidP="00D807CF">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801"/>
        <w:gridCol w:w="2383"/>
        <w:gridCol w:w="5877"/>
      </w:tblGrid>
      <w:tr w:rsidR="00D807CF" w:rsidRPr="00A71F3C" w14:paraId="288ACCDC" w14:textId="77777777" w:rsidTr="001F4877">
        <w:tc>
          <w:tcPr>
            <w:tcW w:w="9287" w:type="dxa"/>
            <w:gridSpan w:val="3"/>
          </w:tcPr>
          <w:p w14:paraId="0395E54F" w14:textId="77777777" w:rsidR="00D807CF" w:rsidRPr="00A71F3C" w:rsidRDefault="00D807CF" w:rsidP="001F4877">
            <w:pPr>
              <w:jc w:val="center"/>
              <w:rPr>
                <w:rFonts w:ascii="Times New Roman" w:eastAsia="Times New Roman" w:hAnsi="Times New Roman" w:cs="Times New Roman"/>
                <w:b/>
                <w:bCs/>
                <w:sz w:val="24"/>
                <w:szCs w:val="24"/>
                <w:lang w:eastAsia="lv-LV"/>
              </w:rPr>
            </w:pPr>
            <w:r w:rsidRPr="00A71F3C">
              <w:rPr>
                <w:rFonts w:ascii="Times New Roman" w:eastAsia="Times New Roman" w:hAnsi="Times New Roman" w:cs="Times New Roman"/>
                <w:b/>
                <w:bCs/>
                <w:sz w:val="24"/>
                <w:szCs w:val="24"/>
                <w:lang w:eastAsia="lv-LV"/>
              </w:rPr>
              <w:t>VII. Tiesību akta projekta izpildes nodrošināšana un tās ietekme uz institūcijām</w:t>
            </w:r>
          </w:p>
        </w:tc>
      </w:tr>
      <w:tr w:rsidR="00D807CF" w:rsidRPr="00A71F3C" w14:paraId="5B4FA463" w14:textId="77777777" w:rsidTr="001F4877">
        <w:tc>
          <w:tcPr>
            <w:tcW w:w="817" w:type="dxa"/>
          </w:tcPr>
          <w:p w14:paraId="6FE1E07F" w14:textId="77777777" w:rsidR="00D807CF" w:rsidRPr="00A71F3C" w:rsidRDefault="00D807CF" w:rsidP="001F4877">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1.</w:t>
            </w:r>
          </w:p>
        </w:tc>
        <w:tc>
          <w:tcPr>
            <w:tcW w:w="2410" w:type="dxa"/>
          </w:tcPr>
          <w:p w14:paraId="476E5A67" w14:textId="77777777" w:rsidR="00D807CF" w:rsidRPr="00A71F3C" w:rsidRDefault="00D807CF" w:rsidP="001F4877">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Projekta izpildē iesaistītās institūcijas</w:t>
            </w:r>
          </w:p>
        </w:tc>
        <w:tc>
          <w:tcPr>
            <w:tcW w:w="6060" w:type="dxa"/>
          </w:tcPr>
          <w:p w14:paraId="6F8EFB67" w14:textId="77777777" w:rsidR="00D807CF" w:rsidRPr="00A71F3C" w:rsidRDefault="00BE146E" w:rsidP="001F487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Aizsardzības ministrija un</w:t>
            </w:r>
            <w:r w:rsidR="00D807CF" w:rsidRPr="00992071">
              <w:rPr>
                <w:rFonts w:ascii="Times New Roman" w:eastAsia="Times New Roman" w:hAnsi="Times New Roman" w:cs="Times New Roman"/>
                <w:color w:val="000000"/>
                <w:sz w:val="24"/>
                <w:szCs w:val="24"/>
                <w:lang w:eastAsia="lv-LV"/>
              </w:rPr>
              <w:t xml:space="preserve"> Valsts aizsardzības militāro objektu un iepirkumu centrs.</w:t>
            </w:r>
          </w:p>
        </w:tc>
      </w:tr>
      <w:tr w:rsidR="00D807CF" w:rsidRPr="00A71F3C" w14:paraId="546591DF" w14:textId="77777777" w:rsidTr="001F4877">
        <w:tc>
          <w:tcPr>
            <w:tcW w:w="817" w:type="dxa"/>
          </w:tcPr>
          <w:p w14:paraId="1962617A" w14:textId="77777777" w:rsidR="00D807CF" w:rsidRPr="00A71F3C" w:rsidRDefault="00D807CF" w:rsidP="001F4877">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2.</w:t>
            </w:r>
          </w:p>
        </w:tc>
        <w:tc>
          <w:tcPr>
            <w:tcW w:w="2410" w:type="dxa"/>
          </w:tcPr>
          <w:p w14:paraId="6E42544B" w14:textId="77777777" w:rsidR="00D807CF" w:rsidRPr="00A71F3C" w:rsidRDefault="00D807CF" w:rsidP="001F4877">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 xml:space="preserve">Projekta izpildes ietekme uz pārvaldes funkcijām un </w:t>
            </w:r>
            <w:r w:rsidRPr="00A71F3C">
              <w:rPr>
                <w:rFonts w:ascii="Times New Roman" w:eastAsia="Times New Roman" w:hAnsi="Times New Roman" w:cs="Times New Roman"/>
                <w:sz w:val="24"/>
                <w:szCs w:val="24"/>
                <w:lang w:eastAsia="lv-LV"/>
              </w:rPr>
              <w:lastRenderedPageBreak/>
              <w:t>institucionālo struktūru.</w:t>
            </w:r>
          </w:p>
          <w:p w14:paraId="01A8AC53" w14:textId="77777777" w:rsidR="00D807CF" w:rsidRPr="00A71F3C" w:rsidRDefault="00D807CF" w:rsidP="001F4877">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6060" w:type="dxa"/>
          </w:tcPr>
          <w:p w14:paraId="3EE78EFF" w14:textId="77777777" w:rsidR="00D807CF" w:rsidRPr="00A71F3C" w:rsidRDefault="00D807CF" w:rsidP="001F4877">
            <w:pPr>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lastRenderedPageBreak/>
              <w:t>Projekts šo jomu neskar</w:t>
            </w:r>
            <w:r>
              <w:rPr>
                <w:rFonts w:ascii="Times New Roman" w:eastAsia="Times New Roman" w:hAnsi="Times New Roman" w:cs="Times New Roman"/>
                <w:sz w:val="24"/>
                <w:szCs w:val="24"/>
                <w:lang w:eastAsia="lv-LV"/>
              </w:rPr>
              <w:t>.</w:t>
            </w:r>
          </w:p>
        </w:tc>
      </w:tr>
      <w:tr w:rsidR="00D807CF" w:rsidRPr="00A71F3C" w14:paraId="4360E2D9" w14:textId="77777777" w:rsidTr="001F4877">
        <w:tc>
          <w:tcPr>
            <w:tcW w:w="817" w:type="dxa"/>
          </w:tcPr>
          <w:p w14:paraId="5799F705" w14:textId="77777777" w:rsidR="00D807CF" w:rsidRPr="00A71F3C" w:rsidRDefault="00D807CF" w:rsidP="001F4877">
            <w:pPr>
              <w:jc w:val="center"/>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3.</w:t>
            </w:r>
          </w:p>
        </w:tc>
        <w:tc>
          <w:tcPr>
            <w:tcW w:w="2410" w:type="dxa"/>
          </w:tcPr>
          <w:p w14:paraId="48A660F2" w14:textId="77777777" w:rsidR="00D807CF" w:rsidRPr="00A71F3C" w:rsidRDefault="00D807CF" w:rsidP="001F4877">
            <w:pPr>
              <w:jc w:val="both"/>
              <w:rPr>
                <w:rFonts w:ascii="Times New Roman" w:eastAsia="Times New Roman" w:hAnsi="Times New Roman" w:cs="Times New Roman"/>
                <w:sz w:val="24"/>
                <w:szCs w:val="24"/>
                <w:lang w:eastAsia="lv-LV"/>
              </w:rPr>
            </w:pPr>
            <w:r w:rsidRPr="00A71F3C">
              <w:rPr>
                <w:rFonts w:ascii="Times New Roman" w:eastAsia="Times New Roman" w:hAnsi="Times New Roman" w:cs="Times New Roman"/>
                <w:sz w:val="24"/>
                <w:szCs w:val="24"/>
                <w:lang w:eastAsia="lv-LV"/>
              </w:rPr>
              <w:t>Cita informācija</w:t>
            </w:r>
          </w:p>
        </w:tc>
        <w:tc>
          <w:tcPr>
            <w:tcW w:w="6060" w:type="dxa"/>
          </w:tcPr>
          <w:p w14:paraId="31E1ED7F" w14:textId="77777777" w:rsidR="00D807CF" w:rsidRPr="00A71F3C" w:rsidRDefault="00D807CF" w:rsidP="001F487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76EB8422" w14:textId="77777777" w:rsidR="00D807CF" w:rsidRPr="00A71F3C" w:rsidRDefault="00D807CF" w:rsidP="00D807CF">
      <w:pPr>
        <w:spacing w:after="0" w:line="240" w:lineRule="auto"/>
        <w:rPr>
          <w:rFonts w:ascii="Times New Roman" w:eastAsia="Times New Roman" w:hAnsi="Times New Roman" w:cs="Times New Roman"/>
          <w:sz w:val="24"/>
          <w:szCs w:val="24"/>
          <w:lang w:eastAsia="lv-LV"/>
        </w:rPr>
      </w:pPr>
    </w:p>
    <w:p w14:paraId="4438FC5F" w14:textId="77777777" w:rsidR="00D807CF" w:rsidRDefault="00D807CF" w:rsidP="00D807CF">
      <w:pPr>
        <w:spacing w:after="0" w:line="240" w:lineRule="auto"/>
        <w:rPr>
          <w:rFonts w:ascii="Times New Roman" w:eastAsia="Times New Roman" w:hAnsi="Times New Roman" w:cs="Times New Roman"/>
          <w:sz w:val="24"/>
          <w:szCs w:val="24"/>
          <w:lang w:eastAsia="lv-LV"/>
        </w:rPr>
      </w:pPr>
    </w:p>
    <w:p w14:paraId="59369144" w14:textId="77777777" w:rsidR="00442657" w:rsidRPr="00A71F3C" w:rsidRDefault="00442657" w:rsidP="00D807CF">
      <w:pPr>
        <w:spacing w:after="0" w:line="240" w:lineRule="auto"/>
        <w:rPr>
          <w:rFonts w:ascii="Times New Roman" w:eastAsia="Times New Roman" w:hAnsi="Times New Roman" w:cs="Times New Roman"/>
          <w:sz w:val="24"/>
          <w:szCs w:val="24"/>
          <w:lang w:eastAsia="lv-LV"/>
        </w:rPr>
      </w:pPr>
    </w:p>
    <w:p w14:paraId="64062877" w14:textId="77777777" w:rsidR="00D807CF" w:rsidRPr="00A71F3C" w:rsidRDefault="00D807CF" w:rsidP="00D807CF">
      <w:pPr>
        <w:spacing w:after="0" w:line="240" w:lineRule="auto"/>
        <w:rPr>
          <w:rFonts w:ascii="Times New Roman" w:eastAsia="Times New Roman" w:hAnsi="Times New Roman" w:cs="Times New Roman"/>
          <w:sz w:val="24"/>
          <w:szCs w:val="24"/>
          <w:lang w:eastAsia="lv-LV"/>
        </w:rPr>
      </w:pPr>
      <w:bookmarkStart w:id="0" w:name="_GoBack"/>
      <w:bookmarkEnd w:id="0"/>
    </w:p>
    <w:p w14:paraId="5B4B4920" w14:textId="77777777" w:rsidR="00D807CF" w:rsidRPr="00A71F3C" w:rsidRDefault="00D807CF" w:rsidP="00D807CF">
      <w:pPr>
        <w:spacing w:after="0" w:line="240" w:lineRule="auto"/>
        <w:rPr>
          <w:rFonts w:ascii="Times New Roman" w:eastAsia="Times New Roman" w:hAnsi="Times New Roman" w:cs="Times New Roman"/>
          <w:color w:val="000000"/>
          <w:sz w:val="24"/>
          <w:szCs w:val="24"/>
          <w:lang w:eastAsia="lv-LV"/>
        </w:rPr>
      </w:pPr>
      <w:r w:rsidRPr="00A71F3C">
        <w:rPr>
          <w:rFonts w:ascii="Times New Roman" w:eastAsia="Times New Roman" w:hAnsi="Times New Roman" w:cs="Times New Roman"/>
          <w:sz w:val="24"/>
          <w:szCs w:val="24"/>
          <w:lang w:eastAsia="lv-LV"/>
        </w:rPr>
        <w:t>Aizsardzības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t>R. Bergmanis</w:t>
      </w:r>
    </w:p>
    <w:p w14:paraId="7241400A" w14:textId="77777777" w:rsidR="00D807CF" w:rsidRPr="00A71F3C" w:rsidRDefault="00D807CF" w:rsidP="00D807CF">
      <w:pPr>
        <w:spacing w:after="0" w:line="240" w:lineRule="auto"/>
        <w:rPr>
          <w:rFonts w:ascii="Times New Roman" w:eastAsia="Times New Roman" w:hAnsi="Times New Roman" w:cs="Times New Roman"/>
          <w:sz w:val="24"/>
          <w:szCs w:val="24"/>
          <w:lang w:eastAsia="lv-LV"/>
        </w:rPr>
      </w:pPr>
    </w:p>
    <w:p w14:paraId="4C42C3A8" w14:textId="77777777" w:rsidR="00D807CF" w:rsidRPr="00A71F3C" w:rsidRDefault="00D807CF" w:rsidP="00D807CF">
      <w:pPr>
        <w:spacing w:after="0" w:line="240" w:lineRule="auto"/>
        <w:rPr>
          <w:rFonts w:ascii="Times New Roman" w:eastAsia="Times New Roman" w:hAnsi="Times New Roman" w:cs="Times New Roman"/>
          <w:sz w:val="24"/>
          <w:szCs w:val="24"/>
          <w:lang w:eastAsia="lv-LV"/>
        </w:rPr>
      </w:pPr>
    </w:p>
    <w:p w14:paraId="3858DFF8" w14:textId="77777777" w:rsidR="00D807CF" w:rsidRPr="00A71F3C" w:rsidRDefault="00D807CF" w:rsidP="00D807CF">
      <w:pPr>
        <w:spacing w:after="0" w:line="240" w:lineRule="auto"/>
        <w:rPr>
          <w:rFonts w:ascii="Times New Roman" w:eastAsia="Times New Roman" w:hAnsi="Times New Roman" w:cs="Times New Roman"/>
          <w:sz w:val="24"/>
          <w:szCs w:val="24"/>
          <w:lang w:eastAsia="lv-LV"/>
        </w:rPr>
      </w:pPr>
    </w:p>
    <w:p w14:paraId="44950210" w14:textId="77777777" w:rsidR="00D807CF" w:rsidRPr="00A71F3C" w:rsidRDefault="00D807CF" w:rsidP="00D807CF">
      <w:pPr>
        <w:spacing w:after="0" w:line="240" w:lineRule="auto"/>
        <w:rPr>
          <w:rFonts w:ascii="Times New Roman" w:eastAsia="Times New Roman" w:hAnsi="Times New Roman" w:cs="Times New Roman"/>
          <w:sz w:val="24"/>
          <w:szCs w:val="24"/>
          <w:lang w:eastAsia="lv-LV"/>
        </w:rPr>
      </w:pPr>
    </w:p>
    <w:p w14:paraId="237CF8E8" w14:textId="77777777" w:rsidR="00EA629F" w:rsidRPr="00992071" w:rsidRDefault="00EA629F" w:rsidP="00EA629F">
      <w:pPr>
        <w:spacing w:after="0" w:line="240" w:lineRule="auto"/>
        <w:rPr>
          <w:rFonts w:ascii="Times New Roman" w:eastAsia="Times New Roman" w:hAnsi="Times New Roman" w:cs="Times New Roman"/>
          <w:sz w:val="24"/>
          <w:szCs w:val="24"/>
          <w:lang w:eastAsia="lv-LV"/>
        </w:rPr>
      </w:pPr>
    </w:p>
    <w:p w14:paraId="0C658EA3" w14:textId="77777777" w:rsidR="00EA629F" w:rsidRPr="00992071" w:rsidRDefault="00EA629F" w:rsidP="00EA629F">
      <w:pPr>
        <w:spacing w:after="0" w:line="240" w:lineRule="auto"/>
        <w:rPr>
          <w:rFonts w:ascii="Times New Roman" w:eastAsia="Times New Roman" w:hAnsi="Times New Roman" w:cs="Times New Roman"/>
          <w:sz w:val="24"/>
          <w:szCs w:val="24"/>
          <w:lang w:eastAsia="lv-LV"/>
        </w:rPr>
      </w:pPr>
    </w:p>
    <w:p w14:paraId="2F1DB917" w14:textId="77777777" w:rsidR="00EA629F" w:rsidRPr="00992071" w:rsidRDefault="00EA629F" w:rsidP="00EA629F">
      <w:pPr>
        <w:spacing w:after="0" w:line="240" w:lineRule="auto"/>
        <w:rPr>
          <w:rFonts w:ascii="Times New Roman" w:eastAsia="Times New Roman" w:hAnsi="Times New Roman" w:cs="Times New Roman"/>
          <w:sz w:val="24"/>
          <w:szCs w:val="24"/>
          <w:lang w:eastAsia="lv-LV"/>
        </w:rPr>
      </w:pPr>
    </w:p>
    <w:p w14:paraId="225271D6" w14:textId="77777777" w:rsidR="00EA629F" w:rsidRDefault="00EA629F" w:rsidP="00EA629F">
      <w:pPr>
        <w:spacing w:after="0" w:line="240" w:lineRule="auto"/>
        <w:rPr>
          <w:rFonts w:ascii="Times New Roman" w:eastAsia="Times New Roman" w:hAnsi="Times New Roman" w:cs="Times New Roman"/>
          <w:sz w:val="24"/>
          <w:szCs w:val="24"/>
          <w:lang w:eastAsia="lv-LV"/>
        </w:rPr>
      </w:pPr>
    </w:p>
    <w:p w14:paraId="4FE5E759" w14:textId="77777777" w:rsidR="00EA629F" w:rsidRDefault="00EA629F" w:rsidP="00EA629F">
      <w:pPr>
        <w:spacing w:after="0" w:line="240" w:lineRule="auto"/>
        <w:rPr>
          <w:rFonts w:ascii="Times New Roman" w:eastAsia="Times New Roman" w:hAnsi="Times New Roman" w:cs="Times New Roman"/>
          <w:sz w:val="24"/>
          <w:szCs w:val="24"/>
          <w:lang w:eastAsia="lv-LV"/>
        </w:rPr>
      </w:pPr>
    </w:p>
    <w:p w14:paraId="41E91B8C" w14:textId="77777777" w:rsidR="00EA629F" w:rsidRDefault="00EA629F" w:rsidP="00EA629F">
      <w:pPr>
        <w:spacing w:after="0" w:line="240" w:lineRule="auto"/>
        <w:rPr>
          <w:rFonts w:ascii="Times New Roman" w:eastAsia="Times New Roman" w:hAnsi="Times New Roman" w:cs="Times New Roman"/>
          <w:sz w:val="24"/>
          <w:szCs w:val="24"/>
          <w:lang w:eastAsia="lv-LV"/>
        </w:rPr>
      </w:pPr>
    </w:p>
    <w:p w14:paraId="26D29803" w14:textId="77777777" w:rsidR="00EA629F" w:rsidRDefault="00EA629F" w:rsidP="00EA629F">
      <w:pPr>
        <w:spacing w:after="0" w:line="240" w:lineRule="auto"/>
        <w:rPr>
          <w:rFonts w:ascii="Times New Roman" w:eastAsia="Times New Roman" w:hAnsi="Times New Roman" w:cs="Times New Roman"/>
          <w:sz w:val="24"/>
          <w:szCs w:val="24"/>
          <w:lang w:eastAsia="lv-LV"/>
        </w:rPr>
      </w:pPr>
    </w:p>
    <w:p w14:paraId="781E6FDF" w14:textId="77777777" w:rsidR="00EA629F" w:rsidRDefault="00EA629F" w:rsidP="00EA629F">
      <w:pPr>
        <w:spacing w:after="0" w:line="240" w:lineRule="auto"/>
        <w:rPr>
          <w:rFonts w:ascii="Times New Roman" w:eastAsia="Times New Roman" w:hAnsi="Times New Roman" w:cs="Times New Roman"/>
          <w:sz w:val="24"/>
          <w:szCs w:val="24"/>
          <w:lang w:eastAsia="lv-LV"/>
        </w:rPr>
      </w:pPr>
    </w:p>
    <w:p w14:paraId="42B6B479" w14:textId="77777777" w:rsidR="00EA629F" w:rsidRDefault="00EA629F" w:rsidP="00EA629F">
      <w:pPr>
        <w:spacing w:after="0" w:line="240" w:lineRule="auto"/>
        <w:rPr>
          <w:rFonts w:ascii="Times New Roman" w:eastAsia="Times New Roman" w:hAnsi="Times New Roman" w:cs="Times New Roman"/>
          <w:sz w:val="24"/>
          <w:szCs w:val="24"/>
          <w:lang w:eastAsia="lv-LV"/>
        </w:rPr>
      </w:pPr>
    </w:p>
    <w:p w14:paraId="76366689" w14:textId="77777777" w:rsidR="00EA629F" w:rsidRDefault="00EA629F" w:rsidP="00EA629F">
      <w:pPr>
        <w:spacing w:after="0" w:line="240" w:lineRule="auto"/>
        <w:rPr>
          <w:rFonts w:ascii="Times New Roman" w:eastAsia="Times New Roman" w:hAnsi="Times New Roman" w:cs="Times New Roman"/>
          <w:sz w:val="24"/>
          <w:szCs w:val="24"/>
          <w:lang w:eastAsia="lv-LV"/>
        </w:rPr>
      </w:pPr>
    </w:p>
    <w:p w14:paraId="20089B25" w14:textId="77777777" w:rsidR="00EA629F" w:rsidRDefault="00EA629F" w:rsidP="00EA629F">
      <w:pPr>
        <w:spacing w:after="0" w:line="240" w:lineRule="auto"/>
        <w:rPr>
          <w:rFonts w:ascii="Times New Roman" w:eastAsia="Times New Roman" w:hAnsi="Times New Roman" w:cs="Times New Roman"/>
          <w:sz w:val="24"/>
          <w:szCs w:val="24"/>
          <w:lang w:eastAsia="lv-LV"/>
        </w:rPr>
      </w:pPr>
    </w:p>
    <w:p w14:paraId="05349A36" w14:textId="77777777" w:rsidR="00EA629F" w:rsidRDefault="00EA629F" w:rsidP="00EA629F">
      <w:pPr>
        <w:spacing w:after="0" w:line="240" w:lineRule="auto"/>
        <w:rPr>
          <w:rFonts w:ascii="Times New Roman" w:eastAsia="Times New Roman" w:hAnsi="Times New Roman" w:cs="Times New Roman"/>
          <w:sz w:val="24"/>
          <w:szCs w:val="24"/>
          <w:lang w:eastAsia="lv-LV"/>
        </w:rPr>
      </w:pPr>
    </w:p>
    <w:p w14:paraId="4E0CACD5" w14:textId="77777777" w:rsidR="00EA629F" w:rsidRDefault="00EA629F" w:rsidP="00EA629F">
      <w:pPr>
        <w:spacing w:after="0" w:line="240" w:lineRule="auto"/>
        <w:rPr>
          <w:rFonts w:ascii="Times New Roman" w:eastAsia="Times New Roman" w:hAnsi="Times New Roman" w:cs="Times New Roman"/>
          <w:sz w:val="24"/>
          <w:szCs w:val="24"/>
          <w:lang w:eastAsia="lv-LV"/>
        </w:rPr>
      </w:pPr>
    </w:p>
    <w:p w14:paraId="574F4F74" w14:textId="77777777" w:rsidR="00EA629F" w:rsidRDefault="00EA629F" w:rsidP="00EA629F">
      <w:pPr>
        <w:spacing w:after="0" w:line="240" w:lineRule="auto"/>
        <w:rPr>
          <w:rFonts w:ascii="Times New Roman" w:eastAsia="Times New Roman" w:hAnsi="Times New Roman" w:cs="Times New Roman"/>
          <w:sz w:val="24"/>
          <w:szCs w:val="24"/>
          <w:lang w:eastAsia="lv-LV"/>
        </w:rPr>
      </w:pPr>
    </w:p>
    <w:p w14:paraId="18A7FA72" w14:textId="77777777" w:rsidR="00EA629F" w:rsidRDefault="00EA629F" w:rsidP="00EA629F">
      <w:pPr>
        <w:spacing w:after="0" w:line="240" w:lineRule="auto"/>
        <w:rPr>
          <w:rFonts w:ascii="Times New Roman" w:eastAsia="Times New Roman" w:hAnsi="Times New Roman" w:cs="Times New Roman"/>
          <w:sz w:val="24"/>
          <w:szCs w:val="24"/>
          <w:lang w:eastAsia="lv-LV"/>
        </w:rPr>
      </w:pPr>
    </w:p>
    <w:p w14:paraId="7F3FB111" w14:textId="77777777" w:rsidR="00EA629F" w:rsidRDefault="00EA629F" w:rsidP="00EA629F">
      <w:pPr>
        <w:spacing w:after="0" w:line="240" w:lineRule="auto"/>
        <w:rPr>
          <w:rFonts w:ascii="Times New Roman" w:eastAsia="Times New Roman" w:hAnsi="Times New Roman" w:cs="Times New Roman"/>
          <w:sz w:val="24"/>
          <w:szCs w:val="24"/>
          <w:lang w:eastAsia="lv-LV"/>
        </w:rPr>
      </w:pPr>
    </w:p>
    <w:p w14:paraId="4978C838" w14:textId="77777777" w:rsidR="00EA629F" w:rsidRDefault="00EA629F" w:rsidP="00EA629F">
      <w:pPr>
        <w:spacing w:after="0" w:line="240" w:lineRule="auto"/>
        <w:rPr>
          <w:rFonts w:ascii="Times New Roman" w:eastAsia="Times New Roman" w:hAnsi="Times New Roman" w:cs="Times New Roman"/>
          <w:sz w:val="24"/>
          <w:szCs w:val="24"/>
          <w:lang w:eastAsia="lv-LV"/>
        </w:rPr>
      </w:pPr>
    </w:p>
    <w:p w14:paraId="39A5EDAD" w14:textId="77777777" w:rsidR="00EA629F" w:rsidRDefault="00EA629F" w:rsidP="00EA629F">
      <w:pPr>
        <w:spacing w:after="0" w:line="240" w:lineRule="auto"/>
        <w:rPr>
          <w:rFonts w:ascii="Times New Roman" w:eastAsia="Times New Roman" w:hAnsi="Times New Roman" w:cs="Times New Roman"/>
          <w:sz w:val="24"/>
          <w:szCs w:val="24"/>
          <w:lang w:eastAsia="lv-LV"/>
        </w:rPr>
      </w:pPr>
    </w:p>
    <w:p w14:paraId="2D9BDDD1" w14:textId="77777777" w:rsidR="00EA629F" w:rsidRDefault="00EA629F" w:rsidP="00EA629F">
      <w:pPr>
        <w:spacing w:after="0" w:line="240" w:lineRule="auto"/>
        <w:rPr>
          <w:rFonts w:ascii="Times New Roman" w:eastAsia="Times New Roman" w:hAnsi="Times New Roman" w:cs="Times New Roman"/>
          <w:sz w:val="24"/>
          <w:szCs w:val="24"/>
          <w:lang w:eastAsia="lv-LV"/>
        </w:rPr>
      </w:pPr>
    </w:p>
    <w:p w14:paraId="4F9957D8" w14:textId="77777777" w:rsidR="00EA629F" w:rsidRDefault="00EA629F" w:rsidP="00EA629F">
      <w:pPr>
        <w:spacing w:after="0" w:line="240" w:lineRule="auto"/>
        <w:rPr>
          <w:rFonts w:ascii="Times New Roman" w:eastAsia="Times New Roman" w:hAnsi="Times New Roman" w:cs="Times New Roman"/>
          <w:sz w:val="24"/>
          <w:szCs w:val="24"/>
          <w:lang w:eastAsia="lv-LV"/>
        </w:rPr>
      </w:pPr>
    </w:p>
    <w:p w14:paraId="48CBC6CB" w14:textId="77777777" w:rsidR="00CC2934" w:rsidRDefault="00CC2934" w:rsidP="00442657">
      <w:pPr>
        <w:tabs>
          <w:tab w:val="left" w:pos="1371"/>
        </w:tabs>
        <w:spacing w:after="0" w:line="240" w:lineRule="auto"/>
        <w:rPr>
          <w:rFonts w:ascii="Times New Roman" w:eastAsia="Times New Roman" w:hAnsi="Times New Roman" w:cs="Times New Roman"/>
          <w:sz w:val="24"/>
          <w:szCs w:val="24"/>
          <w:lang w:eastAsia="lv-LV"/>
        </w:rPr>
      </w:pPr>
    </w:p>
    <w:p w14:paraId="4C9644F8" w14:textId="77777777" w:rsidR="00CC2934" w:rsidRDefault="00CC2934" w:rsidP="00EA629F">
      <w:pPr>
        <w:spacing w:after="0" w:line="240" w:lineRule="auto"/>
        <w:rPr>
          <w:rFonts w:ascii="Times New Roman" w:eastAsia="Times New Roman" w:hAnsi="Times New Roman" w:cs="Times New Roman"/>
          <w:sz w:val="24"/>
          <w:szCs w:val="24"/>
          <w:lang w:eastAsia="lv-LV"/>
        </w:rPr>
      </w:pPr>
    </w:p>
    <w:p w14:paraId="3BE0B529" w14:textId="77777777" w:rsidR="00EA629F" w:rsidRDefault="00EA629F" w:rsidP="00EA629F">
      <w:pPr>
        <w:spacing w:after="0" w:line="240" w:lineRule="auto"/>
        <w:rPr>
          <w:rFonts w:ascii="Times New Roman" w:eastAsia="Times New Roman" w:hAnsi="Times New Roman" w:cs="Times New Roman"/>
          <w:sz w:val="24"/>
          <w:szCs w:val="24"/>
          <w:lang w:eastAsia="lv-LV"/>
        </w:rPr>
      </w:pPr>
    </w:p>
    <w:p w14:paraId="3692C248" w14:textId="77777777" w:rsidR="00EA629F" w:rsidRDefault="00EA629F" w:rsidP="00EA629F">
      <w:pPr>
        <w:spacing w:after="0" w:line="240" w:lineRule="auto"/>
        <w:rPr>
          <w:rFonts w:ascii="Times New Roman" w:eastAsia="Times New Roman" w:hAnsi="Times New Roman" w:cs="Times New Roman"/>
          <w:sz w:val="24"/>
          <w:szCs w:val="24"/>
          <w:lang w:eastAsia="lv-LV"/>
        </w:rPr>
      </w:pPr>
    </w:p>
    <w:p w14:paraId="37341C93" w14:textId="77777777" w:rsidR="00EA629F" w:rsidRPr="00992071" w:rsidRDefault="00EA629F" w:rsidP="00EA629F">
      <w:pPr>
        <w:spacing w:after="0" w:line="240" w:lineRule="auto"/>
        <w:rPr>
          <w:rFonts w:ascii="Times New Roman" w:eastAsia="Times New Roman" w:hAnsi="Times New Roman" w:cs="Times New Roman"/>
          <w:sz w:val="24"/>
          <w:szCs w:val="24"/>
          <w:lang w:eastAsia="lv-LV"/>
        </w:rPr>
      </w:pPr>
    </w:p>
    <w:p w14:paraId="6538F3C4" w14:textId="77777777" w:rsidR="00EA629F" w:rsidRPr="00F353AF" w:rsidRDefault="00140A3E" w:rsidP="00EA629F">
      <w:pPr>
        <w:tabs>
          <w:tab w:val="left" w:pos="7020"/>
        </w:tabs>
        <w:spacing w:after="0" w:line="240" w:lineRule="auto"/>
        <w:jc w:val="both"/>
        <w:rPr>
          <w:rFonts w:ascii="Times New Roman" w:eastAsia="Times New Roman" w:hAnsi="Times New Roman" w:cs="Times New Roman"/>
          <w:sz w:val="20"/>
          <w:szCs w:val="20"/>
          <w:lang w:eastAsia="lv-LV"/>
        </w:rPr>
      </w:pPr>
      <w:r w:rsidRPr="00F353AF">
        <w:rPr>
          <w:rFonts w:ascii="Times New Roman" w:eastAsia="Times New Roman" w:hAnsi="Times New Roman" w:cs="Times New Roman"/>
          <w:sz w:val="20"/>
          <w:szCs w:val="20"/>
          <w:lang w:eastAsia="lv-LV"/>
        </w:rPr>
        <w:t>D. </w:t>
      </w:r>
      <w:r w:rsidR="00EA629F" w:rsidRPr="00F353AF">
        <w:rPr>
          <w:rFonts w:ascii="Times New Roman" w:eastAsia="Times New Roman" w:hAnsi="Times New Roman" w:cs="Times New Roman"/>
          <w:sz w:val="20"/>
          <w:szCs w:val="20"/>
          <w:lang w:eastAsia="lv-LV"/>
        </w:rPr>
        <w:t xml:space="preserve">Priedīte, </w:t>
      </w:r>
      <w:r w:rsidRPr="00F353AF">
        <w:rPr>
          <w:rFonts w:ascii="Times New Roman" w:eastAsia="Times New Roman" w:hAnsi="Times New Roman" w:cs="Times New Roman"/>
          <w:sz w:val="20"/>
          <w:szCs w:val="20"/>
          <w:lang w:eastAsia="lv-LV"/>
        </w:rPr>
        <w:t>tālr. </w:t>
      </w:r>
      <w:r w:rsidR="00EA629F" w:rsidRPr="00F353AF">
        <w:rPr>
          <w:rFonts w:ascii="Times New Roman" w:eastAsia="Times New Roman" w:hAnsi="Times New Roman" w:cs="Times New Roman"/>
          <w:sz w:val="20"/>
          <w:szCs w:val="20"/>
          <w:lang w:eastAsia="lv-LV"/>
        </w:rPr>
        <w:t>67300279</w:t>
      </w:r>
    </w:p>
    <w:p w14:paraId="54EC812A" w14:textId="77777777" w:rsidR="00EA629F" w:rsidRDefault="00FD0C0D" w:rsidP="00140A3E">
      <w:pPr>
        <w:tabs>
          <w:tab w:val="left" w:pos="7020"/>
        </w:tabs>
        <w:spacing w:after="0" w:line="240" w:lineRule="auto"/>
        <w:jc w:val="both"/>
        <w:rPr>
          <w:rFonts w:ascii="Times New Roman" w:eastAsia="Times New Roman" w:hAnsi="Times New Roman" w:cs="Times New Roman"/>
          <w:sz w:val="20"/>
          <w:szCs w:val="20"/>
          <w:lang w:eastAsia="lv-LV"/>
        </w:rPr>
      </w:pPr>
      <w:hyperlink r:id="rId7" w:history="1">
        <w:r w:rsidR="00442657" w:rsidRPr="00B81822">
          <w:rPr>
            <w:rStyle w:val="Hyperlink"/>
            <w:rFonts w:ascii="Times New Roman" w:eastAsia="Times New Roman" w:hAnsi="Times New Roman" w:cs="Times New Roman"/>
            <w:sz w:val="20"/>
            <w:szCs w:val="20"/>
            <w:lang w:eastAsia="lv-LV"/>
          </w:rPr>
          <w:t>Dace.Priedite@vamoic.gov.lv</w:t>
        </w:r>
      </w:hyperlink>
    </w:p>
    <w:p w14:paraId="102415BB" w14:textId="77777777" w:rsidR="00442657" w:rsidRDefault="00442657" w:rsidP="00140A3E">
      <w:pPr>
        <w:tabs>
          <w:tab w:val="left" w:pos="7020"/>
        </w:tabs>
        <w:spacing w:after="0" w:line="240" w:lineRule="auto"/>
        <w:jc w:val="both"/>
        <w:rPr>
          <w:rFonts w:ascii="Times New Roman" w:eastAsia="Times New Roman" w:hAnsi="Times New Roman" w:cs="Times New Roman"/>
          <w:sz w:val="20"/>
          <w:szCs w:val="20"/>
          <w:lang w:eastAsia="lv-LV"/>
        </w:rPr>
      </w:pPr>
    </w:p>
    <w:p w14:paraId="536268DF" w14:textId="77777777" w:rsidR="00442657" w:rsidRDefault="00442657" w:rsidP="00442657">
      <w:pPr>
        <w:tabs>
          <w:tab w:val="left" w:pos="7020"/>
        </w:tabs>
        <w:spacing w:after="0" w:line="240" w:lineRule="auto"/>
        <w:jc w:val="both"/>
        <w:rPr>
          <w:rFonts w:ascii="Times New Roman" w:eastAsia="Times New Roman" w:hAnsi="Times New Roman" w:cs="Times New Roman"/>
          <w:sz w:val="20"/>
          <w:szCs w:val="20"/>
          <w:lang w:eastAsia="lv-LV"/>
        </w:rPr>
      </w:pPr>
      <w:r w:rsidRPr="00442657">
        <w:rPr>
          <w:rFonts w:ascii="Times New Roman" w:eastAsia="Times New Roman" w:hAnsi="Times New Roman" w:cs="Times New Roman"/>
          <w:sz w:val="20"/>
          <w:szCs w:val="20"/>
          <w:lang w:eastAsia="lv-LV"/>
        </w:rPr>
        <w:t>I.</w:t>
      </w:r>
      <w:r>
        <w:rPr>
          <w:rFonts w:ascii="Times New Roman" w:eastAsia="Times New Roman" w:hAnsi="Times New Roman" w:cs="Times New Roman"/>
          <w:sz w:val="20"/>
          <w:szCs w:val="20"/>
          <w:lang w:eastAsia="lv-LV"/>
        </w:rPr>
        <w:t> Buda, tālr. 67335031</w:t>
      </w:r>
    </w:p>
    <w:p w14:paraId="015E06DC" w14:textId="77777777" w:rsidR="00442657" w:rsidRPr="00F353AF" w:rsidRDefault="00FD0C0D" w:rsidP="00442657">
      <w:pPr>
        <w:tabs>
          <w:tab w:val="left" w:pos="7020"/>
        </w:tabs>
        <w:spacing w:after="0" w:line="240" w:lineRule="auto"/>
        <w:jc w:val="both"/>
        <w:rPr>
          <w:rFonts w:ascii="Times New Roman" w:eastAsia="Times New Roman" w:hAnsi="Times New Roman" w:cs="Times New Roman"/>
          <w:sz w:val="20"/>
          <w:szCs w:val="20"/>
          <w:lang w:eastAsia="lv-LV"/>
        </w:rPr>
      </w:pPr>
      <w:hyperlink r:id="rId8" w:history="1">
        <w:r w:rsidR="00442657" w:rsidRPr="00B81822">
          <w:rPr>
            <w:rStyle w:val="Hyperlink"/>
            <w:rFonts w:ascii="Times New Roman" w:eastAsia="Times New Roman" w:hAnsi="Times New Roman" w:cs="Times New Roman"/>
            <w:sz w:val="20"/>
            <w:szCs w:val="20"/>
            <w:lang w:eastAsia="lv-LV"/>
          </w:rPr>
          <w:t>Inara.Buda@mod.gov.lv</w:t>
        </w:r>
      </w:hyperlink>
      <w:r w:rsidR="00442657">
        <w:rPr>
          <w:rFonts w:ascii="Times New Roman" w:eastAsia="Times New Roman" w:hAnsi="Times New Roman" w:cs="Times New Roman"/>
          <w:sz w:val="20"/>
          <w:szCs w:val="20"/>
          <w:lang w:eastAsia="lv-LV"/>
        </w:rPr>
        <w:t xml:space="preserve"> </w:t>
      </w:r>
    </w:p>
    <w:sectPr w:rsidR="00442657" w:rsidRPr="00F353AF" w:rsidSect="00CB6220">
      <w:headerReference w:type="even" r:id="rId9"/>
      <w:headerReference w:type="default" r:id="rId10"/>
      <w:footerReference w:type="default" r:id="rId11"/>
      <w:footerReference w:type="first" r:id="rId12"/>
      <w:pgSz w:w="11906" w:h="16838" w:code="9"/>
      <w:pgMar w:top="1418" w:right="1134" w:bottom="142" w:left="1701" w:header="703"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FE741" w14:textId="77777777" w:rsidR="00C2554F" w:rsidRDefault="002B7EA0">
      <w:pPr>
        <w:spacing w:after="0" w:line="240" w:lineRule="auto"/>
      </w:pPr>
      <w:r>
        <w:separator/>
      </w:r>
    </w:p>
  </w:endnote>
  <w:endnote w:type="continuationSeparator" w:id="0">
    <w:p w14:paraId="7842299A" w14:textId="77777777" w:rsidR="00C2554F" w:rsidRDefault="002B7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8E850" w14:textId="77777777" w:rsidR="00921F9E" w:rsidRPr="0029613B" w:rsidRDefault="00140A3E" w:rsidP="00752351">
    <w:pPr>
      <w:pStyle w:val="Footer"/>
      <w:jc w:val="both"/>
    </w:pPr>
    <w:r>
      <w:rPr>
        <w:sz w:val="20"/>
        <w:szCs w:val="20"/>
      </w:rPr>
      <w:t>AIMa</w:t>
    </w:r>
    <w:r w:rsidR="00EA629F">
      <w:rPr>
        <w:sz w:val="20"/>
        <w:szCs w:val="20"/>
      </w:rPr>
      <w:t>not_</w:t>
    </w:r>
    <w:r w:rsidR="005B1186">
      <w:rPr>
        <w:sz w:val="20"/>
        <w:szCs w:val="20"/>
      </w:rPr>
      <w:t>16</w:t>
    </w:r>
    <w:r w:rsidR="00442657">
      <w:rPr>
        <w:sz w:val="20"/>
        <w:szCs w:val="20"/>
      </w:rPr>
      <w:t>0118</w:t>
    </w:r>
    <w:r>
      <w:rPr>
        <w:sz w:val="20"/>
        <w:szCs w:val="20"/>
      </w:rPr>
      <w:t>_Gars</w:t>
    </w:r>
    <w:r w:rsidR="00EA629F">
      <w:rPr>
        <w:sz w:val="20"/>
        <w:szCs w:val="20"/>
      </w:rPr>
      <w:t>nieki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53671" w14:textId="77777777" w:rsidR="00921F9E" w:rsidRPr="001E20B2" w:rsidRDefault="00140A3E" w:rsidP="001E20B2">
    <w:pPr>
      <w:pStyle w:val="Footer"/>
      <w:jc w:val="both"/>
    </w:pPr>
    <w:r>
      <w:rPr>
        <w:sz w:val="20"/>
        <w:szCs w:val="20"/>
      </w:rPr>
      <w:t>AIMa</w:t>
    </w:r>
    <w:r w:rsidR="00EA629F">
      <w:rPr>
        <w:sz w:val="20"/>
        <w:szCs w:val="20"/>
      </w:rPr>
      <w:t>not_</w:t>
    </w:r>
    <w:r w:rsidR="005B1186">
      <w:rPr>
        <w:sz w:val="20"/>
        <w:szCs w:val="20"/>
      </w:rPr>
      <w:t>16</w:t>
    </w:r>
    <w:r w:rsidR="00442657">
      <w:rPr>
        <w:sz w:val="20"/>
        <w:szCs w:val="20"/>
      </w:rPr>
      <w:t>0118</w:t>
    </w:r>
    <w:r>
      <w:rPr>
        <w:sz w:val="20"/>
        <w:szCs w:val="20"/>
      </w:rPr>
      <w:t>_Gars</w:t>
    </w:r>
    <w:r w:rsidR="00EA629F">
      <w:rPr>
        <w:sz w:val="20"/>
        <w:szCs w:val="20"/>
      </w:rPr>
      <w:t>nieki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03FBE" w14:textId="77777777" w:rsidR="00C2554F" w:rsidRDefault="002B7EA0">
      <w:pPr>
        <w:spacing w:after="0" w:line="240" w:lineRule="auto"/>
      </w:pPr>
      <w:r>
        <w:separator/>
      </w:r>
    </w:p>
  </w:footnote>
  <w:footnote w:type="continuationSeparator" w:id="0">
    <w:p w14:paraId="61638E4C" w14:textId="77777777" w:rsidR="00C2554F" w:rsidRDefault="002B7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53CF8" w14:textId="77777777" w:rsidR="00921F9E" w:rsidRDefault="00EA629F"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70BE2C" w14:textId="77777777" w:rsidR="00921F9E" w:rsidRDefault="00FD0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C3A6F" w14:textId="3AB7E2E0" w:rsidR="00921F9E" w:rsidRDefault="00EA629F"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0C0D">
      <w:rPr>
        <w:rStyle w:val="PageNumber"/>
        <w:noProof/>
      </w:rPr>
      <w:t>2</w:t>
    </w:r>
    <w:r>
      <w:rPr>
        <w:rStyle w:val="PageNumber"/>
      </w:rPr>
      <w:fldChar w:fldCharType="end"/>
    </w:r>
  </w:p>
  <w:p w14:paraId="362AC337" w14:textId="77777777" w:rsidR="00921F9E" w:rsidRDefault="00FD0C0D" w:rsidP="00752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565E8"/>
    <w:multiLevelType w:val="hybridMultilevel"/>
    <w:tmpl w:val="BE30ECB0"/>
    <w:lvl w:ilvl="0" w:tplc="B59223C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9F"/>
    <w:rsid w:val="00080BA5"/>
    <w:rsid w:val="00140A3E"/>
    <w:rsid w:val="00194461"/>
    <w:rsid w:val="002B7EA0"/>
    <w:rsid w:val="0036187A"/>
    <w:rsid w:val="00442657"/>
    <w:rsid w:val="004E6E7E"/>
    <w:rsid w:val="005B1186"/>
    <w:rsid w:val="005D1AA1"/>
    <w:rsid w:val="00636CB9"/>
    <w:rsid w:val="00683E08"/>
    <w:rsid w:val="006B27EA"/>
    <w:rsid w:val="007A63E9"/>
    <w:rsid w:val="00890809"/>
    <w:rsid w:val="008C6E17"/>
    <w:rsid w:val="00993A19"/>
    <w:rsid w:val="00B71A1F"/>
    <w:rsid w:val="00BC5991"/>
    <w:rsid w:val="00BE146E"/>
    <w:rsid w:val="00C2554F"/>
    <w:rsid w:val="00CC2934"/>
    <w:rsid w:val="00D42E51"/>
    <w:rsid w:val="00D52227"/>
    <w:rsid w:val="00D807CF"/>
    <w:rsid w:val="00EA629F"/>
    <w:rsid w:val="00F353AF"/>
    <w:rsid w:val="00FC3B4E"/>
    <w:rsid w:val="00FD0C0D"/>
    <w:rsid w:val="00FF5F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D2A1"/>
  <w15:chartTrackingRefBased/>
  <w15:docId w15:val="{9CAA2FD1-53F8-4173-9B98-21CBA8B9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A629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EA629F"/>
    <w:rPr>
      <w:rFonts w:ascii="Times New Roman" w:eastAsia="Times New Roman" w:hAnsi="Times New Roman" w:cs="Times New Roman"/>
      <w:sz w:val="24"/>
      <w:szCs w:val="24"/>
      <w:lang w:eastAsia="lv-LV"/>
    </w:rPr>
  </w:style>
  <w:style w:type="paragraph" w:styleId="Header">
    <w:name w:val="header"/>
    <w:basedOn w:val="Normal"/>
    <w:link w:val="HeaderChar"/>
    <w:rsid w:val="00EA629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EA629F"/>
    <w:rPr>
      <w:rFonts w:ascii="Times New Roman" w:eastAsia="Times New Roman" w:hAnsi="Times New Roman" w:cs="Times New Roman"/>
      <w:sz w:val="24"/>
      <w:szCs w:val="24"/>
      <w:lang w:eastAsia="lv-LV"/>
    </w:rPr>
  </w:style>
  <w:style w:type="character" w:styleId="PageNumber">
    <w:name w:val="page number"/>
    <w:basedOn w:val="DefaultParagraphFont"/>
    <w:rsid w:val="00EA629F"/>
  </w:style>
  <w:style w:type="table" w:styleId="TableGrid">
    <w:name w:val="Table Grid"/>
    <w:basedOn w:val="TableNormal"/>
    <w:uiPriority w:val="59"/>
    <w:rsid w:val="00EA6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26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ra.Buda@mod.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ce.Priedite@vamoic.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5157</Words>
  <Characters>2940</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VAMOIC</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anotācija</dc:title>
  <dc:subject/>
  <dc:creator>Dace Priedite; Ināra Buda</dc:creator>
  <cp:keywords/>
  <dc:description>Ināra Buda, tālr.67335031;_x000d_
Inara.Buda@mod.gov.lv</dc:description>
  <cp:lastModifiedBy>Ināra Buda</cp:lastModifiedBy>
  <cp:revision>25</cp:revision>
  <dcterms:created xsi:type="dcterms:W3CDTF">2017-10-27T07:49:00Z</dcterms:created>
  <dcterms:modified xsi:type="dcterms:W3CDTF">2018-01-25T09:30:00Z</dcterms:modified>
</cp:coreProperties>
</file>