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ackground w:color="ffffff">
    <v:background id="_x0000_s1025" filled="t"/>
  </w:background>
  <w:body>
    <w:p w:rsidR="008020CA" w14:paraId="2EAE6AEA" w14:textId="7777777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:rsidR="008020CA" w14:paraId="74485312" w14:textId="77777777">
      <w:pPr>
        <w:jc w:val="right"/>
        <w:rPr>
          <w:sz w:val="28"/>
          <w:szCs w:val="28"/>
        </w:rPr>
      </w:pPr>
    </w:p>
    <w:p w:rsidR="008020CA" w14:paraId="15A7BEFF" w14:textId="77777777">
      <w:pPr>
        <w:pBdr>
          <w:bottom w:val="single" w:sz="12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KABINETA SĒDES PROTOKOLLĒMUMS</w:t>
      </w:r>
    </w:p>
    <w:p w:rsidR="008020CA" w14:paraId="5F56EE03" w14:textId="77777777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8020CA" w14:paraId="24F5DDD5" w14:textId="552E676C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2018</w:t>
      </w:r>
      <w:r w:rsidR="00182660">
        <w:rPr>
          <w:sz w:val="28"/>
          <w:szCs w:val="28"/>
        </w:rPr>
        <w:t xml:space="preserve">. gada </w:t>
      </w:r>
      <w:r w:rsidR="00F31A7E">
        <w:rPr>
          <w:sz w:val="28"/>
          <w:szCs w:val="28"/>
        </w:rPr>
        <w:t>___._________</w:t>
      </w:r>
    </w:p>
    <w:p w:rsidR="008020CA" w14:paraId="074BE7B5" w14:textId="77777777">
      <w:pPr>
        <w:jc w:val="center"/>
        <w:rPr>
          <w:sz w:val="28"/>
          <w:szCs w:val="28"/>
        </w:rPr>
      </w:pPr>
    </w:p>
    <w:p w:rsidR="008020CA" w14:paraId="0604CE7E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.§</w:t>
      </w:r>
    </w:p>
    <w:p w:rsidR="00A65793" w:rsidP="00A65793" w14:paraId="75D1E30D" w14:textId="77777777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2E6D0F" w:rsidRPr="00A65793" w:rsidP="002E6D0F" w14:paraId="6A100006" w14:textId="77777777">
      <w:pPr>
        <w:ind w:firstLine="567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F64E1D">
        <w:rPr>
          <w:rFonts w:eastAsia="Calibri"/>
          <w:b/>
          <w:color w:val="auto"/>
          <w:sz w:val="28"/>
          <w:szCs w:val="28"/>
          <w:lang w:eastAsia="en-US"/>
        </w:rPr>
        <w:t xml:space="preserve">Informatīvais ziņojums </w:t>
      </w:r>
      <w:r w:rsidRPr="00F64E1D">
        <w:rPr>
          <w:b/>
          <w:sz w:val="28"/>
          <w:szCs w:val="28"/>
        </w:rPr>
        <w:t>“Par Latvijas dalības maksas EQAR un Latvijas akreditācijas aģentūras dalības maksas ENQA un EQAR segšanai nepieciešam</w:t>
      </w:r>
      <w:r>
        <w:rPr>
          <w:b/>
          <w:sz w:val="28"/>
          <w:szCs w:val="28"/>
        </w:rPr>
        <w:t>o</w:t>
      </w:r>
      <w:r w:rsidRPr="00F64E1D">
        <w:rPr>
          <w:b/>
          <w:sz w:val="28"/>
          <w:szCs w:val="28"/>
        </w:rPr>
        <w:t xml:space="preserve"> ikgadēj</w:t>
      </w:r>
      <w:r>
        <w:rPr>
          <w:b/>
          <w:sz w:val="28"/>
          <w:szCs w:val="28"/>
        </w:rPr>
        <w:t>o</w:t>
      </w:r>
      <w:r w:rsidRPr="00F64E1D">
        <w:rPr>
          <w:b/>
          <w:sz w:val="28"/>
          <w:szCs w:val="28"/>
        </w:rPr>
        <w:t xml:space="preserve"> finansējum</w:t>
      </w:r>
      <w:r>
        <w:rPr>
          <w:b/>
          <w:sz w:val="28"/>
          <w:szCs w:val="28"/>
        </w:rPr>
        <w:t>u</w:t>
      </w:r>
      <w:r w:rsidRPr="00F64E1D">
        <w:rPr>
          <w:b/>
          <w:sz w:val="28"/>
          <w:szCs w:val="28"/>
        </w:rPr>
        <w:t>”</w:t>
      </w:r>
    </w:p>
    <w:p w:rsidR="008020CA" w14:paraId="033406C2" w14:textId="7777777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20CA" w14:paraId="7DF3F470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8020CA" w14:paraId="12F5587A" w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>(...)</w:t>
      </w:r>
    </w:p>
    <w:p w:rsidR="008020CA" w:rsidP="002D2271" w14:paraId="3D8790EB" w14:textId="77777777">
      <w:pPr>
        <w:jc w:val="both"/>
        <w:rPr>
          <w:sz w:val="28"/>
          <w:szCs w:val="28"/>
        </w:rPr>
      </w:pPr>
    </w:p>
    <w:p w:rsidR="00392720" w:rsidP="00392720" w14:paraId="28F96989" w14:textId="77777777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Pieņemt zināšanai </w:t>
      </w:r>
      <w:r w:rsidRPr="00ED604F">
        <w:rPr>
          <w:sz w:val="28"/>
          <w:szCs w:val="28"/>
        </w:rPr>
        <w:t>informatīvo ziņojumu.</w:t>
      </w:r>
    </w:p>
    <w:p w:rsidR="00392720" w:rsidP="00392720" w14:paraId="03527741" w14:textId="77777777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 w:rsidRPr="000D45A7">
        <w:rPr>
          <w:sz w:val="28"/>
          <w:szCs w:val="28"/>
        </w:rPr>
        <w:t>Atļaut Izglītības un zinātnes ministrijai uzņemties valsts budžeta ilgtermiņa saistības</w:t>
      </w:r>
      <w:r>
        <w:rPr>
          <w:sz w:val="28"/>
          <w:szCs w:val="28"/>
        </w:rPr>
        <w:t xml:space="preserve"> </w:t>
      </w:r>
      <w:r w:rsidRPr="00BE58E1">
        <w:rPr>
          <w:sz w:val="28"/>
          <w:szCs w:val="28"/>
        </w:rPr>
        <w:t>2019.</w:t>
      </w:r>
      <w:r>
        <w:rPr>
          <w:sz w:val="28"/>
          <w:szCs w:val="28"/>
        </w:rPr>
        <w:t xml:space="preserve">gadam –  6 636 </w:t>
      </w:r>
      <w:r w:rsidRPr="00F50AD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apmērā un sākot ar 2020.gadu un turpmāk ik gadu – 12 520 </w:t>
      </w:r>
      <w:r w:rsidRPr="00F50AD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apmērā, lai nodrošinātu </w:t>
      </w:r>
      <w:r w:rsidRPr="00BE58E1">
        <w:rPr>
          <w:sz w:val="28"/>
          <w:szCs w:val="28"/>
        </w:rPr>
        <w:t xml:space="preserve">ikgadējās </w:t>
      </w:r>
      <w:r>
        <w:rPr>
          <w:sz w:val="28"/>
          <w:szCs w:val="28"/>
        </w:rPr>
        <w:t xml:space="preserve">dalības maksas </w:t>
      </w:r>
      <w:r w:rsidRPr="00BE58E1">
        <w:rPr>
          <w:sz w:val="28"/>
          <w:szCs w:val="28"/>
        </w:rPr>
        <w:t>Eiropas augstākās izglītības kvalitātes nodrošināšanas reģistrā (EQAR)</w:t>
      </w:r>
      <w:r>
        <w:rPr>
          <w:sz w:val="28"/>
          <w:szCs w:val="28"/>
        </w:rPr>
        <w:t xml:space="preserve"> un </w:t>
      </w:r>
      <w:r w:rsidRPr="00BE58E1">
        <w:rPr>
          <w:sz w:val="28"/>
          <w:szCs w:val="28"/>
        </w:rPr>
        <w:t>Eiropas augstākās izglītības kvalitātes nodrošināšanas asociācijā (ENQA</w:t>
      </w:r>
      <w:r>
        <w:rPr>
          <w:sz w:val="28"/>
          <w:szCs w:val="28"/>
        </w:rPr>
        <w:t xml:space="preserve">) segšanu. </w:t>
      </w:r>
    </w:p>
    <w:p w:rsidR="00392720" w:rsidP="00392720" w14:paraId="0DB59ADC" w14:textId="7E6B9A14">
      <w:pPr>
        <w:pStyle w:val="ListParagraph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palielināt </w:t>
      </w:r>
      <w:r w:rsidRPr="000D45A7">
        <w:rPr>
          <w:sz w:val="28"/>
          <w:szCs w:val="28"/>
        </w:rPr>
        <w:t>Iz</w:t>
      </w:r>
      <w:r>
        <w:rPr>
          <w:sz w:val="28"/>
          <w:szCs w:val="28"/>
        </w:rPr>
        <w:t>glītības un zinātnes ministrijas</w:t>
      </w:r>
      <w:r w:rsidRPr="000D45A7">
        <w:rPr>
          <w:sz w:val="28"/>
          <w:szCs w:val="28"/>
        </w:rPr>
        <w:t xml:space="preserve"> bāzes izdevumu</w:t>
      </w:r>
      <w:r>
        <w:rPr>
          <w:sz w:val="28"/>
          <w:szCs w:val="28"/>
        </w:rPr>
        <w:t>s</w:t>
      </w:r>
      <w:r w:rsidRPr="000D45A7">
        <w:rPr>
          <w:sz w:val="28"/>
          <w:szCs w:val="28"/>
        </w:rPr>
        <w:t xml:space="preserve"> budžeta apakšprogrammā 03.13.00 “Studiju virzienu akreditācija” </w:t>
      </w:r>
      <w:r>
        <w:rPr>
          <w:sz w:val="28"/>
          <w:szCs w:val="28"/>
        </w:rPr>
        <w:t xml:space="preserve">2019.gadam </w:t>
      </w:r>
      <w:r w:rsidRPr="00A30092">
        <w:rPr>
          <w:sz w:val="28"/>
          <w:szCs w:val="28"/>
        </w:rPr>
        <w:t xml:space="preserve">6 636 </w:t>
      </w:r>
      <w:r w:rsidRPr="00F50AD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apmērā</w:t>
      </w:r>
      <w:r>
        <w:rPr>
          <w:sz w:val="28"/>
          <w:szCs w:val="28"/>
        </w:rPr>
        <w:t>, lai nodroš</w:t>
      </w:r>
      <w:bookmarkStart w:id="0" w:name="_GoBack"/>
      <w:bookmarkEnd w:id="0"/>
      <w:r>
        <w:rPr>
          <w:sz w:val="28"/>
          <w:szCs w:val="28"/>
        </w:rPr>
        <w:t xml:space="preserve">inātu </w:t>
      </w:r>
      <w:r w:rsidRPr="000D45A7">
        <w:rPr>
          <w:sz w:val="28"/>
          <w:szCs w:val="28"/>
        </w:rPr>
        <w:t xml:space="preserve">finansējumu Latvijas ikgadējās dalības maksas </w:t>
      </w:r>
      <w:r>
        <w:rPr>
          <w:sz w:val="28"/>
          <w:szCs w:val="28"/>
        </w:rPr>
        <w:t>EQAR</w:t>
      </w:r>
      <w:r w:rsidRPr="000D45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segšanai, un sākot ar 2020.gadu un turpmāk ik gadu 12 520 </w:t>
      </w:r>
      <w:r w:rsidRPr="00F50ADE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apmērā, lai nodrošinātu </w:t>
      </w:r>
      <w:r w:rsidRPr="000D45A7">
        <w:rPr>
          <w:sz w:val="28"/>
          <w:szCs w:val="28"/>
        </w:rPr>
        <w:t xml:space="preserve">Latvijas ikgadējās dalības maksas </w:t>
      </w:r>
      <w:r>
        <w:rPr>
          <w:sz w:val="28"/>
          <w:szCs w:val="28"/>
        </w:rPr>
        <w:t>EQAR</w:t>
      </w:r>
      <w:r w:rsidRPr="000D45A7">
        <w:rPr>
          <w:sz w:val="28"/>
          <w:szCs w:val="28"/>
        </w:rPr>
        <w:t xml:space="preserve"> </w:t>
      </w:r>
      <w:r>
        <w:rPr>
          <w:sz w:val="28"/>
          <w:szCs w:val="28"/>
        </w:rPr>
        <w:t>segšanu 6 </w:t>
      </w:r>
      <w:r w:rsidRPr="00A30092">
        <w:rPr>
          <w:sz w:val="28"/>
          <w:szCs w:val="28"/>
        </w:rPr>
        <w:t xml:space="preserve">636 </w:t>
      </w:r>
      <w:r w:rsidRPr="00F50ADE">
        <w:rPr>
          <w:i/>
          <w:sz w:val="28"/>
          <w:szCs w:val="28"/>
        </w:rPr>
        <w:t>euro</w:t>
      </w:r>
      <w:r w:rsidRPr="00A30092">
        <w:rPr>
          <w:sz w:val="28"/>
          <w:szCs w:val="28"/>
        </w:rPr>
        <w:t xml:space="preserve"> apmērā </w:t>
      </w:r>
      <w:r>
        <w:rPr>
          <w:sz w:val="28"/>
          <w:szCs w:val="28"/>
        </w:rPr>
        <w:t xml:space="preserve">un Akadēmiskā informācijas centra dalības maksas segšanu </w:t>
      </w:r>
      <w:r w:rsidRPr="000D45A7">
        <w:rPr>
          <w:sz w:val="28"/>
          <w:szCs w:val="28"/>
        </w:rPr>
        <w:t>ENQA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lang w:eastAsia="en-GB"/>
        </w:rPr>
        <w:t>4 </w:t>
      </w:r>
      <w:r w:rsidRPr="000D45A7">
        <w:rPr>
          <w:sz w:val="28"/>
          <w:szCs w:val="28"/>
          <w:lang w:eastAsia="en-GB"/>
        </w:rPr>
        <w:t xml:space="preserve">635 </w:t>
      </w:r>
      <w:r w:rsidRPr="00A84EB4">
        <w:rPr>
          <w:i/>
          <w:sz w:val="28"/>
          <w:szCs w:val="28"/>
          <w:lang w:eastAsia="en-GB"/>
        </w:rPr>
        <w:t>euro</w:t>
      </w:r>
      <w:r w:rsidRPr="000D45A7">
        <w:rPr>
          <w:sz w:val="28"/>
          <w:szCs w:val="28"/>
          <w:lang w:eastAsia="en-GB"/>
        </w:rPr>
        <w:t xml:space="preserve"> gadā </w:t>
      </w:r>
      <w:r w:rsidRPr="000D45A7">
        <w:rPr>
          <w:sz w:val="28"/>
          <w:szCs w:val="28"/>
        </w:rPr>
        <w:t xml:space="preserve">un EQAR – </w:t>
      </w:r>
      <w:r>
        <w:rPr>
          <w:sz w:val="28"/>
          <w:szCs w:val="28"/>
        </w:rPr>
        <w:t>1 249 </w:t>
      </w:r>
      <w:r w:rsidRPr="00F50ADE"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 gadā.</w:t>
      </w:r>
    </w:p>
    <w:p w:rsidR="002D2271" w:rsidP="002D2271" w14:paraId="6FF70723" w14:textId="77777777">
      <w:pPr>
        <w:pStyle w:val="ListParagraph"/>
        <w:ind w:left="284"/>
        <w:jc w:val="both"/>
        <w:rPr>
          <w:sz w:val="28"/>
          <w:szCs w:val="28"/>
        </w:rPr>
      </w:pPr>
    </w:p>
    <w:p w:rsidR="008020CA" w14:paraId="18A03FD2" w14:textId="77777777">
      <w:pPr>
        <w:ind w:firstLine="720"/>
        <w:jc w:val="both"/>
        <w:rPr>
          <w:sz w:val="28"/>
          <w:szCs w:val="28"/>
        </w:rPr>
      </w:pPr>
    </w:p>
    <w:p w:rsidR="008020CA" w14:paraId="56BD2970" w14:textId="77777777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A7E">
        <w:rPr>
          <w:sz w:val="28"/>
          <w:szCs w:val="28"/>
        </w:rPr>
        <w:t>Māris Kučinskis</w:t>
      </w:r>
    </w:p>
    <w:p w:rsidR="008020CA" w14:paraId="31EB98D6" w14:textId="77777777">
      <w:pPr>
        <w:ind w:firstLine="720"/>
        <w:jc w:val="both"/>
        <w:rPr>
          <w:sz w:val="28"/>
          <w:szCs w:val="28"/>
        </w:rPr>
      </w:pPr>
    </w:p>
    <w:p w:rsidR="008020CA" w14:paraId="365319D7" w14:textId="77777777">
      <w:pPr>
        <w:jc w:val="both"/>
        <w:rPr>
          <w:sz w:val="28"/>
          <w:szCs w:val="28"/>
        </w:rPr>
      </w:pPr>
    </w:p>
    <w:p w:rsidR="008020CA" w14:paraId="2D132D9D" w14:textId="7777777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Valsts kancelejas direktors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Jānis </w:t>
      </w:r>
      <w:r>
        <w:rPr>
          <w:sz w:val="28"/>
          <w:szCs w:val="28"/>
        </w:rPr>
        <w:t>Citskovskis</w:t>
      </w:r>
    </w:p>
    <w:p w:rsidR="008020CA" w14:paraId="53C9B813" w14:textId="77777777">
      <w:pPr>
        <w:ind w:firstLine="540"/>
        <w:jc w:val="both"/>
        <w:rPr>
          <w:b/>
          <w:sz w:val="28"/>
          <w:szCs w:val="28"/>
        </w:rPr>
      </w:pPr>
    </w:p>
    <w:p w:rsidR="008020CA" w14:paraId="7CA79B26" w14:textId="77777777">
      <w:pPr>
        <w:ind w:firstLine="540"/>
        <w:jc w:val="both"/>
        <w:rPr>
          <w:b/>
          <w:sz w:val="28"/>
          <w:szCs w:val="28"/>
        </w:rPr>
      </w:pPr>
    </w:p>
    <w:p w:rsidR="008020CA" w14:paraId="44F7F05F" w14:textId="77777777">
      <w:pPr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Kārlis Šadurskis</w:t>
      </w:r>
    </w:p>
    <w:p w:rsidR="008020CA" w14:paraId="76CD582E" w14:textId="77777777">
      <w:pPr>
        <w:ind w:left="720"/>
        <w:rPr>
          <w:sz w:val="28"/>
          <w:szCs w:val="28"/>
        </w:rPr>
      </w:pPr>
    </w:p>
    <w:p w:rsidR="008020CA" w:rsidP="00F837D5" w14:paraId="3EBCDD97" w14:textId="77777777">
      <w:pPr>
        <w:rPr>
          <w:sz w:val="28"/>
          <w:szCs w:val="28"/>
        </w:rPr>
      </w:pPr>
    </w:p>
    <w:p w:rsidR="00900EC9" w:rsidP="00F837D5" w14:paraId="6E8DAD83" w14:textId="77777777">
      <w:pPr>
        <w:rPr>
          <w:sz w:val="28"/>
          <w:szCs w:val="28"/>
        </w:rPr>
      </w:pPr>
      <w:r>
        <w:rPr>
          <w:sz w:val="28"/>
          <w:szCs w:val="28"/>
        </w:rPr>
        <w:t>Vīzē:</w:t>
      </w:r>
    </w:p>
    <w:p w:rsidR="008020CA" w14:paraId="4C467B9E" w14:textId="77777777">
      <w:pPr>
        <w:rPr>
          <w:sz w:val="28"/>
          <w:szCs w:val="28"/>
        </w:rPr>
      </w:pPr>
      <w:r>
        <w:rPr>
          <w:sz w:val="28"/>
          <w:szCs w:val="28"/>
        </w:rPr>
        <w:t>Valsts sekretāre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Līga Lejiņa</w:t>
      </w:r>
    </w:p>
    <w:p w:rsidR="008020CA" w14:paraId="47012E25" w14:textId="77777777">
      <w:pPr>
        <w:rPr>
          <w:sz w:val="28"/>
          <w:szCs w:val="28"/>
        </w:rPr>
      </w:pPr>
    </w:p>
    <w:p w:rsidR="008020CA" w14:paraId="57A81CE4" w14:textId="77777777">
      <w:pPr>
        <w:rPr>
          <w:sz w:val="20"/>
          <w:szCs w:val="20"/>
        </w:rPr>
      </w:pPr>
    </w:p>
    <w:p w:rsidR="008020CA" w:rsidRPr="00672F81" w14:paraId="73F2D385" w14:textId="4F017504">
      <w:pPr>
        <w:rPr>
          <w:sz w:val="20"/>
          <w:szCs w:val="20"/>
        </w:rPr>
      </w:pPr>
      <w:bookmarkStart w:id="1" w:name="_gjdgxs" w:colFirst="0" w:colLast="0"/>
      <w:bookmarkEnd w:id="1"/>
      <w:r w:rsidRPr="00672F81">
        <w:rPr>
          <w:sz w:val="20"/>
          <w:szCs w:val="20"/>
        </w:rPr>
        <w:t>K. Krumberga</w:t>
      </w:r>
      <w:r w:rsidRPr="00672F81" w:rsidR="00F31A7E">
        <w:rPr>
          <w:sz w:val="20"/>
          <w:szCs w:val="20"/>
        </w:rPr>
        <w:t>, 6704</w:t>
      </w:r>
      <w:r w:rsidRPr="00672F81">
        <w:rPr>
          <w:sz w:val="20"/>
          <w:szCs w:val="20"/>
        </w:rPr>
        <w:t>7981</w:t>
      </w:r>
    </w:p>
    <w:p w:rsidR="008020CA" w14:paraId="45A97FB7" w14:textId="18836246">
      <w:pPr>
        <w:rPr>
          <w:sz w:val="20"/>
          <w:szCs w:val="20"/>
        </w:rPr>
      </w:pPr>
      <w:r w:rsidRPr="00672F81">
        <w:rPr>
          <w:sz w:val="20"/>
          <w:szCs w:val="20"/>
        </w:rPr>
        <w:t>Kristine.Krumberga</w:t>
      </w:r>
      <w:r w:rsidRPr="00672F81" w:rsidR="00F31A7E">
        <w:rPr>
          <w:sz w:val="20"/>
          <w:szCs w:val="20"/>
        </w:rPr>
        <w:t>@izm.gov.lv</w:t>
      </w:r>
    </w:p>
    <w:sectPr>
      <w:headerReference w:type="default" r:id="rId4"/>
      <w:footerReference w:type="default" r:id="rId5"/>
      <w:footerReference w:type="first" r:id="rId6"/>
      <w:pgSz w:w="11906" w:h="16838"/>
      <w:pgMar w:top="567" w:right="1134" w:bottom="1134" w:left="1701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:rsidP="00182660" w14:paraId="73831476" w14:textId="437FB946">
    <w:pPr>
      <w:jc w:val="both"/>
      <w:rPr>
        <w:sz w:val="20"/>
        <w:szCs w:val="20"/>
      </w:rPr>
    </w:pPr>
    <w:r w:rsidRPr="002D2271">
      <w:rPr>
        <w:sz w:val="20"/>
        <w:szCs w:val="20"/>
        <w:highlight w:val="yellow"/>
      </w:rPr>
      <w:t>IZMprot_</w:t>
    </w:r>
    <w:r w:rsidRPr="002D2271" w:rsidR="002D3119">
      <w:rPr>
        <w:sz w:val="20"/>
        <w:szCs w:val="20"/>
        <w:highlight w:val="yellow"/>
      </w:rPr>
      <w:t>10</w:t>
    </w:r>
    <w:r w:rsidRPr="002D2271">
      <w:rPr>
        <w:sz w:val="20"/>
        <w:szCs w:val="20"/>
        <w:highlight w:val="yellow"/>
      </w:rPr>
      <w:t>0517_</w:t>
    </w:r>
    <w:r w:rsidRPr="0048630D" w:rsidR="0048630D">
      <w:rPr>
        <w:sz w:val="20"/>
        <w:szCs w:val="20"/>
        <w:highlight w:val="yellow"/>
      </w:rPr>
      <w:t xml:space="preserve"> </w:t>
    </w:r>
    <w:r w:rsidR="0048630D">
      <w:rPr>
        <w:sz w:val="20"/>
        <w:szCs w:val="20"/>
        <w:highlight w:val="yellow"/>
      </w:rPr>
      <w:t>Pedag_izgl_infozin</w:t>
    </w:r>
    <w:r w:rsidRPr="002D2271" w:rsidR="00F31A7E">
      <w:rPr>
        <w:sz w:val="20"/>
        <w:szCs w:val="20"/>
        <w:highlight w:val="yellow"/>
      </w:rPr>
      <w:t xml:space="preserve">; </w:t>
    </w:r>
    <w:r w:rsidRPr="00202FF3">
      <w:rPr>
        <w:sz w:val="20"/>
        <w:szCs w:val="20"/>
      </w:rPr>
      <w:t>Protokollēmums</w:t>
    </w:r>
    <w:r w:rsidRPr="00202FF3">
      <w:rPr>
        <w:sz w:val="20"/>
        <w:szCs w:val="20"/>
      </w:rPr>
      <w:t xml:space="preserve"> “</w:t>
    </w:r>
    <w:r w:rsidRPr="00202FF3" w:rsidR="00202FF3">
      <w:rPr>
        <w:sz w:val="20"/>
        <w:szCs w:val="20"/>
      </w:rPr>
      <w:t>Informatīvais ziņojums “Priekšlikumi konceptuāli jaunas kompetencēs balstītas izglītības prasībām atbilstošas skolotāju izglītības nodrošināšanai Latvijā”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65793" w:rsidRPr="00A65793" w:rsidP="00A65793" w14:paraId="0F2ED93D" w14:textId="2B4F6CE3">
    <w:pPr>
      <w:jc w:val="both"/>
      <w:rPr>
        <w:b/>
        <w:sz w:val="20"/>
        <w:szCs w:val="20"/>
      </w:rPr>
    </w:pPr>
    <w:r w:rsidRPr="006A6DF4">
      <w:rPr>
        <w:sz w:val="20"/>
        <w:szCs w:val="20"/>
      </w:rPr>
      <w:t>IZMprot_</w:t>
    </w:r>
    <w:r w:rsidR="005159F2">
      <w:rPr>
        <w:sz w:val="20"/>
        <w:szCs w:val="20"/>
      </w:rPr>
      <w:t>LV_</w:t>
    </w:r>
    <w:r w:rsidRPr="006A6DF4">
      <w:rPr>
        <w:sz w:val="20"/>
        <w:szCs w:val="20"/>
      </w:rPr>
      <w:t>EQAR</w:t>
    </w:r>
  </w:p>
  <w:p w:rsidR="00202FF3" w:rsidRPr="00202FF3" w:rsidP="00202FF3" w14:paraId="119A150C" w14:textId="38D99B7D">
    <w:pPr>
      <w:jc w:val="both"/>
      <w:rPr>
        <w:b/>
        <w:sz w:val="20"/>
        <w:szCs w:val="20"/>
      </w:rPr>
    </w:pPr>
  </w:p>
  <w:p w:rsidR="008020CA" w:rsidRPr="00182660" w:rsidP="00182660" w14:paraId="658D7A7D" w14:textId="52AF827A">
    <w:pPr>
      <w:jc w:val="both"/>
      <w:rPr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020CA" w14:paraId="37A0DF10" w14:textId="77777777">
    <w:pPr>
      <w:tabs>
        <w:tab w:val="center" w:pos="4153"/>
        <w:tab w:val="right" w:pos="8306"/>
      </w:tabs>
      <w:spacing w:before="709"/>
      <w:jc w:val="center"/>
    </w:pPr>
    <w:r>
      <w:fldChar w:fldCharType="begin"/>
    </w:r>
    <w:r>
      <w:instrText>PAGE</w:instrText>
    </w:r>
    <w:r>
      <w:fldChar w:fldCharType="separate"/>
    </w:r>
    <w:r w:rsidR="00D42EC1">
      <w:rPr>
        <w:noProof/>
      </w:rPr>
      <w:t>2</w:t>
    </w:r>
    <w:r>
      <w:fldChar w:fldCharType="end"/>
    </w:r>
  </w:p>
  <w:p w:rsidR="008020CA" w14:paraId="319A49EC" w14:textId="7777777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26A94B8C"/>
    <w:multiLevelType w:val="hybridMultilevel"/>
    <w:tmpl w:val="4CDAA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0CA"/>
    <w:rsid w:val="00011831"/>
    <w:rsid w:val="000D45A7"/>
    <w:rsid w:val="00101413"/>
    <w:rsid w:val="00182660"/>
    <w:rsid w:val="001F742C"/>
    <w:rsid w:val="00202FF3"/>
    <w:rsid w:val="0026787A"/>
    <w:rsid w:val="002D2271"/>
    <w:rsid w:val="002D3119"/>
    <w:rsid w:val="002E6D0F"/>
    <w:rsid w:val="00392720"/>
    <w:rsid w:val="00393068"/>
    <w:rsid w:val="003B4851"/>
    <w:rsid w:val="0048630D"/>
    <w:rsid w:val="004D6AA8"/>
    <w:rsid w:val="005159F2"/>
    <w:rsid w:val="00536635"/>
    <w:rsid w:val="00536CED"/>
    <w:rsid w:val="00566C6D"/>
    <w:rsid w:val="00672F81"/>
    <w:rsid w:val="006A6DF4"/>
    <w:rsid w:val="00754159"/>
    <w:rsid w:val="007B006B"/>
    <w:rsid w:val="008020CA"/>
    <w:rsid w:val="00855A9A"/>
    <w:rsid w:val="008C2A63"/>
    <w:rsid w:val="008C5D5A"/>
    <w:rsid w:val="008F3DEB"/>
    <w:rsid w:val="00900EC9"/>
    <w:rsid w:val="00931DAD"/>
    <w:rsid w:val="009D0539"/>
    <w:rsid w:val="00A30092"/>
    <w:rsid w:val="00A42B5C"/>
    <w:rsid w:val="00A637DC"/>
    <w:rsid w:val="00A65793"/>
    <w:rsid w:val="00A84EB4"/>
    <w:rsid w:val="00AA34AC"/>
    <w:rsid w:val="00AA3B4E"/>
    <w:rsid w:val="00AC70DF"/>
    <w:rsid w:val="00B135E4"/>
    <w:rsid w:val="00B23CB8"/>
    <w:rsid w:val="00B47119"/>
    <w:rsid w:val="00B878CC"/>
    <w:rsid w:val="00BD2B74"/>
    <w:rsid w:val="00BD4C5B"/>
    <w:rsid w:val="00BE58E1"/>
    <w:rsid w:val="00C3572C"/>
    <w:rsid w:val="00C564C3"/>
    <w:rsid w:val="00CF0CF8"/>
    <w:rsid w:val="00D277FE"/>
    <w:rsid w:val="00D42EC1"/>
    <w:rsid w:val="00E3311B"/>
    <w:rsid w:val="00EC4A8F"/>
    <w:rsid w:val="00ED604F"/>
    <w:rsid w:val="00F31A7E"/>
    <w:rsid w:val="00F4387C"/>
    <w:rsid w:val="00F50ADE"/>
    <w:rsid w:val="00F61227"/>
    <w:rsid w:val="00F64E1D"/>
    <w:rsid w:val="00F837D5"/>
    <w:rsid w:val="00FD603F"/>
    <w:rsid w:val="00FE588A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422C789-CF3D-437F-A34A-73D4FBE9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color w:val="FF0000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660"/>
  </w:style>
  <w:style w:type="paragraph" w:styleId="Footer">
    <w:name w:val="footer"/>
    <w:basedOn w:val="Normal"/>
    <w:link w:val="FooterChar"/>
    <w:uiPriority w:val="99"/>
    <w:unhideWhenUsed/>
    <w:rsid w:val="001826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660"/>
  </w:style>
  <w:style w:type="paragraph" w:styleId="BalloonText">
    <w:name w:val="Balloon Text"/>
    <w:basedOn w:val="Normal"/>
    <w:link w:val="BalloonTextChar"/>
    <w:uiPriority w:val="99"/>
    <w:semiHidden/>
    <w:unhideWhenUsed/>
    <w:rsid w:val="00855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D2271"/>
    <w:pPr>
      <w:widowControl/>
      <w:ind w:left="720"/>
      <w:contextualSpacing/>
    </w:pPr>
    <w:rPr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D22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271"/>
    <w:pPr>
      <w:spacing w:after="200"/>
    </w:pPr>
    <w:rPr>
      <w:rFonts w:ascii="Calibri" w:eastAsia="Calibri" w:hAnsi="Calibr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271"/>
    <w:rPr>
      <w:rFonts w:ascii="Calibri" w:eastAsia="Calibri" w:hAnsi="Calibri"/>
      <w:color w:val="auto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2D2271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Upīte</dc:creator>
  <cp:lastModifiedBy>Kristīne Krumberga</cp:lastModifiedBy>
  <cp:revision>36</cp:revision>
  <cp:lastPrinted>2017-10-27T05:30:00Z</cp:lastPrinted>
  <dcterms:created xsi:type="dcterms:W3CDTF">2017-05-02T07:26:00Z</dcterms:created>
  <dcterms:modified xsi:type="dcterms:W3CDTF">2018-02-28T11:58:00Z</dcterms:modified>
</cp:coreProperties>
</file>