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98E49" w14:textId="0C5C10E8" w:rsidR="00C25861" w:rsidRPr="006B3106" w:rsidRDefault="00A56377" w:rsidP="00981049">
      <w:pPr>
        <w:pStyle w:val="tv2121"/>
        <w:spacing w:before="0" w:line="240" w:lineRule="auto"/>
        <w:rPr>
          <w:rFonts w:ascii="Times New Roman" w:hAnsi="Times New Roman"/>
          <w:bCs w:val="0"/>
          <w:sz w:val="24"/>
          <w:szCs w:val="24"/>
        </w:rPr>
      </w:pPr>
      <w:r w:rsidRPr="006B3106">
        <w:rPr>
          <w:rFonts w:ascii="Times New Roman" w:hAnsi="Times New Roman"/>
          <w:bCs w:val="0"/>
          <w:sz w:val="24"/>
          <w:szCs w:val="24"/>
        </w:rPr>
        <w:t>Ministru kabineta noteikumu „</w:t>
      </w:r>
      <w:r w:rsidR="00217CAC" w:rsidRPr="006B3106">
        <w:rPr>
          <w:rFonts w:ascii="Times New Roman" w:hAnsi="Times New Roman"/>
          <w:sz w:val="24"/>
          <w:szCs w:val="24"/>
        </w:rPr>
        <w:t>Grozījumi Ministru kabineta 2015. gada 28. aprīļa noteikumos Nr. 207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00326812" w:rsidRPr="006B3106">
        <w:rPr>
          <w:rFonts w:ascii="Times New Roman" w:hAnsi="Times New Roman"/>
          <w:bCs w:val="0"/>
          <w:sz w:val="24"/>
          <w:szCs w:val="24"/>
        </w:rPr>
        <w:t>”</w:t>
      </w:r>
      <w:r w:rsidRPr="006B3106">
        <w:rPr>
          <w:rFonts w:ascii="Times New Roman" w:hAnsi="Times New Roman"/>
          <w:bCs w:val="0"/>
          <w:sz w:val="24"/>
          <w:szCs w:val="24"/>
        </w:rPr>
        <w:t xml:space="preserve"> projekta sākotnējās ietekmes novērtējuma ziņojums (anotācija)</w:t>
      </w:r>
    </w:p>
    <w:tbl>
      <w:tblPr>
        <w:tblpPr w:leftFromText="180" w:rightFromText="180" w:vertAnchor="text" w:horzAnchor="margin" w:tblpXSpec="center" w:tblpY="149"/>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0"/>
        <w:gridCol w:w="2524"/>
        <w:gridCol w:w="6530"/>
      </w:tblGrid>
      <w:tr w:rsidR="00FD607A" w:rsidRPr="006B3106" w14:paraId="282051D5" w14:textId="77777777" w:rsidTr="004A537E">
        <w:trPr>
          <w:trHeight w:val="419"/>
        </w:trPr>
        <w:tc>
          <w:tcPr>
            <w:tcW w:w="5000" w:type="pct"/>
            <w:gridSpan w:val="3"/>
            <w:vAlign w:val="center"/>
          </w:tcPr>
          <w:p w14:paraId="18E1C3C6" w14:textId="77777777" w:rsidR="00CC1A56" w:rsidRPr="006B3106" w:rsidRDefault="00CC1A56" w:rsidP="00FD6D58">
            <w:pPr>
              <w:pStyle w:val="naisnod"/>
              <w:spacing w:before="0" w:beforeAutospacing="0" w:after="0" w:afterAutospacing="0"/>
              <w:ind w:left="57" w:right="57"/>
              <w:jc w:val="center"/>
              <w:rPr>
                <w:b/>
                <w:sz w:val="23"/>
                <w:szCs w:val="23"/>
              </w:rPr>
            </w:pPr>
            <w:r w:rsidRPr="006B3106">
              <w:rPr>
                <w:b/>
                <w:sz w:val="23"/>
                <w:szCs w:val="23"/>
              </w:rPr>
              <w:t>I. Tiesību akta projekta izstrādes nepieciešamība</w:t>
            </w:r>
          </w:p>
        </w:tc>
      </w:tr>
      <w:tr w:rsidR="00FD607A" w:rsidRPr="006B3106" w14:paraId="137B5A88" w14:textId="77777777" w:rsidTr="00BF4B8D">
        <w:trPr>
          <w:trHeight w:val="415"/>
        </w:trPr>
        <w:tc>
          <w:tcPr>
            <w:tcW w:w="232" w:type="pct"/>
          </w:tcPr>
          <w:p w14:paraId="7AF0161E" w14:textId="77777777" w:rsidR="00CC1A56" w:rsidRPr="006B3106" w:rsidRDefault="00CC1A56" w:rsidP="00FD6D58">
            <w:pPr>
              <w:pStyle w:val="naiskr"/>
              <w:spacing w:before="0" w:beforeAutospacing="0" w:after="0" w:afterAutospacing="0"/>
              <w:ind w:left="57" w:right="57"/>
              <w:jc w:val="center"/>
              <w:rPr>
                <w:sz w:val="23"/>
                <w:szCs w:val="23"/>
              </w:rPr>
            </w:pPr>
            <w:r w:rsidRPr="006B3106">
              <w:rPr>
                <w:sz w:val="23"/>
                <w:szCs w:val="23"/>
              </w:rPr>
              <w:t>1.</w:t>
            </w:r>
          </w:p>
        </w:tc>
        <w:tc>
          <w:tcPr>
            <w:tcW w:w="1329" w:type="pct"/>
          </w:tcPr>
          <w:p w14:paraId="2CA3292A" w14:textId="0AACD222" w:rsidR="00CC1A56" w:rsidRPr="006B3106" w:rsidRDefault="00CC1A56" w:rsidP="00FD6D58">
            <w:pPr>
              <w:pStyle w:val="naiskr"/>
              <w:spacing w:before="0" w:beforeAutospacing="0" w:after="0" w:afterAutospacing="0"/>
              <w:ind w:left="57" w:right="57"/>
              <w:rPr>
                <w:sz w:val="23"/>
                <w:szCs w:val="23"/>
                <w:highlight w:val="yellow"/>
              </w:rPr>
            </w:pPr>
            <w:r w:rsidRPr="006B3106">
              <w:rPr>
                <w:sz w:val="23"/>
                <w:szCs w:val="23"/>
              </w:rPr>
              <w:t>Pamatojums</w:t>
            </w:r>
          </w:p>
        </w:tc>
        <w:tc>
          <w:tcPr>
            <w:tcW w:w="3439" w:type="pct"/>
          </w:tcPr>
          <w:p w14:paraId="7ECCEF6A" w14:textId="4A2E0168" w:rsidR="00BF4B8D" w:rsidRPr="006B3106" w:rsidRDefault="000A4EAE" w:rsidP="008F0DF3">
            <w:pPr>
              <w:spacing w:after="0" w:line="240" w:lineRule="auto"/>
              <w:ind w:left="136" w:right="136"/>
              <w:jc w:val="both"/>
              <w:rPr>
                <w:rFonts w:ascii="Times New Roman" w:hAnsi="Times New Roman" w:cs="Times New Roman"/>
                <w:sz w:val="23"/>
                <w:szCs w:val="23"/>
              </w:rPr>
            </w:pPr>
            <w:r w:rsidRPr="006B3106">
              <w:rPr>
                <w:rFonts w:ascii="Times New Roman" w:hAnsi="Times New Roman" w:cs="Times New Roman"/>
                <w:sz w:val="23"/>
                <w:szCs w:val="23"/>
              </w:rPr>
              <w:t>Ministru kabineta (tu</w:t>
            </w:r>
            <w:r w:rsidR="00BF4B8D" w:rsidRPr="006B3106">
              <w:rPr>
                <w:rFonts w:ascii="Times New Roman" w:hAnsi="Times New Roman" w:cs="Times New Roman"/>
                <w:sz w:val="23"/>
                <w:szCs w:val="23"/>
              </w:rPr>
              <w:t xml:space="preserve">rpmāk </w:t>
            </w:r>
            <w:r w:rsidR="004C256E" w:rsidRPr="006B3106">
              <w:rPr>
                <w:rFonts w:ascii="Times New Roman" w:hAnsi="Times New Roman" w:cs="Times New Roman"/>
                <w:sz w:val="23"/>
                <w:szCs w:val="23"/>
              </w:rPr>
              <w:t xml:space="preserve">– </w:t>
            </w:r>
            <w:r w:rsidR="00BF4B8D" w:rsidRPr="006B3106">
              <w:rPr>
                <w:rFonts w:ascii="Times New Roman" w:hAnsi="Times New Roman" w:cs="Times New Roman"/>
                <w:sz w:val="23"/>
                <w:szCs w:val="23"/>
              </w:rPr>
              <w:t>MK) noteikumu projekts “</w:t>
            </w:r>
            <w:r w:rsidRPr="006B3106">
              <w:rPr>
                <w:rFonts w:ascii="Times New Roman" w:hAnsi="Times New Roman" w:cs="Times New Roman"/>
                <w:sz w:val="23"/>
                <w:szCs w:val="23"/>
              </w:rPr>
              <w:t>Grozījumi Ministru kabineta 2015.</w:t>
            </w:r>
            <w:r w:rsidR="00C65D14" w:rsidRPr="006B3106">
              <w:rPr>
                <w:rFonts w:ascii="Times New Roman" w:hAnsi="Times New Roman" w:cs="Times New Roman"/>
                <w:sz w:val="23"/>
                <w:szCs w:val="23"/>
              </w:rPr>
              <w:t xml:space="preserve"> </w:t>
            </w:r>
            <w:r w:rsidRPr="006B3106">
              <w:rPr>
                <w:rFonts w:ascii="Times New Roman" w:hAnsi="Times New Roman" w:cs="Times New Roman"/>
                <w:sz w:val="23"/>
                <w:szCs w:val="23"/>
              </w:rPr>
              <w:t>gada 28.</w:t>
            </w:r>
            <w:r w:rsidR="00C65D14" w:rsidRPr="006B3106">
              <w:rPr>
                <w:rFonts w:ascii="Times New Roman" w:hAnsi="Times New Roman" w:cs="Times New Roman"/>
                <w:sz w:val="23"/>
                <w:szCs w:val="23"/>
              </w:rPr>
              <w:t xml:space="preserve"> </w:t>
            </w:r>
            <w:r w:rsidRPr="006B3106">
              <w:rPr>
                <w:rFonts w:ascii="Times New Roman" w:hAnsi="Times New Roman" w:cs="Times New Roman"/>
                <w:sz w:val="23"/>
                <w:szCs w:val="23"/>
              </w:rPr>
              <w:t>aprīļa noteikumos Nr.</w:t>
            </w:r>
            <w:r w:rsidR="00C65D14" w:rsidRPr="006B3106">
              <w:rPr>
                <w:rFonts w:ascii="Times New Roman" w:hAnsi="Times New Roman" w:cs="Times New Roman"/>
                <w:sz w:val="23"/>
                <w:szCs w:val="23"/>
              </w:rPr>
              <w:t xml:space="preserve"> </w:t>
            </w:r>
            <w:r w:rsidRPr="006B3106">
              <w:rPr>
                <w:rFonts w:ascii="Times New Roman" w:hAnsi="Times New Roman" w:cs="Times New Roman"/>
                <w:sz w:val="23"/>
                <w:szCs w:val="23"/>
              </w:rPr>
              <w:t>207 “Darbības programmas “Izaugsme un nodarbinātība” 7.2.1.</w:t>
            </w:r>
            <w:r w:rsidR="00A26491" w:rsidRPr="006B3106">
              <w:rPr>
                <w:rFonts w:ascii="Times New Roman" w:hAnsi="Times New Roman" w:cs="Times New Roman"/>
                <w:sz w:val="23"/>
                <w:szCs w:val="23"/>
              </w:rPr>
              <w:t xml:space="preserve"> </w:t>
            </w:r>
            <w:r w:rsidRPr="006B3106">
              <w:rPr>
                <w:rFonts w:ascii="Times New Roman" w:hAnsi="Times New Roman" w:cs="Times New Roman"/>
                <w:sz w:val="23"/>
                <w:szCs w:val="23"/>
              </w:rPr>
              <w:t xml:space="preserve">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w:t>
            </w:r>
            <w:r w:rsidR="000D4B3D" w:rsidRPr="006B3106">
              <w:rPr>
                <w:rFonts w:ascii="Times New Roman" w:hAnsi="Times New Roman" w:cs="Times New Roman"/>
                <w:sz w:val="23"/>
                <w:szCs w:val="23"/>
              </w:rPr>
              <w:t xml:space="preserve">(turpmāk </w:t>
            </w:r>
            <w:r w:rsidR="00D014EE" w:rsidRPr="006B3106">
              <w:rPr>
                <w:rFonts w:ascii="Times New Roman" w:hAnsi="Times New Roman" w:cs="Times New Roman"/>
                <w:sz w:val="23"/>
                <w:szCs w:val="23"/>
              </w:rPr>
              <w:t>-</w:t>
            </w:r>
            <w:r w:rsidR="000D4B3D" w:rsidRPr="006B3106">
              <w:rPr>
                <w:rFonts w:ascii="Times New Roman" w:hAnsi="Times New Roman" w:cs="Times New Roman"/>
                <w:sz w:val="23"/>
                <w:szCs w:val="23"/>
              </w:rPr>
              <w:t xml:space="preserve"> MK noteikumu projekts) </w:t>
            </w:r>
            <w:r w:rsidR="00775DAA" w:rsidRPr="006B3106">
              <w:rPr>
                <w:rFonts w:ascii="Times New Roman" w:hAnsi="Times New Roman" w:cs="Times New Roman"/>
                <w:sz w:val="23"/>
                <w:szCs w:val="23"/>
              </w:rPr>
              <w:t>ir</w:t>
            </w:r>
            <w:r w:rsidR="007569E6" w:rsidRPr="006B3106">
              <w:rPr>
                <w:rFonts w:ascii="Times New Roman" w:hAnsi="Times New Roman" w:cs="Times New Roman"/>
                <w:sz w:val="23"/>
                <w:szCs w:val="23"/>
              </w:rPr>
              <w:t xml:space="preserve"> izstrādāts </w:t>
            </w:r>
            <w:r w:rsidR="00FB32B7" w:rsidRPr="006B3106">
              <w:rPr>
                <w:rFonts w:ascii="Times New Roman" w:hAnsi="Times New Roman" w:cs="Times New Roman"/>
                <w:sz w:val="23"/>
                <w:szCs w:val="23"/>
              </w:rPr>
              <w:t>saskaņā</w:t>
            </w:r>
            <w:r w:rsidR="00AC4B8C" w:rsidRPr="006B3106">
              <w:rPr>
                <w:rFonts w:ascii="Times New Roman" w:hAnsi="Times New Roman" w:cs="Times New Roman"/>
                <w:sz w:val="23"/>
                <w:szCs w:val="23"/>
              </w:rPr>
              <w:t xml:space="preserve"> </w:t>
            </w:r>
            <w:r w:rsidR="00FB32B7" w:rsidRPr="006B3106">
              <w:rPr>
                <w:rFonts w:ascii="Times New Roman" w:hAnsi="Times New Roman" w:cs="Times New Roman"/>
                <w:sz w:val="23"/>
                <w:szCs w:val="23"/>
              </w:rPr>
              <w:t xml:space="preserve">ar </w:t>
            </w:r>
            <w:r w:rsidR="00AC4B8C" w:rsidRPr="006B3106">
              <w:rPr>
                <w:rFonts w:ascii="Times New Roman" w:hAnsi="Times New Roman" w:cs="Times New Roman"/>
                <w:sz w:val="23"/>
                <w:szCs w:val="23"/>
              </w:rPr>
              <w:t>2014.</w:t>
            </w:r>
            <w:r w:rsidR="00D53A79" w:rsidRPr="006B3106">
              <w:rPr>
                <w:rFonts w:ascii="Times New Roman" w:hAnsi="Times New Roman" w:cs="Times New Roman"/>
                <w:sz w:val="23"/>
                <w:szCs w:val="23"/>
              </w:rPr>
              <w:t> </w:t>
            </w:r>
            <w:r w:rsidR="00AC4B8C" w:rsidRPr="006B3106">
              <w:rPr>
                <w:rFonts w:ascii="Times New Roman" w:hAnsi="Times New Roman" w:cs="Times New Roman"/>
                <w:sz w:val="23"/>
                <w:szCs w:val="23"/>
              </w:rPr>
              <w:t>gada 3.</w:t>
            </w:r>
            <w:r w:rsidR="00A26491" w:rsidRPr="006B3106">
              <w:rPr>
                <w:rFonts w:ascii="Times New Roman" w:hAnsi="Times New Roman" w:cs="Times New Roman"/>
                <w:sz w:val="23"/>
                <w:szCs w:val="23"/>
              </w:rPr>
              <w:t xml:space="preserve"> </w:t>
            </w:r>
            <w:r w:rsidR="00AC4B8C" w:rsidRPr="006B3106">
              <w:rPr>
                <w:rFonts w:ascii="Times New Roman" w:hAnsi="Times New Roman" w:cs="Times New Roman"/>
                <w:sz w:val="23"/>
                <w:szCs w:val="23"/>
              </w:rPr>
              <w:t>jūlija Eiropas Savienības struktūrfondu un Kohēzijas fonda 2014.</w:t>
            </w:r>
            <w:r w:rsidR="00B30E6A" w:rsidRPr="006B3106">
              <w:rPr>
                <w:rFonts w:ascii="Times New Roman" w:hAnsi="Times New Roman" w:cs="Times New Roman"/>
                <w:sz w:val="23"/>
                <w:szCs w:val="23"/>
              </w:rPr>
              <w:t xml:space="preserve"> </w:t>
            </w:r>
            <w:r w:rsidR="007F4427" w:rsidRPr="006B3106">
              <w:rPr>
                <w:rFonts w:ascii="Times New Roman" w:hAnsi="Times New Roman" w:cs="Times New Roman"/>
                <w:sz w:val="23"/>
                <w:szCs w:val="23"/>
              </w:rPr>
              <w:t>–</w:t>
            </w:r>
            <w:r w:rsidR="00B30E6A" w:rsidRPr="006B3106">
              <w:rPr>
                <w:rFonts w:ascii="Times New Roman" w:hAnsi="Times New Roman" w:cs="Times New Roman"/>
                <w:sz w:val="23"/>
                <w:szCs w:val="23"/>
              </w:rPr>
              <w:t xml:space="preserve"> </w:t>
            </w:r>
            <w:r w:rsidR="00AC4B8C" w:rsidRPr="006B3106">
              <w:rPr>
                <w:rFonts w:ascii="Times New Roman" w:hAnsi="Times New Roman" w:cs="Times New Roman"/>
                <w:sz w:val="23"/>
                <w:szCs w:val="23"/>
              </w:rPr>
              <w:t>2020.</w:t>
            </w:r>
            <w:r w:rsidR="00C57EE7" w:rsidRPr="006B3106">
              <w:rPr>
                <w:rFonts w:ascii="Times New Roman" w:hAnsi="Times New Roman" w:cs="Times New Roman"/>
                <w:sz w:val="23"/>
                <w:szCs w:val="23"/>
              </w:rPr>
              <w:t xml:space="preserve"> </w:t>
            </w:r>
            <w:r w:rsidR="00AC4B8C" w:rsidRPr="006B3106">
              <w:rPr>
                <w:rFonts w:ascii="Times New Roman" w:hAnsi="Times New Roman" w:cs="Times New Roman"/>
                <w:sz w:val="23"/>
                <w:szCs w:val="23"/>
              </w:rPr>
              <w:t>gada plānošanas perioda vadības likuma 20.</w:t>
            </w:r>
            <w:r w:rsidR="00A1514E" w:rsidRPr="006B3106">
              <w:rPr>
                <w:rFonts w:ascii="Times New Roman" w:hAnsi="Times New Roman" w:cs="Times New Roman"/>
                <w:sz w:val="23"/>
                <w:szCs w:val="23"/>
              </w:rPr>
              <w:t> </w:t>
            </w:r>
            <w:r w:rsidR="00AC4B8C" w:rsidRPr="006B3106">
              <w:rPr>
                <w:rFonts w:ascii="Times New Roman" w:hAnsi="Times New Roman" w:cs="Times New Roman"/>
                <w:sz w:val="23"/>
                <w:szCs w:val="23"/>
              </w:rPr>
              <w:t>panta 6. un 13.</w:t>
            </w:r>
            <w:r w:rsidR="00A26491" w:rsidRPr="006B3106">
              <w:rPr>
                <w:rFonts w:ascii="Times New Roman" w:hAnsi="Times New Roman" w:cs="Times New Roman"/>
                <w:sz w:val="23"/>
                <w:szCs w:val="23"/>
              </w:rPr>
              <w:t xml:space="preserve"> </w:t>
            </w:r>
            <w:r w:rsidR="00AC4B8C" w:rsidRPr="006B3106">
              <w:rPr>
                <w:rFonts w:ascii="Times New Roman" w:hAnsi="Times New Roman" w:cs="Times New Roman"/>
                <w:sz w:val="23"/>
                <w:szCs w:val="23"/>
              </w:rPr>
              <w:t>punkt</w:t>
            </w:r>
            <w:r w:rsidR="0033198E" w:rsidRPr="006B3106">
              <w:rPr>
                <w:rFonts w:ascii="Times New Roman" w:hAnsi="Times New Roman" w:cs="Times New Roman"/>
                <w:sz w:val="23"/>
                <w:szCs w:val="23"/>
              </w:rPr>
              <w:t>u</w:t>
            </w:r>
            <w:r w:rsidR="00545C3F" w:rsidRPr="006B3106">
              <w:rPr>
                <w:rFonts w:ascii="Times New Roman" w:hAnsi="Times New Roman" w:cs="Times New Roman"/>
                <w:sz w:val="23"/>
                <w:szCs w:val="23"/>
              </w:rPr>
              <w:t>, kā arī atbilstoši Labklājības ministrijas rosinātajiem grozījumiem MK 2011. gada 25. janvāra noteikumos Nr. 75 “Noteikumi par aktīvo nodarbinātības pasākumu un preventīvo bezdarba samazināšanas pasākumu organizēšanas un finansēšanas kā</w:t>
            </w:r>
            <w:bookmarkStart w:id="0" w:name="_GoBack"/>
            <w:bookmarkEnd w:id="0"/>
            <w:r w:rsidR="00545C3F" w:rsidRPr="006B3106">
              <w:rPr>
                <w:rFonts w:ascii="Times New Roman" w:hAnsi="Times New Roman" w:cs="Times New Roman"/>
                <w:sz w:val="23"/>
                <w:szCs w:val="23"/>
              </w:rPr>
              <w:t xml:space="preserve">rtību un pasākumu īstenotāju izvēles principiem” (turpmāk </w:t>
            </w:r>
            <w:r w:rsidR="007F4427" w:rsidRPr="006B3106">
              <w:rPr>
                <w:rFonts w:ascii="Times New Roman" w:hAnsi="Times New Roman" w:cs="Times New Roman"/>
                <w:sz w:val="23"/>
                <w:szCs w:val="23"/>
              </w:rPr>
              <w:t>–</w:t>
            </w:r>
            <w:r w:rsidR="00545C3F" w:rsidRPr="006B3106">
              <w:rPr>
                <w:rFonts w:ascii="Times New Roman" w:hAnsi="Times New Roman" w:cs="Times New Roman"/>
                <w:sz w:val="23"/>
                <w:szCs w:val="23"/>
              </w:rPr>
              <w:t xml:space="preserve"> MK noteikumi Nr.</w:t>
            </w:r>
            <w:r w:rsidR="00D014EE" w:rsidRPr="006B3106">
              <w:rPr>
                <w:rFonts w:ascii="Times New Roman" w:hAnsi="Times New Roman" w:cs="Times New Roman"/>
                <w:sz w:val="23"/>
                <w:szCs w:val="23"/>
              </w:rPr>
              <w:t> </w:t>
            </w:r>
            <w:r w:rsidR="00545C3F" w:rsidRPr="006B3106">
              <w:rPr>
                <w:rFonts w:ascii="Times New Roman" w:hAnsi="Times New Roman" w:cs="Times New Roman"/>
                <w:sz w:val="23"/>
                <w:szCs w:val="23"/>
              </w:rPr>
              <w:t xml:space="preserve">75) </w:t>
            </w:r>
            <w:r w:rsidR="00545C3F" w:rsidRPr="006B3106">
              <w:rPr>
                <w:rFonts w:ascii="Times New Roman" w:hAnsi="Times New Roman"/>
                <w:sz w:val="23"/>
              </w:rPr>
              <w:t>(</w:t>
            </w:r>
            <w:r w:rsidR="006665D6" w:rsidRPr="006B3106">
              <w:rPr>
                <w:rFonts w:ascii="Times New Roman" w:hAnsi="Times New Roman"/>
                <w:sz w:val="23"/>
              </w:rPr>
              <w:t>iesniegt</w:t>
            </w:r>
            <w:r w:rsidR="009B4A14" w:rsidRPr="006B3106">
              <w:rPr>
                <w:rFonts w:ascii="Times New Roman" w:hAnsi="Times New Roman"/>
                <w:sz w:val="23"/>
              </w:rPr>
              <w:t>s</w:t>
            </w:r>
            <w:r w:rsidR="006665D6" w:rsidRPr="006B3106">
              <w:rPr>
                <w:rFonts w:ascii="Times New Roman" w:hAnsi="Times New Roman"/>
                <w:sz w:val="23"/>
              </w:rPr>
              <w:t xml:space="preserve"> Valsts kancelejā 201</w:t>
            </w:r>
            <w:r w:rsidR="00D2680D" w:rsidRPr="006B3106">
              <w:rPr>
                <w:rFonts w:ascii="Times New Roman" w:hAnsi="Times New Roman"/>
                <w:sz w:val="23"/>
              </w:rPr>
              <w:t>8</w:t>
            </w:r>
            <w:r w:rsidR="006665D6" w:rsidRPr="006B3106">
              <w:rPr>
                <w:rFonts w:ascii="Times New Roman" w:hAnsi="Times New Roman"/>
                <w:sz w:val="23"/>
              </w:rPr>
              <w:t>. gada</w:t>
            </w:r>
            <w:r w:rsidR="00D2680D" w:rsidRPr="006B3106">
              <w:rPr>
                <w:rFonts w:ascii="Times New Roman" w:hAnsi="Times New Roman"/>
                <w:sz w:val="23"/>
              </w:rPr>
              <w:t xml:space="preserve"> </w:t>
            </w:r>
            <w:r w:rsidR="007E584E" w:rsidRPr="006B3106">
              <w:rPr>
                <w:rFonts w:ascii="Times New Roman" w:hAnsi="Times New Roman"/>
                <w:sz w:val="23"/>
              </w:rPr>
              <w:t>16.</w:t>
            </w:r>
            <w:r w:rsidR="00B41020" w:rsidRPr="006B3106">
              <w:rPr>
                <w:rFonts w:ascii="Times New Roman" w:hAnsi="Times New Roman"/>
                <w:sz w:val="23"/>
              </w:rPr>
              <w:t xml:space="preserve"> </w:t>
            </w:r>
            <w:r w:rsidR="00552B20" w:rsidRPr="006B3106">
              <w:rPr>
                <w:rFonts w:ascii="Times New Roman" w:hAnsi="Times New Roman" w:cs="Times New Roman"/>
                <w:sz w:val="23"/>
                <w:szCs w:val="23"/>
              </w:rPr>
              <w:t>februār</w:t>
            </w:r>
            <w:r w:rsidR="001E4AA1" w:rsidRPr="006B3106">
              <w:rPr>
                <w:rFonts w:ascii="Times New Roman" w:hAnsi="Times New Roman" w:cs="Times New Roman"/>
                <w:sz w:val="23"/>
                <w:szCs w:val="23"/>
              </w:rPr>
              <w:t>ī</w:t>
            </w:r>
            <w:r w:rsidR="00545C3F" w:rsidRPr="006B3106">
              <w:rPr>
                <w:rFonts w:ascii="Times New Roman" w:hAnsi="Times New Roman"/>
                <w:sz w:val="23"/>
              </w:rPr>
              <w:t>).</w:t>
            </w:r>
          </w:p>
          <w:p w14:paraId="382235EB" w14:textId="154E7AE2" w:rsidR="00361845" w:rsidRPr="006B3106" w:rsidRDefault="00361845" w:rsidP="00361845">
            <w:pPr>
              <w:spacing w:after="0" w:line="240" w:lineRule="auto"/>
              <w:ind w:left="57" w:right="57"/>
              <w:jc w:val="both"/>
              <w:rPr>
                <w:rFonts w:ascii="Times New Roman" w:hAnsi="Times New Roman" w:cs="Times New Roman"/>
                <w:sz w:val="10"/>
                <w:szCs w:val="10"/>
              </w:rPr>
            </w:pPr>
          </w:p>
        </w:tc>
      </w:tr>
      <w:tr w:rsidR="00FD607A" w:rsidRPr="006B3106" w14:paraId="02E973A7" w14:textId="77777777" w:rsidTr="00BF4B8D">
        <w:trPr>
          <w:trHeight w:val="472"/>
        </w:trPr>
        <w:tc>
          <w:tcPr>
            <w:tcW w:w="232" w:type="pct"/>
          </w:tcPr>
          <w:p w14:paraId="7E4CC4EE" w14:textId="77777777" w:rsidR="00CC1A56" w:rsidRPr="006B3106" w:rsidRDefault="00CC1A56" w:rsidP="00FD6D58">
            <w:pPr>
              <w:pStyle w:val="naiskr"/>
              <w:spacing w:before="0" w:beforeAutospacing="0" w:after="0" w:afterAutospacing="0"/>
              <w:ind w:left="57" w:right="57"/>
              <w:jc w:val="center"/>
              <w:rPr>
                <w:sz w:val="23"/>
                <w:szCs w:val="23"/>
              </w:rPr>
            </w:pPr>
            <w:r w:rsidRPr="006B3106">
              <w:rPr>
                <w:sz w:val="23"/>
                <w:szCs w:val="23"/>
              </w:rPr>
              <w:t>2.</w:t>
            </w:r>
          </w:p>
        </w:tc>
        <w:tc>
          <w:tcPr>
            <w:tcW w:w="1329" w:type="pct"/>
          </w:tcPr>
          <w:p w14:paraId="622BE122" w14:textId="3C77003C" w:rsidR="00A01B7A" w:rsidRPr="006B3106" w:rsidRDefault="00CC1A56" w:rsidP="00FD6D58">
            <w:pPr>
              <w:pStyle w:val="naiskr"/>
              <w:tabs>
                <w:tab w:val="left" w:pos="170"/>
              </w:tabs>
              <w:spacing w:before="0" w:beforeAutospacing="0" w:after="0" w:afterAutospacing="0"/>
              <w:ind w:left="57" w:right="57"/>
              <w:rPr>
                <w:sz w:val="23"/>
                <w:szCs w:val="23"/>
              </w:rPr>
            </w:pPr>
            <w:r w:rsidRPr="006B3106">
              <w:rPr>
                <w:sz w:val="23"/>
                <w:szCs w:val="23"/>
              </w:rPr>
              <w:t>Pašreizējā situācija un problēmas, kuru risināšanai tiesību akta projekts izstrādāts, tiesiskā regulējuma mērķis un būtība</w:t>
            </w:r>
          </w:p>
          <w:p w14:paraId="3C50E4D3" w14:textId="77777777" w:rsidR="00CC1A56" w:rsidRPr="006B3106" w:rsidRDefault="00CC1A56" w:rsidP="004A4E19">
            <w:pPr>
              <w:spacing w:after="0" w:line="240" w:lineRule="auto"/>
              <w:jc w:val="center"/>
              <w:rPr>
                <w:rFonts w:ascii="Times New Roman" w:hAnsi="Times New Roman" w:cs="Times New Roman"/>
                <w:sz w:val="23"/>
                <w:szCs w:val="23"/>
                <w:lang w:eastAsia="lv-LV"/>
              </w:rPr>
            </w:pPr>
          </w:p>
        </w:tc>
        <w:tc>
          <w:tcPr>
            <w:tcW w:w="3439" w:type="pct"/>
          </w:tcPr>
          <w:p w14:paraId="446D93EA" w14:textId="0B377043" w:rsidR="001033EB" w:rsidRPr="006B3106" w:rsidRDefault="0017763E" w:rsidP="009F6DF9">
            <w:pPr>
              <w:spacing w:after="0" w:line="240" w:lineRule="auto"/>
              <w:ind w:left="136" w:right="136"/>
              <w:jc w:val="both"/>
              <w:rPr>
                <w:rFonts w:ascii="Times New Roman" w:hAnsi="Times New Roman" w:cs="Times New Roman"/>
                <w:sz w:val="23"/>
                <w:szCs w:val="23"/>
                <w:shd w:val="clear" w:color="auto" w:fill="FFFFFF"/>
              </w:rPr>
            </w:pPr>
            <w:r w:rsidRPr="006B3106">
              <w:rPr>
                <w:rFonts w:ascii="Times New Roman" w:hAnsi="Times New Roman" w:cs="Times New Roman"/>
                <w:sz w:val="23"/>
                <w:szCs w:val="23"/>
                <w:shd w:val="clear" w:color="auto" w:fill="FFFFFF"/>
              </w:rPr>
              <w:t xml:space="preserve">Ar MK noteikumu projektu tiek veikti grozījumi MK </w:t>
            </w:r>
            <w:r w:rsidRPr="006B3106">
              <w:rPr>
                <w:rFonts w:ascii="Times New Roman" w:hAnsi="Times New Roman" w:cs="Times New Roman"/>
                <w:sz w:val="23"/>
                <w:szCs w:val="23"/>
              </w:rPr>
              <w:t>2015. gada 28.</w:t>
            </w:r>
            <w:r w:rsidR="00E12103" w:rsidRPr="006B3106">
              <w:rPr>
                <w:rFonts w:ascii="Times New Roman" w:hAnsi="Times New Roman" w:cs="Times New Roman"/>
                <w:sz w:val="23"/>
                <w:szCs w:val="23"/>
              </w:rPr>
              <w:t> </w:t>
            </w:r>
            <w:r w:rsidRPr="006B3106">
              <w:rPr>
                <w:rFonts w:ascii="Times New Roman" w:hAnsi="Times New Roman" w:cs="Times New Roman"/>
                <w:sz w:val="23"/>
                <w:szCs w:val="23"/>
              </w:rPr>
              <w:t xml:space="preserve">aprīļa noteikumos Nr. 207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w:t>
            </w:r>
            <w:r w:rsidRPr="006B3106">
              <w:rPr>
                <w:rFonts w:ascii="Times New Roman" w:hAnsi="Times New Roman" w:cs="Times New Roman"/>
                <w:sz w:val="23"/>
                <w:szCs w:val="23"/>
                <w:shd w:val="clear" w:color="auto" w:fill="FFFFFF"/>
              </w:rPr>
              <w:t xml:space="preserve">(turpmāk </w:t>
            </w:r>
            <w:r w:rsidRPr="006B3106">
              <w:rPr>
                <w:rFonts w:ascii="Times New Roman" w:hAnsi="Times New Roman" w:cs="Times New Roman"/>
                <w:sz w:val="23"/>
                <w:szCs w:val="23"/>
              </w:rPr>
              <w:t>–</w:t>
            </w:r>
            <w:r w:rsidRPr="006B3106">
              <w:rPr>
                <w:rFonts w:ascii="Times New Roman" w:hAnsi="Times New Roman" w:cs="Times New Roman"/>
                <w:sz w:val="23"/>
                <w:szCs w:val="23"/>
                <w:shd w:val="clear" w:color="auto" w:fill="FFFFFF"/>
              </w:rPr>
              <w:t xml:space="preserve"> MK noteikumi Nr.</w:t>
            </w:r>
            <w:r w:rsidR="000A77D7" w:rsidRPr="006B3106">
              <w:rPr>
                <w:rFonts w:ascii="Times New Roman" w:hAnsi="Times New Roman" w:cs="Times New Roman"/>
                <w:sz w:val="23"/>
                <w:szCs w:val="23"/>
                <w:shd w:val="clear" w:color="auto" w:fill="FFFFFF"/>
              </w:rPr>
              <w:t> </w:t>
            </w:r>
            <w:r w:rsidRPr="006B3106">
              <w:rPr>
                <w:rFonts w:ascii="Times New Roman" w:hAnsi="Times New Roman" w:cs="Times New Roman"/>
                <w:sz w:val="23"/>
                <w:szCs w:val="23"/>
                <w:shd w:val="clear" w:color="auto" w:fill="FFFFFF"/>
              </w:rPr>
              <w:t xml:space="preserve">207),  precizējot 7.2.1. </w:t>
            </w:r>
            <w:r w:rsidRPr="006B3106">
              <w:rPr>
                <w:rFonts w:ascii="Times New Roman" w:hAnsi="Times New Roman" w:cs="Times New Roman"/>
                <w:sz w:val="23"/>
                <w:szCs w:val="23"/>
              </w:rPr>
              <w:t xml:space="preserve">specifiskā atbalsta mērķa “Palielināt nodarbinātībā, izglītībā vai apmācībās neiesaistītu jauniešu nodarbinātību un izglītības ieguvi Jauniešu garantijas ietvaros” ietvaros </w:t>
            </w:r>
            <w:r w:rsidRPr="006B3106">
              <w:rPr>
                <w:rFonts w:ascii="Times New Roman" w:hAnsi="Times New Roman" w:cs="Times New Roman"/>
                <w:sz w:val="23"/>
                <w:szCs w:val="23"/>
                <w:shd w:val="clear" w:color="auto" w:fill="FFFFFF"/>
              </w:rPr>
              <w:t>atbalstāmo darbību īstenošanas nosacījumus.</w:t>
            </w:r>
          </w:p>
          <w:p w14:paraId="506658C3" w14:textId="6403B46E" w:rsidR="001033EB" w:rsidRPr="006B3106" w:rsidRDefault="001033EB" w:rsidP="009F6DF9">
            <w:pPr>
              <w:spacing w:after="0" w:line="240" w:lineRule="auto"/>
              <w:ind w:left="136" w:right="136"/>
              <w:jc w:val="both"/>
              <w:rPr>
                <w:rFonts w:ascii="Times New Roman" w:hAnsi="Times New Roman" w:cs="Times New Roman"/>
                <w:sz w:val="10"/>
                <w:szCs w:val="10"/>
                <w:shd w:val="clear" w:color="auto" w:fill="FFFFFF"/>
              </w:rPr>
            </w:pPr>
          </w:p>
          <w:p w14:paraId="7D2DC2CA" w14:textId="22C97ACD" w:rsidR="0017763E" w:rsidRPr="006B3106" w:rsidRDefault="0017763E" w:rsidP="009F6DF9">
            <w:pPr>
              <w:spacing w:after="0" w:line="240" w:lineRule="auto"/>
              <w:ind w:left="136" w:right="136"/>
              <w:jc w:val="both"/>
              <w:rPr>
                <w:rFonts w:ascii="Times New Roman" w:hAnsi="Times New Roman" w:cs="Times New Roman"/>
                <w:sz w:val="23"/>
                <w:szCs w:val="23"/>
                <w:shd w:val="clear" w:color="auto" w:fill="FFFFFF"/>
              </w:rPr>
            </w:pPr>
            <w:r w:rsidRPr="006B3106">
              <w:rPr>
                <w:rFonts w:ascii="Times New Roman" w:hAnsi="Times New Roman" w:cs="Times New Roman"/>
                <w:sz w:val="23"/>
                <w:szCs w:val="23"/>
              </w:rPr>
              <w:t>Attiecībā uz pasākuma “Aktīvās darba tirgus politikas pasākumu īstenošana jauniešu bezdarbnieku nodarbinātības veicināšanai” (turpmāk – 7.2.1.1. pasākums) īstenošanu:</w:t>
            </w:r>
          </w:p>
          <w:p w14:paraId="016B2F34" w14:textId="2E20DFF2" w:rsidR="009F6DF9" w:rsidRPr="006B3106" w:rsidRDefault="0017763E" w:rsidP="009F6DF9">
            <w:pPr>
              <w:spacing w:after="0" w:line="240" w:lineRule="auto"/>
              <w:ind w:left="136" w:right="136"/>
              <w:jc w:val="both"/>
              <w:rPr>
                <w:rFonts w:ascii="Times New Roman" w:hAnsi="Times New Roman" w:cs="Times New Roman"/>
                <w:sz w:val="23"/>
                <w:szCs w:val="23"/>
                <w:shd w:val="clear" w:color="auto" w:fill="FFFFFF"/>
              </w:rPr>
            </w:pPr>
            <w:r w:rsidRPr="006B3106">
              <w:rPr>
                <w:rFonts w:ascii="Times New Roman" w:hAnsi="Times New Roman" w:cs="Times New Roman"/>
                <w:sz w:val="23"/>
                <w:szCs w:val="23"/>
                <w:shd w:val="clear" w:color="auto" w:fill="FFFFFF"/>
              </w:rPr>
              <w:t>- a</w:t>
            </w:r>
            <w:r w:rsidR="009900DD" w:rsidRPr="006B3106">
              <w:rPr>
                <w:rFonts w:ascii="Times New Roman" w:hAnsi="Times New Roman" w:cs="Times New Roman"/>
                <w:sz w:val="23"/>
                <w:szCs w:val="23"/>
                <w:shd w:val="clear" w:color="auto" w:fill="FFFFFF"/>
              </w:rPr>
              <w:t xml:space="preserve">tbilstoši </w:t>
            </w:r>
            <w:r w:rsidR="00981049" w:rsidRPr="006B3106">
              <w:rPr>
                <w:rFonts w:ascii="Times New Roman" w:hAnsi="Times New Roman" w:cs="Times New Roman"/>
                <w:sz w:val="23"/>
                <w:szCs w:val="23"/>
                <w:shd w:val="clear" w:color="auto" w:fill="FFFFFF"/>
              </w:rPr>
              <w:t>Labklājības ministrijas</w:t>
            </w:r>
            <w:r w:rsidR="009900DD" w:rsidRPr="006B3106">
              <w:rPr>
                <w:rFonts w:ascii="Times New Roman" w:hAnsi="Times New Roman" w:cs="Times New Roman"/>
                <w:sz w:val="23"/>
                <w:szCs w:val="23"/>
                <w:shd w:val="clear" w:color="auto" w:fill="FFFFFF"/>
              </w:rPr>
              <w:t xml:space="preserve"> virzītajiem grozījumiem MK noteikumos Nr. 75</w:t>
            </w:r>
            <w:r w:rsidR="00EB1C6B" w:rsidRPr="006B3106">
              <w:rPr>
                <w:rFonts w:ascii="Times New Roman" w:hAnsi="Times New Roman" w:cs="Times New Roman"/>
                <w:sz w:val="23"/>
                <w:szCs w:val="23"/>
                <w:shd w:val="clear" w:color="auto" w:fill="FFFFFF"/>
              </w:rPr>
              <w:t xml:space="preserve"> tiek</w:t>
            </w:r>
            <w:r w:rsidR="006F7BAE" w:rsidRPr="006B3106">
              <w:rPr>
                <w:rFonts w:ascii="Times New Roman" w:hAnsi="Times New Roman" w:cs="Times New Roman"/>
                <w:sz w:val="23"/>
                <w:szCs w:val="23"/>
                <w:shd w:val="clear" w:color="auto" w:fill="FFFFFF"/>
              </w:rPr>
              <w:t>:</w:t>
            </w:r>
          </w:p>
          <w:p w14:paraId="265DEEAE" w14:textId="58EA5C54" w:rsidR="009F6DF9" w:rsidRPr="006B3106" w:rsidRDefault="009F6DF9" w:rsidP="009F6DF9">
            <w:pPr>
              <w:spacing w:after="0" w:line="240" w:lineRule="auto"/>
              <w:ind w:left="136" w:right="136"/>
              <w:jc w:val="both"/>
              <w:rPr>
                <w:rFonts w:ascii="Times New Roman" w:hAnsi="Times New Roman" w:cs="Times New Roman"/>
                <w:sz w:val="23"/>
                <w:szCs w:val="23"/>
              </w:rPr>
            </w:pPr>
            <w:bookmarkStart w:id="1" w:name="_Hlk495322919"/>
            <w:r w:rsidRPr="006B3106">
              <w:rPr>
                <w:rFonts w:ascii="Times New Roman" w:hAnsi="Times New Roman" w:cs="Times New Roman"/>
                <w:sz w:val="23"/>
                <w:szCs w:val="23"/>
              </w:rPr>
              <w:t>1)</w:t>
            </w:r>
            <w:r w:rsidRPr="006B3106">
              <w:rPr>
                <w:rFonts w:ascii="Times New Roman" w:hAnsi="Times New Roman" w:cs="Times New Roman"/>
                <w:sz w:val="24"/>
                <w:szCs w:val="24"/>
              </w:rPr>
              <w:t xml:space="preserve"> </w:t>
            </w:r>
            <w:r w:rsidR="0013789A" w:rsidRPr="006B3106">
              <w:rPr>
                <w:rFonts w:ascii="Times New Roman" w:eastAsia="Times New Roman" w:hAnsi="Times New Roman" w:cs="Times New Roman"/>
                <w:b/>
                <w:sz w:val="23"/>
                <w:szCs w:val="23"/>
                <w:lang w:eastAsia="lv-LV"/>
              </w:rPr>
              <w:t>precizē</w:t>
            </w:r>
            <w:r w:rsidR="003D1D59" w:rsidRPr="006B3106">
              <w:rPr>
                <w:rFonts w:ascii="Times New Roman" w:eastAsia="Times New Roman" w:hAnsi="Times New Roman" w:cs="Times New Roman"/>
                <w:b/>
                <w:sz w:val="23"/>
                <w:szCs w:val="23"/>
                <w:lang w:eastAsia="lv-LV"/>
              </w:rPr>
              <w:t>t</w:t>
            </w:r>
            <w:r w:rsidR="00EB1C6B" w:rsidRPr="006B3106">
              <w:rPr>
                <w:rFonts w:ascii="Times New Roman" w:eastAsia="Times New Roman" w:hAnsi="Times New Roman" w:cs="Times New Roman"/>
                <w:b/>
                <w:sz w:val="23"/>
                <w:szCs w:val="23"/>
                <w:lang w:eastAsia="lv-LV"/>
              </w:rPr>
              <w:t>i</w:t>
            </w:r>
            <w:r w:rsidR="0013789A" w:rsidRPr="006B3106">
              <w:rPr>
                <w:rFonts w:ascii="Times New Roman" w:eastAsia="Times New Roman" w:hAnsi="Times New Roman" w:cs="Times New Roman"/>
                <w:b/>
                <w:sz w:val="23"/>
                <w:szCs w:val="23"/>
                <w:lang w:eastAsia="lv-LV"/>
              </w:rPr>
              <w:t xml:space="preserve"> iesaistes nosacījum</w:t>
            </w:r>
            <w:r w:rsidR="00A448D5" w:rsidRPr="006B3106">
              <w:rPr>
                <w:rFonts w:ascii="Times New Roman" w:eastAsia="Times New Roman" w:hAnsi="Times New Roman" w:cs="Times New Roman"/>
                <w:b/>
                <w:sz w:val="23"/>
                <w:szCs w:val="23"/>
                <w:lang w:eastAsia="lv-LV"/>
              </w:rPr>
              <w:t>i</w:t>
            </w:r>
            <w:r w:rsidR="0013789A" w:rsidRPr="006B3106">
              <w:rPr>
                <w:rFonts w:ascii="Times New Roman" w:hAnsi="Times New Roman" w:cs="Times New Roman"/>
                <w:b/>
                <w:sz w:val="23"/>
                <w:szCs w:val="23"/>
              </w:rPr>
              <w:t xml:space="preserve"> </w:t>
            </w:r>
            <w:r w:rsidR="00BC6334" w:rsidRPr="006B3106">
              <w:rPr>
                <w:rFonts w:ascii="Times New Roman" w:hAnsi="Times New Roman" w:cs="Times New Roman"/>
                <w:b/>
                <w:sz w:val="23"/>
                <w:szCs w:val="23"/>
              </w:rPr>
              <w:t xml:space="preserve">atbalstāmajā darbībā </w:t>
            </w:r>
            <w:r w:rsidR="0013789A" w:rsidRPr="006B3106">
              <w:rPr>
                <w:rFonts w:ascii="Times New Roman" w:hAnsi="Times New Roman" w:cs="Times New Roman"/>
                <w:sz w:val="23"/>
                <w:szCs w:val="23"/>
              </w:rPr>
              <w:t>“Subsidētās darba vietas jauniešiem (pasākumi noteiktām personu grupām)”</w:t>
            </w:r>
            <w:r w:rsidR="00242EAA" w:rsidRPr="006B3106">
              <w:rPr>
                <w:rFonts w:ascii="Times New Roman" w:hAnsi="Times New Roman" w:cs="Times New Roman"/>
                <w:sz w:val="23"/>
                <w:szCs w:val="23"/>
              </w:rPr>
              <w:t xml:space="preserve"> </w:t>
            </w:r>
            <w:r w:rsidR="00242EAA" w:rsidRPr="006B3106">
              <w:rPr>
                <w:rFonts w:ascii="Times New Roman" w:eastAsia="Times New Roman" w:hAnsi="Times New Roman" w:cs="Times New Roman"/>
                <w:sz w:val="23"/>
                <w:szCs w:val="23"/>
                <w:lang w:eastAsia="lv-LV"/>
              </w:rPr>
              <w:t>(</w:t>
            </w:r>
            <w:r w:rsidR="00242EAA" w:rsidRPr="006B3106">
              <w:rPr>
                <w:rFonts w:ascii="Times New Roman" w:hAnsi="Times New Roman" w:cs="Times New Roman"/>
                <w:i/>
                <w:sz w:val="23"/>
                <w:szCs w:val="23"/>
              </w:rPr>
              <w:t>MK noteikumu projekta 1. </w:t>
            </w:r>
            <w:r w:rsidR="00C94B3A" w:rsidRPr="006B3106">
              <w:rPr>
                <w:rFonts w:ascii="Times New Roman" w:hAnsi="Times New Roman"/>
                <w:i/>
                <w:sz w:val="23"/>
              </w:rPr>
              <w:t>un</w:t>
            </w:r>
            <w:r w:rsidR="00712126" w:rsidRPr="006B3106">
              <w:rPr>
                <w:rFonts w:ascii="Times New Roman" w:hAnsi="Times New Roman"/>
                <w:i/>
                <w:sz w:val="23"/>
              </w:rPr>
              <w:t xml:space="preserve"> </w:t>
            </w:r>
            <w:r w:rsidR="000A15C0" w:rsidRPr="006B3106">
              <w:rPr>
                <w:rFonts w:ascii="Times New Roman" w:hAnsi="Times New Roman"/>
                <w:i/>
                <w:sz w:val="23"/>
              </w:rPr>
              <w:t>2</w:t>
            </w:r>
            <w:r w:rsidR="007A12F3" w:rsidRPr="006B3106">
              <w:rPr>
                <w:rFonts w:ascii="Times New Roman" w:hAnsi="Times New Roman" w:cs="Times New Roman"/>
                <w:i/>
                <w:sz w:val="23"/>
                <w:szCs w:val="23"/>
              </w:rPr>
              <w:t>.</w:t>
            </w:r>
            <w:r w:rsidR="00712126" w:rsidRPr="006B3106">
              <w:rPr>
                <w:rFonts w:ascii="Times New Roman" w:hAnsi="Times New Roman" w:cs="Times New Roman"/>
                <w:i/>
                <w:sz w:val="23"/>
                <w:szCs w:val="23"/>
              </w:rPr>
              <w:t xml:space="preserve"> </w:t>
            </w:r>
            <w:r w:rsidR="00242EAA" w:rsidRPr="006B3106">
              <w:rPr>
                <w:rFonts w:ascii="Times New Roman" w:hAnsi="Times New Roman" w:cs="Times New Roman"/>
                <w:i/>
                <w:sz w:val="23"/>
                <w:szCs w:val="23"/>
              </w:rPr>
              <w:t>punkts</w:t>
            </w:r>
            <w:r w:rsidR="00242EAA" w:rsidRPr="006B3106">
              <w:rPr>
                <w:rFonts w:ascii="Times New Roman" w:eastAsia="Times New Roman" w:hAnsi="Times New Roman" w:cs="Times New Roman"/>
                <w:sz w:val="23"/>
                <w:szCs w:val="23"/>
                <w:lang w:eastAsia="lv-LV"/>
              </w:rPr>
              <w:t>)</w:t>
            </w:r>
            <w:r w:rsidR="00242EAA" w:rsidRPr="006B3106">
              <w:rPr>
                <w:rFonts w:ascii="Times New Roman" w:hAnsi="Times New Roman" w:cs="Times New Roman"/>
                <w:sz w:val="23"/>
                <w:szCs w:val="23"/>
              </w:rPr>
              <w:t>:</w:t>
            </w:r>
          </w:p>
          <w:p w14:paraId="10969257" w14:textId="0003E9EA" w:rsidR="009F6DF9" w:rsidRPr="006B3106" w:rsidRDefault="00242EAA" w:rsidP="009F6DF9">
            <w:pPr>
              <w:spacing w:after="0" w:line="240" w:lineRule="auto"/>
              <w:ind w:left="136" w:right="136"/>
              <w:jc w:val="both"/>
              <w:rPr>
                <w:rFonts w:ascii="Times New Roman" w:hAnsi="Times New Roman"/>
                <w:sz w:val="23"/>
              </w:rPr>
            </w:pPr>
            <w:r w:rsidRPr="006B3106">
              <w:rPr>
                <w:rFonts w:ascii="Times New Roman" w:hAnsi="Times New Roman"/>
                <w:sz w:val="23"/>
              </w:rPr>
              <w:t xml:space="preserve">a) </w:t>
            </w:r>
            <w:r w:rsidR="0053183B" w:rsidRPr="006B3106">
              <w:rPr>
                <w:rFonts w:ascii="Times New Roman" w:hAnsi="Times New Roman"/>
                <w:sz w:val="23"/>
              </w:rPr>
              <w:t>lai varētu iesaistīt ilgstošos bezdarbniekus, kuri īslaicīgi strādājuši, bet šajā periodā saglabājuši bezdarbnieka statusu,</w:t>
            </w:r>
            <w:r w:rsidR="0053183B" w:rsidRPr="006B3106">
              <w:rPr>
                <w:rFonts w:ascii="Times New Roman" w:hAnsi="Times New Roman" w:cs="Times New Roman"/>
                <w:bCs/>
                <w:iCs/>
              </w:rPr>
              <w:t xml:space="preserve"> </w:t>
            </w:r>
            <w:r w:rsidR="00BC6334" w:rsidRPr="006B3106">
              <w:rPr>
                <w:rFonts w:ascii="Times New Roman" w:hAnsi="Times New Roman" w:cs="Times New Roman"/>
                <w:sz w:val="23"/>
                <w:szCs w:val="23"/>
              </w:rPr>
              <w:t xml:space="preserve">papildinot ar informāciju, ka persona ir uzskatāma par ilgstošo bezdarbnieku, ja sešu mēnešu periodā nav bijusi uzskatāma par </w:t>
            </w:r>
            <w:r w:rsidR="00BC6334" w:rsidRPr="006B3106">
              <w:rPr>
                <w:rFonts w:ascii="Times New Roman" w:hAnsi="Times New Roman" w:cs="Times New Roman"/>
                <w:sz w:val="23"/>
                <w:szCs w:val="23"/>
              </w:rPr>
              <w:lastRenderedPageBreak/>
              <w:t xml:space="preserve">darba </w:t>
            </w:r>
            <w:r w:rsidR="00E17A54" w:rsidRPr="006B3106">
              <w:rPr>
                <w:rFonts w:ascii="Times New Roman" w:hAnsi="Times New Roman" w:cs="Times New Roman"/>
                <w:sz w:val="23"/>
                <w:szCs w:val="23"/>
              </w:rPr>
              <w:t>ņēmēju</w:t>
            </w:r>
            <w:r w:rsidR="00BC6334" w:rsidRPr="006B3106">
              <w:rPr>
                <w:rFonts w:ascii="Times New Roman" w:hAnsi="Times New Roman" w:cs="Times New Roman"/>
                <w:sz w:val="23"/>
                <w:szCs w:val="23"/>
              </w:rPr>
              <w:t xml:space="preserve"> vai pašnodarbināto</w:t>
            </w:r>
            <w:r w:rsidR="005E6F8C" w:rsidRPr="006B3106">
              <w:rPr>
                <w:rFonts w:ascii="Times New Roman" w:hAnsi="Times New Roman" w:cs="Times New Roman"/>
                <w:sz w:val="23"/>
                <w:szCs w:val="23"/>
              </w:rPr>
              <w:t xml:space="preserve"> personu</w:t>
            </w:r>
            <w:r w:rsidR="00BC6334" w:rsidRPr="006B3106">
              <w:rPr>
                <w:rFonts w:ascii="Times New Roman" w:hAnsi="Times New Roman" w:cs="Times New Roman"/>
                <w:sz w:val="23"/>
                <w:szCs w:val="23"/>
              </w:rPr>
              <w:t xml:space="preserve">, atbilstoši </w:t>
            </w:r>
            <w:r w:rsidR="00E17A54" w:rsidRPr="006B3106">
              <w:rPr>
                <w:rFonts w:ascii="Times New Roman" w:hAnsi="Times New Roman" w:cs="Times New Roman"/>
                <w:sz w:val="23"/>
                <w:szCs w:val="23"/>
              </w:rPr>
              <w:t>likumam “Par valsts sociālo apdrošināšanu” ilgāk par diviem mēnešiem bez p</w:t>
            </w:r>
            <w:r w:rsidR="007C28D3" w:rsidRPr="006B3106">
              <w:rPr>
                <w:rFonts w:ascii="Times New Roman" w:hAnsi="Times New Roman" w:cs="Times New Roman"/>
                <w:sz w:val="23"/>
                <w:szCs w:val="23"/>
              </w:rPr>
              <w:t>ār</w:t>
            </w:r>
            <w:r w:rsidR="00E17A54" w:rsidRPr="006B3106">
              <w:rPr>
                <w:rFonts w:ascii="Times New Roman" w:hAnsi="Times New Roman" w:cs="Times New Roman"/>
                <w:sz w:val="23"/>
                <w:szCs w:val="23"/>
              </w:rPr>
              <w:t>t</w:t>
            </w:r>
            <w:r w:rsidR="007C28D3" w:rsidRPr="006B3106">
              <w:rPr>
                <w:rFonts w:ascii="Times New Roman" w:hAnsi="Times New Roman" w:cs="Times New Roman"/>
                <w:sz w:val="23"/>
                <w:szCs w:val="23"/>
              </w:rPr>
              <w:t>r</w:t>
            </w:r>
            <w:r w:rsidR="00E17A54" w:rsidRPr="006B3106">
              <w:rPr>
                <w:rFonts w:ascii="Times New Roman" w:hAnsi="Times New Roman" w:cs="Times New Roman"/>
                <w:sz w:val="23"/>
                <w:szCs w:val="23"/>
              </w:rPr>
              <w:t>aukuma</w:t>
            </w:r>
            <w:bookmarkEnd w:id="1"/>
            <w:r w:rsidR="008C1506" w:rsidRPr="006B3106">
              <w:rPr>
                <w:rFonts w:ascii="Times New Roman" w:hAnsi="Times New Roman" w:cs="Times New Roman"/>
                <w:sz w:val="23"/>
                <w:szCs w:val="23"/>
              </w:rPr>
              <w:t xml:space="preserve">. </w:t>
            </w:r>
            <w:r w:rsidR="008C1506" w:rsidRPr="006B3106">
              <w:rPr>
                <w:rFonts w:ascii="Times New Roman" w:eastAsia="Times New Roman" w:hAnsi="Times New Roman" w:cs="Times New Roman"/>
                <w:sz w:val="23"/>
                <w:szCs w:val="23"/>
                <w:lang w:eastAsia="lv-LV"/>
              </w:rPr>
              <w:t xml:space="preserve"> </w:t>
            </w:r>
            <w:r w:rsidR="008C1506" w:rsidRPr="006B3106">
              <w:rPr>
                <w:rFonts w:ascii="Times New Roman" w:hAnsi="Times New Roman" w:cs="Times New Roman"/>
                <w:sz w:val="23"/>
                <w:szCs w:val="23"/>
              </w:rPr>
              <w:t>Grozījumi ierosināti, lai nodrošinātu vienotu/skaidru tiesību normas interpretāciju, tai skaitā ievērojot Bezdarbnieku un darba meklētāju atbalsta likuma 12. panta 1. daļas 1. punktu</w:t>
            </w:r>
            <w:r w:rsidR="008C1506" w:rsidRPr="006B3106">
              <w:rPr>
                <w:rFonts w:ascii="Times New Roman" w:hAnsi="Times New Roman" w:cs="Times New Roman"/>
                <w:bCs/>
                <w:iCs/>
                <w:sz w:val="23"/>
                <w:szCs w:val="23"/>
              </w:rPr>
              <w:t xml:space="preserve">, </w:t>
            </w:r>
            <w:r w:rsidR="008C1506" w:rsidRPr="006B3106">
              <w:rPr>
                <w:rFonts w:ascii="Times New Roman" w:hAnsi="Times New Roman"/>
                <w:sz w:val="23"/>
              </w:rPr>
              <w:t>atbilstoši kuram viens no bezdarbnieka statusa zaudēšanas pamatiem ir darba ņēmēja vai pašnodarbinātā statusa iegūšana saskaņā ar likumu</w:t>
            </w:r>
            <w:r w:rsidR="00712126" w:rsidRPr="006B3106">
              <w:rPr>
                <w:rFonts w:ascii="Times New Roman" w:hAnsi="Times New Roman"/>
                <w:sz w:val="23"/>
              </w:rPr>
              <w:t xml:space="preserve"> “Par valsts sociālo apdrošināšanu”</w:t>
            </w:r>
            <w:r w:rsidR="008C1506" w:rsidRPr="006B3106">
              <w:rPr>
                <w:rFonts w:ascii="Times New Roman" w:hAnsi="Times New Roman"/>
                <w:sz w:val="23"/>
              </w:rPr>
              <w:t>, izņemot šā statusa iegūšanu uz laiku līdz diviem mēnešiem, ja par to paziņots Nodarbinātības valsts aģentūrai</w:t>
            </w:r>
            <w:r w:rsidR="00983D1D" w:rsidRPr="006B3106">
              <w:rPr>
                <w:rFonts w:ascii="Times New Roman" w:hAnsi="Times New Roman"/>
                <w:sz w:val="23"/>
              </w:rPr>
              <w:t xml:space="preserve"> (turpmāk </w:t>
            </w:r>
            <w:r w:rsidR="00B4237D" w:rsidRPr="006B3106">
              <w:rPr>
                <w:rFonts w:ascii="Times New Roman" w:hAnsi="Times New Roman"/>
                <w:sz w:val="23"/>
              </w:rPr>
              <w:t xml:space="preserve">– </w:t>
            </w:r>
            <w:r w:rsidR="00983D1D" w:rsidRPr="006B3106">
              <w:rPr>
                <w:rFonts w:ascii="Times New Roman" w:hAnsi="Times New Roman"/>
                <w:sz w:val="23"/>
              </w:rPr>
              <w:t>NVA)</w:t>
            </w:r>
            <w:r w:rsidR="008C1506" w:rsidRPr="006B3106">
              <w:rPr>
                <w:rFonts w:ascii="Times New Roman" w:hAnsi="Times New Roman"/>
                <w:sz w:val="23"/>
              </w:rPr>
              <w:t>, kā arī izņemot iesaistīšanos aktīvajos nodarbinātības pasākumos. Atbilstoši šai normai, bezdarbnieks var tikt nodarbināts termiņā līdz diviem mēnešiem un saglabāt bezdarbnieka statusu. Šādai īstermiņa nodarbinātībai ir pagaidu vai sezonāls raksturs un šāda nepastāvīga nodarbinātība nerisina ilgstošā bezdarba problēmu</w:t>
            </w:r>
            <w:r w:rsidRPr="006B3106">
              <w:rPr>
                <w:rFonts w:ascii="Times New Roman" w:hAnsi="Times New Roman"/>
                <w:sz w:val="23"/>
              </w:rPr>
              <w:t>;</w:t>
            </w:r>
          </w:p>
          <w:p w14:paraId="17846375" w14:textId="4BE86606" w:rsidR="00A616D6" w:rsidRPr="006B3106" w:rsidRDefault="00242EAA" w:rsidP="009F6DF9">
            <w:pPr>
              <w:spacing w:after="0" w:line="240" w:lineRule="auto"/>
              <w:ind w:left="136" w:right="136"/>
              <w:jc w:val="both"/>
              <w:rPr>
                <w:rFonts w:ascii="Times New Roman" w:hAnsi="Times New Roman"/>
                <w:sz w:val="23"/>
              </w:rPr>
            </w:pPr>
            <w:r w:rsidRPr="006B3106">
              <w:rPr>
                <w:rFonts w:ascii="Times New Roman" w:hAnsi="Times New Roman"/>
                <w:sz w:val="23"/>
              </w:rPr>
              <w:t>b) pārskatot iesaistes nosacījumus jaunietim ar invaliditāti</w:t>
            </w:r>
            <w:r w:rsidR="008C1506" w:rsidRPr="006B3106">
              <w:rPr>
                <w:rFonts w:ascii="Times New Roman" w:hAnsi="Times New Roman"/>
                <w:sz w:val="23"/>
              </w:rPr>
              <w:t xml:space="preserve">, </w:t>
            </w:r>
            <w:r w:rsidR="00261D3C" w:rsidRPr="006B3106">
              <w:rPr>
                <w:rFonts w:ascii="Times New Roman" w:hAnsi="Times New Roman"/>
                <w:sz w:val="23"/>
              </w:rPr>
              <w:t xml:space="preserve">tiek </w:t>
            </w:r>
            <w:r w:rsidR="008C1506" w:rsidRPr="006B3106">
              <w:rPr>
                <w:rFonts w:ascii="Times New Roman" w:hAnsi="Times New Roman"/>
                <w:sz w:val="23"/>
              </w:rPr>
              <w:t>paredz</w:t>
            </w:r>
            <w:r w:rsidR="00261D3C" w:rsidRPr="006B3106">
              <w:rPr>
                <w:rFonts w:ascii="Times New Roman" w:hAnsi="Times New Roman"/>
                <w:sz w:val="23"/>
              </w:rPr>
              <w:t>ē</w:t>
            </w:r>
            <w:r w:rsidR="008C1506" w:rsidRPr="006B3106">
              <w:rPr>
                <w:rFonts w:ascii="Times New Roman" w:hAnsi="Times New Roman"/>
                <w:sz w:val="23"/>
              </w:rPr>
              <w:t>t</w:t>
            </w:r>
            <w:r w:rsidR="00261D3C" w:rsidRPr="006B3106">
              <w:rPr>
                <w:rFonts w:ascii="Times New Roman" w:hAnsi="Times New Roman"/>
                <w:sz w:val="23"/>
              </w:rPr>
              <w:t>s</w:t>
            </w:r>
            <w:r w:rsidR="00C22333" w:rsidRPr="006B3106">
              <w:rPr>
                <w:rFonts w:ascii="Times New Roman" w:hAnsi="Times New Roman"/>
                <w:sz w:val="23"/>
              </w:rPr>
              <w:t xml:space="preserve">, </w:t>
            </w:r>
            <w:r w:rsidR="008C1506" w:rsidRPr="006B3106">
              <w:rPr>
                <w:rFonts w:ascii="Times New Roman" w:hAnsi="Times New Roman"/>
                <w:sz w:val="23"/>
              </w:rPr>
              <w:t>ka jaunieši ar invaliditāti var iesaistīties subsidētajā nodarbinātībā Jauniešu garantijas</w:t>
            </w:r>
            <w:r w:rsidR="00556A2E" w:rsidRPr="006B3106">
              <w:rPr>
                <w:rFonts w:ascii="Times New Roman" w:hAnsi="Times New Roman"/>
                <w:sz w:val="23"/>
              </w:rPr>
              <w:t xml:space="preserve"> </w:t>
            </w:r>
            <w:r w:rsidR="008C1506" w:rsidRPr="006B3106">
              <w:rPr>
                <w:rFonts w:ascii="Times New Roman" w:hAnsi="Times New Roman"/>
                <w:sz w:val="23"/>
              </w:rPr>
              <w:t>ietvaros no 15 gadu vecuma. Atbilstoši Bezdarbnieku un darba meklētāju atbalsta likuma 10.</w:t>
            </w:r>
            <w:r w:rsidR="00712126" w:rsidRPr="006B3106">
              <w:rPr>
                <w:rFonts w:ascii="Times New Roman" w:hAnsi="Times New Roman"/>
                <w:sz w:val="23"/>
              </w:rPr>
              <w:t> </w:t>
            </w:r>
            <w:r w:rsidR="008C1506" w:rsidRPr="006B3106">
              <w:rPr>
                <w:rFonts w:ascii="Times New Roman" w:hAnsi="Times New Roman"/>
                <w:sz w:val="23"/>
              </w:rPr>
              <w:t>panta pirmās daļas 5.</w:t>
            </w:r>
            <w:r w:rsidR="00712126" w:rsidRPr="006B3106">
              <w:rPr>
                <w:rFonts w:ascii="Times New Roman" w:hAnsi="Times New Roman"/>
                <w:sz w:val="23"/>
              </w:rPr>
              <w:t> </w:t>
            </w:r>
            <w:r w:rsidR="008C1506" w:rsidRPr="006B3106">
              <w:rPr>
                <w:rFonts w:ascii="Times New Roman" w:hAnsi="Times New Roman"/>
                <w:sz w:val="23"/>
              </w:rPr>
              <w:t xml:space="preserve">apakšpunktam, bezdarbnieka statusu var iegūt persona, kura sasniegusi 15 gadu vecumu. Lai gan jauniešu prioritāte līdz 18 gadu vecuma sasniegšanai ir izglītības programmu apguve, praksē konstatēts, ka jauniešiem ar smagu invaliditāti izglītības programmu apguve ir ierobežota un tie efektīvāk apgūst darba prasmes, veicot konkrētā darba pienākumus. </w:t>
            </w:r>
          </w:p>
          <w:p w14:paraId="740C4314" w14:textId="655E99ED" w:rsidR="009F6DF9" w:rsidRPr="006B3106" w:rsidRDefault="00554E6D" w:rsidP="009F6DF9">
            <w:pPr>
              <w:spacing w:after="0" w:line="240" w:lineRule="auto"/>
              <w:ind w:left="136" w:right="136"/>
              <w:jc w:val="both"/>
              <w:rPr>
                <w:rFonts w:ascii="Times New Roman" w:hAnsi="Times New Roman"/>
                <w:sz w:val="23"/>
              </w:rPr>
            </w:pPr>
            <w:r w:rsidRPr="006B3106">
              <w:rPr>
                <w:rFonts w:ascii="Times New Roman" w:hAnsi="Times New Roman"/>
                <w:sz w:val="23"/>
              </w:rPr>
              <w:t xml:space="preserve">Minētās izmaiņas </w:t>
            </w:r>
            <w:r w:rsidR="00A616D6" w:rsidRPr="006B3106">
              <w:rPr>
                <w:rFonts w:ascii="Times New Roman" w:hAnsi="Times New Roman"/>
                <w:sz w:val="23"/>
              </w:rPr>
              <w:t>kopumā</w:t>
            </w:r>
            <w:r w:rsidRPr="006B3106">
              <w:rPr>
                <w:rFonts w:ascii="Times New Roman" w:hAnsi="Times New Roman"/>
                <w:sz w:val="23"/>
              </w:rPr>
              <w:t xml:space="preserve"> nemaina 7.2.1.</w:t>
            </w:r>
            <w:r w:rsidR="00E964A6" w:rsidRPr="006B3106">
              <w:rPr>
                <w:rFonts w:ascii="Times New Roman" w:hAnsi="Times New Roman"/>
                <w:sz w:val="23"/>
              </w:rPr>
              <w:t>1.</w:t>
            </w:r>
            <w:r w:rsidR="00237C49" w:rsidRPr="006B3106">
              <w:rPr>
                <w:rFonts w:ascii="Times New Roman" w:hAnsi="Times New Roman"/>
                <w:sz w:val="23"/>
              </w:rPr>
              <w:t xml:space="preserve"> </w:t>
            </w:r>
            <w:r w:rsidR="00E964A6" w:rsidRPr="006B3106">
              <w:rPr>
                <w:rFonts w:ascii="Times New Roman" w:hAnsi="Times New Roman"/>
                <w:sz w:val="23"/>
              </w:rPr>
              <w:t xml:space="preserve">pasākuma </w:t>
            </w:r>
            <w:r w:rsidRPr="006B3106">
              <w:rPr>
                <w:rFonts w:ascii="Times New Roman" w:hAnsi="Times New Roman"/>
                <w:sz w:val="23"/>
              </w:rPr>
              <w:t xml:space="preserve">ietvaros plānotās </w:t>
            </w:r>
            <w:r w:rsidR="00451657" w:rsidRPr="006B3106">
              <w:rPr>
                <w:rFonts w:ascii="Times New Roman" w:hAnsi="Times New Roman"/>
                <w:sz w:val="23"/>
              </w:rPr>
              <w:t xml:space="preserve">projekta </w:t>
            </w:r>
            <w:r w:rsidRPr="006B3106">
              <w:rPr>
                <w:rFonts w:ascii="Times New Roman" w:hAnsi="Times New Roman"/>
                <w:sz w:val="23"/>
              </w:rPr>
              <w:t>izmaksas un to apmērus jauniešu atbalstam</w:t>
            </w:r>
            <w:r w:rsidR="009F5722" w:rsidRPr="006B3106">
              <w:rPr>
                <w:rFonts w:ascii="Times New Roman" w:hAnsi="Times New Roman"/>
                <w:sz w:val="23"/>
              </w:rPr>
              <w:t>;</w:t>
            </w:r>
          </w:p>
          <w:p w14:paraId="15BF1023" w14:textId="77777777" w:rsidR="009F6DF9" w:rsidRPr="006B3106" w:rsidRDefault="009F6DF9" w:rsidP="009F6DF9">
            <w:pPr>
              <w:spacing w:after="0" w:line="240" w:lineRule="auto"/>
              <w:ind w:left="136" w:right="136"/>
              <w:jc w:val="both"/>
              <w:rPr>
                <w:rFonts w:ascii="Times New Roman" w:hAnsi="Times New Roman" w:cs="Times New Roman"/>
                <w:sz w:val="10"/>
                <w:szCs w:val="10"/>
              </w:rPr>
            </w:pPr>
          </w:p>
          <w:p w14:paraId="06AFAF47" w14:textId="47AC1D6F" w:rsidR="009F6DF9" w:rsidRPr="006B3106" w:rsidRDefault="009F5722" w:rsidP="009F6DF9">
            <w:pPr>
              <w:spacing w:after="0" w:line="240" w:lineRule="auto"/>
              <w:ind w:left="136" w:right="136"/>
              <w:jc w:val="both"/>
              <w:rPr>
                <w:rFonts w:ascii="Times New Roman" w:eastAsia="Times New Roman" w:hAnsi="Times New Roman" w:cs="Times New Roman"/>
                <w:sz w:val="23"/>
                <w:szCs w:val="23"/>
                <w:lang w:eastAsia="lv-LV"/>
              </w:rPr>
            </w:pPr>
            <w:r w:rsidRPr="006B3106">
              <w:rPr>
                <w:rFonts w:ascii="Times New Roman" w:hAnsi="Times New Roman" w:cs="Times New Roman"/>
                <w:sz w:val="23"/>
                <w:szCs w:val="23"/>
              </w:rPr>
              <w:t xml:space="preserve">2) </w:t>
            </w:r>
            <w:r w:rsidRPr="006B3106">
              <w:rPr>
                <w:rFonts w:ascii="Times New Roman" w:hAnsi="Times New Roman" w:cs="Times New Roman"/>
                <w:b/>
                <w:sz w:val="23"/>
                <w:szCs w:val="23"/>
              </w:rPr>
              <w:t>papildin</w:t>
            </w:r>
            <w:r w:rsidR="00A448D5" w:rsidRPr="006B3106">
              <w:rPr>
                <w:rFonts w:ascii="Times New Roman" w:hAnsi="Times New Roman" w:cs="Times New Roman"/>
                <w:b/>
                <w:sz w:val="23"/>
                <w:szCs w:val="23"/>
              </w:rPr>
              <w:t>ā</w:t>
            </w:r>
            <w:r w:rsidRPr="006B3106">
              <w:rPr>
                <w:rFonts w:ascii="Times New Roman" w:hAnsi="Times New Roman" w:cs="Times New Roman"/>
                <w:b/>
                <w:sz w:val="23"/>
                <w:szCs w:val="23"/>
              </w:rPr>
              <w:t>t</w:t>
            </w:r>
            <w:r w:rsidR="00A448D5" w:rsidRPr="006B3106">
              <w:rPr>
                <w:rFonts w:ascii="Times New Roman" w:hAnsi="Times New Roman" w:cs="Times New Roman"/>
                <w:b/>
                <w:sz w:val="23"/>
                <w:szCs w:val="23"/>
              </w:rPr>
              <w:t>s</w:t>
            </w:r>
            <w:r w:rsidRPr="006B3106">
              <w:rPr>
                <w:rFonts w:ascii="Times New Roman" w:hAnsi="Times New Roman" w:cs="Times New Roman"/>
                <w:b/>
                <w:sz w:val="23"/>
                <w:szCs w:val="23"/>
              </w:rPr>
              <w:t>, ka</w:t>
            </w:r>
            <w:r w:rsidRPr="006B3106">
              <w:rPr>
                <w:rFonts w:ascii="Times New Roman" w:hAnsi="Times New Roman" w:cs="Times New Roman"/>
                <w:sz w:val="23"/>
                <w:szCs w:val="23"/>
              </w:rPr>
              <w:t xml:space="preserve"> </w:t>
            </w:r>
            <w:r w:rsidR="007A4084" w:rsidRPr="006B3106">
              <w:rPr>
                <w:rFonts w:ascii="Times New Roman" w:eastAsia="Times New Roman" w:hAnsi="Times New Roman" w:cs="Times New Roman"/>
                <w:b/>
                <w:sz w:val="23"/>
                <w:szCs w:val="23"/>
                <w:lang w:eastAsia="lv-LV"/>
              </w:rPr>
              <w:t>jauniešiem</w:t>
            </w:r>
            <w:r w:rsidR="007A4084" w:rsidRPr="006B3106">
              <w:rPr>
                <w:rFonts w:ascii="Times New Roman" w:eastAsia="Times New Roman" w:hAnsi="Times New Roman" w:cs="Times New Roman"/>
                <w:sz w:val="23"/>
                <w:szCs w:val="23"/>
                <w:lang w:eastAsia="lv-LV"/>
              </w:rPr>
              <w:t>,</w:t>
            </w:r>
            <w:r w:rsidR="007A4084" w:rsidRPr="006B3106">
              <w:rPr>
                <w:rFonts w:ascii="Times New Roman" w:eastAsia="Times New Roman" w:hAnsi="Times New Roman" w:cs="Times New Roman"/>
                <w:b/>
                <w:sz w:val="23"/>
                <w:szCs w:val="23"/>
                <w:lang w:eastAsia="lv-LV"/>
              </w:rPr>
              <w:t xml:space="preserve"> </w:t>
            </w:r>
            <w:r w:rsidR="007A4084" w:rsidRPr="006B3106">
              <w:rPr>
                <w:rFonts w:ascii="Times New Roman" w:eastAsia="Times New Roman" w:hAnsi="Times New Roman" w:cs="Times New Roman"/>
                <w:sz w:val="23"/>
                <w:szCs w:val="23"/>
                <w:lang w:eastAsia="lv-LV"/>
              </w:rPr>
              <w:t>kuri ir nokārtojuši valsts valodas prasmes pārbaudes eksāmenu,</w:t>
            </w:r>
            <w:r w:rsidR="007A4084" w:rsidRPr="006B3106">
              <w:rPr>
                <w:rFonts w:ascii="Times New Roman" w:eastAsia="Times New Roman" w:hAnsi="Times New Roman" w:cs="Times New Roman"/>
                <w:b/>
                <w:sz w:val="23"/>
                <w:szCs w:val="23"/>
                <w:lang w:eastAsia="lv-LV"/>
              </w:rPr>
              <w:t xml:space="preserve"> </w:t>
            </w:r>
            <w:r w:rsidRPr="006B3106">
              <w:rPr>
                <w:rFonts w:ascii="Times New Roman" w:eastAsia="Times New Roman" w:hAnsi="Times New Roman" w:cs="Times New Roman"/>
                <w:b/>
                <w:sz w:val="23"/>
                <w:szCs w:val="23"/>
                <w:lang w:eastAsia="lv-LV"/>
              </w:rPr>
              <w:t>izsniedz valsts valodas prasmes apliecību</w:t>
            </w:r>
            <w:r w:rsidRPr="006B3106">
              <w:rPr>
                <w:rFonts w:ascii="Times New Roman" w:eastAsia="Times New Roman" w:hAnsi="Times New Roman" w:cs="Times New Roman"/>
                <w:sz w:val="23"/>
                <w:szCs w:val="23"/>
                <w:lang w:eastAsia="lv-LV"/>
              </w:rPr>
              <w:t>,</w:t>
            </w:r>
            <w:r w:rsidRPr="006B3106">
              <w:rPr>
                <w:rFonts w:ascii="Times New Roman" w:hAnsi="Times New Roman" w:cs="Times New Roman"/>
                <w:sz w:val="23"/>
                <w:szCs w:val="23"/>
              </w:rPr>
              <w:t xml:space="preserve"> atbilstoši MK 2009. gada 7. jūlija noteikumiem Nr. 733 “</w:t>
            </w:r>
            <w:r w:rsidRPr="006B3106">
              <w:rPr>
                <w:rFonts w:ascii="Times New Roman" w:hAnsi="Times New Roman" w:cs="Times New Roman"/>
                <w:bCs/>
                <w:sz w:val="23"/>
                <w:szCs w:val="23"/>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Pr="006B3106">
              <w:rPr>
                <w:rFonts w:ascii="Times New Roman" w:hAnsi="Times New Roman" w:cs="Times New Roman"/>
                <w:sz w:val="23"/>
                <w:szCs w:val="23"/>
              </w:rPr>
              <w:t xml:space="preserve">” </w:t>
            </w:r>
            <w:r w:rsidRPr="006B3106">
              <w:rPr>
                <w:rFonts w:ascii="Times New Roman" w:eastAsia="Times New Roman" w:hAnsi="Times New Roman" w:cs="Times New Roman"/>
                <w:sz w:val="23"/>
                <w:szCs w:val="23"/>
                <w:lang w:eastAsia="lv-LV"/>
              </w:rPr>
              <w:t xml:space="preserve"> (</w:t>
            </w:r>
            <w:r w:rsidRPr="006B3106">
              <w:rPr>
                <w:rFonts w:ascii="Times New Roman" w:hAnsi="Times New Roman" w:cs="Times New Roman"/>
                <w:i/>
                <w:sz w:val="23"/>
                <w:szCs w:val="23"/>
              </w:rPr>
              <w:t xml:space="preserve">MK noteikumu projekta </w:t>
            </w:r>
            <w:r w:rsidR="00F334AB" w:rsidRPr="006B3106">
              <w:rPr>
                <w:rFonts w:ascii="Times New Roman" w:hAnsi="Times New Roman"/>
                <w:i/>
                <w:sz w:val="23"/>
              </w:rPr>
              <w:t>3</w:t>
            </w:r>
            <w:r w:rsidRPr="006B3106">
              <w:rPr>
                <w:rFonts w:ascii="Times New Roman" w:hAnsi="Times New Roman" w:cs="Times New Roman"/>
                <w:i/>
                <w:sz w:val="23"/>
                <w:szCs w:val="23"/>
              </w:rPr>
              <w:t>.</w:t>
            </w:r>
            <w:r w:rsidR="009F6DF9" w:rsidRPr="006B3106">
              <w:rPr>
                <w:rFonts w:ascii="Times New Roman" w:hAnsi="Times New Roman" w:cs="Times New Roman"/>
                <w:i/>
                <w:sz w:val="23"/>
                <w:szCs w:val="23"/>
              </w:rPr>
              <w:t> </w:t>
            </w:r>
            <w:r w:rsidRPr="006B3106">
              <w:rPr>
                <w:rFonts w:ascii="Times New Roman" w:hAnsi="Times New Roman" w:cs="Times New Roman"/>
                <w:i/>
                <w:sz w:val="23"/>
                <w:szCs w:val="23"/>
              </w:rPr>
              <w:t>punkts</w:t>
            </w:r>
            <w:r w:rsidRPr="006B3106">
              <w:rPr>
                <w:rFonts w:ascii="Times New Roman" w:eastAsia="Times New Roman" w:hAnsi="Times New Roman" w:cs="Times New Roman"/>
                <w:sz w:val="23"/>
                <w:szCs w:val="23"/>
                <w:lang w:eastAsia="lv-LV"/>
              </w:rPr>
              <w:t>)</w:t>
            </w:r>
            <w:r w:rsidR="0077477E" w:rsidRPr="006B3106">
              <w:rPr>
                <w:rFonts w:ascii="Times New Roman" w:eastAsia="Times New Roman" w:hAnsi="Times New Roman" w:cs="Times New Roman"/>
                <w:sz w:val="23"/>
                <w:szCs w:val="23"/>
                <w:lang w:eastAsia="lv-LV"/>
              </w:rPr>
              <w:t>;</w:t>
            </w:r>
          </w:p>
          <w:p w14:paraId="684915AB" w14:textId="77777777" w:rsidR="009F6DF9" w:rsidRPr="006B3106" w:rsidRDefault="009F6DF9" w:rsidP="009F6DF9">
            <w:pPr>
              <w:spacing w:after="0" w:line="240" w:lineRule="auto"/>
              <w:ind w:left="136" w:right="136"/>
              <w:jc w:val="both"/>
              <w:rPr>
                <w:rFonts w:ascii="Times New Roman" w:eastAsia="Times New Roman" w:hAnsi="Times New Roman" w:cs="Times New Roman"/>
                <w:sz w:val="10"/>
                <w:szCs w:val="10"/>
                <w:lang w:eastAsia="lv-LV"/>
              </w:rPr>
            </w:pPr>
          </w:p>
          <w:p w14:paraId="1FAB1081" w14:textId="58AFE667" w:rsidR="00B912E2" w:rsidRPr="006B3106" w:rsidRDefault="00EF7012" w:rsidP="00B912E2">
            <w:pPr>
              <w:spacing w:after="0" w:line="240" w:lineRule="auto"/>
              <w:ind w:left="136" w:right="136"/>
              <w:jc w:val="both"/>
              <w:rPr>
                <w:rFonts w:ascii="Times New Roman" w:hAnsi="Times New Roman" w:cs="Times New Roman"/>
                <w:sz w:val="23"/>
                <w:szCs w:val="23"/>
              </w:rPr>
            </w:pPr>
            <w:r w:rsidRPr="006B3106">
              <w:rPr>
                <w:rFonts w:ascii="Times New Roman" w:eastAsia="Times New Roman" w:hAnsi="Times New Roman" w:cs="Times New Roman"/>
                <w:sz w:val="23"/>
                <w:szCs w:val="23"/>
                <w:lang w:eastAsia="lv-LV"/>
              </w:rPr>
              <w:t>3</w:t>
            </w:r>
            <w:r w:rsidR="0077477E" w:rsidRPr="006B3106">
              <w:rPr>
                <w:rFonts w:ascii="Times New Roman" w:eastAsia="Times New Roman" w:hAnsi="Times New Roman" w:cs="Times New Roman"/>
                <w:sz w:val="23"/>
                <w:szCs w:val="23"/>
                <w:lang w:eastAsia="lv-LV"/>
              </w:rPr>
              <w:t xml:space="preserve">) </w:t>
            </w:r>
            <w:r w:rsidR="00A448D5" w:rsidRPr="006B3106">
              <w:rPr>
                <w:rFonts w:ascii="Times New Roman" w:eastAsia="Times New Roman" w:hAnsi="Times New Roman" w:cs="Times New Roman"/>
                <w:b/>
                <w:sz w:val="23"/>
                <w:szCs w:val="23"/>
                <w:lang w:eastAsia="lv-LV"/>
              </w:rPr>
              <w:t xml:space="preserve">paredzēta </w:t>
            </w:r>
            <w:r w:rsidR="0077477E" w:rsidRPr="006B3106">
              <w:rPr>
                <w:rFonts w:ascii="Times New Roman" w:hAnsi="Times New Roman" w:cs="Times New Roman"/>
                <w:b/>
                <w:sz w:val="23"/>
                <w:szCs w:val="23"/>
              </w:rPr>
              <w:t>tālākizglītības un profesionālās pilnveides izglītības programmu apgūšan</w:t>
            </w:r>
            <w:r w:rsidR="009A6FC9" w:rsidRPr="006B3106">
              <w:rPr>
                <w:rFonts w:ascii="Times New Roman" w:hAnsi="Times New Roman" w:cs="Times New Roman"/>
                <w:b/>
                <w:sz w:val="23"/>
                <w:szCs w:val="23"/>
              </w:rPr>
              <w:t>a</w:t>
            </w:r>
            <w:r w:rsidR="0077477E" w:rsidRPr="006B3106">
              <w:rPr>
                <w:rFonts w:ascii="Times New Roman" w:hAnsi="Times New Roman" w:cs="Times New Roman"/>
                <w:b/>
                <w:sz w:val="23"/>
                <w:szCs w:val="23"/>
              </w:rPr>
              <w:t xml:space="preserve"> modulārās </w:t>
            </w:r>
            <w:r w:rsidR="00437A8D" w:rsidRPr="006B3106">
              <w:rPr>
                <w:rFonts w:ascii="Times New Roman" w:hAnsi="Times New Roman"/>
                <w:b/>
                <w:sz w:val="23"/>
              </w:rPr>
              <w:t>izglītības programmas veidā</w:t>
            </w:r>
            <w:r w:rsidR="0017763E" w:rsidRPr="006B3106">
              <w:rPr>
                <w:rFonts w:ascii="Times New Roman" w:hAnsi="Times New Roman"/>
                <w:b/>
                <w:sz w:val="23"/>
              </w:rPr>
              <w:t>.</w:t>
            </w:r>
            <w:r w:rsidR="0077477E" w:rsidRPr="006B3106">
              <w:rPr>
                <w:rFonts w:ascii="Times New Roman" w:hAnsi="Times New Roman"/>
                <w:sz w:val="23"/>
              </w:rPr>
              <w:t xml:space="preserve"> </w:t>
            </w:r>
            <w:r w:rsidR="0077477E" w:rsidRPr="006B3106">
              <w:rPr>
                <w:rFonts w:ascii="Times New Roman" w:eastAsia="Times New Roman" w:hAnsi="Times New Roman" w:cs="Times New Roman"/>
                <w:sz w:val="23"/>
                <w:szCs w:val="23"/>
                <w:lang w:eastAsia="lv-LV"/>
              </w:rPr>
              <w:t>(</w:t>
            </w:r>
            <w:r w:rsidR="0077477E" w:rsidRPr="006B3106">
              <w:rPr>
                <w:rFonts w:ascii="Times New Roman" w:hAnsi="Times New Roman" w:cs="Times New Roman"/>
                <w:i/>
                <w:sz w:val="23"/>
                <w:szCs w:val="23"/>
              </w:rPr>
              <w:t xml:space="preserve">MK noteikumu projekta </w:t>
            </w:r>
            <w:r w:rsidR="00C84315" w:rsidRPr="006B3106">
              <w:rPr>
                <w:rFonts w:ascii="Times New Roman" w:hAnsi="Times New Roman"/>
                <w:i/>
                <w:sz w:val="23"/>
              </w:rPr>
              <w:t>8</w:t>
            </w:r>
            <w:r w:rsidR="0077477E" w:rsidRPr="006B3106">
              <w:rPr>
                <w:rFonts w:ascii="Times New Roman" w:hAnsi="Times New Roman"/>
                <w:i/>
                <w:sz w:val="23"/>
              </w:rPr>
              <w:t xml:space="preserve">. un </w:t>
            </w:r>
            <w:r w:rsidR="00DA7278" w:rsidRPr="006B3106">
              <w:rPr>
                <w:rFonts w:ascii="Times New Roman" w:hAnsi="Times New Roman"/>
                <w:i/>
                <w:sz w:val="23"/>
              </w:rPr>
              <w:t>1</w:t>
            </w:r>
            <w:r w:rsidR="00EE107A" w:rsidRPr="006B3106">
              <w:rPr>
                <w:rFonts w:ascii="Times New Roman" w:hAnsi="Times New Roman"/>
                <w:i/>
                <w:sz w:val="23"/>
              </w:rPr>
              <w:t>2</w:t>
            </w:r>
            <w:r w:rsidR="0077477E" w:rsidRPr="006B3106">
              <w:rPr>
                <w:rFonts w:ascii="Times New Roman" w:hAnsi="Times New Roman"/>
                <w:i/>
                <w:sz w:val="23"/>
              </w:rPr>
              <w:t>.</w:t>
            </w:r>
            <w:r w:rsidR="0077477E" w:rsidRPr="006B3106">
              <w:rPr>
                <w:rFonts w:ascii="Times New Roman" w:hAnsi="Times New Roman" w:cs="Times New Roman"/>
                <w:i/>
                <w:sz w:val="23"/>
                <w:szCs w:val="23"/>
              </w:rPr>
              <w:t> punkts</w:t>
            </w:r>
            <w:r w:rsidR="0077477E" w:rsidRPr="006B3106">
              <w:rPr>
                <w:rFonts w:ascii="Times New Roman" w:eastAsia="Times New Roman" w:hAnsi="Times New Roman" w:cs="Times New Roman"/>
                <w:sz w:val="23"/>
                <w:szCs w:val="23"/>
                <w:lang w:eastAsia="lv-LV"/>
              </w:rPr>
              <w:t>).</w:t>
            </w:r>
            <w:r w:rsidR="0017763E" w:rsidRPr="006B3106">
              <w:rPr>
                <w:rFonts w:ascii="Times New Roman" w:eastAsia="Times New Roman" w:hAnsi="Times New Roman" w:cs="Times New Roman"/>
                <w:sz w:val="23"/>
                <w:szCs w:val="23"/>
                <w:lang w:eastAsia="lv-LV"/>
              </w:rPr>
              <w:t xml:space="preserve"> </w:t>
            </w:r>
            <w:r w:rsidR="0077477E" w:rsidRPr="006B3106">
              <w:rPr>
                <w:rFonts w:ascii="Times New Roman" w:hAnsi="Times New Roman" w:cs="Times New Roman"/>
                <w:sz w:val="23"/>
                <w:szCs w:val="23"/>
              </w:rPr>
              <w:t>Modulārā pieeja profesionālajā izglītībā ļauj ātrāk un elastīgāk reaģēt uz uzņēmumos gaidāmo vajadzību pieaugumu pēc jaunām prasmēm un iemaņām, vienlaikus ļaujot jauniešiem apgūt arī īsāka un koncentrētāka satura tālākizglītības programmas, ko piedāvā valsts un privātās izglītības iestādes.</w:t>
            </w:r>
          </w:p>
          <w:p w14:paraId="58AE43CE" w14:textId="7D5BCCBE" w:rsidR="00B912E2" w:rsidRPr="006B3106" w:rsidRDefault="0077477E" w:rsidP="00B912E2">
            <w:pPr>
              <w:spacing w:after="0" w:line="240" w:lineRule="auto"/>
              <w:ind w:left="136" w:right="136"/>
              <w:jc w:val="both"/>
              <w:rPr>
                <w:rFonts w:ascii="Times New Roman" w:hAnsi="Times New Roman"/>
                <w:sz w:val="23"/>
              </w:rPr>
            </w:pPr>
            <w:r w:rsidRPr="006B3106">
              <w:rPr>
                <w:rFonts w:ascii="Times New Roman" w:hAnsi="Times New Roman" w:cs="Times New Roman"/>
                <w:sz w:val="23"/>
                <w:szCs w:val="23"/>
              </w:rPr>
              <w:t>Modulārā profesionālā izglītība ietver vienu vai vairāku profesionālās tālākizglītības vai profesionālās pilnveides izglītības programmu moduļu apguvi, atbilstoši profesionālās kvalifikācijas prasībās noteiktajām profesionālajām kompetencēm, prasmēm un zināšanām. Modulāro profesionālo izglītības programmu īstenošanas izmaksas sedz proporcionāli modulī paredzētaj</w:t>
            </w:r>
            <w:r w:rsidR="00066EDF" w:rsidRPr="006B3106">
              <w:rPr>
                <w:rFonts w:ascii="Times New Roman" w:hAnsi="Times New Roman" w:cs="Times New Roman"/>
                <w:sz w:val="23"/>
                <w:szCs w:val="23"/>
              </w:rPr>
              <w:t>a</w:t>
            </w:r>
            <w:r w:rsidRPr="006B3106">
              <w:rPr>
                <w:rFonts w:ascii="Times New Roman" w:hAnsi="Times New Roman" w:cs="Times New Roman"/>
                <w:sz w:val="23"/>
                <w:szCs w:val="23"/>
              </w:rPr>
              <w:t>m mācību stundu skaitam un stundas likmei</w:t>
            </w:r>
            <w:r w:rsidR="000F2DF7" w:rsidRPr="006B3106">
              <w:rPr>
                <w:rFonts w:ascii="Times New Roman" w:hAnsi="Times New Roman" w:cs="Times New Roman"/>
                <w:sz w:val="23"/>
                <w:szCs w:val="23"/>
              </w:rPr>
              <w:t xml:space="preserve"> </w:t>
            </w:r>
            <w:r w:rsidR="000F2DF7" w:rsidRPr="006B3106">
              <w:rPr>
                <w:rFonts w:ascii="Times New Roman" w:hAnsi="Times New Roman"/>
                <w:sz w:val="23"/>
              </w:rPr>
              <w:t>saskaņā ar</w:t>
            </w:r>
            <w:r w:rsidR="0017763E" w:rsidRPr="006B3106">
              <w:rPr>
                <w:rFonts w:ascii="Times New Roman" w:hAnsi="Times New Roman"/>
                <w:sz w:val="23"/>
              </w:rPr>
              <w:t xml:space="preserve"> kārtību un apmēriem, kas noteikti</w:t>
            </w:r>
            <w:r w:rsidR="000F2DF7" w:rsidRPr="006B3106">
              <w:rPr>
                <w:rFonts w:ascii="Times New Roman" w:hAnsi="Times New Roman"/>
                <w:sz w:val="23"/>
              </w:rPr>
              <w:t xml:space="preserve"> MK </w:t>
            </w:r>
            <w:r w:rsidR="0017763E" w:rsidRPr="006B3106">
              <w:rPr>
                <w:rFonts w:ascii="Times New Roman" w:hAnsi="Times New Roman"/>
                <w:sz w:val="23"/>
              </w:rPr>
              <w:t xml:space="preserve">noteikumos </w:t>
            </w:r>
            <w:r w:rsidR="000F2DF7" w:rsidRPr="006B3106">
              <w:rPr>
                <w:rFonts w:ascii="Times New Roman" w:hAnsi="Times New Roman"/>
                <w:sz w:val="23"/>
              </w:rPr>
              <w:t>Nr. 75.</w:t>
            </w:r>
          </w:p>
          <w:p w14:paraId="5F9FD1CB" w14:textId="254F7A93" w:rsidR="00B912E2" w:rsidRPr="006B3106" w:rsidRDefault="0077477E" w:rsidP="00B912E2">
            <w:pPr>
              <w:spacing w:after="0" w:line="240" w:lineRule="auto"/>
              <w:ind w:left="136" w:right="136"/>
              <w:jc w:val="both"/>
              <w:rPr>
                <w:rFonts w:ascii="Times New Roman" w:hAnsi="Times New Roman" w:cs="Times New Roman"/>
                <w:sz w:val="23"/>
                <w:szCs w:val="23"/>
              </w:rPr>
            </w:pPr>
            <w:r w:rsidRPr="006B3106">
              <w:rPr>
                <w:rFonts w:ascii="Times New Roman" w:hAnsi="Times New Roman" w:cs="Times New Roman"/>
                <w:sz w:val="23"/>
                <w:szCs w:val="23"/>
              </w:rPr>
              <w:lastRenderedPageBreak/>
              <w:t xml:space="preserve">Kopumā modulārās profesionālās izglītības īstenošanai nav būtiska ietekme uz apmācību pasākumiem paredzēto finansējumu, jo plānots, ka daļa no jauniešiem, tā vietā, lai apgūtu atsevišķu profesionālās izglītības programmu, izvēlēsies veikt profesionālās izglītības apgūšanu modulārās </w:t>
            </w:r>
            <w:r w:rsidR="00AD6476" w:rsidRPr="006B3106">
              <w:rPr>
                <w:rFonts w:ascii="Times New Roman" w:hAnsi="Times New Roman"/>
                <w:sz w:val="23"/>
              </w:rPr>
              <w:t>izglītības programmu veidā</w:t>
            </w:r>
            <w:r w:rsidR="00BA717C" w:rsidRPr="006B3106">
              <w:rPr>
                <w:rFonts w:ascii="Times New Roman" w:hAnsi="Times New Roman" w:cs="Times New Roman"/>
                <w:sz w:val="23"/>
                <w:szCs w:val="23"/>
              </w:rPr>
              <w:t>;</w:t>
            </w:r>
          </w:p>
          <w:p w14:paraId="19E7B23B" w14:textId="0142402E" w:rsidR="00712126" w:rsidRPr="006B3106" w:rsidRDefault="00712126" w:rsidP="00B912E2">
            <w:pPr>
              <w:spacing w:after="0" w:line="240" w:lineRule="auto"/>
              <w:ind w:left="136" w:right="136"/>
              <w:jc w:val="both"/>
              <w:rPr>
                <w:rFonts w:ascii="Times New Roman" w:hAnsi="Times New Roman" w:cs="Times New Roman"/>
                <w:sz w:val="10"/>
                <w:szCs w:val="10"/>
              </w:rPr>
            </w:pPr>
          </w:p>
          <w:p w14:paraId="330CEBB7" w14:textId="00E4A59D" w:rsidR="0017763E" w:rsidRPr="006B3106" w:rsidRDefault="00712126" w:rsidP="0017763E">
            <w:pPr>
              <w:spacing w:after="0" w:line="240" w:lineRule="auto"/>
              <w:ind w:left="136" w:right="136"/>
              <w:jc w:val="both"/>
              <w:rPr>
                <w:rFonts w:ascii="Times New Roman" w:hAnsi="Times New Roman"/>
                <w:sz w:val="23"/>
              </w:rPr>
            </w:pPr>
            <w:r w:rsidRPr="006B3106">
              <w:rPr>
                <w:rFonts w:ascii="Times New Roman" w:hAnsi="Times New Roman"/>
                <w:sz w:val="23"/>
              </w:rPr>
              <w:t xml:space="preserve">4) </w:t>
            </w:r>
            <w:r w:rsidRPr="006B3106">
              <w:rPr>
                <w:rFonts w:ascii="Times New Roman" w:hAnsi="Times New Roman"/>
                <w:b/>
                <w:sz w:val="23"/>
              </w:rPr>
              <w:t>svītrot</w:t>
            </w:r>
            <w:r w:rsidR="009A6FC9" w:rsidRPr="006B3106">
              <w:rPr>
                <w:rFonts w:ascii="Times New Roman" w:hAnsi="Times New Roman"/>
                <w:b/>
                <w:sz w:val="23"/>
              </w:rPr>
              <w:t>a</w:t>
            </w:r>
            <w:r w:rsidRPr="006B3106">
              <w:rPr>
                <w:rFonts w:ascii="Times New Roman" w:hAnsi="Times New Roman"/>
                <w:b/>
                <w:sz w:val="23"/>
              </w:rPr>
              <w:t xml:space="preserve"> norm</w:t>
            </w:r>
            <w:r w:rsidR="009A6FC9" w:rsidRPr="006B3106">
              <w:rPr>
                <w:rFonts w:ascii="Times New Roman" w:hAnsi="Times New Roman"/>
                <w:b/>
                <w:sz w:val="23"/>
              </w:rPr>
              <w:t>a</w:t>
            </w:r>
            <w:r w:rsidRPr="006B3106">
              <w:rPr>
                <w:rFonts w:ascii="Times New Roman" w:hAnsi="Times New Roman"/>
                <w:b/>
                <w:sz w:val="23"/>
              </w:rPr>
              <w:t>, kas paredz atbalsta kumulēšanas iespēju</w:t>
            </w:r>
            <w:r w:rsidR="00DC551A" w:rsidRPr="006B3106">
              <w:rPr>
                <w:rFonts w:ascii="Times New Roman" w:hAnsi="Times New Roman"/>
                <w:b/>
                <w:sz w:val="23"/>
              </w:rPr>
              <w:t xml:space="preserve"> </w:t>
            </w:r>
            <w:r w:rsidR="00557BD6" w:rsidRPr="006B3106">
              <w:rPr>
                <w:rFonts w:ascii="Times New Roman" w:hAnsi="Times New Roman"/>
                <w:sz w:val="23"/>
              </w:rPr>
              <w:t xml:space="preserve">saistībā ar </w:t>
            </w:r>
            <w:r w:rsidR="00557BD6" w:rsidRPr="006B3106">
              <w:rPr>
                <w:rFonts w:ascii="Times New Roman" w:hAnsi="Times New Roman"/>
                <w:i/>
                <w:sz w:val="23"/>
              </w:rPr>
              <w:t>de minimis</w:t>
            </w:r>
            <w:r w:rsidR="00557BD6" w:rsidRPr="006B3106">
              <w:rPr>
                <w:rFonts w:ascii="Times New Roman" w:hAnsi="Times New Roman"/>
                <w:sz w:val="23"/>
              </w:rPr>
              <w:t> atbalsta piešķiršanu</w:t>
            </w:r>
            <w:r w:rsidR="00A14E74" w:rsidRPr="006B3106">
              <w:rPr>
                <w:rFonts w:ascii="Times New Roman" w:hAnsi="Times New Roman"/>
                <w:sz w:val="23"/>
              </w:rPr>
              <w:t xml:space="preserve"> </w:t>
            </w:r>
            <w:r w:rsidR="00DC551A" w:rsidRPr="006B3106">
              <w:rPr>
                <w:rFonts w:ascii="Times New Roman" w:hAnsi="Times New Roman"/>
                <w:sz w:val="23"/>
              </w:rPr>
              <w:t>(</w:t>
            </w:r>
            <w:r w:rsidR="00DC551A" w:rsidRPr="006B3106">
              <w:rPr>
                <w:rFonts w:ascii="Times New Roman" w:hAnsi="Times New Roman"/>
                <w:i/>
                <w:sz w:val="23"/>
              </w:rPr>
              <w:t>MK noteikumu projekta 1</w:t>
            </w:r>
            <w:r w:rsidR="00807447" w:rsidRPr="006B3106">
              <w:rPr>
                <w:rFonts w:ascii="Times New Roman" w:hAnsi="Times New Roman"/>
                <w:i/>
                <w:sz w:val="23"/>
              </w:rPr>
              <w:t>4</w:t>
            </w:r>
            <w:r w:rsidR="00DC551A" w:rsidRPr="006B3106">
              <w:rPr>
                <w:rFonts w:ascii="Times New Roman" w:hAnsi="Times New Roman"/>
                <w:i/>
                <w:sz w:val="23"/>
              </w:rPr>
              <w:t>. punkts)</w:t>
            </w:r>
            <w:r w:rsidR="0017763E" w:rsidRPr="006B3106">
              <w:rPr>
                <w:rFonts w:ascii="Times New Roman" w:hAnsi="Times New Roman"/>
                <w:i/>
                <w:sz w:val="23"/>
              </w:rPr>
              <w:t xml:space="preserve">. </w:t>
            </w:r>
            <w:r w:rsidR="0017763E" w:rsidRPr="006B3106">
              <w:rPr>
                <w:rFonts w:ascii="Times New Roman" w:hAnsi="Times New Roman"/>
                <w:sz w:val="23"/>
              </w:rPr>
              <w:t xml:space="preserve"> Minētās izmaiņas tiek veiktas, ņemot vērā MK noteikumos Nr. 75 ierosinātos grozījumus</w:t>
            </w:r>
            <w:r w:rsidR="0069711E" w:rsidRPr="006B3106">
              <w:rPr>
                <w:rFonts w:ascii="Times New Roman" w:hAnsi="Times New Roman"/>
                <w:sz w:val="23"/>
              </w:rPr>
              <w:t xml:space="preserve">, </w:t>
            </w:r>
            <w:r w:rsidR="0017763E" w:rsidRPr="006B3106">
              <w:rPr>
                <w:rFonts w:ascii="Times New Roman" w:hAnsi="Times New Roman"/>
                <w:sz w:val="23"/>
              </w:rPr>
              <w:t>kas paredz, ka darba devēja līdzfinansētā daļa sedzama no līdzekļiem, kas brīva no komercdarbības atbalsta.</w:t>
            </w:r>
          </w:p>
          <w:p w14:paraId="11BB9729" w14:textId="7E7B42B9" w:rsidR="0017763E" w:rsidRPr="006B3106" w:rsidRDefault="0017763E" w:rsidP="0017763E">
            <w:pPr>
              <w:spacing w:after="0" w:line="240" w:lineRule="auto"/>
              <w:ind w:left="136" w:right="136"/>
              <w:jc w:val="both"/>
              <w:rPr>
                <w:rFonts w:ascii="Times New Roman" w:hAnsi="Times New Roman"/>
                <w:sz w:val="23"/>
              </w:rPr>
            </w:pPr>
            <w:r w:rsidRPr="006B3106">
              <w:rPr>
                <w:rFonts w:ascii="Times New Roman" w:hAnsi="Times New Roman"/>
                <w:sz w:val="23"/>
              </w:rPr>
              <w:t xml:space="preserve">Darba devējam, kas noslēdzis līgumu par atbalstāmās darbības </w:t>
            </w:r>
            <w:r w:rsidR="00E9194E" w:rsidRPr="006B3106">
              <w:rPr>
                <w:rFonts w:ascii="Times New Roman" w:hAnsi="Times New Roman"/>
                <w:sz w:val="23"/>
              </w:rPr>
              <w:t>“Subsidētās darba vietas jauniešiem (pasākumi noteiktām personu grupām)” un “Pirmās darba pieredzes jaunietim ieguve”</w:t>
            </w:r>
            <w:r w:rsidR="004328E6" w:rsidRPr="006B3106">
              <w:rPr>
                <w:rFonts w:ascii="Times New Roman" w:hAnsi="Times New Roman"/>
                <w:sz w:val="23"/>
              </w:rPr>
              <w:t xml:space="preserve"> </w:t>
            </w:r>
            <w:r w:rsidRPr="006B3106">
              <w:rPr>
                <w:rFonts w:ascii="Times New Roman" w:hAnsi="Times New Roman"/>
                <w:sz w:val="23"/>
              </w:rPr>
              <w:t xml:space="preserve">īstenošanu, jāpiedalās attiecīgā atbalsta pasākuma līdzfinansēšanā (sedzot iesaistīto bezdarbnieku darba algas daļu tādā apmērā, lai kopā ar ikmēneša dotāciju darba algai tā sasniegtu vismaz valstī noteiktās minimālās mēneša algas apmēru par normālo darba laiku, kā arī veicot valsts sociālās apdrošināšanas obligātās iemaksas par pasākumos iesaistītajiem bezdarbniekiem). Šī nosacījuma mērķis ir nodrošināt, ka darba devēji līdzfinansē atbalsta pasākuma īstenošanu no darba devēja līdzekļiem, nevis no finansējuma, kas </w:t>
            </w:r>
            <w:r w:rsidRPr="006B3106">
              <w:rPr>
                <w:rFonts w:ascii="Times New Roman" w:hAnsi="Times New Roman" w:cs="Times New Roman"/>
                <w:sz w:val="23"/>
                <w:szCs w:val="23"/>
              </w:rPr>
              <w:t>saņemt</w:t>
            </w:r>
            <w:r w:rsidR="002B100D" w:rsidRPr="006B3106">
              <w:rPr>
                <w:rFonts w:ascii="Times New Roman" w:hAnsi="Times New Roman" w:cs="Times New Roman"/>
                <w:sz w:val="23"/>
                <w:szCs w:val="23"/>
              </w:rPr>
              <w:t>s</w:t>
            </w:r>
            <w:r w:rsidRPr="006B3106">
              <w:rPr>
                <w:rFonts w:ascii="Times New Roman" w:hAnsi="Times New Roman"/>
                <w:sz w:val="23"/>
              </w:rPr>
              <w:t xml:space="preserve"> citu atbalsta instrumentu ietvaros (piemērām, no Lauku atbalsta dienesta programmām saņemtā finansējuma u.tml</w:t>
            </w:r>
            <w:r w:rsidR="006C0A26" w:rsidRPr="006B3106">
              <w:rPr>
                <w:rFonts w:ascii="Times New Roman" w:hAnsi="Times New Roman" w:cs="Times New Roman"/>
                <w:sz w:val="23"/>
                <w:szCs w:val="23"/>
              </w:rPr>
              <w:t>.</w:t>
            </w:r>
            <w:r w:rsidRPr="006B3106">
              <w:rPr>
                <w:rFonts w:ascii="Times New Roman" w:hAnsi="Times New Roman" w:cs="Times New Roman"/>
                <w:sz w:val="23"/>
                <w:szCs w:val="23"/>
              </w:rPr>
              <w:t>).</w:t>
            </w:r>
          </w:p>
          <w:p w14:paraId="7AB8655D" w14:textId="012CF44E" w:rsidR="004006C6" w:rsidRPr="006B3106" w:rsidRDefault="004006C6" w:rsidP="00964E8A">
            <w:pPr>
              <w:spacing w:after="0" w:line="240" w:lineRule="auto"/>
              <w:ind w:left="136" w:right="136"/>
              <w:jc w:val="both"/>
              <w:rPr>
                <w:rFonts w:ascii="Times New Roman" w:hAnsi="Times New Roman"/>
                <w:sz w:val="10"/>
              </w:rPr>
            </w:pPr>
          </w:p>
          <w:p w14:paraId="7276D838" w14:textId="3A9BF730" w:rsidR="00EB5FC1" w:rsidRPr="006B3106" w:rsidRDefault="00510232" w:rsidP="003F69CD">
            <w:pPr>
              <w:spacing w:after="0" w:line="240" w:lineRule="auto"/>
              <w:ind w:left="136" w:right="136"/>
              <w:jc w:val="both"/>
              <w:rPr>
                <w:rFonts w:ascii="Times New Roman" w:hAnsi="Times New Roman"/>
                <w:sz w:val="23"/>
              </w:rPr>
            </w:pPr>
            <w:r w:rsidRPr="006B3106">
              <w:rPr>
                <w:rFonts w:ascii="Times New Roman" w:hAnsi="Times New Roman"/>
                <w:sz w:val="23"/>
              </w:rPr>
              <w:t>V</w:t>
            </w:r>
            <w:r w:rsidR="007F4427" w:rsidRPr="006B3106">
              <w:rPr>
                <w:rFonts w:ascii="Times New Roman" w:hAnsi="Times New Roman"/>
                <w:sz w:val="23"/>
              </w:rPr>
              <w:t>ienlaikus</w:t>
            </w:r>
            <w:r w:rsidR="00EB5FC1" w:rsidRPr="006B3106">
              <w:rPr>
                <w:rFonts w:ascii="Times New Roman" w:hAnsi="Times New Roman"/>
                <w:sz w:val="23"/>
              </w:rPr>
              <w:t>:</w:t>
            </w:r>
          </w:p>
          <w:p w14:paraId="5393A637" w14:textId="032F1DDB" w:rsidR="003F69CD" w:rsidRPr="006B3106" w:rsidRDefault="00EB5FC1" w:rsidP="003F69CD">
            <w:pPr>
              <w:spacing w:after="0" w:line="240" w:lineRule="auto"/>
              <w:ind w:left="136" w:right="136"/>
              <w:jc w:val="both"/>
              <w:rPr>
                <w:rFonts w:ascii="Times New Roman" w:hAnsi="Times New Roman"/>
                <w:sz w:val="23"/>
              </w:rPr>
            </w:pPr>
            <w:r w:rsidRPr="006B3106">
              <w:rPr>
                <w:rFonts w:ascii="Times New Roman" w:hAnsi="Times New Roman"/>
                <w:sz w:val="23"/>
              </w:rPr>
              <w:t>1)</w:t>
            </w:r>
            <w:r w:rsidR="009835E9" w:rsidRPr="006B3106">
              <w:rPr>
                <w:rFonts w:ascii="Times New Roman" w:hAnsi="Times New Roman"/>
                <w:sz w:val="23"/>
              </w:rPr>
              <w:t xml:space="preserve"> MK noteikumu projekts paredz</w:t>
            </w:r>
            <w:r w:rsidR="009835E9" w:rsidRPr="006B3106">
              <w:rPr>
                <w:rFonts w:ascii="Times New Roman" w:hAnsi="Times New Roman"/>
                <w:b/>
                <w:sz w:val="23"/>
                <w:shd w:val="clear" w:color="auto" w:fill="FFFFFF"/>
              </w:rPr>
              <w:t xml:space="preserve"> </w:t>
            </w:r>
            <w:r w:rsidR="007D29D1" w:rsidRPr="006B3106">
              <w:rPr>
                <w:rFonts w:ascii="Times New Roman" w:hAnsi="Times New Roman"/>
                <w:b/>
                <w:sz w:val="23"/>
                <w:shd w:val="clear" w:color="auto" w:fill="FFFFFF"/>
              </w:rPr>
              <w:t>no</w:t>
            </w:r>
            <w:r w:rsidR="009835E9" w:rsidRPr="006B3106">
              <w:rPr>
                <w:rFonts w:ascii="Times New Roman" w:hAnsi="Times New Roman"/>
                <w:b/>
                <w:sz w:val="23"/>
                <w:shd w:val="clear" w:color="auto" w:fill="FFFFFF"/>
              </w:rPr>
              <w:t>teik</w:t>
            </w:r>
            <w:r w:rsidR="007D29D1" w:rsidRPr="006B3106">
              <w:rPr>
                <w:rFonts w:ascii="Times New Roman" w:hAnsi="Times New Roman"/>
                <w:b/>
                <w:sz w:val="23"/>
                <w:shd w:val="clear" w:color="auto" w:fill="FFFFFF"/>
              </w:rPr>
              <w:t>t</w:t>
            </w:r>
            <w:r w:rsidR="003F69CD" w:rsidRPr="006B3106">
              <w:rPr>
                <w:rFonts w:ascii="Times New Roman" w:hAnsi="Times New Roman"/>
                <w:b/>
                <w:sz w:val="23"/>
              </w:rPr>
              <w:t xml:space="preserve"> iespēju, ka jauniešus iesaista ārpus 7.2.1.1. pasākuma – citos NVA īstenotajos atbalsta pasākumos</w:t>
            </w:r>
            <w:r w:rsidR="003F69CD" w:rsidRPr="006B3106">
              <w:rPr>
                <w:rFonts w:ascii="Times New Roman" w:hAnsi="Times New Roman"/>
                <w:sz w:val="23"/>
              </w:rPr>
              <w:t xml:space="preserve"> gadījumos, ja projekta īstenošanas termiņš nav pietiekams, lai nodrošinātu pilnvērtīgu atbalstu jauniešiem (</w:t>
            </w:r>
            <w:r w:rsidR="003F69CD" w:rsidRPr="006B3106">
              <w:rPr>
                <w:rFonts w:ascii="Times New Roman" w:hAnsi="Times New Roman"/>
                <w:i/>
                <w:sz w:val="23"/>
              </w:rPr>
              <w:t>MK noteikumu projekta 1</w:t>
            </w:r>
            <w:r w:rsidR="0049312D" w:rsidRPr="006B3106">
              <w:rPr>
                <w:rFonts w:ascii="Times New Roman" w:hAnsi="Times New Roman"/>
                <w:i/>
                <w:sz w:val="23"/>
              </w:rPr>
              <w:t>0</w:t>
            </w:r>
            <w:r w:rsidR="003F69CD" w:rsidRPr="006B3106">
              <w:rPr>
                <w:rFonts w:ascii="Times New Roman" w:hAnsi="Times New Roman"/>
                <w:i/>
                <w:sz w:val="23"/>
              </w:rPr>
              <w:t>. punkts</w:t>
            </w:r>
            <w:r w:rsidR="003F69CD" w:rsidRPr="006B3106">
              <w:rPr>
                <w:rFonts w:ascii="Times New Roman" w:hAnsi="Times New Roman"/>
                <w:sz w:val="23"/>
              </w:rPr>
              <w:t>).</w:t>
            </w:r>
          </w:p>
          <w:p w14:paraId="625C6C1D" w14:textId="0FBF21D4" w:rsidR="003F69CD" w:rsidRPr="006B3106" w:rsidRDefault="003F69CD" w:rsidP="003F69CD">
            <w:pPr>
              <w:spacing w:after="0" w:line="240" w:lineRule="auto"/>
              <w:ind w:left="136" w:right="136"/>
              <w:jc w:val="both"/>
              <w:rPr>
                <w:rFonts w:ascii="Times New Roman" w:hAnsi="Times New Roman"/>
                <w:sz w:val="23"/>
              </w:rPr>
            </w:pPr>
            <w:r w:rsidRPr="006B3106">
              <w:rPr>
                <w:rFonts w:ascii="Times New Roman" w:hAnsi="Times New Roman"/>
                <w:sz w:val="23"/>
              </w:rPr>
              <w:t xml:space="preserve">Tuvojoties </w:t>
            </w:r>
            <w:r w:rsidRPr="006B3106">
              <w:rPr>
                <w:rFonts w:ascii="Times New Roman" w:hAnsi="Times New Roman" w:cs="Times New Roman"/>
                <w:sz w:val="23"/>
                <w:szCs w:val="23"/>
              </w:rPr>
              <w:t>7.2.1.</w:t>
            </w:r>
            <w:r w:rsidR="00B83221" w:rsidRPr="006B3106">
              <w:rPr>
                <w:rFonts w:ascii="Times New Roman" w:hAnsi="Times New Roman" w:cs="Times New Roman"/>
                <w:sz w:val="23"/>
                <w:szCs w:val="23"/>
              </w:rPr>
              <w:t>1.</w:t>
            </w:r>
            <w:r w:rsidRPr="006B3106">
              <w:rPr>
                <w:rFonts w:ascii="Times New Roman" w:hAnsi="Times New Roman" w:cs="Times New Roman"/>
                <w:sz w:val="23"/>
                <w:szCs w:val="23"/>
              </w:rPr>
              <w:t xml:space="preserve"> </w:t>
            </w:r>
            <w:r w:rsidR="00B83221" w:rsidRPr="006B3106">
              <w:rPr>
                <w:rFonts w:ascii="Times New Roman" w:hAnsi="Times New Roman" w:cs="Times New Roman"/>
                <w:sz w:val="23"/>
                <w:szCs w:val="23"/>
              </w:rPr>
              <w:t>pasākuma projekta</w:t>
            </w:r>
            <w:r w:rsidRPr="006B3106">
              <w:rPr>
                <w:rFonts w:ascii="Times New Roman" w:hAnsi="Times New Roman"/>
                <w:sz w:val="23"/>
              </w:rPr>
              <w:t xml:space="preserve"> īstenošanas termiņa beigām, rodas situācija, ka nav iespējams nodrošināt jauniešu iesaisti atbalstāmajās darbībās uz pilnu laiku (piemēram, atbalstāmajā darbībā</w:t>
            </w:r>
            <w:r w:rsidRPr="006B3106">
              <w:rPr>
                <w:rFonts w:ascii="Times New Roman" w:hAnsi="Times New Roman"/>
                <w:b/>
                <w:sz w:val="23"/>
              </w:rPr>
              <w:t xml:space="preserve"> </w:t>
            </w:r>
            <w:r w:rsidRPr="006B3106">
              <w:rPr>
                <w:rFonts w:ascii="Times New Roman" w:hAnsi="Times New Roman"/>
                <w:sz w:val="23"/>
              </w:rPr>
              <w:t>“Subsidētās darba vietas jauniešiem (pasākumi noteiktām personu grupām)”, kur personai ar invaliditāti maksimālais iesaistes ilgums ir divi gadi), kas savā ziņā rada risku diskriminējošiem apstākļiem jaunietim attiecībā pret citām mērķa grupām, kas šo pakalpojumu var saņemt pilnā apmērā (jo īpaši tāpēc, ka atbilstoši MK noteikumiem Nr. 75 jaunietis atkārtoti šādā atbalsta pasākumā varētu iesaistīties tik pēc diviem gadiem).</w:t>
            </w:r>
            <w:r w:rsidR="000C4074" w:rsidRPr="006B3106">
              <w:rPr>
                <w:rFonts w:ascii="Times New Roman" w:hAnsi="Times New Roman" w:cs="Times New Roman"/>
                <w:sz w:val="23"/>
                <w:szCs w:val="23"/>
              </w:rPr>
              <w:t xml:space="preserve"> </w:t>
            </w:r>
          </w:p>
          <w:p w14:paraId="29FFEAC0" w14:textId="3281721F" w:rsidR="000C4074" w:rsidRPr="006B3106" w:rsidRDefault="000C4074" w:rsidP="003F69CD">
            <w:pPr>
              <w:spacing w:after="0" w:line="240" w:lineRule="auto"/>
              <w:ind w:left="136" w:right="136"/>
              <w:jc w:val="both"/>
              <w:rPr>
                <w:rFonts w:ascii="Times New Roman" w:hAnsi="Times New Roman" w:cs="Times New Roman"/>
                <w:sz w:val="23"/>
                <w:szCs w:val="23"/>
              </w:rPr>
            </w:pPr>
            <w:r w:rsidRPr="006B3106">
              <w:rPr>
                <w:rFonts w:ascii="Times New Roman" w:hAnsi="Times New Roman" w:cs="Times New Roman"/>
                <w:sz w:val="23"/>
                <w:szCs w:val="23"/>
              </w:rPr>
              <w:t>Lai arī ar MK 2017.</w:t>
            </w:r>
            <w:r w:rsidR="00A0791F" w:rsidRPr="006B3106">
              <w:rPr>
                <w:rFonts w:ascii="Times New Roman" w:hAnsi="Times New Roman" w:cs="Times New Roman"/>
                <w:sz w:val="23"/>
                <w:szCs w:val="23"/>
              </w:rPr>
              <w:t xml:space="preserve"> </w:t>
            </w:r>
            <w:r w:rsidRPr="006B3106">
              <w:rPr>
                <w:rFonts w:ascii="Times New Roman" w:hAnsi="Times New Roman" w:cs="Times New Roman"/>
                <w:sz w:val="23"/>
                <w:szCs w:val="23"/>
              </w:rPr>
              <w:t>gada 31.</w:t>
            </w:r>
            <w:r w:rsidR="00A0791F" w:rsidRPr="006B3106">
              <w:rPr>
                <w:rFonts w:ascii="Times New Roman" w:hAnsi="Times New Roman" w:cs="Times New Roman"/>
                <w:sz w:val="23"/>
                <w:szCs w:val="23"/>
              </w:rPr>
              <w:t xml:space="preserve"> </w:t>
            </w:r>
            <w:r w:rsidRPr="006B3106">
              <w:rPr>
                <w:rFonts w:ascii="Times New Roman" w:hAnsi="Times New Roman" w:cs="Times New Roman"/>
                <w:sz w:val="23"/>
                <w:szCs w:val="23"/>
              </w:rPr>
              <w:t>augusta noteikumiem Nr.</w:t>
            </w:r>
            <w:r w:rsidR="00A0791F" w:rsidRPr="006B3106">
              <w:rPr>
                <w:rFonts w:ascii="Times New Roman" w:hAnsi="Times New Roman" w:cs="Times New Roman"/>
                <w:sz w:val="23"/>
                <w:szCs w:val="23"/>
              </w:rPr>
              <w:t xml:space="preserve"> </w:t>
            </w:r>
            <w:r w:rsidRPr="006B3106">
              <w:rPr>
                <w:rFonts w:ascii="Times New Roman" w:hAnsi="Times New Roman" w:cs="Times New Roman"/>
                <w:sz w:val="23"/>
                <w:szCs w:val="23"/>
              </w:rPr>
              <w:t>510 “</w:t>
            </w:r>
            <w:hyperlink r:id="rId8" w:tgtFrame="_blank" w:history="1">
              <w:r w:rsidRPr="006B3106">
                <w:rPr>
                  <w:rFonts w:ascii="Times New Roman" w:hAnsi="Times New Roman" w:cs="Times New Roman"/>
                  <w:sz w:val="23"/>
                  <w:szCs w:val="23"/>
                </w:rPr>
                <w:t>Grozījumi Ministru kabineta 2015. gada 28. aprīļa noteikumos Nr.</w:t>
              </w:r>
              <w:r w:rsidR="00A0791F" w:rsidRPr="006B3106">
                <w:rPr>
                  <w:rFonts w:ascii="Times New Roman" w:hAnsi="Times New Roman" w:cs="Times New Roman"/>
                  <w:sz w:val="23"/>
                  <w:szCs w:val="23"/>
                </w:rPr>
                <w:t> </w:t>
              </w:r>
              <w:r w:rsidRPr="006B3106">
                <w:rPr>
                  <w:rFonts w:ascii="Times New Roman" w:hAnsi="Times New Roman" w:cs="Times New Roman"/>
                  <w:sz w:val="23"/>
                  <w:szCs w:val="23"/>
                </w:rPr>
                <w:t xml:space="preserve">207 </w:t>
              </w:r>
              <w:r w:rsidR="00233503" w:rsidRPr="006B3106">
                <w:rPr>
                  <w:rFonts w:ascii="Times New Roman" w:hAnsi="Times New Roman" w:cs="Times New Roman"/>
                  <w:sz w:val="23"/>
                  <w:szCs w:val="23"/>
                </w:rPr>
                <w:t>“</w:t>
              </w:r>
              <w:r w:rsidRPr="006B3106">
                <w:rPr>
                  <w:rFonts w:ascii="Times New Roman" w:hAnsi="Times New Roman" w:cs="Times New Roman"/>
                  <w:sz w:val="23"/>
                  <w:szCs w:val="23"/>
                </w:rPr>
                <w:t xml:space="preserve">Darbības programmas </w:t>
              </w:r>
              <w:r w:rsidR="00233503" w:rsidRPr="006B3106">
                <w:rPr>
                  <w:rFonts w:ascii="Times New Roman" w:hAnsi="Times New Roman" w:cs="Times New Roman"/>
                  <w:sz w:val="23"/>
                  <w:szCs w:val="23"/>
                </w:rPr>
                <w:t>“</w:t>
              </w:r>
              <w:r w:rsidRPr="006B3106">
                <w:rPr>
                  <w:rFonts w:ascii="Times New Roman" w:hAnsi="Times New Roman" w:cs="Times New Roman"/>
                  <w:sz w:val="23"/>
                  <w:szCs w:val="23"/>
                </w:rPr>
                <w:t>Izaugsme un nodarbinātība</w:t>
              </w:r>
              <w:r w:rsidR="00233503" w:rsidRPr="006B3106">
                <w:rPr>
                  <w:rFonts w:ascii="Times New Roman" w:hAnsi="Times New Roman" w:cs="Times New Roman"/>
                  <w:sz w:val="23"/>
                  <w:szCs w:val="23"/>
                </w:rPr>
                <w:t>”</w:t>
              </w:r>
              <w:r w:rsidRPr="006B3106">
                <w:rPr>
                  <w:rFonts w:ascii="Times New Roman" w:hAnsi="Times New Roman" w:cs="Times New Roman"/>
                  <w:sz w:val="23"/>
                  <w:szCs w:val="23"/>
                </w:rPr>
                <w:t xml:space="preserve"> 7.2.1. specifiskā atbalsta mērķa </w:t>
              </w:r>
              <w:r w:rsidR="00233503" w:rsidRPr="006B3106">
                <w:rPr>
                  <w:rFonts w:ascii="Times New Roman" w:hAnsi="Times New Roman" w:cs="Times New Roman"/>
                  <w:sz w:val="23"/>
                  <w:szCs w:val="23"/>
                </w:rPr>
                <w:t>“</w:t>
              </w:r>
              <w:r w:rsidRPr="006B3106">
                <w:rPr>
                  <w:rFonts w:ascii="Times New Roman" w:hAnsi="Times New Roman" w:cs="Times New Roman"/>
                  <w:sz w:val="23"/>
                  <w:szCs w:val="23"/>
                </w:rPr>
                <w:t>Palielināt nodarbinātībā, izglītībā vai apmācībās neiesaistītu jauniešu nodarbinātību un izglītības ieguvi Jauniešu garantijas ietvaros</w:t>
              </w:r>
              <w:r w:rsidR="00233503" w:rsidRPr="006B3106">
                <w:rPr>
                  <w:rFonts w:ascii="Times New Roman" w:hAnsi="Times New Roman" w:cs="Times New Roman"/>
                  <w:sz w:val="23"/>
                  <w:szCs w:val="23"/>
                </w:rPr>
                <w:t>”</w:t>
              </w:r>
              <w:r w:rsidRPr="006B3106">
                <w:rPr>
                  <w:rFonts w:ascii="Times New Roman" w:hAnsi="Times New Roman" w:cs="Times New Roman"/>
                  <w:sz w:val="23"/>
                  <w:szCs w:val="23"/>
                </w:rPr>
                <w:t xml:space="preserve"> pasākumu </w:t>
              </w:r>
              <w:r w:rsidR="00233503" w:rsidRPr="006B3106">
                <w:rPr>
                  <w:rFonts w:ascii="Times New Roman" w:hAnsi="Times New Roman" w:cs="Times New Roman"/>
                  <w:sz w:val="23"/>
                  <w:szCs w:val="23"/>
                </w:rPr>
                <w:t>“</w:t>
              </w:r>
              <w:r w:rsidRPr="006B3106">
                <w:rPr>
                  <w:rFonts w:ascii="Times New Roman" w:hAnsi="Times New Roman" w:cs="Times New Roman"/>
                  <w:sz w:val="23"/>
                  <w:szCs w:val="23"/>
                </w:rPr>
                <w:t>Aktīvās darba tirgus politikas pasākumu īstenošana jauniešu bezdarbnieku nodarbinātības veicināšanai</w:t>
              </w:r>
              <w:r w:rsidR="00233503" w:rsidRPr="006B3106">
                <w:rPr>
                  <w:rFonts w:ascii="Times New Roman" w:hAnsi="Times New Roman" w:cs="Times New Roman"/>
                  <w:sz w:val="23"/>
                  <w:szCs w:val="23"/>
                </w:rPr>
                <w:t>”</w:t>
              </w:r>
              <w:r w:rsidRPr="006B3106">
                <w:rPr>
                  <w:rFonts w:ascii="Times New Roman" w:hAnsi="Times New Roman" w:cs="Times New Roman"/>
                  <w:sz w:val="23"/>
                  <w:szCs w:val="23"/>
                </w:rPr>
                <w:t xml:space="preserve"> un </w:t>
              </w:r>
              <w:r w:rsidR="00233503" w:rsidRPr="006B3106">
                <w:rPr>
                  <w:rFonts w:ascii="Times New Roman" w:hAnsi="Times New Roman" w:cs="Times New Roman"/>
                  <w:sz w:val="23"/>
                  <w:szCs w:val="23"/>
                </w:rPr>
                <w:t>“</w:t>
              </w:r>
              <w:r w:rsidRPr="006B3106">
                <w:rPr>
                  <w:rFonts w:ascii="Times New Roman" w:hAnsi="Times New Roman" w:cs="Times New Roman"/>
                  <w:sz w:val="23"/>
                  <w:szCs w:val="23"/>
                </w:rPr>
                <w:t>Sākotnējās profesionālās izglītības programmu īstenošana Jauniešu garantijas ietvaros</w:t>
              </w:r>
              <w:r w:rsidR="00233503" w:rsidRPr="006B3106">
                <w:rPr>
                  <w:rFonts w:ascii="Times New Roman" w:hAnsi="Times New Roman" w:cs="Times New Roman"/>
                  <w:sz w:val="23"/>
                  <w:szCs w:val="23"/>
                </w:rPr>
                <w:t>”</w:t>
              </w:r>
              <w:r w:rsidRPr="006B3106">
                <w:rPr>
                  <w:rFonts w:ascii="Times New Roman" w:hAnsi="Times New Roman" w:cs="Times New Roman"/>
                  <w:sz w:val="23"/>
                  <w:szCs w:val="23"/>
                </w:rPr>
                <w:t xml:space="preserve"> īstenošanas noteikumi</w:t>
              </w:r>
              <w:r w:rsidR="00233503" w:rsidRPr="006B3106">
                <w:rPr>
                  <w:rFonts w:ascii="Times New Roman" w:hAnsi="Times New Roman" w:cs="Times New Roman"/>
                  <w:sz w:val="23"/>
                  <w:szCs w:val="23"/>
                </w:rPr>
                <w:t>”</w:t>
              </w:r>
            </w:hyperlink>
            <w:r w:rsidRPr="006B3106">
              <w:rPr>
                <w:rFonts w:ascii="Times New Roman" w:hAnsi="Times New Roman" w:cs="Times New Roman"/>
                <w:sz w:val="23"/>
                <w:szCs w:val="23"/>
              </w:rPr>
              <w:t> ” tika pagarināt</w:t>
            </w:r>
            <w:r w:rsidR="00344228" w:rsidRPr="006B3106">
              <w:rPr>
                <w:rFonts w:ascii="Times New Roman" w:hAnsi="Times New Roman" w:cs="Times New Roman"/>
                <w:sz w:val="23"/>
                <w:szCs w:val="23"/>
              </w:rPr>
              <w:t>s</w:t>
            </w:r>
            <w:r w:rsidRPr="006B3106">
              <w:rPr>
                <w:rFonts w:ascii="Times New Roman" w:hAnsi="Times New Roman" w:cs="Times New Roman"/>
                <w:sz w:val="23"/>
                <w:szCs w:val="23"/>
              </w:rPr>
              <w:t xml:space="preserve"> </w:t>
            </w:r>
            <w:r w:rsidR="008276CF" w:rsidRPr="006B3106">
              <w:rPr>
                <w:rFonts w:ascii="Times New Roman" w:hAnsi="Times New Roman" w:cs="Times New Roman"/>
                <w:sz w:val="23"/>
                <w:szCs w:val="23"/>
              </w:rPr>
              <w:t>7.2.1.</w:t>
            </w:r>
            <w:r w:rsidR="00E1370E" w:rsidRPr="006B3106">
              <w:rPr>
                <w:rFonts w:ascii="Times New Roman" w:hAnsi="Times New Roman" w:cs="Times New Roman"/>
                <w:sz w:val="23"/>
                <w:szCs w:val="23"/>
              </w:rPr>
              <w:t xml:space="preserve"> </w:t>
            </w:r>
            <w:r w:rsidR="008276CF" w:rsidRPr="006B3106">
              <w:rPr>
                <w:rFonts w:ascii="Times New Roman" w:hAnsi="Times New Roman" w:cs="Times New Roman"/>
                <w:sz w:val="23"/>
                <w:szCs w:val="23"/>
              </w:rPr>
              <w:t>SAM</w:t>
            </w:r>
            <w:r w:rsidRPr="006B3106">
              <w:rPr>
                <w:rFonts w:ascii="Times New Roman" w:hAnsi="Times New Roman" w:cs="Times New Roman"/>
                <w:sz w:val="23"/>
                <w:szCs w:val="23"/>
              </w:rPr>
              <w:t xml:space="preserve"> īstenošanas termiņš</w:t>
            </w:r>
            <w:r w:rsidR="00233503" w:rsidRPr="006B3106">
              <w:rPr>
                <w:rFonts w:ascii="Times New Roman" w:hAnsi="Times New Roman" w:cs="Times New Roman"/>
                <w:sz w:val="23"/>
                <w:szCs w:val="23"/>
              </w:rPr>
              <w:t xml:space="preserve"> līdz 2023.</w:t>
            </w:r>
            <w:r w:rsidR="00E1370E" w:rsidRPr="006B3106">
              <w:rPr>
                <w:rFonts w:ascii="Times New Roman" w:hAnsi="Times New Roman" w:cs="Times New Roman"/>
                <w:sz w:val="23"/>
                <w:szCs w:val="23"/>
              </w:rPr>
              <w:t xml:space="preserve"> </w:t>
            </w:r>
            <w:r w:rsidR="00233503" w:rsidRPr="006B3106">
              <w:rPr>
                <w:rFonts w:ascii="Times New Roman" w:hAnsi="Times New Roman" w:cs="Times New Roman"/>
                <w:sz w:val="23"/>
                <w:szCs w:val="23"/>
              </w:rPr>
              <w:t>gada 31.</w:t>
            </w:r>
            <w:r w:rsidR="00E1370E" w:rsidRPr="006B3106">
              <w:rPr>
                <w:rFonts w:ascii="Times New Roman" w:hAnsi="Times New Roman" w:cs="Times New Roman"/>
                <w:sz w:val="23"/>
                <w:szCs w:val="23"/>
              </w:rPr>
              <w:t xml:space="preserve"> </w:t>
            </w:r>
            <w:r w:rsidR="00233503" w:rsidRPr="006B3106">
              <w:rPr>
                <w:rFonts w:ascii="Times New Roman" w:hAnsi="Times New Roman" w:cs="Times New Roman"/>
                <w:sz w:val="23"/>
                <w:szCs w:val="23"/>
              </w:rPr>
              <w:t xml:space="preserve">decembrim, </w:t>
            </w:r>
            <w:r w:rsidR="00B83221" w:rsidRPr="006B3106">
              <w:rPr>
                <w:rFonts w:ascii="Times New Roman" w:hAnsi="Times New Roman" w:cs="Times New Roman"/>
                <w:sz w:val="23"/>
                <w:szCs w:val="23"/>
              </w:rPr>
              <w:t>7.2.1.1.</w:t>
            </w:r>
            <w:r w:rsidR="00E1370E" w:rsidRPr="006B3106">
              <w:rPr>
                <w:rFonts w:ascii="Times New Roman" w:hAnsi="Times New Roman" w:cs="Times New Roman"/>
                <w:sz w:val="23"/>
                <w:szCs w:val="23"/>
              </w:rPr>
              <w:t xml:space="preserve"> </w:t>
            </w:r>
            <w:r w:rsidR="00B83221" w:rsidRPr="006B3106">
              <w:rPr>
                <w:rFonts w:ascii="Times New Roman" w:hAnsi="Times New Roman" w:cs="Times New Roman"/>
                <w:sz w:val="23"/>
                <w:szCs w:val="23"/>
              </w:rPr>
              <w:t xml:space="preserve">pasākuma </w:t>
            </w:r>
            <w:r w:rsidR="00233503" w:rsidRPr="006B3106">
              <w:rPr>
                <w:rFonts w:ascii="Times New Roman" w:hAnsi="Times New Roman" w:cs="Times New Roman"/>
                <w:sz w:val="23"/>
                <w:szCs w:val="23"/>
              </w:rPr>
              <w:t>projektam pieejamo finanšu līdzekļu ietvaros projektu iespējams īstenot līdz 2018.</w:t>
            </w:r>
            <w:r w:rsidR="00E1370E" w:rsidRPr="006B3106">
              <w:rPr>
                <w:rFonts w:ascii="Times New Roman" w:hAnsi="Times New Roman" w:cs="Times New Roman"/>
                <w:sz w:val="23"/>
                <w:szCs w:val="23"/>
              </w:rPr>
              <w:t xml:space="preserve"> </w:t>
            </w:r>
            <w:r w:rsidR="00233503" w:rsidRPr="006B3106">
              <w:rPr>
                <w:rFonts w:ascii="Times New Roman" w:hAnsi="Times New Roman" w:cs="Times New Roman"/>
                <w:sz w:val="23"/>
                <w:szCs w:val="23"/>
              </w:rPr>
              <w:t>gada 31.</w:t>
            </w:r>
            <w:r w:rsidR="00E1370E" w:rsidRPr="006B3106">
              <w:rPr>
                <w:rFonts w:ascii="Times New Roman" w:hAnsi="Times New Roman" w:cs="Times New Roman"/>
                <w:sz w:val="23"/>
                <w:szCs w:val="23"/>
              </w:rPr>
              <w:t xml:space="preserve"> </w:t>
            </w:r>
            <w:r w:rsidR="00233503" w:rsidRPr="006B3106">
              <w:rPr>
                <w:rFonts w:ascii="Times New Roman" w:hAnsi="Times New Roman" w:cs="Times New Roman"/>
                <w:sz w:val="23"/>
                <w:szCs w:val="23"/>
              </w:rPr>
              <w:t>decembrim</w:t>
            </w:r>
            <w:r w:rsidR="008276CF" w:rsidRPr="006B3106">
              <w:rPr>
                <w:rFonts w:ascii="Times New Roman" w:hAnsi="Times New Roman" w:cs="Times New Roman"/>
                <w:sz w:val="23"/>
                <w:szCs w:val="23"/>
              </w:rPr>
              <w:t>.</w:t>
            </w:r>
          </w:p>
          <w:p w14:paraId="1523DE94" w14:textId="097AB6E9" w:rsidR="00233503" w:rsidRPr="006B3106" w:rsidRDefault="00233503" w:rsidP="000C4074">
            <w:pPr>
              <w:spacing w:after="0" w:line="240" w:lineRule="auto"/>
              <w:ind w:left="136" w:right="136"/>
              <w:jc w:val="both"/>
              <w:rPr>
                <w:rFonts w:ascii="Times New Roman" w:hAnsi="Times New Roman" w:cs="Times New Roman"/>
                <w:sz w:val="23"/>
                <w:szCs w:val="23"/>
              </w:rPr>
            </w:pPr>
            <w:r w:rsidRPr="006B3106">
              <w:rPr>
                <w:rFonts w:ascii="Times New Roman" w:hAnsi="Times New Roman" w:cs="Times New Roman"/>
                <w:sz w:val="23"/>
                <w:szCs w:val="23"/>
              </w:rPr>
              <w:lastRenderedPageBreak/>
              <w:t xml:space="preserve">Izvērtējot iespējamās alternatīvas </w:t>
            </w:r>
            <w:r w:rsidR="00B83221" w:rsidRPr="006B3106">
              <w:rPr>
                <w:rFonts w:ascii="Times New Roman" w:hAnsi="Times New Roman" w:cs="Times New Roman"/>
                <w:sz w:val="23"/>
                <w:szCs w:val="23"/>
              </w:rPr>
              <w:t>atbalsta nodrošināšanai jauniešiem</w:t>
            </w:r>
            <w:r w:rsidR="006246C6" w:rsidRPr="006B3106">
              <w:rPr>
                <w:rFonts w:ascii="Times New Roman" w:hAnsi="Times New Roman" w:cs="Times New Roman"/>
                <w:sz w:val="23"/>
                <w:szCs w:val="23"/>
              </w:rPr>
              <w:t xml:space="preserve"> (t</w:t>
            </w:r>
            <w:r w:rsidR="00084DF3" w:rsidRPr="006B3106">
              <w:rPr>
                <w:rFonts w:ascii="Times New Roman" w:hAnsi="Times New Roman" w:cs="Times New Roman"/>
                <w:sz w:val="23"/>
                <w:szCs w:val="23"/>
              </w:rPr>
              <w:t xml:space="preserve">ai </w:t>
            </w:r>
            <w:r w:rsidR="006246C6" w:rsidRPr="006B3106">
              <w:rPr>
                <w:rFonts w:ascii="Times New Roman" w:hAnsi="Times New Roman" w:cs="Times New Roman"/>
                <w:sz w:val="23"/>
                <w:szCs w:val="23"/>
              </w:rPr>
              <w:t>sk</w:t>
            </w:r>
            <w:r w:rsidR="00084DF3" w:rsidRPr="006B3106">
              <w:rPr>
                <w:rFonts w:ascii="Times New Roman" w:hAnsi="Times New Roman" w:cs="Times New Roman"/>
                <w:sz w:val="23"/>
                <w:szCs w:val="23"/>
              </w:rPr>
              <w:t>aitā</w:t>
            </w:r>
            <w:r w:rsidR="006246C6" w:rsidRPr="006B3106">
              <w:rPr>
                <w:rFonts w:ascii="Times New Roman" w:hAnsi="Times New Roman" w:cs="Times New Roman"/>
                <w:sz w:val="23"/>
                <w:szCs w:val="23"/>
              </w:rPr>
              <w:t xml:space="preserve"> izvērtējot iespēju papildu finansējuma pārdalei uz 7.2.1.</w:t>
            </w:r>
            <w:r w:rsidR="007A6E89" w:rsidRPr="006B3106">
              <w:rPr>
                <w:rFonts w:ascii="Times New Roman" w:hAnsi="Times New Roman" w:cs="Times New Roman"/>
                <w:sz w:val="23"/>
                <w:szCs w:val="23"/>
              </w:rPr>
              <w:t> </w:t>
            </w:r>
            <w:r w:rsidR="006246C6" w:rsidRPr="006B3106">
              <w:rPr>
                <w:rFonts w:ascii="Times New Roman" w:hAnsi="Times New Roman" w:cs="Times New Roman"/>
                <w:sz w:val="23"/>
                <w:szCs w:val="23"/>
              </w:rPr>
              <w:t>SAM)</w:t>
            </w:r>
            <w:r w:rsidRPr="006B3106">
              <w:rPr>
                <w:rFonts w:ascii="Times New Roman" w:hAnsi="Times New Roman" w:cs="Times New Roman"/>
                <w:sz w:val="23"/>
                <w:szCs w:val="23"/>
              </w:rPr>
              <w:t>, kā optimālākais risinājums</w:t>
            </w:r>
            <w:r w:rsidR="006246C6" w:rsidRPr="006B3106">
              <w:rPr>
                <w:rFonts w:ascii="Times New Roman" w:hAnsi="Times New Roman" w:cs="Times New Roman"/>
                <w:sz w:val="23"/>
                <w:szCs w:val="23"/>
              </w:rPr>
              <w:t xml:space="preserve"> (</w:t>
            </w:r>
            <w:r w:rsidR="00804B8C" w:rsidRPr="006B3106">
              <w:rPr>
                <w:rFonts w:ascii="Times New Roman" w:hAnsi="Times New Roman" w:cs="Times New Roman"/>
                <w:sz w:val="23"/>
                <w:szCs w:val="23"/>
              </w:rPr>
              <w:t xml:space="preserve">gan </w:t>
            </w:r>
            <w:r w:rsidR="006246C6" w:rsidRPr="006B3106">
              <w:rPr>
                <w:rFonts w:ascii="Times New Roman" w:hAnsi="Times New Roman" w:cs="Times New Roman"/>
                <w:sz w:val="23"/>
                <w:szCs w:val="23"/>
              </w:rPr>
              <w:t>atbalsta administrēšanā</w:t>
            </w:r>
            <w:r w:rsidR="00804B8C" w:rsidRPr="006B3106">
              <w:rPr>
                <w:rFonts w:ascii="Times New Roman" w:hAnsi="Times New Roman" w:cs="Times New Roman"/>
                <w:sz w:val="23"/>
                <w:szCs w:val="23"/>
              </w:rPr>
              <w:t>, gan</w:t>
            </w:r>
            <w:r w:rsidR="000C4FB4" w:rsidRPr="006B3106">
              <w:rPr>
                <w:rFonts w:ascii="Times New Roman" w:hAnsi="Times New Roman" w:cs="Times New Roman"/>
                <w:sz w:val="23"/>
                <w:szCs w:val="23"/>
              </w:rPr>
              <w:t xml:space="preserve"> administratīvā sloga ziņā, izvērtējot nepieciešamās izmaiņas normatīvajā regulējumā un plānošanas dokumentos</w:t>
            </w:r>
            <w:r w:rsidR="006246C6" w:rsidRPr="006B3106">
              <w:rPr>
                <w:rFonts w:ascii="Times New Roman" w:hAnsi="Times New Roman" w:cs="Times New Roman"/>
                <w:sz w:val="23"/>
                <w:szCs w:val="23"/>
              </w:rPr>
              <w:t>)</w:t>
            </w:r>
            <w:r w:rsidRPr="006B3106">
              <w:rPr>
                <w:rFonts w:ascii="Times New Roman" w:hAnsi="Times New Roman" w:cs="Times New Roman"/>
                <w:sz w:val="23"/>
                <w:szCs w:val="23"/>
              </w:rPr>
              <w:t xml:space="preserve"> </w:t>
            </w:r>
            <w:r w:rsidR="00B83221" w:rsidRPr="006B3106">
              <w:rPr>
                <w:rFonts w:ascii="Times New Roman" w:hAnsi="Times New Roman" w:cs="Times New Roman"/>
                <w:sz w:val="23"/>
                <w:szCs w:val="23"/>
              </w:rPr>
              <w:t>tika saskatīts</w:t>
            </w:r>
            <w:r w:rsidRPr="006B3106">
              <w:rPr>
                <w:rFonts w:ascii="Times New Roman" w:hAnsi="Times New Roman" w:cs="Times New Roman"/>
                <w:sz w:val="23"/>
                <w:szCs w:val="23"/>
              </w:rPr>
              <w:t xml:space="preserve"> paredzēt </w:t>
            </w:r>
            <w:r w:rsidR="00B83221" w:rsidRPr="006B3106">
              <w:rPr>
                <w:rFonts w:ascii="Times New Roman" w:hAnsi="Times New Roman" w:cs="Times New Roman"/>
                <w:sz w:val="23"/>
                <w:szCs w:val="23"/>
              </w:rPr>
              <w:t>to</w:t>
            </w:r>
            <w:r w:rsidRPr="006B3106">
              <w:rPr>
                <w:rFonts w:ascii="Times New Roman" w:hAnsi="Times New Roman" w:cs="Times New Roman"/>
                <w:sz w:val="23"/>
                <w:szCs w:val="23"/>
              </w:rPr>
              <w:t xml:space="preserve"> citu NVA sniegto pakalpojumu ietvaros, proti:</w:t>
            </w:r>
          </w:p>
          <w:p w14:paraId="639177AF" w14:textId="48C49E25" w:rsidR="00233503" w:rsidRPr="006B3106" w:rsidRDefault="00233503" w:rsidP="00233503">
            <w:pPr>
              <w:pStyle w:val="ListParagraph"/>
              <w:numPr>
                <w:ilvl w:val="0"/>
                <w:numId w:val="38"/>
              </w:numPr>
              <w:spacing w:after="0" w:line="240" w:lineRule="auto"/>
              <w:ind w:right="136"/>
              <w:jc w:val="both"/>
              <w:rPr>
                <w:rFonts w:ascii="Times New Roman" w:hAnsi="Times New Roman" w:cs="Times New Roman"/>
                <w:sz w:val="23"/>
                <w:szCs w:val="23"/>
                <w:shd w:val="clear" w:color="auto" w:fill="FFFFFF"/>
              </w:rPr>
            </w:pPr>
            <w:r w:rsidRPr="006B3106">
              <w:rPr>
                <w:rFonts w:ascii="Times New Roman" w:hAnsi="Times New Roman" w:cs="Times New Roman"/>
                <w:sz w:val="23"/>
                <w:szCs w:val="23"/>
                <w:shd w:val="clear" w:color="auto" w:fill="FFFFFF"/>
              </w:rPr>
              <w:t>7.1.1. specifiskā atbalsta mērķa “Paaugstināt bezdarbnieku kvalifikāciju un prasmes atbilstoši darba tirgus pieprasījumam” projektā</w:t>
            </w:r>
            <w:r w:rsidR="00013012" w:rsidRPr="006B3106">
              <w:rPr>
                <w:rFonts w:ascii="Times New Roman" w:hAnsi="Times New Roman" w:cs="Times New Roman"/>
                <w:sz w:val="23"/>
                <w:szCs w:val="23"/>
                <w:shd w:val="clear" w:color="auto" w:fill="FFFFFF"/>
              </w:rPr>
              <w:t xml:space="preserve"> (turpmāk – 7.1.1. SAM)</w:t>
            </w:r>
            <w:r w:rsidRPr="006B3106">
              <w:rPr>
                <w:rFonts w:ascii="Times New Roman" w:hAnsi="Times New Roman" w:cs="Times New Roman"/>
                <w:sz w:val="23"/>
                <w:szCs w:val="23"/>
                <w:shd w:val="clear" w:color="auto" w:fill="FFFFFF"/>
              </w:rPr>
              <w:t>;</w:t>
            </w:r>
          </w:p>
          <w:p w14:paraId="42086C12" w14:textId="32D74FBD" w:rsidR="00233503" w:rsidRPr="006B3106" w:rsidRDefault="00233503" w:rsidP="008276CF">
            <w:pPr>
              <w:pStyle w:val="ListParagraph"/>
              <w:numPr>
                <w:ilvl w:val="0"/>
                <w:numId w:val="38"/>
              </w:numPr>
              <w:spacing w:after="0" w:line="240" w:lineRule="auto"/>
              <w:ind w:right="136"/>
              <w:jc w:val="both"/>
              <w:rPr>
                <w:rFonts w:ascii="Times New Roman" w:hAnsi="Times New Roman" w:cs="Times New Roman"/>
                <w:sz w:val="23"/>
                <w:szCs w:val="23"/>
                <w:shd w:val="clear" w:color="auto" w:fill="FFFFFF"/>
              </w:rPr>
            </w:pPr>
            <w:r w:rsidRPr="006B3106">
              <w:rPr>
                <w:rFonts w:ascii="Times New Roman" w:hAnsi="Times New Roman" w:cs="Times New Roman"/>
                <w:sz w:val="23"/>
                <w:szCs w:val="23"/>
                <w:shd w:val="clear" w:color="auto" w:fill="FFFFFF"/>
              </w:rPr>
              <w:t>9.1.1. specifiskā atbalsta mērķa “Palielināt nelabvēlīgākā situācijā esošu bezdarbnieku iekļaušanos darba tirgū” 9.1.1.1. pasākuma “Subsidētās darbavietas nelabvēlīgākā situācijā esošiem bezdarbniekiem” projekt</w:t>
            </w:r>
            <w:r w:rsidR="00B83221" w:rsidRPr="006B3106">
              <w:rPr>
                <w:rFonts w:ascii="Times New Roman" w:hAnsi="Times New Roman" w:cs="Times New Roman"/>
                <w:sz w:val="23"/>
                <w:szCs w:val="23"/>
                <w:shd w:val="clear" w:color="auto" w:fill="FFFFFF"/>
              </w:rPr>
              <w:t>ā</w:t>
            </w:r>
            <w:r w:rsidR="00013012" w:rsidRPr="006B3106">
              <w:rPr>
                <w:rFonts w:ascii="Times New Roman" w:hAnsi="Times New Roman" w:cs="Times New Roman"/>
                <w:sz w:val="23"/>
                <w:szCs w:val="23"/>
                <w:shd w:val="clear" w:color="auto" w:fill="FFFFFF"/>
              </w:rPr>
              <w:t xml:space="preserve"> (turpmāk – 9.1.1.1. pasākums)</w:t>
            </w:r>
            <w:r w:rsidRPr="006B3106">
              <w:rPr>
                <w:rFonts w:ascii="Times New Roman" w:hAnsi="Times New Roman" w:cs="Times New Roman"/>
                <w:sz w:val="23"/>
                <w:szCs w:val="23"/>
                <w:shd w:val="clear" w:color="auto" w:fill="FFFFFF"/>
              </w:rPr>
              <w:t xml:space="preserve">.  </w:t>
            </w:r>
          </w:p>
          <w:p w14:paraId="08131350" w14:textId="769F4064" w:rsidR="00B471B8" w:rsidRPr="006B3106" w:rsidRDefault="008276CF" w:rsidP="00935486">
            <w:pPr>
              <w:spacing w:after="0" w:line="240" w:lineRule="auto"/>
              <w:ind w:left="136" w:right="136"/>
              <w:jc w:val="both"/>
              <w:rPr>
                <w:rFonts w:ascii="Times New Roman" w:hAnsi="Times New Roman" w:cs="Times New Roman"/>
                <w:sz w:val="23"/>
                <w:szCs w:val="23"/>
                <w:shd w:val="clear" w:color="auto" w:fill="FFFFFF"/>
              </w:rPr>
            </w:pPr>
            <w:r w:rsidRPr="006B3106">
              <w:rPr>
                <w:rFonts w:ascii="Times New Roman" w:hAnsi="Times New Roman" w:cs="Times New Roman"/>
                <w:sz w:val="23"/>
                <w:szCs w:val="23"/>
                <w:shd w:val="clear" w:color="auto" w:fill="FFFFFF"/>
              </w:rPr>
              <w:t xml:space="preserve">Gadījumā, ja netiktu rasts risinājums atbalsta </w:t>
            </w:r>
            <w:r w:rsidR="00791ACA" w:rsidRPr="006B3106">
              <w:rPr>
                <w:rFonts w:ascii="Times New Roman" w:hAnsi="Times New Roman" w:cs="Times New Roman"/>
                <w:sz w:val="23"/>
                <w:szCs w:val="23"/>
                <w:shd w:val="clear" w:color="auto" w:fill="FFFFFF"/>
              </w:rPr>
              <w:t xml:space="preserve">jauniešiem </w:t>
            </w:r>
            <w:r w:rsidRPr="006B3106">
              <w:rPr>
                <w:rFonts w:ascii="Times New Roman" w:hAnsi="Times New Roman" w:cs="Times New Roman"/>
                <w:sz w:val="23"/>
                <w:szCs w:val="23"/>
                <w:shd w:val="clear" w:color="auto" w:fill="FFFFFF"/>
              </w:rPr>
              <w:t>sniegšanai ārpus 7.2.1.1.</w:t>
            </w:r>
            <w:r w:rsidR="00CF22DA" w:rsidRPr="006B3106">
              <w:rPr>
                <w:rFonts w:ascii="Times New Roman" w:hAnsi="Times New Roman" w:cs="Times New Roman"/>
                <w:sz w:val="23"/>
                <w:szCs w:val="23"/>
                <w:shd w:val="clear" w:color="auto" w:fill="FFFFFF"/>
              </w:rPr>
              <w:t xml:space="preserve"> </w:t>
            </w:r>
            <w:r w:rsidRPr="006B3106">
              <w:rPr>
                <w:rFonts w:ascii="Times New Roman" w:hAnsi="Times New Roman" w:cs="Times New Roman"/>
                <w:sz w:val="23"/>
                <w:szCs w:val="23"/>
                <w:shd w:val="clear" w:color="auto" w:fill="FFFFFF"/>
              </w:rPr>
              <w:t xml:space="preserve">pasākuma, </w:t>
            </w:r>
            <w:r w:rsidR="000C4074" w:rsidRPr="006B3106">
              <w:rPr>
                <w:rFonts w:ascii="Times New Roman" w:hAnsi="Times New Roman" w:cs="Times New Roman"/>
                <w:sz w:val="23"/>
                <w:szCs w:val="23"/>
                <w:shd w:val="clear" w:color="auto" w:fill="FFFFFF"/>
              </w:rPr>
              <w:t>2018. gadā tiktu liegta iespēja saņemt atbalstu aptuveni 1 459 jauniešiem (</w:t>
            </w:r>
            <w:r w:rsidRPr="006B3106">
              <w:rPr>
                <w:rFonts w:ascii="Times New Roman" w:hAnsi="Times New Roman" w:cs="Times New Roman"/>
                <w:sz w:val="23"/>
                <w:szCs w:val="23"/>
                <w:shd w:val="clear" w:color="auto" w:fill="FFFFFF"/>
              </w:rPr>
              <w:t>t</w:t>
            </w:r>
            <w:r w:rsidR="001F00A7" w:rsidRPr="006B3106">
              <w:rPr>
                <w:rFonts w:ascii="Times New Roman" w:hAnsi="Times New Roman" w:cs="Times New Roman"/>
                <w:sz w:val="23"/>
                <w:szCs w:val="23"/>
                <w:shd w:val="clear" w:color="auto" w:fill="FFFFFF"/>
              </w:rPr>
              <w:t xml:space="preserve">ai </w:t>
            </w:r>
            <w:r w:rsidRPr="006B3106">
              <w:rPr>
                <w:rFonts w:ascii="Times New Roman" w:hAnsi="Times New Roman" w:cs="Times New Roman"/>
                <w:sz w:val="23"/>
                <w:szCs w:val="23"/>
                <w:shd w:val="clear" w:color="auto" w:fill="FFFFFF"/>
              </w:rPr>
              <w:t>sk</w:t>
            </w:r>
            <w:r w:rsidR="001F00A7" w:rsidRPr="006B3106">
              <w:rPr>
                <w:rFonts w:ascii="Times New Roman" w:hAnsi="Times New Roman" w:cs="Times New Roman"/>
                <w:sz w:val="23"/>
                <w:szCs w:val="23"/>
                <w:shd w:val="clear" w:color="auto" w:fill="FFFFFF"/>
              </w:rPr>
              <w:t>aitā</w:t>
            </w:r>
            <w:r w:rsidRPr="006B3106">
              <w:rPr>
                <w:rFonts w:ascii="Times New Roman" w:hAnsi="Times New Roman" w:cs="Times New Roman"/>
                <w:sz w:val="23"/>
                <w:szCs w:val="23"/>
                <w:shd w:val="clear" w:color="auto" w:fill="FFFFFF"/>
              </w:rPr>
              <w:t xml:space="preserve"> </w:t>
            </w:r>
            <w:r w:rsidR="00175F6E" w:rsidRPr="006B3106">
              <w:rPr>
                <w:rFonts w:ascii="Times New Roman" w:hAnsi="Times New Roman" w:cs="Times New Roman"/>
                <w:sz w:val="23"/>
                <w:szCs w:val="23"/>
                <w:shd w:val="clear" w:color="auto" w:fill="FFFFFF"/>
              </w:rPr>
              <w:t>371 jaunietim</w:t>
            </w:r>
            <w:r w:rsidRPr="006B3106">
              <w:rPr>
                <w:rFonts w:ascii="Times New Roman" w:hAnsi="Times New Roman" w:cs="Times New Roman"/>
                <w:sz w:val="23"/>
                <w:szCs w:val="23"/>
                <w:shd w:val="clear" w:color="auto" w:fill="FFFFFF"/>
              </w:rPr>
              <w:t>, kam būtu nepieciešama profesionālās tālākizglītības un profesionālās pilnveides programmu apguve</w:t>
            </w:r>
            <w:r w:rsidR="00344228" w:rsidRPr="006B3106">
              <w:rPr>
                <w:rFonts w:ascii="Times New Roman" w:hAnsi="Times New Roman" w:cs="Times New Roman"/>
                <w:sz w:val="23"/>
                <w:szCs w:val="23"/>
                <w:shd w:val="clear" w:color="auto" w:fill="FFFFFF"/>
              </w:rPr>
              <w:t>,</w:t>
            </w:r>
            <w:r w:rsidRPr="006B3106">
              <w:rPr>
                <w:rFonts w:ascii="Times New Roman" w:hAnsi="Times New Roman" w:cs="Times New Roman"/>
                <w:sz w:val="23"/>
                <w:szCs w:val="23"/>
                <w:shd w:val="clear" w:color="auto" w:fill="FFFFFF"/>
              </w:rPr>
              <w:t xml:space="preserve"> un 1</w:t>
            </w:r>
            <w:r w:rsidR="00791ACA" w:rsidRPr="006B3106">
              <w:rPr>
                <w:rFonts w:ascii="Times New Roman" w:hAnsi="Times New Roman" w:cs="Times New Roman"/>
                <w:sz w:val="23"/>
                <w:szCs w:val="23"/>
                <w:shd w:val="clear" w:color="auto" w:fill="FFFFFF"/>
              </w:rPr>
              <w:t xml:space="preserve"> </w:t>
            </w:r>
            <w:r w:rsidRPr="006B3106">
              <w:rPr>
                <w:rFonts w:ascii="Times New Roman" w:hAnsi="Times New Roman" w:cs="Times New Roman"/>
                <w:sz w:val="23"/>
                <w:szCs w:val="23"/>
                <w:shd w:val="clear" w:color="auto" w:fill="FFFFFF"/>
              </w:rPr>
              <w:t>088 jauniešiem – darbam nepieciešamo iemaņu un prasmju attīstība</w:t>
            </w:r>
            <w:r w:rsidR="00344228" w:rsidRPr="006B3106">
              <w:rPr>
                <w:rFonts w:ascii="Times New Roman" w:hAnsi="Times New Roman" w:cs="Times New Roman"/>
                <w:sz w:val="23"/>
                <w:szCs w:val="23"/>
                <w:shd w:val="clear" w:color="auto" w:fill="FFFFFF"/>
              </w:rPr>
              <w:t>i</w:t>
            </w:r>
            <w:r w:rsidR="000C4074" w:rsidRPr="006B3106">
              <w:rPr>
                <w:rFonts w:ascii="Times New Roman" w:hAnsi="Times New Roman" w:cs="Times New Roman"/>
                <w:sz w:val="23"/>
                <w:szCs w:val="23"/>
                <w:shd w:val="clear" w:color="auto" w:fill="FFFFFF"/>
              </w:rPr>
              <w:t xml:space="preserve">). </w:t>
            </w:r>
            <w:r w:rsidRPr="006B3106">
              <w:rPr>
                <w:rFonts w:ascii="Times New Roman" w:hAnsi="Times New Roman" w:cs="Times New Roman"/>
                <w:sz w:val="23"/>
                <w:szCs w:val="23"/>
                <w:shd w:val="clear" w:color="auto" w:fill="FFFFFF"/>
              </w:rPr>
              <w:t xml:space="preserve">Papildus nepieciešamais finansējums, lai nodrošinātu atbalstu minētajiem jauniešiem – indikatīvi </w:t>
            </w:r>
            <w:r w:rsidR="000C4074" w:rsidRPr="006B3106">
              <w:rPr>
                <w:rFonts w:ascii="Times New Roman" w:hAnsi="Times New Roman" w:cs="Times New Roman"/>
                <w:sz w:val="23"/>
                <w:szCs w:val="23"/>
                <w:shd w:val="clear" w:color="auto" w:fill="FFFFFF"/>
              </w:rPr>
              <w:t>1 367 270 </w:t>
            </w:r>
            <w:r w:rsidR="000C4074" w:rsidRPr="006B3106">
              <w:rPr>
                <w:rFonts w:ascii="Times New Roman" w:hAnsi="Times New Roman" w:cs="Times New Roman"/>
                <w:i/>
                <w:sz w:val="23"/>
                <w:szCs w:val="23"/>
                <w:shd w:val="clear" w:color="auto" w:fill="FFFFFF"/>
              </w:rPr>
              <w:t>euro</w:t>
            </w:r>
            <w:r w:rsidR="00B83221" w:rsidRPr="006B3106">
              <w:rPr>
                <w:rFonts w:ascii="Times New Roman" w:hAnsi="Times New Roman" w:cs="Times New Roman"/>
                <w:sz w:val="23"/>
                <w:szCs w:val="23"/>
                <w:shd w:val="clear" w:color="auto" w:fill="FFFFFF"/>
              </w:rPr>
              <w:t>, kas</w:t>
            </w:r>
            <w:r w:rsidRPr="006B3106">
              <w:rPr>
                <w:rFonts w:ascii="Times New Roman" w:hAnsi="Times New Roman" w:cs="Times New Roman"/>
                <w:sz w:val="23"/>
                <w:szCs w:val="23"/>
                <w:shd w:val="clear" w:color="auto" w:fill="FFFFFF"/>
              </w:rPr>
              <w:t xml:space="preserve"> tiks novirzīts no 7.1.1.</w:t>
            </w:r>
            <w:r w:rsidR="00013012" w:rsidRPr="006B3106">
              <w:rPr>
                <w:rFonts w:ascii="Times New Roman" w:hAnsi="Times New Roman" w:cs="Times New Roman"/>
                <w:sz w:val="23"/>
                <w:szCs w:val="23"/>
                <w:shd w:val="clear" w:color="auto" w:fill="FFFFFF"/>
              </w:rPr>
              <w:t xml:space="preserve"> </w:t>
            </w:r>
            <w:r w:rsidRPr="006B3106">
              <w:rPr>
                <w:rFonts w:ascii="Times New Roman" w:hAnsi="Times New Roman" w:cs="Times New Roman"/>
                <w:sz w:val="23"/>
                <w:szCs w:val="23"/>
                <w:shd w:val="clear" w:color="auto" w:fill="FFFFFF"/>
              </w:rPr>
              <w:t>SAM un 9.1.1.1.</w:t>
            </w:r>
            <w:r w:rsidR="006A7DCD" w:rsidRPr="006B3106">
              <w:rPr>
                <w:rFonts w:ascii="Times New Roman" w:hAnsi="Times New Roman" w:cs="Times New Roman"/>
                <w:sz w:val="23"/>
                <w:szCs w:val="23"/>
                <w:shd w:val="clear" w:color="auto" w:fill="FFFFFF"/>
              </w:rPr>
              <w:t xml:space="preserve"> </w:t>
            </w:r>
            <w:r w:rsidRPr="006B3106">
              <w:rPr>
                <w:rFonts w:ascii="Times New Roman" w:hAnsi="Times New Roman" w:cs="Times New Roman"/>
                <w:sz w:val="23"/>
                <w:szCs w:val="23"/>
                <w:shd w:val="clear" w:color="auto" w:fill="FFFFFF"/>
              </w:rPr>
              <w:t xml:space="preserve">pasākuma pieejamiem līdzekļiem. </w:t>
            </w:r>
          </w:p>
          <w:p w14:paraId="0C008643" w14:textId="77777777" w:rsidR="00B83221" w:rsidRPr="006B3106" w:rsidRDefault="00B83221" w:rsidP="008276CF">
            <w:pPr>
              <w:spacing w:after="0" w:line="240" w:lineRule="auto"/>
              <w:ind w:left="136" w:right="136"/>
              <w:jc w:val="both"/>
              <w:rPr>
                <w:rFonts w:ascii="Times New Roman" w:hAnsi="Times New Roman" w:cs="Times New Roman"/>
                <w:sz w:val="10"/>
                <w:szCs w:val="10"/>
                <w:shd w:val="clear" w:color="auto" w:fill="FFFFFF"/>
              </w:rPr>
            </w:pPr>
          </w:p>
          <w:p w14:paraId="703137EA" w14:textId="78ECC03E" w:rsidR="000C4074" w:rsidRPr="006B3106" w:rsidRDefault="00B83221" w:rsidP="003F69CD">
            <w:pPr>
              <w:spacing w:after="0" w:line="240" w:lineRule="auto"/>
              <w:ind w:left="136" w:right="136"/>
              <w:jc w:val="both"/>
              <w:rPr>
                <w:rFonts w:ascii="Times New Roman" w:hAnsi="Times New Roman" w:cs="Times New Roman"/>
                <w:sz w:val="23"/>
                <w:szCs w:val="23"/>
                <w:shd w:val="clear" w:color="auto" w:fill="FFFFFF"/>
              </w:rPr>
            </w:pPr>
            <w:r w:rsidRPr="006B3106">
              <w:rPr>
                <w:rFonts w:ascii="Times New Roman" w:hAnsi="Times New Roman" w:cs="Times New Roman"/>
                <w:sz w:val="23"/>
                <w:szCs w:val="23"/>
                <w:shd w:val="clear" w:color="auto" w:fill="FFFFFF"/>
              </w:rPr>
              <w:t>Ierosinātie grozījumi pozitīvi ietekmēs 7.2.1.</w:t>
            </w:r>
            <w:r w:rsidR="00884E96" w:rsidRPr="006B3106">
              <w:rPr>
                <w:rFonts w:ascii="Times New Roman" w:hAnsi="Times New Roman" w:cs="Times New Roman"/>
                <w:sz w:val="23"/>
                <w:szCs w:val="23"/>
                <w:shd w:val="clear" w:color="auto" w:fill="FFFFFF"/>
              </w:rPr>
              <w:t xml:space="preserve"> </w:t>
            </w:r>
            <w:r w:rsidRPr="006B3106">
              <w:rPr>
                <w:rFonts w:ascii="Times New Roman" w:hAnsi="Times New Roman" w:cs="Times New Roman"/>
                <w:sz w:val="23"/>
                <w:szCs w:val="23"/>
                <w:shd w:val="clear" w:color="auto" w:fill="FFFFFF"/>
              </w:rPr>
              <w:t xml:space="preserve">SAM mērķu sasniegšanu, </w:t>
            </w:r>
            <w:r w:rsidR="008276CF" w:rsidRPr="006B3106">
              <w:rPr>
                <w:rFonts w:ascii="Times New Roman" w:hAnsi="Times New Roman" w:cs="Times New Roman"/>
                <w:sz w:val="23"/>
                <w:szCs w:val="23"/>
                <w:shd w:val="clear" w:color="auto" w:fill="FFFFFF"/>
              </w:rPr>
              <w:t>veicinās jauniešu nodarbinātību un uzlabos viņu konkurētspēju darba tirgū</w:t>
            </w:r>
            <w:r w:rsidRPr="006B3106">
              <w:rPr>
                <w:rFonts w:ascii="Times New Roman" w:hAnsi="Times New Roman" w:cs="Times New Roman"/>
                <w:sz w:val="23"/>
                <w:szCs w:val="23"/>
                <w:shd w:val="clear" w:color="auto" w:fill="FFFFFF"/>
              </w:rPr>
              <w:t>. Minētais neietekmēs 7.2.1.1.</w:t>
            </w:r>
            <w:r w:rsidR="00884E96" w:rsidRPr="006B3106">
              <w:rPr>
                <w:rFonts w:ascii="Times New Roman" w:hAnsi="Times New Roman" w:cs="Times New Roman"/>
                <w:sz w:val="23"/>
                <w:szCs w:val="23"/>
                <w:shd w:val="clear" w:color="auto" w:fill="FFFFFF"/>
              </w:rPr>
              <w:t xml:space="preserve"> </w:t>
            </w:r>
            <w:r w:rsidRPr="006B3106">
              <w:rPr>
                <w:rFonts w:ascii="Times New Roman" w:hAnsi="Times New Roman" w:cs="Times New Roman"/>
                <w:sz w:val="23"/>
                <w:szCs w:val="23"/>
                <w:shd w:val="clear" w:color="auto" w:fill="FFFFFF"/>
              </w:rPr>
              <w:t>pasākuma sasniedzamo uzraudzības rādītāju izpildi</w:t>
            </w:r>
            <w:r w:rsidR="00804B8C" w:rsidRPr="006B3106">
              <w:rPr>
                <w:rFonts w:ascii="Times New Roman" w:hAnsi="Times New Roman" w:cs="Times New Roman"/>
                <w:sz w:val="23"/>
                <w:szCs w:val="23"/>
                <w:shd w:val="clear" w:color="auto" w:fill="FFFFFF"/>
              </w:rPr>
              <w:t xml:space="preserve"> (atbilstoši NVA sniegtai informācijai,</w:t>
            </w:r>
            <w:r w:rsidR="00804B8C" w:rsidRPr="006B3106" w:rsidDel="006246C6">
              <w:rPr>
                <w:rFonts w:ascii="Times New Roman" w:hAnsi="Times New Roman" w:cs="Times New Roman"/>
                <w:sz w:val="23"/>
                <w:szCs w:val="23"/>
                <w:shd w:val="clear" w:color="auto" w:fill="FFFFFF"/>
              </w:rPr>
              <w:t xml:space="preserve"> </w:t>
            </w:r>
            <w:r w:rsidR="00804B8C" w:rsidRPr="006B3106">
              <w:rPr>
                <w:rFonts w:ascii="Times New Roman" w:hAnsi="Times New Roman" w:cs="Times New Roman"/>
                <w:sz w:val="23"/>
                <w:szCs w:val="23"/>
                <w:shd w:val="clear" w:color="auto" w:fill="FFFFFF"/>
              </w:rPr>
              <w:t>uz 2017. gada 31. decembri 7.2.1.1. pasākuma iznākuma rādītājs ir sasniegts 90 procentu apmērā (jeb 17 114 unikālās personas). 2018. gadā, plānots iesaistīt 2 896 unikālās personas, tādējādi iznākuma rādītājs tiks sasniegts)</w:t>
            </w:r>
            <w:r w:rsidRPr="006B3106">
              <w:rPr>
                <w:rFonts w:ascii="Times New Roman" w:hAnsi="Times New Roman" w:cs="Times New Roman"/>
                <w:sz w:val="23"/>
                <w:szCs w:val="23"/>
                <w:shd w:val="clear" w:color="auto" w:fill="FFFFFF"/>
              </w:rPr>
              <w:t xml:space="preserve">, kā arī </w:t>
            </w:r>
            <w:r w:rsidR="00791ACA" w:rsidRPr="006B3106">
              <w:rPr>
                <w:rFonts w:ascii="Times New Roman" w:hAnsi="Times New Roman" w:cs="Times New Roman"/>
                <w:sz w:val="23"/>
                <w:szCs w:val="23"/>
                <w:shd w:val="clear" w:color="auto" w:fill="FFFFFF"/>
              </w:rPr>
              <w:t xml:space="preserve">citu </w:t>
            </w:r>
            <w:r w:rsidRPr="006B3106">
              <w:rPr>
                <w:rFonts w:ascii="Times New Roman" w:hAnsi="Times New Roman" w:cs="Times New Roman"/>
                <w:sz w:val="23"/>
                <w:szCs w:val="23"/>
                <w:shd w:val="clear" w:color="auto" w:fill="FFFFFF"/>
              </w:rPr>
              <w:t>mērķa grupas bezdarbniek</w:t>
            </w:r>
            <w:r w:rsidR="00791ACA" w:rsidRPr="006B3106">
              <w:rPr>
                <w:rFonts w:ascii="Times New Roman" w:hAnsi="Times New Roman" w:cs="Times New Roman"/>
                <w:sz w:val="23"/>
                <w:szCs w:val="23"/>
                <w:shd w:val="clear" w:color="auto" w:fill="FFFFFF"/>
              </w:rPr>
              <w:t>u iespējas</w:t>
            </w:r>
            <w:r w:rsidRPr="006B3106">
              <w:rPr>
                <w:rFonts w:ascii="Times New Roman" w:hAnsi="Times New Roman" w:cs="Times New Roman"/>
                <w:sz w:val="23"/>
                <w:szCs w:val="23"/>
                <w:shd w:val="clear" w:color="auto" w:fill="FFFFFF"/>
              </w:rPr>
              <w:t xml:space="preserve"> atbalsta saņemšana</w:t>
            </w:r>
            <w:r w:rsidR="00791ACA" w:rsidRPr="006B3106">
              <w:rPr>
                <w:rFonts w:ascii="Times New Roman" w:hAnsi="Times New Roman" w:cs="Times New Roman"/>
                <w:sz w:val="23"/>
                <w:szCs w:val="23"/>
                <w:shd w:val="clear" w:color="auto" w:fill="FFFFFF"/>
              </w:rPr>
              <w:t>i</w:t>
            </w:r>
            <w:r w:rsidRPr="006B3106">
              <w:rPr>
                <w:rFonts w:ascii="Times New Roman" w:hAnsi="Times New Roman" w:cs="Times New Roman"/>
                <w:sz w:val="23"/>
                <w:szCs w:val="23"/>
                <w:shd w:val="clear" w:color="auto" w:fill="FFFFFF"/>
              </w:rPr>
              <w:t xml:space="preserve"> 7.1.1.</w:t>
            </w:r>
            <w:r w:rsidR="00884E96" w:rsidRPr="006B3106">
              <w:rPr>
                <w:rFonts w:ascii="Times New Roman" w:hAnsi="Times New Roman" w:cs="Times New Roman"/>
                <w:sz w:val="23"/>
                <w:szCs w:val="23"/>
                <w:shd w:val="clear" w:color="auto" w:fill="FFFFFF"/>
              </w:rPr>
              <w:t xml:space="preserve"> </w:t>
            </w:r>
            <w:r w:rsidRPr="006B3106">
              <w:rPr>
                <w:rFonts w:ascii="Times New Roman" w:hAnsi="Times New Roman" w:cs="Times New Roman"/>
                <w:sz w:val="23"/>
                <w:szCs w:val="23"/>
                <w:shd w:val="clear" w:color="auto" w:fill="FFFFFF"/>
              </w:rPr>
              <w:t>SAM un 9.1.1.1.</w:t>
            </w:r>
            <w:r w:rsidR="00884E96" w:rsidRPr="006B3106">
              <w:rPr>
                <w:rFonts w:ascii="Times New Roman" w:hAnsi="Times New Roman" w:cs="Times New Roman"/>
                <w:sz w:val="23"/>
                <w:szCs w:val="23"/>
                <w:shd w:val="clear" w:color="auto" w:fill="FFFFFF"/>
              </w:rPr>
              <w:t xml:space="preserve"> </w:t>
            </w:r>
            <w:r w:rsidRPr="006B3106">
              <w:rPr>
                <w:rFonts w:ascii="Times New Roman" w:hAnsi="Times New Roman" w:cs="Times New Roman"/>
                <w:sz w:val="23"/>
                <w:szCs w:val="23"/>
                <w:shd w:val="clear" w:color="auto" w:fill="FFFFFF"/>
              </w:rPr>
              <w:t>pasākuma ietvaros</w:t>
            </w:r>
            <w:r w:rsidR="000C4FB4" w:rsidRPr="006B3106">
              <w:rPr>
                <w:rFonts w:ascii="Times New Roman" w:hAnsi="Times New Roman" w:cs="Times New Roman"/>
                <w:sz w:val="23"/>
                <w:szCs w:val="23"/>
                <w:shd w:val="clear" w:color="auto" w:fill="FFFFFF"/>
              </w:rPr>
              <w:t xml:space="preserve">. Vienlaikus </w:t>
            </w:r>
            <w:r w:rsidR="00804B8C" w:rsidRPr="006B3106">
              <w:rPr>
                <w:rFonts w:ascii="Times New Roman" w:hAnsi="Times New Roman" w:cs="Times New Roman"/>
                <w:sz w:val="23"/>
                <w:szCs w:val="23"/>
                <w:shd w:val="clear" w:color="auto" w:fill="FFFFFF"/>
              </w:rPr>
              <w:t xml:space="preserve">jauniešiem sniegtais atbalsts </w:t>
            </w:r>
            <w:r w:rsidR="000C4FB4" w:rsidRPr="006B3106">
              <w:rPr>
                <w:rFonts w:ascii="Times New Roman" w:hAnsi="Times New Roman" w:cs="Times New Roman"/>
                <w:sz w:val="23"/>
                <w:szCs w:val="23"/>
                <w:shd w:val="clear" w:color="auto" w:fill="FFFFFF"/>
              </w:rPr>
              <w:t xml:space="preserve">iepriekš minēto SAM/pasākumu ietvaros </w:t>
            </w:r>
            <w:r w:rsidR="00804B8C" w:rsidRPr="006B3106">
              <w:rPr>
                <w:rFonts w:ascii="Times New Roman" w:hAnsi="Times New Roman" w:cs="Times New Roman"/>
                <w:sz w:val="23"/>
                <w:szCs w:val="23"/>
                <w:shd w:val="clear" w:color="auto" w:fill="FFFFFF"/>
              </w:rPr>
              <w:t>uzskaitāms atsevišķi</w:t>
            </w:r>
            <w:r w:rsidRPr="006B3106">
              <w:rPr>
                <w:rFonts w:ascii="Times New Roman" w:hAnsi="Times New Roman" w:cs="Times New Roman"/>
                <w:sz w:val="23"/>
                <w:szCs w:val="23"/>
                <w:shd w:val="clear" w:color="auto" w:fill="FFFFFF"/>
              </w:rPr>
              <w:t>.</w:t>
            </w:r>
            <w:r w:rsidR="00804B8C" w:rsidRPr="006B3106">
              <w:rPr>
                <w:rFonts w:ascii="Times New Roman" w:hAnsi="Times New Roman" w:cs="Times New Roman"/>
                <w:sz w:val="23"/>
                <w:szCs w:val="23"/>
                <w:shd w:val="clear" w:color="auto" w:fill="FFFFFF"/>
              </w:rPr>
              <w:t xml:space="preserve"> </w:t>
            </w:r>
          </w:p>
          <w:p w14:paraId="52D801DE" w14:textId="7F8B3797" w:rsidR="00791ACA" w:rsidRPr="006B3106" w:rsidRDefault="00791ACA" w:rsidP="003F69CD">
            <w:pPr>
              <w:spacing w:after="0" w:line="240" w:lineRule="auto"/>
              <w:ind w:left="136" w:right="136"/>
              <w:jc w:val="both"/>
              <w:rPr>
                <w:rFonts w:ascii="Times New Roman" w:hAnsi="Times New Roman" w:cs="Times New Roman"/>
                <w:sz w:val="10"/>
                <w:szCs w:val="10"/>
              </w:rPr>
            </w:pPr>
          </w:p>
          <w:p w14:paraId="1AE0885B" w14:textId="7F4F10FF" w:rsidR="00791ACA" w:rsidRPr="006B3106" w:rsidRDefault="00791ACA" w:rsidP="003F69CD">
            <w:pPr>
              <w:spacing w:after="0" w:line="240" w:lineRule="auto"/>
              <w:ind w:left="136" w:right="136"/>
              <w:jc w:val="both"/>
              <w:rPr>
                <w:rFonts w:ascii="Times New Roman" w:hAnsi="Times New Roman" w:cs="Times New Roman"/>
                <w:sz w:val="23"/>
                <w:szCs w:val="23"/>
              </w:rPr>
            </w:pPr>
            <w:r w:rsidRPr="006B3106">
              <w:rPr>
                <w:rFonts w:ascii="Times New Roman" w:hAnsi="Times New Roman" w:cs="Times New Roman"/>
                <w:sz w:val="23"/>
                <w:szCs w:val="23"/>
              </w:rPr>
              <w:t>Atbalsts jauniešiem tiks sniegts, ievērojot MK noteikumos Nr.</w:t>
            </w:r>
            <w:r w:rsidR="008F4A5D" w:rsidRPr="006B3106">
              <w:rPr>
                <w:rFonts w:ascii="Times New Roman" w:hAnsi="Times New Roman" w:cs="Times New Roman"/>
                <w:sz w:val="23"/>
                <w:szCs w:val="23"/>
              </w:rPr>
              <w:t xml:space="preserve"> </w:t>
            </w:r>
            <w:r w:rsidRPr="006B3106">
              <w:rPr>
                <w:rFonts w:ascii="Times New Roman" w:hAnsi="Times New Roman" w:cs="Times New Roman"/>
                <w:sz w:val="23"/>
                <w:szCs w:val="23"/>
              </w:rPr>
              <w:t>207 un MK noteikumos Nr.</w:t>
            </w:r>
            <w:r w:rsidR="008F4A5D" w:rsidRPr="006B3106">
              <w:rPr>
                <w:rFonts w:ascii="Times New Roman" w:hAnsi="Times New Roman" w:cs="Times New Roman"/>
                <w:sz w:val="23"/>
                <w:szCs w:val="23"/>
              </w:rPr>
              <w:t xml:space="preserve"> </w:t>
            </w:r>
            <w:r w:rsidRPr="006B3106">
              <w:rPr>
                <w:rFonts w:ascii="Times New Roman" w:hAnsi="Times New Roman" w:cs="Times New Roman"/>
                <w:sz w:val="23"/>
                <w:szCs w:val="23"/>
              </w:rPr>
              <w:t>75 noteiktos demarkācijas nosacījumus dalībai atbalsta pasākumos (t</w:t>
            </w:r>
            <w:r w:rsidR="00890D20" w:rsidRPr="006B3106">
              <w:rPr>
                <w:rFonts w:ascii="Times New Roman" w:hAnsi="Times New Roman" w:cs="Times New Roman"/>
                <w:sz w:val="23"/>
                <w:szCs w:val="23"/>
              </w:rPr>
              <w:t xml:space="preserve">ai </w:t>
            </w:r>
            <w:r w:rsidRPr="006B3106">
              <w:rPr>
                <w:rFonts w:ascii="Times New Roman" w:hAnsi="Times New Roman" w:cs="Times New Roman"/>
                <w:sz w:val="23"/>
                <w:szCs w:val="23"/>
              </w:rPr>
              <w:t>sk</w:t>
            </w:r>
            <w:r w:rsidR="00890D20" w:rsidRPr="006B3106">
              <w:rPr>
                <w:rFonts w:ascii="Times New Roman" w:hAnsi="Times New Roman" w:cs="Times New Roman"/>
                <w:sz w:val="23"/>
                <w:szCs w:val="23"/>
              </w:rPr>
              <w:t>aitā</w:t>
            </w:r>
            <w:r w:rsidRPr="006B3106">
              <w:rPr>
                <w:rFonts w:ascii="Times New Roman" w:hAnsi="Times New Roman" w:cs="Times New Roman"/>
                <w:sz w:val="23"/>
                <w:szCs w:val="23"/>
              </w:rPr>
              <w:t xml:space="preserve"> uz vienlaicīgu un atkārtotu dalību).</w:t>
            </w:r>
            <w:r w:rsidR="00483204" w:rsidRPr="006B3106">
              <w:rPr>
                <w:rFonts w:ascii="Times New Roman" w:hAnsi="Times New Roman" w:cs="Times New Roman"/>
                <w:sz w:val="23"/>
                <w:szCs w:val="23"/>
              </w:rPr>
              <w:t xml:space="preserve"> </w:t>
            </w:r>
            <w:r w:rsidR="009258B7" w:rsidRPr="006B3106">
              <w:rPr>
                <w:rFonts w:ascii="Times New Roman" w:hAnsi="Times New Roman" w:cs="Times New Roman"/>
                <w:sz w:val="23"/>
                <w:szCs w:val="23"/>
              </w:rPr>
              <w:t>Atbilstošas i</w:t>
            </w:r>
            <w:r w:rsidR="00483204" w:rsidRPr="006B3106">
              <w:rPr>
                <w:rFonts w:ascii="Times New Roman" w:hAnsi="Times New Roman" w:cs="Times New Roman"/>
                <w:sz w:val="23"/>
                <w:szCs w:val="23"/>
              </w:rPr>
              <w:t>nformācijas</w:t>
            </w:r>
            <w:r w:rsidR="00203016" w:rsidRPr="006B3106">
              <w:rPr>
                <w:rFonts w:ascii="Times New Roman" w:hAnsi="Times New Roman" w:cs="Times New Roman"/>
                <w:sz w:val="23"/>
                <w:szCs w:val="23"/>
              </w:rPr>
              <w:t xml:space="preserve"> izsekojamību </w:t>
            </w:r>
            <w:r w:rsidR="00483204" w:rsidRPr="006B3106">
              <w:rPr>
                <w:rFonts w:ascii="Times New Roman" w:hAnsi="Times New Roman" w:cs="Times New Roman"/>
                <w:sz w:val="23"/>
                <w:szCs w:val="23"/>
              </w:rPr>
              <w:t xml:space="preserve">par mērķa grupas personām </w:t>
            </w:r>
            <w:r w:rsidR="00804B8C" w:rsidRPr="006B3106">
              <w:rPr>
                <w:rFonts w:ascii="Times New Roman" w:hAnsi="Times New Roman" w:cs="Times New Roman"/>
                <w:sz w:val="23"/>
                <w:szCs w:val="23"/>
              </w:rPr>
              <w:t xml:space="preserve">un to iesaisti atbalsta pasākumos </w:t>
            </w:r>
            <w:r w:rsidR="00483204" w:rsidRPr="006B3106">
              <w:rPr>
                <w:rFonts w:ascii="Times New Roman" w:hAnsi="Times New Roman" w:cs="Times New Roman"/>
                <w:sz w:val="23"/>
                <w:szCs w:val="23"/>
              </w:rPr>
              <w:t>NVA varēs nodrošināt, izmantojot tās pārziņā esošo valsts informācijas sistēmu “Bezdarbnieku uzskaites un reģistrēto vakanču informācijas sistēma” (BURVIS).</w:t>
            </w:r>
          </w:p>
          <w:p w14:paraId="560BDC63" w14:textId="77777777" w:rsidR="000C4074" w:rsidRPr="006B3106" w:rsidRDefault="000C4074" w:rsidP="003F69CD">
            <w:pPr>
              <w:spacing w:after="0" w:line="240" w:lineRule="auto"/>
              <w:ind w:left="136" w:right="136"/>
              <w:jc w:val="both"/>
              <w:rPr>
                <w:rFonts w:ascii="Times New Roman" w:hAnsi="Times New Roman" w:cs="Times New Roman"/>
                <w:sz w:val="10"/>
                <w:szCs w:val="10"/>
              </w:rPr>
            </w:pPr>
          </w:p>
          <w:p w14:paraId="49CDDA3C" w14:textId="44B15208" w:rsidR="00CB1769" w:rsidRPr="006B3106" w:rsidRDefault="00AB4D7C" w:rsidP="00890D20">
            <w:pPr>
              <w:spacing w:after="0" w:line="240" w:lineRule="auto"/>
              <w:ind w:left="136" w:right="136"/>
              <w:jc w:val="both"/>
              <w:rPr>
                <w:rFonts w:ascii="Times New Roman" w:hAnsi="Times New Roman"/>
                <w:sz w:val="23"/>
              </w:rPr>
            </w:pPr>
            <w:r w:rsidRPr="006B3106">
              <w:rPr>
                <w:rFonts w:ascii="Times New Roman" w:hAnsi="Times New Roman"/>
                <w:sz w:val="23"/>
                <w:szCs w:val="23"/>
              </w:rPr>
              <w:t xml:space="preserve">Vienlaikus </w:t>
            </w:r>
            <w:r w:rsidR="00B83221" w:rsidRPr="006B3106">
              <w:rPr>
                <w:rFonts w:ascii="Times New Roman" w:hAnsi="Times New Roman"/>
                <w:sz w:val="23"/>
                <w:szCs w:val="23"/>
              </w:rPr>
              <w:t xml:space="preserve">jāmin, ka </w:t>
            </w:r>
            <w:r w:rsidRPr="006B3106">
              <w:rPr>
                <w:rFonts w:ascii="Times New Roman" w:hAnsi="Times New Roman"/>
                <w:sz w:val="23"/>
                <w:szCs w:val="23"/>
              </w:rPr>
              <w:t xml:space="preserve">minētais risinājums </w:t>
            </w:r>
            <w:r w:rsidR="000C4074" w:rsidRPr="006B3106">
              <w:rPr>
                <w:rFonts w:ascii="Times New Roman" w:hAnsi="Times New Roman"/>
                <w:sz w:val="23"/>
                <w:szCs w:val="23"/>
              </w:rPr>
              <w:t>atbilst plānotajām rīcībā attiecībā uz</w:t>
            </w:r>
            <w:r w:rsidR="000C4074" w:rsidRPr="006B3106">
              <w:rPr>
                <w:rFonts w:ascii="Times New Roman" w:hAnsi="Times New Roman"/>
                <w:sz w:val="23"/>
              </w:rPr>
              <w:t xml:space="preserve"> </w:t>
            </w:r>
            <w:r w:rsidR="003F69CD" w:rsidRPr="006B3106">
              <w:rPr>
                <w:rFonts w:ascii="Times New Roman" w:hAnsi="Times New Roman"/>
                <w:sz w:val="23"/>
              </w:rPr>
              <w:t xml:space="preserve">nepieciešamību nodrošināt nepārtrauktību atbalsta sniegšanā jauniešiem arī pēc 2018. gada, tai skaitā, nodrošināt optimālāko atbalsta administrēšanu, </w:t>
            </w:r>
            <w:r w:rsidR="009835E9" w:rsidRPr="006B3106">
              <w:rPr>
                <w:rFonts w:ascii="Times New Roman" w:hAnsi="Times New Roman"/>
                <w:sz w:val="23"/>
              </w:rPr>
              <w:t>MK ir lēmis</w:t>
            </w:r>
            <w:r w:rsidR="003F69CD" w:rsidRPr="006B3106">
              <w:rPr>
                <w:rFonts w:ascii="Times New Roman" w:hAnsi="Times New Roman"/>
                <w:sz w:val="23"/>
              </w:rPr>
              <w:t xml:space="preserve"> par atbalsta sniegšanu jauniešiem, kas nemācās, nestrādā un neapgūst arodu, pēc 2018. gada</w:t>
            </w:r>
            <w:r w:rsidR="009835E9" w:rsidRPr="006B3106">
              <w:rPr>
                <w:rFonts w:ascii="Times New Roman" w:hAnsi="Times New Roman"/>
                <w:sz w:val="23"/>
              </w:rPr>
              <w:t xml:space="preserve">. </w:t>
            </w:r>
            <w:r w:rsidR="000C4074" w:rsidRPr="006B3106">
              <w:rPr>
                <w:rFonts w:ascii="Times New Roman" w:hAnsi="Times New Roman"/>
                <w:sz w:val="23"/>
                <w:szCs w:val="23"/>
              </w:rPr>
              <w:t>Atbilstoši tam</w:t>
            </w:r>
            <w:r w:rsidR="000C4074" w:rsidRPr="006B3106">
              <w:rPr>
                <w:rFonts w:ascii="Times New Roman" w:hAnsi="Times New Roman"/>
                <w:sz w:val="23"/>
              </w:rPr>
              <w:t xml:space="preserve"> </w:t>
            </w:r>
            <w:r w:rsidR="009835E9" w:rsidRPr="006B3106">
              <w:rPr>
                <w:rFonts w:ascii="Times New Roman" w:hAnsi="Times New Roman"/>
                <w:sz w:val="23"/>
              </w:rPr>
              <w:t xml:space="preserve">Labklājības ministrija </w:t>
            </w:r>
            <w:r w:rsidR="003F69CD" w:rsidRPr="006B3106">
              <w:rPr>
                <w:rFonts w:ascii="Times New Roman" w:hAnsi="Times New Roman"/>
                <w:sz w:val="23"/>
              </w:rPr>
              <w:t xml:space="preserve">ierosinājusi grozījumus Nr. 3 darbības programmā “Izaugsme un nodarbinātība”, </w:t>
            </w:r>
            <w:r w:rsidR="003F69CD" w:rsidRPr="006B3106">
              <w:rPr>
                <w:rFonts w:ascii="Times New Roman" w:hAnsi="Times New Roman"/>
                <w:sz w:val="23"/>
              </w:rPr>
              <w:lastRenderedPageBreak/>
              <w:t>kas paredz turpmāku atbalsta nodrošināšanu jauniešiem NVA sniegto pakalpojumu ietvaros</w:t>
            </w:r>
            <w:r w:rsidR="003C30E1" w:rsidRPr="006B3106">
              <w:rPr>
                <w:rFonts w:ascii="Times New Roman" w:hAnsi="Times New Roman" w:cs="Times New Roman"/>
                <w:sz w:val="23"/>
                <w:szCs w:val="23"/>
              </w:rPr>
              <w:t>.</w:t>
            </w:r>
            <w:r w:rsidR="003F69CD" w:rsidRPr="006B3106">
              <w:rPr>
                <w:rStyle w:val="FootnoteReference"/>
                <w:rFonts w:ascii="Times New Roman" w:hAnsi="Times New Roman"/>
                <w:sz w:val="23"/>
              </w:rPr>
              <w:footnoteReference w:id="2"/>
            </w:r>
            <w:r w:rsidR="00BB2900" w:rsidRPr="006B3106">
              <w:rPr>
                <w:rFonts w:ascii="Times New Roman" w:hAnsi="Times New Roman" w:cs="Times New Roman"/>
                <w:sz w:val="23"/>
                <w:szCs w:val="23"/>
              </w:rPr>
              <w:t xml:space="preserve"> </w:t>
            </w:r>
          </w:p>
          <w:p w14:paraId="3EA004CE" w14:textId="77777777" w:rsidR="003B2904" w:rsidRPr="006B3106" w:rsidRDefault="003B2904" w:rsidP="003F69CD">
            <w:pPr>
              <w:spacing w:after="0" w:line="240" w:lineRule="auto"/>
              <w:ind w:left="136" w:right="136"/>
              <w:jc w:val="both"/>
              <w:rPr>
                <w:rFonts w:ascii="Times New Roman" w:hAnsi="Times New Roman"/>
                <w:sz w:val="10"/>
              </w:rPr>
            </w:pPr>
          </w:p>
          <w:p w14:paraId="23C622E6" w14:textId="1A4652EB" w:rsidR="003B2904" w:rsidRPr="006B3106" w:rsidRDefault="003B2904" w:rsidP="003B2904">
            <w:pPr>
              <w:spacing w:after="0" w:line="240" w:lineRule="auto"/>
              <w:ind w:left="136" w:right="136"/>
              <w:jc w:val="both"/>
              <w:rPr>
                <w:rFonts w:ascii="Times New Roman" w:hAnsi="Times New Roman"/>
                <w:sz w:val="23"/>
              </w:rPr>
            </w:pPr>
            <w:r w:rsidRPr="006B3106">
              <w:rPr>
                <w:rFonts w:ascii="Times New Roman" w:hAnsi="Times New Roman"/>
                <w:sz w:val="23"/>
              </w:rPr>
              <w:t>2)</w:t>
            </w:r>
            <w:r w:rsidRPr="006B3106">
              <w:rPr>
                <w:rFonts w:ascii="Times New Roman" w:hAnsi="Times New Roman"/>
                <w:b/>
                <w:sz w:val="23"/>
              </w:rPr>
              <w:t xml:space="preserve"> </w:t>
            </w:r>
            <w:r w:rsidR="009835E9" w:rsidRPr="006B3106">
              <w:rPr>
                <w:rFonts w:ascii="Times New Roman" w:hAnsi="Times New Roman"/>
                <w:b/>
                <w:sz w:val="23"/>
              </w:rPr>
              <w:t xml:space="preserve">papildināt </w:t>
            </w:r>
            <w:r w:rsidRPr="006B3106">
              <w:rPr>
                <w:rFonts w:ascii="Times New Roman" w:hAnsi="Times New Roman"/>
                <w:b/>
                <w:sz w:val="23"/>
              </w:rPr>
              <w:t>ar nosacījumu, ka saimnieciskās darbības veicējam</w:t>
            </w:r>
            <w:r w:rsidRPr="006B3106">
              <w:rPr>
                <w:rFonts w:ascii="Times New Roman" w:hAnsi="Times New Roman"/>
                <w:sz w:val="23"/>
              </w:rPr>
              <w:t xml:space="preserve">, kuram piemēro </w:t>
            </w:r>
            <w:r w:rsidRPr="006B3106">
              <w:rPr>
                <w:rFonts w:ascii="Times New Roman" w:hAnsi="Times New Roman"/>
                <w:i/>
                <w:sz w:val="23"/>
              </w:rPr>
              <w:t>de minimis</w:t>
            </w:r>
            <w:r w:rsidRPr="006B3106">
              <w:rPr>
                <w:rFonts w:ascii="Times New Roman" w:hAnsi="Times New Roman"/>
                <w:sz w:val="23"/>
              </w:rPr>
              <w:t xml:space="preserve"> atbalstu saskaņā ar </w:t>
            </w:r>
            <w:r w:rsidRPr="006B3106">
              <w:rPr>
                <w:rFonts w:ascii="Times New Roman" w:hAnsi="Times New Roman"/>
                <w:sz w:val="23"/>
                <w:shd w:val="clear" w:color="auto" w:fill="FFFFFF"/>
              </w:rPr>
              <w:t xml:space="preserve">Komisijas 2013. gada 18. decembra Regulu (EK) Nr. 1407/2013 par Līguma par Eiropas Savienības darbību 107. un 108. panta piemērošanu </w:t>
            </w:r>
            <w:r w:rsidRPr="006B3106">
              <w:rPr>
                <w:rFonts w:ascii="Times New Roman" w:hAnsi="Times New Roman"/>
                <w:i/>
                <w:sz w:val="23"/>
                <w:shd w:val="clear" w:color="auto" w:fill="FFFFFF"/>
              </w:rPr>
              <w:t>de</w:t>
            </w:r>
            <w:r w:rsidR="003D0B74" w:rsidRPr="006B3106">
              <w:rPr>
                <w:rFonts w:ascii="Times New Roman" w:hAnsi="Times New Roman"/>
                <w:i/>
                <w:sz w:val="23"/>
                <w:shd w:val="clear" w:color="auto" w:fill="FFFFFF"/>
              </w:rPr>
              <w:t> </w:t>
            </w:r>
            <w:r w:rsidRPr="006B3106">
              <w:rPr>
                <w:rFonts w:ascii="Times New Roman" w:hAnsi="Times New Roman"/>
                <w:i/>
                <w:sz w:val="23"/>
                <w:shd w:val="clear" w:color="auto" w:fill="FFFFFF"/>
              </w:rPr>
              <w:t>minimis</w:t>
            </w:r>
            <w:r w:rsidRPr="006B3106">
              <w:rPr>
                <w:rFonts w:ascii="Times New Roman" w:hAnsi="Times New Roman"/>
                <w:sz w:val="23"/>
                <w:shd w:val="clear" w:color="auto" w:fill="FFFFFF"/>
              </w:rPr>
              <w:t xml:space="preserve"> atbalstam (turpmāk </w:t>
            </w:r>
            <w:r w:rsidRPr="006B3106">
              <w:rPr>
                <w:rFonts w:ascii="Times New Roman" w:hAnsi="Times New Roman"/>
                <w:sz w:val="23"/>
              </w:rPr>
              <w:t xml:space="preserve">– </w:t>
            </w:r>
            <w:r w:rsidRPr="006B3106">
              <w:rPr>
                <w:rStyle w:val="Emphasis"/>
                <w:rFonts w:ascii="Times New Roman" w:hAnsi="Times New Roman"/>
                <w:i w:val="0"/>
                <w:sz w:val="23"/>
                <w:shd w:val="clear" w:color="auto" w:fill="FFFFFF"/>
              </w:rPr>
              <w:t>Komisijas regula Nr</w:t>
            </w:r>
            <w:r w:rsidRPr="006B3106">
              <w:rPr>
                <w:rFonts w:ascii="Times New Roman" w:hAnsi="Times New Roman"/>
                <w:sz w:val="23"/>
                <w:shd w:val="clear" w:color="auto" w:fill="FFFFFF"/>
              </w:rPr>
              <w:t>.</w:t>
            </w:r>
            <w:r w:rsidRPr="006B3106">
              <w:rPr>
                <w:rStyle w:val="apple-converted-space"/>
                <w:rFonts w:ascii="Times New Roman" w:hAnsi="Times New Roman"/>
                <w:sz w:val="23"/>
                <w:shd w:val="clear" w:color="auto" w:fill="FFFFFF"/>
              </w:rPr>
              <w:t> </w:t>
            </w:r>
            <w:r w:rsidRPr="006B3106">
              <w:rPr>
                <w:rStyle w:val="Emphasis"/>
                <w:rFonts w:ascii="Times New Roman" w:hAnsi="Times New Roman"/>
                <w:i w:val="0"/>
                <w:sz w:val="23"/>
                <w:shd w:val="clear" w:color="auto" w:fill="FFFFFF"/>
              </w:rPr>
              <w:t>1407/2013</w:t>
            </w:r>
            <w:r w:rsidRPr="006B3106">
              <w:rPr>
                <w:rFonts w:ascii="Times New Roman" w:hAnsi="Times New Roman"/>
                <w:sz w:val="23"/>
                <w:shd w:val="clear" w:color="auto" w:fill="FFFFFF"/>
              </w:rPr>
              <w:t>)</w:t>
            </w:r>
            <w:r w:rsidRPr="006B3106">
              <w:rPr>
                <w:rFonts w:ascii="Times New Roman" w:hAnsi="Times New Roman"/>
                <w:sz w:val="23"/>
              </w:rPr>
              <w:t xml:space="preserve"> un, kas darbojas arī nozarēs, kas minētas Komisijas regulas Nr.</w:t>
            </w:r>
            <w:r w:rsidR="009F596B" w:rsidRPr="006B3106">
              <w:rPr>
                <w:rFonts w:ascii="Times New Roman" w:hAnsi="Times New Roman"/>
                <w:sz w:val="23"/>
              </w:rPr>
              <w:t> </w:t>
            </w:r>
            <w:r w:rsidRPr="006B3106">
              <w:rPr>
                <w:rFonts w:ascii="Times New Roman" w:hAnsi="Times New Roman"/>
                <w:sz w:val="23"/>
              </w:rPr>
              <w:t xml:space="preserve">1407/2013 1. panta 1. punkta “a”, “b” vai “c” apakšpunktā, </w:t>
            </w:r>
            <w:r w:rsidRPr="006B3106">
              <w:rPr>
                <w:rFonts w:ascii="Times New Roman" w:hAnsi="Times New Roman"/>
                <w:b/>
                <w:sz w:val="23"/>
              </w:rPr>
              <w:t>ir jānodrošina šo nozaru darbību vai izmaksu nodalīšana</w:t>
            </w:r>
            <w:r w:rsidRPr="006B3106">
              <w:rPr>
                <w:rFonts w:ascii="Times New Roman" w:hAnsi="Times New Roman"/>
                <w:sz w:val="23"/>
              </w:rPr>
              <w:t xml:space="preserve">, lai nozares, kuras ir izslēgtas no Komisijas regulas Nr. 1407/2013 darbības jomas, negūtu labumu no </w:t>
            </w:r>
            <w:r w:rsidRPr="006B3106">
              <w:rPr>
                <w:rFonts w:ascii="Times New Roman" w:hAnsi="Times New Roman"/>
                <w:i/>
                <w:sz w:val="23"/>
              </w:rPr>
              <w:t>de minimis</w:t>
            </w:r>
            <w:r w:rsidRPr="006B3106">
              <w:rPr>
                <w:rFonts w:ascii="Times New Roman" w:hAnsi="Times New Roman"/>
                <w:sz w:val="23"/>
              </w:rPr>
              <w:t xml:space="preserve"> atbalsta, kas piešķirts saskaņā ar šo regulu (1. panta 2. punkts) (</w:t>
            </w:r>
            <w:r w:rsidRPr="006B3106">
              <w:rPr>
                <w:rFonts w:ascii="Times New Roman" w:hAnsi="Times New Roman"/>
                <w:i/>
                <w:sz w:val="23"/>
              </w:rPr>
              <w:t>MK noteikumu projekta 15. punkts</w:t>
            </w:r>
            <w:r w:rsidRPr="006B3106">
              <w:rPr>
                <w:rFonts w:ascii="Times New Roman" w:hAnsi="Times New Roman"/>
                <w:sz w:val="23"/>
              </w:rPr>
              <w:t>)</w:t>
            </w:r>
            <w:r w:rsidR="009835E9" w:rsidRPr="006B3106">
              <w:rPr>
                <w:rFonts w:ascii="Times New Roman" w:hAnsi="Times New Roman"/>
                <w:sz w:val="23"/>
              </w:rPr>
              <w:t>;</w:t>
            </w:r>
          </w:p>
          <w:p w14:paraId="5D9E61C9" w14:textId="77777777" w:rsidR="003F69CD" w:rsidRPr="006B3106" w:rsidRDefault="003F69CD" w:rsidP="00356211">
            <w:pPr>
              <w:spacing w:after="0" w:line="240" w:lineRule="auto"/>
              <w:ind w:right="136"/>
              <w:jc w:val="both"/>
              <w:rPr>
                <w:rFonts w:ascii="Times New Roman" w:hAnsi="Times New Roman" w:cs="Times New Roman"/>
                <w:b/>
                <w:sz w:val="10"/>
                <w:szCs w:val="10"/>
              </w:rPr>
            </w:pPr>
          </w:p>
          <w:p w14:paraId="787A03F4" w14:textId="75F1D322" w:rsidR="00B95EE0" w:rsidRPr="006B3106" w:rsidRDefault="009835E9" w:rsidP="00356211">
            <w:pPr>
              <w:spacing w:after="0" w:line="240" w:lineRule="auto"/>
              <w:ind w:left="136" w:right="136"/>
              <w:jc w:val="both"/>
              <w:rPr>
                <w:rFonts w:ascii="Times New Roman" w:hAnsi="Times New Roman" w:cs="Times New Roman"/>
                <w:sz w:val="23"/>
                <w:szCs w:val="23"/>
              </w:rPr>
            </w:pPr>
            <w:r w:rsidRPr="006B3106">
              <w:rPr>
                <w:rFonts w:ascii="Times New Roman" w:hAnsi="Times New Roman" w:cs="Times New Roman"/>
                <w:sz w:val="23"/>
                <w:szCs w:val="23"/>
              </w:rPr>
              <w:t>3)</w:t>
            </w:r>
            <w:r w:rsidRPr="006B3106">
              <w:rPr>
                <w:rFonts w:ascii="Times New Roman" w:hAnsi="Times New Roman" w:cs="Times New Roman"/>
                <w:b/>
                <w:sz w:val="23"/>
                <w:szCs w:val="23"/>
              </w:rPr>
              <w:t xml:space="preserve"> l</w:t>
            </w:r>
            <w:r w:rsidR="00EF7012" w:rsidRPr="006B3106">
              <w:rPr>
                <w:rFonts w:ascii="Times New Roman" w:hAnsi="Times New Roman" w:cs="Times New Roman"/>
                <w:b/>
                <w:sz w:val="23"/>
                <w:szCs w:val="23"/>
              </w:rPr>
              <w:t>ai nodrošinātu vienotu pieeju/struktūru tiesību normu atspoguļošan</w:t>
            </w:r>
            <w:r w:rsidR="001B54BA" w:rsidRPr="006B3106">
              <w:rPr>
                <w:rFonts w:ascii="Times New Roman" w:hAnsi="Times New Roman" w:cs="Times New Roman"/>
                <w:b/>
                <w:sz w:val="23"/>
                <w:szCs w:val="23"/>
              </w:rPr>
              <w:t>u</w:t>
            </w:r>
            <w:r w:rsidR="00EF7012" w:rsidRPr="006B3106">
              <w:rPr>
                <w:rFonts w:ascii="Times New Roman" w:hAnsi="Times New Roman" w:cs="Times New Roman"/>
                <w:sz w:val="23"/>
                <w:szCs w:val="23"/>
              </w:rPr>
              <w:t xml:space="preserve"> MK noteikumos par Labklājības ministrijas pārziņā esošo specifisko atbalsta mērķu īstenošanu un izvairītos no nepieciešamības izmaiņu gadījumā grozīt MK noteikumus attiecībā uz nosacījumiem, kas ir atrunāti citos normatīvos aktos, </w:t>
            </w:r>
            <w:r w:rsidR="00EF7012" w:rsidRPr="006B3106">
              <w:rPr>
                <w:rFonts w:ascii="Times New Roman" w:hAnsi="Times New Roman" w:cs="Times New Roman"/>
                <w:b/>
                <w:sz w:val="23"/>
                <w:szCs w:val="23"/>
              </w:rPr>
              <w:t xml:space="preserve">MK noteikumu projekts paredz svītrot normas, kas ir atrunātas </w:t>
            </w:r>
            <w:r w:rsidR="00EF7012" w:rsidRPr="006B3106">
              <w:rPr>
                <w:rFonts w:ascii="Times New Roman" w:hAnsi="Times New Roman" w:cs="Times New Roman"/>
                <w:b/>
                <w:bCs/>
                <w:sz w:val="23"/>
                <w:szCs w:val="23"/>
                <w:shd w:val="clear" w:color="auto" w:fill="FFFFFF"/>
              </w:rPr>
              <w:t>MK noteikumos Nr. 75</w:t>
            </w:r>
            <w:r w:rsidR="00EF7012" w:rsidRPr="006B3106">
              <w:rPr>
                <w:rFonts w:ascii="Times New Roman" w:hAnsi="Times New Roman" w:cs="Times New Roman"/>
                <w:b/>
                <w:bCs/>
                <w:sz w:val="23"/>
                <w:szCs w:val="23"/>
              </w:rPr>
              <w:t xml:space="preserve"> </w:t>
            </w:r>
            <w:r w:rsidRPr="006B3106">
              <w:rPr>
                <w:rFonts w:ascii="Times New Roman" w:hAnsi="Times New Roman"/>
                <w:sz w:val="23"/>
              </w:rPr>
              <w:t>attiecībā uz izmaksu apmēriem atbalstāmajā darbībā “Atbalsts pašnodarbinātības vai uzņēmējdarbības uzsākšanai ”, “Subsidētās darba vietas jauniešiem bezdarbniekiem (pasākumi noteiktām personu grupām)” un “Pirmās darba pieredzes jaunietim ieguve”</w:t>
            </w:r>
            <w:r w:rsidRPr="006B3106">
              <w:rPr>
                <w:rFonts w:ascii="Times New Roman" w:hAnsi="Times New Roman" w:cs="Times New Roman"/>
                <w:bCs/>
                <w:sz w:val="23"/>
                <w:szCs w:val="23"/>
              </w:rPr>
              <w:t xml:space="preserve"> </w:t>
            </w:r>
            <w:r w:rsidR="00EF7012" w:rsidRPr="006B3106">
              <w:rPr>
                <w:rFonts w:ascii="Times New Roman" w:hAnsi="Times New Roman" w:cs="Times New Roman"/>
                <w:sz w:val="23"/>
                <w:szCs w:val="23"/>
              </w:rPr>
              <w:t>(</w:t>
            </w:r>
            <w:r w:rsidR="00EF7012" w:rsidRPr="006B3106">
              <w:rPr>
                <w:rFonts w:ascii="Times New Roman" w:hAnsi="Times New Roman" w:cs="Times New Roman"/>
                <w:i/>
                <w:sz w:val="23"/>
                <w:szCs w:val="23"/>
              </w:rPr>
              <w:t xml:space="preserve">MK noteikumu projekta </w:t>
            </w:r>
            <w:r w:rsidR="00EF7012" w:rsidRPr="006B3106">
              <w:rPr>
                <w:rFonts w:ascii="Times New Roman" w:hAnsi="Times New Roman"/>
                <w:i/>
                <w:sz w:val="23"/>
              </w:rPr>
              <w:t>5. un 6</w:t>
            </w:r>
            <w:r w:rsidR="00EF7012" w:rsidRPr="006B3106">
              <w:rPr>
                <w:rFonts w:ascii="Times New Roman" w:hAnsi="Times New Roman" w:cs="Times New Roman"/>
                <w:i/>
                <w:sz w:val="23"/>
                <w:szCs w:val="23"/>
              </w:rPr>
              <w:t xml:space="preserve">. punkts, </w:t>
            </w:r>
            <w:r w:rsidR="00935653" w:rsidRPr="006B3106">
              <w:rPr>
                <w:rFonts w:ascii="Times New Roman" w:hAnsi="Times New Roman"/>
                <w:i/>
                <w:sz w:val="23"/>
              </w:rPr>
              <w:t>8</w:t>
            </w:r>
            <w:r w:rsidR="00EF7012" w:rsidRPr="006B3106">
              <w:rPr>
                <w:rFonts w:ascii="Times New Roman" w:hAnsi="Times New Roman"/>
                <w:i/>
                <w:sz w:val="23"/>
              </w:rPr>
              <w:t xml:space="preserve">. </w:t>
            </w:r>
            <w:r w:rsidR="005B1925" w:rsidRPr="006B3106">
              <w:rPr>
                <w:rFonts w:ascii="Times New Roman" w:hAnsi="Times New Roman"/>
                <w:sz w:val="23"/>
              </w:rPr>
              <w:t>un</w:t>
            </w:r>
            <w:r w:rsidR="00EF7012" w:rsidRPr="006B3106">
              <w:rPr>
                <w:rFonts w:ascii="Times New Roman" w:hAnsi="Times New Roman"/>
                <w:i/>
                <w:sz w:val="23"/>
              </w:rPr>
              <w:t xml:space="preserve"> </w:t>
            </w:r>
            <w:r w:rsidR="00935653" w:rsidRPr="006B3106">
              <w:rPr>
                <w:rFonts w:ascii="Times New Roman" w:hAnsi="Times New Roman"/>
                <w:i/>
                <w:sz w:val="23"/>
              </w:rPr>
              <w:t>9</w:t>
            </w:r>
            <w:r w:rsidR="00EF7012" w:rsidRPr="006B3106">
              <w:rPr>
                <w:rFonts w:ascii="Times New Roman" w:hAnsi="Times New Roman"/>
                <w:i/>
                <w:sz w:val="23"/>
              </w:rPr>
              <w:t>.</w:t>
            </w:r>
            <w:r w:rsidR="00B912E2" w:rsidRPr="006B3106">
              <w:rPr>
                <w:rFonts w:ascii="Times New Roman" w:hAnsi="Times New Roman" w:cs="Times New Roman"/>
                <w:i/>
                <w:sz w:val="23"/>
                <w:szCs w:val="23"/>
              </w:rPr>
              <w:t> </w:t>
            </w:r>
            <w:r w:rsidR="00EF7012" w:rsidRPr="006B3106">
              <w:rPr>
                <w:rFonts w:ascii="Times New Roman" w:hAnsi="Times New Roman" w:cs="Times New Roman"/>
                <w:i/>
                <w:sz w:val="23"/>
                <w:szCs w:val="23"/>
              </w:rPr>
              <w:t>punkts</w:t>
            </w:r>
            <w:r w:rsidR="00EE107A" w:rsidRPr="006B3106">
              <w:rPr>
                <w:rFonts w:ascii="Times New Roman" w:hAnsi="Times New Roman" w:cs="Times New Roman"/>
                <w:i/>
                <w:sz w:val="23"/>
                <w:szCs w:val="23"/>
              </w:rPr>
              <w:t>, 11. punkts</w:t>
            </w:r>
            <w:r w:rsidR="00EF7012" w:rsidRPr="006B3106">
              <w:rPr>
                <w:rFonts w:ascii="Times New Roman" w:hAnsi="Times New Roman" w:cs="Times New Roman"/>
                <w:sz w:val="23"/>
                <w:szCs w:val="23"/>
              </w:rPr>
              <w:t>).</w:t>
            </w:r>
          </w:p>
          <w:p w14:paraId="71A16FA3" w14:textId="77777777" w:rsidR="006F2EA4" w:rsidRPr="006B3106" w:rsidRDefault="006F2EA4" w:rsidP="006A486C">
            <w:pPr>
              <w:spacing w:after="0" w:line="240" w:lineRule="auto"/>
              <w:ind w:left="136" w:right="136"/>
              <w:jc w:val="both"/>
              <w:rPr>
                <w:rFonts w:ascii="Times New Roman" w:hAnsi="Times New Roman" w:cs="Times New Roman"/>
                <w:sz w:val="10"/>
                <w:szCs w:val="10"/>
              </w:rPr>
            </w:pPr>
          </w:p>
          <w:p w14:paraId="47196A39" w14:textId="271A61B2" w:rsidR="00770CA9" w:rsidRPr="006B3106" w:rsidRDefault="0017763E" w:rsidP="006A486C">
            <w:pPr>
              <w:spacing w:after="0" w:line="240" w:lineRule="auto"/>
              <w:ind w:left="136" w:right="136"/>
              <w:jc w:val="both"/>
              <w:rPr>
                <w:rFonts w:ascii="Times New Roman" w:hAnsi="Times New Roman"/>
                <w:b/>
                <w:sz w:val="23"/>
              </w:rPr>
            </w:pPr>
            <w:r w:rsidRPr="006B3106">
              <w:rPr>
                <w:rFonts w:ascii="Times New Roman" w:hAnsi="Times New Roman"/>
                <w:sz w:val="23"/>
              </w:rPr>
              <w:t>Attiecībā uz</w:t>
            </w:r>
            <w:r w:rsidR="002D0A6A" w:rsidRPr="006B3106">
              <w:rPr>
                <w:rFonts w:ascii="Times New Roman" w:hAnsi="Times New Roman"/>
                <w:sz w:val="23"/>
              </w:rPr>
              <w:t xml:space="preserve"> </w:t>
            </w:r>
            <w:r w:rsidR="00BF10A3" w:rsidRPr="006B3106">
              <w:rPr>
                <w:rFonts w:ascii="Times New Roman" w:hAnsi="Times New Roman"/>
                <w:sz w:val="23"/>
              </w:rPr>
              <w:t xml:space="preserve">pasākuma “Sākotnējās profesionālās izglītības programmu īstenošana Jauniešu garantijas ietvaros” (turpmāk </w:t>
            </w:r>
            <w:r w:rsidR="00047163" w:rsidRPr="006B3106">
              <w:rPr>
                <w:rFonts w:ascii="Times New Roman" w:hAnsi="Times New Roman"/>
                <w:sz w:val="23"/>
              </w:rPr>
              <w:t>–</w:t>
            </w:r>
            <w:r w:rsidR="00BF10A3" w:rsidRPr="006B3106">
              <w:rPr>
                <w:rFonts w:ascii="Times New Roman" w:hAnsi="Times New Roman"/>
                <w:sz w:val="23"/>
              </w:rPr>
              <w:t xml:space="preserve"> 7.2.1.2. pasākums) </w:t>
            </w:r>
            <w:r w:rsidRPr="006B3106">
              <w:rPr>
                <w:rFonts w:ascii="Times New Roman" w:hAnsi="Times New Roman"/>
                <w:sz w:val="23"/>
              </w:rPr>
              <w:t>īstenošanu</w:t>
            </w:r>
            <w:r w:rsidR="00E84105" w:rsidRPr="006B3106">
              <w:rPr>
                <w:rFonts w:ascii="Times New Roman" w:hAnsi="Times New Roman"/>
                <w:sz w:val="23"/>
                <w:shd w:val="clear" w:color="auto" w:fill="FFFFFF"/>
              </w:rPr>
              <w:t xml:space="preserve">, MK noteikumu projekts paredz precizēt </w:t>
            </w:r>
            <w:r w:rsidR="00D45B31" w:rsidRPr="006B3106">
              <w:rPr>
                <w:rFonts w:ascii="Times New Roman" w:hAnsi="Times New Roman"/>
                <w:b/>
                <w:sz w:val="23"/>
              </w:rPr>
              <w:t>personāla atlīdzības</w:t>
            </w:r>
            <w:r w:rsidR="00763DC6" w:rsidRPr="006B3106">
              <w:rPr>
                <w:rFonts w:ascii="Times New Roman" w:hAnsi="Times New Roman"/>
                <w:b/>
                <w:sz w:val="23"/>
              </w:rPr>
              <w:t xml:space="preserve"> un pārējos personāla</w:t>
            </w:r>
            <w:r w:rsidR="00D45B31" w:rsidRPr="006B3106">
              <w:rPr>
                <w:rFonts w:ascii="Times New Roman" w:hAnsi="Times New Roman"/>
                <w:b/>
                <w:sz w:val="23"/>
              </w:rPr>
              <w:t xml:space="preserve"> izmaksu nosacījumus</w:t>
            </w:r>
            <w:r w:rsidR="003D641B" w:rsidRPr="006B3106">
              <w:rPr>
                <w:rFonts w:ascii="Times New Roman" w:hAnsi="Times New Roman"/>
                <w:b/>
                <w:sz w:val="23"/>
              </w:rPr>
              <w:t xml:space="preserve"> </w:t>
            </w:r>
            <w:r w:rsidR="003D641B" w:rsidRPr="006B3106">
              <w:rPr>
                <w:rFonts w:ascii="Times New Roman" w:hAnsi="Times New Roman"/>
                <w:sz w:val="23"/>
              </w:rPr>
              <w:t>(MK noteikumu projekta 4., 7., 13. un 16. punkts).</w:t>
            </w:r>
          </w:p>
          <w:p w14:paraId="0C75226B" w14:textId="07C4036E" w:rsidR="00185901" w:rsidRPr="006B3106" w:rsidRDefault="00185901" w:rsidP="00185901">
            <w:pPr>
              <w:spacing w:after="0" w:line="240" w:lineRule="auto"/>
              <w:ind w:left="136" w:right="136"/>
              <w:jc w:val="both"/>
              <w:rPr>
                <w:rFonts w:ascii="Times New Roman" w:hAnsi="Times New Roman"/>
                <w:sz w:val="23"/>
              </w:rPr>
            </w:pPr>
            <w:r w:rsidRPr="006B3106">
              <w:rPr>
                <w:rFonts w:ascii="Times New Roman" w:hAnsi="Times New Roman"/>
                <w:sz w:val="23"/>
              </w:rPr>
              <w:t>Saskaņā ar 2017. gada 16. augusta informatīvo ziņojumu</w:t>
            </w:r>
            <w:r w:rsidRPr="006B3106">
              <w:rPr>
                <w:rFonts w:ascii="Times New Roman" w:hAnsi="Times New Roman"/>
                <w:sz w:val="23"/>
                <w:vertAlign w:val="superscript"/>
              </w:rPr>
              <w:footnoteReference w:id="3"/>
            </w:r>
            <w:r w:rsidRPr="006B3106">
              <w:rPr>
                <w:rFonts w:ascii="Times New Roman" w:hAnsi="Times New Roman"/>
                <w:sz w:val="23"/>
              </w:rPr>
              <w:t>, nodarbināto jauniešu iesaiste 7.2.1.2.</w:t>
            </w:r>
            <w:r w:rsidR="000F11AC" w:rsidRPr="006B3106">
              <w:rPr>
                <w:rFonts w:ascii="Times New Roman" w:hAnsi="Times New Roman"/>
                <w:sz w:val="23"/>
              </w:rPr>
              <w:t xml:space="preserve"> </w:t>
            </w:r>
            <w:r w:rsidRPr="006B3106">
              <w:rPr>
                <w:rFonts w:ascii="Times New Roman" w:hAnsi="Times New Roman"/>
                <w:sz w:val="23"/>
              </w:rPr>
              <w:t xml:space="preserve">pasākuma ietvaros pārtraukta, tos turpmāk iesaista 8.4.1. specifisko atbalsta mērķa “Pilnveidot nodarbināto personu profesionālo kompetenci” (turpmāk – 8.4.1. </w:t>
            </w:r>
            <w:r w:rsidR="005943B8" w:rsidRPr="006B3106">
              <w:rPr>
                <w:rFonts w:ascii="Times New Roman" w:hAnsi="Times New Roman" w:cs="Times New Roman"/>
                <w:sz w:val="23"/>
                <w:szCs w:val="23"/>
              </w:rPr>
              <w:t>SAM</w:t>
            </w:r>
            <w:r w:rsidRPr="006B3106">
              <w:rPr>
                <w:rFonts w:ascii="Times New Roman" w:hAnsi="Times New Roman"/>
                <w:sz w:val="23"/>
              </w:rPr>
              <w:t xml:space="preserve">) ietvaros. Lai minēto īstenotu, </w:t>
            </w:r>
            <w:r w:rsidR="002832F5" w:rsidRPr="006B3106">
              <w:rPr>
                <w:rFonts w:ascii="Times New Roman" w:hAnsi="Times New Roman"/>
                <w:sz w:val="23"/>
              </w:rPr>
              <w:t>Valsts izglītības attīstības aģentūra</w:t>
            </w:r>
            <w:r w:rsidR="006455A5" w:rsidRPr="006B3106">
              <w:rPr>
                <w:rFonts w:ascii="Times New Roman" w:hAnsi="Times New Roman"/>
                <w:sz w:val="23"/>
              </w:rPr>
              <w:t>i</w:t>
            </w:r>
            <w:r w:rsidR="002832F5" w:rsidRPr="006B3106">
              <w:rPr>
                <w:rFonts w:ascii="Times New Roman" w:hAnsi="Times New Roman"/>
                <w:sz w:val="23"/>
              </w:rPr>
              <w:t xml:space="preserve"> (turpmāk – VIAA) </w:t>
            </w:r>
            <w:r w:rsidRPr="006B3106">
              <w:rPr>
                <w:rFonts w:ascii="Times New Roman" w:hAnsi="Times New Roman"/>
                <w:sz w:val="23"/>
              </w:rPr>
              <w:t xml:space="preserve">tika atļauts organizēt nodarbināto jauniešu vecumā no 17 līdz 24 gadiem (ieskaitot) uzņemšanu mācību uzsākšanai sākotnējās profesionālās izglītības programmās 2017. gada septembrī otrā un trešā profesionālās kvalifikācijas līmeņa ieguvei viena vai pusotra mācību gada laikā, un saistīto mācību izmaksu segšanu veikt Izglītības un zinātnes ministrijas administrētā 8.4.1. </w:t>
            </w:r>
            <w:r w:rsidR="005943B8" w:rsidRPr="006B3106">
              <w:rPr>
                <w:rFonts w:ascii="Times New Roman" w:hAnsi="Times New Roman" w:cs="Times New Roman"/>
                <w:sz w:val="23"/>
                <w:szCs w:val="23"/>
              </w:rPr>
              <w:t>SAM</w:t>
            </w:r>
            <w:r w:rsidRPr="006B3106">
              <w:rPr>
                <w:rFonts w:ascii="Times New Roman" w:hAnsi="Times New Roman"/>
                <w:sz w:val="23"/>
              </w:rPr>
              <w:t xml:space="preserve"> ietvaros.</w:t>
            </w:r>
          </w:p>
          <w:p w14:paraId="6A8019F4" w14:textId="05C43A4D" w:rsidR="00185901" w:rsidRPr="006B3106" w:rsidRDefault="00185901" w:rsidP="00185901">
            <w:pPr>
              <w:spacing w:after="0" w:line="240" w:lineRule="auto"/>
              <w:ind w:left="136" w:right="136"/>
              <w:jc w:val="both"/>
              <w:rPr>
                <w:rFonts w:ascii="Times New Roman" w:hAnsi="Times New Roman"/>
                <w:sz w:val="23"/>
              </w:rPr>
            </w:pPr>
            <w:r w:rsidRPr="006B3106">
              <w:rPr>
                <w:rFonts w:ascii="Times New Roman" w:hAnsi="Times New Roman"/>
                <w:sz w:val="23"/>
              </w:rPr>
              <w:t>Vienlaikus tika paredzēts, ka t</w:t>
            </w:r>
            <w:r w:rsidR="00040EFE" w:rsidRPr="006B3106">
              <w:rPr>
                <w:rFonts w:ascii="Times New Roman" w:hAnsi="Times New Roman"/>
                <w:sz w:val="23"/>
              </w:rPr>
              <w:t xml:space="preserve">ai </w:t>
            </w:r>
            <w:r w:rsidRPr="006B3106">
              <w:rPr>
                <w:rFonts w:ascii="Times New Roman" w:hAnsi="Times New Roman"/>
                <w:sz w:val="23"/>
              </w:rPr>
              <w:t>sk</w:t>
            </w:r>
            <w:r w:rsidR="00040EFE" w:rsidRPr="006B3106">
              <w:rPr>
                <w:rFonts w:ascii="Times New Roman" w:hAnsi="Times New Roman"/>
                <w:sz w:val="23"/>
              </w:rPr>
              <w:t>aitā</w:t>
            </w:r>
            <w:r w:rsidRPr="006B3106">
              <w:rPr>
                <w:rFonts w:ascii="Times New Roman" w:hAnsi="Times New Roman"/>
                <w:sz w:val="23"/>
              </w:rPr>
              <w:t xml:space="preserve"> 7.2.1.2.</w:t>
            </w:r>
            <w:r w:rsidR="000F11AC" w:rsidRPr="006B3106">
              <w:rPr>
                <w:rFonts w:ascii="Times New Roman" w:hAnsi="Times New Roman"/>
                <w:sz w:val="23"/>
              </w:rPr>
              <w:t xml:space="preserve"> </w:t>
            </w:r>
            <w:r w:rsidRPr="006B3106">
              <w:rPr>
                <w:rFonts w:ascii="Times New Roman" w:hAnsi="Times New Roman"/>
                <w:sz w:val="23"/>
              </w:rPr>
              <w:t xml:space="preserve">pasākuma ietvaros 2017. gada ziemas uzņemšanā papildu iesaistītie nodarbinātie jaunieši vecumā no 17 līdz 24 gadiem (ieskaitot) pabeidz mācības </w:t>
            </w:r>
            <w:r w:rsidRPr="006B3106">
              <w:rPr>
                <w:rFonts w:ascii="Times New Roman" w:hAnsi="Times New Roman"/>
                <w:sz w:val="23"/>
              </w:rPr>
              <w:lastRenderedPageBreak/>
              <w:t xml:space="preserve">8.4.1. </w:t>
            </w:r>
            <w:r w:rsidR="00CC1561" w:rsidRPr="006B3106">
              <w:rPr>
                <w:rFonts w:ascii="Times New Roman" w:hAnsi="Times New Roman" w:cs="Times New Roman"/>
                <w:sz w:val="23"/>
                <w:szCs w:val="23"/>
              </w:rPr>
              <w:t>SAM</w:t>
            </w:r>
            <w:r w:rsidRPr="006B3106">
              <w:rPr>
                <w:rFonts w:ascii="Times New Roman" w:hAnsi="Times New Roman"/>
                <w:sz w:val="23"/>
              </w:rPr>
              <w:t xml:space="preserve"> ietvaros, atbilstoši MK 2016. gada 15. jūlija noteikumiem Nr. 474 “Darbības programmas “Izaugsme un nodarbinātība” 8.4.1. specifiskā atbalsta mērķa “Pilnveidot nodarbināto personu profesionālo kompetenci” īstenošanas noteikumi” (turpmāk – MK noteikumi Nr. 474)</w:t>
            </w:r>
            <w:r w:rsidR="0069711E" w:rsidRPr="006B3106">
              <w:rPr>
                <w:rFonts w:ascii="Times New Roman" w:hAnsi="Times New Roman"/>
                <w:sz w:val="23"/>
              </w:rPr>
              <w:t>.</w:t>
            </w:r>
          </w:p>
          <w:p w14:paraId="31D1C948" w14:textId="53FD5D4F" w:rsidR="002D0A6A" w:rsidRPr="006B3106" w:rsidRDefault="0069711E" w:rsidP="00770CA9">
            <w:pPr>
              <w:spacing w:after="0" w:line="240" w:lineRule="auto"/>
              <w:ind w:left="136" w:right="136"/>
              <w:jc w:val="both"/>
              <w:rPr>
                <w:rFonts w:ascii="Times New Roman" w:hAnsi="Times New Roman"/>
                <w:sz w:val="23"/>
              </w:rPr>
            </w:pPr>
            <w:r w:rsidRPr="006B3106">
              <w:rPr>
                <w:rFonts w:ascii="Times New Roman" w:hAnsi="Times New Roman"/>
                <w:sz w:val="23"/>
              </w:rPr>
              <w:t>Lai minēto īstenotu,</w:t>
            </w:r>
            <w:r w:rsidR="00770CA9" w:rsidRPr="006B3106">
              <w:rPr>
                <w:rFonts w:ascii="Times New Roman" w:hAnsi="Times New Roman"/>
                <w:sz w:val="23"/>
              </w:rPr>
              <w:t xml:space="preserve"> VIAA īstenoto  projektu (7.2.1.2. pasākuma un 8.4.1. </w:t>
            </w:r>
            <w:r w:rsidR="00CC1561" w:rsidRPr="006B3106">
              <w:rPr>
                <w:rFonts w:ascii="Times New Roman" w:hAnsi="Times New Roman" w:cs="Times New Roman"/>
                <w:sz w:val="23"/>
                <w:szCs w:val="23"/>
              </w:rPr>
              <w:t>SAM</w:t>
            </w:r>
            <w:r w:rsidR="00770CA9" w:rsidRPr="006B3106">
              <w:rPr>
                <w:rFonts w:ascii="Times New Roman" w:hAnsi="Times New Roman"/>
                <w:sz w:val="23"/>
              </w:rPr>
              <w:t>)</w:t>
            </w:r>
            <w:r w:rsidRPr="006B3106">
              <w:rPr>
                <w:rFonts w:ascii="Times New Roman" w:hAnsi="Times New Roman"/>
                <w:sz w:val="23"/>
              </w:rPr>
              <w:t xml:space="preserve"> ieviešanā</w:t>
            </w:r>
            <w:r w:rsidR="00856802" w:rsidRPr="006B3106">
              <w:rPr>
                <w:rFonts w:ascii="Times New Roman" w:hAnsi="Times New Roman"/>
                <w:sz w:val="23"/>
              </w:rPr>
              <w:t xml:space="preserve"> tiek piesaistīts viens un tas pats vadības un īstenošanas personāls un šī personāla darba pienākumi vienlīdz attiecas uz dažādām mērķa grupām (gan nenodarbinātajiem, gan nodarbinātajiem jauniešiem) paredzētā atbalsta nodrošināšanai (proti, veicamā darba saturs un apjoms nav atkarīgs no tā, kāds ir mērķa grupas faktiskais sadalījums, personāla pienākumu un slodzes reāla nodalīšana starp projektiem nav iespējama)</w:t>
            </w:r>
            <w:r w:rsidR="00770CA9" w:rsidRPr="006B3106">
              <w:rPr>
                <w:rFonts w:ascii="Times New Roman" w:hAnsi="Times New Roman"/>
                <w:sz w:val="23"/>
              </w:rPr>
              <w:t xml:space="preserve">. </w:t>
            </w:r>
          </w:p>
          <w:p w14:paraId="0DF4C97B" w14:textId="544085B6" w:rsidR="00770CA9" w:rsidRPr="006B3106" w:rsidRDefault="00770CA9" w:rsidP="00770CA9">
            <w:pPr>
              <w:spacing w:after="0" w:line="240" w:lineRule="auto"/>
              <w:ind w:left="136" w:right="136"/>
              <w:jc w:val="both"/>
              <w:rPr>
                <w:rFonts w:ascii="Times New Roman" w:hAnsi="Times New Roman"/>
                <w:sz w:val="23"/>
              </w:rPr>
            </w:pPr>
            <w:r w:rsidRPr="006B3106">
              <w:rPr>
                <w:rFonts w:ascii="Times New Roman" w:hAnsi="Times New Roman"/>
                <w:sz w:val="23"/>
              </w:rPr>
              <w:t>A</w:t>
            </w:r>
            <w:r w:rsidR="00856802" w:rsidRPr="006B3106">
              <w:rPr>
                <w:rFonts w:ascii="Times New Roman" w:hAnsi="Times New Roman"/>
                <w:sz w:val="23"/>
              </w:rPr>
              <w:t>tbilstoši Finanšu ministrijas 2017.</w:t>
            </w:r>
            <w:r w:rsidR="0098234D" w:rsidRPr="006B3106">
              <w:rPr>
                <w:rFonts w:ascii="Times New Roman" w:hAnsi="Times New Roman"/>
                <w:sz w:val="23"/>
              </w:rPr>
              <w:t xml:space="preserve"> </w:t>
            </w:r>
            <w:r w:rsidR="00856802" w:rsidRPr="006B3106">
              <w:rPr>
                <w:rFonts w:ascii="Times New Roman" w:hAnsi="Times New Roman"/>
                <w:sz w:val="23"/>
              </w:rPr>
              <w:t>gada 18.</w:t>
            </w:r>
            <w:r w:rsidR="0098234D" w:rsidRPr="006B3106">
              <w:rPr>
                <w:rFonts w:ascii="Times New Roman" w:hAnsi="Times New Roman"/>
                <w:sz w:val="23"/>
              </w:rPr>
              <w:t xml:space="preserve"> </w:t>
            </w:r>
            <w:r w:rsidR="00856802" w:rsidRPr="006B3106">
              <w:rPr>
                <w:rFonts w:ascii="Times New Roman" w:hAnsi="Times New Roman"/>
                <w:sz w:val="23"/>
              </w:rPr>
              <w:t>decembra vēstulē Nr.</w:t>
            </w:r>
            <w:r w:rsidR="004D10BD" w:rsidRPr="006B3106">
              <w:rPr>
                <w:rFonts w:ascii="Times New Roman" w:hAnsi="Times New Roman"/>
                <w:sz w:val="23"/>
              </w:rPr>
              <w:t> </w:t>
            </w:r>
            <w:r w:rsidR="00856802" w:rsidRPr="006B3106">
              <w:rPr>
                <w:rFonts w:ascii="Times New Roman" w:hAnsi="Times New Roman"/>
                <w:sz w:val="23"/>
              </w:rPr>
              <w:t>11-2-03/8618 “</w:t>
            </w:r>
            <w:r w:rsidR="00856802" w:rsidRPr="006B3106">
              <w:rPr>
                <w:rFonts w:ascii="Times New Roman" w:hAnsi="Times New Roman"/>
                <w:i/>
                <w:sz w:val="23"/>
              </w:rPr>
              <w:t>Par personāla atlīdzības izmaksām</w:t>
            </w:r>
            <w:r w:rsidR="00856802" w:rsidRPr="006B3106">
              <w:rPr>
                <w:rFonts w:ascii="Times New Roman" w:hAnsi="Times New Roman"/>
                <w:sz w:val="23"/>
              </w:rPr>
              <w:t>” minētajam, a</w:t>
            </w:r>
            <w:r w:rsidRPr="006B3106">
              <w:rPr>
                <w:rFonts w:ascii="Times New Roman" w:hAnsi="Times New Roman"/>
                <w:sz w:val="23"/>
              </w:rPr>
              <w:t>ttiecīgi šajā gadījumā nav piemērojam</w:t>
            </w:r>
            <w:r w:rsidR="00F5161C" w:rsidRPr="006B3106">
              <w:rPr>
                <w:rFonts w:ascii="Times New Roman" w:hAnsi="Times New Roman"/>
                <w:sz w:val="23"/>
              </w:rPr>
              <w:t>s</w:t>
            </w:r>
            <w:r w:rsidRPr="006B3106">
              <w:rPr>
                <w:rFonts w:ascii="Times New Roman" w:hAnsi="Times New Roman"/>
                <w:sz w:val="23"/>
              </w:rPr>
              <w:t xml:space="preserve"> </w:t>
            </w:r>
            <w:r w:rsidR="00856802" w:rsidRPr="006B3106">
              <w:rPr>
                <w:rFonts w:ascii="Times New Roman" w:hAnsi="Times New Roman"/>
                <w:sz w:val="23"/>
              </w:rPr>
              <w:t>Finanšu ministrijas vadlīnijās Nr. 2.1. “Vadlīnijas attiecināmo un neattiecināmo izmaksu noteikšanai 2014. –</w:t>
            </w:r>
            <w:r w:rsidR="000D4BEF" w:rsidRPr="006B3106">
              <w:rPr>
                <w:rFonts w:ascii="Times New Roman" w:hAnsi="Times New Roman"/>
                <w:sz w:val="23"/>
              </w:rPr>
              <w:t xml:space="preserve"> </w:t>
            </w:r>
            <w:r w:rsidR="00856802" w:rsidRPr="006B3106">
              <w:rPr>
                <w:rFonts w:ascii="Times New Roman" w:hAnsi="Times New Roman"/>
                <w:sz w:val="23"/>
              </w:rPr>
              <w:t xml:space="preserve">2020. gada plānošanas periodā” ietvertais </w:t>
            </w:r>
            <w:r w:rsidRPr="006B3106">
              <w:rPr>
                <w:rFonts w:ascii="Times New Roman" w:hAnsi="Times New Roman"/>
                <w:sz w:val="23"/>
              </w:rPr>
              <w:t>nosacījums par vismaz 30 procentu slodzi vienā projektā.</w:t>
            </w:r>
          </w:p>
          <w:p w14:paraId="50E66426" w14:textId="7ED42AE3" w:rsidR="00EB7774" w:rsidRPr="006B3106" w:rsidRDefault="00856802" w:rsidP="00EB7774">
            <w:pPr>
              <w:pStyle w:val="ListParagraph"/>
              <w:spacing w:after="0" w:line="240" w:lineRule="auto"/>
              <w:ind w:left="136" w:right="136"/>
              <w:jc w:val="both"/>
              <w:rPr>
                <w:rFonts w:ascii="Times New Roman" w:hAnsi="Times New Roman"/>
                <w:sz w:val="23"/>
              </w:rPr>
            </w:pPr>
            <w:r w:rsidRPr="006B3106">
              <w:rPr>
                <w:rFonts w:ascii="Times New Roman" w:hAnsi="Times New Roman"/>
                <w:sz w:val="23"/>
              </w:rPr>
              <w:t>Lai nodrošinātu, ka netiek veikta pārmaksāšana kāda projekta ietvaros, un</w:t>
            </w:r>
            <w:r w:rsidR="005D40C0" w:rsidRPr="006B3106">
              <w:rPr>
                <w:rFonts w:ascii="Times New Roman" w:hAnsi="Times New Roman"/>
                <w:sz w:val="23"/>
              </w:rPr>
              <w:t>,</w:t>
            </w:r>
            <w:r w:rsidRPr="006B3106">
              <w:rPr>
                <w:rFonts w:ascii="Times New Roman" w:hAnsi="Times New Roman"/>
                <w:sz w:val="23"/>
              </w:rPr>
              <w:t xml:space="preserve"> lai korekti tiktu atspoguļots iesaistes apmērs katrā projektā</w:t>
            </w:r>
            <w:r w:rsidR="00770CA9" w:rsidRPr="006B3106">
              <w:rPr>
                <w:rFonts w:ascii="Times New Roman" w:hAnsi="Times New Roman"/>
                <w:sz w:val="23"/>
              </w:rPr>
              <w:t xml:space="preserve">, </w:t>
            </w:r>
            <w:r w:rsidRPr="006B3106">
              <w:rPr>
                <w:rFonts w:ascii="Times New Roman" w:hAnsi="Times New Roman"/>
                <w:sz w:val="23"/>
              </w:rPr>
              <w:t xml:space="preserve">MK </w:t>
            </w:r>
            <w:r w:rsidR="00770CA9" w:rsidRPr="006B3106">
              <w:rPr>
                <w:rFonts w:ascii="Times New Roman" w:hAnsi="Times New Roman"/>
                <w:sz w:val="23"/>
              </w:rPr>
              <w:t>noteikumu projekts paredz</w:t>
            </w:r>
            <w:r w:rsidR="002D0A6A" w:rsidRPr="006B3106">
              <w:rPr>
                <w:rFonts w:ascii="Times New Roman" w:hAnsi="Times New Roman"/>
                <w:sz w:val="23"/>
              </w:rPr>
              <w:t xml:space="preserve"> izmaksu dalījumu, balstoties uz aktuālo nodarbināto un nenodarbināto jauniešu proporciju minētajos projektos.</w:t>
            </w:r>
          </w:p>
          <w:p w14:paraId="72A09490" w14:textId="0FC001A4" w:rsidR="00ED1052" w:rsidRPr="006B3106" w:rsidRDefault="002E0055" w:rsidP="003F69CD">
            <w:pPr>
              <w:spacing w:after="0" w:line="240" w:lineRule="auto"/>
              <w:ind w:left="136" w:right="136"/>
              <w:jc w:val="both"/>
              <w:rPr>
                <w:rFonts w:ascii="Times New Roman" w:hAnsi="Times New Roman"/>
                <w:sz w:val="23"/>
              </w:rPr>
            </w:pPr>
            <w:r w:rsidRPr="006B3106">
              <w:rPr>
                <w:rFonts w:ascii="Times New Roman" w:hAnsi="Times New Roman"/>
                <w:sz w:val="23"/>
              </w:rPr>
              <w:t>Ievērojot to, ka nodarbinātie jaunieši vecumā no 17 līdz 24 gadiem mācības VIAA sākotnējās profesionālās izglītības programmās uzsāk</w:t>
            </w:r>
            <w:r w:rsidR="0069711E" w:rsidRPr="006B3106">
              <w:rPr>
                <w:rFonts w:ascii="Times New Roman" w:hAnsi="Times New Roman"/>
                <w:sz w:val="23"/>
              </w:rPr>
              <w:t>a</w:t>
            </w:r>
            <w:r w:rsidRPr="006B3106">
              <w:rPr>
                <w:rFonts w:ascii="Times New Roman" w:hAnsi="Times New Roman"/>
                <w:sz w:val="23"/>
              </w:rPr>
              <w:t xml:space="preserve"> ar 2017.</w:t>
            </w:r>
            <w:r w:rsidR="00E83F90" w:rsidRPr="006B3106">
              <w:rPr>
                <w:rFonts w:ascii="Times New Roman" w:hAnsi="Times New Roman"/>
                <w:sz w:val="23"/>
              </w:rPr>
              <w:t xml:space="preserve"> </w:t>
            </w:r>
            <w:r w:rsidRPr="006B3106">
              <w:rPr>
                <w:rFonts w:ascii="Times New Roman" w:hAnsi="Times New Roman"/>
                <w:sz w:val="23"/>
              </w:rPr>
              <w:t>gada 1.</w:t>
            </w:r>
            <w:r w:rsidR="00F12E22" w:rsidRPr="006B3106">
              <w:rPr>
                <w:rFonts w:ascii="Times New Roman" w:hAnsi="Times New Roman"/>
                <w:sz w:val="23"/>
              </w:rPr>
              <w:t xml:space="preserve"> </w:t>
            </w:r>
            <w:r w:rsidRPr="006B3106">
              <w:rPr>
                <w:rFonts w:ascii="Times New Roman" w:hAnsi="Times New Roman"/>
                <w:sz w:val="23"/>
              </w:rPr>
              <w:t>septembri, arī nosacījumi par proporcijas piemērošanu VIAA izmaksām</w:t>
            </w:r>
            <w:r w:rsidR="0069711E" w:rsidRPr="006B3106">
              <w:rPr>
                <w:rFonts w:ascii="Times New Roman" w:hAnsi="Times New Roman"/>
                <w:sz w:val="23"/>
              </w:rPr>
              <w:t>,</w:t>
            </w:r>
            <w:r w:rsidRPr="006B3106">
              <w:rPr>
                <w:rFonts w:ascii="Times New Roman" w:hAnsi="Times New Roman"/>
                <w:sz w:val="23"/>
              </w:rPr>
              <w:t xml:space="preserve"> atbilstoši mērķa grupas proporcijai</w:t>
            </w:r>
            <w:r w:rsidR="0069711E" w:rsidRPr="006B3106">
              <w:rPr>
                <w:rFonts w:ascii="Times New Roman" w:hAnsi="Times New Roman"/>
                <w:sz w:val="23"/>
              </w:rPr>
              <w:t>,</w:t>
            </w:r>
            <w:r w:rsidRPr="006B3106">
              <w:rPr>
                <w:rFonts w:ascii="Times New Roman" w:hAnsi="Times New Roman"/>
                <w:sz w:val="23"/>
              </w:rPr>
              <w:t xml:space="preserve"> piemērojami ar 2017.</w:t>
            </w:r>
            <w:r w:rsidR="00F80EF7" w:rsidRPr="006B3106">
              <w:rPr>
                <w:rFonts w:ascii="Times New Roman" w:hAnsi="Times New Roman"/>
                <w:sz w:val="23"/>
              </w:rPr>
              <w:t xml:space="preserve"> </w:t>
            </w:r>
            <w:r w:rsidRPr="006B3106">
              <w:rPr>
                <w:rFonts w:ascii="Times New Roman" w:hAnsi="Times New Roman"/>
                <w:sz w:val="23"/>
              </w:rPr>
              <w:t>gada 1.</w:t>
            </w:r>
            <w:r w:rsidR="00F80EF7" w:rsidRPr="006B3106">
              <w:rPr>
                <w:rFonts w:ascii="Times New Roman" w:hAnsi="Times New Roman"/>
                <w:sz w:val="23"/>
              </w:rPr>
              <w:t xml:space="preserve"> </w:t>
            </w:r>
            <w:r w:rsidRPr="006B3106">
              <w:rPr>
                <w:rFonts w:ascii="Times New Roman" w:hAnsi="Times New Roman"/>
                <w:sz w:val="23"/>
              </w:rPr>
              <w:t>septembri.</w:t>
            </w:r>
          </w:p>
          <w:p w14:paraId="1A269971" w14:textId="39F18886" w:rsidR="0069711E" w:rsidRPr="006B3106" w:rsidRDefault="0069711E" w:rsidP="003F69CD">
            <w:pPr>
              <w:spacing w:after="0" w:line="240" w:lineRule="auto"/>
              <w:ind w:left="136" w:right="136"/>
              <w:jc w:val="both"/>
              <w:rPr>
                <w:rFonts w:ascii="Times New Roman" w:hAnsi="Times New Roman"/>
                <w:sz w:val="23"/>
              </w:rPr>
            </w:pPr>
            <w:r w:rsidRPr="006B3106">
              <w:rPr>
                <w:rFonts w:ascii="Times New Roman" w:hAnsi="Times New Roman"/>
                <w:sz w:val="23"/>
              </w:rPr>
              <w:t>Izglītības un zinātnes ministrija plāno veikt atbilstošus grozījumus arī MK noteikumos Nr.</w:t>
            </w:r>
            <w:r w:rsidR="003C240F" w:rsidRPr="006B3106">
              <w:rPr>
                <w:rFonts w:ascii="Times New Roman" w:hAnsi="Times New Roman"/>
                <w:sz w:val="23"/>
              </w:rPr>
              <w:t xml:space="preserve"> </w:t>
            </w:r>
            <w:r w:rsidRPr="006B3106">
              <w:rPr>
                <w:rFonts w:ascii="Times New Roman" w:hAnsi="Times New Roman" w:cs="Times New Roman"/>
                <w:sz w:val="23"/>
                <w:szCs w:val="23"/>
              </w:rPr>
              <w:t>474</w:t>
            </w:r>
            <w:r w:rsidR="00791ACA" w:rsidRPr="006B3106">
              <w:rPr>
                <w:rFonts w:ascii="Times New Roman" w:hAnsi="Times New Roman" w:cs="Times New Roman"/>
                <w:sz w:val="23"/>
                <w:szCs w:val="23"/>
              </w:rPr>
              <w:t xml:space="preserve"> (izsludināti Valsts sekretāru sanāksmē 2018.</w:t>
            </w:r>
            <w:r w:rsidR="004935E3" w:rsidRPr="006B3106">
              <w:rPr>
                <w:rFonts w:ascii="Times New Roman" w:hAnsi="Times New Roman" w:cs="Times New Roman"/>
                <w:sz w:val="23"/>
                <w:szCs w:val="23"/>
              </w:rPr>
              <w:t xml:space="preserve"> </w:t>
            </w:r>
            <w:r w:rsidR="00791ACA" w:rsidRPr="006B3106">
              <w:rPr>
                <w:rFonts w:ascii="Times New Roman" w:hAnsi="Times New Roman" w:cs="Times New Roman"/>
                <w:sz w:val="23"/>
                <w:szCs w:val="23"/>
              </w:rPr>
              <w:t>gada 9.</w:t>
            </w:r>
            <w:r w:rsidR="004935E3" w:rsidRPr="006B3106">
              <w:rPr>
                <w:rFonts w:ascii="Times New Roman" w:hAnsi="Times New Roman" w:cs="Times New Roman"/>
                <w:sz w:val="23"/>
                <w:szCs w:val="23"/>
              </w:rPr>
              <w:t xml:space="preserve"> </w:t>
            </w:r>
            <w:r w:rsidR="00791ACA" w:rsidRPr="006B3106">
              <w:rPr>
                <w:rFonts w:ascii="Times New Roman" w:hAnsi="Times New Roman" w:cs="Times New Roman"/>
                <w:sz w:val="23"/>
                <w:szCs w:val="23"/>
              </w:rPr>
              <w:t>februārī)</w:t>
            </w:r>
            <w:r w:rsidRPr="006B3106">
              <w:rPr>
                <w:rFonts w:ascii="Times New Roman" w:hAnsi="Times New Roman" w:cs="Times New Roman"/>
                <w:sz w:val="23"/>
                <w:szCs w:val="23"/>
              </w:rPr>
              <w:t>.</w:t>
            </w:r>
            <w:r w:rsidRPr="006B3106">
              <w:rPr>
                <w:rFonts w:ascii="Times New Roman" w:hAnsi="Times New Roman"/>
                <w:sz w:val="23"/>
              </w:rPr>
              <w:t xml:space="preserve"> </w:t>
            </w:r>
          </w:p>
          <w:p w14:paraId="5C82043D" w14:textId="2F0ADADD" w:rsidR="00BF4B8D" w:rsidRPr="006B3106" w:rsidRDefault="00BF4B8D" w:rsidP="00B95EE0">
            <w:pPr>
              <w:spacing w:after="0" w:line="240" w:lineRule="auto"/>
              <w:ind w:right="136"/>
              <w:jc w:val="both"/>
              <w:rPr>
                <w:rFonts w:ascii="Times New Roman" w:hAnsi="Times New Roman" w:cs="Times New Roman"/>
                <w:sz w:val="10"/>
                <w:szCs w:val="10"/>
              </w:rPr>
            </w:pPr>
          </w:p>
        </w:tc>
      </w:tr>
      <w:tr w:rsidR="00FD607A" w:rsidRPr="006B3106" w14:paraId="430D5B1D" w14:textId="77777777" w:rsidTr="00BF4B8D">
        <w:trPr>
          <w:trHeight w:val="476"/>
        </w:trPr>
        <w:tc>
          <w:tcPr>
            <w:tcW w:w="232" w:type="pct"/>
          </w:tcPr>
          <w:p w14:paraId="510678D3" w14:textId="74C5EA6E" w:rsidR="00CC1A56" w:rsidRPr="006B3106" w:rsidRDefault="00CC1A56" w:rsidP="00FD6D58">
            <w:pPr>
              <w:pStyle w:val="naiskr"/>
              <w:spacing w:before="0" w:beforeAutospacing="0" w:after="0" w:afterAutospacing="0"/>
              <w:ind w:left="57" w:right="57"/>
              <w:jc w:val="center"/>
              <w:rPr>
                <w:sz w:val="23"/>
                <w:szCs w:val="23"/>
              </w:rPr>
            </w:pPr>
            <w:r w:rsidRPr="006B3106">
              <w:rPr>
                <w:sz w:val="23"/>
                <w:szCs w:val="23"/>
              </w:rPr>
              <w:lastRenderedPageBreak/>
              <w:t>3.</w:t>
            </w:r>
          </w:p>
        </w:tc>
        <w:tc>
          <w:tcPr>
            <w:tcW w:w="1329" w:type="pct"/>
          </w:tcPr>
          <w:p w14:paraId="0056287A" w14:textId="77777777" w:rsidR="00CC1A56" w:rsidRPr="006B3106" w:rsidRDefault="00CC1A56" w:rsidP="003E49BF">
            <w:pPr>
              <w:pStyle w:val="naiskr"/>
              <w:spacing w:before="0" w:beforeAutospacing="0" w:after="0" w:afterAutospacing="0"/>
              <w:ind w:left="57" w:right="57"/>
              <w:rPr>
                <w:sz w:val="23"/>
                <w:szCs w:val="23"/>
              </w:rPr>
            </w:pPr>
            <w:r w:rsidRPr="006B3106">
              <w:rPr>
                <w:sz w:val="23"/>
                <w:szCs w:val="23"/>
              </w:rPr>
              <w:t>Projekta izstrādē iesaistītās institūcijas</w:t>
            </w:r>
          </w:p>
        </w:tc>
        <w:tc>
          <w:tcPr>
            <w:tcW w:w="3439" w:type="pct"/>
          </w:tcPr>
          <w:p w14:paraId="045B7111" w14:textId="463CB8A2" w:rsidR="00CC1A56" w:rsidRPr="006B3106" w:rsidRDefault="006114A6" w:rsidP="003B5EC3">
            <w:pPr>
              <w:spacing w:after="0" w:line="240" w:lineRule="auto"/>
              <w:ind w:left="136" w:right="136"/>
              <w:jc w:val="both"/>
              <w:rPr>
                <w:rFonts w:ascii="Times New Roman" w:hAnsi="Times New Roman"/>
                <w:sz w:val="23"/>
              </w:rPr>
            </w:pPr>
            <w:r w:rsidRPr="006B3106">
              <w:rPr>
                <w:rFonts w:ascii="Times New Roman" w:hAnsi="Times New Roman" w:cs="Times New Roman"/>
                <w:sz w:val="23"/>
                <w:szCs w:val="23"/>
              </w:rPr>
              <w:t>Labklājības ministrija</w:t>
            </w:r>
            <w:r w:rsidR="00981049" w:rsidRPr="006B3106">
              <w:rPr>
                <w:rFonts w:ascii="Times New Roman" w:hAnsi="Times New Roman" w:cs="Times New Roman"/>
                <w:sz w:val="23"/>
                <w:szCs w:val="23"/>
              </w:rPr>
              <w:t>.</w:t>
            </w:r>
          </w:p>
        </w:tc>
      </w:tr>
      <w:tr w:rsidR="00FD607A" w:rsidRPr="006B3106" w14:paraId="3888F858" w14:textId="77777777" w:rsidTr="00BF4B8D">
        <w:tc>
          <w:tcPr>
            <w:tcW w:w="232" w:type="pct"/>
          </w:tcPr>
          <w:p w14:paraId="726D49C0" w14:textId="77777777" w:rsidR="00CC1A56" w:rsidRPr="006B3106" w:rsidRDefault="00CC1A56" w:rsidP="00FD6D58">
            <w:pPr>
              <w:pStyle w:val="naiskr"/>
              <w:spacing w:before="0" w:beforeAutospacing="0" w:after="0" w:afterAutospacing="0"/>
              <w:ind w:left="57" w:right="57"/>
              <w:jc w:val="center"/>
              <w:rPr>
                <w:sz w:val="23"/>
                <w:szCs w:val="23"/>
              </w:rPr>
            </w:pPr>
            <w:r w:rsidRPr="006B3106">
              <w:rPr>
                <w:sz w:val="23"/>
                <w:szCs w:val="23"/>
              </w:rPr>
              <w:t>4.</w:t>
            </w:r>
          </w:p>
        </w:tc>
        <w:tc>
          <w:tcPr>
            <w:tcW w:w="1329" w:type="pct"/>
          </w:tcPr>
          <w:p w14:paraId="65B3391E" w14:textId="77777777" w:rsidR="00CC1A56" w:rsidRPr="006B3106" w:rsidRDefault="00CC1A56" w:rsidP="003E49BF">
            <w:pPr>
              <w:pStyle w:val="naiskr"/>
              <w:spacing w:before="0" w:beforeAutospacing="0" w:after="0" w:afterAutospacing="0"/>
              <w:ind w:left="57" w:right="57"/>
              <w:rPr>
                <w:sz w:val="23"/>
                <w:szCs w:val="23"/>
                <w:highlight w:val="yellow"/>
              </w:rPr>
            </w:pPr>
            <w:r w:rsidRPr="006B3106">
              <w:rPr>
                <w:sz w:val="23"/>
                <w:szCs w:val="23"/>
              </w:rPr>
              <w:t>Cita informācija</w:t>
            </w:r>
          </w:p>
        </w:tc>
        <w:tc>
          <w:tcPr>
            <w:tcW w:w="3439" w:type="pct"/>
          </w:tcPr>
          <w:p w14:paraId="791BA1E8" w14:textId="540B9870" w:rsidR="00CF0AD6" w:rsidRPr="006B3106" w:rsidRDefault="00725256" w:rsidP="006B731B">
            <w:pPr>
              <w:spacing w:after="0" w:line="240" w:lineRule="auto"/>
              <w:ind w:left="136" w:right="136"/>
              <w:jc w:val="both"/>
              <w:rPr>
                <w:rFonts w:ascii="Times New Roman" w:hAnsi="Times New Roman"/>
                <w:sz w:val="23"/>
              </w:rPr>
            </w:pPr>
            <w:r w:rsidRPr="006B3106">
              <w:rPr>
                <w:rFonts w:ascii="Times New Roman" w:hAnsi="Times New Roman"/>
                <w:sz w:val="23"/>
              </w:rPr>
              <w:t>MK noteikumu projekts kopumā pozitīvi ietekmē finansējuma saņēmēju</w:t>
            </w:r>
            <w:r w:rsidR="001C6D01" w:rsidRPr="006B3106">
              <w:rPr>
                <w:rFonts w:ascii="Times New Roman" w:hAnsi="Times New Roman"/>
                <w:sz w:val="23"/>
              </w:rPr>
              <w:t xml:space="preserve"> un projekta mērķa grupu </w:t>
            </w:r>
            <w:r w:rsidRPr="006B3106">
              <w:rPr>
                <w:rFonts w:ascii="Times New Roman" w:hAnsi="Times New Roman"/>
                <w:sz w:val="23"/>
              </w:rPr>
              <w:t>– izmaiņas atbalstāmo darbību īstenošanas nosacījumos</w:t>
            </w:r>
            <w:r w:rsidR="003F0CB3" w:rsidRPr="006B3106">
              <w:rPr>
                <w:rFonts w:ascii="Times New Roman" w:hAnsi="Times New Roman"/>
                <w:sz w:val="23"/>
              </w:rPr>
              <w:t xml:space="preserve"> </w:t>
            </w:r>
            <w:r w:rsidR="00CF0AD6" w:rsidRPr="006B3106">
              <w:rPr>
                <w:rFonts w:ascii="Times New Roman" w:hAnsi="Times New Roman"/>
                <w:sz w:val="23"/>
              </w:rPr>
              <w:t xml:space="preserve">sniegs iespēju </w:t>
            </w:r>
            <w:r w:rsidR="003F0CB3" w:rsidRPr="006B3106">
              <w:rPr>
                <w:rFonts w:ascii="Times New Roman" w:hAnsi="Times New Roman"/>
                <w:sz w:val="23"/>
              </w:rPr>
              <w:t>jaunietim</w:t>
            </w:r>
            <w:r w:rsidR="00CF0AD6" w:rsidRPr="006B3106">
              <w:rPr>
                <w:rFonts w:ascii="Times New Roman" w:hAnsi="Times New Roman"/>
                <w:sz w:val="23"/>
              </w:rPr>
              <w:t xml:space="preserve"> ātrāk apgūt darba tirgum nepieciešamās zināšanas</w:t>
            </w:r>
            <w:r w:rsidR="003F0CB3" w:rsidRPr="006B3106">
              <w:rPr>
                <w:rFonts w:ascii="Times New Roman" w:hAnsi="Times New Roman"/>
                <w:sz w:val="23"/>
              </w:rPr>
              <w:t xml:space="preserve"> </w:t>
            </w:r>
            <w:r w:rsidR="00CF0AD6" w:rsidRPr="006B3106">
              <w:rPr>
                <w:rFonts w:ascii="Times New Roman" w:hAnsi="Times New Roman"/>
                <w:sz w:val="23"/>
              </w:rPr>
              <w:t>un prasmes (</w:t>
            </w:r>
            <w:r w:rsidR="003F0CB3" w:rsidRPr="006B3106">
              <w:rPr>
                <w:rFonts w:ascii="Times New Roman" w:hAnsi="Times New Roman"/>
                <w:sz w:val="23"/>
              </w:rPr>
              <w:t xml:space="preserve">profesionālās izglītības programmas varēs apgūt modulārā izglītības programmas veidā </w:t>
            </w:r>
            <w:r w:rsidR="004C256E" w:rsidRPr="006B3106">
              <w:rPr>
                <w:rFonts w:ascii="Times New Roman" w:hAnsi="Times New Roman"/>
                <w:sz w:val="23"/>
              </w:rPr>
              <w:t xml:space="preserve">– </w:t>
            </w:r>
            <w:r w:rsidR="00CF0AD6" w:rsidRPr="006B3106">
              <w:rPr>
                <w:rFonts w:ascii="Times New Roman" w:hAnsi="Times New Roman"/>
                <w:sz w:val="23"/>
              </w:rPr>
              <w:t>nav jāiziet viss apmācību kurss, bet var apgūt nepieciešamos moduļus</w:t>
            </w:r>
            <w:r w:rsidRPr="006B3106">
              <w:rPr>
                <w:rFonts w:ascii="Times New Roman" w:hAnsi="Times New Roman"/>
                <w:sz w:val="23"/>
              </w:rPr>
              <w:t>)</w:t>
            </w:r>
            <w:r w:rsidR="006B731B" w:rsidRPr="006B3106">
              <w:rPr>
                <w:rFonts w:ascii="Times New Roman" w:hAnsi="Times New Roman"/>
                <w:sz w:val="23"/>
              </w:rPr>
              <w:t xml:space="preserve"> un</w:t>
            </w:r>
            <w:r w:rsidR="00CF0AD6" w:rsidRPr="006B3106">
              <w:rPr>
                <w:rFonts w:ascii="Times New Roman" w:hAnsi="Times New Roman"/>
                <w:sz w:val="23"/>
              </w:rPr>
              <w:t xml:space="preserve"> </w:t>
            </w:r>
            <w:r w:rsidR="00DE4A25" w:rsidRPr="006B3106">
              <w:rPr>
                <w:rFonts w:ascii="Times New Roman" w:hAnsi="Times New Roman"/>
                <w:sz w:val="23"/>
              </w:rPr>
              <w:t xml:space="preserve">paplašinot </w:t>
            </w:r>
            <w:r w:rsidR="003832C9" w:rsidRPr="006B3106">
              <w:rPr>
                <w:rFonts w:ascii="Times New Roman" w:hAnsi="Times New Roman"/>
                <w:sz w:val="23"/>
              </w:rPr>
              <w:t>7.2.1.</w:t>
            </w:r>
            <w:r w:rsidR="008E0433" w:rsidRPr="006B3106">
              <w:rPr>
                <w:rFonts w:ascii="Times New Roman" w:hAnsi="Times New Roman"/>
                <w:sz w:val="23"/>
              </w:rPr>
              <w:t>1.</w:t>
            </w:r>
            <w:r w:rsidR="003832C9" w:rsidRPr="006B3106">
              <w:rPr>
                <w:rFonts w:ascii="Times New Roman" w:hAnsi="Times New Roman"/>
                <w:sz w:val="23"/>
              </w:rPr>
              <w:t xml:space="preserve"> </w:t>
            </w:r>
            <w:r w:rsidR="008E0433" w:rsidRPr="006B3106">
              <w:rPr>
                <w:rFonts w:ascii="Times New Roman" w:hAnsi="Times New Roman"/>
                <w:sz w:val="23"/>
              </w:rPr>
              <w:t xml:space="preserve">pasākuma </w:t>
            </w:r>
            <w:r w:rsidR="00DE4A25" w:rsidRPr="006B3106">
              <w:rPr>
                <w:rFonts w:ascii="Times New Roman" w:hAnsi="Times New Roman"/>
                <w:sz w:val="23"/>
              </w:rPr>
              <w:t>mērķa grup</w:t>
            </w:r>
            <w:r w:rsidR="003832C9" w:rsidRPr="006B3106">
              <w:rPr>
                <w:rFonts w:ascii="Times New Roman" w:hAnsi="Times New Roman"/>
                <w:sz w:val="23"/>
              </w:rPr>
              <w:t xml:space="preserve">u, paredzot, ka </w:t>
            </w:r>
            <w:r w:rsidR="001C6D01" w:rsidRPr="006B3106">
              <w:rPr>
                <w:rFonts w:ascii="Times New Roman" w:hAnsi="Times New Roman"/>
                <w:sz w:val="23"/>
              </w:rPr>
              <w:t xml:space="preserve">jaunieši ar invaliditāti </w:t>
            </w:r>
            <w:r w:rsidR="000F142B" w:rsidRPr="006B3106">
              <w:rPr>
                <w:rFonts w:ascii="Times New Roman" w:hAnsi="Times New Roman"/>
                <w:sz w:val="23"/>
              </w:rPr>
              <w:t>varēs efektīvāk apgūt darba prasmes, veicot konkrētā darba pienākumus (</w:t>
            </w:r>
            <w:r w:rsidR="001C6D01" w:rsidRPr="006B3106">
              <w:rPr>
                <w:rFonts w:ascii="Times New Roman" w:hAnsi="Times New Roman"/>
                <w:sz w:val="23"/>
              </w:rPr>
              <w:t xml:space="preserve">subsidētajā nodarbinātībā </w:t>
            </w:r>
            <w:r w:rsidR="000F142B" w:rsidRPr="006B3106">
              <w:rPr>
                <w:rFonts w:ascii="Times New Roman" w:hAnsi="Times New Roman"/>
                <w:sz w:val="23"/>
              </w:rPr>
              <w:t xml:space="preserve">varēs iesaistīties </w:t>
            </w:r>
            <w:r w:rsidR="001C6D01" w:rsidRPr="006B3106">
              <w:rPr>
                <w:rFonts w:ascii="Times New Roman" w:hAnsi="Times New Roman"/>
                <w:sz w:val="23"/>
              </w:rPr>
              <w:t>no 15 gadu vecuma</w:t>
            </w:r>
            <w:r w:rsidR="000F142B" w:rsidRPr="006B3106">
              <w:rPr>
                <w:rFonts w:ascii="Times New Roman" w:hAnsi="Times New Roman"/>
                <w:sz w:val="23"/>
              </w:rPr>
              <w:t>).</w:t>
            </w:r>
          </w:p>
          <w:p w14:paraId="3A00903A" w14:textId="52E694D0" w:rsidR="00561E85" w:rsidRPr="006B3106" w:rsidRDefault="008E0433" w:rsidP="006B731B">
            <w:pPr>
              <w:spacing w:after="0" w:line="240" w:lineRule="auto"/>
              <w:ind w:left="136" w:right="136"/>
              <w:jc w:val="both"/>
              <w:rPr>
                <w:rFonts w:ascii="Times New Roman" w:hAnsi="Times New Roman"/>
                <w:sz w:val="23"/>
              </w:rPr>
            </w:pPr>
            <w:r w:rsidRPr="006B3106">
              <w:rPr>
                <w:rFonts w:ascii="Times New Roman" w:hAnsi="Times New Roman"/>
                <w:sz w:val="23"/>
              </w:rPr>
              <w:t xml:space="preserve">Vienlaikus </w:t>
            </w:r>
            <w:r w:rsidR="006B731B" w:rsidRPr="006B3106">
              <w:rPr>
                <w:rFonts w:ascii="Times New Roman" w:hAnsi="Times New Roman"/>
                <w:sz w:val="23"/>
              </w:rPr>
              <w:t>MK noteikumu projekts nodrošinās nepārtrauktību atbalsta sniegšanā jauniešiem, veicinās nodarbināto jauniešu konkurētspēju un ilgtermiņa iesaisti darba tirgū, kā arī specifiskā atbalsta uzraudzības rādītāju sasniegšanu.</w:t>
            </w:r>
          </w:p>
          <w:p w14:paraId="649645F5" w14:textId="573513DA" w:rsidR="000305A6" w:rsidRPr="006B3106" w:rsidRDefault="0039050F" w:rsidP="006B731B">
            <w:pPr>
              <w:spacing w:after="0" w:line="240" w:lineRule="auto"/>
              <w:ind w:left="136" w:right="136"/>
              <w:jc w:val="both"/>
              <w:rPr>
                <w:rFonts w:ascii="Times New Roman" w:hAnsi="Times New Roman" w:cs="Times New Roman"/>
                <w:sz w:val="23"/>
                <w:szCs w:val="23"/>
              </w:rPr>
            </w:pPr>
            <w:r w:rsidRPr="006B3106">
              <w:rPr>
                <w:rFonts w:ascii="Times New Roman" w:hAnsi="Times New Roman" w:cs="Times New Roman"/>
                <w:sz w:val="23"/>
                <w:szCs w:val="23"/>
              </w:rPr>
              <w:t xml:space="preserve">Ar MK noteikumu projektu ierosinātās izmaiņas </w:t>
            </w:r>
            <w:r w:rsidR="00E964A6" w:rsidRPr="006B3106">
              <w:rPr>
                <w:rFonts w:ascii="Times New Roman" w:hAnsi="Times New Roman"/>
                <w:sz w:val="23"/>
              </w:rPr>
              <w:t>7.2.1.</w:t>
            </w:r>
            <w:r w:rsidR="00E964A6" w:rsidRPr="006B3106">
              <w:rPr>
                <w:rFonts w:ascii="Times New Roman" w:hAnsi="Times New Roman" w:cs="Times New Roman"/>
                <w:sz w:val="23"/>
                <w:szCs w:val="23"/>
              </w:rPr>
              <w:t>1.</w:t>
            </w:r>
            <w:r w:rsidR="006F0121" w:rsidRPr="006B3106">
              <w:rPr>
                <w:rFonts w:ascii="Times New Roman" w:hAnsi="Times New Roman" w:cs="Times New Roman"/>
                <w:sz w:val="23"/>
                <w:szCs w:val="23"/>
              </w:rPr>
              <w:t xml:space="preserve"> un </w:t>
            </w:r>
            <w:r w:rsidR="006F0121" w:rsidRPr="006B3106">
              <w:rPr>
                <w:rFonts w:ascii="Times New Roman" w:hAnsi="Times New Roman"/>
                <w:sz w:val="23"/>
              </w:rPr>
              <w:t>7.2.1.2.</w:t>
            </w:r>
            <w:r w:rsidR="00E964A6" w:rsidRPr="006B3106">
              <w:rPr>
                <w:rFonts w:ascii="Times New Roman" w:hAnsi="Times New Roman" w:cs="Times New Roman"/>
                <w:sz w:val="23"/>
                <w:szCs w:val="23"/>
              </w:rPr>
              <w:t xml:space="preserve"> pasākuma </w:t>
            </w:r>
            <w:r w:rsidRPr="006B3106">
              <w:rPr>
                <w:rFonts w:ascii="Times New Roman" w:hAnsi="Times New Roman" w:cs="Times New Roman"/>
                <w:sz w:val="23"/>
                <w:szCs w:val="23"/>
              </w:rPr>
              <w:t>projekt</w:t>
            </w:r>
            <w:r w:rsidR="00815A4E" w:rsidRPr="006B3106">
              <w:rPr>
                <w:rFonts w:ascii="Times New Roman" w:hAnsi="Times New Roman" w:cs="Times New Roman"/>
                <w:sz w:val="23"/>
                <w:szCs w:val="23"/>
              </w:rPr>
              <w:t>a</w:t>
            </w:r>
            <w:r w:rsidRPr="006B3106">
              <w:rPr>
                <w:rFonts w:ascii="Times New Roman" w:hAnsi="Times New Roman" w:cs="Times New Roman"/>
                <w:sz w:val="23"/>
                <w:szCs w:val="23"/>
              </w:rPr>
              <w:t xml:space="preserve"> īstenošanas nosacījumos attiecināmas no MK noteikumu </w:t>
            </w:r>
            <w:r w:rsidR="007A228C" w:rsidRPr="006B3106">
              <w:rPr>
                <w:rFonts w:ascii="Times New Roman" w:hAnsi="Times New Roman" w:cs="Times New Roman"/>
                <w:sz w:val="23"/>
                <w:szCs w:val="23"/>
              </w:rPr>
              <w:t>N</w:t>
            </w:r>
            <w:r w:rsidR="007050E5" w:rsidRPr="006B3106">
              <w:rPr>
                <w:rFonts w:ascii="Times New Roman" w:hAnsi="Times New Roman" w:cs="Times New Roman"/>
                <w:sz w:val="23"/>
                <w:szCs w:val="23"/>
              </w:rPr>
              <w:t>r.</w:t>
            </w:r>
            <w:r w:rsidR="00E225A7" w:rsidRPr="006B3106">
              <w:rPr>
                <w:rFonts w:ascii="Times New Roman" w:hAnsi="Times New Roman" w:cs="Times New Roman"/>
                <w:sz w:val="23"/>
                <w:szCs w:val="23"/>
              </w:rPr>
              <w:t xml:space="preserve"> </w:t>
            </w:r>
            <w:r w:rsidR="007050E5" w:rsidRPr="006B3106">
              <w:rPr>
                <w:rFonts w:ascii="Times New Roman" w:hAnsi="Times New Roman" w:cs="Times New Roman"/>
                <w:sz w:val="23"/>
                <w:szCs w:val="23"/>
              </w:rPr>
              <w:t xml:space="preserve">207 </w:t>
            </w:r>
            <w:r w:rsidRPr="006B3106">
              <w:rPr>
                <w:rFonts w:ascii="Times New Roman" w:hAnsi="Times New Roman" w:cs="Times New Roman"/>
                <w:sz w:val="23"/>
                <w:szCs w:val="23"/>
              </w:rPr>
              <w:t>grozījumu spēkā stāšanās dienas</w:t>
            </w:r>
            <w:r w:rsidR="00967B76" w:rsidRPr="006B3106">
              <w:rPr>
                <w:rFonts w:ascii="Times New Roman" w:hAnsi="Times New Roman" w:cs="Times New Roman"/>
                <w:sz w:val="23"/>
                <w:szCs w:val="23"/>
              </w:rPr>
              <w:t>.</w:t>
            </w:r>
          </w:p>
          <w:p w14:paraId="0A2E820F" w14:textId="77CC9E8F" w:rsidR="00725256" w:rsidRPr="006B3106" w:rsidRDefault="00976FC7" w:rsidP="006B731B">
            <w:pPr>
              <w:spacing w:after="0" w:line="240" w:lineRule="auto"/>
              <w:ind w:left="136" w:right="136"/>
              <w:jc w:val="both"/>
              <w:rPr>
                <w:rFonts w:ascii="Times New Roman" w:hAnsi="Times New Roman"/>
                <w:sz w:val="23"/>
              </w:rPr>
            </w:pPr>
            <w:r w:rsidRPr="006B3106">
              <w:rPr>
                <w:rFonts w:ascii="Times New Roman" w:hAnsi="Times New Roman" w:cs="Times New Roman"/>
                <w:sz w:val="23"/>
                <w:szCs w:val="23"/>
              </w:rPr>
              <w:t>P</w:t>
            </w:r>
            <w:r w:rsidR="0039050F" w:rsidRPr="006B3106">
              <w:rPr>
                <w:rFonts w:ascii="Times New Roman" w:hAnsi="Times New Roman" w:cs="Times New Roman"/>
                <w:sz w:val="23"/>
                <w:szCs w:val="23"/>
              </w:rPr>
              <w:t xml:space="preserve">ēc MK noteikumu spēkā stāšanās </w:t>
            </w:r>
            <w:r w:rsidR="00E41B26" w:rsidRPr="006B3106">
              <w:rPr>
                <w:rFonts w:ascii="Times New Roman" w:hAnsi="Times New Roman" w:cs="Times New Roman"/>
                <w:sz w:val="23"/>
                <w:szCs w:val="23"/>
              </w:rPr>
              <w:t xml:space="preserve">Labklājības ministrija </w:t>
            </w:r>
            <w:r w:rsidR="0039050F" w:rsidRPr="006B3106">
              <w:rPr>
                <w:rFonts w:ascii="Times New Roman" w:hAnsi="Times New Roman" w:cs="Times New Roman"/>
                <w:sz w:val="23"/>
                <w:szCs w:val="23"/>
              </w:rPr>
              <w:t>kā atbildīgā iestā</w:t>
            </w:r>
            <w:r w:rsidR="00D71017" w:rsidRPr="006B3106">
              <w:rPr>
                <w:rFonts w:ascii="Times New Roman" w:hAnsi="Times New Roman" w:cs="Times New Roman"/>
                <w:sz w:val="23"/>
                <w:szCs w:val="23"/>
              </w:rPr>
              <w:t>de aicinās finansējuma saņēmēju</w:t>
            </w:r>
            <w:r w:rsidR="007050E5" w:rsidRPr="006B3106">
              <w:rPr>
                <w:rFonts w:ascii="Times New Roman" w:hAnsi="Times New Roman" w:cs="Times New Roman"/>
                <w:sz w:val="23"/>
                <w:szCs w:val="23"/>
              </w:rPr>
              <w:t>s</w:t>
            </w:r>
            <w:r w:rsidR="0039050F" w:rsidRPr="006B3106">
              <w:rPr>
                <w:rFonts w:ascii="Times New Roman" w:hAnsi="Times New Roman" w:cs="Times New Roman"/>
                <w:sz w:val="23"/>
                <w:szCs w:val="23"/>
              </w:rPr>
              <w:t xml:space="preserve"> iesniegt </w:t>
            </w:r>
            <w:r w:rsidR="006B731B" w:rsidRPr="006B3106">
              <w:rPr>
                <w:rFonts w:ascii="Times New Roman" w:hAnsi="Times New Roman"/>
                <w:sz w:val="23"/>
              </w:rPr>
              <w:t>sadarbības iestādei atbilstošus grozījumus projektā</w:t>
            </w:r>
            <w:r w:rsidR="006C660B" w:rsidRPr="006B3106">
              <w:rPr>
                <w:rFonts w:ascii="Times New Roman" w:hAnsi="Times New Roman"/>
                <w:sz w:val="23"/>
              </w:rPr>
              <w:t xml:space="preserve"> „Jauniešu garantijas” </w:t>
            </w:r>
            <w:r w:rsidR="006C660B" w:rsidRPr="006B3106">
              <w:rPr>
                <w:rFonts w:ascii="Times New Roman" w:hAnsi="Times New Roman"/>
                <w:sz w:val="23"/>
              </w:rPr>
              <w:lastRenderedPageBreak/>
              <w:t>(Nr. 7.2.1.1/15/I/001) un “Sākotnējās profesionālās izglītības programmu īstenošana Jauniešu garantijas ietvaros” (Nr.</w:t>
            </w:r>
            <w:r w:rsidR="00532B15" w:rsidRPr="006B3106">
              <w:rPr>
                <w:rFonts w:ascii="Times New Roman" w:hAnsi="Times New Roman"/>
                <w:sz w:val="23"/>
              </w:rPr>
              <w:t> </w:t>
            </w:r>
            <w:r w:rsidR="006C660B" w:rsidRPr="006B3106">
              <w:rPr>
                <w:rFonts w:ascii="Times New Roman" w:hAnsi="Times New Roman"/>
                <w:sz w:val="23"/>
              </w:rPr>
              <w:t>7.2.1.2./15/I/001)</w:t>
            </w:r>
            <w:r w:rsidR="00CF57DB" w:rsidRPr="006B3106">
              <w:rPr>
                <w:rFonts w:ascii="Times New Roman" w:hAnsi="Times New Roman"/>
                <w:sz w:val="23"/>
              </w:rPr>
              <w:t>.</w:t>
            </w:r>
          </w:p>
          <w:p w14:paraId="27A3232B" w14:textId="1EFCF9F2" w:rsidR="00837380" w:rsidRPr="006B3106" w:rsidRDefault="00837380" w:rsidP="00837380">
            <w:pPr>
              <w:spacing w:after="0" w:line="240" w:lineRule="auto"/>
              <w:ind w:left="57" w:right="113"/>
              <w:jc w:val="both"/>
              <w:rPr>
                <w:rFonts w:ascii="Times New Roman" w:hAnsi="Times New Roman" w:cs="Times New Roman"/>
                <w:sz w:val="10"/>
                <w:szCs w:val="10"/>
              </w:rPr>
            </w:pPr>
          </w:p>
        </w:tc>
      </w:tr>
    </w:tbl>
    <w:p w14:paraId="117C2221" w14:textId="77777777" w:rsidR="00C25861" w:rsidRPr="006B3106" w:rsidRDefault="00C25861" w:rsidP="00FD6D58">
      <w:pPr>
        <w:spacing w:after="0" w:line="240" w:lineRule="auto"/>
        <w:contextualSpacing/>
        <w:rPr>
          <w:rFonts w:ascii="Times New Roman" w:hAnsi="Times New Roman" w:cs="Times New Roman"/>
          <w:sz w:val="23"/>
          <w:szCs w:val="23"/>
        </w:rPr>
      </w:pPr>
    </w:p>
    <w:tbl>
      <w:tblPr>
        <w:tblpPr w:leftFromText="180" w:rightFromText="180" w:vertAnchor="text" w:horzAnchor="margin" w:tblpXSpec="center" w:tblpY="11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409"/>
        <w:gridCol w:w="6521"/>
      </w:tblGrid>
      <w:tr w:rsidR="00FD607A" w:rsidRPr="006B3106" w14:paraId="0320F7F7" w14:textId="77777777" w:rsidTr="00FA007E">
        <w:trPr>
          <w:trHeight w:val="556"/>
        </w:trPr>
        <w:tc>
          <w:tcPr>
            <w:tcW w:w="9351" w:type="dxa"/>
            <w:gridSpan w:val="3"/>
            <w:vAlign w:val="center"/>
          </w:tcPr>
          <w:p w14:paraId="5D20C248" w14:textId="77777777" w:rsidR="00CC1A56" w:rsidRPr="006B3106" w:rsidRDefault="00CC1A56" w:rsidP="003E49BF">
            <w:pPr>
              <w:pStyle w:val="naisnod"/>
              <w:spacing w:before="0" w:beforeAutospacing="0" w:after="0" w:afterAutospacing="0"/>
              <w:ind w:left="57" w:right="57"/>
              <w:jc w:val="center"/>
              <w:rPr>
                <w:b/>
                <w:sz w:val="23"/>
                <w:szCs w:val="23"/>
              </w:rPr>
            </w:pPr>
            <w:r w:rsidRPr="006B3106">
              <w:rPr>
                <w:b/>
                <w:sz w:val="23"/>
                <w:szCs w:val="23"/>
              </w:rPr>
              <w:t>II. Tiesību akta projekta ietekme uz sabiedrību, tautsaimniecības attīstību</w:t>
            </w:r>
          </w:p>
          <w:p w14:paraId="4CCA2CAE" w14:textId="77777777" w:rsidR="00CC1A56" w:rsidRPr="006B3106" w:rsidRDefault="00CC1A56" w:rsidP="004A4E19">
            <w:pPr>
              <w:pStyle w:val="naisnod"/>
              <w:spacing w:before="0" w:beforeAutospacing="0" w:after="0" w:afterAutospacing="0"/>
              <w:ind w:left="57" w:right="57"/>
              <w:jc w:val="center"/>
              <w:rPr>
                <w:b/>
                <w:sz w:val="23"/>
                <w:szCs w:val="23"/>
              </w:rPr>
            </w:pPr>
            <w:r w:rsidRPr="006B3106">
              <w:rPr>
                <w:b/>
                <w:sz w:val="23"/>
                <w:szCs w:val="23"/>
              </w:rPr>
              <w:t>un administratīvo slogu</w:t>
            </w:r>
          </w:p>
        </w:tc>
      </w:tr>
      <w:tr w:rsidR="00FD607A" w:rsidRPr="006B3106" w14:paraId="7690B02F" w14:textId="77777777" w:rsidTr="00FA007E">
        <w:trPr>
          <w:trHeight w:val="467"/>
        </w:trPr>
        <w:tc>
          <w:tcPr>
            <w:tcW w:w="421" w:type="dxa"/>
          </w:tcPr>
          <w:p w14:paraId="22D56FA9" w14:textId="77777777" w:rsidR="00CC1A56" w:rsidRPr="006B3106" w:rsidRDefault="00CC1A56" w:rsidP="00FD6D58">
            <w:pPr>
              <w:pStyle w:val="naiskr"/>
              <w:spacing w:before="0" w:beforeAutospacing="0" w:after="0" w:afterAutospacing="0"/>
              <w:ind w:left="57" w:right="57"/>
              <w:jc w:val="both"/>
              <w:rPr>
                <w:sz w:val="23"/>
                <w:szCs w:val="23"/>
              </w:rPr>
            </w:pPr>
            <w:r w:rsidRPr="006B3106">
              <w:rPr>
                <w:sz w:val="23"/>
                <w:szCs w:val="23"/>
              </w:rPr>
              <w:t>1.</w:t>
            </w:r>
          </w:p>
        </w:tc>
        <w:tc>
          <w:tcPr>
            <w:tcW w:w="2409" w:type="dxa"/>
          </w:tcPr>
          <w:p w14:paraId="71297153" w14:textId="192C2A12" w:rsidR="00CC1A56" w:rsidRPr="006B3106" w:rsidRDefault="00CC1A56" w:rsidP="003E49BF">
            <w:pPr>
              <w:pStyle w:val="naiskr"/>
              <w:spacing w:before="0" w:beforeAutospacing="0" w:after="0" w:afterAutospacing="0"/>
              <w:ind w:left="57" w:right="57"/>
              <w:rPr>
                <w:sz w:val="23"/>
                <w:szCs w:val="23"/>
              </w:rPr>
            </w:pPr>
            <w:r w:rsidRPr="006B3106">
              <w:rPr>
                <w:sz w:val="23"/>
                <w:szCs w:val="23"/>
              </w:rPr>
              <w:t>Sabiedrības mērķgrupas, kura</w:t>
            </w:r>
            <w:r w:rsidR="00E80A49" w:rsidRPr="006B3106">
              <w:rPr>
                <w:sz w:val="23"/>
                <w:szCs w:val="23"/>
              </w:rPr>
              <w:t xml:space="preserve">s tiesiskais regulējums ietekmē </w:t>
            </w:r>
            <w:r w:rsidRPr="006B3106">
              <w:rPr>
                <w:sz w:val="23"/>
                <w:szCs w:val="23"/>
              </w:rPr>
              <w:t>vai varētu ietekmēt</w:t>
            </w:r>
          </w:p>
        </w:tc>
        <w:tc>
          <w:tcPr>
            <w:tcW w:w="6521" w:type="dxa"/>
          </w:tcPr>
          <w:p w14:paraId="07B99BA1" w14:textId="104D8F5A" w:rsidR="008712D3" w:rsidRPr="006B3106" w:rsidRDefault="00BF4B8D" w:rsidP="008712D3">
            <w:pPr>
              <w:shd w:val="clear" w:color="auto" w:fill="FFFFFF"/>
              <w:spacing w:after="0" w:line="240" w:lineRule="auto"/>
              <w:ind w:left="145" w:right="113"/>
              <w:jc w:val="both"/>
              <w:rPr>
                <w:rFonts w:ascii="Times New Roman" w:hAnsi="Times New Roman" w:cs="Times New Roman"/>
                <w:sz w:val="23"/>
                <w:szCs w:val="23"/>
                <w:lang w:eastAsia="lv-LV"/>
              </w:rPr>
            </w:pPr>
            <w:bookmarkStart w:id="2" w:name="p21"/>
            <w:bookmarkEnd w:id="2"/>
            <w:r w:rsidRPr="006B3106">
              <w:rPr>
                <w:rFonts w:ascii="Times New Roman" w:hAnsi="Times New Roman" w:cs="Times New Roman"/>
                <w:sz w:val="23"/>
                <w:szCs w:val="23"/>
              </w:rPr>
              <w:t>7</w:t>
            </w:r>
            <w:r w:rsidR="000C0F67" w:rsidRPr="006B3106">
              <w:rPr>
                <w:rFonts w:ascii="Times New Roman" w:hAnsi="Times New Roman" w:cs="Times New Roman"/>
                <w:sz w:val="23"/>
                <w:szCs w:val="23"/>
              </w:rPr>
              <w:t>.2.1.</w:t>
            </w:r>
            <w:r w:rsidR="00D74A97" w:rsidRPr="006B3106">
              <w:rPr>
                <w:rFonts w:ascii="Times New Roman" w:hAnsi="Times New Roman" w:cs="Times New Roman"/>
                <w:sz w:val="23"/>
                <w:szCs w:val="23"/>
              </w:rPr>
              <w:t xml:space="preserve"> </w:t>
            </w:r>
            <w:r w:rsidRPr="006B3106">
              <w:rPr>
                <w:rFonts w:ascii="Times New Roman" w:hAnsi="Times New Roman" w:cs="Times New Roman"/>
                <w:sz w:val="23"/>
                <w:szCs w:val="23"/>
              </w:rPr>
              <w:t>specifiskā atbalsta mērķa</w:t>
            </w:r>
            <w:r w:rsidR="00A84384" w:rsidRPr="006B3106">
              <w:rPr>
                <w:rFonts w:ascii="Times New Roman" w:hAnsi="Times New Roman" w:cs="Times New Roman"/>
                <w:sz w:val="23"/>
                <w:szCs w:val="23"/>
              </w:rPr>
              <w:t xml:space="preserve"> </w:t>
            </w:r>
            <w:r w:rsidR="00F234C2" w:rsidRPr="006B3106">
              <w:rPr>
                <w:rFonts w:ascii="Times New Roman" w:hAnsi="Times New Roman" w:cs="Times New Roman"/>
                <w:sz w:val="23"/>
                <w:szCs w:val="23"/>
              </w:rPr>
              <w:t>mērķa grupa ir</w:t>
            </w:r>
            <w:r w:rsidR="006F6D7E" w:rsidRPr="006B3106">
              <w:rPr>
                <w:rFonts w:ascii="Times New Roman" w:hAnsi="Times New Roman" w:cs="Times New Roman"/>
                <w:sz w:val="23"/>
                <w:szCs w:val="23"/>
              </w:rPr>
              <w:t xml:space="preserve"> jaunieši, kuri nemācās un nav nodarbināti līdz 29 gadu vecumam (ieskaitot), prioritāri atbalstu sniedzot mērķa grupai vecumā no 15 līdz 24 gadi (ieskaitot) (atbilstoši </w:t>
            </w:r>
            <w:r w:rsidR="00414451" w:rsidRPr="006B3106">
              <w:rPr>
                <w:rFonts w:ascii="Times New Roman" w:hAnsi="Times New Roman" w:cs="Times New Roman"/>
                <w:sz w:val="23"/>
                <w:szCs w:val="23"/>
              </w:rPr>
              <w:t xml:space="preserve">Nodarbinātības valsts aģentūras </w:t>
            </w:r>
            <w:r w:rsidR="006F6D7E" w:rsidRPr="006B3106">
              <w:rPr>
                <w:rFonts w:ascii="Times New Roman" w:hAnsi="Times New Roman" w:cs="Times New Roman"/>
                <w:sz w:val="23"/>
                <w:szCs w:val="23"/>
              </w:rPr>
              <w:t>statistikas datiem,</w:t>
            </w:r>
            <w:r w:rsidR="008F0973" w:rsidRPr="006B3106">
              <w:rPr>
                <w:rFonts w:ascii="Times New Roman" w:hAnsi="Times New Roman" w:cs="Times New Roman"/>
                <w:sz w:val="23"/>
                <w:szCs w:val="23"/>
              </w:rPr>
              <w:t xml:space="preserve"> </w:t>
            </w:r>
            <w:r w:rsidR="008712D3" w:rsidRPr="006B3106">
              <w:rPr>
                <w:rFonts w:ascii="Times New Roman" w:hAnsi="Times New Roman" w:cs="Times New Roman"/>
                <w:sz w:val="23"/>
                <w:szCs w:val="23"/>
                <w:lang w:eastAsia="lv-LV"/>
              </w:rPr>
              <w:t xml:space="preserve">2017. gada </w:t>
            </w:r>
            <w:r w:rsidR="008712D3" w:rsidRPr="006B3106">
              <w:rPr>
                <w:rFonts w:ascii="Times New Roman" w:hAnsi="Times New Roman"/>
                <w:sz w:val="23"/>
              </w:rPr>
              <w:t>decembra</w:t>
            </w:r>
            <w:r w:rsidR="008712D3" w:rsidRPr="006B3106">
              <w:rPr>
                <w:rFonts w:ascii="Times New Roman" w:hAnsi="Times New Roman" w:cs="Times New Roman"/>
                <w:sz w:val="23"/>
                <w:szCs w:val="23"/>
                <w:lang w:eastAsia="lv-LV"/>
              </w:rPr>
              <w:t xml:space="preserve"> beigās </w:t>
            </w:r>
            <w:r w:rsidR="008712D3" w:rsidRPr="006B3106">
              <w:rPr>
                <w:rFonts w:ascii="Times New Roman" w:hAnsi="Times New Roman"/>
                <w:sz w:val="23"/>
              </w:rPr>
              <w:t>11 238 jeb 17.8%</w:t>
            </w:r>
            <w:r w:rsidR="008712D3" w:rsidRPr="006B3106">
              <w:rPr>
                <w:rFonts w:ascii="Times New Roman" w:hAnsi="Times New Roman" w:cs="Times New Roman"/>
                <w:sz w:val="23"/>
                <w:szCs w:val="23"/>
                <w:lang w:eastAsia="lv-LV"/>
              </w:rPr>
              <w:t xml:space="preserve"> no bezdarbnieku kopskaita bija jaunieši vecumā no 15 līdz 29 gadiem (</w:t>
            </w:r>
            <w:r w:rsidR="008712D3" w:rsidRPr="006B3106">
              <w:rPr>
                <w:rFonts w:ascii="Times New Roman" w:hAnsi="Times New Roman"/>
                <w:sz w:val="23"/>
              </w:rPr>
              <w:t>ieskaitot</w:t>
            </w:r>
            <w:r w:rsidR="008712D3" w:rsidRPr="006B3106">
              <w:rPr>
                <w:rFonts w:ascii="Times New Roman" w:hAnsi="Times New Roman" w:cs="Times New Roman"/>
                <w:sz w:val="23"/>
                <w:szCs w:val="23"/>
                <w:lang w:eastAsia="lv-LV"/>
              </w:rPr>
              <w:t>)</w:t>
            </w:r>
            <w:r w:rsidR="00747D67" w:rsidRPr="006B3106">
              <w:rPr>
                <w:rFonts w:ascii="Times New Roman" w:hAnsi="Times New Roman" w:cs="Times New Roman"/>
                <w:sz w:val="23"/>
                <w:szCs w:val="23"/>
                <w:lang w:eastAsia="lv-LV"/>
              </w:rPr>
              <w:t xml:space="preserve"> un</w:t>
            </w:r>
            <w:r w:rsidR="002E14F1" w:rsidRPr="006B3106">
              <w:rPr>
                <w:rFonts w:ascii="Times New Roman" w:hAnsi="Times New Roman" w:cs="Times New Roman"/>
                <w:sz w:val="23"/>
                <w:szCs w:val="23"/>
                <w:lang w:eastAsia="lv-LV"/>
              </w:rPr>
              <w:t xml:space="preserve"> </w:t>
            </w:r>
            <w:r w:rsidR="008712D3" w:rsidRPr="006B3106">
              <w:rPr>
                <w:rFonts w:ascii="Times New Roman" w:hAnsi="Times New Roman"/>
                <w:sz w:val="23"/>
              </w:rPr>
              <w:t>4 250 jeb 6.7%</w:t>
            </w:r>
            <w:r w:rsidR="008712D3" w:rsidRPr="006B3106">
              <w:rPr>
                <w:rFonts w:ascii="Times New Roman" w:hAnsi="Times New Roman" w:cs="Times New Roman"/>
                <w:sz w:val="23"/>
                <w:szCs w:val="23"/>
                <w:lang w:eastAsia="lv-LV"/>
              </w:rPr>
              <w:t xml:space="preserve"> vecumā no 15 līdz 24 gadiem (</w:t>
            </w:r>
            <w:r w:rsidR="008712D3" w:rsidRPr="006B3106">
              <w:rPr>
                <w:rFonts w:ascii="Times New Roman" w:hAnsi="Times New Roman"/>
                <w:sz w:val="23"/>
              </w:rPr>
              <w:t>ieskaitot</w:t>
            </w:r>
            <w:r w:rsidR="008712D3" w:rsidRPr="006B3106">
              <w:rPr>
                <w:rFonts w:ascii="Times New Roman" w:hAnsi="Times New Roman" w:cs="Times New Roman"/>
                <w:sz w:val="23"/>
                <w:szCs w:val="23"/>
                <w:lang w:eastAsia="lv-LV"/>
              </w:rPr>
              <w:t>)).</w:t>
            </w:r>
          </w:p>
          <w:p w14:paraId="5DED6035" w14:textId="0514BD94" w:rsidR="00B0679A" w:rsidRPr="006B3106" w:rsidRDefault="00B0679A" w:rsidP="004A4E19">
            <w:pPr>
              <w:shd w:val="clear" w:color="auto" w:fill="FFFFFF"/>
              <w:spacing w:after="0" w:line="240" w:lineRule="auto"/>
              <w:ind w:right="113"/>
              <w:jc w:val="both"/>
              <w:rPr>
                <w:rFonts w:ascii="Times New Roman" w:hAnsi="Times New Roman" w:cs="Times New Roman"/>
                <w:sz w:val="10"/>
                <w:szCs w:val="10"/>
                <w:lang w:eastAsia="lv-LV"/>
              </w:rPr>
            </w:pPr>
          </w:p>
        </w:tc>
      </w:tr>
      <w:tr w:rsidR="00FD607A" w:rsidRPr="006B3106" w14:paraId="6F8CAE29" w14:textId="77777777" w:rsidTr="00FA007E">
        <w:trPr>
          <w:trHeight w:val="523"/>
        </w:trPr>
        <w:tc>
          <w:tcPr>
            <w:tcW w:w="421" w:type="dxa"/>
          </w:tcPr>
          <w:p w14:paraId="27C40099" w14:textId="77777777" w:rsidR="00CC1A56" w:rsidRPr="006B3106" w:rsidRDefault="00CC1A56" w:rsidP="00FD6D58">
            <w:pPr>
              <w:pStyle w:val="naiskr"/>
              <w:spacing w:before="0" w:beforeAutospacing="0" w:after="0" w:afterAutospacing="0"/>
              <w:ind w:left="57" w:right="57"/>
              <w:jc w:val="both"/>
              <w:rPr>
                <w:sz w:val="23"/>
                <w:szCs w:val="23"/>
              </w:rPr>
            </w:pPr>
            <w:r w:rsidRPr="006B3106">
              <w:rPr>
                <w:sz w:val="23"/>
                <w:szCs w:val="23"/>
              </w:rPr>
              <w:t>2.</w:t>
            </w:r>
          </w:p>
        </w:tc>
        <w:tc>
          <w:tcPr>
            <w:tcW w:w="2409" w:type="dxa"/>
          </w:tcPr>
          <w:p w14:paraId="2557BB6F" w14:textId="77777777" w:rsidR="00CC1A56" w:rsidRPr="006B3106" w:rsidRDefault="00CC1A56" w:rsidP="003E49BF">
            <w:pPr>
              <w:pStyle w:val="naiskr"/>
              <w:spacing w:before="0" w:beforeAutospacing="0" w:after="0" w:afterAutospacing="0"/>
              <w:ind w:left="57" w:right="57"/>
              <w:rPr>
                <w:sz w:val="23"/>
                <w:szCs w:val="23"/>
              </w:rPr>
            </w:pPr>
            <w:r w:rsidRPr="006B3106">
              <w:rPr>
                <w:sz w:val="23"/>
                <w:szCs w:val="23"/>
              </w:rPr>
              <w:t>Tiesiskā regulējuma ietekme uz tautsaimniecību un administratīvo slogu</w:t>
            </w:r>
          </w:p>
        </w:tc>
        <w:tc>
          <w:tcPr>
            <w:tcW w:w="6521" w:type="dxa"/>
          </w:tcPr>
          <w:p w14:paraId="12BEC906" w14:textId="47DBF02E" w:rsidR="00771F3C" w:rsidRPr="006B3106" w:rsidRDefault="00771F3C" w:rsidP="00722472">
            <w:pPr>
              <w:spacing w:after="0" w:line="240" w:lineRule="auto"/>
              <w:ind w:left="136" w:right="136"/>
              <w:jc w:val="both"/>
              <w:rPr>
                <w:rFonts w:ascii="Times New Roman" w:eastAsia="Calibri" w:hAnsi="Times New Roman" w:cs="Times New Roman"/>
                <w:sz w:val="23"/>
                <w:szCs w:val="23"/>
              </w:rPr>
            </w:pPr>
            <w:r w:rsidRPr="006B3106">
              <w:rPr>
                <w:rFonts w:ascii="Times New Roman" w:hAnsi="Times New Roman" w:cs="Times New Roman"/>
                <w:sz w:val="23"/>
                <w:szCs w:val="23"/>
              </w:rPr>
              <w:t>Kopumā sabiedrības grupām (t</w:t>
            </w:r>
            <w:r w:rsidR="00772E11" w:rsidRPr="006B3106">
              <w:rPr>
                <w:rFonts w:ascii="Times New Roman" w:hAnsi="Times New Roman" w:cs="Times New Roman"/>
                <w:sz w:val="23"/>
                <w:szCs w:val="23"/>
              </w:rPr>
              <w:t xml:space="preserve">ai </w:t>
            </w:r>
            <w:r w:rsidRPr="006B3106">
              <w:rPr>
                <w:rFonts w:ascii="Times New Roman" w:hAnsi="Times New Roman" w:cs="Times New Roman"/>
                <w:sz w:val="23"/>
                <w:szCs w:val="23"/>
              </w:rPr>
              <w:t>sk</w:t>
            </w:r>
            <w:r w:rsidR="00772E11" w:rsidRPr="006B3106">
              <w:rPr>
                <w:rFonts w:ascii="Times New Roman" w:hAnsi="Times New Roman" w:cs="Times New Roman"/>
                <w:sz w:val="23"/>
                <w:szCs w:val="23"/>
              </w:rPr>
              <w:t>aitā</w:t>
            </w:r>
            <w:r w:rsidRPr="006B3106">
              <w:rPr>
                <w:rFonts w:ascii="Times New Roman" w:hAnsi="Times New Roman" w:cs="Times New Roman"/>
                <w:sz w:val="23"/>
                <w:szCs w:val="23"/>
              </w:rPr>
              <w:t>, finansējuma saņēmējiem un mērķa grupai) MK noteikumu projekta tiesiskais regulējums nemaina tiesības un pienākumus, kā arī veicamās darbības</w:t>
            </w:r>
            <w:r w:rsidR="003940AC" w:rsidRPr="006B3106">
              <w:rPr>
                <w:rFonts w:ascii="Times New Roman" w:hAnsi="Times New Roman"/>
                <w:sz w:val="23"/>
              </w:rPr>
              <w:t xml:space="preserve"> un neietekmē administratīvo izmaksu lielumu.</w:t>
            </w:r>
          </w:p>
          <w:p w14:paraId="31BE6099" w14:textId="023DAA66" w:rsidR="00771F3C" w:rsidRPr="006B3106" w:rsidRDefault="00771F3C" w:rsidP="004A4E19">
            <w:pPr>
              <w:shd w:val="clear" w:color="auto" w:fill="FFFFFF"/>
              <w:spacing w:after="0" w:line="240" w:lineRule="auto"/>
              <w:ind w:left="57" w:right="113"/>
              <w:jc w:val="both"/>
              <w:rPr>
                <w:rFonts w:ascii="Times New Roman" w:hAnsi="Times New Roman" w:cs="Times New Roman"/>
                <w:sz w:val="10"/>
                <w:szCs w:val="10"/>
              </w:rPr>
            </w:pPr>
          </w:p>
        </w:tc>
      </w:tr>
      <w:tr w:rsidR="00FD607A" w:rsidRPr="006B3106" w14:paraId="61914012" w14:textId="77777777" w:rsidTr="00FA007E">
        <w:trPr>
          <w:trHeight w:val="523"/>
        </w:trPr>
        <w:tc>
          <w:tcPr>
            <w:tcW w:w="421" w:type="dxa"/>
          </w:tcPr>
          <w:p w14:paraId="03026045" w14:textId="77777777" w:rsidR="00CC1A56" w:rsidRPr="006B3106" w:rsidRDefault="00CC1A56" w:rsidP="00FD6D58">
            <w:pPr>
              <w:pStyle w:val="naiskr"/>
              <w:spacing w:before="0" w:beforeAutospacing="0" w:after="0" w:afterAutospacing="0"/>
              <w:ind w:left="57" w:right="57"/>
              <w:jc w:val="both"/>
              <w:rPr>
                <w:sz w:val="23"/>
                <w:szCs w:val="23"/>
              </w:rPr>
            </w:pPr>
            <w:r w:rsidRPr="006B3106">
              <w:rPr>
                <w:sz w:val="23"/>
                <w:szCs w:val="23"/>
              </w:rPr>
              <w:t>3.</w:t>
            </w:r>
          </w:p>
        </w:tc>
        <w:tc>
          <w:tcPr>
            <w:tcW w:w="2409" w:type="dxa"/>
          </w:tcPr>
          <w:p w14:paraId="0D33F6D5" w14:textId="77777777" w:rsidR="00CC1A56" w:rsidRPr="006B3106" w:rsidRDefault="00CC1A56" w:rsidP="003E49BF">
            <w:pPr>
              <w:pStyle w:val="naiskr"/>
              <w:spacing w:before="0" w:beforeAutospacing="0" w:after="0" w:afterAutospacing="0"/>
              <w:ind w:left="57" w:right="57"/>
              <w:rPr>
                <w:sz w:val="23"/>
                <w:szCs w:val="23"/>
              </w:rPr>
            </w:pPr>
            <w:r w:rsidRPr="006B3106">
              <w:rPr>
                <w:sz w:val="23"/>
                <w:szCs w:val="23"/>
              </w:rPr>
              <w:t>Administratīvo izmaksu monetārs novērtējums</w:t>
            </w:r>
          </w:p>
        </w:tc>
        <w:tc>
          <w:tcPr>
            <w:tcW w:w="6521" w:type="dxa"/>
          </w:tcPr>
          <w:p w14:paraId="1D9112F7" w14:textId="2759BB4A" w:rsidR="00CC1A56" w:rsidRPr="006B3106" w:rsidRDefault="005B2649" w:rsidP="003B5EC3">
            <w:pPr>
              <w:spacing w:after="0" w:line="240" w:lineRule="auto"/>
              <w:ind w:left="136" w:right="136"/>
              <w:jc w:val="both"/>
              <w:rPr>
                <w:rFonts w:ascii="Times New Roman" w:hAnsi="Times New Roman"/>
                <w:sz w:val="23"/>
              </w:rPr>
            </w:pPr>
            <w:r w:rsidRPr="006B3106">
              <w:rPr>
                <w:rFonts w:ascii="Times New Roman" w:hAnsi="Times New Roman" w:cs="Times New Roman"/>
                <w:sz w:val="23"/>
                <w:szCs w:val="23"/>
              </w:rPr>
              <w:t>MK noteikumu projekts šo jomu neskar.</w:t>
            </w:r>
          </w:p>
        </w:tc>
      </w:tr>
      <w:tr w:rsidR="00FD607A" w:rsidRPr="006B3106" w14:paraId="474C7997" w14:textId="77777777" w:rsidTr="00FA007E">
        <w:trPr>
          <w:trHeight w:val="357"/>
        </w:trPr>
        <w:tc>
          <w:tcPr>
            <w:tcW w:w="421" w:type="dxa"/>
          </w:tcPr>
          <w:p w14:paraId="1C53E5E5" w14:textId="77777777" w:rsidR="00CC1A56" w:rsidRPr="006B3106" w:rsidRDefault="00CC1A56" w:rsidP="00FD6D58">
            <w:pPr>
              <w:pStyle w:val="naiskr"/>
              <w:spacing w:before="0" w:beforeAutospacing="0" w:after="0" w:afterAutospacing="0"/>
              <w:ind w:left="57" w:right="57"/>
              <w:jc w:val="both"/>
              <w:rPr>
                <w:sz w:val="23"/>
                <w:szCs w:val="23"/>
              </w:rPr>
            </w:pPr>
            <w:r w:rsidRPr="006B3106">
              <w:rPr>
                <w:sz w:val="23"/>
                <w:szCs w:val="23"/>
              </w:rPr>
              <w:t>4.</w:t>
            </w:r>
          </w:p>
        </w:tc>
        <w:tc>
          <w:tcPr>
            <w:tcW w:w="2409" w:type="dxa"/>
          </w:tcPr>
          <w:p w14:paraId="59A73AD6" w14:textId="77777777" w:rsidR="00CC1A56" w:rsidRPr="006B3106" w:rsidRDefault="00CC1A56" w:rsidP="003E49BF">
            <w:pPr>
              <w:pStyle w:val="naiskr"/>
              <w:spacing w:before="0" w:beforeAutospacing="0" w:after="0" w:afterAutospacing="0"/>
              <w:ind w:left="57" w:right="57"/>
              <w:rPr>
                <w:sz w:val="23"/>
                <w:szCs w:val="23"/>
              </w:rPr>
            </w:pPr>
            <w:r w:rsidRPr="006B3106">
              <w:rPr>
                <w:sz w:val="23"/>
                <w:szCs w:val="23"/>
              </w:rPr>
              <w:t>Cita informācija</w:t>
            </w:r>
          </w:p>
        </w:tc>
        <w:tc>
          <w:tcPr>
            <w:tcW w:w="6521" w:type="dxa"/>
          </w:tcPr>
          <w:p w14:paraId="7F8909DE" w14:textId="6126E9BE" w:rsidR="00CC1A56" w:rsidRPr="006B3106" w:rsidRDefault="00283388" w:rsidP="003B5EC3">
            <w:pPr>
              <w:spacing w:after="0" w:line="240" w:lineRule="auto"/>
              <w:ind w:left="136" w:right="136"/>
              <w:jc w:val="both"/>
              <w:rPr>
                <w:rFonts w:ascii="Times New Roman" w:hAnsi="Times New Roman"/>
                <w:sz w:val="23"/>
              </w:rPr>
            </w:pPr>
            <w:r w:rsidRPr="006B3106">
              <w:rPr>
                <w:rFonts w:ascii="Times New Roman" w:hAnsi="Times New Roman" w:cs="Times New Roman"/>
                <w:sz w:val="23"/>
                <w:szCs w:val="23"/>
              </w:rPr>
              <w:t>Nav.</w:t>
            </w:r>
          </w:p>
        </w:tc>
      </w:tr>
    </w:tbl>
    <w:p w14:paraId="69F69C08" w14:textId="2A4F5239" w:rsidR="00082542" w:rsidRPr="006B3106" w:rsidRDefault="00082542" w:rsidP="004A4E19">
      <w:pPr>
        <w:spacing w:after="0" w:line="240" w:lineRule="auto"/>
        <w:rPr>
          <w:rFonts w:ascii="Times New Roman" w:hAnsi="Times New Roman" w:cs="Times New Roman"/>
          <w:b/>
          <w:sz w:val="23"/>
          <w:szCs w:val="23"/>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D607A" w:rsidRPr="006B3106" w14:paraId="6346BF5A" w14:textId="77777777" w:rsidTr="004370C2">
        <w:trPr>
          <w:trHeight w:val="461"/>
          <w:jc w:val="center"/>
        </w:trPr>
        <w:tc>
          <w:tcPr>
            <w:tcW w:w="9356" w:type="dxa"/>
            <w:tcBorders>
              <w:top w:val="single" w:sz="4" w:space="0" w:color="auto"/>
              <w:left w:val="single" w:sz="4" w:space="0" w:color="auto"/>
              <w:bottom w:val="single" w:sz="4" w:space="0" w:color="auto"/>
              <w:right w:val="single" w:sz="4" w:space="0" w:color="auto"/>
            </w:tcBorders>
            <w:vAlign w:val="center"/>
            <w:hideMark/>
          </w:tcPr>
          <w:p w14:paraId="3FEC31FE" w14:textId="77777777" w:rsidR="004370C2" w:rsidRPr="006B3106" w:rsidRDefault="004370C2">
            <w:pPr>
              <w:spacing w:after="0" w:line="240" w:lineRule="auto"/>
              <w:jc w:val="center"/>
              <w:rPr>
                <w:rFonts w:ascii="Times New Roman" w:hAnsi="Times New Roman" w:cs="Times New Roman"/>
                <w:b/>
                <w:sz w:val="23"/>
                <w:szCs w:val="23"/>
              </w:rPr>
            </w:pPr>
            <w:r w:rsidRPr="006B3106">
              <w:rPr>
                <w:rFonts w:ascii="Times New Roman" w:hAnsi="Times New Roman" w:cs="Times New Roman"/>
                <w:b/>
                <w:sz w:val="23"/>
                <w:szCs w:val="23"/>
              </w:rPr>
              <w:br w:type="page"/>
            </w:r>
            <w:r w:rsidRPr="006B3106">
              <w:rPr>
                <w:rFonts w:ascii="Times New Roman" w:eastAsia="Times New Roman" w:hAnsi="Times New Roman" w:cs="Times New Roman"/>
                <w:b/>
                <w:bCs/>
                <w:iCs/>
                <w:sz w:val="24"/>
                <w:szCs w:val="24"/>
                <w:lang w:eastAsia="lv-LV"/>
              </w:rPr>
              <w:t>III. Tiesību akta projekta ietekme uz valsts budžetu un pašvaldību budžetiem</w:t>
            </w:r>
          </w:p>
        </w:tc>
      </w:tr>
      <w:tr w:rsidR="004370C2" w:rsidRPr="006B3106" w14:paraId="0F6F3B9F" w14:textId="77777777" w:rsidTr="004370C2">
        <w:trPr>
          <w:trHeight w:val="461"/>
          <w:jc w:val="center"/>
        </w:trPr>
        <w:tc>
          <w:tcPr>
            <w:tcW w:w="9356" w:type="dxa"/>
            <w:tcBorders>
              <w:top w:val="single" w:sz="4" w:space="0" w:color="auto"/>
              <w:left w:val="single" w:sz="4" w:space="0" w:color="auto"/>
              <w:bottom w:val="single" w:sz="4" w:space="0" w:color="auto"/>
              <w:right w:val="single" w:sz="4" w:space="0" w:color="auto"/>
            </w:tcBorders>
            <w:vAlign w:val="center"/>
            <w:hideMark/>
          </w:tcPr>
          <w:p w14:paraId="2C27D6FC" w14:textId="77777777" w:rsidR="004370C2" w:rsidRPr="006B3106" w:rsidRDefault="004370C2">
            <w:pPr>
              <w:spacing w:after="0" w:line="240" w:lineRule="auto"/>
              <w:jc w:val="center"/>
              <w:rPr>
                <w:rFonts w:ascii="Times New Roman" w:hAnsi="Times New Roman" w:cs="Times New Roman"/>
                <w:b/>
                <w:sz w:val="23"/>
                <w:szCs w:val="23"/>
              </w:rPr>
            </w:pPr>
            <w:r w:rsidRPr="006B3106">
              <w:rPr>
                <w:rFonts w:ascii="Times New Roman" w:eastAsia="Times New Roman" w:hAnsi="Times New Roman" w:cs="Times New Roman"/>
                <w:bCs/>
                <w:iCs/>
                <w:sz w:val="24"/>
                <w:szCs w:val="24"/>
                <w:lang w:eastAsia="lv-LV"/>
              </w:rPr>
              <w:t>Projekts šo jomu neskar.</w:t>
            </w:r>
          </w:p>
        </w:tc>
      </w:tr>
    </w:tbl>
    <w:p w14:paraId="4012196B" w14:textId="15591661" w:rsidR="004370C2" w:rsidRPr="006B3106" w:rsidRDefault="004370C2" w:rsidP="004A4E19">
      <w:pPr>
        <w:spacing w:after="0" w:line="240" w:lineRule="auto"/>
        <w:rPr>
          <w:rFonts w:ascii="Times New Roman" w:hAnsi="Times New Roman" w:cs="Times New Roman"/>
          <w:b/>
          <w:sz w:val="23"/>
          <w:szCs w:val="23"/>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361"/>
        <w:gridCol w:w="6521"/>
      </w:tblGrid>
      <w:tr w:rsidR="00FD607A" w:rsidRPr="006B3106" w14:paraId="2EC6B2D1" w14:textId="77777777" w:rsidTr="00FA007E">
        <w:trPr>
          <w:trHeight w:val="461"/>
          <w:jc w:val="center"/>
        </w:trPr>
        <w:tc>
          <w:tcPr>
            <w:tcW w:w="9351" w:type="dxa"/>
            <w:gridSpan w:val="3"/>
            <w:vAlign w:val="center"/>
          </w:tcPr>
          <w:p w14:paraId="34CCC5A2" w14:textId="77777777" w:rsidR="00082542" w:rsidRPr="006B3106" w:rsidRDefault="00082542" w:rsidP="004A4E19">
            <w:pPr>
              <w:spacing w:after="0" w:line="240" w:lineRule="auto"/>
              <w:jc w:val="center"/>
              <w:rPr>
                <w:rFonts w:ascii="Times New Roman" w:hAnsi="Times New Roman" w:cs="Times New Roman"/>
                <w:b/>
                <w:sz w:val="23"/>
                <w:szCs w:val="23"/>
              </w:rPr>
            </w:pPr>
            <w:r w:rsidRPr="006B3106">
              <w:rPr>
                <w:rFonts w:ascii="Times New Roman" w:hAnsi="Times New Roman" w:cs="Times New Roman"/>
                <w:b/>
                <w:sz w:val="23"/>
                <w:szCs w:val="23"/>
              </w:rPr>
              <w:br w:type="page"/>
              <w:t>IV. Tiesību akta projekta ietekme uz spēkā esošo tiesību normu sistēmu</w:t>
            </w:r>
          </w:p>
        </w:tc>
      </w:tr>
      <w:tr w:rsidR="00FD607A" w:rsidRPr="006B3106" w14:paraId="0B185D9E" w14:textId="77777777" w:rsidTr="00FA007E">
        <w:trPr>
          <w:trHeight w:val="706"/>
          <w:jc w:val="center"/>
        </w:trPr>
        <w:tc>
          <w:tcPr>
            <w:tcW w:w="469" w:type="dxa"/>
          </w:tcPr>
          <w:p w14:paraId="17C6C309" w14:textId="77777777" w:rsidR="00082542" w:rsidRPr="006B3106" w:rsidRDefault="00082542" w:rsidP="004A4E19">
            <w:pPr>
              <w:spacing w:after="0" w:line="240" w:lineRule="auto"/>
              <w:rPr>
                <w:rFonts w:ascii="Times New Roman" w:hAnsi="Times New Roman" w:cs="Times New Roman"/>
                <w:iCs/>
                <w:sz w:val="23"/>
                <w:szCs w:val="23"/>
              </w:rPr>
            </w:pPr>
            <w:r w:rsidRPr="006B3106">
              <w:rPr>
                <w:rFonts w:ascii="Times New Roman" w:hAnsi="Times New Roman" w:cs="Times New Roman"/>
                <w:iCs/>
                <w:sz w:val="23"/>
                <w:szCs w:val="23"/>
              </w:rPr>
              <w:t>1.</w:t>
            </w:r>
          </w:p>
        </w:tc>
        <w:tc>
          <w:tcPr>
            <w:tcW w:w="2361" w:type="dxa"/>
          </w:tcPr>
          <w:p w14:paraId="3F34F235" w14:textId="569C765D" w:rsidR="006659DB" w:rsidRPr="006B3106" w:rsidRDefault="00082542" w:rsidP="004A4E19">
            <w:pPr>
              <w:spacing w:after="0" w:line="240" w:lineRule="auto"/>
              <w:rPr>
                <w:rFonts w:ascii="Times New Roman" w:hAnsi="Times New Roman" w:cs="Times New Roman"/>
                <w:iCs/>
                <w:sz w:val="23"/>
                <w:szCs w:val="23"/>
              </w:rPr>
            </w:pPr>
            <w:r w:rsidRPr="006B3106">
              <w:rPr>
                <w:rFonts w:ascii="Times New Roman" w:hAnsi="Times New Roman" w:cs="Times New Roman"/>
                <w:sz w:val="23"/>
                <w:szCs w:val="23"/>
              </w:rPr>
              <w:t>Nepieciešamie saistītie tiesību aktu projekti</w:t>
            </w:r>
          </w:p>
          <w:p w14:paraId="4B75B93B" w14:textId="77777777" w:rsidR="00082542" w:rsidRPr="006B3106" w:rsidRDefault="00082542" w:rsidP="006659DB">
            <w:pPr>
              <w:rPr>
                <w:rFonts w:ascii="Times New Roman" w:hAnsi="Times New Roman" w:cs="Times New Roman"/>
                <w:sz w:val="23"/>
                <w:szCs w:val="23"/>
              </w:rPr>
            </w:pPr>
          </w:p>
        </w:tc>
        <w:tc>
          <w:tcPr>
            <w:tcW w:w="6521" w:type="dxa"/>
          </w:tcPr>
          <w:p w14:paraId="0A22EEE0" w14:textId="68BE7764" w:rsidR="00082542" w:rsidRPr="006B3106" w:rsidRDefault="007B163B" w:rsidP="004A4E19">
            <w:pPr>
              <w:spacing w:after="0" w:line="240" w:lineRule="auto"/>
              <w:jc w:val="both"/>
              <w:rPr>
                <w:rFonts w:ascii="Times New Roman" w:hAnsi="Times New Roman" w:cs="Times New Roman"/>
                <w:sz w:val="23"/>
                <w:szCs w:val="23"/>
              </w:rPr>
            </w:pPr>
            <w:r w:rsidRPr="006B3106">
              <w:rPr>
                <w:rFonts w:ascii="Times New Roman" w:hAnsi="Times New Roman" w:cs="Times New Roman"/>
                <w:bCs/>
                <w:iCs/>
                <w:sz w:val="23"/>
                <w:szCs w:val="23"/>
              </w:rPr>
              <w:t>MK noteikumu projekts virzāms izskatīšanai MK sēdē vienlaikus vai pēc atbilstošu grozījumu pieņemšanas MK 2011.</w:t>
            </w:r>
            <w:r w:rsidR="004F15E7" w:rsidRPr="006B3106">
              <w:rPr>
                <w:rFonts w:ascii="Times New Roman" w:hAnsi="Times New Roman" w:cs="Times New Roman"/>
                <w:bCs/>
                <w:iCs/>
                <w:sz w:val="23"/>
                <w:szCs w:val="23"/>
              </w:rPr>
              <w:t xml:space="preserve"> </w:t>
            </w:r>
            <w:r w:rsidRPr="006B3106">
              <w:rPr>
                <w:rFonts w:ascii="Times New Roman" w:hAnsi="Times New Roman" w:cs="Times New Roman"/>
                <w:bCs/>
                <w:iCs/>
                <w:sz w:val="23"/>
                <w:szCs w:val="23"/>
              </w:rPr>
              <w:t>gada 25.</w:t>
            </w:r>
            <w:r w:rsidR="007E205D" w:rsidRPr="006B3106">
              <w:rPr>
                <w:rFonts w:ascii="Times New Roman" w:hAnsi="Times New Roman" w:cs="Times New Roman"/>
                <w:bCs/>
                <w:iCs/>
                <w:sz w:val="23"/>
                <w:szCs w:val="23"/>
              </w:rPr>
              <w:t> </w:t>
            </w:r>
            <w:r w:rsidRPr="006B3106">
              <w:rPr>
                <w:rFonts w:ascii="Times New Roman" w:hAnsi="Times New Roman" w:cs="Times New Roman"/>
                <w:bCs/>
                <w:iCs/>
                <w:sz w:val="23"/>
                <w:szCs w:val="23"/>
              </w:rPr>
              <w:t>janvāra noteikumos Nr.</w:t>
            </w:r>
            <w:r w:rsidR="007E205D" w:rsidRPr="006B3106">
              <w:rPr>
                <w:rFonts w:ascii="Times New Roman" w:hAnsi="Times New Roman" w:cs="Times New Roman"/>
                <w:bCs/>
                <w:iCs/>
                <w:sz w:val="23"/>
                <w:szCs w:val="23"/>
              </w:rPr>
              <w:t xml:space="preserve"> </w:t>
            </w:r>
            <w:r w:rsidRPr="006B3106">
              <w:rPr>
                <w:rFonts w:ascii="Times New Roman" w:hAnsi="Times New Roman" w:cs="Times New Roman"/>
                <w:bCs/>
                <w:iCs/>
                <w:sz w:val="23"/>
                <w:szCs w:val="23"/>
              </w:rPr>
              <w:t xml:space="preserve">75 “Noteikumi par aktīvo nodarbinātības pasākumu un preventīvo bezdarba samazināšanas pasākumu organizēšanas un finansēšanas kārtību un pasākumu īstenotāju izvēles principiem” </w:t>
            </w:r>
            <w:r w:rsidRPr="006B3106">
              <w:rPr>
                <w:rFonts w:ascii="Times New Roman" w:hAnsi="Times New Roman" w:cs="Times New Roman"/>
                <w:sz w:val="23"/>
                <w:szCs w:val="23"/>
              </w:rPr>
              <w:t>(</w:t>
            </w:r>
            <w:r w:rsidR="000D39D0" w:rsidRPr="006B3106">
              <w:rPr>
                <w:rFonts w:ascii="Times New Roman" w:hAnsi="Times New Roman"/>
                <w:sz w:val="23"/>
              </w:rPr>
              <w:t xml:space="preserve">iesniegts Valsts kancelejā 2018. gada 16. </w:t>
            </w:r>
            <w:r w:rsidR="000D39D0" w:rsidRPr="006B3106">
              <w:rPr>
                <w:rFonts w:ascii="Times New Roman" w:hAnsi="Times New Roman" w:cs="Times New Roman"/>
                <w:sz w:val="23"/>
                <w:szCs w:val="23"/>
              </w:rPr>
              <w:t>februārī</w:t>
            </w:r>
            <w:r w:rsidRPr="006B3106">
              <w:rPr>
                <w:rFonts w:ascii="Times New Roman" w:hAnsi="Times New Roman" w:cs="Times New Roman"/>
                <w:sz w:val="23"/>
                <w:szCs w:val="23"/>
              </w:rPr>
              <w:t>).</w:t>
            </w:r>
          </w:p>
          <w:p w14:paraId="4C1635BC" w14:textId="76C1F6B8" w:rsidR="00773199" w:rsidRPr="006B3106" w:rsidRDefault="00773199" w:rsidP="004A4E19">
            <w:pPr>
              <w:spacing w:after="0" w:line="240" w:lineRule="auto"/>
              <w:jc w:val="both"/>
              <w:rPr>
                <w:rFonts w:ascii="Times New Roman" w:hAnsi="Times New Roman" w:cs="Times New Roman"/>
                <w:iCs/>
                <w:sz w:val="10"/>
                <w:szCs w:val="10"/>
              </w:rPr>
            </w:pPr>
          </w:p>
        </w:tc>
      </w:tr>
      <w:tr w:rsidR="00FD607A" w:rsidRPr="006B3106" w14:paraId="7621D9F8" w14:textId="77777777" w:rsidTr="00FA007E">
        <w:trPr>
          <w:jc w:val="center"/>
        </w:trPr>
        <w:tc>
          <w:tcPr>
            <w:tcW w:w="469" w:type="dxa"/>
          </w:tcPr>
          <w:p w14:paraId="40CC3497" w14:textId="77777777" w:rsidR="00082542" w:rsidRPr="006B3106" w:rsidRDefault="00082542" w:rsidP="004A4E19">
            <w:pPr>
              <w:spacing w:after="0" w:line="240" w:lineRule="auto"/>
              <w:rPr>
                <w:rFonts w:ascii="Times New Roman" w:hAnsi="Times New Roman" w:cs="Times New Roman"/>
                <w:iCs/>
                <w:sz w:val="23"/>
                <w:szCs w:val="23"/>
              </w:rPr>
            </w:pPr>
            <w:r w:rsidRPr="006B3106">
              <w:rPr>
                <w:rFonts w:ascii="Times New Roman" w:hAnsi="Times New Roman" w:cs="Times New Roman"/>
                <w:iCs/>
                <w:sz w:val="23"/>
                <w:szCs w:val="23"/>
              </w:rPr>
              <w:t>2.</w:t>
            </w:r>
          </w:p>
        </w:tc>
        <w:tc>
          <w:tcPr>
            <w:tcW w:w="2361" w:type="dxa"/>
          </w:tcPr>
          <w:p w14:paraId="750A558D" w14:textId="77777777" w:rsidR="00082542" w:rsidRPr="006B3106" w:rsidRDefault="00082542" w:rsidP="004A4E19">
            <w:pPr>
              <w:spacing w:after="0" w:line="240" w:lineRule="auto"/>
              <w:rPr>
                <w:rFonts w:ascii="Times New Roman" w:hAnsi="Times New Roman" w:cs="Times New Roman"/>
                <w:sz w:val="23"/>
                <w:szCs w:val="23"/>
              </w:rPr>
            </w:pPr>
            <w:r w:rsidRPr="006B3106">
              <w:rPr>
                <w:rFonts w:ascii="Times New Roman" w:hAnsi="Times New Roman" w:cs="Times New Roman"/>
                <w:sz w:val="23"/>
                <w:szCs w:val="23"/>
              </w:rPr>
              <w:t>Atbildīgā institūcija</w:t>
            </w:r>
          </w:p>
        </w:tc>
        <w:tc>
          <w:tcPr>
            <w:tcW w:w="6521" w:type="dxa"/>
          </w:tcPr>
          <w:p w14:paraId="28EEC5AD" w14:textId="0D015284" w:rsidR="00082542" w:rsidRPr="006B3106" w:rsidRDefault="00E41B26" w:rsidP="004A4E19">
            <w:pPr>
              <w:spacing w:after="0" w:line="240" w:lineRule="auto"/>
              <w:rPr>
                <w:rFonts w:ascii="Times New Roman" w:hAnsi="Times New Roman" w:cs="Times New Roman"/>
                <w:sz w:val="23"/>
                <w:szCs w:val="23"/>
              </w:rPr>
            </w:pPr>
            <w:r w:rsidRPr="006B3106">
              <w:rPr>
                <w:rFonts w:ascii="Times New Roman" w:hAnsi="Times New Roman" w:cs="Times New Roman"/>
                <w:sz w:val="23"/>
                <w:szCs w:val="23"/>
              </w:rPr>
              <w:t>Labklājības ministrija</w:t>
            </w:r>
          </w:p>
          <w:p w14:paraId="2880F41E" w14:textId="2D8380BE" w:rsidR="00A6763D" w:rsidRPr="006B3106" w:rsidRDefault="00A6763D" w:rsidP="004A4E19">
            <w:pPr>
              <w:spacing w:after="0" w:line="240" w:lineRule="auto"/>
              <w:rPr>
                <w:rFonts w:ascii="Times New Roman" w:hAnsi="Times New Roman" w:cs="Times New Roman"/>
                <w:sz w:val="23"/>
                <w:szCs w:val="23"/>
              </w:rPr>
            </w:pPr>
          </w:p>
        </w:tc>
      </w:tr>
      <w:tr w:rsidR="00082542" w:rsidRPr="006B3106" w14:paraId="45EA2891" w14:textId="77777777" w:rsidTr="00FA007E">
        <w:trPr>
          <w:jc w:val="center"/>
        </w:trPr>
        <w:tc>
          <w:tcPr>
            <w:tcW w:w="469" w:type="dxa"/>
          </w:tcPr>
          <w:p w14:paraId="0BB3EC58" w14:textId="77777777" w:rsidR="00082542" w:rsidRPr="006B3106" w:rsidRDefault="00082542" w:rsidP="004A4E19">
            <w:pPr>
              <w:spacing w:after="0" w:line="240" w:lineRule="auto"/>
              <w:rPr>
                <w:rFonts w:ascii="Times New Roman" w:hAnsi="Times New Roman" w:cs="Times New Roman"/>
                <w:iCs/>
                <w:sz w:val="23"/>
                <w:szCs w:val="23"/>
              </w:rPr>
            </w:pPr>
            <w:r w:rsidRPr="006B3106">
              <w:rPr>
                <w:rFonts w:ascii="Times New Roman" w:hAnsi="Times New Roman" w:cs="Times New Roman"/>
                <w:iCs/>
                <w:sz w:val="23"/>
                <w:szCs w:val="23"/>
              </w:rPr>
              <w:t>3.</w:t>
            </w:r>
          </w:p>
        </w:tc>
        <w:tc>
          <w:tcPr>
            <w:tcW w:w="2361" w:type="dxa"/>
          </w:tcPr>
          <w:p w14:paraId="107E9927" w14:textId="77777777" w:rsidR="00082542" w:rsidRPr="006B3106" w:rsidRDefault="00082542" w:rsidP="004A4E19">
            <w:pPr>
              <w:spacing w:after="0" w:line="240" w:lineRule="auto"/>
              <w:rPr>
                <w:rFonts w:ascii="Times New Roman" w:hAnsi="Times New Roman" w:cs="Times New Roman"/>
                <w:iCs/>
                <w:sz w:val="23"/>
                <w:szCs w:val="23"/>
              </w:rPr>
            </w:pPr>
            <w:r w:rsidRPr="006B3106">
              <w:rPr>
                <w:rFonts w:ascii="Times New Roman" w:hAnsi="Times New Roman" w:cs="Times New Roman"/>
                <w:sz w:val="23"/>
                <w:szCs w:val="23"/>
              </w:rPr>
              <w:t>Cita informācija</w:t>
            </w:r>
          </w:p>
        </w:tc>
        <w:tc>
          <w:tcPr>
            <w:tcW w:w="6521" w:type="dxa"/>
          </w:tcPr>
          <w:p w14:paraId="63C634F3" w14:textId="7C505D90" w:rsidR="00021BEF" w:rsidRPr="006B3106" w:rsidRDefault="00D23E85" w:rsidP="00E964A6">
            <w:pPr>
              <w:pStyle w:val="NoSpacing"/>
              <w:jc w:val="both"/>
              <w:rPr>
                <w:rFonts w:ascii="Times New Roman" w:hAnsi="Times New Roman"/>
                <w:sz w:val="10"/>
              </w:rPr>
            </w:pPr>
            <w:r w:rsidRPr="006B3106">
              <w:rPr>
                <w:rFonts w:ascii="Times New Roman" w:hAnsi="Times New Roman" w:cs="Times New Roman"/>
                <w:bCs/>
                <w:iCs/>
                <w:sz w:val="23"/>
                <w:szCs w:val="23"/>
              </w:rPr>
              <w:t>Ņemot vērā ierosinātos grozījumus MK noteikumu projekta 4. un 13.</w:t>
            </w:r>
            <w:r w:rsidR="00BE0DC8" w:rsidRPr="006B3106">
              <w:rPr>
                <w:rFonts w:ascii="Times New Roman" w:hAnsi="Times New Roman" w:cs="Times New Roman"/>
                <w:bCs/>
                <w:iCs/>
                <w:sz w:val="23"/>
                <w:szCs w:val="23"/>
              </w:rPr>
              <w:t> </w:t>
            </w:r>
            <w:r w:rsidRPr="006B3106">
              <w:rPr>
                <w:rFonts w:ascii="Times New Roman" w:hAnsi="Times New Roman" w:cs="Times New Roman"/>
                <w:bCs/>
                <w:iCs/>
                <w:sz w:val="23"/>
                <w:szCs w:val="23"/>
              </w:rPr>
              <w:t xml:space="preserve">punktā, nepieciešami </w:t>
            </w:r>
            <w:r w:rsidR="00791ACA" w:rsidRPr="006B3106">
              <w:rPr>
                <w:rFonts w:ascii="Times New Roman" w:hAnsi="Times New Roman" w:cs="Times New Roman"/>
                <w:bCs/>
                <w:iCs/>
                <w:sz w:val="23"/>
                <w:szCs w:val="23"/>
              </w:rPr>
              <w:t xml:space="preserve">atbilstoši </w:t>
            </w:r>
            <w:r w:rsidRPr="006B3106">
              <w:rPr>
                <w:rFonts w:ascii="Times New Roman" w:hAnsi="Times New Roman" w:cs="Times New Roman"/>
                <w:bCs/>
                <w:iCs/>
                <w:sz w:val="23"/>
                <w:szCs w:val="23"/>
              </w:rPr>
              <w:t>grozījumi MK 2016. gada 15. jūlija noteikumos Nr. 474 “Darbības programmas “Izaugsme un nodarbinātība” 8.4.1.</w:t>
            </w:r>
            <w:r w:rsidR="002652D1" w:rsidRPr="006B3106">
              <w:rPr>
                <w:rFonts w:ascii="Times New Roman" w:hAnsi="Times New Roman" w:cs="Times New Roman"/>
                <w:bCs/>
                <w:iCs/>
                <w:sz w:val="23"/>
                <w:szCs w:val="23"/>
              </w:rPr>
              <w:t xml:space="preserve"> </w:t>
            </w:r>
            <w:r w:rsidRPr="006B3106">
              <w:rPr>
                <w:rFonts w:ascii="Times New Roman" w:hAnsi="Times New Roman" w:cs="Times New Roman"/>
                <w:bCs/>
                <w:iCs/>
                <w:sz w:val="23"/>
                <w:szCs w:val="23"/>
              </w:rPr>
              <w:t>specifiskā atbalsta mērķa “Pilnveidot nodarbināto personu profesionālo kompetenci” īstenošanas noteikumi”</w:t>
            </w:r>
            <w:r w:rsidR="00791ACA" w:rsidRPr="006B3106">
              <w:rPr>
                <w:rFonts w:ascii="Times New Roman" w:hAnsi="Times New Roman" w:cs="Times New Roman"/>
                <w:bCs/>
                <w:iCs/>
                <w:sz w:val="23"/>
                <w:szCs w:val="23"/>
              </w:rPr>
              <w:t xml:space="preserve"> (</w:t>
            </w:r>
            <w:r w:rsidR="00791ACA" w:rsidRPr="006B3106">
              <w:rPr>
                <w:rFonts w:ascii="Times New Roman" w:hAnsi="Times New Roman" w:cs="Times New Roman"/>
                <w:sz w:val="23"/>
                <w:szCs w:val="23"/>
              </w:rPr>
              <w:t>izsludināti Valsts sekretāru sanāksmē 2018.</w:t>
            </w:r>
            <w:r w:rsidR="005B5EBF" w:rsidRPr="006B3106">
              <w:rPr>
                <w:rFonts w:ascii="Times New Roman" w:hAnsi="Times New Roman" w:cs="Times New Roman"/>
                <w:sz w:val="23"/>
                <w:szCs w:val="23"/>
              </w:rPr>
              <w:t xml:space="preserve"> </w:t>
            </w:r>
            <w:r w:rsidR="00791ACA" w:rsidRPr="006B3106">
              <w:rPr>
                <w:rFonts w:ascii="Times New Roman" w:hAnsi="Times New Roman" w:cs="Times New Roman"/>
                <w:sz w:val="23"/>
                <w:szCs w:val="23"/>
              </w:rPr>
              <w:t>gada 9.</w:t>
            </w:r>
            <w:r w:rsidR="005B5EBF" w:rsidRPr="006B3106">
              <w:rPr>
                <w:rFonts w:ascii="Times New Roman" w:hAnsi="Times New Roman" w:cs="Times New Roman"/>
                <w:sz w:val="23"/>
                <w:szCs w:val="23"/>
              </w:rPr>
              <w:t> </w:t>
            </w:r>
            <w:r w:rsidR="00791ACA" w:rsidRPr="006B3106">
              <w:rPr>
                <w:rFonts w:ascii="Times New Roman" w:hAnsi="Times New Roman" w:cs="Times New Roman"/>
                <w:sz w:val="23"/>
                <w:szCs w:val="23"/>
              </w:rPr>
              <w:t>februārī</w:t>
            </w:r>
            <w:r w:rsidR="00791ACA" w:rsidRPr="006B3106">
              <w:rPr>
                <w:rFonts w:ascii="Times New Roman" w:hAnsi="Times New Roman" w:cs="Times New Roman"/>
                <w:bCs/>
                <w:iCs/>
                <w:sz w:val="23"/>
                <w:szCs w:val="23"/>
              </w:rPr>
              <w:t>)</w:t>
            </w:r>
            <w:r w:rsidRPr="006B3106">
              <w:rPr>
                <w:rFonts w:ascii="Times New Roman" w:hAnsi="Times New Roman" w:cs="Times New Roman"/>
                <w:bCs/>
                <w:iCs/>
                <w:sz w:val="23"/>
                <w:szCs w:val="23"/>
              </w:rPr>
              <w:t>.</w:t>
            </w:r>
          </w:p>
        </w:tc>
      </w:tr>
    </w:tbl>
    <w:p w14:paraId="13018420" w14:textId="77777777" w:rsidR="00EA6D87" w:rsidRPr="006B3106" w:rsidRDefault="00EA6D87" w:rsidP="00EA6D87">
      <w:pPr>
        <w:spacing w:after="0" w:line="240" w:lineRule="auto"/>
        <w:rPr>
          <w:rFonts w:ascii="Times New Roman" w:hAnsi="Times New Roman" w:cs="Times New Roman"/>
          <w:sz w:val="23"/>
          <w:szCs w:val="23"/>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2485"/>
        <w:gridCol w:w="6334"/>
      </w:tblGrid>
      <w:tr w:rsidR="00FD607A" w:rsidRPr="006B3106" w14:paraId="578D68C8" w14:textId="77777777" w:rsidTr="00C8584B">
        <w:trPr>
          <w:trHeight w:val="529"/>
        </w:trPr>
        <w:tc>
          <w:tcPr>
            <w:tcW w:w="9214" w:type="dxa"/>
            <w:gridSpan w:val="3"/>
            <w:tcBorders>
              <w:top w:val="single" w:sz="4" w:space="0" w:color="auto"/>
              <w:left w:val="single" w:sz="4" w:space="0" w:color="auto"/>
              <w:bottom w:val="single" w:sz="4" w:space="0" w:color="auto"/>
              <w:right w:val="single" w:sz="4" w:space="0" w:color="auto"/>
            </w:tcBorders>
            <w:hideMark/>
          </w:tcPr>
          <w:p w14:paraId="3C366BE8" w14:textId="77777777" w:rsidR="00EA6D87" w:rsidRPr="006B3106" w:rsidRDefault="00EA6D87" w:rsidP="002658BA">
            <w:pPr>
              <w:tabs>
                <w:tab w:val="left" w:pos="495"/>
                <w:tab w:val="center" w:pos="4782"/>
              </w:tabs>
              <w:spacing w:after="0" w:line="240" w:lineRule="auto"/>
              <w:rPr>
                <w:rFonts w:ascii="Times New Roman" w:hAnsi="Times New Roman"/>
                <w:b/>
                <w:sz w:val="23"/>
              </w:rPr>
            </w:pPr>
            <w:r w:rsidRPr="006B3106">
              <w:rPr>
                <w:rFonts w:ascii="Times New Roman" w:hAnsi="Times New Roman"/>
                <w:b/>
                <w:sz w:val="23"/>
              </w:rPr>
              <w:tab/>
            </w:r>
            <w:r w:rsidRPr="006B3106">
              <w:rPr>
                <w:rFonts w:ascii="Times New Roman" w:hAnsi="Times New Roman"/>
                <w:b/>
                <w:sz w:val="23"/>
              </w:rPr>
              <w:tab/>
              <w:t>V. Tiesību akta projekta atbilstība Latvijas Republikas starptautiskajām saistībām</w:t>
            </w:r>
          </w:p>
          <w:p w14:paraId="0ED68A89" w14:textId="77777777" w:rsidR="00EA6D87" w:rsidRPr="006B3106" w:rsidRDefault="00EA6D87" w:rsidP="002658BA">
            <w:pPr>
              <w:tabs>
                <w:tab w:val="left" w:pos="495"/>
                <w:tab w:val="center" w:pos="4782"/>
              </w:tabs>
              <w:spacing w:after="0" w:line="240" w:lineRule="auto"/>
              <w:rPr>
                <w:rFonts w:ascii="Times New Roman" w:hAnsi="Times New Roman"/>
                <w:b/>
                <w:sz w:val="23"/>
              </w:rPr>
            </w:pPr>
          </w:p>
        </w:tc>
      </w:tr>
      <w:tr w:rsidR="00FD607A" w:rsidRPr="006B3106" w14:paraId="290BCBEC" w14:textId="77777777" w:rsidTr="00C8584B">
        <w:trPr>
          <w:trHeight w:val="1982"/>
        </w:trPr>
        <w:tc>
          <w:tcPr>
            <w:tcW w:w="395" w:type="dxa"/>
            <w:tcBorders>
              <w:top w:val="single" w:sz="4" w:space="0" w:color="auto"/>
              <w:left w:val="single" w:sz="4" w:space="0" w:color="auto"/>
              <w:bottom w:val="single" w:sz="4" w:space="0" w:color="auto"/>
              <w:right w:val="single" w:sz="4" w:space="0" w:color="auto"/>
            </w:tcBorders>
            <w:hideMark/>
          </w:tcPr>
          <w:p w14:paraId="66F9B7A4" w14:textId="77777777" w:rsidR="00EA6D87" w:rsidRPr="006B3106" w:rsidRDefault="00EA6D87" w:rsidP="002658BA">
            <w:pPr>
              <w:spacing w:after="0" w:line="240" w:lineRule="auto"/>
              <w:jc w:val="center"/>
              <w:rPr>
                <w:rFonts w:ascii="Times New Roman" w:hAnsi="Times New Roman" w:cs="Times New Roman"/>
                <w:sz w:val="23"/>
                <w:szCs w:val="23"/>
              </w:rPr>
            </w:pPr>
            <w:r w:rsidRPr="006B3106">
              <w:rPr>
                <w:rFonts w:ascii="Times New Roman" w:hAnsi="Times New Roman" w:cs="Times New Roman"/>
                <w:sz w:val="23"/>
                <w:szCs w:val="23"/>
              </w:rPr>
              <w:lastRenderedPageBreak/>
              <w:t>1.</w:t>
            </w:r>
          </w:p>
        </w:tc>
        <w:tc>
          <w:tcPr>
            <w:tcW w:w="2485" w:type="dxa"/>
            <w:tcBorders>
              <w:top w:val="single" w:sz="4" w:space="0" w:color="auto"/>
              <w:left w:val="single" w:sz="4" w:space="0" w:color="auto"/>
              <w:bottom w:val="single" w:sz="4" w:space="0" w:color="auto"/>
              <w:right w:val="single" w:sz="4" w:space="0" w:color="auto"/>
            </w:tcBorders>
            <w:hideMark/>
          </w:tcPr>
          <w:p w14:paraId="1506F981" w14:textId="77777777" w:rsidR="00EA6D87" w:rsidRPr="006B3106" w:rsidRDefault="00EA6D87" w:rsidP="002658BA">
            <w:pPr>
              <w:tabs>
                <w:tab w:val="left" w:pos="2628"/>
              </w:tabs>
              <w:spacing w:after="0" w:line="240" w:lineRule="auto"/>
              <w:rPr>
                <w:rFonts w:ascii="Times New Roman" w:hAnsi="Times New Roman" w:cs="Times New Roman"/>
                <w:iCs/>
                <w:sz w:val="23"/>
                <w:szCs w:val="23"/>
              </w:rPr>
            </w:pPr>
            <w:r w:rsidRPr="006B3106">
              <w:rPr>
                <w:rFonts w:ascii="Times New Roman" w:hAnsi="Times New Roman" w:cs="Times New Roman"/>
                <w:sz w:val="23"/>
                <w:szCs w:val="23"/>
              </w:rPr>
              <w:t>Saistības pret Eiropas Savienību</w:t>
            </w:r>
          </w:p>
        </w:tc>
        <w:tc>
          <w:tcPr>
            <w:tcW w:w="6334" w:type="dxa"/>
            <w:tcBorders>
              <w:top w:val="single" w:sz="4" w:space="0" w:color="auto"/>
              <w:left w:val="single" w:sz="4" w:space="0" w:color="auto"/>
              <w:bottom w:val="single" w:sz="4" w:space="0" w:color="auto"/>
              <w:right w:val="single" w:sz="4" w:space="0" w:color="auto"/>
            </w:tcBorders>
            <w:hideMark/>
          </w:tcPr>
          <w:p w14:paraId="479E850E" w14:textId="727279AB" w:rsidR="00EA6D87" w:rsidRPr="006B3106" w:rsidRDefault="00EA6D87" w:rsidP="002658BA">
            <w:pPr>
              <w:pStyle w:val="naiskr"/>
              <w:tabs>
                <w:tab w:val="left" w:pos="2628"/>
              </w:tabs>
              <w:spacing w:before="0" w:beforeAutospacing="0" w:after="0" w:afterAutospacing="0"/>
              <w:jc w:val="both"/>
              <w:rPr>
                <w:sz w:val="23"/>
                <w:shd w:val="clear" w:color="auto" w:fill="FFFFFF"/>
              </w:rPr>
            </w:pPr>
            <w:r w:rsidRPr="006B3106">
              <w:rPr>
                <w:sz w:val="23"/>
                <w:shd w:val="clear" w:color="auto" w:fill="FFFFFF"/>
              </w:rPr>
              <w:t xml:space="preserve">MK noteikumu projekts paredz precizēt </w:t>
            </w:r>
            <w:r w:rsidR="00606529" w:rsidRPr="006B3106">
              <w:rPr>
                <w:sz w:val="23"/>
                <w:shd w:val="clear" w:color="auto" w:fill="FFFFFF"/>
              </w:rPr>
              <w:t xml:space="preserve">finanšu atbalsta uzskaites un piešķiršanas nosacījumus </w:t>
            </w:r>
            <w:r w:rsidR="00606529" w:rsidRPr="006B3106">
              <w:rPr>
                <w:sz w:val="23"/>
              </w:rPr>
              <w:t xml:space="preserve">saimnieciskās darbības veicējam </w:t>
            </w:r>
            <w:r w:rsidRPr="006B3106">
              <w:rPr>
                <w:sz w:val="23"/>
                <w:shd w:val="clear" w:color="auto" w:fill="FFFFFF"/>
              </w:rPr>
              <w:t>saskaņā ar Komisijas 2013.</w:t>
            </w:r>
            <w:r w:rsidR="00411308" w:rsidRPr="006B3106">
              <w:rPr>
                <w:sz w:val="23"/>
                <w:shd w:val="clear" w:color="auto" w:fill="FFFFFF"/>
              </w:rPr>
              <w:t xml:space="preserve"> </w:t>
            </w:r>
            <w:r w:rsidRPr="006B3106">
              <w:rPr>
                <w:sz w:val="23"/>
                <w:shd w:val="clear" w:color="auto" w:fill="FFFFFF"/>
              </w:rPr>
              <w:t>gada 18.</w:t>
            </w:r>
            <w:r w:rsidR="00411308" w:rsidRPr="006B3106">
              <w:rPr>
                <w:sz w:val="23"/>
                <w:shd w:val="clear" w:color="auto" w:fill="FFFFFF"/>
              </w:rPr>
              <w:t xml:space="preserve"> </w:t>
            </w:r>
            <w:r w:rsidRPr="006B3106">
              <w:rPr>
                <w:sz w:val="23"/>
                <w:shd w:val="clear" w:color="auto" w:fill="FFFFFF"/>
              </w:rPr>
              <w:t>decembra Regulu (ES) Nr.</w:t>
            </w:r>
            <w:r w:rsidR="008176B6" w:rsidRPr="006B3106">
              <w:rPr>
                <w:sz w:val="23"/>
                <w:shd w:val="clear" w:color="auto" w:fill="FFFFFF"/>
              </w:rPr>
              <w:t> </w:t>
            </w:r>
            <w:r w:rsidRPr="006B3106">
              <w:rPr>
                <w:sz w:val="23"/>
                <w:shd w:val="clear" w:color="auto" w:fill="FFFFFF"/>
              </w:rPr>
              <w:t>1407/2013 par Līguma par ES darbību 107. un 108.</w:t>
            </w:r>
            <w:r w:rsidR="008A15A8" w:rsidRPr="006B3106">
              <w:rPr>
                <w:sz w:val="23"/>
                <w:shd w:val="clear" w:color="auto" w:fill="FFFFFF"/>
              </w:rPr>
              <w:t xml:space="preserve"> </w:t>
            </w:r>
            <w:r w:rsidRPr="006B3106">
              <w:rPr>
                <w:sz w:val="23"/>
                <w:shd w:val="clear" w:color="auto" w:fill="FFFFFF"/>
              </w:rPr>
              <w:t xml:space="preserve">panta piemērošanu </w:t>
            </w:r>
            <w:r w:rsidRPr="006B3106">
              <w:rPr>
                <w:i/>
                <w:sz w:val="23"/>
                <w:shd w:val="clear" w:color="auto" w:fill="FFFFFF"/>
              </w:rPr>
              <w:t>de minimis</w:t>
            </w:r>
            <w:r w:rsidRPr="006B3106">
              <w:rPr>
                <w:sz w:val="23"/>
                <w:shd w:val="clear" w:color="auto" w:fill="FFFFFF"/>
              </w:rPr>
              <w:t xml:space="preserve"> atbalstam (ES Oficiālais Vēstnesis, 2013.</w:t>
            </w:r>
            <w:r w:rsidR="0079341B" w:rsidRPr="006B3106">
              <w:rPr>
                <w:sz w:val="23"/>
                <w:shd w:val="clear" w:color="auto" w:fill="FFFFFF"/>
              </w:rPr>
              <w:t> </w:t>
            </w:r>
            <w:r w:rsidRPr="006B3106">
              <w:rPr>
                <w:sz w:val="23"/>
                <w:shd w:val="clear" w:color="auto" w:fill="FFFFFF"/>
              </w:rPr>
              <w:t>gada 24.</w:t>
            </w:r>
            <w:r w:rsidR="0089574A" w:rsidRPr="006B3106">
              <w:rPr>
                <w:sz w:val="23"/>
                <w:shd w:val="clear" w:color="auto" w:fill="FFFFFF"/>
              </w:rPr>
              <w:t xml:space="preserve"> </w:t>
            </w:r>
            <w:r w:rsidRPr="006B3106">
              <w:rPr>
                <w:sz w:val="23"/>
                <w:shd w:val="clear" w:color="auto" w:fill="FFFFFF"/>
              </w:rPr>
              <w:t>decembris, Nr.</w:t>
            </w:r>
            <w:r w:rsidR="001A247B" w:rsidRPr="006B3106">
              <w:rPr>
                <w:sz w:val="23"/>
                <w:shd w:val="clear" w:color="auto" w:fill="FFFFFF"/>
              </w:rPr>
              <w:t xml:space="preserve"> </w:t>
            </w:r>
            <w:r w:rsidRPr="006B3106">
              <w:rPr>
                <w:sz w:val="23"/>
                <w:shd w:val="clear" w:color="auto" w:fill="FFFFFF"/>
              </w:rPr>
              <w:t>L 352/1) (turpmāk</w:t>
            </w:r>
            <w:r w:rsidR="00C863F0" w:rsidRPr="006B3106">
              <w:rPr>
                <w:sz w:val="23"/>
                <w:shd w:val="clear" w:color="auto" w:fill="FFFFFF"/>
              </w:rPr>
              <w:t xml:space="preserve"> </w:t>
            </w:r>
            <w:r w:rsidR="00B54A93" w:rsidRPr="006B3106">
              <w:rPr>
                <w:sz w:val="23"/>
              </w:rPr>
              <w:t>–</w:t>
            </w:r>
            <w:r w:rsidR="00C863F0" w:rsidRPr="006B3106">
              <w:rPr>
                <w:sz w:val="23"/>
                <w:shd w:val="clear" w:color="auto" w:fill="FFFFFF"/>
              </w:rPr>
              <w:t xml:space="preserve"> </w:t>
            </w:r>
            <w:r w:rsidRPr="006B3106">
              <w:rPr>
                <w:sz w:val="23"/>
                <w:shd w:val="clear" w:color="auto" w:fill="FFFFFF"/>
              </w:rPr>
              <w:t>Komisijas regula Nr.</w:t>
            </w:r>
            <w:r w:rsidR="006118B8" w:rsidRPr="006B3106">
              <w:rPr>
                <w:sz w:val="23"/>
                <w:shd w:val="clear" w:color="auto" w:fill="FFFFFF"/>
              </w:rPr>
              <w:t> </w:t>
            </w:r>
            <w:r w:rsidRPr="006B3106">
              <w:rPr>
                <w:sz w:val="23"/>
                <w:shd w:val="clear" w:color="auto" w:fill="FFFFFF"/>
              </w:rPr>
              <w:t>1407/2013).</w:t>
            </w:r>
          </w:p>
          <w:p w14:paraId="276356F5" w14:textId="77777777" w:rsidR="00EA6D87" w:rsidRPr="006B3106" w:rsidRDefault="00EA6D87" w:rsidP="002658BA">
            <w:pPr>
              <w:pStyle w:val="naiskr"/>
              <w:tabs>
                <w:tab w:val="left" w:pos="2628"/>
              </w:tabs>
              <w:spacing w:before="0" w:beforeAutospacing="0" w:after="0" w:afterAutospacing="0"/>
              <w:jc w:val="both"/>
              <w:rPr>
                <w:sz w:val="10"/>
                <w:szCs w:val="10"/>
                <w:lang w:eastAsia="en-US"/>
              </w:rPr>
            </w:pPr>
          </w:p>
        </w:tc>
      </w:tr>
      <w:tr w:rsidR="00FD607A" w:rsidRPr="006B3106" w14:paraId="67B045A6" w14:textId="77777777" w:rsidTr="00C8584B">
        <w:trPr>
          <w:trHeight w:val="529"/>
        </w:trPr>
        <w:tc>
          <w:tcPr>
            <w:tcW w:w="395" w:type="dxa"/>
            <w:tcBorders>
              <w:top w:val="single" w:sz="4" w:space="0" w:color="auto"/>
              <w:left w:val="single" w:sz="4" w:space="0" w:color="auto"/>
              <w:bottom w:val="single" w:sz="4" w:space="0" w:color="auto"/>
              <w:right w:val="single" w:sz="4" w:space="0" w:color="auto"/>
            </w:tcBorders>
            <w:hideMark/>
          </w:tcPr>
          <w:p w14:paraId="449AEB2F" w14:textId="77777777" w:rsidR="00EA6D87" w:rsidRPr="006B3106" w:rsidRDefault="00EA6D87" w:rsidP="002658BA">
            <w:pPr>
              <w:spacing w:after="0" w:line="240" w:lineRule="auto"/>
              <w:jc w:val="center"/>
              <w:rPr>
                <w:rFonts w:ascii="Times New Roman" w:hAnsi="Times New Roman" w:cs="Times New Roman"/>
                <w:sz w:val="23"/>
                <w:szCs w:val="23"/>
              </w:rPr>
            </w:pPr>
            <w:r w:rsidRPr="006B3106">
              <w:rPr>
                <w:rFonts w:ascii="Times New Roman" w:hAnsi="Times New Roman" w:cs="Times New Roman"/>
                <w:sz w:val="23"/>
                <w:szCs w:val="23"/>
              </w:rPr>
              <w:t>2.</w:t>
            </w:r>
          </w:p>
        </w:tc>
        <w:tc>
          <w:tcPr>
            <w:tcW w:w="2485" w:type="dxa"/>
            <w:tcBorders>
              <w:top w:val="single" w:sz="4" w:space="0" w:color="auto"/>
              <w:left w:val="single" w:sz="4" w:space="0" w:color="auto"/>
              <w:bottom w:val="single" w:sz="4" w:space="0" w:color="auto"/>
              <w:right w:val="single" w:sz="4" w:space="0" w:color="auto"/>
            </w:tcBorders>
            <w:hideMark/>
          </w:tcPr>
          <w:p w14:paraId="063D4ABC" w14:textId="77777777" w:rsidR="00EA6D87" w:rsidRPr="006B3106" w:rsidRDefault="00EA6D87" w:rsidP="002658BA">
            <w:pPr>
              <w:tabs>
                <w:tab w:val="left" w:pos="2628"/>
              </w:tabs>
              <w:spacing w:after="0" w:line="240" w:lineRule="auto"/>
              <w:rPr>
                <w:rFonts w:ascii="Times New Roman" w:hAnsi="Times New Roman" w:cs="Times New Roman"/>
                <w:iCs/>
                <w:sz w:val="23"/>
                <w:szCs w:val="23"/>
              </w:rPr>
            </w:pPr>
            <w:r w:rsidRPr="006B3106">
              <w:rPr>
                <w:rFonts w:ascii="Times New Roman" w:hAnsi="Times New Roman" w:cs="Times New Roman"/>
                <w:sz w:val="23"/>
                <w:szCs w:val="23"/>
              </w:rPr>
              <w:t>Citas starptautiskās saistības</w:t>
            </w:r>
          </w:p>
        </w:tc>
        <w:tc>
          <w:tcPr>
            <w:tcW w:w="6334" w:type="dxa"/>
            <w:tcBorders>
              <w:top w:val="single" w:sz="4" w:space="0" w:color="auto"/>
              <w:left w:val="single" w:sz="4" w:space="0" w:color="auto"/>
              <w:bottom w:val="single" w:sz="4" w:space="0" w:color="auto"/>
              <w:right w:val="single" w:sz="4" w:space="0" w:color="auto"/>
            </w:tcBorders>
            <w:hideMark/>
          </w:tcPr>
          <w:p w14:paraId="7868CDE8" w14:textId="77777777" w:rsidR="00EA6D87" w:rsidRPr="006B3106" w:rsidRDefault="00EA6D87" w:rsidP="002658BA">
            <w:pPr>
              <w:pStyle w:val="naiskr"/>
              <w:tabs>
                <w:tab w:val="left" w:pos="2628"/>
              </w:tabs>
              <w:spacing w:before="0" w:beforeAutospacing="0" w:after="0" w:afterAutospacing="0"/>
              <w:jc w:val="both"/>
              <w:rPr>
                <w:sz w:val="23"/>
              </w:rPr>
            </w:pPr>
            <w:r w:rsidRPr="006B3106">
              <w:rPr>
                <w:sz w:val="23"/>
              </w:rPr>
              <w:t>MK noteikumu projekts šo jomu neskar.</w:t>
            </w:r>
          </w:p>
        </w:tc>
      </w:tr>
      <w:tr w:rsidR="00EA6D87" w:rsidRPr="006B3106" w14:paraId="0FF4D7E6" w14:textId="77777777" w:rsidTr="00C8584B">
        <w:trPr>
          <w:trHeight w:val="257"/>
        </w:trPr>
        <w:tc>
          <w:tcPr>
            <w:tcW w:w="395" w:type="dxa"/>
            <w:tcBorders>
              <w:top w:val="single" w:sz="4" w:space="0" w:color="auto"/>
              <w:left w:val="single" w:sz="4" w:space="0" w:color="auto"/>
              <w:bottom w:val="single" w:sz="4" w:space="0" w:color="auto"/>
              <w:right w:val="single" w:sz="4" w:space="0" w:color="auto"/>
            </w:tcBorders>
            <w:hideMark/>
          </w:tcPr>
          <w:p w14:paraId="706CE19F" w14:textId="77777777" w:rsidR="00EA6D87" w:rsidRPr="006B3106" w:rsidRDefault="00EA6D87" w:rsidP="002658BA">
            <w:pPr>
              <w:spacing w:after="0" w:line="240" w:lineRule="auto"/>
              <w:jc w:val="center"/>
              <w:rPr>
                <w:rFonts w:ascii="Times New Roman" w:hAnsi="Times New Roman" w:cs="Times New Roman"/>
                <w:sz w:val="23"/>
                <w:szCs w:val="23"/>
              </w:rPr>
            </w:pPr>
            <w:r w:rsidRPr="006B3106">
              <w:rPr>
                <w:rFonts w:ascii="Times New Roman" w:hAnsi="Times New Roman" w:cs="Times New Roman"/>
                <w:sz w:val="23"/>
                <w:szCs w:val="23"/>
              </w:rPr>
              <w:t>3.</w:t>
            </w:r>
          </w:p>
        </w:tc>
        <w:tc>
          <w:tcPr>
            <w:tcW w:w="2485" w:type="dxa"/>
            <w:tcBorders>
              <w:top w:val="single" w:sz="4" w:space="0" w:color="auto"/>
              <w:left w:val="single" w:sz="4" w:space="0" w:color="auto"/>
              <w:bottom w:val="single" w:sz="4" w:space="0" w:color="auto"/>
              <w:right w:val="single" w:sz="4" w:space="0" w:color="auto"/>
            </w:tcBorders>
            <w:hideMark/>
          </w:tcPr>
          <w:p w14:paraId="1C187551" w14:textId="77777777" w:rsidR="00EA6D87" w:rsidRPr="006B3106" w:rsidRDefault="00EA6D87" w:rsidP="002658BA">
            <w:pPr>
              <w:tabs>
                <w:tab w:val="left" w:pos="2628"/>
              </w:tabs>
              <w:spacing w:after="0" w:line="240" w:lineRule="auto"/>
              <w:rPr>
                <w:rFonts w:ascii="Times New Roman" w:hAnsi="Times New Roman" w:cs="Times New Roman"/>
                <w:sz w:val="23"/>
                <w:szCs w:val="23"/>
              </w:rPr>
            </w:pPr>
            <w:r w:rsidRPr="006B3106">
              <w:rPr>
                <w:rFonts w:ascii="Times New Roman" w:hAnsi="Times New Roman" w:cs="Times New Roman"/>
                <w:sz w:val="23"/>
                <w:szCs w:val="23"/>
              </w:rPr>
              <w:t>Cita informācija</w:t>
            </w:r>
          </w:p>
        </w:tc>
        <w:tc>
          <w:tcPr>
            <w:tcW w:w="6334" w:type="dxa"/>
            <w:tcBorders>
              <w:top w:val="single" w:sz="4" w:space="0" w:color="auto"/>
              <w:left w:val="single" w:sz="4" w:space="0" w:color="auto"/>
              <w:bottom w:val="single" w:sz="4" w:space="0" w:color="auto"/>
              <w:right w:val="single" w:sz="4" w:space="0" w:color="auto"/>
            </w:tcBorders>
            <w:hideMark/>
          </w:tcPr>
          <w:p w14:paraId="6BAD8265" w14:textId="77777777" w:rsidR="00EA6D87" w:rsidRPr="006B3106" w:rsidRDefault="00EA6D87" w:rsidP="002658BA">
            <w:pPr>
              <w:pStyle w:val="naiskr"/>
              <w:tabs>
                <w:tab w:val="left" w:pos="2628"/>
              </w:tabs>
              <w:spacing w:before="0" w:beforeAutospacing="0" w:after="0" w:afterAutospacing="0"/>
              <w:jc w:val="both"/>
              <w:rPr>
                <w:sz w:val="23"/>
              </w:rPr>
            </w:pPr>
            <w:r w:rsidRPr="006B3106">
              <w:rPr>
                <w:sz w:val="23"/>
              </w:rPr>
              <w:t>Nav.</w:t>
            </w:r>
          </w:p>
          <w:p w14:paraId="71597545" w14:textId="5841B444" w:rsidR="00A87A17" w:rsidRPr="006B3106" w:rsidRDefault="00A87A17" w:rsidP="002658BA">
            <w:pPr>
              <w:pStyle w:val="naiskr"/>
              <w:tabs>
                <w:tab w:val="left" w:pos="2628"/>
              </w:tabs>
              <w:spacing w:before="0" w:beforeAutospacing="0" w:after="0" w:afterAutospacing="0"/>
              <w:jc w:val="both"/>
              <w:rPr>
                <w:sz w:val="10"/>
              </w:rPr>
            </w:pPr>
          </w:p>
        </w:tc>
      </w:tr>
    </w:tbl>
    <w:p w14:paraId="3F0B4189" w14:textId="77777777" w:rsidR="00EA6D87" w:rsidRPr="006B3106" w:rsidRDefault="00EA6D87" w:rsidP="00EA6D87">
      <w:pPr>
        <w:spacing w:after="0" w:line="240" w:lineRule="auto"/>
        <w:jc w:val="center"/>
        <w:rPr>
          <w:rFonts w:ascii="Times New Roman" w:hAnsi="Times New Roman" w:cs="Times New Roman"/>
          <w:sz w:val="23"/>
          <w:szCs w:val="23"/>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2650"/>
        <w:gridCol w:w="2010"/>
        <w:gridCol w:w="2586"/>
      </w:tblGrid>
      <w:tr w:rsidR="00FD607A" w:rsidRPr="006B3106" w14:paraId="37D99FB7" w14:textId="77777777" w:rsidTr="00722472">
        <w:trPr>
          <w:trHeight w:val="53"/>
        </w:trPr>
        <w:tc>
          <w:tcPr>
            <w:tcW w:w="9214" w:type="dxa"/>
            <w:gridSpan w:val="4"/>
            <w:tcBorders>
              <w:top w:val="single" w:sz="4" w:space="0" w:color="auto"/>
              <w:left w:val="single" w:sz="4" w:space="0" w:color="auto"/>
              <w:bottom w:val="single" w:sz="4" w:space="0" w:color="auto"/>
              <w:right w:val="single" w:sz="4" w:space="0" w:color="auto"/>
            </w:tcBorders>
            <w:hideMark/>
          </w:tcPr>
          <w:p w14:paraId="2DDDFA57" w14:textId="77777777" w:rsidR="00EA6D87" w:rsidRPr="006B3106" w:rsidRDefault="00EA6D87" w:rsidP="002658BA">
            <w:pPr>
              <w:pStyle w:val="naisnod"/>
              <w:spacing w:before="0" w:beforeAutospacing="0" w:after="0" w:afterAutospacing="0"/>
              <w:jc w:val="center"/>
              <w:rPr>
                <w:sz w:val="23"/>
                <w:szCs w:val="23"/>
                <w:lang w:eastAsia="en-US"/>
              </w:rPr>
            </w:pPr>
            <w:r w:rsidRPr="006B3106">
              <w:rPr>
                <w:b/>
                <w:sz w:val="23"/>
                <w:szCs w:val="23"/>
                <w:lang w:eastAsia="en-US"/>
              </w:rPr>
              <w:t>1.tabula. Tiesību akta projekta atbilstība ES tiesību aktiem</w:t>
            </w:r>
          </w:p>
        </w:tc>
      </w:tr>
      <w:tr w:rsidR="00FD607A" w:rsidRPr="006B3106" w14:paraId="661E55C2" w14:textId="77777777" w:rsidTr="00722472">
        <w:trPr>
          <w:trHeight w:val="220"/>
        </w:trPr>
        <w:tc>
          <w:tcPr>
            <w:tcW w:w="1968" w:type="dxa"/>
            <w:tcBorders>
              <w:top w:val="single" w:sz="4" w:space="0" w:color="auto"/>
              <w:left w:val="single" w:sz="4" w:space="0" w:color="auto"/>
              <w:bottom w:val="single" w:sz="4" w:space="0" w:color="auto"/>
              <w:right w:val="single" w:sz="4" w:space="0" w:color="auto"/>
            </w:tcBorders>
            <w:hideMark/>
          </w:tcPr>
          <w:p w14:paraId="32D10D97" w14:textId="77777777" w:rsidR="00EA6D87" w:rsidRPr="006B3106" w:rsidRDefault="00EA6D87" w:rsidP="002658BA">
            <w:pPr>
              <w:spacing w:after="0" w:line="240" w:lineRule="auto"/>
              <w:rPr>
                <w:rFonts w:ascii="Times New Roman" w:hAnsi="Times New Roman" w:cs="Times New Roman"/>
                <w:sz w:val="23"/>
                <w:szCs w:val="23"/>
              </w:rPr>
            </w:pPr>
            <w:r w:rsidRPr="006B3106">
              <w:rPr>
                <w:rFonts w:ascii="Times New Roman" w:hAnsi="Times New Roman" w:cs="Times New Roman"/>
                <w:sz w:val="23"/>
                <w:szCs w:val="23"/>
              </w:rPr>
              <w:t>Attiecīgā ES tiesību akta datums, numurs un nosaukums</w:t>
            </w:r>
          </w:p>
        </w:tc>
        <w:tc>
          <w:tcPr>
            <w:tcW w:w="7246" w:type="dxa"/>
            <w:gridSpan w:val="3"/>
            <w:tcBorders>
              <w:top w:val="single" w:sz="4" w:space="0" w:color="auto"/>
              <w:left w:val="single" w:sz="4" w:space="0" w:color="auto"/>
              <w:bottom w:val="single" w:sz="4" w:space="0" w:color="auto"/>
              <w:right w:val="single" w:sz="4" w:space="0" w:color="auto"/>
            </w:tcBorders>
            <w:hideMark/>
          </w:tcPr>
          <w:p w14:paraId="19033918" w14:textId="77777777" w:rsidR="00EA6D87" w:rsidRPr="006B3106" w:rsidRDefault="00EA6D87" w:rsidP="002658BA">
            <w:pPr>
              <w:pStyle w:val="naiskr"/>
              <w:spacing w:before="0" w:beforeAutospacing="0" w:after="0" w:afterAutospacing="0"/>
              <w:rPr>
                <w:sz w:val="23"/>
              </w:rPr>
            </w:pPr>
            <w:r w:rsidRPr="006B3106">
              <w:rPr>
                <w:sz w:val="23"/>
              </w:rPr>
              <w:t>Komisijas regula Nr.1407/2013.</w:t>
            </w:r>
          </w:p>
          <w:p w14:paraId="2BB1FC07" w14:textId="77777777" w:rsidR="00EA6D87" w:rsidRPr="006B3106" w:rsidRDefault="00EA6D87" w:rsidP="002658BA">
            <w:pPr>
              <w:pStyle w:val="naiskr"/>
              <w:tabs>
                <w:tab w:val="left" w:pos="2628"/>
              </w:tabs>
              <w:spacing w:before="0" w:beforeAutospacing="0" w:after="0" w:afterAutospacing="0"/>
              <w:jc w:val="both"/>
              <w:rPr>
                <w:sz w:val="23"/>
                <w:szCs w:val="23"/>
                <w:lang w:eastAsia="en-US"/>
              </w:rPr>
            </w:pPr>
          </w:p>
        </w:tc>
      </w:tr>
      <w:tr w:rsidR="00FD607A" w:rsidRPr="006B3106" w14:paraId="5B8FFB78" w14:textId="77777777" w:rsidTr="00722472">
        <w:trPr>
          <w:trHeight w:val="56"/>
        </w:trPr>
        <w:tc>
          <w:tcPr>
            <w:tcW w:w="1968" w:type="dxa"/>
            <w:tcBorders>
              <w:top w:val="single" w:sz="4" w:space="0" w:color="auto"/>
              <w:left w:val="single" w:sz="4" w:space="0" w:color="auto"/>
              <w:bottom w:val="single" w:sz="4" w:space="0" w:color="auto"/>
              <w:right w:val="single" w:sz="4" w:space="0" w:color="auto"/>
            </w:tcBorders>
            <w:hideMark/>
          </w:tcPr>
          <w:p w14:paraId="34CCDCAD" w14:textId="77777777" w:rsidR="00EA6D87" w:rsidRPr="006B3106" w:rsidRDefault="00EA6D87" w:rsidP="002658BA">
            <w:pPr>
              <w:spacing w:after="0" w:line="240" w:lineRule="auto"/>
              <w:jc w:val="center"/>
              <w:rPr>
                <w:rFonts w:ascii="Times New Roman" w:hAnsi="Times New Roman" w:cs="Times New Roman"/>
                <w:sz w:val="23"/>
                <w:szCs w:val="23"/>
              </w:rPr>
            </w:pPr>
            <w:r w:rsidRPr="006B3106">
              <w:rPr>
                <w:rFonts w:ascii="Times New Roman" w:hAnsi="Times New Roman" w:cs="Times New Roman"/>
                <w:sz w:val="23"/>
                <w:szCs w:val="23"/>
              </w:rPr>
              <w:t>A</w:t>
            </w:r>
          </w:p>
        </w:tc>
        <w:tc>
          <w:tcPr>
            <w:tcW w:w="2650" w:type="dxa"/>
            <w:tcBorders>
              <w:top w:val="single" w:sz="4" w:space="0" w:color="auto"/>
              <w:left w:val="single" w:sz="4" w:space="0" w:color="auto"/>
              <w:bottom w:val="single" w:sz="4" w:space="0" w:color="auto"/>
              <w:right w:val="single" w:sz="4" w:space="0" w:color="auto"/>
            </w:tcBorders>
            <w:hideMark/>
          </w:tcPr>
          <w:p w14:paraId="323AB396" w14:textId="77777777" w:rsidR="00EA6D87" w:rsidRPr="006B3106" w:rsidRDefault="00EA6D87" w:rsidP="002658BA">
            <w:pPr>
              <w:spacing w:after="0" w:line="240" w:lineRule="auto"/>
              <w:jc w:val="center"/>
              <w:rPr>
                <w:rFonts w:ascii="Times New Roman" w:hAnsi="Times New Roman" w:cs="Times New Roman"/>
                <w:sz w:val="23"/>
                <w:szCs w:val="23"/>
              </w:rPr>
            </w:pPr>
            <w:r w:rsidRPr="006B3106">
              <w:rPr>
                <w:rFonts w:ascii="Times New Roman" w:hAnsi="Times New Roman" w:cs="Times New Roman"/>
                <w:sz w:val="23"/>
                <w:szCs w:val="23"/>
              </w:rPr>
              <w:t>B</w:t>
            </w:r>
          </w:p>
        </w:tc>
        <w:tc>
          <w:tcPr>
            <w:tcW w:w="2010" w:type="dxa"/>
            <w:tcBorders>
              <w:top w:val="single" w:sz="4" w:space="0" w:color="auto"/>
              <w:left w:val="single" w:sz="4" w:space="0" w:color="auto"/>
              <w:bottom w:val="single" w:sz="4" w:space="0" w:color="auto"/>
              <w:right w:val="single" w:sz="4" w:space="0" w:color="auto"/>
            </w:tcBorders>
            <w:hideMark/>
          </w:tcPr>
          <w:p w14:paraId="11085A10" w14:textId="77777777" w:rsidR="00EA6D87" w:rsidRPr="006B3106" w:rsidRDefault="00EA6D87" w:rsidP="002658BA">
            <w:pPr>
              <w:spacing w:after="0" w:line="240" w:lineRule="auto"/>
              <w:jc w:val="center"/>
              <w:rPr>
                <w:rFonts w:ascii="Times New Roman" w:hAnsi="Times New Roman" w:cs="Times New Roman"/>
                <w:sz w:val="23"/>
                <w:szCs w:val="23"/>
              </w:rPr>
            </w:pPr>
            <w:r w:rsidRPr="006B3106">
              <w:rPr>
                <w:rFonts w:ascii="Times New Roman" w:hAnsi="Times New Roman" w:cs="Times New Roman"/>
                <w:sz w:val="23"/>
                <w:szCs w:val="23"/>
              </w:rPr>
              <w:t>C</w:t>
            </w:r>
          </w:p>
        </w:tc>
        <w:tc>
          <w:tcPr>
            <w:tcW w:w="2586" w:type="dxa"/>
            <w:tcBorders>
              <w:top w:val="single" w:sz="4" w:space="0" w:color="auto"/>
              <w:left w:val="single" w:sz="4" w:space="0" w:color="auto"/>
              <w:bottom w:val="single" w:sz="4" w:space="0" w:color="auto"/>
              <w:right w:val="single" w:sz="4" w:space="0" w:color="auto"/>
            </w:tcBorders>
            <w:hideMark/>
          </w:tcPr>
          <w:p w14:paraId="0873BFC1" w14:textId="77777777" w:rsidR="00EA6D87" w:rsidRPr="006B3106" w:rsidRDefault="00EA6D87" w:rsidP="002658BA">
            <w:pPr>
              <w:spacing w:after="0" w:line="240" w:lineRule="auto"/>
              <w:jc w:val="center"/>
              <w:rPr>
                <w:rFonts w:ascii="Times New Roman" w:hAnsi="Times New Roman" w:cs="Times New Roman"/>
                <w:sz w:val="23"/>
                <w:szCs w:val="23"/>
              </w:rPr>
            </w:pPr>
            <w:r w:rsidRPr="006B3106">
              <w:rPr>
                <w:rFonts w:ascii="Times New Roman" w:hAnsi="Times New Roman" w:cs="Times New Roman"/>
                <w:sz w:val="23"/>
                <w:szCs w:val="23"/>
              </w:rPr>
              <w:t>D</w:t>
            </w:r>
          </w:p>
        </w:tc>
      </w:tr>
      <w:tr w:rsidR="00FD607A" w:rsidRPr="006B3106" w14:paraId="3C968262" w14:textId="77777777" w:rsidTr="00722472">
        <w:trPr>
          <w:trHeight w:val="1385"/>
        </w:trPr>
        <w:tc>
          <w:tcPr>
            <w:tcW w:w="1968" w:type="dxa"/>
            <w:tcBorders>
              <w:top w:val="single" w:sz="4" w:space="0" w:color="auto"/>
              <w:left w:val="single" w:sz="4" w:space="0" w:color="auto"/>
              <w:bottom w:val="single" w:sz="4" w:space="0" w:color="auto"/>
              <w:right w:val="single" w:sz="4" w:space="0" w:color="auto"/>
            </w:tcBorders>
            <w:hideMark/>
          </w:tcPr>
          <w:p w14:paraId="3DAF18D0" w14:textId="77777777" w:rsidR="00EA6D87" w:rsidRPr="006B3106" w:rsidRDefault="00EA6D87" w:rsidP="002658BA">
            <w:pPr>
              <w:spacing w:after="0" w:line="240" w:lineRule="auto"/>
              <w:jc w:val="center"/>
              <w:rPr>
                <w:rFonts w:ascii="Times New Roman" w:hAnsi="Times New Roman" w:cs="Times New Roman"/>
                <w:sz w:val="23"/>
                <w:szCs w:val="23"/>
              </w:rPr>
            </w:pPr>
            <w:r w:rsidRPr="006B3106">
              <w:rPr>
                <w:rFonts w:ascii="Times New Roman" w:hAnsi="Times New Roman" w:cs="Times New Roman"/>
                <w:sz w:val="23"/>
                <w:szCs w:val="23"/>
              </w:rPr>
              <w:t>Attiecīgā ES tiesību akta panta numurs (uzskaitot katru tiesību akta vienību – pantu, daļu, punktu, apakšpunktu)</w:t>
            </w:r>
          </w:p>
        </w:tc>
        <w:tc>
          <w:tcPr>
            <w:tcW w:w="2650" w:type="dxa"/>
            <w:tcBorders>
              <w:top w:val="single" w:sz="4" w:space="0" w:color="auto"/>
              <w:left w:val="single" w:sz="4" w:space="0" w:color="auto"/>
              <w:bottom w:val="single" w:sz="4" w:space="0" w:color="auto"/>
              <w:right w:val="single" w:sz="4" w:space="0" w:color="auto"/>
            </w:tcBorders>
            <w:hideMark/>
          </w:tcPr>
          <w:p w14:paraId="0157C4D3" w14:textId="77777777" w:rsidR="00EA6D87" w:rsidRPr="006B3106" w:rsidRDefault="00EA6D87" w:rsidP="002658BA">
            <w:pPr>
              <w:spacing w:after="0" w:line="240" w:lineRule="auto"/>
              <w:jc w:val="center"/>
              <w:rPr>
                <w:rFonts w:ascii="Times New Roman" w:hAnsi="Times New Roman" w:cs="Times New Roman"/>
                <w:sz w:val="23"/>
                <w:szCs w:val="23"/>
              </w:rPr>
            </w:pPr>
            <w:r w:rsidRPr="006B3106">
              <w:rPr>
                <w:rFonts w:ascii="Times New Roman" w:hAnsi="Times New Roman" w:cs="Times New Roman"/>
                <w:sz w:val="23"/>
                <w:szCs w:val="23"/>
              </w:rPr>
              <w:t>Projekta vienība, kas pārņem vai ievieš katru šīs tabulas A ailē minēto ES tiesību akta vienību, vai tiesību akts, kur attiecīgā ES tiesību akta vienība pārņemta vai ieviesta</w:t>
            </w:r>
          </w:p>
        </w:tc>
        <w:tc>
          <w:tcPr>
            <w:tcW w:w="2010" w:type="dxa"/>
            <w:tcBorders>
              <w:top w:val="single" w:sz="4" w:space="0" w:color="auto"/>
              <w:left w:val="single" w:sz="4" w:space="0" w:color="auto"/>
              <w:bottom w:val="single" w:sz="4" w:space="0" w:color="auto"/>
              <w:right w:val="single" w:sz="4" w:space="0" w:color="auto"/>
            </w:tcBorders>
            <w:hideMark/>
          </w:tcPr>
          <w:p w14:paraId="1F267D4A" w14:textId="77777777" w:rsidR="00EA6D87" w:rsidRPr="006B3106" w:rsidRDefault="00EA6D87" w:rsidP="002658BA">
            <w:pPr>
              <w:pStyle w:val="naiskr"/>
              <w:spacing w:before="0" w:beforeAutospacing="0" w:after="0" w:afterAutospacing="0"/>
              <w:jc w:val="center"/>
              <w:rPr>
                <w:sz w:val="23"/>
                <w:szCs w:val="23"/>
                <w:lang w:eastAsia="en-US"/>
              </w:rPr>
            </w:pPr>
            <w:r w:rsidRPr="006B3106">
              <w:rPr>
                <w:sz w:val="23"/>
                <w:szCs w:val="23"/>
                <w:lang w:eastAsia="en-US"/>
              </w:rPr>
              <w:t>Informācija par to, vai šīs tabulas A ailē minētās ES tiesību akta vienības tiek pārņemtas vai ieviestas pilnībā vai daļēji.</w:t>
            </w:r>
          </w:p>
          <w:p w14:paraId="22A140ED" w14:textId="77777777" w:rsidR="00EA6D87" w:rsidRPr="006B3106" w:rsidRDefault="00EA6D87" w:rsidP="002658BA">
            <w:pPr>
              <w:pStyle w:val="naiskr"/>
              <w:spacing w:before="0" w:beforeAutospacing="0" w:after="0" w:afterAutospacing="0"/>
              <w:jc w:val="center"/>
              <w:rPr>
                <w:sz w:val="23"/>
                <w:szCs w:val="23"/>
                <w:lang w:eastAsia="en-US"/>
              </w:rPr>
            </w:pPr>
            <w:r w:rsidRPr="006B3106">
              <w:rPr>
                <w:sz w:val="23"/>
                <w:szCs w:val="23"/>
                <w:lang w:eastAsia="en-US"/>
              </w:rPr>
              <w:t>Ja attiecīgā ES tiesību akta vienība tiek pārņemta vai ieviesta daļēji, – sniedz attiecīgu skaidrojumu, kā arī precīzi norāda, kad un kādā veidā ES tiesību akta vienība tiks pārņemta vai ieviesta pilnībā.</w:t>
            </w:r>
          </w:p>
          <w:p w14:paraId="1F447631" w14:textId="77777777" w:rsidR="00EA6D87" w:rsidRPr="006B3106" w:rsidRDefault="00EA6D87" w:rsidP="002658BA">
            <w:pPr>
              <w:spacing w:after="0" w:line="240" w:lineRule="auto"/>
              <w:jc w:val="center"/>
              <w:rPr>
                <w:rFonts w:ascii="Times New Roman" w:hAnsi="Times New Roman" w:cs="Times New Roman"/>
                <w:sz w:val="23"/>
                <w:szCs w:val="23"/>
              </w:rPr>
            </w:pPr>
            <w:r w:rsidRPr="006B3106">
              <w:rPr>
                <w:rFonts w:ascii="Times New Roman" w:hAnsi="Times New Roman" w:cs="Times New Roman"/>
                <w:sz w:val="23"/>
                <w:szCs w:val="23"/>
              </w:rPr>
              <w:t>Norāda institūciju, kas ir atbildīga par šo saistību izpildi pilnībā</w:t>
            </w:r>
          </w:p>
        </w:tc>
        <w:tc>
          <w:tcPr>
            <w:tcW w:w="2586" w:type="dxa"/>
            <w:tcBorders>
              <w:top w:val="single" w:sz="4" w:space="0" w:color="auto"/>
              <w:left w:val="single" w:sz="4" w:space="0" w:color="auto"/>
              <w:bottom w:val="single" w:sz="4" w:space="0" w:color="auto"/>
              <w:right w:val="single" w:sz="4" w:space="0" w:color="auto"/>
            </w:tcBorders>
            <w:hideMark/>
          </w:tcPr>
          <w:p w14:paraId="2076E678" w14:textId="77777777" w:rsidR="00EA6D87" w:rsidRPr="006B3106" w:rsidRDefault="00EA6D87" w:rsidP="002658BA">
            <w:pPr>
              <w:pStyle w:val="naiskr"/>
              <w:spacing w:before="0" w:beforeAutospacing="0" w:after="0" w:afterAutospacing="0"/>
              <w:jc w:val="center"/>
              <w:rPr>
                <w:sz w:val="23"/>
                <w:szCs w:val="23"/>
                <w:lang w:eastAsia="en-US"/>
              </w:rPr>
            </w:pPr>
            <w:r w:rsidRPr="006B3106">
              <w:rPr>
                <w:sz w:val="23"/>
                <w:szCs w:val="23"/>
                <w:lang w:eastAsia="en-US"/>
              </w:rPr>
              <w:t>Informācija par to, vai šīs tabulas B ailē minētās projekta vienības paredz stingrākas prasības nekā šīs tabulas A ailē minētās ES tiesību akta vienības.</w:t>
            </w:r>
          </w:p>
          <w:p w14:paraId="0C744F51" w14:textId="77777777" w:rsidR="00EA6D87" w:rsidRPr="006B3106" w:rsidRDefault="00EA6D87" w:rsidP="002658BA">
            <w:pPr>
              <w:pStyle w:val="naiskr"/>
              <w:spacing w:before="0" w:beforeAutospacing="0" w:after="0" w:afterAutospacing="0"/>
              <w:jc w:val="center"/>
              <w:rPr>
                <w:sz w:val="23"/>
                <w:szCs w:val="23"/>
                <w:lang w:eastAsia="en-US"/>
              </w:rPr>
            </w:pPr>
            <w:r w:rsidRPr="006B3106">
              <w:rPr>
                <w:sz w:val="23"/>
                <w:szCs w:val="23"/>
                <w:lang w:eastAsia="en-US"/>
              </w:rPr>
              <w:t>Ja projekts satur stingrākas prasības nekā attiecīgais ES tiesību akts, – norāda pamatojumu un samērīgumu.</w:t>
            </w:r>
          </w:p>
          <w:p w14:paraId="65139DB8" w14:textId="77777777" w:rsidR="00EA6D87" w:rsidRPr="006B3106" w:rsidRDefault="00EA6D87" w:rsidP="002658BA">
            <w:pPr>
              <w:spacing w:after="0" w:line="240" w:lineRule="auto"/>
              <w:jc w:val="center"/>
              <w:rPr>
                <w:rFonts w:ascii="Times New Roman" w:hAnsi="Times New Roman" w:cs="Times New Roman"/>
                <w:sz w:val="23"/>
                <w:szCs w:val="23"/>
              </w:rPr>
            </w:pPr>
            <w:r w:rsidRPr="006B3106">
              <w:rPr>
                <w:rFonts w:ascii="Times New Roman" w:hAnsi="Times New Roman" w:cs="Times New Roman"/>
                <w:sz w:val="23"/>
                <w:szCs w:val="23"/>
              </w:rPr>
              <w:t>Norāda iespējamās alternatīvas (t.sk. alternatīvas, kas neparedz tiesiskā regulējuma izstrādi) – kādos gadījumos būtu iespējams izvairīties no stingrāku prasību noteikšanas, nekā paredzēts attiecīgajos ES tiesību aktos</w:t>
            </w:r>
          </w:p>
        </w:tc>
      </w:tr>
      <w:tr w:rsidR="00FD607A" w:rsidRPr="006B3106" w14:paraId="40518E3C" w14:textId="77777777" w:rsidTr="00722472">
        <w:trPr>
          <w:trHeight w:val="223"/>
        </w:trPr>
        <w:tc>
          <w:tcPr>
            <w:tcW w:w="1968" w:type="dxa"/>
            <w:tcBorders>
              <w:top w:val="single" w:sz="4" w:space="0" w:color="auto"/>
              <w:left w:val="single" w:sz="4" w:space="0" w:color="auto"/>
              <w:bottom w:val="single" w:sz="4" w:space="0" w:color="auto"/>
              <w:right w:val="single" w:sz="4" w:space="0" w:color="auto"/>
            </w:tcBorders>
          </w:tcPr>
          <w:p w14:paraId="7514C65C" w14:textId="25EC9D1F" w:rsidR="00EA6D87" w:rsidRPr="006B3106" w:rsidRDefault="00EA6D87" w:rsidP="002658BA">
            <w:pPr>
              <w:pStyle w:val="naiskr"/>
              <w:spacing w:before="0" w:beforeAutospacing="0" w:after="0" w:afterAutospacing="0"/>
              <w:jc w:val="center"/>
              <w:rPr>
                <w:sz w:val="23"/>
              </w:rPr>
            </w:pPr>
            <w:r w:rsidRPr="006B3106">
              <w:rPr>
                <w:sz w:val="23"/>
              </w:rPr>
              <w:t>Komisijas regulas Nr.1407/2013 1.panta</w:t>
            </w:r>
            <w:r w:rsidR="00E4043D" w:rsidRPr="006B3106">
              <w:rPr>
                <w:sz w:val="23"/>
              </w:rPr>
              <w:t xml:space="preserve"> “a”, “b” vai “c” apakšpunkts</w:t>
            </w:r>
          </w:p>
        </w:tc>
        <w:tc>
          <w:tcPr>
            <w:tcW w:w="2650" w:type="dxa"/>
            <w:tcBorders>
              <w:top w:val="single" w:sz="4" w:space="0" w:color="auto"/>
              <w:left w:val="single" w:sz="4" w:space="0" w:color="auto"/>
              <w:bottom w:val="single" w:sz="4" w:space="0" w:color="auto"/>
              <w:right w:val="single" w:sz="4" w:space="0" w:color="auto"/>
            </w:tcBorders>
          </w:tcPr>
          <w:p w14:paraId="390AB2AE" w14:textId="49F8986B" w:rsidR="00EA6D87" w:rsidRPr="006B3106" w:rsidRDefault="00EA6D87" w:rsidP="002658BA">
            <w:pPr>
              <w:spacing w:after="0" w:line="240" w:lineRule="auto"/>
              <w:jc w:val="center"/>
              <w:rPr>
                <w:rFonts w:ascii="Times New Roman" w:hAnsi="Times New Roman"/>
                <w:sz w:val="23"/>
              </w:rPr>
            </w:pPr>
            <w:r w:rsidRPr="006B3106">
              <w:rPr>
                <w:rFonts w:ascii="Times New Roman" w:hAnsi="Times New Roman"/>
                <w:sz w:val="23"/>
              </w:rPr>
              <w:t xml:space="preserve">MK noteikumu projekta </w:t>
            </w:r>
            <w:r w:rsidR="008E49CF" w:rsidRPr="006B3106">
              <w:rPr>
                <w:rFonts w:ascii="Times New Roman" w:hAnsi="Times New Roman" w:cs="Times New Roman"/>
                <w:iCs/>
                <w:sz w:val="23"/>
                <w:szCs w:val="23"/>
              </w:rPr>
              <w:t>1</w:t>
            </w:r>
            <w:r w:rsidR="008E49CF" w:rsidRPr="006B3106">
              <w:rPr>
                <w:rFonts w:ascii="Times New Roman" w:hAnsi="Times New Roman" w:cs="Times New Roman"/>
                <w:sz w:val="23"/>
                <w:szCs w:val="23"/>
              </w:rPr>
              <w:t>5</w:t>
            </w:r>
            <w:r w:rsidRPr="006B3106">
              <w:rPr>
                <w:rFonts w:ascii="Times New Roman" w:hAnsi="Times New Roman" w:cs="Times New Roman"/>
                <w:iCs/>
                <w:sz w:val="23"/>
                <w:szCs w:val="23"/>
              </w:rPr>
              <w:t>.</w:t>
            </w:r>
            <w:r w:rsidR="00C317B7" w:rsidRPr="006B3106">
              <w:rPr>
                <w:rFonts w:ascii="Times New Roman" w:hAnsi="Times New Roman" w:cs="Times New Roman"/>
                <w:iCs/>
                <w:sz w:val="23"/>
                <w:szCs w:val="23"/>
              </w:rPr>
              <w:t xml:space="preserve"> </w:t>
            </w:r>
            <w:r w:rsidRPr="006B3106">
              <w:rPr>
                <w:rFonts w:ascii="Times New Roman" w:hAnsi="Times New Roman"/>
                <w:sz w:val="23"/>
              </w:rPr>
              <w:t>punkts</w:t>
            </w:r>
          </w:p>
        </w:tc>
        <w:tc>
          <w:tcPr>
            <w:tcW w:w="2010" w:type="dxa"/>
            <w:tcBorders>
              <w:top w:val="single" w:sz="4" w:space="0" w:color="auto"/>
              <w:left w:val="single" w:sz="4" w:space="0" w:color="auto"/>
              <w:bottom w:val="single" w:sz="4" w:space="0" w:color="auto"/>
              <w:right w:val="single" w:sz="4" w:space="0" w:color="auto"/>
            </w:tcBorders>
          </w:tcPr>
          <w:p w14:paraId="6A758F68" w14:textId="77777777" w:rsidR="00EA6D87" w:rsidRPr="006B3106" w:rsidRDefault="00EA6D87" w:rsidP="002658BA">
            <w:pPr>
              <w:spacing w:after="0" w:line="240" w:lineRule="auto"/>
              <w:jc w:val="center"/>
              <w:rPr>
                <w:rFonts w:ascii="Times New Roman" w:hAnsi="Times New Roman"/>
                <w:sz w:val="23"/>
              </w:rPr>
            </w:pPr>
            <w:r w:rsidRPr="006B3106">
              <w:rPr>
                <w:rFonts w:ascii="Times New Roman" w:hAnsi="Times New Roman"/>
                <w:sz w:val="23"/>
              </w:rPr>
              <w:t>Vienība tiek ieviesta pilnībā.</w:t>
            </w:r>
          </w:p>
        </w:tc>
        <w:tc>
          <w:tcPr>
            <w:tcW w:w="2586" w:type="dxa"/>
            <w:tcBorders>
              <w:top w:val="single" w:sz="4" w:space="0" w:color="auto"/>
              <w:left w:val="single" w:sz="4" w:space="0" w:color="auto"/>
              <w:bottom w:val="single" w:sz="4" w:space="0" w:color="auto"/>
              <w:right w:val="single" w:sz="4" w:space="0" w:color="auto"/>
            </w:tcBorders>
          </w:tcPr>
          <w:p w14:paraId="3B0B6C96" w14:textId="77777777" w:rsidR="00EA6D87" w:rsidRPr="006B3106" w:rsidRDefault="00EA6D87" w:rsidP="002658BA">
            <w:pPr>
              <w:spacing w:after="0" w:line="240" w:lineRule="auto"/>
              <w:jc w:val="center"/>
              <w:rPr>
                <w:rFonts w:ascii="Times New Roman" w:hAnsi="Times New Roman"/>
                <w:sz w:val="23"/>
              </w:rPr>
            </w:pPr>
            <w:r w:rsidRPr="006B3106">
              <w:rPr>
                <w:rFonts w:ascii="Times New Roman" w:hAnsi="Times New Roman"/>
                <w:sz w:val="23"/>
              </w:rPr>
              <w:t>Netiek paredzētas stingrākas prasības.</w:t>
            </w:r>
          </w:p>
        </w:tc>
      </w:tr>
      <w:tr w:rsidR="00FD607A" w:rsidRPr="006B3106" w14:paraId="6785C8C2" w14:textId="77777777" w:rsidTr="00722472">
        <w:trPr>
          <w:trHeight w:val="220"/>
        </w:trPr>
        <w:tc>
          <w:tcPr>
            <w:tcW w:w="4618" w:type="dxa"/>
            <w:gridSpan w:val="2"/>
            <w:tcBorders>
              <w:top w:val="single" w:sz="4" w:space="0" w:color="auto"/>
              <w:left w:val="single" w:sz="4" w:space="0" w:color="auto"/>
              <w:bottom w:val="single" w:sz="4" w:space="0" w:color="auto"/>
              <w:right w:val="single" w:sz="4" w:space="0" w:color="auto"/>
            </w:tcBorders>
            <w:hideMark/>
          </w:tcPr>
          <w:p w14:paraId="13CA622D" w14:textId="77777777" w:rsidR="00EA6D87" w:rsidRPr="006B3106" w:rsidRDefault="00EA6D87" w:rsidP="002658BA">
            <w:pPr>
              <w:spacing w:after="0" w:line="240" w:lineRule="auto"/>
              <w:rPr>
                <w:rFonts w:ascii="Times New Roman" w:hAnsi="Times New Roman" w:cs="Times New Roman"/>
                <w:sz w:val="23"/>
                <w:szCs w:val="23"/>
              </w:rPr>
            </w:pPr>
            <w:r w:rsidRPr="006B3106">
              <w:rPr>
                <w:rFonts w:ascii="Times New Roman" w:hAnsi="Times New Roman" w:cs="Times New Roman"/>
                <w:sz w:val="23"/>
                <w:szCs w:val="23"/>
              </w:rPr>
              <w:t>Kā ir izmantota ES tiesību aktā paredzētā rīcības brīvība dalībvalstij pārņemt vai ieviest noteiktas ES tiesību akta normas?</w:t>
            </w:r>
          </w:p>
          <w:p w14:paraId="56250BAC" w14:textId="77777777" w:rsidR="00EA6D87" w:rsidRPr="006B3106" w:rsidRDefault="00EA6D87" w:rsidP="002658BA">
            <w:pPr>
              <w:spacing w:after="0" w:line="240" w:lineRule="auto"/>
              <w:rPr>
                <w:rFonts w:ascii="Times New Roman" w:hAnsi="Times New Roman" w:cs="Times New Roman"/>
                <w:i/>
                <w:sz w:val="23"/>
                <w:szCs w:val="23"/>
              </w:rPr>
            </w:pPr>
            <w:r w:rsidRPr="006B3106">
              <w:rPr>
                <w:rFonts w:ascii="Times New Roman" w:hAnsi="Times New Roman" w:cs="Times New Roman"/>
                <w:sz w:val="23"/>
                <w:szCs w:val="23"/>
              </w:rPr>
              <w:t>Kādēļ?</w:t>
            </w:r>
          </w:p>
        </w:tc>
        <w:tc>
          <w:tcPr>
            <w:tcW w:w="4596" w:type="dxa"/>
            <w:gridSpan w:val="2"/>
            <w:tcBorders>
              <w:top w:val="single" w:sz="4" w:space="0" w:color="auto"/>
              <w:left w:val="single" w:sz="4" w:space="0" w:color="auto"/>
              <w:bottom w:val="single" w:sz="4" w:space="0" w:color="auto"/>
              <w:right w:val="single" w:sz="4" w:space="0" w:color="auto"/>
            </w:tcBorders>
            <w:hideMark/>
          </w:tcPr>
          <w:p w14:paraId="663DAF95" w14:textId="77777777" w:rsidR="00EA6D87" w:rsidRPr="006B3106" w:rsidRDefault="00EA6D87" w:rsidP="002658BA">
            <w:pPr>
              <w:spacing w:after="0" w:line="240" w:lineRule="auto"/>
              <w:rPr>
                <w:rFonts w:ascii="Times New Roman" w:hAnsi="Times New Roman"/>
                <w:sz w:val="23"/>
              </w:rPr>
            </w:pPr>
            <w:r w:rsidRPr="006B3106">
              <w:rPr>
                <w:rFonts w:ascii="Times New Roman" w:hAnsi="Times New Roman"/>
                <w:sz w:val="23"/>
              </w:rPr>
              <w:t>MK noteikumu projekts šo jomu neskar.</w:t>
            </w:r>
          </w:p>
        </w:tc>
      </w:tr>
      <w:tr w:rsidR="00FD607A" w:rsidRPr="006B3106" w14:paraId="5DF45588" w14:textId="77777777" w:rsidTr="00722472">
        <w:trPr>
          <w:trHeight w:val="333"/>
        </w:trPr>
        <w:tc>
          <w:tcPr>
            <w:tcW w:w="4618" w:type="dxa"/>
            <w:gridSpan w:val="2"/>
            <w:tcBorders>
              <w:top w:val="single" w:sz="4" w:space="0" w:color="auto"/>
              <w:left w:val="single" w:sz="4" w:space="0" w:color="auto"/>
              <w:bottom w:val="single" w:sz="4" w:space="0" w:color="auto"/>
              <w:right w:val="single" w:sz="4" w:space="0" w:color="auto"/>
            </w:tcBorders>
            <w:hideMark/>
          </w:tcPr>
          <w:p w14:paraId="1273AE52" w14:textId="77777777" w:rsidR="00EA6D87" w:rsidRPr="006B3106" w:rsidRDefault="00EA6D87" w:rsidP="002658BA">
            <w:pPr>
              <w:spacing w:after="0" w:line="240" w:lineRule="auto"/>
              <w:rPr>
                <w:rFonts w:ascii="Times New Roman" w:hAnsi="Times New Roman" w:cs="Times New Roman"/>
                <w:i/>
                <w:sz w:val="23"/>
                <w:szCs w:val="23"/>
              </w:rPr>
            </w:pPr>
            <w:r w:rsidRPr="006B3106">
              <w:rPr>
                <w:rFonts w:ascii="Times New Roman" w:hAnsi="Times New Roman" w:cs="Times New Roman"/>
                <w:sz w:val="23"/>
                <w:szCs w:val="23"/>
              </w:rPr>
              <w:t xml:space="preserve">Saistības sniegt paziņojumu ES institūcijām un ES dalībvalstīm atbilstoši normatīvajiem aktiem, kas regulē informācijas sniegšanu par tehnisko noteikumu, valsts atbalsta piešķiršanas </w:t>
            </w:r>
            <w:r w:rsidRPr="006B3106">
              <w:rPr>
                <w:rFonts w:ascii="Times New Roman" w:hAnsi="Times New Roman" w:cs="Times New Roman"/>
                <w:sz w:val="23"/>
                <w:szCs w:val="23"/>
              </w:rPr>
              <w:lastRenderedPageBreak/>
              <w:t>un finanšu noteikumu (attiecībā uz monetāro politiku) projektiem</w:t>
            </w:r>
          </w:p>
        </w:tc>
        <w:tc>
          <w:tcPr>
            <w:tcW w:w="4596" w:type="dxa"/>
            <w:gridSpan w:val="2"/>
            <w:tcBorders>
              <w:top w:val="single" w:sz="4" w:space="0" w:color="auto"/>
              <w:left w:val="single" w:sz="4" w:space="0" w:color="auto"/>
              <w:bottom w:val="single" w:sz="4" w:space="0" w:color="auto"/>
              <w:right w:val="single" w:sz="4" w:space="0" w:color="auto"/>
            </w:tcBorders>
            <w:hideMark/>
          </w:tcPr>
          <w:p w14:paraId="7AF32C38" w14:textId="77777777" w:rsidR="00EA6D87" w:rsidRPr="006B3106" w:rsidRDefault="00EA6D87" w:rsidP="002658BA">
            <w:pPr>
              <w:spacing w:after="0" w:line="240" w:lineRule="auto"/>
              <w:rPr>
                <w:rFonts w:ascii="Times New Roman" w:hAnsi="Times New Roman"/>
                <w:sz w:val="23"/>
              </w:rPr>
            </w:pPr>
            <w:r w:rsidRPr="006B3106">
              <w:rPr>
                <w:rFonts w:ascii="Times New Roman" w:hAnsi="Times New Roman"/>
                <w:sz w:val="23"/>
              </w:rPr>
              <w:lastRenderedPageBreak/>
              <w:t>MK noteikumu projekts šo jomu neskar.</w:t>
            </w:r>
          </w:p>
        </w:tc>
      </w:tr>
      <w:tr w:rsidR="00EA6D87" w:rsidRPr="006B3106" w14:paraId="55F27087" w14:textId="77777777" w:rsidTr="00722472">
        <w:trPr>
          <w:trHeight w:val="53"/>
        </w:trPr>
        <w:tc>
          <w:tcPr>
            <w:tcW w:w="4618" w:type="dxa"/>
            <w:gridSpan w:val="2"/>
            <w:tcBorders>
              <w:top w:val="single" w:sz="4" w:space="0" w:color="auto"/>
              <w:left w:val="single" w:sz="4" w:space="0" w:color="auto"/>
              <w:bottom w:val="single" w:sz="4" w:space="0" w:color="auto"/>
              <w:right w:val="single" w:sz="4" w:space="0" w:color="auto"/>
            </w:tcBorders>
            <w:hideMark/>
          </w:tcPr>
          <w:p w14:paraId="01821F8C" w14:textId="77777777" w:rsidR="00EA6D87" w:rsidRPr="006B3106" w:rsidRDefault="00EA6D87" w:rsidP="002658BA">
            <w:pPr>
              <w:pStyle w:val="naiskr"/>
              <w:spacing w:before="0" w:beforeAutospacing="0" w:after="0" w:afterAutospacing="0"/>
              <w:rPr>
                <w:i/>
                <w:sz w:val="23"/>
                <w:szCs w:val="23"/>
                <w:lang w:eastAsia="en-US"/>
              </w:rPr>
            </w:pPr>
            <w:r w:rsidRPr="006B3106">
              <w:rPr>
                <w:sz w:val="23"/>
                <w:szCs w:val="23"/>
                <w:lang w:eastAsia="en-US"/>
              </w:rPr>
              <w:t>Cita informācija</w:t>
            </w:r>
          </w:p>
        </w:tc>
        <w:tc>
          <w:tcPr>
            <w:tcW w:w="4596" w:type="dxa"/>
            <w:gridSpan w:val="2"/>
            <w:tcBorders>
              <w:top w:val="single" w:sz="4" w:space="0" w:color="auto"/>
              <w:left w:val="single" w:sz="4" w:space="0" w:color="auto"/>
              <w:bottom w:val="single" w:sz="4" w:space="0" w:color="auto"/>
              <w:right w:val="single" w:sz="4" w:space="0" w:color="auto"/>
            </w:tcBorders>
            <w:hideMark/>
          </w:tcPr>
          <w:p w14:paraId="7800E8DD" w14:textId="77777777" w:rsidR="00EA6D87" w:rsidRPr="006B3106" w:rsidRDefault="00EA6D87" w:rsidP="002658BA">
            <w:pPr>
              <w:spacing w:after="0" w:line="240" w:lineRule="auto"/>
              <w:rPr>
                <w:rFonts w:ascii="Times New Roman" w:hAnsi="Times New Roman"/>
                <w:sz w:val="23"/>
              </w:rPr>
            </w:pPr>
            <w:r w:rsidRPr="006B3106">
              <w:rPr>
                <w:rFonts w:ascii="Times New Roman" w:hAnsi="Times New Roman"/>
                <w:sz w:val="23"/>
              </w:rPr>
              <w:t>Nav.</w:t>
            </w:r>
          </w:p>
        </w:tc>
      </w:tr>
    </w:tbl>
    <w:p w14:paraId="4428D802" w14:textId="77777777" w:rsidR="00EA6D87" w:rsidRPr="006B3106" w:rsidRDefault="00EA6D87" w:rsidP="00FD6D58">
      <w:pPr>
        <w:spacing w:after="0" w:line="240" w:lineRule="auto"/>
        <w:rPr>
          <w:rFonts w:ascii="Times New Roman" w:hAnsi="Times New Roman" w:cs="Times New Roman"/>
          <w:sz w:val="23"/>
          <w:szCs w:val="23"/>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409"/>
        <w:gridCol w:w="6521"/>
      </w:tblGrid>
      <w:tr w:rsidR="00FD607A" w:rsidRPr="006B3106" w14:paraId="47D7A37C" w14:textId="77777777" w:rsidTr="00FA007E">
        <w:trPr>
          <w:trHeight w:val="421"/>
          <w:jc w:val="center"/>
        </w:trPr>
        <w:tc>
          <w:tcPr>
            <w:tcW w:w="9351" w:type="dxa"/>
            <w:gridSpan w:val="3"/>
            <w:vAlign w:val="center"/>
          </w:tcPr>
          <w:p w14:paraId="011CC5A9" w14:textId="53BED1AE" w:rsidR="00CC1A56" w:rsidRPr="006B3106" w:rsidRDefault="002F7324">
            <w:pPr>
              <w:pStyle w:val="naisnod"/>
              <w:spacing w:before="0" w:beforeAutospacing="0" w:after="0" w:afterAutospacing="0"/>
              <w:ind w:left="57" w:right="57"/>
              <w:jc w:val="center"/>
              <w:rPr>
                <w:sz w:val="23"/>
                <w:szCs w:val="23"/>
              </w:rPr>
            </w:pPr>
            <w:r w:rsidRPr="006B3106">
              <w:rPr>
                <w:b/>
                <w:sz w:val="23"/>
                <w:szCs w:val="23"/>
              </w:rPr>
              <w:t>V</w:t>
            </w:r>
            <w:r w:rsidR="008D0993" w:rsidRPr="006B3106">
              <w:rPr>
                <w:b/>
                <w:sz w:val="23"/>
                <w:szCs w:val="23"/>
              </w:rPr>
              <w:t>I</w:t>
            </w:r>
            <w:r w:rsidR="00CC1A56" w:rsidRPr="006B3106">
              <w:rPr>
                <w:b/>
                <w:sz w:val="23"/>
                <w:szCs w:val="23"/>
              </w:rPr>
              <w:t>. Sabiedrības līdzdalība un komunikācijas aktivitātes</w:t>
            </w:r>
          </w:p>
        </w:tc>
      </w:tr>
      <w:tr w:rsidR="00FD607A" w:rsidRPr="006B3106" w14:paraId="5A93C3F9" w14:textId="77777777" w:rsidTr="00FA007E">
        <w:trPr>
          <w:trHeight w:val="553"/>
          <w:jc w:val="center"/>
        </w:trPr>
        <w:tc>
          <w:tcPr>
            <w:tcW w:w="421" w:type="dxa"/>
          </w:tcPr>
          <w:p w14:paraId="36A7A3A4" w14:textId="77777777" w:rsidR="00CC1A56" w:rsidRPr="006B3106" w:rsidRDefault="00CC1A56" w:rsidP="00FD6D58">
            <w:pPr>
              <w:spacing w:after="0" w:line="240" w:lineRule="auto"/>
              <w:ind w:left="57" w:right="57"/>
              <w:jc w:val="both"/>
              <w:rPr>
                <w:rFonts w:ascii="Times New Roman" w:hAnsi="Times New Roman" w:cs="Times New Roman"/>
                <w:bCs/>
                <w:sz w:val="23"/>
                <w:szCs w:val="23"/>
              </w:rPr>
            </w:pPr>
            <w:r w:rsidRPr="006B3106">
              <w:rPr>
                <w:rFonts w:ascii="Times New Roman" w:hAnsi="Times New Roman" w:cs="Times New Roman"/>
                <w:bCs/>
                <w:sz w:val="23"/>
                <w:szCs w:val="23"/>
              </w:rPr>
              <w:t>1.</w:t>
            </w:r>
          </w:p>
        </w:tc>
        <w:tc>
          <w:tcPr>
            <w:tcW w:w="2409" w:type="dxa"/>
          </w:tcPr>
          <w:p w14:paraId="583D967B" w14:textId="77777777" w:rsidR="00CC1A56" w:rsidRPr="006B3106" w:rsidRDefault="00CC1A56">
            <w:pPr>
              <w:tabs>
                <w:tab w:val="left" w:pos="170"/>
              </w:tabs>
              <w:spacing w:after="0" w:line="240" w:lineRule="auto"/>
              <w:ind w:left="57" w:right="57"/>
              <w:rPr>
                <w:rFonts w:ascii="Times New Roman" w:hAnsi="Times New Roman" w:cs="Times New Roman"/>
                <w:sz w:val="23"/>
                <w:szCs w:val="23"/>
                <w:lang w:eastAsia="lv-LV"/>
              </w:rPr>
            </w:pPr>
            <w:r w:rsidRPr="006B3106">
              <w:rPr>
                <w:rFonts w:ascii="Times New Roman" w:hAnsi="Times New Roman" w:cs="Times New Roman"/>
                <w:sz w:val="23"/>
                <w:szCs w:val="23"/>
                <w:lang w:eastAsia="lv-LV"/>
              </w:rPr>
              <w:t>Plānotās sabiedrības līdzdalības un komunikācijas aktivitātes saistībā ar projektu</w:t>
            </w:r>
          </w:p>
        </w:tc>
        <w:tc>
          <w:tcPr>
            <w:tcW w:w="6521" w:type="dxa"/>
          </w:tcPr>
          <w:p w14:paraId="4449B439" w14:textId="6274C8EA" w:rsidR="00BE3615" w:rsidRPr="006B3106" w:rsidRDefault="00F80B61" w:rsidP="003B5EC3">
            <w:pPr>
              <w:spacing w:after="0" w:line="240" w:lineRule="auto"/>
              <w:ind w:left="136" w:right="136"/>
              <w:jc w:val="both"/>
              <w:rPr>
                <w:rFonts w:ascii="Times New Roman" w:hAnsi="Times New Roman"/>
                <w:sz w:val="23"/>
              </w:rPr>
            </w:pPr>
            <w:bookmarkStart w:id="3" w:name="p61"/>
            <w:bookmarkEnd w:id="3"/>
            <w:r w:rsidRPr="006B3106">
              <w:rPr>
                <w:rFonts w:ascii="Times New Roman" w:hAnsi="Times New Roman" w:cs="Times New Roman"/>
                <w:bCs/>
                <w:sz w:val="23"/>
                <w:szCs w:val="23"/>
                <w:lang w:eastAsia="lv-LV"/>
              </w:rPr>
              <w:t>MK noteikumu projekts šo jomu neskar.</w:t>
            </w:r>
          </w:p>
        </w:tc>
      </w:tr>
      <w:tr w:rsidR="00FD607A" w:rsidRPr="006B3106" w14:paraId="6BD80B7C" w14:textId="77777777" w:rsidTr="00FA007E">
        <w:trPr>
          <w:trHeight w:val="339"/>
          <w:jc w:val="center"/>
        </w:trPr>
        <w:tc>
          <w:tcPr>
            <w:tcW w:w="421" w:type="dxa"/>
          </w:tcPr>
          <w:p w14:paraId="71D21C6B" w14:textId="77777777" w:rsidR="00CC1A56" w:rsidRPr="006B3106" w:rsidRDefault="00CC1A56" w:rsidP="00FD6D58">
            <w:pPr>
              <w:spacing w:after="0" w:line="240" w:lineRule="auto"/>
              <w:ind w:left="57" w:right="57"/>
              <w:jc w:val="both"/>
              <w:rPr>
                <w:rFonts w:ascii="Times New Roman" w:hAnsi="Times New Roman" w:cs="Times New Roman"/>
                <w:bCs/>
                <w:sz w:val="23"/>
                <w:szCs w:val="23"/>
              </w:rPr>
            </w:pPr>
            <w:r w:rsidRPr="006B3106">
              <w:rPr>
                <w:rFonts w:ascii="Times New Roman" w:hAnsi="Times New Roman" w:cs="Times New Roman"/>
                <w:bCs/>
                <w:sz w:val="23"/>
                <w:szCs w:val="23"/>
              </w:rPr>
              <w:t>2.</w:t>
            </w:r>
          </w:p>
        </w:tc>
        <w:tc>
          <w:tcPr>
            <w:tcW w:w="2409" w:type="dxa"/>
          </w:tcPr>
          <w:p w14:paraId="24992378" w14:textId="77777777" w:rsidR="00CC1A56" w:rsidRPr="006B3106" w:rsidRDefault="00CC1A56">
            <w:pPr>
              <w:spacing w:after="0" w:line="240" w:lineRule="auto"/>
              <w:ind w:left="57" w:right="57"/>
              <w:rPr>
                <w:rFonts w:ascii="Times New Roman" w:hAnsi="Times New Roman" w:cs="Times New Roman"/>
                <w:sz w:val="23"/>
                <w:szCs w:val="23"/>
                <w:lang w:eastAsia="lv-LV"/>
              </w:rPr>
            </w:pPr>
            <w:r w:rsidRPr="006B3106">
              <w:rPr>
                <w:rFonts w:ascii="Times New Roman" w:hAnsi="Times New Roman" w:cs="Times New Roman"/>
                <w:sz w:val="23"/>
                <w:szCs w:val="23"/>
                <w:lang w:eastAsia="lv-LV"/>
              </w:rPr>
              <w:t>Sabiedrības līdzdalība projekta izstrādē</w:t>
            </w:r>
          </w:p>
        </w:tc>
        <w:tc>
          <w:tcPr>
            <w:tcW w:w="6521" w:type="dxa"/>
          </w:tcPr>
          <w:p w14:paraId="1F619C7F" w14:textId="77777777" w:rsidR="00BF35D3" w:rsidRPr="006B3106" w:rsidRDefault="00BE0382" w:rsidP="003B5EC3">
            <w:pPr>
              <w:spacing w:after="0" w:line="240" w:lineRule="auto"/>
              <w:ind w:left="136" w:right="136"/>
              <w:jc w:val="both"/>
              <w:rPr>
                <w:rFonts w:ascii="Times New Roman" w:hAnsi="Times New Roman" w:cs="Times New Roman"/>
                <w:sz w:val="23"/>
                <w:szCs w:val="23"/>
                <w:lang w:eastAsia="lv-LV"/>
              </w:rPr>
            </w:pPr>
            <w:bookmarkStart w:id="4" w:name="p62"/>
            <w:bookmarkEnd w:id="4"/>
            <w:r w:rsidRPr="006B3106">
              <w:rPr>
                <w:rFonts w:ascii="Times New Roman" w:hAnsi="Times New Roman" w:cs="Times New Roman"/>
                <w:sz w:val="23"/>
                <w:szCs w:val="23"/>
              </w:rPr>
              <w:t xml:space="preserve">Sabiedrība tika aicināta līdzdarboties MK noteikumu projekta izstrādē, ievietojot MK noteikumu projektu tīmekļa vietnē </w:t>
            </w:r>
            <w:hyperlink r:id="rId9" w:history="1">
              <w:r w:rsidRPr="006B3106">
                <w:rPr>
                  <w:rStyle w:val="Hyperlink"/>
                  <w:rFonts w:ascii="Times New Roman" w:hAnsi="Times New Roman"/>
                  <w:color w:val="auto"/>
                  <w:sz w:val="23"/>
                  <w:u w:val="none"/>
                </w:rPr>
                <w:t>www.lm.gov.lv</w:t>
              </w:r>
            </w:hyperlink>
            <w:r w:rsidRPr="006B3106">
              <w:rPr>
                <w:rFonts w:ascii="Times New Roman" w:hAnsi="Times New Roman" w:cs="Times New Roman"/>
                <w:sz w:val="23"/>
                <w:szCs w:val="23"/>
              </w:rPr>
              <w:t xml:space="preserve"> un </w:t>
            </w:r>
            <w:r w:rsidR="006C00CD" w:rsidRPr="006B3106">
              <w:rPr>
                <w:rFonts w:ascii="Times New Roman" w:hAnsi="Times New Roman" w:cs="Times New Roman"/>
                <w:sz w:val="23"/>
                <w:szCs w:val="23"/>
              </w:rPr>
              <w:t>no 201</w:t>
            </w:r>
            <w:r w:rsidR="00E371A2" w:rsidRPr="006B3106">
              <w:rPr>
                <w:rFonts w:ascii="Times New Roman" w:hAnsi="Times New Roman" w:cs="Times New Roman"/>
                <w:sz w:val="23"/>
                <w:szCs w:val="23"/>
              </w:rPr>
              <w:t>7</w:t>
            </w:r>
            <w:r w:rsidR="00BF4B8D" w:rsidRPr="006B3106">
              <w:rPr>
                <w:rFonts w:ascii="Times New Roman" w:hAnsi="Times New Roman" w:cs="Times New Roman"/>
                <w:sz w:val="23"/>
                <w:szCs w:val="23"/>
              </w:rPr>
              <w:t>.</w:t>
            </w:r>
            <w:r w:rsidR="002D2730" w:rsidRPr="006B3106">
              <w:rPr>
                <w:rFonts w:ascii="Times New Roman" w:hAnsi="Times New Roman" w:cs="Times New Roman"/>
                <w:sz w:val="23"/>
                <w:szCs w:val="23"/>
              </w:rPr>
              <w:t xml:space="preserve"> </w:t>
            </w:r>
            <w:r w:rsidR="006C00CD" w:rsidRPr="006B3106">
              <w:rPr>
                <w:rFonts w:ascii="Times New Roman" w:hAnsi="Times New Roman" w:cs="Times New Roman"/>
                <w:sz w:val="23"/>
                <w:szCs w:val="23"/>
              </w:rPr>
              <w:t xml:space="preserve">gada </w:t>
            </w:r>
            <w:r w:rsidR="00B63773" w:rsidRPr="006B3106">
              <w:rPr>
                <w:rFonts w:ascii="Times New Roman" w:hAnsi="Times New Roman" w:cs="Times New Roman"/>
                <w:sz w:val="23"/>
                <w:szCs w:val="23"/>
              </w:rPr>
              <w:t>2</w:t>
            </w:r>
            <w:r w:rsidR="00646E52" w:rsidRPr="006B3106">
              <w:rPr>
                <w:rFonts w:ascii="Times New Roman" w:hAnsi="Times New Roman" w:cs="Times New Roman"/>
                <w:sz w:val="23"/>
                <w:szCs w:val="23"/>
              </w:rPr>
              <w:t>7</w:t>
            </w:r>
            <w:r w:rsidR="001D1671" w:rsidRPr="006B3106">
              <w:rPr>
                <w:rFonts w:ascii="Times New Roman" w:hAnsi="Times New Roman" w:cs="Times New Roman"/>
                <w:sz w:val="23"/>
                <w:szCs w:val="23"/>
              </w:rPr>
              <w:t>.</w:t>
            </w:r>
            <w:r w:rsidR="00B63773" w:rsidRPr="006B3106">
              <w:rPr>
                <w:rFonts w:ascii="Times New Roman" w:hAnsi="Times New Roman" w:cs="Times New Roman"/>
                <w:sz w:val="23"/>
                <w:szCs w:val="23"/>
              </w:rPr>
              <w:t xml:space="preserve"> septembra </w:t>
            </w:r>
            <w:r w:rsidR="006C00CD" w:rsidRPr="006B3106">
              <w:rPr>
                <w:rFonts w:ascii="Times New Roman" w:hAnsi="Times New Roman" w:cs="Times New Roman"/>
                <w:sz w:val="23"/>
                <w:szCs w:val="23"/>
              </w:rPr>
              <w:t>līdz 201</w:t>
            </w:r>
            <w:r w:rsidR="001D1671" w:rsidRPr="006B3106">
              <w:rPr>
                <w:rFonts w:ascii="Times New Roman" w:hAnsi="Times New Roman" w:cs="Times New Roman"/>
                <w:sz w:val="23"/>
                <w:szCs w:val="23"/>
              </w:rPr>
              <w:t>7</w:t>
            </w:r>
            <w:r w:rsidR="006C00CD" w:rsidRPr="006B3106">
              <w:rPr>
                <w:rFonts w:ascii="Times New Roman" w:hAnsi="Times New Roman" w:cs="Times New Roman"/>
                <w:sz w:val="23"/>
                <w:szCs w:val="23"/>
              </w:rPr>
              <w:t>.</w:t>
            </w:r>
            <w:r w:rsidR="00B0679A" w:rsidRPr="006B3106">
              <w:rPr>
                <w:rFonts w:ascii="Times New Roman" w:hAnsi="Times New Roman" w:cs="Times New Roman"/>
                <w:sz w:val="23"/>
                <w:szCs w:val="23"/>
              </w:rPr>
              <w:t xml:space="preserve"> </w:t>
            </w:r>
            <w:r w:rsidR="006C00CD" w:rsidRPr="006B3106">
              <w:rPr>
                <w:rFonts w:ascii="Times New Roman" w:hAnsi="Times New Roman" w:cs="Times New Roman"/>
                <w:sz w:val="23"/>
                <w:szCs w:val="23"/>
              </w:rPr>
              <w:t xml:space="preserve">gada </w:t>
            </w:r>
            <w:r w:rsidR="007B163B" w:rsidRPr="006B3106">
              <w:rPr>
                <w:rFonts w:ascii="Times New Roman" w:hAnsi="Times New Roman" w:cs="Times New Roman"/>
                <w:sz w:val="23"/>
                <w:szCs w:val="23"/>
              </w:rPr>
              <w:t>13</w:t>
            </w:r>
            <w:r w:rsidR="00B63773" w:rsidRPr="006B3106">
              <w:rPr>
                <w:rFonts w:ascii="Times New Roman" w:hAnsi="Times New Roman" w:cs="Times New Roman"/>
                <w:sz w:val="23"/>
                <w:szCs w:val="23"/>
              </w:rPr>
              <w:t>.</w:t>
            </w:r>
            <w:r w:rsidR="00B0679A" w:rsidRPr="006B3106">
              <w:rPr>
                <w:rFonts w:ascii="Times New Roman" w:hAnsi="Times New Roman" w:cs="Times New Roman"/>
                <w:sz w:val="23"/>
                <w:szCs w:val="23"/>
              </w:rPr>
              <w:t> </w:t>
            </w:r>
            <w:r w:rsidR="00B63773" w:rsidRPr="006B3106">
              <w:rPr>
                <w:rFonts w:ascii="Times New Roman" w:hAnsi="Times New Roman" w:cs="Times New Roman"/>
                <w:sz w:val="23"/>
                <w:szCs w:val="23"/>
              </w:rPr>
              <w:t>oktobrim</w:t>
            </w:r>
            <w:r w:rsidR="001D1671" w:rsidRPr="006B3106">
              <w:rPr>
                <w:rFonts w:ascii="Times New Roman" w:hAnsi="Times New Roman" w:cs="Times New Roman"/>
                <w:sz w:val="23"/>
                <w:szCs w:val="23"/>
              </w:rPr>
              <w:t xml:space="preserve"> </w:t>
            </w:r>
            <w:r w:rsidR="006C00CD" w:rsidRPr="006B3106">
              <w:rPr>
                <w:rFonts w:ascii="Times New Roman" w:hAnsi="Times New Roman" w:cs="Times New Roman"/>
                <w:sz w:val="23"/>
                <w:szCs w:val="23"/>
              </w:rPr>
              <w:t>aicinot sabiedrības pārstāvjus</w:t>
            </w:r>
            <w:r w:rsidR="007B163B" w:rsidRPr="006B3106">
              <w:rPr>
                <w:rFonts w:ascii="Times New Roman" w:hAnsi="Times New Roman" w:cs="Times New Roman"/>
                <w:sz w:val="23"/>
                <w:szCs w:val="23"/>
                <w:lang w:eastAsia="lv-LV"/>
              </w:rPr>
              <w:t xml:space="preserve"> sniegt viedokli par MK noteikumu projektu tā izstrādes stadijā</w:t>
            </w:r>
            <w:r w:rsidRPr="006B3106">
              <w:rPr>
                <w:rFonts w:ascii="Times New Roman" w:hAnsi="Times New Roman" w:cs="Times New Roman"/>
                <w:sz w:val="23"/>
                <w:szCs w:val="23"/>
                <w:lang w:eastAsia="lv-LV"/>
              </w:rPr>
              <w:t xml:space="preserve">: </w:t>
            </w:r>
          </w:p>
          <w:p w14:paraId="62592CB4" w14:textId="77777777" w:rsidR="00BF35D3" w:rsidRPr="006B3106" w:rsidRDefault="00BE0382" w:rsidP="003B5EC3">
            <w:pPr>
              <w:spacing w:after="0" w:line="240" w:lineRule="auto"/>
              <w:ind w:left="136" w:right="136"/>
              <w:jc w:val="both"/>
              <w:rPr>
                <w:rFonts w:ascii="Times New Roman" w:hAnsi="Times New Roman" w:cs="Times New Roman"/>
                <w:sz w:val="23"/>
                <w:szCs w:val="23"/>
                <w:lang w:eastAsia="lv-LV"/>
              </w:rPr>
            </w:pPr>
            <w:r w:rsidRPr="006B3106">
              <w:rPr>
                <w:rFonts w:ascii="Times New Roman" w:hAnsi="Times New Roman" w:cs="Times New Roman"/>
                <w:sz w:val="23"/>
                <w:szCs w:val="23"/>
                <w:lang w:eastAsia="lv-LV"/>
              </w:rPr>
              <w:t>1) rakstiski</w:t>
            </w:r>
            <w:r w:rsidR="007B163B" w:rsidRPr="006B3106">
              <w:rPr>
                <w:rFonts w:ascii="Times New Roman" w:hAnsi="Times New Roman" w:cs="Times New Roman"/>
                <w:sz w:val="23"/>
                <w:szCs w:val="23"/>
                <w:lang w:eastAsia="lv-LV"/>
              </w:rPr>
              <w:t>,</w:t>
            </w:r>
            <w:r w:rsidRPr="006B3106">
              <w:rPr>
                <w:rFonts w:ascii="Times New Roman" w:hAnsi="Times New Roman" w:cs="Times New Roman"/>
                <w:sz w:val="23"/>
                <w:szCs w:val="23"/>
                <w:lang w:eastAsia="lv-LV"/>
              </w:rPr>
              <w:t xml:space="preserve"> nosūtot uz elektronisko pasta adresi: </w:t>
            </w:r>
            <w:hyperlink r:id="rId10" w:history="1">
              <w:r w:rsidRPr="006B3106">
                <w:rPr>
                  <w:rStyle w:val="Hyperlink"/>
                  <w:rFonts w:ascii="Times New Roman" w:hAnsi="Times New Roman"/>
                  <w:color w:val="auto"/>
                  <w:sz w:val="23"/>
                  <w:u w:val="none"/>
                </w:rPr>
                <w:t>atbildiga.iestade@lm.gov.lv</w:t>
              </w:r>
            </w:hyperlink>
            <w:r w:rsidRPr="006B3106">
              <w:rPr>
                <w:rFonts w:ascii="Times New Roman" w:hAnsi="Times New Roman" w:cs="Times New Roman"/>
                <w:sz w:val="23"/>
                <w:szCs w:val="23"/>
                <w:lang w:eastAsia="lv-LV"/>
              </w:rPr>
              <w:t>;</w:t>
            </w:r>
          </w:p>
          <w:p w14:paraId="4413A269" w14:textId="381A41C0" w:rsidR="006B41AC" w:rsidRPr="006B3106" w:rsidRDefault="00BE0382" w:rsidP="003B5EC3">
            <w:pPr>
              <w:spacing w:after="0" w:line="240" w:lineRule="auto"/>
              <w:ind w:left="136" w:right="136"/>
              <w:jc w:val="both"/>
              <w:rPr>
                <w:rFonts w:ascii="Times New Roman" w:hAnsi="Times New Roman" w:cs="Times New Roman"/>
                <w:sz w:val="23"/>
                <w:szCs w:val="23"/>
                <w:lang w:eastAsia="lv-LV"/>
              </w:rPr>
            </w:pPr>
            <w:r w:rsidRPr="006B3106">
              <w:rPr>
                <w:rFonts w:ascii="Times New Roman" w:hAnsi="Times New Roman" w:cs="Times New Roman"/>
                <w:sz w:val="23"/>
                <w:szCs w:val="23"/>
                <w:lang w:eastAsia="lv-LV"/>
              </w:rPr>
              <w:t>2) klātienē.</w:t>
            </w:r>
          </w:p>
          <w:p w14:paraId="21F269F8" w14:textId="5D23DE4A" w:rsidR="00A6763D" w:rsidRPr="006B3106" w:rsidRDefault="00A6763D" w:rsidP="00260D6D">
            <w:pPr>
              <w:shd w:val="clear" w:color="auto" w:fill="FFFFFF"/>
              <w:spacing w:after="0" w:line="240" w:lineRule="auto"/>
              <w:ind w:left="57" w:right="113"/>
              <w:jc w:val="both"/>
              <w:rPr>
                <w:rFonts w:ascii="Times New Roman" w:hAnsi="Times New Roman" w:cs="Times New Roman"/>
                <w:sz w:val="10"/>
                <w:szCs w:val="10"/>
                <w:lang w:eastAsia="lv-LV"/>
              </w:rPr>
            </w:pPr>
          </w:p>
        </w:tc>
      </w:tr>
      <w:tr w:rsidR="00FD607A" w:rsidRPr="006B3106" w14:paraId="6301ACB1" w14:textId="77777777" w:rsidTr="00FA007E">
        <w:trPr>
          <w:trHeight w:val="476"/>
          <w:jc w:val="center"/>
        </w:trPr>
        <w:tc>
          <w:tcPr>
            <w:tcW w:w="421" w:type="dxa"/>
          </w:tcPr>
          <w:p w14:paraId="5A3D7D52" w14:textId="24C12CF0" w:rsidR="00CC1A56" w:rsidRPr="006B3106" w:rsidRDefault="00CC1A56" w:rsidP="00FD6D58">
            <w:pPr>
              <w:spacing w:after="0" w:line="240" w:lineRule="auto"/>
              <w:ind w:left="57" w:right="57"/>
              <w:jc w:val="both"/>
              <w:rPr>
                <w:rFonts w:ascii="Times New Roman" w:hAnsi="Times New Roman" w:cs="Times New Roman"/>
                <w:bCs/>
                <w:sz w:val="23"/>
                <w:szCs w:val="23"/>
              </w:rPr>
            </w:pPr>
            <w:r w:rsidRPr="006B3106">
              <w:rPr>
                <w:rFonts w:ascii="Times New Roman" w:hAnsi="Times New Roman" w:cs="Times New Roman"/>
                <w:bCs/>
                <w:sz w:val="23"/>
                <w:szCs w:val="23"/>
              </w:rPr>
              <w:t>3.</w:t>
            </w:r>
          </w:p>
        </w:tc>
        <w:tc>
          <w:tcPr>
            <w:tcW w:w="2409" w:type="dxa"/>
          </w:tcPr>
          <w:p w14:paraId="03FD9493" w14:textId="77777777" w:rsidR="00CC1A56" w:rsidRPr="006B3106" w:rsidRDefault="00CC1A56">
            <w:pPr>
              <w:spacing w:after="0" w:line="240" w:lineRule="auto"/>
              <w:ind w:left="57" w:right="57"/>
              <w:rPr>
                <w:rFonts w:ascii="Times New Roman" w:hAnsi="Times New Roman" w:cs="Times New Roman"/>
                <w:sz w:val="23"/>
                <w:szCs w:val="23"/>
                <w:lang w:eastAsia="lv-LV"/>
              </w:rPr>
            </w:pPr>
            <w:r w:rsidRPr="006B3106">
              <w:rPr>
                <w:rFonts w:ascii="Times New Roman" w:hAnsi="Times New Roman" w:cs="Times New Roman"/>
                <w:sz w:val="23"/>
                <w:szCs w:val="23"/>
                <w:lang w:eastAsia="lv-LV"/>
              </w:rPr>
              <w:t>Sabiedrības līdzdalības rezultāti</w:t>
            </w:r>
          </w:p>
        </w:tc>
        <w:tc>
          <w:tcPr>
            <w:tcW w:w="6521" w:type="dxa"/>
          </w:tcPr>
          <w:p w14:paraId="6EF8299B" w14:textId="347B1F5F" w:rsidR="00A6763D" w:rsidRPr="006B3106" w:rsidRDefault="003B7982" w:rsidP="003B5EC3">
            <w:pPr>
              <w:spacing w:after="0" w:line="240" w:lineRule="auto"/>
              <w:ind w:left="136" w:right="136"/>
              <w:jc w:val="both"/>
              <w:rPr>
                <w:rFonts w:ascii="Times New Roman" w:hAnsi="Times New Roman"/>
                <w:sz w:val="23"/>
              </w:rPr>
            </w:pPr>
            <w:r w:rsidRPr="006B3106">
              <w:rPr>
                <w:rFonts w:ascii="Times New Roman" w:hAnsi="Times New Roman" w:cs="Times New Roman"/>
                <w:sz w:val="23"/>
                <w:szCs w:val="23"/>
              </w:rPr>
              <w:t>Līdz MK noteikumu projekta izsludināšanai Valsts sekretāru sanāksmē par MK noteikumu projektu sabiedrības viedoklis</w:t>
            </w:r>
            <w:r w:rsidR="00E13731" w:rsidRPr="006B3106">
              <w:rPr>
                <w:rFonts w:ascii="Times New Roman" w:hAnsi="Times New Roman" w:cs="Times New Roman"/>
                <w:sz w:val="23"/>
                <w:szCs w:val="23"/>
              </w:rPr>
              <w:t xml:space="preserve"> netika saņemts.</w:t>
            </w:r>
          </w:p>
          <w:p w14:paraId="32398074" w14:textId="1F4D2E5B" w:rsidR="003B7982" w:rsidRPr="006B3106" w:rsidRDefault="003B7982" w:rsidP="00260D6D">
            <w:pPr>
              <w:shd w:val="clear" w:color="auto" w:fill="FFFFFF"/>
              <w:spacing w:after="0" w:line="240" w:lineRule="auto"/>
              <w:ind w:left="57" w:right="113"/>
              <w:jc w:val="both"/>
              <w:rPr>
                <w:rFonts w:ascii="Times New Roman" w:hAnsi="Times New Roman" w:cs="Times New Roman"/>
                <w:sz w:val="10"/>
                <w:szCs w:val="10"/>
              </w:rPr>
            </w:pPr>
          </w:p>
        </w:tc>
      </w:tr>
      <w:tr w:rsidR="00CC1A56" w:rsidRPr="006B3106" w14:paraId="64152457" w14:textId="77777777" w:rsidTr="00FA007E">
        <w:trPr>
          <w:trHeight w:val="476"/>
          <w:jc w:val="center"/>
        </w:trPr>
        <w:tc>
          <w:tcPr>
            <w:tcW w:w="421" w:type="dxa"/>
          </w:tcPr>
          <w:p w14:paraId="524AF83D" w14:textId="77777777" w:rsidR="00CC1A56" w:rsidRPr="006B3106" w:rsidRDefault="00CC1A56" w:rsidP="00FD6D58">
            <w:pPr>
              <w:spacing w:after="0" w:line="240" w:lineRule="auto"/>
              <w:ind w:left="57" w:right="57"/>
              <w:jc w:val="both"/>
              <w:rPr>
                <w:rFonts w:ascii="Times New Roman" w:hAnsi="Times New Roman" w:cs="Times New Roman"/>
                <w:bCs/>
                <w:sz w:val="23"/>
                <w:szCs w:val="23"/>
              </w:rPr>
            </w:pPr>
            <w:r w:rsidRPr="006B3106">
              <w:rPr>
                <w:rFonts w:ascii="Times New Roman" w:hAnsi="Times New Roman" w:cs="Times New Roman"/>
                <w:bCs/>
                <w:sz w:val="23"/>
                <w:szCs w:val="23"/>
              </w:rPr>
              <w:t>4.</w:t>
            </w:r>
          </w:p>
        </w:tc>
        <w:tc>
          <w:tcPr>
            <w:tcW w:w="2409" w:type="dxa"/>
          </w:tcPr>
          <w:p w14:paraId="21221241" w14:textId="77777777" w:rsidR="00CC1A56" w:rsidRPr="006B3106" w:rsidRDefault="00CC1A56">
            <w:pPr>
              <w:spacing w:after="0" w:line="240" w:lineRule="auto"/>
              <w:ind w:left="57" w:right="57"/>
              <w:rPr>
                <w:rFonts w:ascii="Times New Roman" w:hAnsi="Times New Roman" w:cs="Times New Roman"/>
                <w:sz w:val="23"/>
                <w:szCs w:val="23"/>
                <w:lang w:eastAsia="lv-LV"/>
              </w:rPr>
            </w:pPr>
            <w:r w:rsidRPr="006B3106">
              <w:rPr>
                <w:rFonts w:ascii="Times New Roman" w:hAnsi="Times New Roman" w:cs="Times New Roman"/>
                <w:sz w:val="23"/>
                <w:szCs w:val="23"/>
                <w:lang w:eastAsia="lv-LV"/>
              </w:rPr>
              <w:t>Cita informācija</w:t>
            </w:r>
          </w:p>
        </w:tc>
        <w:tc>
          <w:tcPr>
            <w:tcW w:w="6521" w:type="dxa"/>
          </w:tcPr>
          <w:p w14:paraId="33231624" w14:textId="586459F8" w:rsidR="00CC1A56" w:rsidRPr="006B3106" w:rsidRDefault="00514DDD" w:rsidP="003B5EC3">
            <w:pPr>
              <w:spacing w:after="0" w:line="240" w:lineRule="auto"/>
              <w:ind w:left="136" w:right="136"/>
              <w:jc w:val="both"/>
              <w:rPr>
                <w:rFonts w:ascii="Times New Roman" w:hAnsi="Times New Roman"/>
                <w:sz w:val="23"/>
              </w:rPr>
            </w:pPr>
            <w:r w:rsidRPr="006B3106">
              <w:rPr>
                <w:rFonts w:ascii="Times New Roman" w:hAnsi="Times New Roman" w:cs="Times New Roman"/>
                <w:sz w:val="23"/>
                <w:szCs w:val="23"/>
              </w:rPr>
              <w:t>Nav.</w:t>
            </w:r>
          </w:p>
        </w:tc>
      </w:tr>
    </w:tbl>
    <w:p w14:paraId="191ECF5F" w14:textId="77777777" w:rsidR="00C25861" w:rsidRPr="006B3106" w:rsidRDefault="00C25861" w:rsidP="00FD6D58">
      <w:pPr>
        <w:spacing w:after="0" w:line="240" w:lineRule="auto"/>
        <w:rPr>
          <w:rFonts w:ascii="Times New Roman" w:hAnsi="Times New Roman" w:cs="Times New Roman"/>
          <w:sz w:val="23"/>
          <w:szCs w:val="23"/>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976"/>
        <w:gridCol w:w="5954"/>
      </w:tblGrid>
      <w:tr w:rsidR="00FD607A" w:rsidRPr="006B3106" w14:paraId="621941AE" w14:textId="77777777" w:rsidTr="00FA007E">
        <w:trPr>
          <w:trHeight w:val="381"/>
          <w:jc w:val="center"/>
        </w:trPr>
        <w:tc>
          <w:tcPr>
            <w:tcW w:w="9351" w:type="dxa"/>
            <w:gridSpan w:val="3"/>
            <w:vAlign w:val="center"/>
          </w:tcPr>
          <w:p w14:paraId="5898343F" w14:textId="049142DD" w:rsidR="00CC1A56" w:rsidRPr="006B3106" w:rsidRDefault="002F7324">
            <w:pPr>
              <w:pStyle w:val="naisnod"/>
              <w:spacing w:before="0" w:beforeAutospacing="0" w:after="0" w:afterAutospacing="0"/>
              <w:ind w:left="57" w:right="57"/>
              <w:jc w:val="center"/>
              <w:rPr>
                <w:sz w:val="23"/>
                <w:szCs w:val="23"/>
              </w:rPr>
            </w:pPr>
            <w:r w:rsidRPr="006B3106">
              <w:rPr>
                <w:b/>
                <w:sz w:val="23"/>
                <w:szCs w:val="23"/>
              </w:rPr>
              <w:t>V</w:t>
            </w:r>
            <w:r w:rsidR="008D0993" w:rsidRPr="006B3106">
              <w:rPr>
                <w:b/>
                <w:sz w:val="23"/>
                <w:szCs w:val="23"/>
              </w:rPr>
              <w:t>II</w:t>
            </w:r>
            <w:r w:rsidR="00CC1A56" w:rsidRPr="006B3106">
              <w:rPr>
                <w:b/>
                <w:sz w:val="23"/>
                <w:szCs w:val="23"/>
              </w:rPr>
              <w:t>. Tiesību akta projekta izpildes nodrošināšana un tās ietekme uz institūcijām</w:t>
            </w:r>
          </w:p>
        </w:tc>
      </w:tr>
      <w:tr w:rsidR="00FD607A" w:rsidRPr="006B3106" w14:paraId="09EAE2BA" w14:textId="77777777" w:rsidTr="00136873">
        <w:trPr>
          <w:trHeight w:val="427"/>
          <w:jc w:val="center"/>
        </w:trPr>
        <w:tc>
          <w:tcPr>
            <w:tcW w:w="421" w:type="dxa"/>
          </w:tcPr>
          <w:p w14:paraId="7DF9A685" w14:textId="77777777" w:rsidR="00CC1A56" w:rsidRPr="006B3106" w:rsidRDefault="00CC1A56" w:rsidP="00FD6D58">
            <w:pPr>
              <w:pStyle w:val="naisnod"/>
              <w:spacing w:before="0" w:beforeAutospacing="0" w:after="0" w:afterAutospacing="0"/>
              <w:ind w:left="57" w:right="57"/>
              <w:jc w:val="both"/>
              <w:rPr>
                <w:sz w:val="23"/>
                <w:szCs w:val="23"/>
              </w:rPr>
            </w:pPr>
            <w:r w:rsidRPr="006B3106">
              <w:rPr>
                <w:sz w:val="23"/>
                <w:szCs w:val="23"/>
              </w:rPr>
              <w:t>1.</w:t>
            </w:r>
          </w:p>
        </w:tc>
        <w:tc>
          <w:tcPr>
            <w:tcW w:w="2976" w:type="dxa"/>
          </w:tcPr>
          <w:p w14:paraId="6D763540" w14:textId="77777777" w:rsidR="00CC1A56" w:rsidRPr="006B3106" w:rsidRDefault="00CC1A56">
            <w:pPr>
              <w:pStyle w:val="naisf"/>
              <w:spacing w:before="0" w:beforeAutospacing="0" w:after="0" w:afterAutospacing="0"/>
              <w:ind w:left="57" w:right="57"/>
              <w:rPr>
                <w:sz w:val="23"/>
                <w:szCs w:val="23"/>
              </w:rPr>
            </w:pPr>
            <w:r w:rsidRPr="006B3106">
              <w:rPr>
                <w:sz w:val="23"/>
                <w:szCs w:val="23"/>
              </w:rPr>
              <w:t>Projekta izpildē iesaistītās institūcijas</w:t>
            </w:r>
          </w:p>
        </w:tc>
        <w:tc>
          <w:tcPr>
            <w:tcW w:w="5954" w:type="dxa"/>
          </w:tcPr>
          <w:p w14:paraId="0CEC185B" w14:textId="2307D46C" w:rsidR="00634EA4" w:rsidRPr="006B3106" w:rsidRDefault="00A03D75" w:rsidP="00CA4631">
            <w:pPr>
              <w:pStyle w:val="NoSpacing"/>
              <w:ind w:left="109" w:right="117"/>
              <w:jc w:val="both"/>
              <w:rPr>
                <w:rFonts w:ascii="Times New Roman" w:hAnsi="Times New Roman" w:cs="Times New Roman"/>
                <w:sz w:val="23"/>
                <w:szCs w:val="23"/>
              </w:rPr>
            </w:pPr>
            <w:bookmarkStart w:id="5" w:name="p66"/>
            <w:bookmarkStart w:id="6" w:name="p67"/>
            <w:bookmarkStart w:id="7" w:name="p68"/>
            <w:bookmarkStart w:id="8" w:name="p69"/>
            <w:bookmarkEnd w:id="5"/>
            <w:bookmarkEnd w:id="6"/>
            <w:bookmarkEnd w:id="7"/>
            <w:bookmarkEnd w:id="8"/>
            <w:r w:rsidRPr="006B3106">
              <w:rPr>
                <w:rFonts w:ascii="Times New Roman" w:hAnsi="Times New Roman" w:cs="Times New Roman"/>
                <w:sz w:val="23"/>
                <w:szCs w:val="23"/>
              </w:rPr>
              <w:t xml:space="preserve">Labklājības ministrija </w:t>
            </w:r>
            <w:r w:rsidR="009E3606" w:rsidRPr="006B3106">
              <w:rPr>
                <w:rFonts w:ascii="Times New Roman" w:hAnsi="Times New Roman" w:cs="Times New Roman"/>
                <w:sz w:val="23"/>
                <w:szCs w:val="23"/>
              </w:rPr>
              <w:t xml:space="preserve">kā atbildīgā iestāde, </w:t>
            </w:r>
            <w:r w:rsidR="00280427" w:rsidRPr="006B3106">
              <w:rPr>
                <w:rFonts w:ascii="Times New Roman" w:hAnsi="Times New Roman" w:cs="Times New Roman"/>
                <w:sz w:val="23"/>
                <w:szCs w:val="23"/>
              </w:rPr>
              <w:t>Centrālā finanšu un līgumu aģentūra</w:t>
            </w:r>
            <w:r w:rsidR="009E3606" w:rsidRPr="006B3106">
              <w:rPr>
                <w:rFonts w:ascii="Times New Roman" w:hAnsi="Times New Roman" w:cs="Times New Roman"/>
                <w:sz w:val="23"/>
                <w:szCs w:val="23"/>
              </w:rPr>
              <w:t xml:space="preserve"> kā sadarbības iestāde, </w:t>
            </w:r>
            <w:r w:rsidR="00B61756" w:rsidRPr="006B3106">
              <w:rPr>
                <w:rFonts w:ascii="Times New Roman" w:hAnsi="Times New Roman" w:cs="Times New Roman"/>
                <w:sz w:val="23"/>
                <w:szCs w:val="23"/>
              </w:rPr>
              <w:t>Nodarbinātības valsts aģentūra</w:t>
            </w:r>
            <w:r w:rsidR="009E3606" w:rsidRPr="006B3106">
              <w:rPr>
                <w:rFonts w:ascii="Times New Roman" w:hAnsi="Times New Roman" w:cs="Times New Roman"/>
                <w:sz w:val="23"/>
                <w:szCs w:val="23"/>
              </w:rPr>
              <w:t xml:space="preserve"> un V</w:t>
            </w:r>
            <w:r w:rsidR="00B61756" w:rsidRPr="006B3106">
              <w:rPr>
                <w:rFonts w:ascii="Times New Roman" w:hAnsi="Times New Roman" w:cs="Times New Roman"/>
                <w:sz w:val="23"/>
                <w:szCs w:val="23"/>
              </w:rPr>
              <w:t xml:space="preserve">alsts izglītības un attīstības aģentūra </w:t>
            </w:r>
            <w:r w:rsidR="009E3606" w:rsidRPr="006B3106">
              <w:rPr>
                <w:rFonts w:ascii="Times New Roman" w:hAnsi="Times New Roman" w:cs="Times New Roman"/>
                <w:sz w:val="23"/>
                <w:szCs w:val="23"/>
              </w:rPr>
              <w:t>kā finansējuma saņēmēji.</w:t>
            </w:r>
          </w:p>
          <w:p w14:paraId="6AE5B8AE" w14:textId="2076E997" w:rsidR="00A6763D" w:rsidRPr="006B3106" w:rsidRDefault="00A6763D" w:rsidP="00260D6D">
            <w:pPr>
              <w:pStyle w:val="NoSpacing"/>
              <w:jc w:val="both"/>
              <w:rPr>
                <w:rFonts w:ascii="Times New Roman" w:hAnsi="Times New Roman" w:cs="Times New Roman"/>
                <w:sz w:val="10"/>
                <w:szCs w:val="10"/>
              </w:rPr>
            </w:pPr>
          </w:p>
        </w:tc>
      </w:tr>
      <w:tr w:rsidR="00FD607A" w:rsidRPr="006B3106" w14:paraId="3510445C" w14:textId="77777777" w:rsidTr="00136873">
        <w:trPr>
          <w:trHeight w:val="463"/>
          <w:jc w:val="center"/>
        </w:trPr>
        <w:tc>
          <w:tcPr>
            <w:tcW w:w="421" w:type="dxa"/>
          </w:tcPr>
          <w:p w14:paraId="1308A242" w14:textId="77777777" w:rsidR="00CC1A56" w:rsidRPr="006B3106" w:rsidRDefault="00CC1A56" w:rsidP="00FD6D58">
            <w:pPr>
              <w:pStyle w:val="naisnod"/>
              <w:spacing w:before="0" w:beforeAutospacing="0" w:after="0" w:afterAutospacing="0"/>
              <w:ind w:left="57" w:right="57"/>
              <w:jc w:val="both"/>
              <w:rPr>
                <w:sz w:val="23"/>
                <w:szCs w:val="23"/>
              </w:rPr>
            </w:pPr>
            <w:r w:rsidRPr="006B3106">
              <w:rPr>
                <w:sz w:val="23"/>
                <w:szCs w:val="23"/>
              </w:rPr>
              <w:t>2.</w:t>
            </w:r>
          </w:p>
        </w:tc>
        <w:tc>
          <w:tcPr>
            <w:tcW w:w="2976" w:type="dxa"/>
          </w:tcPr>
          <w:p w14:paraId="4D4589A7" w14:textId="77777777" w:rsidR="00CC1A56" w:rsidRPr="006B3106" w:rsidRDefault="00CC1A56">
            <w:pPr>
              <w:pStyle w:val="naisf"/>
              <w:spacing w:before="0" w:beforeAutospacing="0" w:after="0" w:afterAutospacing="0"/>
              <w:ind w:left="57" w:right="57"/>
              <w:rPr>
                <w:sz w:val="23"/>
                <w:szCs w:val="23"/>
              </w:rPr>
            </w:pPr>
            <w:r w:rsidRPr="006B3106">
              <w:rPr>
                <w:sz w:val="23"/>
                <w:szCs w:val="23"/>
              </w:rPr>
              <w:t>Projekta izpildes ietekme uz pār</w:t>
            </w:r>
            <w:r w:rsidRPr="006B3106">
              <w:rPr>
                <w:sz w:val="23"/>
                <w:szCs w:val="23"/>
              </w:rPr>
              <w:softHyphen/>
              <w:t>valdes funkcijām un institucionālo struktūru.</w:t>
            </w:r>
          </w:p>
          <w:p w14:paraId="7FBEB709" w14:textId="77777777" w:rsidR="00CC1A56" w:rsidRPr="006B3106" w:rsidRDefault="00CC1A56">
            <w:pPr>
              <w:pStyle w:val="naisf"/>
              <w:spacing w:before="0" w:beforeAutospacing="0" w:after="0" w:afterAutospacing="0"/>
              <w:ind w:left="57" w:right="57"/>
              <w:rPr>
                <w:sz w:val="23"/>
                <w:szCs w:val="23"/>
              </w:rPr>
            </w:pPr>
            <w:r w:rsidRPr="006B3106">
              <w:rPr>
                <w:sz w:val="23"/>
                <w:szCs w:val="23"/>
              </w:rPr>
              <w:t>Jaunu institūciju izveide, esošu institūciju likvidācija vai reorga</w:t>
            </w:r>
            <w:r w:rsidRPr="006B3106">
              <w:rPr>
                <w:sz w:val="23"/>
                <w:szCs w:val="23"/>
              </w:rPr>
              <w:softHyphen/>
              <w:t>nizācija, to ietekme uz institūcijas cilvēkresursiem</w:t>
            </w:r>
          </w:p>
        </w:tc>
        <w:tc>
          <w:tcPr>
            <w:tcW w:w="5954" w:type="dxa"/>
          </w:tcPr>
          <w:p w14:paraId="5280DFA3" w14:textId="5BCEF548" w:rsidR="00CC1A56" w:rsidRPr="006B3106" w:rsidRDefault="00232033" w:rsidP="003B5EC3">
            <w:pPr>
              <w:spacing w:after="0" w:line="240" w:lineRule="auto"/>
              <w:ind w:left="136" w:right="136"/>
              <w:jc w:val="both"/>
              <w:rPr>
                <w:rFonts w:ascii="Times New Roman" w:hAnsi="Times New Roman"/>
                <w:sz w:val="23"/>
              </w:rPr>
            </w:pPr>
            <w:r w:rsidRPr="006B3106">
              <w:rPr>
                <w:rFonts w:ascii="Times New Roman" w:hAnsi="Times New Roman" w:cs="Times New Roman"/>
                <w:sz w:val="23"/>
                <w:szCs w:val="23"/>
              </w:rPr>
              <w:t xml:space="preserve">MK </w:t>
            </w:r>
            <w:r w:rsidR="00B10319" w:rsidRPr="006B3106">
              <w:rPr>
                <w:rFonts w:ascii="Times New Roman" w:hAnsi="Times New Roman" w:cs="Times New Roman"/>
                <w:sz w:val="23"/>
                <w:szCs w:val="23"/>
              </w:rPr>
              <w:t>noteikumu</w:t>
            </w:r>
            <w:r w:rsidRPr="006B3106">
              <w:rPr>
                <w:rFonts w:ascii="Times New Roman" w:hAnsi="Times New Roman" w:cs="Times New Roman"/>
                <w:sz w:val="23"/>
                <w:szCs w:val="23"/>
              </w:rPr>
              <w:t xml:space="preserve"> projekts šo jomu neskar.</w:t>
            </w:r>
          </w:p>
        </w:tc>
      </w:tr>
      <w:tr w:rsidR="00285AC5" w:rsidRPr="006B3106" w14:paraId="216C7616" w14:textId="77777777" w:rsidTr="00136873">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4C1B5696" w14:textId="77777777" w:rsidR="00CC1A56" w:rsidRPr="006B3106" w:rsidRDefault="00CC1A56" w:rsidP="00FD6D58">
            <w:pPr>
              <w:pStyle w:val="naisnod"/>
              <w:spacing w:before="0" w:beforeAutospacing="0" w:after="0" w:afterAutospacing="0"/>
              <w:ind w:left="57" w:right="57"/>
              <w:jc w:val="both"/>
              <w:rPr>
                <w:sz w:val="23"/>
                <w:szCs w:val="23"/>
              </w:rPr>
            </w:pPr>
            <w:r w:rsidRPr="006B3106">
              <w:rPr>
                <w:sz w:val="23"/>
                <w:szCs w:val="23"/>
              </w:rPr>
              <w:t>3.</w:t>
            </w:r>
          </w:p>
        </w:tc>
        <w:tc>
          <w:tcPr>
            <w:tcW w:w="2976" w:type="dxa"/>
            <w:tcBorders>
              <w:top w:val="single" w:sz="4" w:space="0" w:color="auto"/>
              <w:left w:val="single" w:sz="4" w:space="0" w:color="auto"/>
              <w:bottom w:val="single" w:sz="4" w:space="0" w:color="auto"/>
              <w:right w:val="single" w:sz="4" w:space="0" w:color="auto"/>
            </w:tcBorders>
          </w:tcPr>
          <w:p w14:paraId="4FD5982D" w14:textId="77777777" w:rsidR="00CC1A56" w:rsidRPr="006B3106" w:rsidRDefault="00CC1A56">
            <w:pPr>
              <w:pStyle w:val="naisf"/>
              <w:spacing w:before="0" w:beforeAutospacing="0" w:after="0" w:afterAutospacing="0"/>
              <w:ind w:left="57" w:right="57"/>
              <w:rPr>
                <w:sz w:val="23"/>
                <w:szCs w:val="23"/>
              </w:rPr>
            </w:pPr>
            <w:r w:rsidRPr="006B3106">
              <w:rPr>
                <w:sz w:val="23"/>
                <w:szCs w:val="23"/>
              </w:rPr>
              <w:t>Cita informācija</w:t>
            </w:r>
          </w:p>
        </w:tc>
        <w:tc>
          <w:tcPr>
            <w:tcW w:w="5954" w:type="dxa"/>
            <w:tcBorders>
              <w:top w:val="single" w:sz="4" w:space="0" w:color="auto"/>
              <w:left w:val="single" w:sz="4" w:space="0" w:color="auto"/>
              <w:bottom w:val="single" w:sz="4" w:space="0" w:color="auto"/>
              <w:right w:val="single" w:sz="4" w:space="0" w:color="auto"/>
            </w:tcBorders>
          </w:tcPr>
          <w:p w14:paraId="503BCE76" w14:textId="60549AA6" w:rsidR="00CC1A56" w:rsidRPr="006B3106" w:rsidRDefault="00603C45">
            <w:pPr>
              <w:spacing w:after="0" w:line="240" w:lineRule="auto"/>
              <w:ind w:left="57" w:right="57"/>
              <w:jc w:val="both"/>
              <w:rPr>
                <w:rFonts w:ascii="Times New Roman" w:hAnsi="Times New Roman" w:cs="Times New Roman"/>
                <w:sz w:val="23"/>
                <w:szCs w:val="23"/>
                <w:lang w:eastAsia="lv-LV"/>
              </w:rPr>
            </w:pPr>
            <w:r w:rsidRPr="006B3106">
              <w:rPr>
                <w:rFonts w:ascii="Times New Roman" w:hAnsi="Times New Roman" w:cs="Times New Roman"/>
                <w:sz w:val="23"/>
                <w:szCs w:val="23"/>
                <w:lang w:eastAsia="lv-LV"/>
              </w:rPr>
              <w:t>Nav.</w:t>
            </w:r>
          </w:p>
        </w:tc>
      </w:tr>
    </w:tbl>
    <w:p w14:paraId="6BD20120" w14:textId="77777777" w:rsidR="001B4283" w:rsidRPr="006B3106" w:rsidRDefault="001B4283" w:rsidP="00260D6D">
      <w:pPr>
        <w:spacing w:after="0" w:line="240" w:lineRule="auto"/>
        <w:rPr>
          <w:rFonts w:ascii="Times New Roman" w:eastAsia="Times New Roman" w:hAnsi="Times New Roman" w:cs="Times New Roman"/>
          <w:i/>
          <w:sz w:val="23"/>
          <w:szCs w:val="23"/>
          <w:lang w:eastAsia="lv-LV"/>
        </w:rPr>
      </w:pPr>
    </w:p>
    <w:p w14:paraId="21C81E40" w14:textId="77777777" w:rsidR="00F918EE" w:rsidRPr="006B3106" w:rsidRDefault="00F918EE" w:rsidP="00FD6D58">
      <w:pPr>
        <w:spacing w:after="0" w:line="240" w:lineRule="auto"/>
        <w:rPr>
          <w:rFonts w:ascii="Times New Roman" w:eastAsia="Times New Roman" w:hAnsi="Times New Roman" w:cs="Times New Roman"/>
          <w:lang w:eastAsia="lv-LV"/>
        </w:rPr>
      </w:pPr>
    </w:p>
    <w:p w14:paraId="411A6E38" w14:textId="7362B5F9" w:rsidR="005379B2" w:rsidRPr="006B3106" w:rsidRDefault="00854806" w:rsidP="00FD6D58">
      <w:pPr>
        <w:spacing w:after="0" w:line="240" w:lineRule="auto"/>
        <w:rPr>
          <w:rFonts w:ascii="Times New Roman" w:hAnsi="Times New Roman" w:cs="Times New Roman"/>
          <w:sz w:val="23"/>
          <w:szCs w:val="23"/>
        </w:rPr>
      </w:pPr>
      <w:r w:rsidRPr="006B3106">
        <w:rPr>
          <w:rFonts w:ascii="Times New Roman" w:eastAsia="Times New Roman" w:hAnsi="Times New Roman" w:cs="Times New Roman"/>
          <w:sz w:val="23"/>
          <w:szCs w:val="23"/>
          <w:lang w:eastAsia="lv-LV"/>
        </w:rPr>
        <w:t xml:space="preserve">Labklājības ministrs </w:t>
      </w:r>
      <w:r w:rsidRPr="006B3106">
        <w:rPr>
          <w:rFonts w:ascii="Times New Roman" w:eastAsia="Times New Roman" w:hAnsi="Times New Roman" w:cs="Times New Roman"/>
          <w:sz w:val="23"/>
          <w:szCs w:val="23"/>
          <w:lang w:eastAsia="lv-LV"/>
        </w:rPr>
        <w:tab/>
      </w:r>
      <w:r w:rsidRPr="006B3106">
        <w:rPr>
          <w:rFonts w:ascii="Times New Roman" w:eastAsia="Times New Roman" w:hAnsi="Times New Roman" w:cs="Times New Roman"/>
          <w:sz w:val="23"/>
          <w:szCs w:val="23"/>
          <w:lang w:eastAsia="lv-LV"/>
        </w:rPr>
        <w:tab/>
      </w:r>
      <w:r w:rsidRPr="006B3106">
        <w:rPr>
          <w:rFonts w:ascii="Times New Roman" w:eastAsia="Times New Roman" w:hAnsi="Times New Roman" w:cs="Times New Roman"/>
          <w:sz w:val="23"/>
          <w:szCs w:val="23"/>
          <w:lang w:eastAsia="lv-LV"/>
        </w:rPr>
        <w:tab/>
      </w:r>
      <w:r w:rsidRPr="006B3106">
        <w:rPr>
          <w:rFonts w:ascii="Times New Roman" w:eastAsia="Times New Roman" w:hAnsi="Times New Roman" w:cs="Times New Roman"/>
          <w:sz w:val="23"/>
          <w:szCs w:val="23"/>
          <w:lang w:eastAsia="lv-LV"/>
        </w:rPr>
        <w:tab/>
      </w:r>
      <w:r w:rsidRPr="006B3106">
        <w:rPr>
          <w:rFonts w:ascii="Times New Roman" w:eastAsia="Times New Roman" w:hAnsi="Times New Roman" w:cs="Times New Roman"/>
          <w:sz w:val="23"/>
          <w:szCs w:val="23"/>
          <w:lang w:eastAsia="lv-LV"/>
        </w:rPr>
        <w:tab/>
      </w:r>
      <w:r w:rsidRPr="006B3106">
        <w:rPr>
          <w:rFonts w:ascii="Times New Roman" w:eastAsia="Times New Roman" w:hAnsi="Times New Roman" w:cs="Times New Roman"/>
          <w:sz w:val="23"/>
          <w:szCs w:val="23"/>
          <w:lang w:eastAsia="lv-LV"/>
        </w:rPr>
        <w:tab/>
      </w:r>
      <w:r w:rsidRPr="006B3106">
        <w:rPr>
          <w:rFonts w:ascii="Times New Roman" w:eastAsia="Times New Roman" w:hAnsi="Times New Roman" w:cs="Times New Roman"/>
          <w:sz w:val="23"/>
          <w:szCs w:val="23"/>
          <w:lang w:eastAsia="lv-LV"/>
        </w:rPr>
        <w:tab/>
      </w:r>
      <w:r w:rsidRPr="006B3106">
        <w:rPr>
          <w:rFonts w:ascii="Times New Roman" w:eastAsia="Times New Roman" w:hAnsi="Times New Roman" w:cs="Times New Roman"/>
          <w:sz w:val="23"/>
          <w:szCs w:val="23"/>
          <w:lang w:eastAsia="lv-LV"/>
        </w:rPr>
        <w:tab/>
        <w:t>J.Reirs</w:t>
      </w:r>
    </w:p>
    <w:p w14:paraId="109B1F3E" w14:textId="0EA028D9" w:rsidR="00CF17D1" w:rsidRPr="006B3106" w:rsidRDefault="00CF17D1" w:rsidP="004A4E19">
      <w:pPr>
        <w:spacing w:after="0" w:line="240" w:lineRule="auto"/>
        <w:contextualSpacing/>
        <w:rPr>
          <w:rFonts w:ascii="Times New Roman" w:hAnsi="Times New Roman" w:cs="Times New Roman"/>
          <w:sz w:val="23"/>
          <w:szCs w:val="23"/>
        </w:rPr>
      </w:pPr>
    </w:p>
    <w:p w14:paraId="2EE4C6F3" w14:textId="77777777" w:rsidR="00F918EE" w:rsidRPr="006B3106" w:rsidRDefault="00F918EE" w:rsidP="004A4E19">
      <w:pPr>
        <w:spacing w:after="0" w:line="240" w:lineRule="auto"/>
        <w:contextualSpacing/>
        <w:rPr>
          <w:rFonts w:ascii="Times New Roman" w:hAnsi="Times New Roman" w:cs="Times New Roman"/>
          <w:sz w:val="23"/>
          <w:szCs w:val="23"/>
        </w:rPr>
      </w:pPr>
    </w:p>
    <w:p w14:paraId="644AB401" w14:textId="5B486FB2" w:rsidR="003035B4" w:rsidRPr="006B3106" w:rsidRDefault="003035B4" w:rsidP="004A4E19">
      <w:pPr>
        <w:spacing w:after="0" w:line="240" w:lineRule="auto"/>
        <w:contextualSpacing/>
        <w:rPr>
          <w:rFonts w:ascii="Times New Roman" w:hAnsi="Times New Roman" w:cs="Times New Roman"/>
          <w:sz w:val="23"/>
          <w:szCs w:val="23"/>
        </w:rPr>
      </w:pPr>
      <w:r w:rsidRPr="006B3106">
        <w:rPr>
          <w:rFonts w:ascii="Times New Roman" w:eastAsia="Times New Roman" w:hAnsi="Times New Roman" w:cs="Times New Roman"/>
          <w:sz w:val="23"/>
          <w:szCs w:val="23"/>
          <w:lang w:eastAsia="lv-LV"/>
        </w:rPr>
        <w:t>Labklājības ministrijas valsts sekretārs</w:t>
      </w:r>
      <w:r w:rsidRPr="006B3106">
        <w:rPr>
          <w:rFonts w:ascii="Times New Roman" w:eastAsia="Times New Roman" w:hAnsi="Times New Roman" w:cs="Times New Roman"/>
          <w:sz w:val="23"/>
          <w:szCs w:val="23"/>
          <w:lang w:eastAsia="lv-LV"/>
        </w:rPr>
        <w:tab/>
      </w:r>
      <w:r w:rsidRPr="006B3106">
        <w:rPr>
          <w:rFonts w:ascii="Times New Roman" w:eastAsia="Times New Roman" w:hAnsi="Times New Roman" w:cs="Times New Roman"/>
          <w:sz w:val="23"/>
          <w:szCs w:val="23"/>
          <w:lang w:eastAsia="lv-LV"/>
        </w:rPr>
        <w:tab/>
      </w:r>
      <w:r w:rsidRPr="006B3106">
        <w:rPr>
          <w:rFonts w:ascii="Times New Roman" w:eastAsia="Times New Roman" w:hAnsi="Times New Roman" w:cs="Times New Roman"/>
          <w:sz w:val="23"/>
          <w:szCs w:val="23"/>
          <w:lang w:eastAsia="lv-LV"/>
        </w:rPr>
        <w:tab/>
      </w:r>
      <w:r w:rsidRPr="006B3106">
        <w:rPr>
          <w:rFonts w:ascii="Times New Roman" w:eastAsia="Times New Roman" w:hAnsi="Times New Roman" w:cs="Times New Roman"/>
          <w:sz w:val="23"/>
          <w:szCs w:val="23"/>
          <w:lang w:eastAsia="lv-LV"/>
        </w:rPr>
        <w:tab/>
      </w:r>
      <w:r w:rsidRPr="006B3106">
        <w:rPr>
          <w:rFonts w:ascii="Times New Roman" w:eastAsia="Times New Roman" w:hAnsi="Times New Roman" w:cs="Times New Roman"/>
          <w:sz w:val="23"/>
          <w:szCs w:val="23"/>
          <w:lang w:eastAsia="lv-LV"/>
        </w:rPr>
        <w:tab/>
        <w:t xml:space="preserve"> </w:t>
      </w:r>
      <w:r w:rsidR="004A1BF7" w:rsidRPr="006B3106">
        <w:rPr>
          <w:rFonts w:ascii="Times New Roman" w:eastAsia="Times New Roman" w:hAnsi="Times New Roman" w:cs="Times New Roman"/>
          <w:sz w:val="23"/>
          <w:szCs w:val="23"/>
          <w:lang w:eastAsia="lv-LV"/>
        </w:rPr>
        <w:tab/>
      </w:r>
      <w:r w:rsidR="00A311C8" w:rsidRPr="006B3106">
        <w:rPr>
          <w:rFonts w:ascii="Times New Roman" w:eastAsia="Times New Roman" w:hAnsi="Times New Roman" w:cs="Times New Roman"/>
          <w:sz w:val="23"/>
          <w:szCs w:val="23"/>
          <w:lang w:eastAsia="lv-LV"/>
        </w:rPr>
        <w:t>I</w:t>
      </w:r>
      <w:r w:rsidR="008E579C" w:rsidRPr="006B3106">
        <w:rPr>
          <w:rFonts w:ascii="Times New Roman" w:eastAsia="Times New Roman" w:hAnsi="Times New Roman" w:cs="Times New Roman"/>
          <w:sz w:val="23"/>
          <w:szCs w:val="23"/>
          <w:lang w:eastAsia="lv-LV"/>
        </w:rPr>
        <w:t>.</w:t>
      </w:r>
      <w:r w:rsidR="00A311C8" w:rsidRPr="006B3106">
        <w:rPr>
          <w:rFonts w:ascii="Times New Roman" w:eastAsia="Times New Roman" w:hAnsi="Times New Roman" w:cs="Times New Roman"/>
          <w:sz w:val="23"/>
          <w:szCs w:val="23"/>
          <w:lang w:eastAsia="lv-LV"/>
        </w:rPr>
        <w:t>Alliks</w:t>
      </w:r>
      <w:r w:rsidRPr="006B3106">
        <w:rPr>
          <w:rFonts w:ascii="Times New Roman" w:hAnsi="Times New Roman" w:cs="Times New Roman"/>
          <w:sz w:val="23"/>
          <w:szCs w:val="23"/>
        </w:rPr>
        <w:tab/>
      </w:r>
    </w:p>
    <w:p w14:paraId="37473541" w14:textId="27205A33" w:rsidR="000A0CA4" w:rsidRPr="006B3106" w:rsidRDefault="000A0CA4">
      <w:pPr>
        <w:tabs>
          <w:tab w:val="left" w:pos="6804"/>
        </w:tabs>
        <w:spacing w:after="0" w:line="240" w:lineRule="auto"/>
        <w:jc w:val="both"/>
        <w:rPr>
          <w:rFonts w:ascii="Times New Roman" w:eastAsia="Times New Roman" w:hAnsi="Times New Roman" w:cs="Times New Roman"/>
          <w:sz w:val="18"/>
          <w:szCs w:val="18"/>
          <w:lang w:eastAsia="lv-LV"/>
        </w:rPr>
      </w:pPr>
    </w:p>
    <w:p w14:paraId="16CAA246" w14:textId="7B87E76F" w:rsidR="003B5FB1" w:rsidRPr="006B3106" w:rsidRDefault="003B5FB1">
      <w:pPr>
        <w:tabs>
          <w:tab w:val="left" w:pos="6804"/>
        </w:tabs>
        <w:spacing w:after="0" w:line="240" w:lineRule="auto"/>
        <w:jc w:val="both"/>
        <w:rPr>
          <w:rFonts w:ascii="Times New Roman" w:eastAsia="Times New Roman" w:hAnsi="Times New Roman" w:cs="Times New Roman"/>
          <w:sz w:val="18"/>
          <w:szCs w:val="18"/>
          <w:lang w:eastAsia="lv-LV"/>
        </w:rPr>
      </w:pPr>
    </w:p>
    <w:p w14:paraId="27C688E2" w14:textId="76BAC227" w:rsidR="000550BC" w:rsidRPr="006B3106" w:rsidRDefault="000550BC">
      <w:pPr>
        <w:tabs>
          <w:tab w:val="left" w:pos="6804"/>
        </w:tabs>
        <w:spacing w:after="0" w:line="240" w:lineRule="auto"/>
        <w:jc w:val="both"/>
        <w:rPr>
          <w:rFonts w:ascii="Times New Roman" w:eastAsia="Times New Roman" w:hAnsi="Times New Roman" w:cs="Times New Roman"/>
          <w:sz w:val="18"/>
          <w:szCs w:val="18"/>
          <w:lang w:eastAsia="lv-LV"/>
        </w:rPr>
      </w:pPr>
    </w:p>
    <w:p w14:paraId="55EBC8B2" w14:textId="0FE4FF70" w:rsidR="00CC1ACA" w:rsidRPr="006B3106" w:rsidRDefault="00CC1ACA">
      <w:pPr>
        <w:tabs>
          <w:tab w:val="left" w:pos="6804"/>
        </w:tabs>
        <w:spacing w:after="0" w:line="240" w:lineRule="auto"/>
        <w:jc w:val="both"/>
        <w:rPr>
          <w:rFonts w:ascii="Times New Roman" w:eastAsia="Times New Roman" w:hAnsi="Times New Roman" w:cs="Times New Roman"/>
          <w:sz w:val="18"/>
          <w:szCs w:val="18"/>
          <w:lang w:eastAsia="lv-LV"/>
        </w:rPr>
      </w:pPr>
    </w:p>
    <w:p w14:paraId="5F281499" w14:textId="77777777" w:rsidR="003B5FB1" w:rsidRPr="006B3106" w:rsidRDefault="003B5FB1">
      <w:pPr>
        <w:tabs>
          <w:tab w:val="left" w:pos="6804"/>
        </w:tabs>
        <w:spacing w:after="0" w:line="240" w:lineRule="auto"/>
        <w:jc w:val="both"/>
        <w:rPr>
          <w:rFonts w:ascii="Times New Roman" w:eastAsia="Times New Roman" w:hAnsi="Times New Roman" w:cs="Times New Roman"/>
          <w:sz w:val="18"/>
          <w:szCs w:val="18"/>
          <w:lang w:eastAsia="lv-LV"/>
        </w:rPr>
      </w:pPr>
    </w:p>
    <w:p w14:paraId="6FB45A6F" w14:textId="3F024A5E" w:rsidR="00F37999" w:rsidRPr="006B3106" w:rsidRDefault="00F37999">
      <w:pPr>
        <w:tabs>
          <w:tab w:val="left" w:pos="6804"/>
        </w:tabs>
        <w:spacing w:after="0" w:line="240" w:lineRule="auto"/>
        <w:jc w:val="both"/>
        <w:rPr>
          <w:rFonts w:ascii="Times New Roman" w:eastAsia="Times New Roman" w:hAnsi="Times New Roman" w:cs="Times New Roman"/>
          <w:sz w:val="18"/>
          <w:szCs w:val="18"/>
          <w:lang w:eastAsia="lv-LV"/>
        </w:rPr>
      </w:pPr>
      <w:r w:rsidRPr="006B3106">
        <w:rPr>
          <w:rFonts w:ascii="Times New Roman" w:eastAsia="Times New Roman" w:hAnsi="Times New Roman" w:cs="Times New Roman"/>
          <w:sz w:val="18"/>
          <w:szCs w:val="18"/>
          <w:lang w:eastAsia="lv-LV"/>
        </w:rPr>
        <w:t xml:space="preserve">K.Korsaka, </w:t>
      </w:r>
      <w:r w:rsidRPr="006B3106">
        <w:rPr>
          <w:rFonts w:ascii="Times New Roman" w:hAnsi="Times New Roman" w:cs="Times New Roman"/>
          <w:sz w:val="18"/>
          <w:szCs w:val="18"/>
        </w:rPr>
        <w:t>67021565</w:t>
      </w:r>
    </w:p>
    <w:p w14:paraId="02B1724A" w14:textId="3B020013" w:rsidR="002C7EC9" w:rsidRPr="006B3106" w:rsidRDefault="006B3106" w:rsidP="00B31EAC">
      <w:pPr>
        <w:tabs>
          <w:tab w:val="left" w:pos="6804"/>
        </w:tabs>
        <w:spacing w:after="0" w:line="240" w:lineRule="auto"/>
        <w:jc w:val="both"/>
        <w:rPr>
          <w:rFonts w:ascii="Times New Roman" w:eastAsia="Times New Roman" w:hAnsi="Times New Roman" w:cs="Times New Roman"/>
          <w:sz w:val="18"/>
          <w:szCs w:val="18"/>
          <w:lang w:eastAsia="lv-LV"/>
        </w:rPr>
      </w:pPr>
      <w:hyperlink r:id="rId11" w:history="1">
        <w:r w:rsidR="00F37999" w:rsidRPr="006B3106">
          <w:rPr>
            <w:rStyle w:val="Hyperlink"/>
            <w:rFonts w:ascii="Times New Roman" w:hAnsi="Times New Roman"/>
            <w:color w:val="auto"/>
            <w:sz w:val="18"/>
            <w:u w:val="none"/>
          </w:rPr>
          <w:t>Karina.Korsaka@lm.gov.lv</w:t>
        </w:r>
      </w:hyperlink>
    </w:p>
    <w:sectPr w:rsidR="002C7EC9" w:rsidRPr="006B3106" w:rsidSect="003C7F95">
      <w:headerReference w:type="default" r:id="rId12"/>
      <w:footerReference w:type="default" r:id="rId13"/>
      <w:footerReference w:type="first" r:id="rId14"/>
      <w:pgSz w:w="11906" w:h="16838"/>
      <w:pgMar w:top="851" w:right="707" w:bottom="1418" w:left="1701" w:header="709" w:footer="7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B3C50" w14:textId="77777777" w:rsidR="003F6D0F" w:rsidRDefault="003F6D0F" w:rsidP="006D6C82">
      <w:pPr>
        <w:spacing w:after="0" w:line="240" w:lineRule="auto"/>
      </w:pPr>
      <w:r>
        <w:separator/>
      </w:r>
    </w:p>
  </w:endnote>
  <w:endnote w:type="continuationSeparator" w:id="0">
    <w:p w14:paraId="562C0C52" w14:textId="77777777" w:rsidR="003F6D0F" w:rsidRDefault="003F6D0F" w:rsidP="006D6C82">
      <w:pPr>
        <w:spacing w:after="0" w:line="240" w:lineRule="auto"/>
      </w:pPr>
      <w:r>
        <w:continuationSeparator/>
      </w:r>
    </w:p>
  </w:endnote>
  <w:endnote w:type="continuationNotice" w:id="1">
    <w:p w14:paraId="5251397C" w14:textId="77777777" w:rsidR="003F6D0F" w:rsidRDefault="003F6D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6759" w14:textId="1E459E9B" w:rsidR="00233503" w:rsidRPr="00A6763D" w:rsidRDefault="00233503" w:rsidP="006C04E4">
    <w:pPr>
      <w:spacing w:after="0" w:line="240" w:lineRule="auto"/>
      <w:jc w:val="both"/>
      <w:rPr>
        <w:sz w:val="20"/>
        <w:szCs w:val="20"/>
      </w:rPr>
    </w:pPr>
    <w:r w:rsidRPr="00BF6A6A">
      <w:rPr>
        <w:rFonts w:ascii="Times New Roman" w:eastAsia="Times New Roman" w:hAnsi="Times New Roman"/>
        <w:sz w:val="18"/>
        <w:szCs w:val="20"/>
        <w:lang w:eastAsia="lv-LV"/>
      </w:rPr>
      <w:t>LMNot_MKN</w:t>
    </w:r>
    <w:r>
      <w:rPr>
        <w:rFonts w:ascii="Times New Roman" w:eastAsia="Times New Roman" w:hAnsi="Times New Roman"/>
        <w:sz w:val="18"/>
        <w:szCs w:val="20"/>
        <w:lang w:eastAsia="lv-LV"/>
      </w:rPr>
      <w:t>207</w:t>
    </w:r>
    <w:r w:rsidRPr="00BF6A6A">
      <w:rPr>
        <w:rFonts w:ascii="Times New Roman" w:eastAsia="Times New Roman" w:hAnsi="Times New Roman"/>
        <w:sz w:val="18"/>
        <w:szCs w:val="20"/>
        <w:lang w:eastAsia="lv-LV"/>
      </w:rPr>
      <w:t>groz_</w:t>
    </w:r>
    <w:r>
      <w:rPr>
        <w:rFonts w:ascii="Times New Roman" w:eastAsia="Times New Roman" w:hAnsi="Times New Roman"/>
        <w:sz w:val="18"/>
        <w:szCs w:val="20"/>
        <w:lang w:eastAsia="lv-LV"/>
      </w:rPr>
      <w:t>1</w:t>
    </w:r>
    <w:r w:rsidR="00C426CC">
      <w:rPr>
        <w:rFonts w:ascii="Times New Roman" w:eastAsia="Times New Roman" w:hAnsi="Times New Roman"/>
        <w:sz w:val="18"/>
        <w:szCs w:val="20"/>
        <w:lang w:eastAsia="lv-LV"/>
      </w:rPr>
      <w:t>9</w:t>
    </w:r>
    <w:r>
      <w:rPr>
        <w:rFonts w:ascii="Times New Roman" w:eastAsia="Times New Roman" w:hAnsi="Times New Roman"/>
        <w:sz w:val="18"/>
        <w:szCs w:val="20"/>
        <w:lang w:eastAsia="lv-LV"/>
      </w:rPr>
      <w:t>0220</w:t>
    </w:r>
    <w:r w:rsidRPr="00BF6A6A">
      <w:rPr>
        <w:rFonts w:ascii="Times New Roman" w:eastAsia="Times New Roman" w:hAnsi="Times New Roman"/>
        <w:sz w:val="18"/>
        <w:szCs w:val="20"/>
        <w:lang w:eastAsia="lv-LV"/>
      </w:rPr>
      <w:t>1</w:t>
    </w:r>
    <w:r>
      <w:rPr>
        <w:rFonts w:ascii="Times New Roman" w:eastAsia="Times New Roman" w:hAnsi="Times New Roman"/>
        <w:sz w:val="18"/>
        <w:szCs w:val="20"/>
        <w:lang w:eastAsia="lv-LV"/>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B522" w14:textId="1BA08BCA" w:rsidR="00233503" w:rsidRPr="006C04E4" w:rsidRDefault="00233503" w:rsidP="006C04E4">
    <w:pPr>
      <w:spacing w:after="0" w:line="240" w:lineRule="auto"/>
      <w:jc w:val="both"/>
      <w:rPr>
        <w:rFonts w:ascii="Times New Roman" w:eastAsia="Times New Roman" w:hAnsi="Times New Roman"/>
        <w:sz w:val="18"/>
        <w:szCs w:val="20"/>
        <w:lang w:eastAsia="lv-LV"/>
      </w:rPr>
    </w:pPr>
    <w:r w:rsidRPr="00BF6A6A">
      <w:rPr>
        <w:rFonts w:ascii="Times New Roman" w:eastAsia="Times New Roman" w:hAnsi="Times New Roman"/>
        <w:sz w:val="18"/>
        <w:szCs w:val="20"/>
        <w:lang w:eastAsia="lv-LV"/>
      </w:rPr>
      <w:t>LMNot_MKN</w:t>
    </w:r>
    <w:r>
      <w:rPr>
        <w:rFonts w:ascii="Times New Roman" w:eastAsia="Times New Roman" w:hAnsi="Times New Roman"/>
        <w:sz w:val="18"/>
        <w:szCs w:val="20"/>
        <w:lang w:eastAsia="lv-LV"/>
      </w:rPr>
      <w:t>207</w:t>
    </w:r>
    <w:r w:rsidRPr="00BF6A6A">
      <w:rPr>
        <w:rFonts w:ascii="Times New Roman" w:eastAsia="Times New Roman" w:hAnsi="Times New Roman"/>
        <w:sz w:val="18"/>
        <w:szCs w:val="20"/>
        <w:lang w:eastAsia="lv-LV"/>
      </w:rPr>
      <w:t>groz</w:t>
    </w:r>
    <w:r>
      <w:rPr>
        <w:rFonts w:ascii="Times New Roman" w:eastAsia="Times New Roman" w:hAnsi="Times New Roman"/>
        <w:sz w:val="18"/>
        <w:szCs w:val="20"/>
        <w:lang w:eastAsia="lv-LV"/>
      </w:rPr>
      <w:t>_1</w:t>
    </w:r>
    <w:r w:rsidR="00C426CC">
      <w:rPr>
        <w:rFonts w:ascii="Times New Roman" w:eastAsia="Times New Roman" w:hAnsi="Times New Roman"/>
        <w:sz w:val="18"/>
        <w:szCs w:val="20"/>
        <w:lang w:eastAsia="lv-LV"/>
      </w:rPr>
      <w:t>9</w:t>
    </w:r>
    <w:r>
      <w:rPr>
        <w:rFonts w:ascii="Times New Roman" w:eastAsia="Times New Roman" w:hAnsi="Times New Roman"/>
        <w:sz w:val="18"/>
        <w:szCs w:val="20"/>
        <w:lang w:eastAsia="lv-LV"/>
      </w:rPr>
      <w:t>0220</w:t>
    </w:r>
    <w:r w:rsidRPr="00BF6A6A">
      <w:rPr>
        <w:rFonts w:ascii="Times New Roman" w:eastAsia="Times New Roman" w:hAnsi="Times New Roman"/>
        <w:sz w:val="18"/>
        <w:szCs w:val="20"/>
        <w:lang w:eastAsia="lv-LV"/>
      </w:rPr>
      <w:t>1</w:t>
    </w:r>
    <w:r>
      <w:rPr>
        <w:rFonts w:ascii="Times New Roman" w:eastAsia="Times New Roman" w:hAnsi="Times New Roman"/>
        <w:sz w:val="18"/>
        <w:szCs w:val="20"/>
        <w:lang w:eastAsia="lv-LV"/>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DA3FB" w14:textId="77777777" w:rsidR="003F6D0F" w:rsidRDefault="003F6D0F" w:rsidP="006D6C82">
      <w:pPr>
        <w:spacing w:after="0" w:line="240" w:lineRule="auto"/>
      </w:pPr>
      <w:r>
        <w:separator/>
      </w:r>
    </w:p>
  </w:footnote>
  <w:footnote w:type="continuationSeparator" w:id="0">
    <w:p w14:paraId="12C18310" w14:textId="77777777" w:rsidR="003F6D0F" w:rsidRDefault="003F6D0F" w:rsidP="006D6C82">
      <w:pPr>
        <w:spacing w:after="0" w:line="240" w:lineRule="auto"/>
      </w:pPr>
      <w:r>
        <w:continuationSeparator/>
      </w:r>
    </w:p>
  </w:footnote>
  <w:footnote w:type="continuationNotice" w:id="1">
    <w:p w14:paraId="0571B035" w14:textId="77777777" w:rsidR="003F6D0F" w:rsidRDefault="003F6D0F">
      <w:pPr>
        <w:spacing w:after="0" w:line="240" w:lineRule="auto"/>
      </w:pPr>
    </w:p>
  </w:footnote>
  <w:footnote w:id="2">
    <w:p w14:paraId="08554793" w14:textId="77777777" w:rsidR="00233503" w:rsidRDefault="00233503" w:rsidP="003F69CD">
      <w:pPr>
        <w:pStyle w:val="FootnoteText"/>
      </w:pPr>
      <w:r>
        <w:rPr>
          <w:rStyle w:val="FootnoteReference"/>
        </w:rPr>
        <w:footnoteRef/>
      </w:r>
      <w:r>
        <w:t xml:space="preserve"> </w:t>
      </w:r>
      <w:r w:rsidRPr="003D4CA3">
        <w:rPr>
          <w:rFonts w:ascii="Times New Roman" w:hAnsi="Times New Roman" w:cs="Times New Roman"/>
          <w:bCs/>
          <w:shd w:val="clear" w:color="auto" w:fill="FFFFFF"/>
        </w:rPr>
        <w:t xml:space="preserve">Informatīvais ziņojums “Par Jauniešu garantijas īstenošanas </w:t>
      </w:r>
      <w:r w:rsidRPr="00E404A2">
        <w:rPr>
          <w:rFonts w:ascii="Times New Roman" w:hAnsi="Times New Roman" w:cs="Times New Roman"/>
          <w:bCs/>
          <w:shd w:val="clear" w:color="auto" w:fill="FFFFFF"/>
        </w:rPr>
        <w:t xml:space="preserve">progresu” </w:t>
      </w:r>
      <w:r w:rsidRPr="00E404A2">
        <w:rPr>
          <w:rFonts w:ascii="Times New Roman" w:hAnsi="Times New Roman"/>
        </w:rPr>
        <w:t xml:space="preserve">(MK </w:t>
      </w:r>
      <w:r w:rsidRPr="00E404A2">
        <w:rPr>
          <w:rFonts w:ascii="Times New Roman" w:hAnsi="Times New Roman" w:cs="Times New Roman"/>
        </w:rPr>
        <w:t xml:space="preserve">2017. gada 25. aprīlis </w:t>
      </w:r>
      <w:r w:rsidRPr="00E404A2">
        <w:rPr>
          <w:rFonts w:ascii="Times New Roman" w:hAnsi="Times New Roman"/>
        </w:rPr>
        <w:t xml:space="preserve">protokols Nr. 21 38.§) </w:t>
      </w:r>
      <w:hyperlink r:id="rId1" w:history="1">
        <w:r w:rsidRPr="00E404A2">
          <w:rPr>
            <w:rStyle w:val="Hyperlink"/>
            <w:rFonts w:ascii="Times New Roman" w:hAnsi="Times New Roman" w:cs="Times New Roman"/>
          </w:rPr>
          <w:t>http://tap.mk.gov.lv/lv/mk/tap/?pid=40423030&amp;mode=mk&amp;date=2017-04-25</w:t>
        </w:r>
      </w:hyperlink>
    </w:p>
  </w:footnote>
  <w:footnote w:id="3">
    <w:p w14:paraId="4F70A5D8" w14:textId="77777777" w:rsidR="00233503" w:rsidRPr="00E404A2" w:rsidRDefault="00233503" w:rsidP="00185901">
      <w:pPr>
        <w:pStyle w:val="NoSpacing"/>
        <w:jc w:val="both"/>
        <w:rPr>
          <w:sz w:val="20"/>
          <w:szCs w:val="20"/>
        </w:rPr>
      </w:pPr>
      <w:r w:rsidRPr="00E404A2">
        <w:rPr>
          <w:rStyle w:val="FootnoteReference"/>
          <w:sz w:val="20"/>
          <w:szCs w:val="20"/>
        </w:rPr>
        <w:footnoteRef/>
      </w:r>
      <w:r w:rsidRPr="00E404A2">
        <w:rPr>
          <w:sz w:val="20"/>
          <w:szCs w:val="20"/>
        </w:rPr>
        <w:t xml:space="preserve"> </w:t>
      </w:r>
      <w:r w:rsidRPr="00E404A2">
        <w:rPr>
          <w:rFonts w:ascii="Times New Roman" w:hAnsi="Times New Roman" w:cs="Times New Roman"/>
          <w:sz w:val="20"/>
          <w:szCs w:val="20"/>
        </w:rPr>
        <w:t xml:space="preserve">Informatīvais ziņojums “Par turpmāku atbalstu jauniešiem, kas nemācās, nestrādā un neapgūst arodu, un nodarbinātiem jauniešiem sākotnējās profesionālās izglītības programmu apguvei otrā un trešā profesionālās kvalifikācijas līmeņa ieguvei viena vai pusotra mācību gada laikā” </w:t>
      </w:r>
      <w:r w:rsidRPr="00E404A2">
        <w:rPr>
          <w:rFonts w:ascii="Times New Roman" w:hAnsi="Times New Roman"/>
          <w:sz w:val="20"/>
          <w:szCs w:val="20"/>
        </w:rPr>
        <w:t xml:space="preserve">(MK </w:t>
      </w:r>
      <w:r w:rsidRPr="00E404A2">
        <w:rPr>
          <w:rFonts w:ascii="Times New Roman" w:hAnsi="Times New Roman" w:cs="Times New Roman"/>
          <w:sz w:val="20"/>
          <w:szCs w:val="20"/>
        </w:rPr>
        <w:t xml:space="preserve">2017. gada 16. augusta </w:t>
      </w:r>
      <w:r w:rsidRPr="00E404A2">
        <w:rPr>
          <w:rFonts w:ascii="Times New Roman" w:hAnsi="Times New Roman"/>
          <w:sz w:val="20"/>
          <w:szCs w:val="20"/>
        </w:rPr>
        <w:t xml:space="preserve">sēdes protokols Nr. 39 48.§) </w:t>
      </w:r>
      <w:hyperlink r:id="rId2" w:history="1">
        <w:r w:rsidRPr="00E404A2">
          <w:rPr>
            <w:rStyle w:val="Hyperlink"/>
            <w:rFonts w:ascii="Times New Roman" w:hAnsi="Times New Roman" w:cs="Times New Roman"/>
            <w:sz w:val="20"/>
            <w:szCs w:val="20"/>
          </w:rPr>
          <w:t>http://tap.mk.gov.lv/lv/mk/tap/?pid=40433530&amp;mode=mk&amp;date=2017-08-16</w:t>
        </w:r>
      </w:hyperlink>
      <w:r w:rsidRPr="00E404A2">
        <w:rPr>
          <w:rStyle w:val="Hyperlink"/>
          <w:rFonts w:ascii="Times New Roman" w:hAnsi="Times New Roman" w:cs="Times New Roman"/>
          <w:sz w:val="20"/>
          <w:szCs w:val="20"/>
          <w:u w:val="no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619969"/>
      <w:docPartObj>
        <w:docPartGallery w:val="Page Numbers (Top of Page)"/>
        <w:docPartUnique/>
      </w:docPartObj>
    </w:sdtPr>
    <w:sdtEndPr>
      <w:rPr>
        <w:rFonts w:ascii="Times New Roman" w:hAnsi="Times New Roman" w:cs="Times New Roman"/>
        <w:noProof/>
      </w:rPr>
    </w:sdtEndPr>
    <w:sdtContent>
      <w:p w14:paraId="51580ABA" w14:textId="43B3B12B" w:rsidR="00233503" w:rsidRPr="00A56377" w:rsidRDefault="00233503" w:rsidP="00A56377">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6B3106">
          <w:rPr>
            <w:rFonts w:ascii="Times New Roman" w:hAnsi="Times New Roman" w:cs="Times New Roman"/>
            <w:noProof/>
          </w:rPr>
          <w:t>9</w:t>
        </w:r>
        <w:r w:rsidRPr="00DE28E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0E223F"/>
    <w:multiLevelType w:val="hybridMultilevel"/>
    <w:tmpl w:val="D272E2C6"/>
    <w:lvl w:ilvl="0" w:tplc="0DC6AC6A">
      <w:start w:val="1"/>
      <w:numFmt w:val="decimal"/>
      <w:lvlText w:val="%1)"/>
      <w:lvlJc w:val="left"/>
      <w:pPr>
        <w:ind w:left="417" w:hanging="360"/>
      </w:pPr>
      <w:rPr>
        <w:rFonts w:eastAsia="Times New Roman"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15:restartNumberingAfterBreak="0">
    <w:nsid w:val="13C11398"/>
    <w:multiLevelType w:val="hybridMultilevel"/>
    <w:tmpl w:val="D1368E66"/>
    <w:lvl w:ilvl="0" w:tplc="0B68FED6">
      <w:start w:val="1"/>
      <w:numFmt w:val="bullet"/>
      <w:lvlText w:val="-"/>
      <w:lvlJc w:val="left"/>
      <w:pPr>
        <w:ind w:left="720" w:hanging="360"/>
      </w:pPr>
      <w:rPr>
        <w:rFonts w:ascii="Calibri" w:eastAsia="Calibri" w:hAnsi="Calibri"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E90CEE"/>
    <w:multiLevelType w:val="hybridMultilevel"/>
    <w:tmpl w:val="6B9CDF58"/>
    <w:lvl w:ilvl="0" w:tplc="5DF05CAA">
      <w:start w:val="7"/>
      <w:numFmt w:val="bullet"/>
      <w:lvlText w:val="-"/>
      <w:lvlJc w:val="left"/>
      <w:pPr>
        <w:ind w:left="496" w:hanging="360"/>
      </w:pPr>
      <w:rPr>
        <w:rFonts w:ascii="Times New Roman" w:eastAsiaTheme="minorHAnsi" w:hAnsi="Times New Roman" w:cs="Times New Roman" w:hint="default"/>
      </w:rPr>
    </w:lvl>
    <w:lvl w:ilvl="1" w:tplc="04260003" w:tentative="1">
      <w:start w:val="1"/>
      <w:numFmt w:val="bullet"/>
      <w:lvlText w:val="o"/>
      <w:lvlJc w:val="left"/>
      <w:pPr>
        <w:ind w:left="1216" w:hanging="360"/>
      </w:pPr>
      <w:rPr>
        <w:rFonts w:ascii="Courier New" w:hAnsi="Courier New" w:cs="Courier New" w:hint="default"/>
      </w:rPr>
    </w:lvl>
    <w:lvl w:ilvl="2" w:tplc="04260005" w:tentative="1">
      <w:start w:val="1"/>
      <w:numFmt w:val="bullet"/>
      <w:lvlText w:val=""/>
      <w:lvlJc w:val="left"/>
      <w:pPr>
        <w:ind w:left="1936" w:hanging="360"/>
      </w:pPr>
      <w:rPr>
        <w:rFonts w:ascii="Wingdings" w:hAnsi="Wingdings" w:hint="default"/>
      </w:rPr>
    </w:lvl>
    <w:lvl w:ilvl="3" w:tplc="04260001" w:tentative="1">
      <w:start w:val="1"/>
      <w:numFmt w:val="bullet"/>
      <w:lvlText w:val=""/>
      <w:lvlJc w:val="left"/>
      <w:pPr>
        <w:ind w:left="2656" w:hanging="360"/>
      </w:pPr>
      <w:rPr>
        <w:rFonts w:ascii="Symbol" w:hAnsi="Symbol" w:hint="default"/>
      </w:rPr>
    </w:lvl>
    <w:lvl w:ilvl="4" w:tplc="04260003" w:tentative="1">
      <w:start w:val="1"/>
      <w:numFmt w:val="bullet"/>
      <w:lvlText w:val="o"/>
      <w:lvlJc w:val="left"/>
      <w:pPr>
        <w:ind w:left="3376" w:hanging="360"/>
      </w:pPr>
      <w:rPr>
        <w:rFonts w:ascii="Courier New" w:hAnsi="Courier New" w:cs="Courier New" w:hint="default"/>
      </w:rPr>
    </w:lvl>
    <w:lvl w:ilvl="5" w:tplc="04260005" w:tentative="1">
      <w:start w:val="1"/>
      <w:numFmt w:val="bullet"/>
      <w:lvlText w:val=""/>
      <w:lvlJc w:val="left"/>
      <w:pPr>
        <w:ind w:left="4096" w:hanging="360"/>
      </w:pPr>
      <w:rPr>
        <w:rFonts w:ascii="Wingdings" w:hAnsi="Wingdings" w:hint="default"/>
      </w:rPr>
    </w:lvl>
    <w:lvl w:ilvl="6" w:tplc="04260001" w:tentative="1">
      <w:start w:val="1"/>
      <w:numFmt w:val="bullet"/>
      <w:lvlText w:val=""/>
      <w:lvlJc w:val="left"/>
      <w:pPr>
        <w:ind w:left="4816" w:hanging="360"/>
      </w:pPr>
      <w:rPr>
        <w:rFonts w:ascii="Symbol" w:hAnsi="Symbol" w:hint="default"/>
      </w:rPr>
    </w:lvl>
    <w:lvl w:ilvl="7" w:tplc="04260003" w:tentative="1">
      <w:start w:val="1"/>
      <w:numFmt w:val="bullet"/>
      <w:lvlText w:val="o"/>
      <w:lvlJc w:val="left"/>
      <w:pPr>
        <w:ind w:left="5536" w:hanging="360"/>
      </w:pPr>
      <w:rPr>
        <w:rFonts w:ascii="Courier New" w:hAnsi="Courier New" w:cs="Courier New" w:hint="default"/>
      </w:rPr>
    </w:lvl>
    <w:lvl w:ilvl="8" w:tplc="04260005" w:tentative="1">
      <w:start w:val="1"/>
      <w:numFmt w:val="bullet"/>
      <w:lvlText w:val=""/>
      <w:lvlJc w:val="left"/>
      <w:pPr>
        <w:ind w:left="6256" w:hanging="360"/>
      </w:pPr>
      <w:rPr>
        <w:rFonts w:ascii="Wingdings" w:hAnsi="Wingdings" w:hint="default"/>
      </w:rPr>
    </w:lvl>
  </w:abstractNum>
  <w:abstractNum w:abstractNumId="9" w15:restartNumberingAfterBreak="0">
    <w:nsid w:val="1B9C733F"/>
    <w:multiLevelType w:val="hybridMultilevel"/>
    <w:tmpl w:val="278EBEEC"/>
    <w:lvl w:ilvl="0" w:tplc="8FD450C6">
      <w:start w:val="2"/>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0"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01330BA"/>
    <w:multiLevelType w:val="hybridMultilevel"/>
    <w:tmpl w:val="9F4CA612"/>
    <w:lvl w:ilvl="0" w:tplc="741CC036">
      <w:numFmt w:val="bullet"/>
      <w:lvlText w:val="-"/>
      <w:lvlJc w:val="left"/>
      <w:pPr>
        <w:ind w:left="360" w:hanging="360"/>
      </w:pPr>
      <w:rPr>
        <w:rFonts w:ascii="Times New Roman" w:eastAsiaTheme="minorHAnsi" w:hAnsi="Times New Roman" w:cs="Times New Roman" w:hint="default"/>
        <w:b w:val="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3" w15:restartNumberingAfterBreak="0">
    <w:nsid w:val="24010284"/>
    <w:multiLevelType w:val="hybridMultilevel"/>
    <w:tmpl w:val="8F088A0E"/>
    <w:lvl w:ilvl="0" w:tplc="DB28485E">
      <w:start w:val="2017"/>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4" w15:restartNumberingAfterBreak="0">
    <w:nsid w:val="2E4B2C21"/>
    <w:multiLevelType w:val="hybridMultilevel"/>
    <w:tmpl w:val="CB1EEA8A"/>
    <w:lvl w:ilvl="0" w:tplc="9C88A648">
      <w:start w:val="15"/>
      <w:numFmt w:val="bullet"/>
      <w:lvlText w:val="-"/>
      <w:lvlJc w:val="left"/>
      <w:pPr>
        <w:ind w:left="496" w:hanging="360"/>
      </w:pPr>
      <w:rPr>
        <w:rFonts w:ascii="Times New Roman" w:eastAsiaTheme="minorHAnsi" w:hAnsi="Times New Roman" w:cs="Times New Roman" w:hint="default"/>
      </w:rPr>
    </w:lvl>
    <w:lvl w:ilvl="1" w:tplc="04260003" w:tentative="1">
      <w:start w:val="1"/>
      <w:numFmt w:val="bullet"/>
      <w:lvlText w:val="o"/>
      <w:lvlJc w:val="left"/>
      <w:pPr>
        <w:ind w:left="1216" w:hanging="360"/>
      </w:pPr>
      <w:rPr>
        <w:rFonts w:ascii="Courier New" w:hAnsi="Courier New" w:cs="Courier New" w:hint="default"/>
      </w:rPr>
    </w:lvl>
    <w:lvl w:ilvl="2" w:tplc="04260005" w:tentative="1">
      <w:start w:val="1"/>
      <w:numFmt w:val="bullet"/>
      <w:lvlText w:val=""/>
      <w:lvlJc w:val="left"/>
      <w:pPr>
        <w:ind w:left="1936" w:hanging="360"/>
      </w:pPr>
      <w:rPr>
        <w:rFonts w:ascii="Wingdings" w:hAnsi="Wingdings" w:hint="default"/>
      </w:rPr>
    </w:lvl>
    <w:lvl w:ilvl="3" w:tplc="04260001" w:tentative="1">
      <w:start w:val="1"/>
      <w:numFmt w:val="bullet"/>
      <w:lvlText w:val=""/>
      <w:lvlJc w:val="left"/>
      <w:pPr>
        <w:ind w:left="2656" w:hanging="360"/>
      </w:pPr>
      <w:rPr>
        <w:rFonts w:ascii="Symbol" w:hAnsi="Symbol" w:hint="default"/>
      </w:rPr>
    </w:lvl>
    <w:lvl w:ilvl="4" w:tplc="04260003" w:tentative="1">
      <w:start w:val="1"/>
      <w:numFmt w:val="bullet"/>
      <w:lvlText w:val="o"/>
      <w:lvlJc w:val="left"/>
      <w:pPr>
        <w:ind w:left="3376" w:hanging="360"/>
      </w:pPr>
      <w:rPr>
        <w:rFonts w:ascii="Courier New" w:hAnsi="Courier New" w:cs="Courier New" w:hint="default"/>
      </w:rPr>
    </w:lvl>
    <w:lvl w:ilvl="5" w:tplc="04260005" w:tentative="1">
      <w:start w:val="1"/>
      <w:numFmt w:val="bullet"/>
      <w:lvlText w:val=""/>
      <w:lvlJc w:val="left"/>
      <w:pPr>
        <w:ind w:left="4096" w:hanging="360"/>
      </w:pPr>
      <w:rPr>
        <w:rFonts w:ascii="Wingdings" w:hAnsi="Wingdings" w:hint="default"/>
      </w:rPr>
    </w:lvl>
    <w:lvl w:ilvl="6" w:tplc="04260001" w:tentative="1">
      <w:start w:val="1"/>
      <w:numFmt w:val="bullet"/>
      <w:lvlText w:val=""/>
      <w:lvlJc w:val="left"/>
      <w:pPr>
        <w:ind w:left="4816" w:hanging="360"/>
      </w:pPr>
      <w:rPr>
        <w:rFonts w:ascii="Symbol" w:hAnsi="Symbol" w:hint="default"/>
      </w:rPr>
    </w:lvl>
    <w:lvl w:ilvl="7" w:tplc="04260003" w:tentative="1">
      <w:start w:val="1"/>
      <w:numFmt w:val="bullet"/>
      <w:lvlText w:val="o"/>
      <w:lvlJc w:val="left"/>
      <w:pPr>
        <w:ind w:left="5536" w:hanging="360"/>
      </w:pPr>
      <w:rPr>
        <w:rFonts w:ascii="Courier New" w:hAnsi="Courier New" w:cs="Courier New" w:hint="default"/>
      </w:rPr>
    </w:lvl>
    <w:lvl w:ilvl="8" w:tplc="04260005" w:tentative="1">
      <w:start w:val="1"/>
      <w:numFmt w:val="bullet"/>
      <w:lvlText w:val=""/>
      <w:lvlJc w:val="left"/>
      <w:pPr>
        <w:ind w:left="6256" w:hanging="360"/>
      </w:pPr>
      <w:rPr>
        <w:rFonts w:ascii="Wingdings" w:hAnsi="Wingdings" w:hint="default"/>
      </w:rPr>
    </w:lvl>
  </w:abstractNum>
  <w:abstractNum w:abstractNumId="15" w15:restartNumberingAfterBreak="0">
    <w:nsid w:val="358C6980"/>
    <w:multiLevelType w:val="hybridMultilevel"/>
    <w:tmpl w:val="F16413C0"/>
    <w:lvl w:ilvl="0" w:tplc="61F0C1C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6" w15:restartNumberingAfterBreak="0">
    <w:nsid w:val="3632581F"/>
    <w:multiLevelType w:val="hybridMultilevel"/>
    <w:tmpl w:val="85C20A6E"/>
    <w:lvl w:ilvl="0" w:tplc="E11226BC">
      <w:start w:val="1"/>
      <w:numFmt w:val="decimal"/>
      <w:lvlText w:val="%1)"/>
      <w:lvlJc w:val="left"/>
      <w:pPr>
        <w:ind w:left="477" w:hanging="420"/>
      </w:pPr>
      <w:rPr>
        <w:rFonts w:eastAsia="Times New Roman"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7" w15:restartNumberingAfterBreak="0">
    <w:nsid w:val="39010B88"/>
    <w:multiLevelType w:val="hybridMultilevel"/>
    <w:tmpl w:val="819E2BD0"/>
    <w:lvl w:ilvl="0" w:tplc="5914EA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B934775"/>
    <w:multiLevelType w:val="hybridMultilevel"/>
    <w:tmpl w:val="42DC78AE"/>
    <w:lvl w:ilvl="0" w:tplc="4798FE16">
      <w:start w:val="3"/>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9" w15:restartNumberingAfterBreak="0">
    <w:nsid w:val="3BC111F0"/>
    <w:multiLevelType w:val="hybridMultilevel"/>
    <w:tmpl w:val="EF726A12"/>
    <w:lvl w:ilvl="0" w:tplc="C3F05148">
      <w:start w:val="1"/>
      <w:numFmt w:val="decimal"/>
      <w:lvlText w:val="%1."/>
      <w:lvlJc w:val="left"/>
      <w:pPr>
        <w:ind w:left="720" w:hanging="360"/>
      </w:pPr>
      <w:rPr>
        <w:rFonts w:eastAsia="Times New Roman"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C07EC5"/>
    <w:multiLevelType w:val="multilevel"/>
    <w:tmpl w:val="2F5C3DEA"/>
    <w:lvl w:ilvl="0">
      <w:numFmt w:val="bullet"/>
      <w:lvlText w:val="-"/>
      <w:lvlJc w:val="left"/>
      <w:pPr>
        <w:ind w:left="720" w:hanging="360"/>
      </w:pPr>
      <w:rPr>
        <w:rFonts w:ascii="Times New Roman" w:eastAsia="Calibri" w:hAnsi="Times New Roman" w:cs="Times New Roman"/>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3"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4"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5"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401CB4"/>
    <w:multiLevelType w:val="hybridMultilevel"/>
    <w:tmpl w:val="C0E0E528"/>
    <w:lvl w:ilvl="0" w:tplc="A75E6A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8"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3C5238"/>
    <w:multiLevelType w:val="hybridMultilevel"/>
    <w:tmpl w:val="A2E82AFE"/>
    <w:lvl w:ilvl="0" w:tplc="11869B12">
      <w:start w:val="5"/>
      <w:numFmt w:val="bullet"/>
      <w:lvlText w:val="-"/>
      <w:lvlJc w:val="left"/>
      <w:pPr>
        <w:ind w:left="496" w:hanging="360"/>
      </w:pPr>
      <w:rPr>
        <w:rFonts w:ascii="Times New Roman" w:eastAsiaTheme="minorHAnsi" w:hAnsi="Times New Roman" w:cs="Times New Roman" w:hint="default"/>
      </w:rPr>
    </w:lvl>
    <w:lvl w:ilvl="1" w:tplc="04260003" w:tentative="1">
      <w:start w:val="1"/>
      <w:numFmt w:val="bullet"/>
      <w:lvlText w:val="o"/>
      <w:lvlJc w:val="left"/>
      <w:pPr>
        <w:ind w:left="1216" w:hanging="360"/>
      </w:pPr>
      <w:rPr>
        <w:rFonts w:ascii="Courier New" w:hAnsi="Courier New" w:cs="Courier New" w:hint="default"/>
      </w:rPr>
    </w:lvl>
    <w:lvl w:ilvl="2" w:tplc="04260005" w:tentative="1">
      <w:start w:val="1"/>
      <w:numFmt w:val="bullet"/>
      <w:lvlText w:val=""/>
      <w:lvlJc w:val="left"/>
      <w:pPr>
        <w:ind w:left="1936" w:hanging="360"/>
      </w:pPr>
      <w:rPr>
        <w:rFonts w:ascii="Wingdings" w:hAnsi="Wingdings" w:hint="default"/>
      </w:rPr>
    </w:lvl>
    <w:lvl w:ilvl="3" w:tplc="04260001" w:tentative="1">
      <w:start w:val="1"/>
      <w:numFmt w:val="bullet"/>
      <w:lvlText w:val=""/>
      <w:lvlJc w:val="left"/>
      <w:pPr>
        <w:ind w:left="2656" w:hanging="360"/>
      </w:pPr>
      <w:rPr>
        <w:rFonts w:ascii="Symbol" w:hAnsi="Symbol" w:hint="default"/>
      </w:rPr>
    </w:lvl>
    <w:lvl w:ilvl="4" w:tplc="04260003" w:tentative="1">
      <w:start w:val="1"/>
      <w:numFmt w:val="bullet"/>
      <w:lvlText w:val="o"/>
      <w:lvlJc w:val="left"/>
      <w:pPr>
        <w:ind w:left="3376" w:hanging="360"/>
      </w:pPr>
      <w:rPr>
        <w:rFonts w:ascii="Courier New" w:hAnsi="Courier New" w:cs="Courier New" w:hint="default"/>
      </w:rPr>
    </w:lvl>
    <w:lvl w:ilvl="5" w:tplc="04260005" w:tentative="1">
      <w:start w:val="1"/>
      <w:numFmt w:val="bullet"/>
      <w:lvlText w:val=""/>
      <w:lvlJc w:val="left"/>
      <w:pPr>
        <w:ind w:left="4096" w:hanging="360"/>
      </w:pPr>
      <w:rPr>
        <w:rFonts w:ascii="Wingdings" w:hAnsi="Wingdings" w:hint="default"/>
      </w:rPr>
    </w:lvl>
    <w:lvl w:ilvl="6" w:tplc="04260001" w:tentative="1">
      <w:start w:val="1"/>
      <w:numFmt w:val="bullet"/>
      <w:lvlText w:val=""/>
      <w:lvlJc w:val="left"/>
      <w:pPr>
        <w:ind w:left="4816" w:hanging="360"/>
      </w:pPr>
      <w:rPr>
        <w:rFonts w:ascii="Symbol" w:hAnsi="Symbol" w:hint="default"/>
      </w:rPr>
    </w:lvl>
    <w:lvl w:ilvl="7" w:tplc="04260003" w:tentative="1">
      <w:start w:val="1"/>
      <w:numFmt w:val="bullet"/>
      <w:lvlText w:val="o"/>
      <w:lvlJc w:val="left"/>
      <w:pPr>
        <w:ind w:left="5536" w:hanging="360"/>
      </w:pPr>
      <w:rPr>
        <w:rFonts w:ascii="Courier New" w:hAnsi="Courier New" w:cs="Courier New" w:hint="default"/>
      </w:rPr>
    </w:lvl>
    <w:lvl w:ilvl="8" w:tplc="04260005" w:tentative="1">
      <w:start w:val="1"/>
      <w:numFmt w:val="bullet"/>
      <w:lvlText w:val=""/>
      <w:lvlJc w:val="left"/>
      <w:pPr>
        <w:ind w:left="6256" w:hanging="360"/>
      </w:pPr>
      <w:rPr>
        <w:rFonts w:ascii="Wingdings" w:hAnsi="Wingdings" w:hint="default"/>
      </w:rPr>
    </w:lvl>
  </w:abstractNum>
  <w:abstractNum w:abstractNumId="30" w15:restartNumberingAfterBreak="0">
    <w:nsid w:val="60B411C4"/>
    <w:multiLevelType w:val="hybridMultilevel"/>
    <w:tmpl w:val="6726A53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2" w15:restartNumberingAfterBreak="0">
    <w:nsid w:val="65E54566"/>
    <w:multiLevelType w:val="hybridMultilevel"/>
    <w:tmpl w:val="A002F466"/>
    <w:lvl w:ilvl="0" w:tplc="C71AC218">
      <w:start w:val="26"/>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33"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4"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5"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6"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7" w15:restartNumberingAfterBreak="0">
    <w:nsid w:val="78791C44"/>
    <w:multiLevelType w:val="hybridMultilevel"/>
    <w:tmpl w:val="7940F45C"/>
    <w:lvl w:ilvl="0" w:tplc="741CC036">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10"/>
  </w:num>
  <w:num w:numId="2">
    <w:abstractNumId w:val="7"/>
  </w:num>
  <w:num w:numId="3">
    <w:abstractNumId w:val="21"/>
  </w:num>
  <w:num w:numId="4">
    <w:abstractNumId w:val="35"/>
  </w:num>
  <w:num w:numId="5">
    <w:abstractNumId w:val="31"/>
  </w:num>
  <w:num w:numId="6">
    <w:abstractNumId w:val="2"/>
  </w:num>
  <w:num w:numId="7">
    <w:abstractNumId w:val="34"/>
  </w:num>
  <w:num w:numId="8">
    <w:abstractNumId w:val="23"/>
  </w:num>
  <w:num w:numId="9">
    <w:abstractNumId w:val="0"/>
  </w:num>
  <w:num w:numId="10">
    <w:abstractNumId w:val="22"/>
  </w:num>
  <w:num w:numId="11">
    <w:abstractNumId w:val="33"/>
  </w:num>
  <w:num w:numId="12">
    <w:abstractNumId w:val="24"/>
  </w:num>
  <w:num w:numId="13">
    <w:abstractNumId w:val="36"/>
  </w:num>
  <w:num w:numId="14">
    <w:abstractNumId w:val="12"/>
  </w:num>
  <w:num w:numId="15">
    <w:abstractNumId w:val="4"/>
  </w:num>
  <w:num w:numId="16">
    <w:abstractNumId w:val="3"/>
  </w:num>
  <w:num w:numId="17">
    <w:abstractNumId w:val="1"/>
  </w:num>
  <w:num w:numId="18">
    <w:abstractNumId w:val="27"/>
  </w:num>
  <w:num w:numId="19">
    <w:abstractNumId w:val="25"/>
  </w:num>
  <w:num w:numId="20">
    <w:abstractNumId w:val="28"/>
  </w:num>
  <w:num w:numId="21">
    <w:abstractNumId w:val="37"/>
  </w:num>
  <w:num w:numId="22">
    <w:abstractNumId w:val="11"/>
  </w:num>
  <w:num w:numId="23">
    <w:abstractNumId w:val="6"/>
  </w:num>
  <w:num w:numId="24">
    <w:abstractNumId w:val="30"/>
  </w:num>
  <w:num w:numId="25">
    <w:abstractNumId w:val="20"/>
  </w:num>
  <w:num w:numId="26">
    <w:abstractNumId w:val="32"/>
  </w:num>
  <w:num w:numId="27">
    <w:abstractNumId w:val="18"/>
  </w:num>
  <w:num w:numId="28">
    <w:abstractNumId w:val="9"/>
  </w:num>
  <w:num w:numId="29">
    <w:abstractNumId w:val="19"/>
  </w:num>
  <w:num w:numId="30">
    <w:abstractNumId w:val="17"/>
  </w:num>
  <w:num w:numId="31">
    <w:abstractNumId w:val="26"/>
  </w:num>
  <w:num w:numId="32">
    <w:abstractNumId w:val="16"/>
  </w:num>
  <w:num w:numId="33">
    <w:abstractNumId w:val="5"/>
  </w:num>
  <w:num w:numId="34">
    <w:abstractNumId w:val="13"/>
  </w:num>
  <w:num w:numId="35">
    <w:abstractNumId w:val="29"/>
  </w:num>
  <w:num w:numId="36">
    <w:abstractNumId w:val="8"/>
  </w:num>
  <w:num w:numId="37">
    <w:abstractNumId w:val="1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56"/>
    <w:rsid w:val="00000326"/>
    <w:rsid w:val="00000DB7"/>
    <w:rsid w:val="00000DEC"/>
    <w:rsid w:val="000012B1"/>
    <w:rsid w:val="0000130A"/>
    <w:rsid w:val="000020A0"/>
    <w:rsid w:val="00002103"/>
    <w:rsid w:val="000024B7"/>
    <w:rsid w:val="00002B8E"/>
    <w:rsid w:val="00003926"/>
    <w:rsid w:val="000044F1"/>
    <w:rsid w:val="0000589D"/>
    <w:rsid w:val="00005DC1"/>
    <w:rsid w:val="000067D6"/>
    <w:rsid w:val="00007445"/>
    <w:rsid w:val="00007B8D"/>
    <w:rsid w:val="0001068E"/>
    <w:rsid w:val="000110C6"/>
    <w:rsid w:val="000114CB"/>
    <w:rsid w:val="00011B32"/>
    <w:rsid w:val="00012257"/>
    <w:rsid w:val="0001267A"/>
    <w:rsid w:val="000127F8"/>
    <w:rsid w:val="000128CE"/>
    <w:rsid w:val="00012A3E"/>
    <w:rsid w:val="00013012"/>
    <w:rsid w:val="00013CD5"/>
    <w:rsid w:val="0001429C"/>
    <w:rsid w:val="00014FAE"/>
    <w:rsid w:val="000153F7"/>
    <w:rsid w:val="00015BCF"/>
    <w:rsid w:val="00016222"/>
    <w:rsid w:val="00016C94"/>
    <w:rsid w:val="00016F2F"/>
    <w:rsid w:val="00016FF0"/>
    <w:rsid w:val="00017165"/>
    <w:rsid w:val="000173CD"/>
    <w:rsid w:val="000174D3"/>
    <w:rsid w:val="000178DF"/>
    <w:rsid w:val="000212D5"/>
    <w:rsid w:val="00021BEF"/>
    <w:rsid w:val="00021F92"/>
    <w:rsid w:val="00022514"/>
    <w:rsid w:val="00022F7E"/>
    <w:rsid w:val="00023280"/>
    <w:rsid w:val="000233E0"/>
    <w:rsid w:val="000238EE"/>
    <w:rsid w:val="00023CF7"/>
    <w:rsid w:val="0002400F"/>
    <w:rsid w:val="000243CE"/>
    <w:rsid w:val="000245ED"/>
    <w:rsid w:val="00024977"/>
    <w:rsid w:val="00024E64"/>
    <w:rsid w:val="00025F5B"/>
    <w:rsid w:val="00026414"/>
    <w:rsid w:val="00026829"/>
    <w:rsid w:val="00026A31"/>
    <w:rsid w:val="00027D1A"/>
    <w:rsid w:val="0003056A"/>
    <w:rsid w:val="000305A6"/>
    <w:rsid w:val="000318A3"/>
    <w:rsid w:val="0003209E"/>
    <w:rsid w:val="00032493"/>
    <w:rsid w:val="000326A6"/>
    <w:rsid w:val="00033DA9"/>
    <w:rsid w:val="00033F8B"/>
    <w:rsid w:val="0003471C"/>
    <w:rsid w:val="00035000"/>
    <w:rsid w:val="000352B0"/>
    <w:rsid w:val="000353EA"/>
    <w:rsid w:val="000355DE"/>
    <w:rsid w:val="00035A70"/>
    <w:rsid w:val="00036367"/>
    <w:rsid w:val="00036D4E"/>
    <w:rsid w:val="00037AF1"/>
    <w:rsid w:val="000405B2"/>
    <w:rsid w:val="00040932"/>
    <w:rsid w:val="00040EFE"/>
    <w:rsid w:val="00041B8A"/>
    <w:rsid w:val="00042274"/>
    <w:rsid w:val="000424B7"/>
    <w:rsid w:val="00042880"/>
    <w:rsid w:val="00042BC0"/>
    <w:rsid w:val="00042BE7"/>
    <w:rsid w:val="00043CBC"/>
    <w:rsid w:val="00044984"/>
    <w:rsid w:val="00044A6A"/>
    <w:rsid w:val="00044F12"/>
    <w:rsid w:val="00045382"/>
    <w:rsid w:val="000459D0"/>
    <w:rsid w:val="00046388"/>
    <w:rsid w:val="0004658E"/>
    <w:rsid w:val="00046D93"/>
    <w:rsid w:val="00046EE6"/>
    <w:rsid w:val="00047163"/>
    <w:rsid w:val="00050074"/>
    <w:rsid w:val="0005135C"/>
    <w:rsid w:val="000513A3"/>
    <w:rsid w:val="000521D5"/>
    <w:rsid w:val="00052AE4"/>
    <w:rsid w:val="000530CD"/>
    <w:rsid w:val="0005348B"/>
    <w:rsid w:val="00054941"/>
    <w:rsid w:val="000550BC"/>
    <w:rsid w:val="00055430"/>
    <w:rsid w:val="000557F5"/>
    <w:rsid w:val="000561FB"/>
    <w:rsid w:val="000566ED"/>
    <w:rsid w:val="0005693E"/>
    <w:rsid w:val="00056D91"/>
    <w:rsid w:val="000573B4"/>
    <w:rsid w:val="000602D0"/>
    <w:rsid w:val="00060797"/>
    <w:rsid w:val="00060B72"/>
    <w:rsid w:val="00060D65"/>
    <w:rsid w:val="00061C4A"/>
    <w:rsid w:val="00061FB5"/>
    <w:rsid w:val="00062EB2"/>
    <w:rsid w:val="00063158"/>
    <w:rsid w:val="00063375"/>
    <w:rsid w:val="000644D5"/>
    <w:rsid w:val="000649B4"/>
    <w:rsid w:val="00064B99"/>
    <w:rsid w:val="00064BB3"/>
    <w:rsid w:val="00064EA8"/>
    <w:rsid w:val="000652F8"/>
    <w:rsid w:val="000658EC"/>
    <w:rsid w:val="00065D12"/>
    <w:rsid w:val="00065DD2"/>
    <w:rsid w:val="00065E19"/>
    <w:rsid w:val="00065FAD"/>
    <w:rsid w:val="00066A54"/>
    <w:rsid w:val="00066B30"/>
    <w:rsid w:val="00066EDF"/>
    <w:rsid w:val="00066FE9"/>
    <w:rsid w:val="00067364"/>
    <w:rsid w:val="0006741E"/>
    <w:rsid w:val="000678A2"/>
    <w:rsid w:val="0006793F"/>
    <w:rsid w:val="0007069F"/>
    <w:rsid w:val="000729E7"/>
    <w:rsid w:val="00072C7D"/>
    <w:rsid w:val="00073983"/>
    <w:rsid w:val="00073C11"/>
    <w:rsid w:val="0007483E"/>
    <w:rsid w:val="00074E56"/>
    <w:rsid w:val="00074E71"/>
    <w:rsid w:val="0007548F"/>
    <w:rsid w:val="0007573E"/>
    <w:rsid w:val="00075C23"/>
    <w:rsid w:val="000770F2"/>
    <w:rsid w:val="0007787F"/>
    <w:rsid w:val="00077B15"/>
    <w:rsid w:val="0008024F"/>
    <w:rsid w:val="00080424"/>
    <w:rsid w:val="00080BC7"/>
    <w:rsid w:val="000810F5"/>
    <w:rsid w:val="000820A5"/>
    <w:rsid w:val="00082205"/>
    <w:rsid w:val="00082542"/>
    <w:rsid w:val="00082677"/>
    <w:rsid w:val="000828EC"/>
    <w:rsid w:val="00082C9A"/>
    <w:rsid w:val="000837C0"/>
    <w:rsid w:val="000844A3"/>
    <w:rsid w:val="0008471E"/>
    <w:rsid w:val="0008482D"/>
    <w:rsid w:val="00084A52"/>
    <w:rsid w:val="00084DF3"/>
    <w:rsid w:val="000853C0"/>
    <w:rsid w:val="0008544B"/>
    <w:rsid w:val="00085A64"/>
    <w:rsid w:val="00086C6B"/>
    <w:rsid w:val="0008723D"/>
    <w:rsid w:val="000873C5"/>
    <w:rsid w:val="00087F52"/>
    <w:rsid w:val="00090609"/>
    <w:rsid w:val="00090DE0"/>
    <w:rsid w:val="000910B6"/>
    <w:rsid w:val="00091223"/>
    <w:rsid w:val="00091A3F"/>
    <w:rsid w:val="00091B77"/>
    <w:rsid w:val="00092017"/>
    <w:rsid w:val="00092B76"/>
    <w:rsid w:val="0009319F"/>
    <w:rsid w:val="000931D4"/>
    <w:rsid w:val="00093AF3"/>
    <w:rsid w:val="00093B52"/>
    <w:rsid w:val="00093BB9"/>
    <w:rsid w:val="00093F19"/>
    <w:rsid w:val="00094616"/>
    <w:rsid w:val="00094DFF"/>
    <w:rsid w:val="00095046"/>
    <w:rsid w:val="000954EA"/>
    <w:rsid w:val="00095BB0"/>
    <w:rsid w:val="00096822"/>
    <w:rsid w:val="00096DF3"/>
    <w:rsid w:val="00097017"/>
    <w:rsid w:val="000973C3"/>
    <w:rsid w:val="0009798C"/>
    <w:rsid w:val="00097E50"/>
    <w:rsid w:val="000A0BE6"/>
    <w:rsid w:val="000A0CA4"/>
    <w:rsid w:val="000A0CAF"/>
    <w:rsid w:val="000A14FB"/>
    <w:rsid w:val="000A15C0"/>
    <w:rsid w:val="000A1CA6"/>
    <w:rsid w:val="000A207B"/>
    <w:rsid w:val="000A231F"/>
    <w:rsid w:val="000A255D"/>
    <w:rsid w:val="000A28DB"/>
    <w:rsid w:val="000A2A2F"/>
    <w:rsid w:val="000A2AE2"/>
    <w:rsid w:val="000A3476"/>
    <w:rsid w:val="000A380E"/>
    <w:rsid w:val="000A4231"/>
    <w:rsid w:val="000A43A0"/>
    <w:rsid w:val="000A48CD"/>
    <w:rsid w:val="000A4EAE"/>
    <w:rsid w:val="000A50F4"/>
    <w:rsid w:val="000A53B4"/>
    <w:rsid w:val="000A5493"/>
    <w:rsid w:val="000A556B"/>
    <w:rsid w:val="000A6213"/>
    <w:rsid w:val="000A67F5"/>
    <w:rsid w:val="000A6959"/>
    <w:rsid w:val="000A69BD"/>
    <w:rsid w:val="000A6BB5"/>
    <w:rsid w:val="000A70F9"/>
    <w:rsid w:val="000A77D7"/>
    <w:rsid w:val="000A7C43"/>
    <w:rsid w:val="000A7F42"/>
    <w:rsid w:val="000B02B9"/>
    <w:rsid w:val="000B1426"/>
    <w:rsid w:val="000B1A47"/>
    <w:rsid w:val="000B3753"/>
    <w:rsid w:val="000B3C5A"/>
    <w:rsid w:val="000B4642"/>
    <w:rsid w:val="000B4E77"/>
    <w:rsid w:val="000B5B9D"/>
    <w:rsid w:val="000B5D73"/>
    <w:rsid w:val="000B639C"/>
    <w:rsid w:val="000B6814"/>
    <w:rsid w:val="000B6827"/>
    <w:rsid w:val="000B68BE"/>
    <w:rsid w:val="000B6996"/>
    <w:rsid w:val="000B6BFA"/>
    <w:rsid w:val="000B7AFC"/>
    <w:rsid w:val="000C042F"/>
    <w:rsid w:val="000C0AC4"/>
    <w:rsid w:val="000C0F67"/>
    <w:rsid w:val="000C1845"/>
    <w:rsid w:val="000C1B8B"/>
    <w:rsid w:val="000C2436"/>
    <w:rsid w:val="000C2F81"/>
    <w:rsid w:val="000C343F"/>
    <w:rsid w:val="000C34EA"/>
    <w:rsid w:val="000C3744"/>
    <w:rsid w:val="000C4074"/>
    <w:rsid w:val="000C41B7"/>
    <w:rsid w:val="000C43F3"/>
    <w:rsid w:val="000C45E4"/>
    <w:rsid w:val="000C46B8"/>
    <w:rsid w:val="000C4FB4"/>
    <w:rsid w:val="000C5585"/>
    <w:rsid w:val="000C5B8A"/>
    <w:rsid w:val="000C66C8"/>
    <w:rsid w:val="000C6DA7"/>
    <w:rsid w:val="000C77F5"/>
    <w:rsid w:val="000D23DA"/>
    <w:rsid w:val="000D365D"/>
    <w:rsid w:val="000D37FA"/>
    <w:rsid w:val="000D39D0"/>
    <w:rsid w:val="000D3D4C"/>
    <w:rsid w:val="000D457F"/>
    <w:rsid w:val="000D4B3D"/>
    <w:rsid w:val="000D4BB6"/>
    <w:rsid w:val="000D4BEF"/>
    <w:rsid w:val="000D5F38"/>
    <w:rsid w:val="000D655A"/>
    <w:rsid w:val="000D6A5D"/>
    <w:rsid w:val="000D7810"/>
    <w:rsid w:val="000D78FF"/>
    <w:rsid w:val="000D7951"/>
    <w:rsid w:val="000D7D5C"/>
    <w:rsid w:val="000E0F09"/>
    <w:rsid w:val="000E10AC"/>
    <w:rsid w:val="000E24ED"/>
    <w:rsid w:val="000E2E7F"/>
    <w:rsid w:val="000E31EA"/>
    <w:rsid w:val="000E3443"/>
    <w:rsid w:val="000E39EC"/>
    <w:rsid w:val="000E4AC3"/>
    <w:rsid w:val="000E5BD1"/>
    <w:rsid w:val="000E5E04"/>
    <w:rsid w:val="000E6940"/>
    <w:rsid w:val="000E7CD2"/>
    <w:rsid w:val="000F04D4"/>
    <w:rsid w:val="000F0DC8"/>
    <w:rsid w:val="000F11AC"/>
    <w:rsid w:val="000F142B"/>
    <w:rsid w:val="000F1528"/>
    <w:rsid w:val="000F22FE"/>
    <w:rsid w:val="000F2A12"/>
    <w:rsid w:val="000F2C5F"/>
    <w:rsid w:val="000F2DD4"/>
    <w:rsid w:val="000F2DF7"/>
    <w:rsid w:val="000F389D"/>
    <w:rsid w:val="000F416A"/>
    <w:rsid w:val="000F448D"/>
    <w:rsid w:val="000F450E"/>
    <w:rsid w:val="000F46BD"/>
    <w:rsid w:val="000F4915"/>
    <w:rsid w:val="000F63D9"/>
    <w:rsid w:val="000F642F"/>
    <w:rsid w:val="000F734C"/>
    <w:rsid w:val="0010028D"/>
    <w:rsid w:val="001015AD"/>
    <w:rsid w:val="00101BA8"/>
    <w:rsid w:val="00101CF8"/>
    <w:rsid w:val="001029C3"/>
    <w:rsid w:val="00102AD7"/>
    <w:rsid w:val="00103053"/>
    <w:rsid w:val="00103161"/>
    <w:rsid w:val="00103369"/>
    <w:rsid w:val="001033EB"/>
    <w:rsid w:val="001037C2"/>
    <w:rsid w:val="001037D6"/>
    <w:rsid w:val="00103AB1"/>
    <w:rsid w:val="0010411F"/>
    <w:rsid w:val="0010479A"/>
    <w:rsid w:val="00104AD9"/>
    <w:rsid w:val="00104D10"/>
    <w:rsid w:val="00104D68"/>
    <w:rsid w:val="001056EB"/>
    <w:rsid w:val="00106091"/>
    <w:rsid w:val="00106CDE"/>
    <w:rsid w:val="00107154"/>
    <w:rsid w:val="001100B6"/>
    <w:rsid w:val="00110450"/>
    <w:rsid w:val="00110B26"/>
    <w:rsid w:val="00110C7E"/>
    <w:rsid w:val="001110CC"/>
    <w:rsid w:val="001122B6"/>
    <w:rsid w:val="00113283"/>
    <w:rsid w:val="001132A1"/>
    <w:rsid w:val="00114334"/>
    <w:rsid w:val="0011444C"/>
    <w:rsid w:val="001144D9"/>
    <w:rsid w:val="00115208"/>
    <w:rsid w:val="00115CF5"/>
    <w:rsid w:val="00116042"/>
    <w:rsid w:val="0011628A"/>
    <w:rsid w:val="00116E71"/>
    <w:rsid w:val="00116FBD"/>
    <w:rsid w:val="0011756F"/>
    <w:rsid w:val="001179B7"/>
    <w:rsid w:val="00117FDD"/>
    <w:rsid w:val="00120927"/>
    <w:rsid w:val="00121551"/>
    <w:rsid w:val="00122335"/>
    <w:rsid w:val="00122AD3"/>
    <w:rsid w:val="00122C32"/>
    <w:rsid w:val="00122FEC"/>
    <w:rsid w:val="00124347"/>
    <w:rsid w:val="0012440A"/>
    <w:rsid w:val="00124B6C"/>
    <w:rsid w:val="00124F56"/>
    <w:rsid w:val="0012556E"/>
    <w:rsid w:val="00125A2F"/>
    <w:rsid w:val="001261A6"/>
    <w:rsid w:val="001261F2"/>
    <w:rsid w:val="001271AE"/>
    <w:rsid w:val="00127272"/>
    <w:rsid w:val="00127BA6"/>
    <w:rsid w:val="00130168"/>
    <w:rsid w:val="001312AB"/>
    <w:rsid w:val="00131744"/>
    <w:rsid w:val="00131B8B"/>
    <w:rsid w:val="001322ED"/>
    <w:rsid w:val="001325D6"/>
    <w:rsid w:val="00132625"/>
    <w:rsid w:val="00132745"/>
    <w:rsid w:val="001335F6"/>
    <w:rsid w:val="00133C20"/>
    <w:rsid w:val="001346A9"/>
    <w:rsid w:val="00134AFD"/>
    <w:rsid w:val="00135914"/>
    <w:rsid w:val="00136873"/>
    <w:rsid w:val="00136D92"/>
    <w:rsid w:val="00136EA1"/>
    <w:rsid w:val="001371BE"/>
    <w:rsid w:val="0013789A"/>
    <w:rsid w:val="00137ED4"/>
    <w:rsid w:val="00140C36"/>
    <w:rsid w:val="00140CF3"/>
    <w:rsid w:val="00140E16"/>
    <w:rsid w:val="00140FC3"/>
    <w:rsid w:val="00142A07"/>
    <w:rsid w:val="00143296"/>
    <w:rsid w:val="001435A3"/>
    <w:rsid w:val="001445E9"/>
    <w:rsid w:val="001449EC"/>
    <w:rsid w:val="00144C31"/>
    <w:rsid w:val="00145EA9"/>
    <w:rsid w:val="001463E7"/>
    <w:rsid w:val="00147217"/>
    <w:rsid w:val="001472B2"/>
    <w:rsid w:val="00147364"/>
    <w:rsid w:val="00147547"/>
    <w:rsid w:val="0014773E"/>
    <w:rsid w:val="00147C52"/>
    <w:rsid w:val="00151074"/>
    <w:rsid w:val="00151347"/>
    <w:rsid w:val="00151B2A"/>
    <w:rsid w:val="00153E49"/>
    <w:rsid w:val="00154159"/>
    <w:rsid w:val="001541BC"/>
    <w:rsid w:val="0015493A"/>
    <w:rsid w:val="0015663A"/>
    <w:rsid w:val="00157158"/>
    <w:rsid w:val="0015764E"/>
    <w:rsid w:val="00157C2B"/>
    <w:rsid w:val="00160683"/>
    <w:rsid w:val="00160A74"/>
    <w:rsid w:val="001612FB"/>
    <w:rsid w:val="00161A38"/>
    <w:rsid w:val="00162400"/>
    <w:rsid w:val="00162A25"/>
    <w:rsid w:val="00162A45"/>
    <w:rsid w:val="00162F99"/>
    <w:rsid w:val="0016361D"/>
    <w:rsid w:val="00163AD6"/>
    <w:rsid w:val="0016454B"/>
    <w:rsid w:val="00165791"/>
    <w:rsid w:val="00166E6E"/>
    <w:rsid w:val="00167190"/>
    <w:rsid w:val="00167311"/>
    <w:rsid w:val="001675A1"/>
    <w:rsid w:val="001679C6"/>
    <w:rsid w:val="00167AB6"/>
    <w:rsid w:val="00167B01"/>
    <w:rsid w:val="00167CF0"/>
    <w:rsid w:val="00170736"/>
    <w:rsid w:val="001711B1"/>
    <w:rsid w:val="001720DC"/>
    <w:rsid w:val="0017247B"/>
    <w:rsid w:val="001727BC"/>
    <w:rsid w:val="001729F8"/>
    <w:rsid w:val="00173309"/>
    <w:rsid w:val="00173349"/>
    <w:rsid w:val="00173A6F"/>
    <w:rsid w:val="00173D35"/>
    <w:rsid w:val="00173F3B"/>
    <w:rsid w:val="00175C01"/>
    <w:rsid w:val="00175F1F"/>
    <w:rsid w:val="00175F6E"/>
    <w:rsid w:val="0017610F"/>
    <w:rsid w:val="00176916"/>
    <w:rsid w:val="00176A52"/>
    <w:rsid w:val="00176DD8"/>
    <w:rsid w:val="00176E62"/>
    <w:rsid w:val="0017763E"/>
    <w:rsid w:val="001776BE"/>
    <w:rsid w:val="001808D3"/>
    <w:rsid w:val="00180ACB"/>
    <w:rsid w:val="00180BA4"/>
    <w:rsid w:val="00180D19"/>
    <w:rsid w:val="001811EF"/>
    <w:rsid w:val="00181317"/>
    <w:rsid w:val="001819E3"/>
    <w:rsid w:val="001820E7"/>
    <w:rsid w:val="00183634"/>
    <w:rsid w:val="0018398B"/>
    <w:rsid w:val="00184097"/>
    <w:rsid w:val="00184268"/>
    <w:rsid w:val="0018431F"/>
    <w:rsid w:val="0018469B"/>
    <w:rsid w:val="00184DC9"/>
    <w:rsid w:val="0018515F"/>
    <w:rsid w:val="00185901"/>
    <w:rsid w:val="00185B6C"/>
    <w:rsid w:val="00186905"/>
    <w:rsid w:val="00186F44"/>
    <w:rsid w:val="001870BB"/>
    <w:rsid w:val="001871BD"/>
    <w:rsid w:val="00187678"/>
    <w:rsid w:val="00187762"/>
    <w:rsid w:val="0018780A"/>
    <w:rsid w:val="00187B07"/>
    <w:rsid w:val="00187D3B"/>
    <w:rsid w:val="001902DE"/>
    <w:rsid w:val="0019059A"/>
    <w:rsid w:val="00190E74"/>
    <w:rsid w:val="0019101A"/>
    <w:rsid w:val="00191247"/>
    <w:rsid w:val="0019138B"/>
    <w:rsid w:val="00191C7D"/>
    <w:rsid w:val="0019229D"/>
    <w:rsid w:val="001936FB"/>
    <w:rsid w:val="00193D2F"/>
    <w:rsid w:val="00193FB1"/>
    <w:rsid w:val="001943F6"/>
    <w:rsid w:val="00194EF9"/>
    <w:rsid w:val="001954BF"/>
    <w:rsid w:val="00195883"/>
    <w:rsid w:val="00195C6B"/>
    <w:rsid w:val="001961B4"/>
    <w:rsid w:val="00197E17"/>
    <w:rsid w:val="00197E51"/>
    <w:rsid w:val="001A01CA"/>
    <w:rsid w:val="001A10A8"/>
    <w:rsid w:val="001A11A6"/>
    <w:rsid w:val="001A162A"/>
    <w:rsid w:val="001A17A4"/>
    <w:rsid w:val="001A247B"/>
    <w:rsid w:val="001A28A9"/>
    <w:rsid w:val="001A3B17"/>
    <w:rsid w:val="001A3C73"/>
    <w:rsid w:val="001A467D"/>
    <w:rsid w:val="001A4E53"/>
    <w:rsid w:val="001A5A45"/>
    <w:rsid w:val="001A5E6F"/>
    <w:rsid w:val="001A6399"/>
    <w:rsid w:val="001A7327"/>
    <w:rsid w:val="001A767B"/>
    <w:rsid w:val="001B0C88"/>
    <w:rsid w:val="001B0E13"/>
    <w:rsid w:val="001B1214"/>
    <w:rsid w:val="001B1B0F"/>
    <w:rsid w:val="001B1B84"/>
    <w:rsid w:val="001B22B9"/>
    <w:rsid w:val="001B2E80"/>
    <w:rsid w:val="001B4283"/>
    <w:rsid w:val="001B432B"/>
    <w:rsid w:val="001B54BA"/>
    <w:rsid w:val="001B5570"/>
    <w:rsid w:val="001B5945"/>
    <w:rsid w:val="001B6590"/>
    <w:rsid w:val="001B67BC"/>
    <w:rsid w:val="001B6876"/>
    <w:rsid w:val="001B7312"/>
    <w:rsid w:val="001B7660"/>
    <w:rsid w:val="001C050D"/>
    <w:rsid w:val="001C10BA"/>
    <w:rsid w:val="001C16CB"/>
    <w:rsid w:val="001C2D45"/>
    <w:rsid w:val="001C2F03"/>
    <w:rsid w:val="001C301F"/>
    <w:rsid w:val="001C3597"/>
    <w:rsid w:val="001C366A"/>
    <w:rsid w:val="001C46CB"/>
    <w:rsid w:val="001C4F27"/>
    <w:rsid w:val="001C50E5"/>
    <w:rsid w:val="001C5268"/>
    <w:rsid w:val="001C5AB4"/>
    <w:rsid w:val="001C5E73"/>
    <w:rsid w:val="001C6AE1"/>
    <w:rsid w:val="001C6D01"/>
    <w:rsid w:val="001C7C2F"/>
    <w:rsid w:val="001C7C4C"/>
    <w:rsid w:val="001C7D4E"/>
    <w:rsid w:val="001C7E44"/>
    <w:rsid w:val="001D03CD"/>
    <w:rsid w:val="001D0B6F"/>
    <w:rsid w:val="001D0EFB"/>
    <w:rsid w:val="001D1671"/>
    <w:rsid w:val="001D168C"/>
    <w:rsid w:val="001D1B4F"/>
    <w:rsid w:val="001D1C37"/>
    <w:rsid w:val="001D200B"/>
    <w:rsid w:val="001D3F68"/>
    <w:rsid w:val="001D4506"/>
    <w:rsid w:val="001D45E0"/>
    <w:rsid w:val="001D4E44"/>
    <w:rsid w:val="001D5801"/>
    <w:rsid w:val="001D63B2"/>
    <w:rsid w:val="001D7CE5"/>
    <w:rsid w:val="001E04D8"/>
    <w:rsid w:val="001E1228"/>
    <w:rsid w:val="001E1961"/>
    <w:rsid w:val="001E2D9C"/>
    <w:rsid w:val="001E2F0A"/>
    <w:rsid w:val="001E2F99"/>
    <w:rsid w:val="001E4489"/>
    <w:rsid w:val="001E4AA1"/>
    <w:rsid w:val="001E559E"/>
    <w:rsid w:val="001E565D"/>
    <w:rsid w:val="001E5866"/>
    <w:rsid w:val="001E5DAC"/>
    <w:rsid w:val="001E5DCA"/>
    <w:rsid w:val="001E5DDB"/>
    <w:rsid w:val="001E5E53"/>
    <w:rsid w:val="001E645F"/>
    <w:rsid w:val="001E666E"/>
    <w:rsid w:val="001E7580"/>
    <w:rsid w:val="001E7709"/>
    <w:rsid w:val="001E7C1A"/>
    <w:rsid w:val="001F004C"/>
    <w:rsid w:val="001F00A7"/>
    <w:rsid w:val="001F0576"/>
    <w:rsid w:val="001F12C1"/>
    <w:rsid w:val="001F1DFB"/>
    <w:rsid w:val="001F1F3B"/>
    <w:rsid w:val="001F21C4"/>
    <w:rsid w:val="001F2445"/>
    <w:rsid w:val="001F2F72"/>
    <w:rsid w:val="001F3BA2"/>
    <w:rsid w:val="001F41D8"/>
    <w:rsid w:val="001F4582"/>
    <w:rsid w:val="001F4727"/>
    <w:rsid w:val="001F4745"/>
    <w:rsid w:val="001F4E1F"/>
    <w:rsid w:val="001F5194"/>
    <w:rsid w:val="001F5653"/>
    <w:rsid w:val="001F5D26"/>
    <w:rsid w:val="001F5E7D"/>
    <w:rsid w:val="001F60AD"/>
    <w:rsid w:val="001F6B29"/>
    <w:rsid w:val="001F792A"/>
    <w:rsid w:val="001F7DB1"/>
    <w:rsid w:val="002008AB"/>
    <w:rsid w:val="00200BEB"/>
    <w:rsid w:val="0020154E"/>
    <w:rsid w:val="00201A17"/>
    <w:rsid w:val="00203016"/>
    <w:rsid w:val="0020317B"/>
    <w:rsid w:val="00203A4D"/>
    <w:rsid w:val="00204043"/>
    <w:rsid w:val="0020407D"/>
    <w:rsid w:val="002044EF"/>
    <w:rsid w:val="00204981"/>
    <w:rsid w:val="0020535E"/>
    <w:rsid w:val="00205813"/>
    <w:rsid w:val="00205B9F"/>
    <w:rsid w:val="00206171"/>
    <w:rsid w:val="0020629C"/>
    <w:rsid w:val="00206C44"/>
    <w:rsid w:val="002110F8"/>
    <w:rsid w:val="0021153C"/>
    <w:rsid w:val="0021168D"/>
    <w:rsid w:val="00211C65"/>
    <w:rsid w:val="00212308"/>
    <w:rsid w:val="002123C9"/>
    <w:rsid w:val="002127C3"/>
    <w:rsid w:val="00212904"/>
    <w:rsid w:val="00212A4B"/>
    <w:rsid w:val="00213AB6"/>
    <w:rsid w:val="002141C0"/>
    <w:rsid w:val="00214226"/>
    <w:rsid w:val="00214C1E"/>
    <w:rsid w:val="00215104"/>
    <w:rsid w:val="002155CA"/>
    <w:rsid w:val="002157D3"/>
    <w:rsid w:val="00216066"/>
    <w:rsid w:val="00216517"/>
    <w:rsid w:val="0021686B"/>
    <w:rsid w:val="00216C84"/>
    <w:rsid w:val="00216C92"/>
    <w:rsid w:val="002174F0"/>
    <w:rsid w:val="002177C8"/>
    <w:rsid w:val="00217CAC"/>
    <w:rsid w:val="002201E6"/>
    <w:rsid w:val="002202EB"/>
    <w:rsid w:val="00220514"/>
    <w:rsid w:val="00220AEC"/>
    <w:rsid w:val="00220CB7"/>
    <w:rsid w:val="002213F5"/>
    <w:rsid w:val="0022174B"/>
    <w:rsid w:val="002218DA"/>
    <w:rsid w:val="00221C9B"/>
    <w:rsid w:val="0022338C"/>
    <w:rsid w:val="00223912"/>
    <w:rsid w:val="002246E1"/>
    <w:rsid w:val="0022472C"/>
    <w:rsid w:val="0022527B"/>
    <w:rsid w:val="00225381"/>
    <w:rsid w:val="002257C8"/>
    <w:rsid w:val="00227B5D"/>
    <w:rsid w:val="00230093"/>
    <w:rsid w:val="00231479"/>
    <w:rsid w:val="00232033"/>
    <w:rsid w:val="00232852"/>
    <w:rsid w:val="002330F8"/>
    <w:rsid w:val="00233503"/>
    <w:rsid w:val="00233C10"/>
    <w:rsid w:val="00234BB2"/>
    <w:rsid w:val="00234E59"/>
    <w:rsid w:val="00234FE4"/>
    <w:rsid w:val="00235486"/>
    <w:rsid w:val="002357DC"/>
    <w:rsid w:val="0023674D"/>
    <w:rsid w:val="00236CC1"/>
    <w:rsid w:val="0023714E"/>
    <w:rsid w:val="0023782C"/>
    <w:rsid w:val="0023790E"/>
    <w:rsid w:val="00237C49"/>
    <w:rsid w:val="00240615"/>
    <w:rsid w:val="00240FEF"/>
    <w:rsid w:val="00241038"/>
    <w:rsid w:val="00241348"/>
    <w:rsid w:val="00242EAA"/>
    <w:rsid w:val="00243460"/>
    <w:rsid w:val="00243A67"/>
    <w:rsid w:val="00246110"/>
    <w:rsid w:val="00246498"/>
    <w:rsid w:val="0024665F"/>
    <w:rsid w:val="00246978"/>
    <w:rsid w:val="0024782C"/>
    <w:rsid w:val="0024784A"/>
    <w:rsid w:val="00247DDA"/>
    <w:rsid w:val="00250250"/>
    <w:rsid w:val="00250683"/>
    <w:rsid w:val="00251D62"/>
    <w:rsid w:val="002521FF"/>
    <w:rsid w:val="002528FE"/>
    <w:rsid w:val="00253EA0"/>
    <w:rsid w:val="00254049"/>
    <w:rsid w:val="0025438D"/>
    <w:rsid w:val="00254C3F"/>
    <w:rsid w:val="00254F1A"/>
    <w:rsid w:val="002551C8"/>
    <w:rsid w:val="002557F6"/>
    <w:rsid w:val="00255D6B"/>
    <w:rsid w:val="002563A8"/>
    <w:rsid w:val="00256C28"/>
    <w:rsid w:val="00257C93"/>
    <w:rsid w:val="00260356"/>
    <w:rsid w:val="00260801"/>
    <w:rsid w:val="002609A5"/>
    <w:rsid w:val="00260D6D"/>
    <w:rsid w:val="00260E17"/>
    <w:rsid w:val="00260F04"/>
    <w:rsid w:val="00260F20"/>
    <w:rsid w:val="0026184D"/>
    <w:rsid w:val="00261D3C"/>
    <w:rsid w:val="00263658"/>
    <w:rsid w:val="0026407A"/>
    <w:rsid w:val="0026429D"/>
    <w:rsid w:val="00264EC1"/>
    <w:rsid w:val="002652D1"/>
    <w:rsid w:val="002658BA"/>
    <w:rsid w:val="00266C5A"/>
    <w:rsid w:val="0026710C"/>
    <w:rsid w:val="002675CE"/>
    <w:rsid w:val="00267B03"/>
    <w:rsid w:val="00270154"/>
    <w:rsid w:val="0027021B"/>
    <w:rsid w:val="00270525"/>
    <w:rsid w:val="00270ADB"/>
    <w:rsid w:val="00270BE5"/>
    <w:rsid w:val="00270EBE"/>
    <w:rsid w:val="00270F4A"/>
    <w:rsid w:val="00271A0C"/>
    <w:rsid w:val="00271C0A"/>
    <w:rsid w:val="00271E7F"/>
    <w:rsid w:val="00271FE2"/>
    <w:rsid w:val="00272C3E"/>
    <w:rsid w:val="002734DF"/>
    <w:rsid w:val="002737D7"/>
    <w:rsid w:val="0027451C"/>
    <w:rsid w:val="00275064"/>
    <w:rsid w:val="00275664"/>
    <w:rsid w:val="00275848"/>
    <w:rsid w:val="002762F6"/>
    <w:rsid w:val="00277744"/>
    <w:rsid w:val="00280427"/>
    <w:rsid w:val="00280822"/>
    <w:rsid w:val="0028094F"/>
    <w:rsid w:val="00280FA8"/>
    <w:rsid w:val="0028140B"/>
    <w:rsid w:val="002816B3"/>
    <w:rsid w:val="00281E30"/>
    <w:rsid w:val="00282246"/>
    <w:rsid w:val="0028238D"/>
    <w:rsid w:val="00282CB9"/>
    <w:rsid w:val="00282E20"/>
    <w:rsid w:val="002832F5"/>
    <w:rsid w:val="00283388"/>
    <w:rsid w:val="002846D9"/>
    <w:rsid w:val="00284946"/>
    <w:rsid w:val="00284ED6"/>
    <w:rsid w:val="00284F55"/>
    <w:rsid w:val="00285379"/>
    <w:rsid w:val="00285A5D"/>
    <w:rsid w:val="00285AC5"/>
    <w:rsid w:val="00285E88"/>
    <w:rsid w:val="00285F99"/>
    <w:rsid w:val="002874DE"/>
    <w:rsid w:val="00291849"/>
    <w:rsid w:val="00291AFC"/>
    <w:rsid w:val="00291AFE"/>
    <w:rsid w:val="00291D87"/>
    <w:rsid w:val="00292182"/>
    <w:rsid w:val="0029245A"/>
    <w:rsid w:val="00292F8C"/>
    <w:rsid w:val="00293855"/>
    <w:rsid w:val="002938C7"/>
    <w:rsid w:val="00293972"/>
    <w:rsid w:val="00294BBD"/>
    <w:rsid w:val="00295C2B"/>
    <w:rsid w:val="00295FEB"/>
    <w:rsid w:val="00296F1B"/>
    <w:rsid w:val="00297BC9"/>
    <w:rsid w:val="00297EC2"/>
    <w:rsid w:val="002A0353"/>
    <w:rsid w:val="002A0BBB"/>
    <w:rsid w:val="002A1286"/>
    <w:rsid w:val="002A161A"/>
    <w:rsid w:val="002A2C11"/>
    <w:rsid w:val="002A2FE7"/>
    <w:rsid w:val="002A47DB"/>
    <w:rsid w:val="002A5126"/>
    <w:rsid w:val="002A5451"/>
    <w:rsid w:val="002A55E4"/>
    <w:rsid w:val="002A589B"/>
    <w:rsid w:val="002A5C26"/>
    <w:rsid w:val="002A5CCE"/>
    <w:rsid w:val="002A6211"/>
    <w:rsid w:val="002A73FF"/>
    <w:rsid w:val="002B0080"/>
    <w:rsid w:val="002B01EF"/>
    <w:rsid w:val="002B0477"/>
    <w:rsid w:val="002B056F"/>
    <w:rsid w:val="002B0D05"/>
    <w:rsid w:val="002B100D"/>
    <w:rsid w:val="002B1418"/>
    <w:rsid w:val="002B1504"/>
    <w:rsid w:val="002B1692"/>
    <w:rsid w:val="002B18CA"/>
    <w:rsid w:val="002B19D7"/>
    <w:rsid w:val="002B2047"/>
    <w:rsid w:val="002B3204"/>
    <w:rsid w:val="002B34AE"/>
    <w:rsid w:val="002B3D7F"/>
    <w:rsid w:val="002B4E09"/>
    <w:rsid w:val="002B51C3"/>
    <w:rsid w:val="002B6802"/>
    <w:rsid w:val="002B6B32"/>
    <w:rsid w:val="002B6F3B"/>
    <w:rsid w:val="002B6FAD"/>
    <w:rsid w:val="002B740B"/>
    <w:rsid w:val="002B75E5"/>
    <w:rsid w:val="002C04C1"/>
    <w:rsid w:val="002C0EDD"/>
    <w:rsid w:val="002C113C"/>
    <w:rsid w:val="002C1473"/>
    <w:rsid w:val="002C1581"/>
    <w:rsid w:val="002C1A63"/>
    <w:rsid w:val="002C1C1C"/>
    <w:rsid w:val="002C1E29"/>
    <w:rsid w:val="002C231C"/>
    <w:rsid w:val="002C39D1"/>
    <w:rsid w:val="002C4AF4"/>
    <w:rsid w:val="002C4ECB"/>
    <w:rsid w:val="002C51EA"/>
    <w:rsid w:val="002C54E9"/>
    <w:rsid w:val="002C5D19"/>
    <w:rsid w:val="002C5DF8"/>
    <w:rsid w:val="002C6090"/>
    <w:rsid w:val="002C69BD"/>
    <w:rsid w:val="002C6AFB"/>
    <w:rsid w:val="002C6E24"/>
    <w:rsid w:val="002C722B"/>
    <w:rsid w:val="002C7EC9"/>
    <w:rsid w:val="002C7F85"/>
    <w:rsid w:val="002D058A"/>
    <w:rsid w:val="002D0A6A"/>
    <w:rsid w:val="002D1F05"/>
    <w:rsid w:val="002D2016"/>
    <w:rsid w:val="002D20E5"/>
    <w:rsid w:val="002D25AC"/>
    <w:rsid w:val="002D2730"/>
    <w:rsid w:val="002D2DAA"/>
    <w:rsid w:val="002D2E14"/>
    <w:rsid w:val="002D31CF"/>
    <w:rsid w:val="002D5017"/>
    <w:rsid w:val="002D5668"/>
    <w:rsid w:val="002D5805"/>
    <w:rsid w:val="002D597B"/>
    <w:rsid w:val="002D5E8F"/>
    <w:rsid w:val="002D6D2F"/>
    <w:rsid w:val="002D71EB"/>
    <w:rsid w:val="002D72E5"/>
    <w:rsid w:val="002D7EA5"/>
    <w:rsid w:val="002E0055"/>
    <w:rsid w:val="002E0574"/>
    <w:rsid w:val="002E08C4"/>
    <w:rsid w:val="002E0AAC"/>
    <w:rsid w:val="002E0F12"/>
    <w:rsid w:val="002E107C"/>
    <w:rsid w:val="002E14F1"/>
    <w:rsid w:val="002E20B9"/>
    <w:rsid w:val="002E284F"/>
    <w:rsid w:val="002E2C15"/>
    <w:rsid w:val="002E2D60"/>
    <w:rsid w:val="002E3C93"/>
    <w:rsid w:val="002E446B"/>
    <w:rsid w:val="002E555B"/>
    <w:rsid w:val="002E578C"/>
    <w:rsid w:val="002E5C50"/>
    <w:rsid w:val="002E60CC"/>
    <w:rsid w:val="002E6130"/>
    <w:rsid w:val="002E658D"/>
    <w:rsid w:val="002E6B41"/>
    <w:rsid w:val="002E7E09"/>
    <w:rsid w:val="002F118D"/>
    <w:rsid w:val="002F1199"/>
    <w:rsid w:val="002F129D"/>
    <w:rsid w:val="002F2310"/>
    <w:rsid w:val="002F2D45"/>
    <w:rsid w:val="002F2F6C"/>
    <w:rsid w:val="002F43F1"/>
    <w:rsid w:val="002F442A"/>
    <w:rsid w:val="002F550E"/>
    <w:rsid w:val="002F5610"/>
    <w:rsid w:val="002F5996"/>
    <w:rsid w:val="002F5C3B"/>
    <w:rsid w:val="002F5ED2"/>
    <w:rsid w:val="002F6B33"/>
    <w:rsid w:val="002F6E79"/>
    <w:rsid w:val="002F70D8"/>
    <w:rsid w:val="002F714B"/>
    <w:rsid w:val="002F7324"/>
    <w:rsid w:val="002F7431"/>
    <w:rsid w:val="002F74E7"/>
    <w:rsid w:val="002F7749"/>
    <w:rsid w:val="002F7C78"/>
    <w:rsid w:val="002F7C7F"/>
    <w:rsid w:val="00300196"/>
    <w:rsid w:val="003002B2"/>
    <w:rsid w:val="0030147C"/>
    <w:rsid w:val="00301B68"/>
    <w:rsid w:val="00301CF7"/>
    <w:rsid w:val="003029CB"/>
    <w:rsid w:val="00302CB5"/>
    <w:rsid w:val="003035B4"/>
    <w:rsid w:val="00303EE2"/>
    <w:rsid w:val="00303FFC"/>
    <w:rsid w:val="0030441B"/>
    <w:rsid w:val="00304DAA"/>
    <w:rsid w:val="00305D74"/>
    <w:rsid w:val="00305F36"/>
    <w:rsid w:val="00305F7D"/>
    <w:rsid w:val="003060C0"/>
    <w:rsid w:val="00306D63"/>
    <w:rsid w:val="00306DFF"/>
    <w:rsid w:val="003070EB"/>
    <w:rsid w:val="0031053A"/>
    <w:rsid w:val="00310B7D"/>
    <w:rsid w:val="003115A1"/>
    <w:rsid w:val="00311CEE"/>
    <w:rsid w:val="00311E83"/>
    <w:rsid w:val="00313C64"/>
    <w:rsid w:val="003142D2"/>
    <w:rsid w:val="00314314"/>
    <w:rsid w:val="003144F8"/>
    <w:rsid w:val="00314E0B"/>
    <w:rsid w:val="00314F7C"/>
    <w:rsid w:val="00315B20"/>
    <w:rsid w:val="00316562"/>
    <w:rsid w:val="00316FBF"/>
    <w:rsid w:val="00320A19"/>
    <w:rsid w:val="00320C37"/>
    <w:rsid w:val="00320C67"/>
    <w:rsid w:val="00320F76"/>
    <w:rsid w:val="00321295"/>
    <w:rsid w:val="00321918"/>
    <w:rsid w:val="00321AF8"/>
    <w:rsid w:val="00321D39"/>
    <w:rsid w:val="00322317"/>
    <w:rsid w:val="0032245B"/>
    <w:rsid w:val="0032259A"/>
    <w:rsid w:val="00323B51"/>
    <w:rsid w:val="00323CBD"/>
    <w:rsid w:val="00324866"/>
    <w:rsid w:val="00324A22"/>
    <w:rsid w:val="00324D44"/>
    <w:rsid w:val="003259BB"/>
    <w:rsid w:val="00326812"/>
    <w:rsid w:val="00326E13"/>
    <w:rsid w:val="00326ECD"/>
    <w:rsid w:val="00327049"/>
    <w:rsid w:val="0032717A"/>
    <w:rsid w:val="00327384"/>
    <w:rsid w:val="0032768B"/>
    <w:rsid w:val="00327D5C"/>
    <w:rsid w:val="0033198E"/>
    <w:rsid w:val="003324BD"/>
    <w:rsid w:val="00332C43"/>
    <w:rsid w:val="00333083"/>
    <w:rsid w:val="00333499"/>
    <w:rsid w:val="003337BA"/>
    <w:rsid w:val="00333AB8"/>
    <w:rsid w:val="00333B92"/>
    <w:rsid w:val="00334A86"/>
    <w:rsid w:val="003352F8"/>
    <w:rsid w:val="003357C3"/>
    <w:rsid w:val="0033658D"/>
    <w:rsid w:val="003367A2"/>
    <w:rsid w:val="003367CD"/>
    <w:rsid w:val="00336B3A"/>
    <w:rsid w:val="00336E54"/>
    <w:rsid w:val="00337121"/>
    <w:rsid w:val="003405C2"/>
    <w:rsid w:val="00340B9E"/>
    <w:rsid w:val="00340CED"/>
    <w:rsid w:val="0034124C"/>
    <w:rsid w:val="00341E65"/>
    <w:rsid w:val="003429CB"/>
    <w:rsid w:val="0034394D"/>
    <w:rsid w:val="00343A7B"/>
    <w:rsid w:val="00344228"/>
    <w:rsid w:val="003445BB"/>
    <w:rsid w:val="00344A44"/>
    <w:rsid w:val="00344F6A"/>
    <w:rsid w:val="00345771"/>
    <w:rsid w:val="003458BE"/>
    <w:rsid w:val="003460F3"/>
    <w:rsid w:val="00346794"/>
    <w:rsid w:val="003468DE"/>
    <w:rsid w:val="00346B62"/>
    <w:rsid w:val="00346D7F"/>
    <w:rsid w:val="003479AD"/>
    <w:rsid w:val="00350799"/>
    <w:rsid w:val="00351504"/>
    <w:rsid w:val="00351DB7"/>
    <w:rsid w:val="00351F8B"/>
    <w:rsid w:val="0035339E"/>
    <w:rsid w:val="00353CF4"/>
    <w:rsid w:val="00353DFB"/>
    <w:rsid w:val="00354235"/>
    <w:rsid w:val="00355126"/>
    <w:rsid w:val="003558B7"/>
    <w:rsid w:val="00355C83"/>
    <w:rsid w:val="00356211"/>
    <w:rsid w:val="0035641C"/>
    <w:rsid w:val="00356469"/>
    <w:rsid w:val="003569E8"/>
    <w:rsid w:val="00356B04"/>
    <w:rsid w:val="00356DB7"/>
    <w:rsid w:val="00356EA9"/>
    <w:rsid w:val="00356ED4"/>
    <w:rsid w:val="00357B64"/>
    <w:rsid w:val="00357EFF"/>
    <w:rsid w:val="00360814"/>
    <w:rsid w:val="00360C04"/>
    <w:rsid w:val="00360CC3"/>
    <w:rsid w:val="0036147C"/>
    <w:rsid w:val="0036164A"/>
    <w:rsid w:val="003616E0"/>
    <w:rsid w:val="00361845"/>
    <w:rsid w:val="00362D74"/>
    <w:rsid w:val="00362FC7"/>
    <w:rsid w:val="003635BD"/>
    <w:rsid w:val="00363A02"/>
    <w:rsid w:val="0036434E"/>
    <w:rsid w:val="0036478C"/>
    <w:rsid w:val="003649C9"/>
    <w:rsid w:val="00364C3E"/>
    <w:rsid w:val="00364C7E"/>
    <w:rsid w:val="00364DA7"/>
    <w:rsid w:val="00365163"/>
    <w:rsid w:val="0036595F"/>
    <w:rsid w:val="00365B8E"/>
    <w:rsid w:val="00366256"/>
    <w:rsid w:val="003667E2"/>
    <w:rsid w:val="00366CA4"/>
    <w:rsid w:val="003672A3"/>
    <w:rsid w:val="00367CE2"/>
    <w:rsid w:val="00370A48"/>
    <w:rsid w:val="00371CBF"/>
    <w:rsid w:val="00372048"/>
    <w:rsid w:val="00372427"/>
    <w:rsid w:val="00372938"/>
    <w:rsid w:val="003729D0"/>
    <w:rsid w:val="00372A3C"/>
    <w:rsid w:val="00372A8F"/>
    <w:rsid w:val="003736EF"/>
    <w:rsid w:val="00373E7A"/>
    <w:rsid w:val="003741D0"/>
    <w:rsid w:val="00374772"/>
    <w:rsid w:val="00374EDC"/>
    <w:rsid w:val="00374FFC"/>
    <w:rsid w:val="003757E8"/>
    <w:rsid w:val="00375B5D"/>
    <w:rsid w:val="00375CA8"/>
    <w:rsid w:val="00376118"/>
    <w:rsid w:val="003768AD"/>
    <w:rsid w:val="00376900"/>
    <w:rsid w:val="00376B3E"/>
    <w:rsid w:val="00376C47"/>
    <w:rsid w:val="00376EDB"/>
    <w:rsid w:val="003772B3"/>
    <w:rsid w:val="003775ED"/>
    <w:rsid w:val="00377835"/>
    <w:rsid w:val="00381166"/>
    <w:rsid w:val="0038217F"/>
    <w:rsid w:val="00382C79"/>
    <w:rsid w:val="00382C7A"/>
    <w:rsid w:val="00382D22"/>
    <w:rsid w:val="00382FBF"/>
    <w:rsid w:val="003832C9"/>
    <w:rsid w:val="003835C6"/>
    <w:rsid w:val="003838BF"/>
    <w:rsid w:val="00384481"/>
    <w:rsid w:val="003844B2"/>
    <w:rsid w:val="003846D7"/>
    <w:rsid w:val="00384958"/>
    <w:rsid w:val="00384B1F"/>
    <w:rsid w:val="00384F88"/>
    <w:rsid w:val="003852F5"/>
    <w:rsid w:val="0038536F"/>
    <w:rsid w:val="00385626"/>
    <w:rsid w:val="00386A6A"/>
    <w:rsid w:val="0038741E"/>
    <w:rsid w:val="00387F45"/>
    <w:rsid w:val="003901DF"/>
    <w:rsid w:val="003903CA"/>
    <w:rsid w:val="0039050F"/>
    <w:rsid w:val="00391436"/>
    <w:rsid w:val="0039145B"/>
    <w:rsid w:val="00391760"/>
    <w:rsid w:val="003919EB"/>
    <w:rsid w:val="00392399"/>
    <w:rsid w:val="0039285A"/>
    <w:rsid w:val="00392ABD"/>
    <w:rsid w:val="00393677"/>
    <w:rsid w:val="003940AC"/>
    <w:rsid w:val="00394AC4"/>
    <w:rsid w:val="00394E24"/>
    <w:rsid w:val="00395115"/>
    <w:rsid w:val="00396161"/>
    <w:rsid w:val="00396AE5"/>
    <w:rsid w:val="00397442"/>
    <w:rsid w:val="003A03D1"/>
    <w:rsid w:val="003A0908"/>
    <w:rsid w:val="003A1082"/>
    <w:rsid w:val="003A1104"/>
    <w:rsid w:val="003A13D5"/>
    <w:rsid w:val="003A1598"/>
    <w:rsid w:val="003A2E4E"/>
    <w:rsid w:val="003A3011"/>
    <w:rsid w:val="003A3A21"/>
    <w:rsid w:val="003A4860"/>
    <w:rsid w:val="003A48AF"/>
    <w:rsid w:val="003A4BA2"/>
    <w:rsid w:val="003A5522"/>
    <w:rsid w:val="003A55C7"/>
    <w:rsid w:val="003A5AD0"/>
    <w:rsid w:val="003A5B30"/>
    <w:rsid w:val="003A6324"/>
    <w:rsid w:val="003A6986"/>
    <w:rsid w:val="003A6F72"/>
    <w:rsid w:val="003A77B7"/>
    <w:rsid w:val="003A7B8B"/>
    <w:rsid w:val="003A7E88"/>
    <w:rsid w:val="003A7ECB"/>
    <w:rsid w:val="003B0FBE"/>
    <w:rsid w:val="003B19C1"/>
    <w:rsid w:val="003B1B33"/>
    <w:rsid w:val="003B1EF2"/>
    <w:rsid w:val="003B20C6"/>
    <w:rsid w:val="003B2904"/>
    <w:rsid w:val="003B3775"/>
    <w:rsid w:val="003B3EE4"/>
    <w:rsid w:val="003B5EC3"/>
    <w:rsid w:val="003B5FB1"/>
    <w:rsid w:val="003B604C"/>
    <w:rsid w:val="003B6B02"/>
    <w:rsid w:val="003B6DE4"/>
    <w:rsid w:val="003B72C3"/>
    <w:rsid w:val="003B73A1"/>
    <w:rsid w:val="003B771C"/>
    <w:rsid w:val="003B7982"/>
    <w:rsid w:val="003B7F1F"/>
    <w:rsid w:val="003C1407"/>
    <w:rsid w:val="003C17EF"/>
    <w:rsid w:val="003C1E03"/>
    <w:rsid w:val="003C219C"/>
    <w:rsid w:val="003C240F"/>
    <w:rsid w:val="003C30E1"/>
    <w:rsid w:val="003C33C1"/>
    <w:rsid w:val="003C35DE"/>
    <w:rsid w:val="003C39F7"/>
    <w:rsid w:val="003C3DA6"/>
    <w:rsid w:val="003C40F8"/>
    <w:rsid w:val="003C4176"/>
    <w:rsid w:val="003C50F2"/>
    <w:rsid w:val="003C5C3A"/>
    <w:rsid w:val="003C6210"/>
    <w:rsid w:val="003C6C81"/>
    <w:rsid w:val="003C6FA9"/>
    <w:rsid w:val="003C76C2"/>
    <w:rsid w:val="003C7DB5"/>
    <w:rsid w:val="003C7F95"/>
    <w:rsid w:val="003D0B74"/>
    <w:rsid w:val="003D13F4"/>
    <w:rsid w:val="003D1547"/>
    <w:rsid w:val="003D1D59"/>
    <w:rsid w:val="003D1E97"/>
    <w:rsid w:val="003D2D89"/>
    <w:rsid w:val="003D3C26"/>
    <w:rsid w:val="003D4CA3"/>
    <w:rsid w:val="003D58F4"/>
    <w:rsid w:val="003D60A9"/>
    <w:rsid w:val="003D641B"/>
    <w:rsid w:val="003D6996"/>
    <w:rsid w:val="003D6D18"/>
    <w:rsid w:val="003D714D"/>
    <w:rsid w:val="003D7725"/>
    <w:rsid w:val="003D7780"/>
    <w:rsid w:val="003D7FCC"/>
    <w:rsid w:val="003E0D3D"/>
    <w:rsid w:val="003E0DC2"/>
    <w:rsid w:val="003E0ECA"/>
    <w:rsid w:val="003E0F3F"/>
    <w:rsid w:val="003E1B10"/>
    <w:rsid w:val="003E1CB3"/>
    <w:rsid w:val="003E2523"/>
    <w:rsid w:val="003E2633"/>
    <w:rsid w:val="003E368B"/>
    <w:rsid w:val="003E3E71"/>
    <w:rsid w:val="003E41D2"/>
    <w:rsid w:val="003E4298"/>
    <w:rsid w:val="003E49BF"/>
    <w:rsid w:val="003E4BE6"/>
    <w:rsid w:val="003E4EA9"/>
    <w:rsid w:val="003E557C"/>
    <w:rsid w:val="003E5655"/>
    <w:rsid w:val="003E5A57"/>
    <w:rsid w:val="003E5C5D"/>
    <w:rsid w:val="003E6174"/>
    <w:rsid w:val="003E6E2C"/>
    <w:rsid w:val="003E778D"/>
    <w:rsid w:val="003F02A0"/>
    <w:rsid w:val="003F0C49"/>
    <w:rsid w:val="003F0CB3"/>
    <w:rsid w:val="003F1089"/>
    <w:rsid w:val="003F1680"/>
    <w:rsid w:val="003F1A03"/>
    <w:rsid w:val="003F205A"/>
    <w:rsid w:val="003F2326"/>
    <w:rsid w:val="003F2375"/>
    <w:rsid w:val="003F26D5"/>
    <w:rsid w:val="003F2EE7"/>
    <w:rsid w:val="003F331D"/>
    <w:rsid w:val="003F5502"/>
    <w:rsid w:val="003F55D6"/>
    <w:rsid w:val="003F6937"/>
    <w:rsid w:val="003F69CD"/>
    <w:rsid w:val="003F6D0F"/>
    <w:rsid w:val="003F700D"/>
    <w:rsid w:val="003F7535"/>
    <w:rsid w:val="003F7723"/>
    <w:rsid w:val="003F77A2"/>
    <w:rsid w:val="004001DB"/>
    <w:rsid w:val="004005DB"/>
    <w:rsid w:val="004006C6"/>
    <w:rsid w:val="004007AF"/>
    <w:rsid w:val="00400D45"/>
    <w:rsid w:val="00400ED0"/>
    <w:rsid w:val="0040109D"/>
    <w:rsid w:val="0040131C"/>
    <w:rsid w:val="0040264C"/>
    <w:rsid w:val="00403C14"/>
    <w:rsid w:val="00404002"/>
    <w:rsid w:val="00404C75"/>
    <w:rsid w:val="00405548"/>
    <w:rsid w:val="00406250"/>
    <w:rsid w:val="004064C7"/>
    <w:rsid w:val="00406AA7"/>
    <w:rsid w:val="00406DE5"/>
    <w:rsid w:val="00407232"/>
    <w:rsid w:val="00407CC6"/>
    <w:rsid w:val="004102BD"/>
    <w:rsid w:val="0041045A"/>
    <w:rsid w:val="00411091"/>
    <w:rsid w:val="00411308"/>
    <w:rsid w:val="004118EF"/>
    <w:rsid w:val="00411DB1"/>
    <w:rsid w:val="00412CC9"/>
    <w:rsid w:val="00412FE8"/>
    <w:rsid w:val="00413ECE"/>
    <w:rsid w:val="00414451"/>
    <w:rsid w:val="004152C6"/>
    <w:rsid w:val="004157FB"/>
    <w:rsid w:val="00415A1C"/>
    <w:rsid w:val="00415B1C"/>
    <w:rsid w:val="00415B33"/>
    <w:rsid w:val="00415B60"/>
    <w:rsid w:val="0041664F"/>
    <w:rsid w:val="00416790"/>
    <w:rsid w:val="00417496"/>
    <w:rsid w:val="00417588"/>
    <w:rsid w:val="00417635"/>
    <w:rsid w:val="00417712"/>
    <w:rsid w:val="00421572"/>
    <w:rsid w:val="0042199D"/>
    <w:rsid w:val="00421B9D"/>
    <w:rsid w:val="00421E40"/>
    <w:rsid w:val="0042221E"/>
    <w:rsid w:val="0042264D"/>
    <w:rsid w:val="00422DA6"/>
    <w:rsid w:val="00422E46"/>
    <w:rsid w:val="00423467"/>
    <w:rsid w:val="00423C62"/>
    <w:rsid w:val="00424253"/>
    <w:rsid w:val="00424B4A"/>
    <w:rsid w:val="00424E41"/>
    <w:rsid w:val="00424F6E"/>
    <w:rsid w:val="004253AB"/>
    <w:rsid w:val="0042564A"/>
    <w:rsid w:val="00426026"/>
    <w:rsid w:val="00426289"/>
    <w:rsid w:val="00426C12"/>
    <w:rsid w:val="00427093"/>
    <w:rsid w:val="00427EFE"/>
    <w:rsid w:val="00430112"/>
    <w:rsid w:val="00430B7E"/>
    <w:rsid w:val="0043187B"/>
    <w:rsid w:val="00431B02"/>
    <w:rsid w:val="004328E6"/>
    <w:rsid w:val="00432D28"/>
    <w:rsid w:val="0043318F"/>
    <w:rsid w:val="00433560"/>
    <w:rsid w:val="00434A01"/>
    <w:rsid w:val="004354C7"/>
    <w:rsid w:val="0043571F"/>
    <w:rsid w:val="004357BA"/>
    <w:rsid w:val="00435C74"/>
    <w:rsid w:val="00436351"/>
    <w:rsid w:val="00436665"/>
    <w:rsid w:val="004370C2"/>
    <w:rsid w:val="00437A8D"/>
    <w:rsid w:val="00437CC6"/>
    <w:rsid w:val="0044185D"/>
    <w:rsid w:val="004418D0"/>
    <w:rsid w:val="00442761"/>
    <w:rsid w:val="00442A96"/>
    <w:rsid w:val="00442BE7"/>
    <w:rsid w:val="00443014"/>
    <w:rsid w:val="00444600"/>
    <w:rsid w:val="00444CFD"/>
    <w:rsid w:val="00444D42"/>
    <w:rsid w:val="004452A8"/>
    <w:rsid w:val="00445476"/>
    <w:rsid w:val="00445A40"/>
    <w:rsid w:val="00445A9C"/>
    <w:rsid w:val="00445D8C"/>
    <w:rsid w:val="00445F5B"/>
    <w:rsid w:val="004460BB"/>
    <w:rsid w:val="00446630"/>
    <w:rsid w:val="00446669"/>
    <w:rsid w:val="004472CF"/>
    <w:rsid w:val="0044755D"/>
    <w:rsid w:val="00447951"/>
    <w:rsid w:val="00447AF5"/>
    <w:rsid w:val="00450012"/>
    <w:rsid w:val="00450395"/>
    <w:rsid w:val="00451657"/>
    <w:rsid w:val="00451DE5"/>
    <w:rsid w:val="0045243C"/>
    <w:rsid w:val="00452DE6"/>
    <w:rsid w:val="00453138"/>
    <w:rsid w:val="00454159"/>
    <w:rsid w:val="00454771"/>
    <w:rsid w:val="004549D0"/>
    <w:rsid w:val="00454CBC"/>
    <w:rsid w:val="00455BB8"/>
    <w:rsid w:val="0045645F"/>
    <w:rsid w:val="004566BD"/>
    <w:rsid w:val="00456CDB"/>
    <w:rsid w:val="004571DA"/>
    <w:rsid w:val="0045725E"/>
    <w:rsid w:val="00457CAF"/>
    <w:rsid w:val="004601D7"/>
    <w:rsid w:val="004610B7"/>
    <w:rsid w:val="00462059"/>
    <w:rsid w:val="00462189"/>
    <w:rsid w:val="00462F04"/>
    <w:rsid w:val="004631E5"/>
    <w:rsid w:val="0046328A"/>
    <w:rsid w:val="0046380F"/>
    <w:rsid w:val="00463AA8"/>
    <w:rsid w:val="0046489D"/>
    <w:rsid w:val="004648AA"/>
    <w:rsid w:val="00464B99"/>
    <w:rsid w:val="004650D7"/>
    <w:rsid w:val="00465C64"/>
    <w:rsid w:val="00467538"/>
    <w:rsid w:val="00467554"/>
    <w:rsid w:val="00470125"/>
    <w:rsid w:val="00470A43"/>
    <w:rsid w:val="00470A9A"/>
    <w:rsid w:val="0047166E"/>
    <w:rsid w:val="004719F0"/>
    <w:rsid w:val="00471BED"/>
    <w:rsid w:val="004725C4"/>
    <w:rsid w:val="00472A75"/>
    <w:rsid w:val="0047333A"/>
    <w:rsid w:val="00473F9F"/>
    <w:rsid w:val="00473FE0"/>
    <w:rsid w:val="004748E0"/>
    <w:rsid w:val="004751C6"/>
    <w:rsid w:val="004757CA"/>
    <w:rsid w:val="004759D0"/>
    <w:rsid w:val="00475C8F"/>
    <w:rsid w:val="00475F5E"/>
    <w:rsid w:val="004764FF"/>
    <w:rsid w:val="0048057A"/>
    <w:rsid w:val="00481380"/>
    <w:rsid w:val="00481F9F"/>
    <w:rsid w:val="00482145"/>
    <w:rsid w:val="004829EE"/>
    <w:rsid w:val="00482A62"/>
    <w:rsid w:val="00482ACD"/>
    <w:rsid w:val="00482CAA"/>
    <w:rsid w:val="00482CBF"/>
    <w:rsid w:val="00483204"/>
    <w:rsid w:val="0048344C"/>
    <w:rsid w:val="00483BCE"/>
    <w:rsid w:val="0048448B"/>
    <w:rsid w:val="00484B0B"/>
    <w:rsid w:val="00485926"/>
    <w:rsid w:val="00485BBB"/>
    <w:rsid w:val="00486104"/>
    <w:rsid w:val="004862A6"/>
    <w:rsid w:val="004863B9"/>
    <w:rsid w:val="004869D6"/>
    <w:rsid w:val="00486A99"/>
    <w:rsid w:val="00486BA1"/>
    <w:rsid w:val="00487275"/>
    <w:rsid w:val="00487551"/>
    <w:rsid w:val="00487591"/>
    <w:rsid w:val="00487C61"/>
    <w:rsid w:val="0049037B"/>
    <w:rsid w:val="0049079D"/>
    <w:rsid w:val="00491973"/>
    <w:rsid w:val="00491C1E"/>
    <w:rsid w:val="00492906"/>
    <w:rsid w:val="00492CF9"/>
    <w:rsid w:val="0049312D"/>
    <w:rsid w:val="004931E1"/>
    <w:rsid w:val="004935E3"/>
    <w:rsid w:val="00493E29"/>
    <w:rsid w:val="00495AA1"/>
    <w:rsid w:val="00495EC6"/>
    <w:rsid w:val="004962FF"/>
    <w:rsid w:val="00496E53"/>
    <w:rsid w:val="004974BF"/>
    <w:rsid w:val="004A0225"/>
    <w:rsid w:val="004A0562"/>
    <w:rsid w:val="004A1092"/>
    <w:rsid w:val="004A142E"/>
    <w:rsid w:val="004A1BF7"/>
    <w:rsid w:val="004A314D"/>
    <w:rsid w:val="004A3348"/>
    <w:rsid w:val="004A33D7"/>
    <w:rsid w:val="004A37F4"/>
    <w:rsid w:val="004A3D05"/>
    <w:rsid w:val="004A3D57"/>
    <w:rsid w:val="004A411A"/>
    <w:rsid w:val="004A4672"/>
    <w:rsid w:val="004A470F"/>
    <w:rsid w:val="004A4E19"/>
    <w:rsid w:val="004A4F05"/>
    <w:rsid w:val="004A51B4"/>
    <w:rsid w:val="004A537E"/>
    <w:rsid w:val="004A7433"/>
    <w:rsid w:val="004A79B6"/>
    <w:rsid w:val="004A7A6D"/>
    <w:rsid w:val="004B14E9"/>
    <w:rsid w:val="004B1AB1"/>
    <w:rsid w:val="004B1F11"/>
    <w:rsid w:val="004B287A"/>
    <w:rsid w:val="004B291A"/>
    <w:rsid w:val="004B2A78"/>
    <w:rsid w:val="004B2B33"/>
    <w:rsid w:val="004B3C0F"/>
    <w:rsid w:val="004B3DE4"/>
    <w:rsid w:val="004B44AF"/>
    <w:rsid w:val="004B4824"/>
    <w:rsid w:val="004B4AE5"/>
    <w:rsid w:val="004B4BC8"/>
    <w:rsid w:val="004B563C"/>
    <w:rsid w:val="004B5F59"/>
    <w:rsid w:val="004B71CB"/>
    <w:rsid w:val="004B76F0"/>
    <w:rsid w:val="004B7A49"/>
    <w:rsid w:val="004B7A4E"/>
    <w:rsid w:val="004B7AE6"/>
    <w:rsid w:val="004C0127"/>
    <w:rsid w:val="004C0612"/>
    <w:rsid w:val="004C0AF8"/>
    <w:rsid w:val="004C1544"/>
    <w:rsid w:val="004C20B2"/>
    <w:rsid w:val="004C256E"/>
    <w:rsid w:val="004C28FE"/>
    <w:rsid w:val="004C2A33"/>
    <w:rsid w:val="004C31E6"/>
    <w:rsid w:val="004C48A0"/>
    <w:rsid w:val="004C4B42"/>
    <w:rsid w:val="004C55C1"/>
    <w:rsid w:val="004C639B"/>
    <w:rsid w:val="004C65AD"/>
    <w:rsid w:val="004C7840"/>
    <w:rsid w:val="004C7866"/>
    <w:rsid w:val="004C7EB0"/>
    <w:rsid w:val="004D017B"/>
    <w:rsid w:val="004D05DF"/>
    <w:rsid w:val="004D083B"/>
    <w:rsid w:val="004D10BD"/>
    <w:rsid w:val="004D1C62"/>
    <w:rsid w:val="004D24D9"/>
    <w:rsid w:val="004D2900"/>
    <w:rsid w:val="004D29EF"/>
    <w:rsid w:val="004D2B7A"/>
    <w:rsid w:val="004D3652"/>
    <w:rsid w:val="004D4221"/>
    <w:rsid w:val="004D4A4C"/>
    <w:rsid w:val="004D5618"/>
    <w:rsid w:val="004D5B45"/>
    <w:rsid w:val="004D654A"/>
    <w:rsid w:val="004D6A24"/>
    <w:rsid w:val="004D7212"/>
    <w:rsid w:val="004D75D1"/>
    <w:rsid w:val="004D7928"/>
    <w:rsid w:val="004D7F61"/>
    <w:rsid w:val="004D7FA1"/>
    <w:rsid w:val="004E0703"/>
    <w:rsid w:val="004E0972"/>
    <w:rsid w:val="004E1657"/>
    <w:rsid w:val="004E2629"/>
    <w:rsid w:val="004E2C6A"/>
    <w:rsid w:val="004E32BC"/>
    <w:rsid w:val="004E3378"/>
    <w:rsid w:val="004E3445"/>
    <w:rsid w:val="004E3FFB"/>
    <w:rsid w:val="004E52B8"/>
    <w:rsid w:val="004E53B4"/>
    <w:rsid w:val="004E5E9F"/>
    <w:rsid w:val="004E6034"/>
    <w:rsid w:val="004E66CD"/>
    <w:rsid w:val="004E7A17"/>
    <w:rsid w:val="004F09D6"/>
    <w:rsid w:val="004F15E7"/>
    <w:rsid w:val="004F16C2"/>
    <w:rsid w:val="004F1BD2"/>
    <w:rsid w:val="004F1F14"/>
    <w:rsid w:val="004F268D"/>
    <w:rsid w:val="004F2ACB"/>
    <w:rsid w:val="004F3BCC"/>
    <w:rsid w:val="004F3C13"/>
    <w:rsid w:val="004F3E84"/>
    <w:rsid w:val="004F5053"/>
    <w:rsid w:val="004F59E1"/>
    <w:rsid w:val="004F62E1"/>
    <w:rsid w:val="004F79C2"/>
    <w:rsid w:val="005001E1"/>
    <w:rsid w:val="005007A2"/>
    <w:rsid w:val="00501A9F"/>
    <w:rsid w:val="00501B76"/>
    <w:rsid w:val="00501DE3"/>
    <w:rsid w:val="00501F91"/>
    <w:rsid w:val="00502003"/>
    <w:rsid w:val="00502A30"/>
    <w:rsid w:val="00502E84"/>
    <w:rsid w:val="0050327A"/>
    <w:rsid w:val="00503416"/>
    <w:rsid w:val="00503505"/>
    <w:rsid w:val="005040CB"/>
    <w:rsid w:val="00504183"/>
    <w:rsid w:val="00504501"/>
    <w:rsid w:val="0050452C"/>
    <w:rsid w:val="00504634"/>
    <w:rsid w:val="0050530F"/>
    <w:rsid w:val="00506291"/>
    <w:rsid w:val="00506777"/>
    <w:rsid w:val="00506D8A"/>
    <w:rsid w:val="005070E0"/>
    <w:rsid w:val="00507BE9"/>
    <w:rsid w:val="00507BF0"/>
    <w:rsid w:val="00507CBD"/>
    <w:rsid w:val="00510232"/>
    <w:rsid w:val="00510FA1"/>
    <w:rsid w:val="00511102"/>
    <w:rsid w:val="00511EA1"/>
    <w:rsid w:val="00512FFB"/>
    <w:rsid w:val="005132D8"/>
    <w:rsid w:val="00513A46"/>
    <w:rsid w:val="00513ABA"/>
    <w:rsid w:val="00514C71"/>
    <w:rsid w:val="00514C83"/>
    <w:rsid w:val="00514DDD"/>
    <w:rsid w:val="00515F9A"/>
    <w:rsid w:val="0051681B"/>
    <w:rsid w:val="00516857"/>
    <w:rsid w:val="00516FE5"/>
    <w:rsid w:val="0052184C"/>
    <w:rsid w:val="00521BE2"/>
    <w:rsid w:val="00521BE7"/>
    <w:rsid w:val="00521CF6"/>
    <w:rsid w:val="00522588"/>
    <w:rsid w:val="00522D20"/>
    <w:rsid w:val="005238A9"/>
    <w:rsid w:val="00523A5C"/>
    <w:rsid w:val="005246E0"/>
    <w:rsid w:val="005253BC"/>
    <w:rsid w:val="005261D7"/>
    <w:rsid w:val="0052644A"/>
    <w:rsid w:val="00527395"/>
    <w:rsid w:val="00527920"/>
    <w:rsid w:val="00527C13"/>
    <w:rsid w:val="00530166"/>
    <w:rsid w:val="00530EB9"/>
    <w:rsid w:val="0053183B"/>
    <w:rsid w:val="00531A91"/>
    <w:rsid w:val="00532847"/>
    <w:rsid w:val="00532B15"/>
    <w:rsid w:val="00532CF7"/>
    <w:rsid w:val="00533C8D"/>
    <w:rsid w:val="00533E16"/>
    <w:rsid w:val="00534539"/>
    <w:rsid w:val="005346EE"/>
    <w:rsid w:val="00534F67"/>
    <w:rsid w:val="005357A1"/>
    <w:rsid w:val="00535EC5"/>
    <w:rsid w:val="00536351"/>
    <w:rsid w:val="005363DE"/>
    <w:rsid w:val="0053654E"/>
    <w:rsid w:val="00536826"/>
    <w:rsid w:val="00536AAB"/>
    <w:rsid w:val="0053778A"/>
    <w:rsid w:val="00537879"/>
    <w:rsid w:val="005378C9"/>
    <w:rsid w:val="005379B2"/>
    <w:rsid w:val="005404CC"/>
    <w:rsid w:val="0054142E"/>
    <w:rsid w:val="005425E2"/>
    <w:rsid w:val="00542C3D"/>
    <w:rsid w:val="00542F8D"/>
    <w:rsid w:val="00543DC8"/>
    <w:rsid w:val="00543F32"/>
    <w:rsid w:val="00544455"/>
    <w:rsid w:val="00544C26"/>
    <w:rsid w:val="00545363"/>
    <w:rsid w:val="0054578F"/>
    <w:rsid w:val="00545C3F"/>
    <w:rsid w:val="0054678E"/>
    <w:rsid w:val="00546C3A"/>
    <w:rsid w:val="00546E8E"/>
    <w:rsid w:val="00547702"/>
    <w:rsid w:val="0055083A"/>
    <w:rsid w:val="00550851"/>
    <w:rsid w:val="00550B74"/>
    <w:rsid w:val="00551187"/>
    <w:rsid w:val="005515B4"/>
    <w:rsid w:val="005518F1"/>
    <w:rsid w:val="005519C8"/>
    <w:rsid w:val="00551C08"/>
    <w:rsid w:val="0055242A"/>
    <w:rsid w:val="00552A31"/>
    <w:rsid w:val="00552B20"/>
    <w:rsid w:val="0055380A"/>
    <w:rsid w:val="00553D3D"/>
    <w:rsid w:val="005546DA"/>
    <w:rsid w:val="00554C91"/>
    <w:rsid w:val="00554E6D"/>
    <w:rsid w:val="005550F6"/>
    <w:rsid w:val="0055544D"/>
    <w:rsid w:val="00555E8F"/>
    <w:rsid w:val="0055691E"/>
    <w:rsid w:val="00556A2E"/>
    <w:rsid w:val="00556AAD"/>
    <w:rsid w:val="00556F87"/>
    <w:rsid w:val="00557BD6"/>
    <w:rsid w:val="00560349"/>
    <w:rsid w:val="00560DB0"/>
    <w:rsid w:val="005616C0"/>
    <w:rsid w:val="00561E85"/>
    <w:rsid w:val="005620D1"/>
    <w:rsid w:val="00562797"/>
    <w:rsid w:val="00562A49"/>
    <w:rsid w:val="00562D3E"/>
    <w:rsid w:val="00562E49"/>
    <w:rsid w:val="00563277"/>
    <w:rsid w:val="005640D3"/>
    <w:rsid w:val="005643AF"/>
    <w:rsid w:val="00565C1C"/>
    <w:rsid w:val="0056637E"/>
    <w:rsid w:val="00566FCB"/>
    <w:rsid w:val="00566FFC"/>
    <w:rsid w:val="005676C6"/>
    <w:rsid w:val="00567784"/>
    <w:rsid w:val="00567DDA"/>
    <w:rsid w:val="00570777"/>
    <w:rsid w:val="00570C5B"/>
    <w:rsid w:val="00570F56"/>
    <w:rsid w:val="00571BAD"/>
    <w:rsid w:val="00571EAA"/>
    <w:rsid w:val="00571FAE"/>
    <w:rsid w:val="005723CB"/>
    <w:rsid w:val="00572B79"/>
    <w:rsid w:val="00573D3C"/>
    <w:rsid w:val="00574EFA"/>
    <w:rsid w:val="00575132"/>
    <w:rsid w:val="00575810"/>
    <w:rsid w:val="00575941"/>
    <w:rsid w:val="005759B6"/>
    <w:rsid w:val="00575CBB"/>
    <w:rsid w:val="005762C9"/>
    <w:rsid w:val="00577A0F"/>
    <w:rsid w:val="00580386"/>
    <w:rsid w:val="0058087E"/>
    <w:rsid w:val="005808BB"/>
    <w:rsid w:val="0058129C"/>
    <w:rsid w:val="0058250F"/>
    <w:rsid w:val="00583EC9"/>
    <w:rsid w:val="005849D6"/>
    <w:rsid w:val="00584AC8"/>
    <w:rsid w:val="00584B68"/>
    <w:rsid w:val="00585388"/>
    <w:rsid w:val="005853FB"/>
    <w:rsid w:val="00585858"/>
    <w:rsid w:val="00585A26"/>
    <w:rsid w:val="00585B91"/>
    <w:rsid w:val="0058663F"/>
    <w:rsid w:val="00586CDB"/>
    <w:rsid w:val="005871E8"/>
    <w:rsid w:val="00587253"/>
    <w:rsid w:val="00587D04"/>
    <w:rsid w:val="00587ED0"/>
    <w:rsid w:val="00590364"/>
    <w:rsid w:val="0059064A"/>
    <w:rsid w:val="0059086A"/>
    <w:rsid w:val="0059089F"/>
    <w:rsid w:val="00590D92"/>
    <w:rsid w:val="00590E26"/>
    <w:rsid w:val="0059109A"/>
    <w:rsid w:val="00591371"/>
    <w:rsid w:val="005913E4"/>
    <w:rsid w:val="005914D9"/>
    <w:rsid w:val="005934EA"/>
    <w:rsid w:val="005935C2"/>
    <w:rsid w:val="00593A38"/>
    <w:rsid w:val="005943B8"/>
    <w:rsid w:val="00594478"/>
    <w:rsid w:val="0059502D"/>
    <w:rsid w:val="00595842"/>
    <w:rsid w:val="00596355"/>
    <w:rsid w:val="00597485"/>
    <w:rsid w:val="00597EC3"/>
    <w:rsid w:val="005A04D5"/>
    <w:rsid w:val="005A0987"/>
    <w:rsid w:val="005A0AF8"/>
    <w:rsid w:val="005A3893"/>
    <w:rsid w:val="005A3C04"/>
    <w:rsid w:val="005A3D55"/>
    <w:rsid w:val="005A43F8"/>
    <w:rsid w:val="005A46EA"/>
    <w:rsid w:val="005A48BF"/>
    <w:rsid w:val="005A4E3F"/>
    <w:rsid w:val="005A5086"/>
    <w:rsid w:val="005A553B"/>
    <w:rsid w:val="005A5A57"/>
    <w:rsid w:val="005A5C59"/>
    <w:rsid w:val="005A5D2D"/>
    <w:rsid w:val="005A646A"/>
    <w:rsid w:val="005A705B"/>
    <w:rsid w:val="005A7179"/>
    <w:rsid w:val="005A7B46"/>
    <w:rsid w:val="005A7BDE"/>
    <w:rsid w:val="005A7CC0"/>
    <w:rsid w:val="005B0005"/>
    <w:rsid w:val="005B02ED"/>
    <w:rsid w:val="005B0524"/>
    <w:rsid w:val="005B094D"/>
    <w:rsid w:val="005B104F"/>
    <w:rsid w:val="005B1925"/>
    <w:rsid w:val="005B1977"/>
    <w:rsid w:val="005B1A2E"/>
    <w:rsid w:val="005B1AA2"/>
    <w:rsid w:val="005B1DD5"/>
    <w:rsid w:val="005B1E47"/>
    <w:rsid w:val="005B2609"/>
    <w:rsid w:val="005B2649"/>
    <w:rsid w:val="005B271D"/>
    <w:rsid w:val="005B34B2"/>
    <w:rsid w:val="005B3609"/>
    <w:rsid w:val="005B3614"/>
    <w:rsid w:val="005B3BB7"/>
    <w:rsid w:val="005B4105"/>
    <w:rsid w:val="005B4212"/>
    <w:rsid w:val="005B485B"/>
    <w:rsid w:val="005B590B"/>
    <w:rsid w:val="005B5EBF"/>
    <w:rsid w:val="005B7B5A"/>
    <w:rsid w:val="005C0AE1"/>
    <w:rsid w:val="005C0B44"/>
    <w:rsid w:val="005C0E80"/>
    <w:rsid w:val="005C15FF"/>
    <w:rsid w:val="005C1F4D"/>
    <w:rsid w:val="005C2ADD"/>
    <w:rsid w:val="005C3343"/>
    <w:rsid w:val="005C3AE2"/>
    <w:rsid w:val="005C3BBF"/>
    <w:rsid w:val="005C4273"/>
    <w:rsid w:val="005C49F7"/>
    <w:rsid w:val="005C4EF8"/>
    <w:rsid w:val="005C51A4"/>
    <w:rsid w:val="005C5BAC"/>
    <w:rsid w:val="005C5E5B"/>
    <w:rsid w:val="005C6195"/>
    <w:rsid w:val="005C718F"/>
    <w:rsid w:val="005C73E0"/>
    <w:rsid w:val="005D0C6B"/>
    <w:rsid w:val="005D1219"/>
    <w:rsid w:val="005D18C0"/>
    <w:rsid w:val="005D20D3"/>
    <w:rsid w:val="005D238A"/>
    <w:rsid w:val="005D247A"/>
    <w:rsid w:val="005D2CA2"/>
    <w:rsid w:val="005D2CC9"/>
    <w:rsid w:val="005D2DF4"/>
    <w:rsid w:val="005D3F2D"/>
    <w:rsid w:val="005D40C0"/>
    <w:rsid w:val="005D46AF"/>
    <w:rsid w:val="005D4F85"/>
    <w:rsid w:val="005D5425"/>
    <w:rsid w:val="005D591F"/>
    <w:rsid w:val="005D5F25"/>
    <w:rsid w:val="005D66EE"/>
    <w:rsid w:val="005D671F"/>
    <w:rsid w:val="005D6EC7"/>
    <w:rsid w:val="005D77C5"/>
    <w:rsid w:val="005E01A3"/>
    <w:rsid w:val="005E03D5"/>
    <w:rsid w:val="005E044D"/>
    <w:rsid w:val="005E094B"/>
    <w:rsid w:val="005E0A78"/>
    <w:rsid w:val="005E166C"/>
    <w:rsid w:val="005E2D69"/>
    <w:rsid w:val="005E3149"/>
    <w:rsid w:val="005E361F"/>
    <w:rsid w:val="005E4FBC"/>
    <w:rsid w:val="005E56CC"/>
    <w:rsid w:val="005E5766"/>
    <w:rsid w:val="005E5A7F"/>
    <w:rsid w:val="005E62D9"/>
    <w:rsid w:val="005E6971"/>
    <w:rsid w:val="005E6F8C"/>
    <w:rsid w:val="005E709F"/>
    <w:rsid w:val="005E76B0"/>
    <w:rsid w:val="005F0187"/>
    <w:rsid w:val="005F04DB"/>
    <w:rsid w:val="005F05CE"/>
    <w:rsid w:val="005F05CF"/>
    <w:rsid w:val="005F0F02"/>
    <w:rsid w:val="005F1759"/>
    <w:rsid w:val="005F1EF9"/>
    <w:rsid w:val="005F26BD"/>
    <w:rsid w:val="005F2E75"/>
    <w:rsid w:val="005F3053"/>
    <w:rsid w:val="005F403C"/>
    <w:rsid w:val="005F49F3"/>
    <w:rsid w:val="005F4C00"/>
    <w:rsid w:val="005F4C08"/>
    <w:rsid w:val="005F4D8E"/>
    <w:rsid w:val="005F50BB"/>
    <w:rsid w:val="005F5501"/>
    <w:rsid w:val="005F7117"/>
    <w:rsid w:val="005F75F0"/>
    <w:rsid w:val="006000B2"/>
    <w:rsid w:val="00600C78"/>
    <w:rsid w:val="006011CC"/>
    <w:rsid w:val="00601356"/>
    <w:rsid w:val="006015EE"/>
    <w:rsid w:val="00601BF9"/>
    <w:rsid w:val="00602167"/>
    <w:rsid w:val="0060328A"/>
    <w:rsid w:val="00603C45"/>
    <w:rsid w:val="00603E19"/>
    <w:rsid w:val="0060421D"/>
    <w:rsid w:val="0060445F"/>
    <w:rsid w:val="006045DA"/>
    <w:rsid w:val="00606529"/>
    <w:rsid w:val="00606E12"/>
    <w:rsid w:val="00606EEF"/>
    <w:rsid w:val="0060744D"/>
    <w:rsid w:val="00607953"/>
    <w:rsid w:val="00607E22"/>
    <w:rsid w:val="0061065C"/>
    <w:rsid w:val="006114A6"/>
    <w:rsid w:val="006118B8"/>
    <w:rsid w:val="006119C6"/>
    <w:rsid w:val="006134AE"/>
    <w:rsid w:val="00613A3B"/>
    <w:rsid w:val="006146FA"/>
    <w:rsid w:val="006147CE"/>
    <w:rsid w:val="00614CDA"/>
    <w:rsid w:val="006152AC"/>
    <w:rsid w:val="00615406"/>
    <w:rsid w:val="00615B56"/>
    <w:rsid w:val="006166D8"/>
    <w:rsid w:val="00616D91"/>
    <w:rsid w:val="00617A42"/>
    <w:rsid w:val="00620A76"/>
    <w:rsid w:val="00620B51"/>
    <w:rsid w:val="00620E2B"/>
    <w:rsid w:val="006210E5"/>
    <w:rsid w:val="006224CD"/>
    <w:rsid w:val="006226FE"/>
    <w:rsid w:val="006227CD"/>
    <w:rsid w:val="0062282A"/>
    <w:rsid w:val="0062299E"/>
    <w:rsid w:val="00622ABE"/>
    <w:rsid w:val="00622AFF"/>
    <w:rsid w:val="00622C88"/>
    <w:rsid w:val="00623238"/>
    <w:rsid w:val="006234AA"/>
    <w:rsid w:val="00624103"/>
    <w:rsid w:val="006246C6"/>
    <w:rsid w:val="006249EF"/>
    <w:rsid w:val="00624DAC"/>
    <w:rsid w:val="00626B7B"/>
    <w:rsid w:val="006274BA"/>
    <w:rsid w:val="006302F0"/>
    <w:rsid w:val="006303E4"/>
    <w:rsid w:val="00630891"/>
    <w:rsid w:val="00630B64"/>
    <w:rsid w:val="006311AD"/>
    <w:rsid w:val="006318CB"/>
    <w:rsid w:val="00631905"/>
    <w:rsid w:val="00632319"/>
    <w:rsid w:val="0063243F"/>
    <w:rsid w:val="00633884"/>
    <w:rsid w:val="00634EA4"/>
    <w:rsid w:val="0063537E"/>
    <w:rsid w:val="006366C9"/>
    <w:rsid w:val="00636E4A"/>
    <w:rsid w:val="00637323"/>
    <w:rsid w:val="006401FF"/>
    <w:rsid w:val="00640208"/>
    <w:rsid w:val="00640209"/>
    <w:rsid w:val="00640395"/>
    <w:rsid w:val="00640454"/>
    <w:rsid w:val="00640A17"/>
    <w:rsid w:val="00640BE2"/>
    <w:rsid w:val="00641AAA"/>
    <w:rsid w:val="00641B3D"/>
    <w:rsid w:val="00641E8B"/>
    <w:rsid w:val="00642898"/>
    <w:rsid w:val="00642BE1"/>
    <w:rsid w:val="00642D39"/>
    <w:rsid w:val="0064305A"/>
    <w:rsid w:val="00644079"/>
    <w:rsid w:val="006454CE"/>
    <w:rsid w:val="006455A5"/>
    <w:rsid w:val="00645815"/>
    <w:rsid w:val="00645871"/>
    <w:rsid w:val="0064597C"/>
    <w:rsid w:val="006465C9"/>
    <w:rsid w:val="00646631"/>
    <w:rsid w:val="00646DC9"/>
    <w:rsid w:val="00646E52"/>
    <w:rsid w:val="006471EE"/>
    <w:rsid w:val="006474AF"/>
    <w:rsid w:val="0064751B"/>
    <w:rsid w:val="00647B33"/>
    <w:rsid w:val="00650DD2"/>
    <w:rsid w:val="006513BA"/>
    <w:rsid w:val="006519CE"/>
    <w:rsid w:val="0065386D"/>
    <w:rsid w:val="00653BCC"/>
    <w:rsid w:val="00653DBA"/>
    <w:rsid w:val="00654303"/>
    <w:rsid w:val="00654A42"/>
    <w:rsid w:val="00655185"/>
    <w:rsid w:val="0065545C"/>
    <w:rsid w:val="006555EC"/>
    <w:rsid w:val="00655972"/>
    <w:rsid w:val="00656DA6"/>
    <w:rsid w:val="00657B8C"/>
    <w:rsid w:val="00657E25"/>
    <w:rsid w:val="00660D3B"/>
    <w:rsid w:val="00660F1B"/>
    <w:rsid w:val="00661387"/>
    <w:rsid w:val="00661728"/>
    <w:rsid w:val="00661BBB"/>
    <w:rsid w:val="006622E8"/>
    <w:rsid w:val="00662583"/>
    <w:rsid w:val="006627F6"/>
    <w:rsid w:val="00662D55"/>
    <w:rsid w:val="00662E37"/>
    <w:rsid w:val="006636DC"/>
    <w:rsid w:val="0066392D"/>
    <w:rsid w:val="00663BE0"/>
    <w:rsid w:val="006646FA"/>
    <w:rsid w:val="00665910"/>
    <w:rsid w:val="006659DB"/>
    <w:rsid w:val="006665D6"/>
    <w:rsid w:val="00667367"/>
    <w:rsid w:val="006673B6"/>
    <w:rsid w:val="006701BB"/>
    <w:rsid w:val="00670608"/>
    <w:rsid w:val="00670BD3"/>
    <w:rsid w:val="00670F72"/>
    <w:rsid w:val="006711F8"/>
    <w:rsid w:val="0067184D"/>
    <w:rsid w:val="00671F7E"/>
    <w:rsid w:val="006759AD"/>
    <w:rsid w:val="0067626B"/>
    <w:rsid w:val="006763D8"/>
    <w:rsid w:val="00676663"/>
    <w:rsid w:val="00677474"/>
    <w:rsid w:val="00677B45"/>
    <w:rsid w:val="00680342"/>
    <w:rsid w:val="00680702"/>
    <w:rsid w:val="006820CD"/>
    <w:rsid w:val="00682E06"/>
    <w:rsid w:val="006831EC"/>
    <w:rsid w:val="006833BD"/>
    <w:rsid w:val="0068370A"/>
    <w:rsid w:val="006838C8"/>
    <w:rsid w:val="00684BC9"/>
    <w:rsid w:val="00684C55"/>
    <w:rsid w:val="00684CED"/>
    <w:rsid w:val="00684D63"/>
    <w:rsid w:val="00684DF8"/>
    <w:rsid w:val="006859F3"/>
    <w:rsid w:val="00685EAA"/>
    <w:rsid w:val="006861B4"/>
    <w:rsid w:val="006868F3"/>
    <w:rsid w:val="006872B6"/>
    <w:rsid w:val="00687D28"/>
    <w:rsid w:val="006906CC"/>
    <w:rsid w:val="00690A53"/>
    <w:rsid w:val="00690D60"/>
    <w:rsid w:val="00690F4E"/>
    <w:rsid w:val="00691E92"/>
    <w:rsid w:val="00692298"/>
    <w:rsid w:val="0069237D"/>
    <w:rsid w:val="0069244A"/>
    <w:rsid w:val="006924E1"/>
    <w:rsid w:val="006926A4"/>
    <w:rsid w:val="00692C07"/>
    <w:rsid w:val="00692D5D"/>
    <w:rsid w:val="00693711"/>
    <w:rsid w:val="00694401"/>
    <w:rsid w:val="0069486F"/>
    <w:rsid w:val="00694BCC"/>
    <w:rsid w:val="006952F4"/>
    <w:rsid w:val="00695ED5"/>
    <w:rsid w:val="00695F2C"/>
    <w:rsid w:val="00696F21"/>
    <w:rsid w:val="00696FF0"/>
    <w:rsid w:val="0069711E"/>
    <w:rsid w:val="006A0713"/>
    <w:rsid w:val="006A0788"/>
    <w:rsid w:val="006A0A38"/>
    <w:rsid w:val="006A0B52"/>
    <w:rsid w:val="006A11E5"/>
    <w:rsid w:val="006A1F27"/>
    <w:rsid w:val="006A2332"/>
    <w:rsid w:val="006A2440"/>
    <w:rsid w:val="006A29A5"/>
    <w:rsid w:val="006A2AC5"/>
    <w:rsid w:val="006A2E99"/>
    <w:rsid w:val="006A39CA"/>
    <w:rsid w:val="006A3AD2"/>
    <w:rsid w:val="006A450F"/>
    <w:rsid w:val="006A486C"/>
    <w:rsid w:val="006A4ED1"/>
    <w:rsid w:val="006A508A"/>
    <w:rsid w:val="006A5E4D"/>
    <w:rsid w:val="006A6413"/>
    <w:rsid w:val="006A7702"/>
    <w:rsid w:val="006A7D61"/>
    <w:rsid w:val="006A7DCD"/>
    <w:rsid w:val="006A7E46"/>
    <w:rsid w:val="006B071F"/>
    <w:rsid w:val="006B0758"/>
    <w:rsid w:val="006B0CDD"/>
    <w:rsid w:val="006B1301"/>
    <w:rsid w:val="006B1A64"/>
    <w:rsid w:val="006B1DFB"/>
    <w:rsid w:val="006B2B27"/>
    <w:rsid w:val="006B2CAA"/>
    <w:rsid w:val="006B2F5B"/>
    <w:rsid w:val="006B3106"/>
    <w:rsid w:val="006B3A87"/>
    <w:rsid w:val="006B3EFC"/>
    <w:rsid w:val="006B41AC"/>
    <w:rsid w:val="006B43B0"/>
    <w:rsid w:val="006B602B"/>
    <w:rsid w:val="006B616F"/>
    <w:rsid w:val="006B62F7"/>
    <w:rsid w:val="006B695D"/>
    <w:rsid w:val="006B6CE9"/>
    <w:rsid w:val="006B7133"/>
    <w:rsid w:val="006B72C1"/>
    <w:rsid w:val="006B731B"/>
    <w:rsid w:val="006B7CBC"/>
    <w:rsid w:val="006B7D6E"/>
    <w:rsid w:val="006C00CD"/>
    <w:rsid w:val="006C04E4"/>
    <w:rsid w:val="006C0A26"/>
    <w:rsid w:val="006C11FE"/>
    <w:rsid w:val="006C1A36"/>
    <w:rsid w:val="006C1AA2"/>
    <w:rsid w:val="006C21D6"/>
    <w:rsid w:val="006C3543"/>
    <w:rsid w:val="006C3A2A"/>
    <w:rsid w:val="006C3D81"/>
    <w:rsid w:val="006C458A"/>
    <w:rsid w:val="006C4762"/>
    <w:rsid w:val="006C48E7"/>
    <w:rsid w:val="006C4BB3"/>
    <w:rsid w:val="006C5075"/>
    <w:rsid w:val="006C50A2"/>
    <w:rsid w:val="006C516A"/>
    <w:rsid w:val="006C52C1"/>
    <w:rsid w:val="006C5838"/>
    <w:rsid w:val="006C58DC"/>
    <w:rsid w:val="006C5FA0"/>
    <w:rsid w:val="006C660B"/>
    <w:rsid w:val="006D0353"/>
    <w:rsid w:val="006D0D1C"/>
    <w:rsid w:val="006D0DB6"/>
    <w:rsid w:val="006D0FC4"/>
    <w:rsid w:val="006D137D"/>
    <w:rsid w:val="006D1E5D"/>
    <w:rsid w:val="006D238F"/>
    <w:rsid w:val="006D25E8"/>
    <w:rsid w:val="006D2DB6"/>
    <w:rsid w:val="006D2E92"/>
    <w:rsid w:val="006D346D"/>
    <w:rsid w:val="006D4479"/>
    <w:rsid w:val="006D46D1"/>
    <w:rsid w:val="006D47E6"/>
    <w:rsid w:val="006D54BE"/>
    <w:rsid w:val="006D573E"/>
    <w:rsid w:val="006D5A5F"/>
    <w:rsid w:val="006D6C82"/>
    <w:rsid w:val="006D730B"/>
    <w:rsid w:val="006D7FE4"/>
    <w:rsid w:val="006E0005"/>
    <w:rsid w:val="006E0343"/>
    <w:rsid w:val="006E04B2"/>
    <w:rsid w:val="006E04BE"/>
    <w:rsid w:val="006E0F55"/>
    <w:rsid w:val="006E169E"/>
    <w:rsid w:val="006E1C02"/>
    <w:rsid w:val="006E2A36"/>
    <w:rsid w:val="006E2C6D"/>
    <w:rsid w:val="006E2EBF"/>
    <w:rsid w:val="006E3024"/>
    <w:rsid w:val="006E31C0"/>
    <w:rsid w:val="006E3886"/>
    <w:rsid w:val="006E3973"/>
    <w:rsid w:val="006E3A88"/>
    <w:rsid w:val="006E3AE7"/>
    <w:rsid w:val="006E3AED"/>
    <w:rsid w:val="006E3E73"/>
    <w:rsid w:val="006E4E57"/>
    <w:rsid w:val="006E562A"/>
    <w:rsid w:val="006E57D5"/>
    <w:rsid w:val="006E5813"/>
    <w:rsid w:val="006E63C5"/>
    <w:rsid w:val="006E6F2D"/>
    <w:rsid w:val="006E705A"/>
    <w:rsid w:val="006E7305"/>
    <w:rsid w:val="006E752C"/>
    <w:rsid w:val="006E7DE0"/>
    <w:rsid w:val="006F0121"/>
    <w:rsid w:val="006F1155"/>
    <w:rsid w:val="006F15AC"/>
    <w:rsid w:val="006F2643"/>
    <w:rsid w:val="006F2980"/>
    <w:rsid w:val="006F2EA4"/>
    <w:rsid w:val="006F463D"/>
    <w:rsid w:val="006F52FF"/>
    <w:rsid w:val="006F5DBA"/>
    <w:rsid w:val="006F60D5"/>
    <w:rsid w:val="006F615A"/>
    <w:rsid w:val="006F615E"/>
    <w:rsid w:val="006F6735"/>
    <w:rsid w:val="006F6D7E"/>
    <w:rsid w:val="006F70E2"/>
    <w:rsid w:val="006F72B9"/>
    <w:rsid w:val="006F7BAE"/>
    <w:rsid w:val="006F7D85"/>
    <w:rsid w:val="006F7DCE"/>
    <w:rsid w:val="006F7FF2"/>
    <w:rsid w:val="007005A5"/>
    <w:rsid w:val="00700DD0"/>
    <w:rsid w:val="00701629"/>
    <w:rsid w:val="007016F5"/>
    <w:rsid w:val="00701C5E"/>
    <w:rsid w:val="00702B14"/>
    <w:rsid w:val="007032FF"/>
    <w:rsid w:val="007040B5"/>
    <w:rsid w:val="0070446F"/>
    <w:rsid w:val="007044B7"/>
    <w:rsid w:val="007050E5"/>
    <w:rsid w:val="00706A2D"/>
    <w:rsid w:val="00706C08"/>
    <w:rsid w:val="00706CE7"/>
    <w:rsid w:val="00707312"/>
    <w:rsid w:val="007079B1"/>
    <w:rsid w:val="00710444"/>
    <w:rsid w:val="007110B8"/>
    <w:rsid w:val="0071113D"/>
    <w:rsid w:val="00712126"/>
    <w:rsid w:val="0071230E"/>
    <w:rsid w:val="00713066"/>
    <w:rsid w:val="00713657"/>
    <w:rsid w:val="00714885"/>
    <w:rsid w:val="00715808"/>
    <w:rsid w:val="00715DC0"/>
    <w:rsid w:val="00716090"/>
    <w:rsid w:val="00716951"/>
    <w:rsid w:val="00716CBF"/>
    <w:rsid w:val="00716FE4"/>
    <w:rsid w:val="007172D5"/>
    <w:rsid w:val="00720177"/>
    <w:rsid w:val="00720198"/>
    <w:rsid w:val="007201B9"/>
    <w:rsid w:val="0072020D"/>
    <w:rsid w:val="007205A8"/>
    <w:rsid w:val="00721FAC"/>
    <w:rsid w:val="00722472"/>
    <w:rsid w:val="00722E11"/>
    <w:rsid w:val="00723177"/>
    <w:rsid w:val="007235E6"/>
    <w:rsid w:val="007240EE"/>
    <w:rsid w:val="007242FF"/>
    <w:rsid w:val="00725256"/>
    <w:rsid w:val="007262CB"/>
    <w:rsid w:val="0072633B"/>
    <w:rsid w:val="0072636A"/>
    <w:rsid w:val="007264BC"/>
    <w:rsid w:val="007267A1"/>
    <w:rsid w:val="00726959"/>
    <w:rsid w:val="007274D0"/>
    <w:rsid w:val="0072772E"/>
    <w:rsid w:val="0072778A"/>
    <w:rsid w:val="00727F7B"/>
    <w:rsid w:val="007308CE"/>
    <w:rsid w:val="00731A91"/>
    <w:rsid w:val="00731CA3"/>
    <w:rsid w:val="00731CC7"/>
    <w:rsid w:val="00732274"/>
    <w:rsid w:val="00732F40"/>
    <w:rsid w:val="00733061"/>
    <w:rsid w:val="0073362A"/>
    <w:rsid w:val="007341CF"/>
    <w:rsid w:val="007349CA"/>
    <w:rsid w:val="00734D79"/>
    <w:rsid w:val="00735034"/>
    <w:rsid w:val="00735D98"/>
    <w:rsid w:val="00736136"/>
    <w:rsid w:val="00737720"/>
    <w:rsid w:val="00737C6B"/>
    <w:rsid w:val="00737D33"/>
    <w:rsid w:val="00741507"/>
    <w:rsid w:val="0074158F"/>
    <w:rsid w:val="00741869"/>
    <w:rsid w:val="00741BD9"/>
    <w:rsid w:val="00741DC7"/>
    <w:rsid w:val="00742CAE"/>
    <w:rsid w:val="00743255"/>
    <w:rsid w:val="00743268"/>
    <w:rsid w:val="007433E8"/>
    <w:rsid w:val="00743727"/>
    <w:rsid w:val="007438AF"/>
    <w:rsid w:val="007441A6"/>
    <w:rsid w:val="007442A4"/>
    <w:rsid w:val="00744C33"/>
    <w:rsid w:val="00745621"/>
    <w:rsid w:val="00745C5C"/>
    <w:rsid w:val="0074660C"/>
    <w:rsid w:val="00746CCE"/>
    <w:rsid w:val="00747BE5"/>
    <w:rsid w:val="00747D67"/>
    <w:rsid w:val="007507B6"/>
    <w:rsid w:val="007508A8"/>
    <w:rsid w:val="00750ABB"/>
    <w:rsid w:val="00751458"/>
    <w:rsid w:val="00751459"/>
    <w:rsid w:val="0075148D"/>
    <w:rsid w:val="0075149A"/>
    <w:rsid w:val="00751A10"/>
    <w:rsid w:val="0075225A"/>
    <w:rsid w:val="0075290D"/>
    <w:rsid w:val="007529C1"/>
    <w:rsid w:val="0075333B"/>
    <w:rsid w:val="00753599"/>
    <w:rsid w:val="00753F20"/>
    <w:rsid w:val="007548E0"/>
    <w:rsid w:val="0075520C"/>
    <w:rsid w:val="0075593F"/>
    <w:rsid w:val="00755BCE"/>
    <w:rsid w:val="00755D3A"/>
    <w:rsid w:val="00755E9D"/>
    <w:rsid w:val="00755F62"/>
    <w:rsid w:val="007569E6"/>
    <w:rsid w:val="00756B14"/>
    <w:rsid w:val="00756B3A"/>
    <w:rsid w:val="00756C25"/>
    <w:rsid w:val="0075773B"/>
    <w:rsid w:val="00757CF6"/>
    <w:rsid w:val="00760038"/>
    <w:rsid w:val="007604C1"/>
    <w:rsid w:val="00760D76"/>
    <w:rsid w:val="00760EEC"/>
    <w:rsid w:val="0076161D"/>
    <w:rsid w:val="00761F6C"/>
    <w:rsid w:val="007629AF"/>
    <w:rsid w:val="00762B25"/>
    <w:rsid w:val="00763A7E"/>
    <w:rsid w:val="00763DC6"/>
    <w:rsid w:val="00763F4D"/>
    <w:rsid w:val="00764032"/>
    <w:rsid w:val="00764545"/>
    <w:rsid w:val="00764F28"/>
    <w:rsid w:val="00765286"/>
    <w:rsid w:val="007659B4"/>
    <w:rsid w:val="007662C4"/>
    <w:rsid w:val="0076695D"/>
    <w:rsid w:val="00767937"/>
    <w:rsid w:val="00770CA9"/>
    <w:rsid w:val="0077161A"/>
    <w:rsid w:val="0077178F"/>
    <w:rsid w:val="00771F3C"/>
    <w:rsid w:val="00771F90"/>
    <w:rsid w:val="00772E11"/>
    <w:rsid w:val="00773199"/>
    <w:rsid w:val="00773E2E"/>
    <w:rsid w:val="00774731"/>
    <w:rsid w:val="0077477E"/>
    <w:rsid w:val="0077492B"/>
    <w:rsid w:val="00774B3E"/>
    <w:rsid w:val="00775589"/>
    <w:rsid w:val="00775D26"/>
    <w:rsid w:val="00775DAA"/>
    <w:rsid w:val="007760BC"/>
    <w:rsid w:val="0077641F"/>
    <w:rsid w:val="00777656"/>
    <w:rsid w:val="007805EA"/>
    <w:rsid w:val="00780601"/>
    <w:rsid w:val="00780A47"/>
    <w:rsid w:val="00780B97"/>
    <w:rsid w:val="00780C17"/>
    <w:rsid w:val="007831DA"/>
    <w:rsid w:val="00783B21"/>
    <w:rsid w:val="0078408F"/>
    <w:rsid w:val="00784FB9"/>
    <w:rsid w:val="00785CC8"/>
    <w:rsid w:val="00786082"/>
    <w:rsid w:val="007860AA"/>
    <w:rsid w:val="007860F1"/>
    <w:rsid w:val="0078616D"/>
    <w:rsid w:val="0078721C"/>
    <w:rsid w:val="0078764A"/>
    <w:rsid w:val="00787EFE"/>
    <w:rsid w:val="007907EF"/>
    <w:rsid w:val="00790DDE"/>
    <w:rsid w:val="007919E3"/>
    <w:rsid w:val="00791ACA"/>
    <w:rsid w:val="00791E4E"/>
    <w:rsid w:val="00791E64"/>
    <w:rsid w:val="00792871"/>
    <w:rsid w:val="00793108"/>
    <w:rsid w:val="0079341B"/>
    <w:rsid w:val="00794C80"/>
    <w:rsid w:val="00795066"/>
    <w:rsid w:val="007958D8"/>
    <w:rsid w:val="0079599F"/>
    <w:rsid w:val="00795EDD"/>
    <w:rsid w:val="007965B9"/>
    <w:rsid w:val="00796BE6"/>
    <w:rsid w:val="0079767E"/>
    <w:rsid w:val="00797982"/>
    <w:rsid w:val="00797B17"/>
    <w:rsid w:val="00797BB6"/>
    <w:rsid w:val="00797DCD"/>
    <w:rsid w:val="007A0021"/>
    <w:rsid w:val="007A012A"/>
    <w:rsid w:val="007A12F3"/>
    <w:rsid w:val="007A1818"/>
    <w:rsid w:val="007A228C"/>
    <w:rsid w:val="007A2405"/>
    <w:rsid w:val="007A2445"/>
    <w:rsid w:val="007A2906"/>
    <w:rsid w:val="007A2CAC"/>
    <w:rsid w:val="007A2F8A"/>
    <w:rsid w:val="007A2FDE"/>
    <w:rsid w:val="007A3068"/>
    <w:rsid w:val="007A33F2"/>
    <w:rsid w:val="007A3718"/>
    <w:rsid w:val="007A3846"/>
    <w:rsid w:val="007A3BF2"/>
    <w:rsid w:val="007A3E69"/>
    <w:rsid w:val="007A4084"/>
    <w:rsid w:val="007A414E"/>
    <w:rsid w:val="007A5997"/>
    <w:rsid w:val="007A6E89"/>
    <w:rsid w:val="007A7676"/>
    <w:rsid w:val="007B0713"/>
    <w:rsid w:val="007B0D04"/>
    <w:rsid w:val="007B0E3D"/>
    <w:rsid w:val="007B0F0A"/>
    <w:rsid w:val="007B1468"/>
    <w:rsid w:val="007B163B"/>
    <w:rsid w:val="007B185C"/>
    <w:rsid w:val="007B1908"/>
    <w:rsid w:val="007B196A"/>
    <w:rsid w:val="007B1972"/>
    <w:rsid w:val="007B21E4"/>
    <w:rsid w:val="007B22E8"/>
    <w:rsid w:val="007B2B4D"/>
    <w:rsid w:val="007B2CFD"/>
    <w:rsid w:val="007B346A"/>
    <w:rsid w:val="007B4861"/>
    <w:rsid w:val="007B4B17"/>
    <w:rsid w:val="007B4D52"/>
    <w:rsid w:val="007B5047"/>
    <w:rsid w:val="007B506D"/>
    <w:rsid w:val="007B55C1"/>
    <w:rsid w:val="007B5A15"/>
    <w:rsid w:val="007B5D22"/>
    <w:rsid w:val="007B731C"/>
    <w:rsid w:val="007B7965"/>
    <w:rsid w:val="007B7D15"/>
    <w:rsid w:val="007C0A58"/>
    <w:rsid w:val="007C0DDB"/>
    <w:rsid w:val="007C1CBB"/>
    <w:rsid w:val="007C1F96"/>
    <w:rsid w:val="007C28D3"/>
    <w:rsid w:val="007C397D"/>
    <w:rsid w:val="007C3A34"/>
    <w:rsid w:val="007C422C"/>
    <w:rsid w:val="007C4FE9"/>
    <w:rsid w:val="007C524E"/>
    <w:rsid w:val="007C5BDB"/>
    <w:rsid w:val="007C73C9"/>
    <w:rsid w:val="007D0B2E"/>
    <w:rsid w:val="007D128C"/>
    <w:rsid w:val="007D29D1"/>
    <w:rsid w:val="007D385B"/>
    <w:rsid w:val="007D3D7D"/>
    <w:rsid w:val="007D3FED"/>
    <w:rsid w:val="007D41A0"/>
    <w:rsid w:val="007D5515"/>
    <w:rsid w:val="007D55DC"/>
    <w:rsid w:val="007D5FA9"/>
    <w:rsid w:val="007D63C0"/>
    <w:rsid w:val="007D6772"/>
    <w:rsid w:val="007D6CC0"/>
    <w:rsid w:val="007D71BC"/>
    <w:rsid w:val="007D7264"/>
    <w:rsid w:val="007D78CB"/>
    <w:rsid w:val="007E0030"/>
    <w:rsid w:val="007E0ED4"/>
    <w:rsid w:val="007E205D"/>
    <w:rsid w:val="007E22BC"/>
    <w:rsid w:val="007E250C"/>
    <w:rsid w:val="007E25D2"/>
    <w:rsid w:val="007E29DA"/>
    <w:rsid w:val="007E2AEA"/>
    <w:rsid w:val="007E4847"/>
    <w:rsid w:val="007E49EA"/>
    <w:rsid w:val="007E4F3A"/>
    <w:rsid w:val="007E584E"/>
    <w:rsid w:val="007E5B36"/>
    <w:rsid w:val="007E649B"/>
    <w:rsid w:val="007E65AD"/>
    <w:rsid w:val="007E6824"/>
    <w:rsid w:val="007E6E52"/>
    <w:rsid w:val="007E72D9"/>
    <w:rsid w:val="007E7526"/>
    <w:rsid w:val="007F0250"/>
    <w:rsid w:val="007F0C6C"/>
    <w:rsid w:val="007F2042"/>
    <w:rsid w:val="007F3E3B"/>
    <w:rsid w:val="007F4427"/>
    <w:rsid w:val="007F44BF"/>
    <w:rsid w:val="007F57E5"/>
    <w:rsid w:val="007F5F34"/>
    <w:rsid w:val="007F774B"/>
    <w:rsid w:val="007F7B2D"/>
    <w:rsid w:val="008006B8"/>
    <w:rsid w:val="00800F5C"/>
    <w:rsid w:val="00801F87"/>
    <w:rsid w:val="00802061"/>
    <w:rsid w:val="0080370E"/>
    <w:rsid w:val="0080395C"/>
    <w:rsid w:val="00803E69"/>
    <w:rsid w:val="00803FB7"/>
    <w:rsid w:val="00804516"/>
    <w:rsid w:val="008048FB"/>
    <w:rsid w:val="00804B8C"/>
    <w:rsid w:val="00804C66"/>
    <w:rsid w:val="00804CD9"/>
    <w:rsid w:val="00804F18"/>
    <w:rsid w:val="00805D03"/>
    <w:rsid w:val="0080620A"/>
    <w:rsid w:val="008069DF"/>
    <w:rsid w:val="00806A8C"/>
    <w:rsid w:val="00807447"/>
    <w:rsid w:val="0080786D"/>
    <w:rsid w:val="00807D68"/>
    <w:rsid w:val="0081176A"/>
    <w:rsid w:val="00811827"/>
    <w:rsid w:val="00812D4C"/>
    <w:rsid w:val="00812F09"/>
    <w:rsid w:val="00813CE5"/>
    <w:rsid w:val="00813EE0"/>
    <w:rsid w:val="008144FC"/>
    <w:rsid w:val="008148D7"/>
    <w:rsid w:val="00814FAE"/>
    <w:rsid w:val="008152A1"/>
    <w:rsid w:val="0081589D"/>
    <w:rsid w:val="00815A4E"/>
    <w:rsid w:val="00815C2E"/>
    <w:rsid w:val="00816040"/>
    <w:rsid w:val="00816401"/>
    <w:rsid w:val="0081684E"/>
    <w:rsid w:val="008168EE"/>
    <w:rsid w:val="00816F99"/>
    <w:rsid w:val="008174EC"/>
    <w:rsid w:val="008176B6"/>
    <w:rsid w:val="00817F2D"/>
    <w:rsid w:val="00817F48"/>
    <w:rsid w:val="0082021D"/>
    <w:rsid w:val="00820241"/>
    <w:rsid w:val="00820B5C"/>
    <w:rsid w:val="00821757"/>
    <w:rsid w:val="00821813"/>
    <w:rsid w:val="00821AFA"/>
    <w:rsid w:val="00822972"/>
    <w:rsid w:val="0082298E"/>
    <w:rsid w:val="00822FF0"/>
    <w:rsid w:val="008236EA"/>
    <w:rsid w:val="00823D44"/>
    <w:rsid w:val="00823DC1"/>
    <w:rsid w:val="00823F41"/>
    <w:rsid w:val="00824233"/>
    <w:rsid w:val="00824633"/>
    <w:rsid w:val="00824708"/>
    <w:rsid w:val="00824757"/>
    <w:rsid w:val="00824D9F"/>
    <w:rsid w:val="00825588"/>
    <w:rsid w:val="008255D0"/>
    <w:rsid w:val="008260C4"/>
    <w:rsid w:val="00826B50"/>
    <w:rsid w:val="00826BE3"/>
    <w:rsid w:val="00827116"/>
    <w:rsid w:val="00827244"/>
    <w:rsid w:val="008275F3"/>
    <w:rsid w:val="008276CF"/>
    <w:rsid w:val="00827B80"/>
    <w:rsid w:val="0083046B"/>
    <w:rsid w:val="00830594"/>
    <w:rsid w:val="008307EE"/>
    <w:rsid w:val="00830BF9"/>
    <w:rsid w:val="00830D8F"/>
    <w:rsid w:val="00830DA8"/>
    <w:rsid w:val="008313A9"/>
    <w:rsid w:val="008313B1"/>
    <w:rsid w:val="0083197D"/>
    <w:rsid w:val="0083198F"/>
    <w:rsid w:val="00831A7E"/>
    <w:rsid w:val="00832C12"/>
    <w:rsid w:val="00833A7B"/>
    <w:rsid w:val="00834101"/>
    <w:rsid w:val="00835248"/>
    <w:rsid w:val="0083677A"/>
    <w:rsid w:val="00836EA6"/>
    <w:rsid w:val="0083730F"/>
    <w:rsid w:val="00837380"/>
    <w:rsid w:val="008376A7"/>
    <w:rsid w:val="00837AFF"/>
    <w:rsid w:val="0084009A"/>
    <w:rsid w:val="008407A8"/>
    <w:rsid w:val="00841251"/>
    <w:rsid w:val="00841AFD"/>
    <w:rsid w:val="00842371"/>
    <w:rsid w:val="0084259C"/>
    <w:rsid w:val="00842C1C"/>
    <w:rsid w:val="00843164"/>
    <w:rsid w:val="00843389"/>
    <w:rsid w:val="00843808"/>
    <w:rsid w:val="00843C60"/>
    <w:rsid w:val="00844AF1"/>
    <w:rsid w:val="00844DED"/>
    <w:rsid w:val="008452AE"/>
    <w:rsid w:val="0084540B"/>
    <w:rsid w:val="00845B7C"/>
    <w:rsid w:val="008460B7"/>
    <w:rsid w:val="008463FC"/>
    <w:rsid w:val="00846570"/>
    <w:rsid w:val="00846A72"/>
    <w:rsid w:val="00846C3C"/>
    <w:rsid w:val="0084726A"/>
    <w:rsid w:val="008477DE"/>
    <w:rsid w:val="00850E43"/>
    <w:rsid w:val="00851B68"/>
    <w:rsid w:val="00852129"/>
    <w:rsid w:val="00852974"/>
    <w:rsid w:val="00853334"/>
    <w:rsid w:val="008535EB"/>
    <w:rsid w:val="0085405C"/>
    <w:rsid w:val="00854806"/>
    <w:rsid w:val="00854EF1"/>
    <w:rsid w:val="00855205"/>
    <w:rsid w:val="00855358"/>
    <w:rsid w:val="008557C1"/>
    <w:rsid w:val="00855CCB"/>
    <w:rsid w:val="00856802"/>
    <w:rsid w:val="008569AF"/>
    <w:rsid w:val="00856AFB"/>
    <w:rsid w:val="008575F6"/>
    <w:rsid w:val="00857C5B"/>
    <w:rsid w:val="00860ADE"/>
    <w:rsid w:val="008610FE"/>
    <w:rsid w:val="00861763"/>
    <w:rsid w:val="00861C44"/>
    <w:rsid w:val="0086313B"/>
    <w:rsid w:val="008632B0"/>
    <w:rsid w:val="00863CD4"/>
    <w:rsid w:val="00864103"/>
    <w:rsid w:val="00864B01"/>
    <w:rsid w:val="00864CD0"/>
    <w:rsid w:val="008655DD"/>
    <w:rsid w:val="0086749B"/>
    <w:rsid w:val="008679A4"/>
    <w:rsid w:val="00867A84"/>
    <w:rsid w:val="00867B29"/>
    <w:rsid w:val="00867C87"/>
    <w:rsid w:val="0087007F"/>
    <w:rsid w:val="00870247"/>
    <w:rsid w:val="00870319"/>
    <w:rsid w:val="00870CCB"/>
    <w:rsid w:val="008711F9"/>
    <w:rsid w:val="008712D3"/>
    <w:rsid w:val="0087174D"/>
    <w:rsid w:val="00871812"/>
    <w:rsid w:val="00871E92"/>
    <w:rsid w:val="00872718"/>
    <w:rsid w:val="00872C4F"/>
    <w:rsid w:val="00872E1E"/>
    <w:rsid w:val="008735B9"/>
    <w:rsid w:val="00874136"/>
    <w:rsid w:val="008745E4"/>
    <w:rsid w:val="00874FAD"/>
    <w:rsid w:val="0087502F"/>
    <w:rsid w:val="0087576E"/>
    <w:rsid w:val="0087598A"/>
    <w:rsid w:val="00876EE2"/>
    <w:rsid w:val="0087750C"/>
    <w:rsid w:val="00877D60"/>
    <w:rsid w:val="00880278"/>
    <w:rsid w:val="008806F3"/>
    <w:rsid w:val="00882510"/>
    <w:rsid w:val="00882BDD"/>
    <w:rsid w:val="00883806"/>
    <w:rsid w:val="00883A98"/>
    <w:rsid w:val="00883D6E"/>
    <w:rsid w:val="00883FE0"/>
    <w:rsid w:val="00884628"/>
    <w:rsid w:val="00884E96"/>
    <w:rsid w:val="00885796"/>
    <w:rsid w:val="00885885"/>
    <w:rsid w:val="00885900"/>
    <w:rsid w:val="008869E9"/>
    <w:rsid w:val="008870E1"/>
    <w:rsid w:val="00887456"/>
    <w:rsid w:val="00887495"/>
    <w:rsid w:val="008875AB"/>
    <w:rsid w:val="00890D20"/>
    <w:rsid w:val="00891000"/>
    <w:rsid w:val="00891D72"/>
    <w:rsid w:val="00892BFF"/>
    <w:rsid w:val="00892F5E"/>
    <w:rsid w:val="008933EC"/>
    <w:rsid w:val="00893F0A"/>
    <w:rsid w:val="00893F92"/>
    <w:rsid w:val="00894511"/>
    <w:rsid w:val="00894F89"/>
    <w:rsid w:val="0089574A"/>
    <w:rsid w:val="00895B1F"/>
    <w:rsid w:val="00895B23"/>
    <w:rsid w:val="00895F87"/>
    <w:rsid w:val="00896ABB"/>
    <w:rsid w:val="00896B9D"/>
    <w:rsid w:val="0089724C"/>
    <w:rsid w:val="008977E4"/>
    <w:rsid w:val="008977F8"/>
    <w:rsid w:val="00897E02"/>
    <w:rsid w:val="008A0452"/>
    <w:rsid w:val="008A08C8"/>
    <w:rsid w:val="008A10C7"/>
    <w:rsid w:val="008A117B"/>
    <w:rsid w:val="008A15A8"/>
    <w:rsid w:val="008A16D3"/>
    <w:rsid w:val="008A3725"/>
    <w:rsid w:val="008A3CAA"/>
    <w:rsid w:val="008A414F"/>
    <w:rsid w:val="008A4CB4"/>
    <w:rsid w:val="008A660F"/>
    <w:rsid w:val="008A75BD"/>
    <w:rsid w:val="008A79E9"/>
    <w:rsid w:val="008B06EB"/>
    <w:rsid w:val="008B0C67"/>
    <w:rsid w:val="008B1D66"/>
    <w:rsid w:val="008B231A"/>
    <w:rsid w:val="008B2A8B"/>
    <w:rsid w:val="008B37F3"/>
    <w:rsid w:val="008B3927"/>
    <w:rsid w:val="008B39BD"/>
    <w:rsid w:val="008B4290"/>
    <w:rsid w:val="008B461F"/>
    <w:rsid w:val="008B51A1"/>
    <w:rsid w:val="008B5260"/>
    <w:rsid w:val="008B5747"/>
    <w:rsid w:val="008B5EE2"/>
    <w:rsid w:val="008B5F4C"/>
    <w:rsid w:val="008B6024"/>
    <w:rsid w:val="008B6FCC"/>
    <w:rsid w:val="008B7229"/>
    <w:rsid w:val="008C04F8"/>
    <w:rsid w:val="008C1506"/>
    <w:rsid w:val="008C1F31"/>
    <w:rsid w:val="008C1F9D"/>
    <w:rsid w:val="008C26E2"/>
    <w:rsid w:val="008C2AC8"/>
    <w:rsid w:val="008C34E4"/>
    <w:rsid w:val="008C4D11"/>
    <w:rsid w:val="008C5CFD"/>
    <w:rsid w:val="008C64FD"/>
    <w:rsid w:val="008C653E"/>
    <w:rsid w:val="008C65A6"/>
    <w:rsid w:val="008C6D46"/>
    <w:rsid w:val="008C709E"/>
    <w:rsid w:val="008C7675"/>
    <w:rsid w:val="008C7B33"/>
    <w:rsid w:val="008C7B67"/>
    <w:rsid w:val="008D073A"/>
    <w:rsid w:val="008D0993"/>
    <w:rsid w:val="008D204A"/>
    <w:rsid w:val="008D2146"/>
    <w:rsid w:val="008D278E"/>
    <w:rsid w:val="008D2D65"/>
    <w:rsid w:val="008D2F7A"/>
    <w:rsid w:val="008D300C"/>
    <w:rsid w:val="008D35FF"/>
    <w:rsid w:val="008D378A"/>
    <w:rsid w:val="008D3D9E"/>
    <w:rsid w:val="008D3DDB"/>
    <w:rsid w:val="008D4A6E"/>
    <w:rsid w:val="008D4B4E"/>
    <w:rsid w:val="008D5DD9"/>
    <w:rsid w:val="008D6632"/>
    <w:rsid w:val="008D69DC"/>
    <w:rsid w:val="008D6BB9"/>
    <w:rsid w:val="008D6E25"/>
    <w:rsid w:val="008D6F60"/>
    <w:rsid w:val="008D7681"/>
    <w:rsid w:val="008E008D"/>
    <w:rsid w:val="008E0433"/>
    <w:rsid w:val="008E058B"/>
    <w:rsid w:val="008E15E8"/>
    <w:rsid w:val="008E2108"/>
    <w:rsid w:val="008E2DAA"/>
    <w:rsid w:val="008E2E57"/>
    <w:rsid w:val="008E2FBF"/>
    <w:rsid w:val="008E3B55"/>
    <w:rsid w:val="008E3E03"/>
    <w:rsid w:val="008E3F8F"/>
    <w:rsid w:val="008E47D7"/>
    <w:rsid w:val="008E49CF"/>
    <w:rsid w:val="008E4BC0"/>
    <w:rsid w:val="008E51CF"/>
    <w:rsid w:val="008E579C"/>
    <w:rsid w:val="008E5D5E"/>
    <w:rsid w:val="008E5F6E"/>
    <w:rsid w:val="008E68AE"/>
    <w:rsid w:val="008E695B"/>
    <w:rsid w:val="008E6DE4"/>
    <w:rsid w:val="008E6F72"/>
    <w:rsid w:val="008E77E4"/>
    <w:rsid w:val="008E79E7"/>
    <w:rsid w:val="008E7B16"/>
    <w:rsid w:val="008E7BFC"/>
    <w:rsid w:val="008F04F9"/>
    <w:rsid w:val="008F0973"/>
    <w:rsid w:val="008F0DF3"/>
    <w:rsid w:val="008F15E2"/>
    <w:rsid w:val="008F26D5"/>
    <w:rsid w:val="008F26F4"/>
    <w:rsid w:val="008F36FF"/>
    <w:rsid w:val="008F39D3"/>
    <w:rsid w:val="008F3B2F"/>
    <w:rsid w:val="008F4A5D"/>
    <w:rsid w:val="008F55D0"/>
    <w:rsid w:val="008F570C"/>
    <w:rsid w:val="008F610B"/>
    <w:rsid w:val="008F6700"/>
    <w:rsid w:val="008F6D8E"/>
    <w:rsid w:val="008F742D"/>
    <w:rsid w:val="008F753A"/>
    <w:rsid w:val="008F795E"/>
    <w:rsid w:val="008F7DF7"/>
    <w:rsid w:val="00900507"/>
    <w:rsid w:val="00900A6E"/>
    <w:rsid w:val="009010E8"/>
    <w:rsid w:val="009019B3"/>
    <w:rsid w:val="00901B6F"/>
    <w:rsid w:val="0090205A"/>
    <w:rsid w:val="00902077"/>
    <w:rsid w:val="009025C5"/>
    <w:rsid w:val="00902AA6"/>
    <w:rsid w:val="00902D3F"/>
    <w:rsid w:val="009034AE"/>
    <w:rsid w:val="009035B0"/>
    <w:rsid w:val="0090399E"/>
    <w:rsid w:val="009068BA"/>
    <w:rsid w:val="009073ED"/>
    <w:rsid w:val="00907886"/>
    <w:rsid w:val="00907C4E"/>
    <w:rsid w:val="009100C2"/>
    <w:rsid w:val="00911088"/>
    <w:rsid w:val="0091115B"/>
    <w:rsid w:val="009118B5"/>
    <w:rsid w:val="00911A7C"/>
    <w:rsid w:val="00911AD3"/>
    <w:rsid w:val="00912147"/>
    <w:rsid w:val="00913CCA"/>
    <w:rsid w:val="00913E0B"/>
    <w:rsid w:val="00913E25"/>
    <w:rsid w:val="00914A21"/>
    <w:rsid w:val="00914D77"/>
    <w:rsid w:val="00915403"/>
    <w:rsid w:val="0091570F"/>
    <w:rsid w:val="00916CE9"/>
    <w:rsid w:val="00917828"/>
    <w:rsid w:val="00920B1A"/>
    <w:rsid w:val="009210D2"/>
    <w:rsid w:val="00921519"/>
    <w:rsid w:val="009220C7"/>
    <w:rsid w:val="009222A4"/>
    <w:rsid w:val="00922AFD"/>
    <w:rsid w:val="00922B69"/>
    <w:rsid w:val="009235D2"/>
    <w:rsid w:val="00923891"/>
    <w:rsid w:val="00923A27"/>
    <w:rsid w:val="00923F6B"/>
    <w:rsid w:val="009241DC"/>
    <w:rsid w:val="009248C1"/>
    <w:rsid w:val="00924964"/>
    <w:rsid w:val="00924A09"/>
    <w:rsid w:val="0092553E"/>
    <w:rsid w:val="009258B7"/>
    <w:rsid w:val="009270C1"/>
    <w:rsid w:val="00927755"/>
    <w:rsid w:val="00927BFD"/>
    <w:rsid w:val="00930C58"/>
    <w:rsid w:val="00931700"/>
    <w:rsid w:val="009318F1"/>
    <w:rsid w:val="00931DCC"/>
    <w:rsid w:val="00933778"/>
    <w:rsid w:val="00933A0B"/>
    <w:rsid w:val="00934634"/>
    <w:rsid w:val="00934686"/>
    <w:rsid w:val="009349DC"/>
    <w:rsid w:val="00934C03"/>
    <w:rsid w:val="0093520F"/>
    <w:rsid w:val="009352BB"/>
    <w:rsid w:val="00935486"/>
    <w:rsid w:val="00935653"/>
    <w:rsid w:val="00935C43"/>
    <w:rsid w:val="00936073"/>
    <w:rsid w:val="0093656C"/>
    <w:rsid w:val="00936570"/>
    <w:rsid w:val="00936DF8"/>
    <w:rsid w:val="00936F52"/>
    <w:rsid w:val="00937833"/>
    <w:rsid w:val="00937A60"/>
    <w:rsid w:val="00937B3A"/>
    <w:rsid w:val="0094080C"/>
    <w:rsid w:val="009414B3"/>
    <w:rsid w:val="00941CBC"/>
    <w:rsid w:val="0094267A"/>
    <w:rsid w:val="00942FB2"/>
    <w:rsid w:val="00943B00"/>
    <w:rsid w:val="00943D15"/>
    <w:rsid w:val="009441A7"/>
    <w:rsid w:val="0094456A"/>
    <w:rsid w:val="00944EC0"/>
    <w:rsid w:val="009453D5"/>
    <w:rsid w:val="009454B7"/>
    <w:rsid w:val="009455C8"/>
    <w:rsid w:val="00945E16"/>
    <w:rsid w:val="0094618F"/>
    <w:rsid w:val="009467F9"/>
    <w:rsid w:val="00946C82"/>
    <w:rsid w:val="00947090"/>
    <w:rsid w:val="00947473"/>
    <w:rsid w:val="00951EF5"/>
    <w:rsid w:val="00951FCB"/>
    <w:rsid w:val="009525FD"/>
    <w:rsid w:val="009527FB"/>
    <w:rsid w:val="00953B09"/>
    <w:rsid w:val="00953C6C"/>
    <w:rsid w:val="00954088"/>
    <w:rsid w:val="0095458D"/>
    <w:rsid w:val="00954D24"/>
    <w:rsid w:val="00955A21"/>
    <w:rsid w:val="00956ACE"/>
    <w:rsid w:val="00956CD3"/>
    <w:rsid w:val="00956CF6"/>
    <w:rsid w:val="0095779F"/>
    <w:rsid w:val="00960A82"/>
    <w:rsid w:val="00960CFF"/>
    <w:rsid w:val="009612DD"/>
    <w:rsid w:val="009615AF"/>
    <w:rsid w:val="00961843"/>
    <w:rsid w:val="00962587"/>
    <w:rsid w:val="00962BF1"/>
    <w:rsid w:val="0096335E"/>
    <w:rsid w:val="00963777"/>
    <w:rsid w:val="009638A2"/>
    <w:rsid w:val="00963CA7"/>
    <w:rsid w:val="0096465B"/>
    <w:rsid w:val="00964E8A"/>
    <w:rsid w:val="0096555F"/>
    <w:rsid w:val="00965695"/>
    <w:rsid w:val="00966146"/>
    <w:rsid w:val="009661DC"/>
    <w:rsid w:val="0096655C"/>
    <w:rsid w:val="009665F6"/>
    <w:rsid w:val="009666DB"/>
    <w:rsid w:val="0096734A"/>
    <w:rsid w:val="00967B76"/>
    <w:rsid w:val="0097017A"/>
    <w:rsid w:val="00970494"/>
    <w:rsid w:val="00970AEC"/>
    <w:rsid w:val="00970B7C"/>
    <w:rsid w:val="009716C7"/>
    <w:rsid w:val="00972168"/>
    <w:rsid w:val="0097283B"/>
    <w:rsid w:val="009728D3"/>
    <w:rsid w:val="00973321"/>
    <w:rsid w:val="009736FE"/>
    <w:rsid w:val="009739EF"/>
    <w:rsid w:val="00974071"/>
    <w:rsid w:val="0097417A"/>
    <w:rsid w:val="00974A76"/>
    <w:rsid w:val="00974BBE"/>
    <w:rsid w:val="009754D9"/>
    <w:rsid w:val="00975BC8"/>
    <w:rsid w:val="0097625A"/>
    <w:rsid w:val="009764B3"/>
    <w:rsid w:val="00976FC7"/>
    <w:rsid w:val="00977287"/>
    <w:rsid w:val="00977500"/>
    <w:rsid w:val="00977979"/>
    <w:rsid w:val="00980F9D"/>
    <w:rsid w:val="00981049"/>
    <w:rsid w:val="00981F38"/>
    <w:rsid w:val="0098234D"/>
    <w:rsid w:val="009835E9"/>
    <w:rsid w:val="00983D1D"/>
    <w:rsid w:val="009841A0"/>
    <w:rsid w:val="009842D8"/>
    <w:rsid w:val="00984571"/>
    <w:rsid w:val="00984BF8"/>
    <w:rsid w:val="00984CCB"/>
    <w:rsid w:val="00984E0C"/>
    <w:rsid w:val="00985087"/>
    <w:rsid w:val="0098559A"/>
    <w:rsid w:val="009867E8"/>
    <w:rsid w:val="00987750"/>
    <w:rsid w:val="009900DD"/>
    <w:rsid w:val="009905E8"/>
    <w:rsid w:val="00990E0D"/>
    <w:rsid w:val="00990EA3"/>
    <w:rsid w:val="00991120"/>
    <w:rsid w:val="009912EF"/>
    <w:rsid w:val="009925D4"/>
    <w:rsid w:val="00992634"/>
    <w:rsid w:val="009926CB"/>
    <w:rsid w:val="00992863"/>
    <w:rsid w:val="00992BA5"/>
    <w:rsid w:val="00992EA5"/>
    <w:rsid w:val="00993304"/>
    <w:rsid w:val="009945CD"/>
    <w:rsid w:val="00994907"/>
    <w:rsid w:val="00994A56"/>
    <w:rsid w:val="00994E5E"/>
    <w:rsid w:val="00994FB5"/>
    <w:rsid w:val="00995903"/>
    <w:rsid w:val="00995B4E"/>
    <w:rsid w:val="00996437"/>
    <w:rsid w:val="00996A91"/>
    <w:rsid w:val="009970E4"/>
    <w:rsid w:val="009974E4"/>
    <w:rsid w:val="009A0EB9"/>
    <w:rsid w:val="009A1E8A"/>
    <w:rsid w:val="009A23DD"/>
    <w:rsid w:val="009A2409"/>
    <w:rsid w:val="009A2D3A"/>
    <w:rsid w:val="009A4564"/>
    <w:rsid w:val="009A4627"/>
    <w:rsid w:val="009A47E2"/>
    <w:rsid w:val="009A481B"/>
    <w:rsid w:val="009A5DA3"/>
    <w:rsid w:val="009A5F8B"/>
    <w:rsid w:val="009A69BB"/>
    <w:rsid w:val="009A6FC9"/>
    <w:rsid w:val="009B08DC"/>
    <w:rsid w:val="009B0DA4"/>
    <w:rsid w:val="009B24ED"/>
    <w:rsid w:val="009B252C"/>
    <w:rsid w:val="009B32BA"/>
    <w:rsid w:val="009B3ACF"/>
    <w:rsid w:val="009B3CF3"/>
    <w:rsid w:val="009B41F8"/>
    <w:rsid w:val="009B421C"/>
    <w:rsid w:val="009B4385"/>
    <w:rsid w:val="009B4A14"/>
    <w:rsid w:val="009B4F2B"/>
    <w:rsid w:val="009B56D9"/>
    <w:rsid w:val="009B576D"/>
    <w:rsid w:val="009B5EDB"/>
    <w:rsid w:val="009B6596"/>
    <w:rsid w:val="009B66E8"/>
    <w:rsid w:val="009B66FC"/>
    <w:rsid w:val="009B6BB3"/>
    <w:rsid w:val="009B6CA7"/>
    <w:rsid w:val="009B6F13"/>
    <w:rsid w:val="009B716C"/>
    <w:rsid w:val="009B7605"/>
    <w:rsid w:val="009B7EE9"/>
    <w:rsid w:val="009C024F"/>
    <w:rsid w:val="009C02FB"/>
    <w:rsid w:val="009C0636"/>
    <w:rsid w:val="009C08C5"/>
    <w:rsid w:val="009C09FB"/>
    <w:rsid w:val="009C0B81"/>
    <w:rsid w:val="009C18C2"/>
    <w:rsid w:val="009C1CE7"/>
    <w:rsid w:val="009C21E6"/>
    <w:rsid w:val="009C22BE"/>
    <w:rsid w:val="009C2C4F"/>
    <w:rsid w:val="009C2DE9"/>
    <w:rsid w:val="009C39B5"/>
    <w:rsid w:val="009C4BBC"/>
    <w:rsid w:val="009C4D56"/>
    <w:rsid w:val="009C4DDF"/>
    <w:rsid w:val="009C5010"/>
    <w:rsid w:val="009C5386"/>
    <w:rsid w:val="009C57D8"/>
    <w:rsid w:val="009C5829"/>
    <w:rsid w:val="009C5ACB"/>
    <w:rsid w:val="009C5D53"/>
    <w:rsid w:val="009C644E"/>
    <w:rsid w:val="009C672A"/>
    <w:rsid w:val="009C6B3F"/>
    <w:rsid w:val="009C7460"/>
    <w:rsid w:val="009C7A29"/>
    <w:rsid w:val="009C7A4B"/>
    <w:rsid w:val="009C7BA3"/>
    <w:rsid w:val="009D04F0"/>
    <w:rsid w:val="009D09DE"/>
    <w:rsid w:val="009D1B6D"/>
    <w:rsid w:val="009D2AA5"/>
    <w:rsid w:val="009D3E57"/>
    <w:rsid w:val="009D42CB"/>
    <w:rsid w:val="009D4E24"/>
    <w:rsid w:val="009D606E"/>
    <w:rsid w:val="009D6874"/>
    <w:rsid w:val="009D6983"/>
    <w:rsid w:val="009D6B84"/>
    <w:rsid w:val="009D7CD8"/>
    <w:rsid w:val="009D7D0A"/>
    <w:rsid w:val="009E0AFE"/>
    <w:rsid w:val="009E12A1"/>
    <w:rsid w:val="009E1B92"/>
    <w:rsid w:val="009E267F"/>
    <w:rsid w:val="009E2930"/>
    <w:rsid w:val="009E2EB2"/>
    <w:rsid w:val="009E333E"/>
    <w:rsid w:val="009E3606"/>
    <w:rsid w:val="009E402B"/>
    <w:rsid w:val="009E4472"/>
    <w:rsid w:val="009E4A53"/>
    <w:rsid w:val="009E4E96"/>
    <w:rsid w:val="009E5888"/>
    <w:rsid w:val="009E58DA"/>
    <w:rsid w:val="009E5973"/>
    <w:rsid w:val="009E5995"/>
    <w:rsid w:val="009E60DB"/>
    <w:rsid w:val="009E742D"/>
    <w:rsid w:val="009E7EC3"/>
    <w:rsid w:val="009E7F37"/>
    <w:rsid w:val="009F029E"/>
    <w:rsid w:val="009F2371"/>
    <w:rsid w:val="009F2671"/>
    <w:rsid w:val="009F37C9"/>
    <w:rsid w:val="009F3C67"/>
    <w:rsid w:val="009F3E15"/>
    <w:rsid w:val="009F3EAA"/>
    <w:rsid w:val="009F4E2D"/>
    <w:rsid w:val="009F4EA3"/>
    <w:rsid w:val="009F539C"/>
    <w:rsid w:val="009F560F"/>
    <w:rsid w:val="009F5722"/>
    <w:rsid w:val="009F577B"/>
    <w:rsid w:val="009F5953"/>
    <w:rsid w:val="009F596B"/>
    <w:rsid w:val="009F6DF9"/>
    <w:rsid w:val="009F73AA"/>
    <w:rsid w:val="009F76F7"/>
    <w:rsid w:val="009F76F8"/>
    <w:rsid w:val="009F788A"/>
    <w:rsid w:val="009F79A6"/>
    <w:rsid w:val="009F7DD6"/>
    <w:rsid w:val="00A0049E"/>
    <w:rsid w:val="00A010B5"/>
    <w:rsid w:val="00A01B7A"/>
    <w:rsid w:val="00A02169"/>
    <w:rsid w:val="00A0233F"/>
    <w:rsid w:val="00A02C20"/>
    <w:rsid w:val="00A03047"/>
    <w:rsid w:val="00A0315D"/>
    <w:rsid w:val="00A0355E"/>
    <w:rsid w:val="00A03690"/>
    <w:rsid w:val="00A03D6F"/>
    <w:rsid w:val="00A03D75"/>
    <w:rsid w:val="00A0560F"/>
    <w:rsid w:val="00A05BA6"/>
    <w:rsid w:val="00A06577"/>
    <w:rsid w:val="00A06FFA"/>
    <w:rsid w:val="00A07289"/>
    <w:rsid w:val="00A074FD"/>
    <w:rsid w:val="00A0791F"/>
    <w:rsid w:val="00A07A0E"/>
    <w:rsid w:val="00A07A9E"/>
    <w:rsid w:val="00A116BF"/>
    <w:rsid w:val="00A124BC"/>
    <w:rsid w:val="00A12B94"/>
    <w:rsid w:val="00A13546"/>
    <w:rsid w:val="00A138FC"/>
    <w:rsid w:val="00A14683"/>
    <w:rsid w:val="00A14E61"/>
    <w:rsid w:val="00A14E74"/>
    <w:rsid w:val="00A1504C"/>
    <w:rsid w:val="00A1514E"/>
    <w:rsid w:val="00A1517A"/>
    <w:rsid w:val="00A153AD"/>
    <w:rsid w:val="00A159B9"/>
    <w:rsid w:val="00A170ED"/>
    <w:rsid w:val="00A1782D"/>
    <w:rsid w:val="00A2311F"/>
    <w:rsid w:val="00A23DD7"/>
    <w:rsid w:val="00A240CC"/>
    <w:rsid w:val="00A24C43"/>
    <w:rsid w:val="00A24D96"/>
    <w:rsid w:val="00A25865"/>
    <w:rsid w:val="00A2586C"/>
    <w:rsid w:val="00A25A5B"/>
    <w:rsid w:val="00A25D03"/>
    <w:rsid w:val="00A25F78"/>
    <w:rsid w:val="00A25FF3"/>
    <w:rsid w:val="00A2605A"/>
    <w:rsid w:val="00A26491"/>
    <w:rsid w:val="00A27104"/>
    <w:rsid w:val="00A311C8"/>
    <w:rsid w:val="00A31458"/>
    <w:rsid w:val="00A3174E"/>
    <w:rsid w:val="00A31A1F"/>
    <w:rsid w:val="00A31C55"/>
    <w:rsid w:val="00A31F31"/>
    <w:rsid w:val="00A326EE"/>
    <w:rsid w:val="00A328C3"/>
    <w:rsid w:val="00A33379"/>
    <w:rsid w:val="00A33921"/>
    <w:rsid w:val="00A344F7"/>
    <w:rsid w:val="00A347F0"/>
    <w:rsid w:val="00A35746"/>
    <w:rsid w:val="00A35878"/>
    <w:rsid w:val="00A3659E"/>
    <w:rsid w:val="00A36969"/>
    <w:rsid w:val="00A36AA1"/>
    <w:rsid w:val="00A36AF4"/>
    <w:rsid w:val="00A36B49"/>
    <w:rsid w:val="00A37357"/>
    <w:rsid w:val="00A3786F"/>
    <w:rsid w:val="00A41588"/>
    <w:rsid w:val="00A417F3"/>
    <w:rsid w:val="00A41BAE"/>
    <w:rsid w:val="00A420C9"/>
    <w:rsid w:val="00A42259"/>
    <w:rsid w:val="00A42ABB"/>
    <w:rsid w:val="00A42D80"/>
    <w:rsid w:val="00A432E7"/>
    <w:rsid w:val="00A43557"/>
    <w:rsid w:val="00A443F6"/>
    <w:rsid w:val="00A448D5"/>
    <w:rsid w:val="00A44A57"/>
    <w:rsid w:val="00A44C56"/>
    <w:rsid w:val="00A44E6F"/>
    <w:rsid w:val="00A4537D"/>
    <w:rsid w:val="00A45460"/>
    <w:rsid w:val="00A46D5B"/>
    <w:rsid w:val="00A46F83"/>
    <w:rsid w:val="00A46FE2"/>
    <w:rsid w:val="00A472BA"/>
    <w:rsid w:val="00A472C6"/>
    <w:rsid w:val="00A51030"/>
    <w:rsid w:val="00A517B3"/>
    <w:rsid w:val="00A51BF7"/>
    <w:rsid w:val="00A529F3"/>
    <w:rsid w:val="00A5303F"/>
    <w:rsid w:val="00A5387B"/>
    <w:rsid w:val="00A542FD"/>
    <w:rsid w:val="00A54B2A"/>
    <w:rsid w:val="00A5514D"/>
    <w:rsid w:val="00A5598B"/>
    <w:rsid w:val="00A55FE6"/>
    <w:rsid w:val="00A56377"/>
    <w:rsid w:val="00A563C4"/>
    <w:rsid w:val="00A56A6F"/>
    <w:rsid w:val="00A57090"/>
    <w:rsid w:val="00A5738C"/>
    <w:rsid w:val="00A57412"/>
    <w:rsid w:val="00A578DC"/>
    <w:rsid w:val="00A60421"/>
    <w:rsid w:val="00A60497"/>
    <w:rsid w:val="00A607F7"/>
    <w:rsid w:val="00A60B33"/>
    <w:rsid w:val="00A60D55"/>
    <w:rsid w:val="00A612FF"/>
    <w:rsid w:val="00A616D6"/>
    <w:rsid w:val="00A61B73"/>
    <w:rsid w:val="00A63ED2"/>
    <w:rsid w:val="00A64AD3"/>
    <w:rsid w:val="00A64AE2"/>
    <w:rsid w:val="00A64BD4"/>
    <w:rsid w:val="00A64BDB"/>
    <w:rsid w:val="00A65744"/>
    <w:rsid w:val="00A65B55"/>
    <w:rsid w:val="00A65BE6"/>
    <w:rsid w:val="00A665BB"/>
    <w:rsid w:val="00A66915"/>
    <w:rsid w:val="00A66AC0"/>
    <w:rsid w:val="00A6763D"/>
    <w:rsid w:val="00A67855"/>
    <w:rsid w:val="00A6792B"/>
    <w:rsid w:val="00A7043B"/>
    <w:rsid w:val="00A708D7"/>
    <w:rsid w:val="00A70D4C"/>
    <w:rsid w:val="00A70F4C"/>
    <w:rsid w:val="00A7117B"/>
    <w:rsid w:val="00A720D8"/>
    <w:rsid w:val="00A721FC"/>
    <w:rsid w:val="00A726D9"/>
    <w:rsid w:val="00A72F5C"/>
    <w:rsid w:val="00A73107"/>
    <w:rsid w:val="00A73349"/>
    <w:rsid w:val="00A733CB"/>
    <w:rsid w:val="00A73E46"/>
    <w:rsid w:val="00A74718"/>
    <w:rsid w:val="00A7520D"/>
    <w:rsid w:val="00A75423"/>
    <w:rsid w:val="00A75688"/>
    <w:rsid w:val="00A75A9B"/>
    <w:rsid w:val="00A75CF5"/>
    <w:rsid w:val="00A76ADD"/>
    <w:rsid w:val="00A7787E"/>
    <w:rsid w:val="00A80CBC"/>
    <w:rsid w:val="00A81161"/>
    <w:rsid w:val="00A8129E"/>
    <w:rsid w:val="00A81EBE"/>
    <w:rsid w:val="00A82722"/>
    <w:rsid w:val="00A829A7"/>
    <w:rsid w:val="00A82CFE"/>
    <w:rsid w:val="00A84384"/>
    <w:rsid w:val="00A8555E"/>
    <w:rsid w:val="00A856F0"/>
    <w:rsid w:val="00A866A8"/>
    <w:rsid w:val="00A87A17"/>
    <w:rsid w:val="00A87CB2"/>
    <w:rsid w:val="00A87FF9"/>
    <w:rsid w:val="00A9036F"/>
    <w:rsid w:val="00A90517"/>
    <w:rsid w:val="00A91926"/>
    <w:rsid w:val="00A920FA"/>
    <w:rsid w:val="00A92C4A"/>
    <w:rsid w:val="00A92CB9"/>
    <w:rsid w:val="00A9370F"/>
    <w:rsid w:val="00A948F0"/>
    <w:rsid w:val="00A94E3D"/>
    <w:rsid w:val="00A9549A"/>
    <w:rsid w:val="00A95556"/>
    <w:rsid w:val="00A95AFA"/>
    <w:rsid w:val="00A95EDF"/>
    <w:rsid w:val="00A95EF5"/>
    <w:rsid w:val="00A96051"/>
    <w:rsid w:val="00A96537"/>
    <w:rsid w:val="00A9698D"/>
    <w:rsid w:val="00A969D3"/>
    <w:rsid w:val="00A96A2C"/>
    <w:rsid w:val="00A96ADA"/>
    <w:rsid w:val="00A96B14"/>
    <w:rsid w:val="00A971FA"/>
    <w:rsid w:val="00A97720"/>
    <w:rsid w:val="00A97853"/>
    <w:rsid w:val="00A97A98"/>
    <w:rsid w:val="00A97B0D"/>
    <w:rsid w:val="00AA0AFE"/>
    <w:rsid w:val="00AA10B1"/>
    <w:rsid w:val="00AA1E9D"/>
    <w:rsid w:val="00AA222B"/>
    <w:rsid w:val="00AA2394"/>
    <w:rsid w:val="00AA289B"/>
    <w:rsid w:val="00AA2AC4"/>
    <w:rsid w:val="00AA32E1"/>
    <w:rsid w:val="00AA3E78"/>
    <w:rsid w:val="00AA4637"/>
    <w:rsid w:val="00AA466A"/>
    <w:rsid w:val="00AA5078"/>
    <w:rsid w:val="00AA5978"/>
    <w:rsid w:val="00AA5D5A"/>
    <w:rsid w:val="00AA5F5B"/>
    <w:rsid w:val="00AA6117"/>
    <w:rsid w:val="00AA66F2"/>
    <w:rsid w:val="00AA715B"/>
    <w:rsid w:val="00AA71FA"/>
    <w:rsid w:val="00AA7AB9"/>
    <w:rsid w:val="00AB0A5A"/>
    <w:rsid w:val="00AB0F60"/>
    <w:rsid w:val="00AB1515"/>
    <w:rsid w:val="00AB23D6"/>
    <w:rsid w:val="00AB27D9"/>
    <w:rsid w:val="00AB33DA"/>
    <w:rsid w:val="00AB3B64"/>
    <w:rsid w:val="00AB41E8"/>
    <w:rsid w:val="00AB4289"/>
    <w:rsid w:val="00AB4D7C"/>
    <w:rsid w:val="00AB4EAC"/>
    <w:rsid w:val="00AB4EB1"/>
    <w:rsid w:val="00AB57B2"/>
    <w:rsid w:val="00AB5FCC"/>
    <w:rsid w:val="00AB657E"/>
    <w:rsid w:val="00AB6D29"/>
    <w:rsid w:val="00AB7E4F"/>
    <w:rsid w:val="00AC0748"/>
    <w:rsid w:val="00AC0751"/>
    <w:rsid w:val="00AC0FA8"/>
    <w:rsid w:val="00AC1FD4"/>
    <w:rsid w:val="00AC25F7"/>
    <w:rsid w:val="00AC286E"/>
    <w:rsid w:val="00AC2BF8"/>
    <w:rsid w:val="00AC4B8C"/>
    <w:rsid w:val="00AC525E"/>
    <w:rsid w:val="00AC53F3"/>
    <w:rsid w:val="00AC6403"/>
    <w:rsid w:val="00AC736C"/>
    <w:rsid w:val="00AD0185"/>
    <w:rsid w:val="00AD0546"/>
    <w:rsid w:val="00AD09B6"/>
    <w:rsid w:val="00AD2741"/>
    <w:rsid w:val="00AD3105"/>
    <w:rsid w:val="00AD3A61"/>
    <w:rsid w:val="00AD3AD5"/>
    <w:rsid w:val="00AD3B51"/>
    <w:rsid w:val="00AD4461"/>
    <w:rsid w:val="00AD44A2"/>
    <w:rsid w:val="00AD48C7"/>
    <w:rsid w:val="00AD4E5B"/>
    <w:rsid w:val="00AD518C"/>
    <w:rsid w:val="00AD51E7"/>
    <w:rsid w:val="00AD555A"/>
    <w:rsid w:val="00AD5562"/>
    <w:rsid w:val="00AD57AE"/>
    <w:rsid w:val="00AD5D97"/>
    <w:rsid w:val="00AD5F44"/>
    <w:rsid w:val="00AD6476"/>
    <w:rsid w:val="00AD7F8C"/>
    <w:rsid w:val="00AE0056"/>
    <w:rsid w:val="00AE04EE"/>
    <w:rsid w:val="00AE0545"/>
    <w:rsid w:val="00AE1275"/>
    <w:rsid w:val="00AE1743"/>
    <w:rsid w:val="00AE1C2E"/>
    <w:rsid w:val="00AE1DC4"/>
    <w:rsid w:val="00AE1F96"/>
    <w:rsid w:val="00AE377B"/>
    <w:rsid w:val="00AE442F"/>
    <w:rsid w:val="00AE46A8"/>
    <w:rsid w:val="00AE560C"/>
    <w:rsid w:val="00AE580A"/>
    <w:rsid w:val="00AE5F49"/>
    <w:rsid w:val="00AE61AB"/>
    <w:rsid w:val="00AE6A0A"/>
    <w:rsid w:val="00AE6DFC"/>
    <w:rsid w:val="00AE75E8"/>
    <w:rsid w:val="00AE79EF"/>
    <w:rsid w:val="00AF022A"/>
    <w:rsid w:val="00AF0A50"/>
    <w:rsid w:val="00AF0E6A"/>
    <w:rsid w:val="00AF0E83"/>
    <w:rsid w:val="00AF103C"/>
    <w:rsid w:val="00AF1B94"/>
    <w:rsid w:val="00AF1C70"/>
    <w:rsid w:val="00AF25C4"/>
    <w:rsid w:val="00AF3256"/>
    <w:rsid w:val="00AF3517"/>
    <w:rsid w:val="00AF3827"/>
    <w:rsid w:val="00AF438B"/>
    <w:rsid w:val="00AF4487"/>
    <w:rsid w:val="00AF467E"/>
    <w:rsid w:val="00AF4EC2"/>
    <w:rsid w:val="00AF5CA8"/>
    <w:rsid w:val="00AF5F89"/>
    <w:rsid w:val="00AF6B38"/>
    <w:rsid w:val="00AF7185"/>
    <w:rsid w:val="00AF751D"/>
    <w:rsid w:val="00AF7C46"/>
    <w:rsid w:val="00B006DC"/>
    <w:rsid w:val="00B00878"/>
    <w:rsid w:val="00B00F6C"/>
    <w:rsid w:val="00B01639"/>
    <w:rsid w:val="00B01F59"/>
    <w:rsid w:val="00B02461"/>
    <w:rsid w:val="00B024C6"/>
    <w:rsid w:val="00B0254E"/>
    <w:rsid w:val="00B04B53"/>
    <w:rsid w:val="00B04CCD"/>
    <w:rsid w:val="00B05245"/>
    <w:rsid w:val="00B05C4A"/>
    <w:rsid w:val="00B0679A"/>
    <w:rsid w:val="00B06981"/>
    <w:rsid w:val="00B06C69"/>
    <w:rsid w:val="00B06F89"/>
    <w:rsid w:val="00B074A1"/>
    <w:rsid w:val="00B101A7"/>
    <w:rsid w:val="00B10319"/>
    <w:rsid w:val="00B105FC"/>
    <w:rsid w:val="00B10E17"/>
    <w:rsid w:val="00B113B6"/>
    <w:rsid w:val="00B114FA"/>
    <w:rsid w:val="00B11B77"/>
    <w:rsid w:val="00B11F4E"/>
    <w:rsid w:val="00B128E8"/>
    <w:rsid w:val="00B13677"/>
    <w:rsid w:val="00B13DB8"/>
    <w:rsid w:val="00B14BC8"/>
    <w:rsid w:val="00B15F4D"/>
    <w:rsid w:val="00B1608F"/>
    <w:rsid w:val="00B16207"/>
    <w:rsid w:val="00B16614"/>
    <w:rsid w:val="00B16E29"/>
    <w:rsid w:val="00B17827"/>
    <w:rsid w:val="00B20154"/>
    <w:rsid w:val="00B20247"/>
    <w:rsid w:val="00B20B58"/>
    <w:rsid w:val="00B21A77"/>
    <w:rsid w:val="00B224FB"/>
    <w:rsid w:val="00B22923"/>
    <w:rsid w:val="00B22E4A"/>
    <w:rsid w:val="00B239E8"/>
    <w:rsid w:val="00B2408A"/>
    <w:rsid w:val="00B25167"/>
    <w:rsid w:val="00B25220"/>
    <w:rsid w:val="00B2526A"/>
    <w:rsid w:val="00B252A6"/>
    <w:rsid w:val="00B25DB8"/>
    <w:rsid w:val="00B25F2A"/>
    <w:rsid w:val="00B2731E"/>
    <w:rsid w:val="00B2735E"/>
    <w:rsid w:val="00B27B50"/>
    <w:rsid w:val="00B27DEF"/>
    <w:rsid w:val="00B30266"/>
    <w:rsid w:val="00B309C4"/>
    <w:rsid w:val="00B30E6A"/>
    <w:rsid w:val="00B31257"/>
    <w:rsid w:val="00B3127E"/>
    <w:rsid w:val="00B31B7A"/>
    <w:rsid w:val="00B31EAC"/>
    <w:rsid w:val="00B320F3"/>
    <w:rsid w:val="00B321EE"/>
    <w:rsid w:val="00B325E2"/>
    <w:rsid w:val="00B330C8"/>
    <w:rsid w:val="00B333B4"/>
    <w:rsid w:val="00B33CA8"/>
    <w:rsid w:val="00B33F06"/>
    <w:rsid w:val="00B33FE2"/>
    <w:rsid w:val="00B34704"/>
    <w:rsid w:val="00B3498B"/>
    <w:rsid w:val="00B34C5C"/>
    <w:rsid w:val="00B360BB"/>
    <w:rsid w:val="00B3648B"/>
    <w:rsid w:val="00B36DC8"/>
    <w:rsid w:val="00B373B3"/>
    <w:rsid w:val="00B404EE"/>
    <w:rsid w:val="00B41020"/>
    <w:rsid w:val="00B41483"/>
    <w:rsid w:val="00B41804"/>
    <w:rsid w:val="00B4237D"/>
    <w:rsid w:val="00B42506"/>
    <w:rsid w:val="00B42763"/>
    <w:rsid w:val="00B42900"/>
    <w:rsid w:val="00B42A68"/>
    <w:rsid w:val="00B4308B"/>
    <w:rsid w:val="00B4432B"/>
    <w:rsid w:val="00B44D28"/>
    <w:rsid w:val="00B44E41"/>
    <w:rsid w:val="00B44FFA"/>
    <w:rsid w:val="00B45512"/>
    <w:rsid w:val="00B45E5A"/>
    <w:rsid w:val="00B45F23"/>
    <w:rsid w:val="00B4603B"/>
    <w:rsid w:val="00B46237"/>
    <w:rsid w:val="00B46D66"/>
    <w:rsid w:val="00B471B8"/>
    <w:rsid w:val="00B471BA"/>
    <w:rsid w:val="00B508CC"/>
    <w:rsid w:val="00B5098D"/>
    <w:rsid w:val="00B524F2"/>
    <w:rsid w:val="00B5274F"/>
    <w:rsid w:val="00B52B77"/>
    <w:rsid w:val="00B52C52"/>
    <w:rsid w:val="00B53152"/>
    <w:rsid w:val="00B54A93"/>
    <w:rsid w:val="00B5515A"/>
    <w:rsid w:val="00B5559B"/>
    <w:rsid w:val="00B567E6"/>
    <w:rsid w:val="00B569C7"/>
    <w:rsid w:val="00B56BF7"/>
    <w:rsid w:val="00B57AA4"/>
    <w:rsid w:val="00B60308"/>
    <w:rsid w:val="00B616E8"/>
    <w:rsid w:val="00B61756"/>
    <w:rsid w:val="00B61983"/>
    <w:rsid w:val="00B61ABA"/>
    <w:rsid w:val="00B622CB"/>
    <w:rsid w:val="00B6231F"/>
    <w:rsid w:val="00B6246B"/>
    <w:rsid w:val="00B62A80"/>
    <w:rsid w:val="00B62CB3"/>
    <w:rsid w:val="00B6304F"/>
    <w:rsid w:val="00B6376C"/>
    <w:rsid w:val="00B63773"/>
    <w:rsid w:val="00B63F8E"/>
    <w:rsid w:val="00B64132"/>
    <w:rsid w:val="00B6455A"/>
    <w:rsid w:val="00B6455D"/>
    <w:rsid w:val="00B64C54"/>
    <w:rsid w:val="00B64F32"/>
    <w:rsid w:val="00B64F73"/>
    <w:rsid w:val="00B6601F"/>
    <w:rsid w:val="00B6687A"/>
    <w:rsid w:val="00B676A4"/>
    <w:rsid w:val="00B67BB5"/>
    <w:rsid w:val="00B7088D"/>
    <w:rsid w:val="00B70982"/>
    <w:rsid w:val="00B70A55"/>
    <w:rsid w:val="00B70F16"/>
    <w:rsid w:val="00B71CC3"/>
    <w:rsid w:val="00B71F94"/>
    <w:rsid w:val="00B71FBD"/>
    <w:rsid w:val="00B72F7A"/>
    <w:rsid w:val="00B735C9"/>
    <w:rsid w:val="00B73EF1"/>
    <w:rsid w:val="00B744A0"/>
    <w:rsid w:val="00B74763"/>
    <w:rsid w:val="00B74E8B"/>
    <w:rsid w:val="00B751CC"/>
    <w:rsid w:val="00B76187"/>
    <w:rsid w:val="00B7674F"/>
    <w:rsid w:val="00B771AF"/>
    <w:rsid w:val="00B775C0"/>
    <w:rsid w:val="00B80868"/>
    <w:rsid w:val="00B80C7B"/>
    <w:rsid w:val="00B80DF9"/>
    <w:rsid w:val="00B812BB"/>
    <w:rsid w:val="00B81498"/>
    <w:rsid w:val="00B81940"/>
    <w:rsid w:val="00B81A6C"/>
    <w:rsid w:val="00B827A5"/>
    <w:rsid w:val="00B82A8A"/>
    <w:rsid w:val="00B83221"/>
    <w:rsid w:val="00B8344A"/>
    <w:rsid w:val="00B83858"/>
    <w:rsid w:val="00B84025"/>
    <w:rsid w:val="00B844C2"/>
    <w:rsid w:val="00B84517"/>
    <w:rsid w:val="00B8482D"/>
    <w:rsid w:val="00B84D1B"/>
    <w:rsid w:val="00B84DFD"/>
    <w:rsid w:val="00B85505"/>
    <w:rsid w:val="00B8687D"/>
    <w:rsid w:val="00B875BE"/>
    <w:rsid w:val="00B87ADD"/>
    <w:rsid w:val="00B909B1"/>
    <w:rsid w:val="00B90D82"/>
    <w:rsid w:val="00B912E2"/>
    <w:rsid w:val="00B9132F"/>
    <w:rsid w:val="00B9161F"/>
    <w:rsid w:val="00B918DC"/>
    <w:rsid w:val="00B91955"/>
    <w:rsid w:val="00B919EA"/>
    <w:rsid w:val="00B92E45"/>
    <w:rsid w:val="00B93F3D"/>
    <w:rsid w:val="00B948B2"/>
    <w:rsid w:val="00B94A3C"/>
    <w:rsid w:val="00B953BC"/>
    <w:rsid w:val="00B95EE0"/>
    <w:rsid w:val="00B96857"/>
    <w:rsid w:val="00B96AE8"/>
    <w:rsid w:val="00B97ACC"/>
    <w:rsid w:val="00B97BBD"/>
    <w:rsid w:val="00BA1DEB"/>
    <w:rsid w:val="00BA1F6C"/>
    <w:rsid w:val="00BA2E56"/>
    <w:rsid w:val="00BA39AD"/>
    <w:rsid w:val="00BA5821"/>
    <w:rsid w:val="00BA5CFA"/>
    <w:rsid w:val="00BA717C"/>
    <w:rsid w:val="00BA7634"/>
    <w:rsid w:val="00BA7715"/>
    <w:rsid w:val="00BA7F23"/>
    <w:rsid w:val="00BB0E72"/>
    <w:rsid w:val="00BB1238"/>
    <w:rsid w:val="00BB1D15"/>
    <w:rsid w:val="00BB24CB"/>
    <w:rsid w:val="00BB2900"/>
    <w:rsid w:val="00BB2CCB"/>
    <w:rsid w:val="00BB309E"/>
    <w:rsid w:val="00BB312F"/>
    <w:rsid w:val="00BB3548"/>
    <w:rsid w:val="00BB357C"/>
    <w:rsid w:val="00BB35A6"/>
    <w:rsid w:val="00BB399B"/>
    <w:rsid w:val="00BB3A4B"/>
    <w:rsid w:val="00BB3D84"/>
    <w:rsid w:val="00BB3EAD"/>
    <w:rsid w:val="00BB447E"/>
    <w:rsid w:val="00BB44A4"/>
    <w:rsid w:val="00BB474E"/>
    <w:rsid w:val="00BB4876"/>
    <w:rsid w:val="00BB6FE2"/>
    <w:rsid w:val="00BB7164"/>
    <w:rsid w:val="00BB7BD7"/>
    <w:rsid w:val="00BB7BFC"/>
    <w:rsid w:val="00BC0F26"/>
    <w:rsid w:val="00BC1631"/>
    <w:rsid w:val="00BC1954"/>
    <w:rsid w:val="00BC1FD7"/>
    <w:rsid w:val="00BC2302"/>
    <w:rsid w:val="00BC2F19"/>
    <w:rsid w:val="00BC3245"/>
    <w:rsid w:val="00BC3B6F"/>
    <w:rsid w:val="00BC3D42"/>
    <w:rsid w:val="00BC5721"/>
    <w:rsid w:val="00BC6334"/>
    <w:rsid w:val="00BC6831"/>
    <w:rsid w:val="00BC6AD7"/>
    <w:rsid w:val="00BC6C59"/>
    <w:rsid w:val="00BC7CC8"/>
    <w:rsid w:val="00BD053F"/>
    <w:rsid w:val="00BD095F"/>
    <w:rsid w:val="00BD0FCF"/>
    <w:rsid w:val="00BD12FD"/>
    <w:rsid w:val="00BD1624"/>
    <w:rsid w:val="00BD1A10"/>
    <w:rsid w:val="00BD1EFC"/>
    <w:rsid w:val="00BD20ED"/>
    <w:rsid w:val="00BD2807"/>
    <w:rsid w:val="00BD3664"/>
    <w:rsid w:val="00BD4957"/>
    <w:rsid w:val="00BD4BD6"/>
    <w:rsid w:val="00BD5735"/>
    <w:rsid w:val="00BD58B7"/>
    <w:rsid w:val="00BD5C43"/>
    <w:rsid w:val="00BD5FC1"/>
    <w:rsid w:val="00BD719B"/>
    <w:rsid w:val="00BD76EA"/>
    <w:rsid w:val="00BD7E6B"/>
    <w:rsid w:val="00BE01BD"/>
    <w:rsid w:val="00BE02CE"/>
    <w:rsid w:val="00BE0382"/>
    <w:rsid w:val="00BE06D0"/>
    <w:rsid w:val="00BE0C7B"/>
    <w:rsid w:val="00BE0DC8"/>
    <w:rsid w:val="00BE145C"/>
    <w:rsid w:val="00BE1775"/>
    <w:rsid w:val="00BE201E"/>
    <w:rsid w:val="00BE2855"/>
    <w:rsid w:val="00BE2E77"/>
    <w:rsid w:val="00BE310D"/>
    <w:rsid w:val="00BE3615"/>
    <w:rsid w:val="00BE3DCA"/>
    <w:rsid w:val="00BE45A9"/>
    <w:rsid w:val="00BE474B"/>
    <w:rsid w:val="00BE49A6"/>
    <w:rsid w:val="00BE4D6D"/>
    <w:rsid w:val="00BE518D"/>
    <w:rsid w:val="00BE57F2"/>
    <w:rsid w:val="00BE5BDA"/>
    <w:rsid w:val="00BE66C3"/>
    <w:rsid w:val="00BE7FA7"/>
    <w:rsid w:val="00BF002F"/>
    <w:rsid w:val="00BF0557"/>
    <w:rsid w:val="00BF0C94"/>
    <w:rsid w:val="00BF10A3"/>
    <w:rsid w:val="00BF164F"/>
    <w:rsid w:val="00BF1941"/>
    <w:rsid w:val="00BF1C90"/>
    <w:rsid w:val="00BF1CAA"/>
    <w:rsid w:val="00BF2C26"/>
    <w:rsid w:val="00BF35D3"/>
    <w:rsid w:val="00BF37CF"/>
    <w:rsid w:val="00BF390C"/>
    <w:rsid w:val="00BF3AAF"/>
    <w:rsid w:val="00BF45BF"/>
    <w:rsid w:val="00BF47DC"/>
    <w:rsid w:val="00BF4B8D"/>
    <w:rsid w:val="00BF60CD"/>
    <w:rsid w:val="00BF6414"/>
    <w:rsid w:val="00BF6473"/>
    <w:rsid w:val="00BF65B2"/>
    <w:rsid w:val="00BF660D"/>
    <w:rsid w:val="00BF6C0A"/>
    <w:rsid w:val="00BF7058"/>
    <w:rsid w:val="00BF715E"/>
    <w:rsid w:val="00BF7427"/>
    <w:rsid w:val="00C0011B"/>
    <w:rsid w:val="00C00C3C"/>
    <w:rsid w:val="00C00D86"/>
    <w:rsid w:val="00C01438"/>
    <w:rsid w:val="00C01447"/>
    <w:rsid w:val="00C015EC"/>
    <w:rsid w:val="00C0202C"/>
    <w:rsid w:val="00C02056"/>
    <w:rsid w:val="00C0244F"/>
    <w:rsid w:val="00C02BE8"/>
    <w:rsid w:val="00C03138"/>
    <w:rsid w:val="00C0476C"/>
    <w:rsid w:val="00C055EE"/>
    <w:rsid w:val="00C05EE6"/>
    <w:rsid w:val="00C06321"/>
    <w:rsid w:val="00C06558"/>
    <w:rsid w:val="00C06EEA"/>
    <w:rsid w:val="00C072EC"/>
    <w:rsid w:val="00C073CE"/>
    <w:rsid w:val="00C0773E"/>
    <w:rsid w:val="00C07C88"/>
    <w:rsid w:val="00C101C4"/>
    <w:rsid w:val="00C10686"/>
    <w:rsid w:val="00C106ED"/>
    <w:rsid w:val="00C10A6D"/>
    <w:rsid w:val="00C10A9A"/>
    <w:rsid w:val="00C10F75"/>
    <w:rsid w:val="00C12DBF"/>
    <w:rsid w:val="00C1315F"/>
    <w:rsid w:val="00C14C5A"/>
    <w:rsid w:val="00C15383"/>
    <w:rsid w:val="00C15870"/>
    <w:rsid w:val="00C15F18"/>
    <w:rsid w:val="00C172CA"/>
    <w:rsid w:val="00C1743E"/>
    <w:rsid w:val="00C17AFB"/>
    <w:rsid w:val="00C205BC"/>
    <w:rsid w:val="00C20CB8"/>
    <w:rsid w:val="00C20F59"/>
    <w:rsid w:val="00C2155B"/>
    <w:rsid w:val="00C22333"/>
    <w:rsid w:val="00C23641"/>
    <w:rsid w:val="00C24195"/>
    <w:rsid w:val="00C24506"/>
    <w:rsid w:val="00C24A5B"/>
    <w:rsid w:val="00C24E8B"/>
    <w:rsid w:val="00C253A6"/>
    <w:rsid w:val="00C25826"/>
    <w:rsid w:val="00C25861"/>
    <w:rsid w:val="00C264C5"/>
    <w:rsid w:val="00C2693D"/>
    <w:rsid w:val="00C269F5"/>
    <w:rsid w:val="00C26EE8"/>
    <w:rsid w:val="00C26F4E"/>
    <w:rsid w:val="00C27268"/>
    <w:rsid w:val="00C27D86"/>
    <w:rsid w:val="00C27EE0"/>
    <w:rsid w:val="00C30226"/>
    <w:rsid w:val="00C302D7"/>
    <w:rsid w:val="00C30B66"/>
    <w:rsid w:val="00C3163B"/>
    <w:rsid w:val="00C317B7"/>
    <w:rsid w:val="00C32010"/>
    <w:rsid w:val="00C328DB"/>
    <w:rsid w:val="00C32A8D"/>
    <w:rsid w:val="00C32B7D"/>
    <w:rsid w:val="00C33201"/>
    <w:rsid w:val="00C33707"/>
    <w:rsid w:val="00C3393A"/>
    <w:rsid w:val="00C33D76"/>
    <w:rsid w:val="00C34173"/>
    <w:rsid w:val="00C34D14"/>
    <w:rsid w:val="00C35377"/>
    <w:rsid w:val="00C3586C"/>
    <w:rsid w:val="00C35FBA"/>
    <w:rsid w:val="00C360B9"/>
    <w:rsid w:val="00C365BC"/>
    <w:rsid w:val="00C3663A"/>
    <w:rsid w:val="00C37022"/>
    <w:rsid w:val="00C407B7"/>
    <w:rsid w:val="00C408B3"/>
    <w:rsid w:val="00C408E2"/>
    <w:rsid w:val="00C41F33"/>
    <w:rsid w:val="00C4257D"/>
    <w:rsid w:val="00C4266E"/>
    <w:rsid w:val="00C426CC"/>
    <w:rsid w:val="00C42C23"/>
    <w:rsid w:val="00C43430"/>
    <w:rsid w:val="00C436D9"/>
    <w:rsid w:val="00C43C2E"/>
    <w:rsid w:val="00C443A1"/>
    <w:rsid w:val="00C44BD6"/>
    <w:rsid w:val="00C469AF"/>
    <w:rsid w:val="00C46A30"/>
    <w:rsid w:val="00C46A68"/>
    <w:rsid w:val="00C46DBA"/>
    <w:rsid w:val="00C47477"/>
    <w:rsid w:val="00C475F0"/>
    <w:rsid w:val="00C47E94"/>
    <w:rsid w:val="00C505F1"/>
    <w:rsid w:val="00C51095"/>
    <w:rsid w:val="00C51307"/>
    <w:rsid w:val="00C5167C"/>
    <w:rsid w:val="00C51BF9"/>
    <w:rsid w:val="00C521A6"/>
    <w:rsid w:val="00C52A42"/>
    <w:rsid w:val="00C52A9B"/>
    <w:rsid w:val="00C5326D"/>
    <w:rsid w:val="00C53303"/>
    <w:rsid w:val="00C5332B"/>
    <w:rsid w:val="00C53C19"/>
    <w:rsid w:val="00C541BC"/>
    <w:rsid w:val="00C54380"/>
    <w:rsid w:val="00C54539"/>
    <w:rsid w:val="00C545FC"/>
    <w:rsid w:val="00C55201"/>
    <w:rsid w:val="00C57EE7"/>
    <w:rsid w:val="00C60204"/>
    <w:rsid w:val="00C60DDE"/>
    <w:rsid w:val="00C6128A"/>
    <w:rsid w:val="00C61668"/>
    <w:rsid w:val="00C6238D"/>
    <w:rsid w:val="00C62F05"/>
    <w:rsid w:val="00C63017"/>
    <w:rsid w:val="00C63429"/>
    <w:rsid w:val="00C63C28"/>
    <w:rsid w:val="00C63E56"/>
    <w:rsid w:val="00C63F19"/>
    <w:rsid w:val="00C64A63"/>
    <w:rsid w:val="00C64CAA"/>
    <w:rsid w:val="00C64FBA"/>
    <w:rsid w:val="00C654A5"/>
    <w:rsid w:val="00C659EA"/>
    <w:rsid w:val="00C65BA8"/>
    <w:rsid w:val="00C65D14"/>
    <w:rsid w:val="00C664CE"/>
    <w:rsid w:val="00C666B0"/>
    <w:rsid w:val="00C66B98"/>
    <w:rsid w:val="00C677BC"/>
    <w:rsid w:val="00C67888"/>
    <w:rsid w:val="00C678DE"/>
    <w:rsid w:val="00C67AF8"/>
    <w:rsid w:val="00C70646"/>
    <w:rsid w:val="00C70A4B"/>
    <w:rsid w:val="00C713D8"/>
    <w:rsid w:val="00C71DBB"/>
    <w:rsid w:val="00C72760"/>
    <w:rsid w:val="00C72F2A"/>
    <w:rsid w:val="00C730BF"/>
    <w:rsid w:val="00C73676"/>
    <w:rsid w:val="00C74C20"/>
    <w:rsid w:val="00C74E38"/>
    <w:rsid w:val="00C7617A"/>
    <w:rsid w:val="00C76401"/>
    <w:rsid w:val="00C765E5"/>
    <w:rsid w:val="00C771F7"/>
    <w:rsid w:val="00C77A76"/>
    <w:rsid w:val="00C77BD5"/>
    <w:rsid w:val="00C80059"/>
    <w:rsid w:val="00C8054E"/>
    <w:rsid w:val="00C80769"/>
    <w:rsid w:val="00C81A3C"/>
    <w:rsid w:val="00C81CFD"/>
    <w:rsid w:val="00C81D58"/>
    <w:rsid w:val="00C8224C"/>
    <w:rsid w:val="00C8315B"/>
    <w:rsid w:val="00C83D05"/>
    <w:rsid w:val="00C84315"/>
    <w:rsid w:val="00C843BF"/>
    <w:rsid w:val="00C84536"/>
    <w:rsid w:val="00C845E5"/>
    <w:rsid w:val="00C849BE"/>
    <w:rsid w:val="00C85071"/>
    <w:rsid w:val="00C8584B"/>
    <w:rsid w:val="00C85864"/>
    <w:rsid w:val="00C8589F"/>
    <w:rsid w:val="00C863F0"/>
    <w:rsid w:val="00C86910"/>
    <w:rsid w:val="00C874C1"/>
    <w:rsid w:val="00C87E76"/>
    <w:rsid w:val="00C9062E"/>
    <w:rsid w:val="00C91F6F"/>
    <w:rsid w:val="00C92466"/>
    <w:rsid w:val="00C92AEA"/>
    <w:rsid w:val="00C93C3A"/>
    <w:rsid w:val="00C93D89"/>
    <w:rsid w:val="00C94B3A"/>
    <w:rsid w:val="00C95B26"/>
    <w:rsid w:val="00C96472"/>
    <w:rsid w:val="00C964DB"/>
    <w:rsid w:val="00C97186"/>
    <w:rsid w:val="00C9732B"/>
    <w:rsid w:val="00C97885"/>
    <w:rsid w:val="00CA0301"/>
    <w:rsid w:val="00CA031A"/>
    <w:rsid w:val="00CA1DE1"/>
    <w:rsid w:val="00CA34F0"/>
    <w:rsid w:val="00CA39D4"/>
    <w:rsid w:val="00CA3BE3"/>
    <w:rsid w:val="00CA3C45"/>
    <w:rsid w:val="00CA4631"/>
    <w:rsid w:val="00CA5687"/>
    <w:rsid w:val="00CA5FEF"/>
    <w:rsid w:val="00CA6499"/>
    <w:rsid w:val="00CA668E"/>
    <w:rsid w:val="00CA683B"/>
    <w:rsid w:val="00CA6864"/>
    <w:rsid w:val="00CA69BE"/>
    <w:rsid w:val="00CA7187"/>
    <w:rsid w:val="00CA74AB"/>
    <w:rsid w:val="00CA74D2"/>
    <w:rsid w:val="00CA7833"/>
    <w:rsid w:val="00CA7FB7"/>
    <w:rsid w:val="00CB0643"/>
    <w:rsid w:val="00CB15A2"/>
    <w:rsid w:val="00CB1769"/>
    <w:rsid w:val="00CB1CA0"/>
    <w:rsid w:val="00CB1E4F"/>
    <w:rsid w:val="00CB2095"/>
    <w:rsid w:val="00CB21FC"/>
    <w:rsid w:val="00CB26A7"/>
    <w:rsid w:val="00CB3504"/>
    <w:rsid w:val="00CB42B8"/>
    <w:rsid w:val="00CB518D"/>
    <w:rsid w:val="00CB55D4"/>
    <w:rsid w:val="00CB684F"/>
    <w:rsid w:val="00CC0313"/>
    <w:rsid w:val="00CC0C28"/>
    <w:rsid w:val="00CC11EA"/>
    <w:rsid w:val="00CC1555"/>
    <w:rsid w:val="00CC1561"/>
    <w:rsid w:val="00CC1A56"/>
    <w:rsid w:val="00CC1ACA"/>
    <w:rsid w:val="00CC1E62"/>
    <w:rsid w:val="00CC3506"/>
    <w:rsid w:val="00CC3E1B"/>
    <w:rsid w:val="00CC3F5B"/>
    <w:rsid w:val="00CC53A2"/>
    <w:rsid w:val="00CC53A3"/>
    <w:rsid w:val="00CC618F"/>
    <w:rsid w:val="00CC6294"/>
    <w:rsid w:val="00CC6B25"/>
    <w:rsid w:val="00CC79F7"/>
    <w:rsid w:val="00CC7BD9"/>
    <w:rsid w:val="00CC7E2F"/>
    <w:rsid w:val="00CD06A8"/>
    <w:rsid w:val="00CD090E"/>
    <w:rsid w:val="00CD1353"/>
    <w:rsid w:val="00CD1CD3"/>
    <w:rsid w:val="00CD2095"/>
    <w:rsid w:val="00CD2919"/>
    <w:rsid w:val="00CD2E50"/>
    <w:rsid w:val="00CD33F0"/>
    <w:rsid w:val="00CD3701"/>
    <w:rsid w:val="00CD3C94"/>
    <w:rsid w:val="00CD3D07"/>
    <w:rsid w:val="00CD410A"/>
    <w:rsid w:val="00CD4A78"/>
    <w:rsid w:val="00CD5334"/>
    <w:rsid w:val="00CD67CD"/>
    <w:rsid w:val="00CD6BA8"/>
    <w:rsid w:val="00CD7613"/>
    <w:rsid w:val="00CD7B8E"/>
    <w:rsid w:val="00CE00EF"/>
    <w:rsid w:val="00CE0344"/>
    <w:rsid w:val="00CE0C3E"/>
    <w:rsid w:val="00CE0CF8"/>
    <w:rsid w:val="00CE1268"/>
    <w:rsid w:val="00CE197A"/>
    <w:rsid w:val="00CE1E89"/>
    <w:rsid w:val="00CE21B7"/>
    <w:rsid w:val="00CE2E0E"/>
    <w:rsid w:val="00CE36A6"/>
    <w:rsid w:val="00CE40A0"/>
    <w:rsid w:val="00CE59E0"/>
    <w:rsid w:val="00CE6517"/>
    <w:rsid w:val="00CE6998"/>
    <w:rsid w:val="00CE6BBB"/>
    <w:rsid w:val="00CE71A7"/>
    <w:rsid w:val="00CE7359"/>
    <w:rsid w:val="00CE77B1"/>
    <w:rsid w:val="00CE7888"/>
    <w:rsid w:val="00CE7BFC"/>
    <w:rsid w:val="00CF0350"/>
    <w:rsid w:val="00CF0AD6"/>
    <w:rsid w:val="00CF13D1"/>
    <w:rsid w:val="00CF1723"/>
    <w:rsid w:val="00CF17D1"/>
    <w:rsid w:val="00CF22DA"/>
    <w:rsid w:val="00CF22FA"/>
    <w:rsid w:val="00CF396F"/>
    <w:rsid w:val="00CF3E27"/>
    <w:rsid w:val="00CF3EFE"/>
    <w:rsid w:val="00CF4EE7"/>
    <w:rsid w:val="00CF5416"/>
    <w:rsid w:val="00CF57DB"/>
    <w:rsid w:val="00CF58DD"/>
    <w:rsid w:val="00CF5A65"/>
    <w:rsid w:val="00CF5EE2"/>
    <w:rsid w:val="00CF6623"/>
    <w:rsid w:val="00CF6786"/>
    <w:rsid w:val="00CF6B3B"/>
    <w:rsid w:val="00CF7663"/>
    <w:rsid w:val="00CF7DDF"/>
    <w:rsid w:val="00D00662"/>
    <w:rsid w:val="00D00715"/>
    <w:rsid w:val="00D00744"/>
    <w:rsid w:val="00D00AB0"/>
    <w:rsid w:val="00D00C28"/>
    <w:rsid w:val="00D014EE"/>
    <w:rsid w:val="00D015D7"/>
    <w:rsid w:val="00D02136"/>
    <w:rsid w:val="00D02456"/>
    <w:rsid w:val="00D02931"/>
    <w:rsid w:val="00D0364B"/>
    <w:rsid w:val="00D03C7B"/>
    <w:rsid w:val="00D04E05"/>
    <w:rsid w:val="00D05580"/>
    <w:rsid w:val="00D05A02"/>
    <w:rsid w:val="00D063A8"/>
    <w:rsid w:val="00D06691"/>
    <w:rsid w:val="00D06732"/>
    <w:rsid w:val="00D0734E"/>
    <w:rsid w:val="00D073B8"/>
    <w:rsid w:val="00D074D8"/>
    <w:rsid w:val="00D07527"/>
    <w:rsid w:val="00D07EF9"/>
    <w:rsid w:val="00D104DE"/>
    <w:rsid w:val="00D10511"/>
    <w:rsid w:val="00D1052D"/>
    <w:rsid w:val="00D10724"/>
    <w:rsid w:val="00D1128A"/>
    <w:rsid w:val="00D11C3D"/>
    <w:rsid w:val="00D11D1E"/>
    <w:rsid w:val="00D11FD1"/>
    <w:rsid w:val="00D12DA8"/>
    <w:rsid w:val="00D12E77"/>
    <w:rsid w:val="00D131AD"/>
    <w:rsid w:val="00D1358F"/>
    <w:rsid w:val="00D13A3F"/>
    <w:rsid w:val="00D13D43"/>
    <w:rsid w:val="00D155E7"/>
    <w:rsid w:val="00D159CB"/>
    <w:rsid w:val="00D1632F"/>
    <w:rsid w:val="00D163B2"/>
    <w:rsid w:val="00D1708D"/>
    <w:rsid w:val="00D17136"/>
    <w:rsid w:val="00D17A81"/>
    <w:rsid w:val="00D21859"/>
    <w:rsid w:val="00D21A8F"/>
    <w:rsid w:val="00D21B99"/>
    <w:rsid w:val="00D22000"/>
    <w:rsid w:val="00D22108"/>
    <w:rsid w:val="00D22B97"/>
    <w:rsid w:val="00D22E4D"/>
    <w:rsid w:val="00D22F2A"/>
    <w:rsid w:val="00D23481"/>
    <w:rsid w:val="00D2367B"/>
    <w:rsid w:val="00D23E85"/>
    <w:rsid w:val="00D24060"/>
    <w:rsid w:val="00D24B3D"/>
    <w:rsid w:val="00D24B46"/>
    <w:rsid w:val="00D24E8A"/>
    <w:rsid w:val="00D2537B"/>
    <w:rsid w:val="00D25682"/>
    <w:rsid w:val="00D2680D"/>
    <w:rsid w:val="00D26B0C"/>
    <w:rsid w:val="00D306B0"/>
    <w:rsid w:val="00D31445"/>
    <w:rsid w:val="00D31A0D"/>
    <w:rsid w:val="00D31CB0"/>
    <w:rsid w:val="00D3200F"/>
    <w:rsid w:val="00D32257"/>
    <w:rsid w:val="00D32858"/>
    <w:rsid w:val="00D3285C"/>
    <w:rsid w:val="00D32DFD"/>
    <w:rsid w:val="00D334D5"/>
    <w:rsid w:val="00D33679"/>
    <w:rsid w:val="00D337CD"/>
    <w:rsid w:val="00D343A0"/>
    <w:rsid w:val="00D352AA"/>
    <w:rsid w:val="00D3553D"/>
    <w:rsid w:val="00D3564A"/>
    <w:rsid w:val="00D35D47"/>
    <w:rsid w:val="00D36CF1"/>
    <w:rsid w:val="00D36FAC"/>
    <w:rsid w:val="00D3705B"/>
    <w:rsid w:val="00D37528"/>
    <w:rsid w:val="00D37A36"/>
    <w:rsid w:val="00D37AD1"/>
    <w:rsid w:val="00D37E18"/>
    <w:rsid w:val="00D40288"/>
    <w:rsid w:val="00D404FE"/>
    <w:rsid w:val="00D40F2E"/>
    <w:rsid w:val="00D428C0"/>
    <w:rsid w:val="00D43558"/>
    <w:rsid w:val="00D43A87"/>
    <w:rsid w:val="00D43E3A"/>
    <w:rsid w:val="00D44070"/>
    <w:rsid w:val="00D446C0"/>
    <w:rsid w:val="00D455AB"/>
    <w:rsid w:val="00D45B31"/>
    <w:rsid w:val="00D473ED"/>
    <w:rsid w:val="00D47435"/>
    <w:rsid w:val="00D4758B"/>
    <w:rsid w:val="00D47F08"/>
    <w:rsid w:val="00D502AE"/>
    <w:rsid w:val="00D504D3"/>
    <w:rsid w:val="00D50BCB"/>
    <w:rsid w:val="00D52C77"/>
    <w:rsid w:val="00D530B1"/>
    <w:rsid w:val="00D530B3"/>
    <w:rsid w:val="00D53A79"/>
    <w:rsid w:val="00D53B1F"/>
    <w:rsid w:val="00D53EB6"/>
    <w:rsid w:val="00D5400B"/>
    <w:rsid w:val="00D5496D"/>
    <w:rsid w:val="00D54B6C"/>
    <w:rsid w:val="00D54E60"/>
    <w:rsid w:val="00D54E7A"/>
    <w:rsid w:val="00D55E4A"/>
    <w:rsid w:val="00D56594"/>
    <w:rsid w:val="00D56809"/>
    <w:rsid w:val="00D57480"/>
    <w:rsid w:val="00D5750F"/>
    <w:rsid w:val="00D57572"/>
    <w:rsid w:val="00D6151D"/>
    <w:rsid w:val="00D61C0C"/>
    <w:rsid w:val="00D61CB4"/>
    <w:rsid w:val="00D62971"/>
    <w:rsid w:val="00D63996"/>
    <w:rsid w:val="00D63CD4"/>
    <w:rsid w:val="00D63E54"/>
    <w:rsid w:val="00D64463"/>
    <w:rsid w:val="00D65732"/>
    <w:rsid w:val="00D659EC"/>
    <w:rsid w:val="00D66120"/>
    <w:rsid w:val="00D66F7E"/>
    <w:rsid w:val="00D67621"/>
    <w:rsid w:val="00D67874"/>
    <w:rsid w:val="00D678BD"/>
    <w:rsid w:val="00D705C9"/>
    <w:rsid w:val="00D71017"/>
    <w:rsid w:val="00D714B0"/>
    <w:rsid w:val="00D72DCE"/>
    <w:rsid w:val="00D74A97"/>
    <w:rsid w:val="00D74D00"/>
    <w:rsid w:val="00D755CC"/>
    <w:rsid w:val="00D75652"/>
    <w:rsid w:val="00D76577"/>
    <w:rsid w:val="00D76E1B"/>
    <w:rsid w:val="00D77819"/>
    <w:rsid w:val="00D80A27"/>
    <w:rsid w:val="00D80C3A"/>
    <w:rsid w:val="00D80DB1"/>
    <w:rsid w:val="00D80FDC"/>
    <w:rsid w:val="00D812B3"/>
    <w:rsid w:val="00D81398"/>
    <w:rsid w:val="00D81459"/>
    <w:rsid w:val="00D8224B"/>
    <w:rsid w:val="00D83A05"/>
    <w:rsid w:val="00D83D2F"/>
    <w:rsid w:val="00D854AB"/>
    <w:rsid w:val="00D857D8"/>
    <w:rsid w:val="00D85FBD"/>
    <w:rsid w:val="00D86532"/>
    <w:rsid w:val="00D867E5"/>
    <w:rsid w:val="00D86A51"/>
    <w:rsid w:val="00D8774F"/>
    <w:rsid w:val="00D8785C"/>
    <w:rsid w:val="00D87D03"/>
    <w:rsid w:val="00D90840"/>
    <w:rsid w:val="00D908EC"/>
    <w:rsid w:val="00D90A3F"/>
    <w:rsid w:val="00D91814"/>
    <w:rsid w:val="00D928BD"/>
    <w:rsid w:val="00D92B3A"/>
    <w:rsid w:val="00D92FF9"/>
    <w:rsid w:val="00D9334F"/>
    <w:rsid w:val="00D93A6A"/>
    <w:rsid w:val="00D93F13"/>
    <w:rsid w:val="00D93F57"/>
    <w:rsid w:val="00D93FF9"/>
    <w:rsid w:val="00D947B2"/>
    <w:rsid w:val="00D948B7"/>
    <w:rsid w:val="00D94E5B"/>
    <w:rsid w:val="00D95014"/>
    <w:rsid w:val="00D952E8"/>
    <w:rsid w:val="00D95835"/>
    <w:rsid w:val="00D95EA5"/>
    <w:rsid w:val="00D95F86"/>
    <w:rsid w:val="00D96AD9"/>
    <w:rsid w:val="00D97AE5"/>
    <w:rsid w:val="00D97B44"/>
    <w:rsid w:val="00D97F4D"/>
    <w:rsid w:val="00DA0717"/>
    <w:rsid w:val="00DA14D0"/>
    <w:rsid w:val="00DA19EF"/>
    <w:rsid w:val="00DA2002"/>
    <w:rsid w:val="00DA210C"/>
    <w:rsid w:val="00DA2576"/>
    <w:rsid w:val="00DA34BF"/>
    <w:rsid w:val="00DA3550"/>
    <w:rsid w:val="00DA39D1"/>
    <w:rsid w:val="00DA3A39"/>
    <w:rsid w:val="00DA440D"/>
    <w:rsid w:val="00DA51F3"/>
    <w:rsid w:val="00DA5382"/>
    <w:rsid w:val="00DA5407"/>
    <w:rsid w:val="00DA573F"/>
    <w:rsid w:val="00DA5776"/>
    <w:rsid w:val="00DA7278"/>
    <w:rsid w:val="00DA7C9E"/>
    <w:rsid w:val="00DB07BC"/>
    <w:rsid w:val="00DB11AA"/>
    <w:rsid w:val="00DB22AF"/>
    <w:rsid w:val="00DB29BF"/>
    <w:rsid w:val="00DB2D18"/>
    <w:rsid w:val="00DB3104"/>
    <w:rsid w:val="00DB44EA"/>
    <w:rsid w:val="00DB4655"/>
    <w:rsid w:val="00DB474A"/>
    <w:rsid w:val="00DB4BED"/>
    <w:rsid w:val="00DB4E8D"/>
    <w:rsid w:val="00DB4EE4"/>
    <w:rsid w:val="00DB5072"/>
    <w:rsid w:val="00DB5682"/>
    <w:rsid w:val="00DB61CF"/>
    <w:rsid w:val="00DB63DA"/>
    <w:rsid w:val="00DB650A"/>
    <w:rsid w:val="00DC0A32"/>
    <w:rsid w:val="00DC1E97"/>
    <w:rsid w:val="00DC2367"/>
    <w:rsid w:val="00DC2839"/>
    <w:rsid w:val="00DC2C35"/>
    <w:rsid w:val="00DC39E2"/>
    <w:rsid w:val="00DC3A69"/>
    <w:rsid w:val="00DC43E1"/>
    <w:rsid w:val="00DC4BEE"/>
    <w:rsid w:val="00DC4C20"/>
    <w:rsid w:val="00DC50B3"/>
    <w:rsid w:val="00DC551A"/>
    <w:rsid w:val="00DC6AD2"/>
    <w:rsid w:val="00DC6B88"/>
    <w:rsid w:val="00DC6C4A"/>
    <w:rsid w:val="00DD00C4"/>
    <w:rsid w:val="00DD00CA"/>
    <w:rsid w:val="00DD030C"/>
    <w:rsid w:val="00DD09C8"/>
    <w:rsid w:val="00DD0B12"/>
    <w:rsid w:val="00DD1011"/>
    <w:rsid w:val="00DD1390"/>
    <w:rsid w:val="00DD1537"/>
    <w:rsid w:val="00DD1E22"/>
    <w:rsid w:val="00DD1F36"/>
    <w:rsid w:val="00DD2029"/>
    <w:rsid w:val="00DD2818"/>
    <w:rsid w:val="00DD3888"/>
    <w:rsid w:val="00DD389E"/>
    <w:rsid w:val="00DD3A67"/>
    <w:rsid w:val="00DD45E4"/>
    <w:rsid w:val="00DD4A0D"/>
    <w:rsid w:val="00DD4D60"/>
    <w:rsid w:val="00DD4DB1"/>
    <w:rsid w:val="00DD4E07"/>
    <w:rsid w:val="00DD53EF"/>
    <w:rsid w:val="00DD5A4C"/>
    <w:rsid w:val="00DD5E9C"/>
    <w:rsid w:val="00DD5EA9"/>
    <w:rsid w:val="00DD68EA"/>
    <w:rsid w:val="00DD6BB2"/>
    <w:rsid w:val="00DD74DF"/>
    <w:rsid w:val="00DD7A86"/>
    <w:rsid w:val="00DD7B67"/>
    <w:rsid w:val="00DD7D9A"/>
    <w:rsid w:val="00DE036A"/>
    <w:rsid w:val="00DE0695"/>
    <w:rsid w:val="00DE0F62"/>
    <w:rsid w:val="00DE1193"/>
    <w:rsid w:val="00DE1693"/>
    <w:rsid w:val="00DE1BF4"/>
    <w:rsid w:val="00DE28E9"/>
    <w:rsid w:val="00DE2E00"/>
    <w:rsid w:val="00DE2FFA"/>
    <w:rsid w:val="00DE3482"/>
    <w:rsid w:val="00DE34E4"/>
    <w:rsid w:val="00DE4111"/>
    <w:rsid w:val="00DE4456"/>
    <w:rsid w:val="00DE4A25"/>
    <w:rsid w:val="00DE4A4A"/>
    <w:rsid w:val="00DE5A46"/>
    <w:rsid w:val="00DE5D34"/>
    <w:rsid w:val="00DE605E"/>
    <w:rsid w:val="00DE67D6"/>
    <w:rsid w:val="00DE67F3"/>
    <w:rsid w:val="00DE6EDF"/>
    <w:rsid w:val="00DF1488"/>
    <w:rsid w:val="00DF1BAF"/>
    <w:rsid w:val="00DF1FCD"/>
    <w:rsid w:val="00DF33AF"/>
    <w:rsid w:val="00DF35A9"/>
    <w:rsid w:val="00DF3788"/>
    <w:rsid w:val="00DF3C07"/>
    <w:rsid w:val="00DF5213"/>
    <w:rsid w:val="00DF5991"/>
    <w:rsid w:val="00DF63DA"/>
    <w:rsid w:val="00DF6C49"/>
    <w:rsid w:val="00DF6C79"/>
    <w:rsid w:val="00E002E9"/>
    <w:rsid w:val="00E00A98"/>
    <w:rsid w:val="00E00B5B"/>
    <w:rsid w:val="00E00D77"/>
    <w:rsid w:val="00E0120D"/>
    <w:rsid w:val="00E0121B"/>
    <w:rsid w:val="00E01A4D"/>
    <w:rsid w:val="00E0309D"/>
    <w:rsid w:val="00E03BAF"/>
    <w:rsid w:val="00E0436A"/>
    <w:rsid w:val="00E05492"/>
    <w:rsid w:val="00E055E0"/>
    <w:rsid w:val="00E056EA"/>
    <w:rsid w:val="00E05E73"/>
    <w:rsid w:val="00E06263"/>
    <w:rsid w:val="00E064B5"/>
    <w:rsid w:val="00E065AA"/>
    <w:rsid w:val="00E06619"/>
    <w:rsid w:val="00E06DE4"/>
    <w:rsid w:val="00E0710F"/>
    <w:rsid w:val="00E0751F"/>
    <w:rsid w:val="00E07F1C"/>
    <w:rsid w:val="00E106EE"/>
    <w:rsid w:val="00E11DE7"/>
    <w:rsid w:val="00E11E12"/>
    <w:rsid w:val="00E12103"/>
    <w:rsid w:val="00E1297A"/>
    <w:rsid w:val="00E1370E"/>
    <w:rsid w:val="00E13731"/>
    <w:rsid w:val="00E139C6"/>
    <w:rsid w:val="00E13C41"/>
    <w:rsid w:val="00E140F2"/>
    <w:rsid w:val="00E144F4"/>
    <w:rsid w:val="00E1563C"/>
    <w:rsid w:val="00E1587E"/>
    <w:rsid w:val="00E15F1C"/>
    <w:rsid w:val="00E166EF"/>
    <w:rsid w:val="00E167C1"/>
    <w:rsid w:val="00E16E50"/>
    <w:rsid w:val="00E176AF"/>
    <w:rsid w:val="00E17A54"/>
    <w:rsid w:val="00E2012A"/>
    <w:rsid w:val="00E204EC"/>
    <w:rsid w:val="00E20737"/>
    <w:rsid w:val="00E2103F"/>
    <w:rsid w:val="00E21E83"/>
    <w:rsid w:val="00E22144"/>
    <w:rsid w:val="00E225A7"/>
    <w:rsid w:val="00E22BA7"/>
    <w:rsid w:val="00E22E3B"/>
    <w:rsid w:val="00E234F4"/>
    <w:rsid w:val="00E23CBA"/>
    <w:rsid w:val="00E254C0"/>
    <w:rsid w:val="00E25601"/>
    <w:rsid w:val="00E25B05"/>
    <w:rsid w:val="00E25FC1"/>
    <w:rsid w:val="00E26065"/>
    <w:rsid w:val="00E26781"/>
    <w:rsid w:val="00E27284"/>
    <w:rsid w:val="00E2764C"/>
    <w:rsid w:val="00E276F6"/>
    <w:rsid w:val="00E2791A"/>
    <w:rsid w:val="00E300F6"/>
    <w:rsid w:val="00E303D4"/>
    <w:rsid w:val="00E30704"/>
    <w:rsid w:val="00E30BF9"/>
    <w:rsid w:val="00E31005"/>
    <w:rsid w:val="00E3150C"/>
    <w:rsid w:val="00E31CD3"/>
    <w:rsid w:val="00E31FAF"/>
    <w:rsid w:val="00E32845"/>
    <w:rsid w:val="00E3288B"/>
    <w:rsid w:val="00E33080"/>
    <w:rsid w:val="00E33096"/>
    <w:rsid w:val="00E33C55"/>
    <w:rsid w:val="00E3446E"/>
    <w:rsid w:val="00E3447C"/>
    <w:rsid w:val="00E35333"/>
    <w:rsid w:val="00E358DE"/>
    <w:rsid w:val="00E369F5"/>
    <w:rsid w:val="00E371A2"/>
    <w:rsid w:val="00E3740A"/>
    <w:rsid w:val="00E37481"/>
    <w:rsid w:val="00E378A9"/>
    <w:rsid w:val="00E4043D"/>
    <w:rsid w:val="00E404A2"/>
    <w:rsid w:val="00E40836"/>
    <w:rsid w:val="00E418E1"/>
    <w:rsid w:val="00E41B26"/>
    <w:rsid w:val="00E41F0E"/>
    <w:rsid w:val="00E41F18"/>
    <w:rsid w:val="00E42F2C"/>
    <w:rsid w:val="00E43814"/>
    <w:rsid w:val="00E442BA"/>
    <w:rsid w:val="00E4450E"/>
    <w:rsid w:val="00E44595"/>
    <w:rsid w:val="00E446CF"/>
    <w:rsid w:val="00E44763"/>
    <w:rsid w:val="00E44861"/>
    <w:rsid w:val="00E448E0"/>
    <w:rsid w:val="00E460FA"/>
    <w:rsid w:val="00E4614C"/>
    <w:rsid w:val="00E469AE"/>
    <w:rsid w:val="00E46B62"/>
    <w:rsid w:val="00E46C9C"/>
    <w:rsid w:val="00E47197"/>
    <w:rsid w:val="00E4762F"/>
    <w:rsid w:val="00E476FE"/>
    <w:rsid w:val="00E479F2"/>
    <w:rsid w:val="00E47D86"/>
    <w:rsid w:val="00E5008C"/>
    <w:rsid w:val="00E51871"/>
    <w:rsid w:val="00E51C7F"/>
    <w:rsid w:val="00E51F85"/>
    <w:rsid w:val="00E525B9"/>
    <w:rsid w:val="00E534EA"/>
    <w:rsid w:val="00E53866"/>
    <w:rsid w:val="00E54034"/>
    <w:rsid w:val="00E54089"/>
    <w:rsid w:val="00E54428"/>
    <w:rsid w:val="00E54755"/>
    <w:rsid w:val="00E54CCD"/>
    <w:rsid w:val="00E55912"/>
    <w:rsid w:val="00E55BA6"/>
    <w:rsid w:val="00E55E51"/>
    <w:rsid w:val="00E56C81"/>
    <w:rsid w:val="00E56E5C"/>
    <w:rsid w:val="00E57424"/>
    <w:rsid w:val="00E5792B"/>
    <w:rsid w:val="00E57D20"/>
    <w:rsid w:val="00E57F26"/>
    <w:rsid w:val="00E60224"/>
    <w:rsid w:val="00E60417"/>
    <w:rsid w:val="00E60C36"/>
    <w:rsid w:val="00E6197C"/>
    <w:rsid w:val="00E62157"/>
    <w:rsid w:val="00E639AF"/>
    <w:rsid w:val="00E64313"/>
    <w:rsid w:val="00E648EF"/>
    <w:rsid w:val="00E65E19"/>
    <w:rsid w:val="00E6640F"/>
    <w:rsid w:val="00E67542"/>
    <w:rsid w:val="00E67B6A"/>
    <w:rsid w:val="00E70F4B"/>
    <w:rsid w:val="00E70FE8"/>
    <w:rsid w:val="00E70FF5"/>
    <w:rsid w:val="00E71487"/>
    <w:rsid w:val="00E71793"/>
    <w:rsid w:val="00E71B40"/>
    <w:rsid w:val="00E7240C"/>
    <w:rsid w:val="00E72639"/>
    <w:rsid w:val="00E72C78"/>
    <w:rsid w:val="00E7352A"/>
    <w:rsid w:val="00E74162"/>
    <w:rsid w:val="00E74A23"/>
    <w:rsid w:val="00E74AB9"/>
    <w:rsid w:val="00E74D6C"/>
    <w:rsid w:val="00E751A6"/>
    <w:rsid w:val="00E7560D"/>
    <w:rsid w:val="00E75A5E"/>
    <w:rsid w:val="00E75CE2"/>
    <w:rsid w:val="00E76086"/>
    <w:rsid w:val="00E76D0C"/>
    <w:rsid w:val="00E77ED8"/>
    <w:rsid w:val="00E77F36"/>
    <w:rsid w:val="00E801E1"/>
    <w:rsid w:val="00E805E6"/>
    <w:rsid w:val="00E80958"/>
    <w:rsid w:val="00E80A49"/>
    <w:rsid w:val="00E813BA"/>
    <w:rsid w:val="00E81D26"/>
    <w:rsid w:val="00E82153"/>
    <w:rsid w:val="00E823AB"/>
    <w:rsid w:val="00E82B55"/>
    <w:rsid w:val="00E82D34"/>
    <w:rsid w:val="00E82F1B"/>
    <w:rsid w:val="00E83230"/>
    <w:rsid w:val="00E83EDF"/>
    <w:rsid w:val="00E83F90"/>
    <w:rsid w:val="00E8402B"/>
    <w:rsid w:val="00E84105"/>
    <w:rsid w:val="00E854E8"/>
    <w:rsid w:val="00E858D5"/>
    <w:rsid w:val="00E859AE"/>
    <w:rsid w:val="00E869D3"/>
    <w:rsid w:val="00E86BAD"/>
    <w:rsid w:val="00E86FD8"/>
    <w:rsid w:val="00E87290"/>
    <w:rsid w:val="00E90C4D"/>
    <w:rsid w:val="00E90E54"/>
    <w:rsid w:val="00E912FB"/>
    <w:rsid w:val="00E9194E"/>
    <w:rsid w:val="00E9206A"/>
    <w:rsid w:val="00E92E42"/>
    <w:rsid w:val="00E9389C"/>
    <w:rsid w:val="00E94506"/>
    <w:rsid w:val="00E94CE2"/>
    <w:rsid w:val="00E95F51"/>
    <w:rsid w:val="00E96171"/>
    <w:rsid w:val="00E96375"/>
    <w:rsid w:val="00E96472"/>
    <w:rsid w:val="00E964A6"/>
    <w:rsid w:val="00E96A8B"/>
    <w:rsid w:val="00E97167"/>
    <w:rsid w:val="00E9766C"/>
    <w:rsid w:val="00E976C1"/>
    <w:rsid w:val="00EA02D3"/>
    <w:rsid w:val="00EA0718"/>
    <w:rsid w:val="00EA1004"/>
    <w:rsid w:val="00EA1944"/>
    <w:rsid w:val="00EA1B7F"/>
    <w:rsid w:val="00EA3745"/>
    <w:rsid w:val="00EA3E35"/>
    <w:rsid w:val="00EA3E55"/>
    <w:rsid w:val="00EA40EE"/>
    <w:rsid w:val="00EA576B"/>
    <w:rsid w:val="00EA6120"/>
    <w:rsid w:val="00EA62E8"/>
    <w:rsid w:val="00EA6804"/>
    <w:rsid w:val="00EA69AD"/>
    <w:rsid w:val="00EA6C3A"/>
    <w:rsid w:val="00EA6D0F"/>
    <w:rsid w:val="00EA6D87"/>
    <w:rsid w:val="00EB03F1"/>
    <w:rsid w:val="00EB0887"/>
    <w:rsid w:val="00EB1C6B"/>
    <w:rsid w:val="00EB1CCE"/>
    <w:rsid w:val="00EB1F29"/>
    <w:rsid w:val="00EB3957"/>
    <w:rsid w:val="00EB3B4E"/>
    <w:rsid w:val="00EB42D2"/>
    <w:rsid w:val="00EB4465"/>
    <w:rsid w:val="00EB4471"/>
    <w:rsid w:val="00EB4523"/>
    <w:rsid w:val="00EB4708"/>
    <w:rsid w:val="00EB47C1"/>
    <w:rsid w:val="00EB5445"/>
    <w:rsid w:val="00EB58F3"/>
    <w:rsid w:val="00EB5BDB"/>
    <w:rsid w:val="00EB5FC1"/>
    <w:rsid w:val="00EB63F5"/>
    <w:rsid w:val="00EB6524"/>
    <w:rsid w:val="00EB7774"/>
    <w:rsid w:val="00EB789A"/>
    <w:rsid w:val="00EC02B8"/>
    <w:rsid w:val="00EC0484"/>
    <w:rsid w:val="00EC0DEB"/>
    <w:rsid w:val="00EC1A8F"/>
    <w:rsid w:val="00EC1C7E"/>
    <w:rsid w:val="00EC298B"/>
    <w:rsid w:val="00EC34D1"/>
    <w:rsid w:val="00EC3920"/>
    <w:rsid w:val="00EC3A5D"/>
    <w:rsid w:val="00EC41F9"/>
    <w:rsid w:val="00EC4331"/>
    <w:rsid w:val="00EC498B"/>
    <w:rsid w:val="00EC49B8"/>
    <w:rsid w:val="00EC4A1C"/>
    <w:rsid w:val="00EC4B16"/>
    <w:rsid w:val="00EC4B33"/>
    <w:rsid w:val="00EC532F"/>
    <w:rsid w:val="00EC57CC"/>
    <w:rsid w:val="00EC5926"/>
    <w:rsid w:val="00EC5B3D"/>
    <w:rsid w:val="00EC60AE"/>
    <w:rsid w:val="00EC6E56"/>
    <w:rsid w:val="00EC70F5"/>
    <w:rsid w:val="00EC750A"/>
    <w:rsid w:val="00EC7901"/>
    <w:rsid w:val="00ED00A1"/>
    <w:rsid w:val="00ED0686"/>
    <w:rsid w:val="00ED1052"/>
    <w:rsid w:val="00ED11F7"/>
    <w:rsid w:val="00ED194E"/>
    <w:rsid w:val="00ED26C1"/>
    <w:rsid w:val="00ED2D49"/>
    <w:rsid w:val="00ED2F5F"/>
    <w:rsid w:val="00ED3489"/>
    <w:rsid w:val="00ED43D7"/>
    <w:rsid w:val="00ED446B"/>
    <w:rsid w:val="00ED44C3"/>
    <w:rsid w:val="00ED4855"/>
    <w:rsid w:val="00ED4DA0"/>
    <w:rsid w:val="00ED5427"/>
    <w:rsid w:val="00ED56D4"/>
    <w:rsid w:val="00ED60A4"/>
    <w:rsid w:val="00ED61C5"/>
    <w:rsid w:val="00ED63AA"/>
    <w:rsid w:val="00ED6B2C"/>
    <w:rsid w:val="00ED6BA1"/>
    <w:rsid w:val="00ED6C92"/>
    <w:rsid w:val="00ED7721"/>
    <w:rsid w:val="00ED7982"/>
    <w:rsid w:val="00ED7BD3"/>
    <w:rsid w:val="00ED7D08"/>
    <w:rsid w:val="00EE0CC3"/>
    <w:rsid w:val="00EE0D9F"/>
    <w:rsid w:val="00EE1031"/>
    <w:rsid w:val="00EE107A"/>
    <w:rsid w:val="00EE1B38"/>
    <w:rsid w:val="00EE1B65"/>
    <w:rsid w:val="00EE2AF6"/>
    <w:rsid w:val="00EE3231"/>
    <w:rsid w:val="00EE3532"/>
    <w:rsid w:val="00EE3C65"/>
    <w:rsid w:val="00EE3D78"/>
    <w:rsid w:val="00EE404A"/>
    <w:rsid w:val="00EE57B0"/>
    <w:rsid w:val="00EE5B3B"/>
    <w:rsid w:val="00EE5C9E"/>
    <w:rsid w:val="00EE6610"/>
    <w:rsid w:val="00EE6945"/>
    <w:rsid w:val="00EE6B0F"/>
    <w:rsid w:val="00EE6D3A"/>
    <w:rsid w:val="00EE7B2D"/>
    <w:rsid w:val="00EE7FBD"/>
    <w:rsid w:val="00EF01BA"/>
    <w:rsid w:val="00EF1768"/>
    <w:rsid w:val="00EF1C3C"/>
    <w:rsid w:val="00EF1CB8"/>
    <w:rsid w:val="00EF2225"/>
    <w:rsid w:val="00EF23C8"/>
    <w:rsid w:val="00EF291B"/>
    <w:rsid w:val="00EF2FDC"/>
    <w:rsid w:val="00EF3EA5"/>
    <w:rsid w:val="00EF4928"/>
    <w:rsid w:val="00EF52B9"/>
    <w:rsid w:val="00EF5CFF"/>
    <w:rsid w:val="00EF6191"/>
    <w:rsid w:val="00EF6FED"/>
    <w:rsid w:val="00EF7012"/>
    <w:rsid w:val="00EF7029"/>
    <w:rsid w:val="00EF75AB"/>
    <w:rsid w:val="00F001CA"/>
    <w:rsid w:val="00F00CD5"/>
    <w:rsid w:val="00F0100A"/>
    <w:rsid w:val="00F018D3"/>
    <w:rsid w:val="00F01B30"/>
    <w:rsid w:val="00F02D49"/>
    <w:rsid w:val="00F03E5B"/>
    <w:rsid w:val="00F0561A"/>
    <w:rsid w:val="00F05628"/>
    <w:rsid w:val="00F07BB7"/>
    <w:rsid w:val="00F07BE2"/>
    <w:rsid w:val="00F103E4"/>
    <w:rsid w:val="00F10B7B"/>
    <w:rsid w:val="00F10FCD"/>
    <w:rsid w:val="00F1179E"/>
    <w:rsid w:val="00F11F5B"/>
    <w:rsid w:val="00F12401"/>
    <w:rsid w:val="00F12E22"/>
    <w:rsid w:val="00F13275"/>
    <w:rsid w:val="00F144F8"/>
    <w:rsid w:val="00F14C20"/>
    <w:rsid w:val="00F14D6F"/>
    <w:rsid w:val="00F15651"/>
    <w:rsid w:val="00F15C0D"/>
    <w:rsid w:val="00F16279"/>
    <w:rsid w:val="00F162E7"/>
    <w:rsid w:val="00F1696F"/>
    <w:rsid w:val="00F16AF8"/>
    <w:rsid w:val="00F16D63"/>
    <w:rsid w:val="00F211E0"/>
    <w:rsid w:val="00F213D1"/>
    <w:rsid w:val="00F21459"/>
    <w:rsid w:val="00F21C20"/>
    <w:rsid w:val="00F21E42"/>
    <w:rsid w:val="00F21EF4"/>
    <w:rsid w:val="00F21FF7"/>
    <w:rsid w:val="00F22220"/>
    <w:rsid w:val="00F22478"/>
    <w:rsid w:val="00F2257F"/>
    <w:rsid w:val="00F22A04"/>
    <w:rsid w:val="00F234C2"/>
    <w:rsid w:val="00F23F16"/>
    <w:rsid w:val="00F23F1D"/>
    <w:rsid w:val="00F23F39"/>
    <w:rsid w:val="00F24007"/>
    <w:rsid w:val="00F2484A"/>
    <w:rsid w:val="00F257C0"/>
    <w:rsid w:val="00F2737C"/>
    <w:rsid w:val="00F306AF"/>
    <w:rsid w:val="00F323A1"/>
    <w:rsid w:val="00F32A8A"/>
    <w:rsid w:val="00F32A9B"/>
    <w:rsid w:val="00F32DDE"/>
    <w:rsid w:val="00F32FAB"/>
    <w:rsid w:val="00F330ED"/>
    <w:rsid w:val="00F3331F"/>
    <w:rsid w:val="00F334AB"/>
    <w:rsid w:val="00F33BFC"/>
    <w:rsid w:val="00F33D7F"/>
    <w:rsid w:val="00F33F2E"/>
    <w:rsid w:val="00F35511"/>
    <w:rsid w:val="00F35A82"/>
    <w:rsid w:val="00F3605E"/>
    <w:rsid w:val="00F374B2"/>
    <w:rsid w:val="00F37999"/>
    <w:rsid w:val="00F40039"/>
    <w:rsid w:val="00F41771"/>
    <w:rsid w:val="00F417E0"/>
    <w:rsid w:val="00F43276"/>
    <w:rsid w:val="00F433CA"/>
    <w:rsid w:val="00F43799"/>
    <w:rsid w:val="00F43D89"/>
    <w:rsid w:val="00F4401E"/>
    <w:rsid w:val="00F44C56"/>
    <w:rsid w:val="00F45422"/>
    <w:rsid w:val="00F45F52"/>
    <w:rsid w:val="00F462C2"/>
    <w:rsid w:val="00F46626"/>
    <w:rsid w:val="00F4663B"/>
    <w:rsid w:val="00F46782"/>
    <w:rsid w:val="00F46E7F"/>
    <w:rsid w:val="00F46F03"/>
    <w:rsid w:val="00F473C3"/>
    <w:rsid w:val="00F47DCC"/>
    <w:rsid w:val="00F47EED"/>
    <w:rsid w:val="00F50896"/>
    <w:rsid w:val="00F50B75"/>
    <w:rsid w:val="00F50DCB"/>
    <w:rsid w:val="00F5161C"/>
    <w:rsid w:val="00F51A20"/>
    <w:rsid w:val="00F52029"/>
    <w:rsid w:val="00F524CF"/>
    <w:rsid w:val="00F52521"/>
    <w:rsid w:val="00F52C15"/>
    <w:rsid w:val="00F52CC7"/>
    <w:rsid w:val="00F52D0A"/>
    <w:rsid w:val="00F53AF1"/>
    <w:rsid w:val="00F5456F"/>
    <w:rsid w:val="00F546E1"/>
    <w:rsid w:val="00F54BEF"/>
    <w:rsid w:val="00F5516F"/>
    <w:rsid w:val="00F55856"/>
    <w:rsid w:val="00F560BD"/>
    <w:rsid w:val="00F568C0"/>
    <w:rsid w:val="00F5702F"/>
    <w:rsid w:val="00F574AF"/>
    <w:rsid w:val="00F57530"/>
    <w:rsid w:val="00F5778D"/>
    <w:rsid w:val="00F5790D"/>
    <w:rsid w:val="00F57DE3"/>
    <w:rsid w:val="00F57E28"/>
    <w:rsid w:val="00F614AB"/>
    <w:rsid w:val="00F616ED"/>
    <w:rsid w:val="00F61D0B"/>
    <w:rsid w:val="00F62ACB"/>
    <w:rsid w:val="00F62D91"/>
    <w:rsid w:val="00F63018"/>
    <w:rsid w:val="00F63F5E"/>
    <w:rsid w:val="00F6405B"/>
    <w:rsid w:val="00F6579A"/>
    <w:rsid w:val="00F65AE0"/>
    <w:rsid w:val="00F66699"/>
    <w:rsid w:val="00F666B4"/>
    <w:rsid w:val="00F6703F"/>
    <w:rsid w:val="00F67245"/>
    <w:rsid w:val="00F679AD"/>
    <w:rsid w:val="00F70186"/>
    <w:rsid w:val="00F70252"/>
    <w:rsid w:val="00F710A4"/>
    <w:rsid w:val="00F71C54"/>
    <w:rsid w:val="00F72175"/>
    <w:rsid w:val="00F73FA9"/>
    <w:rsid w:val="00F74740"/>
    <w:rsid w:val="00F74777"/>
    <w:rsid w:val="00F75936"/>
    <w:rsid w:val="00F764F8"/>
    <w:rsid w:val="00F77245"/>
    <w:rsid w:val="00F77A72"/>
    <w:rsid w:val="00F806F3"/>
    <w:rsid w:val="00F80B61"/>
    <w:rsid w:val="00F80EF7"/>
    <w:rsid w:val="00F81260"/>
    <w:rsid w:val="00F8137B"/>
    <w:rsid w:val="00F81441"/>
    <w:rsid w:val="00F8180C"/>
    <w:rsid w:val="00F82081"/>
    <w:rsid w:val="00F8320E"/>
    <w:rsid w:val="00F83A0E"/>
    <w:rsid w:val="00F83BD3"/>
    <w:rsid w:val="00F845A1"/>
    <w:rsid w:val="00F8484C"/>
    <w:rsid w:val="00F85490"/>
    <w:rsid w:val="00F85E6D"/>
    <w:rsid w:val="00F8629E"/>
    <w:rsid w:val="00F862F2"/>
    <w:rsid w:val="00F86497"/>
    <w:rsid w:val="00F869F8"/>
    <w:rsid w:val="00F86C1C"/>
    <w:rsid w:val="00F879DF"/>
    <w:rsid w:val="00F9013A"/>
    <w:rsid w:val="00F905B9"/>
    <w:rsid w:val="00F9078D"/>
    <w:rsid w:val="00F915D9"/>
    <w:rsid w:val="00F918EE"/>
    <w:rsid w:val="00F925CF"/>
    <w:rsid w:val="00F92702"/>
    <w:rsid w:val="00F928D2"/>
    <w:rsid w:val="00F93273"/>
    <w:rsid w:val="00F93860"/>
    <w:rsid w:val="00F939E2"/>
    <w:rsid w:val="00F9440E"/>
    <w:rsid w:val="00F94526"/>
    <w:rsid w:val="00F94916"/>
    <w:rsid w:val="00F950B1"/>
    <w:rsid w:val="00F956D8"/>
    <w:rsid w:val="00F95A0E"/>
    <w:rsid w:val="00F95D1D"/>
    <w:rsid w:val="00F96F5B"/>
    <w:rsid w:val="00FA007E"/>
    <w:rsid w:val="00FA0151"/>
    <w:rsid w:val="00FA0CB4"/>
    <w:rsid w:val="00FA1D09"/>
    <w:rsid w:val="00FA28D2"/>
    <w:rsid w:val="00FA389E"/>
    <w:rsid w:val="00FA4FFC"/>
    <w:rsid w:val="00FA52A9"/>
    <w:rsid w:val="00FA5C0D"/>
    <w:rsid w:val="00FA6EE8"/>
    <w:rsid w:val="00FA71C8"/>
    <w:rsid w:val="00FA727B"/>
    <w:rsid w:val="00FB0126"/>
    <w:rsid w:val="00FB0321"/>
    <w:rsid w:val="00FB1CB0"/>
    <w:rsid w:val="00FB29A3"/>
    <w:rsid w:val="00FB2F8A"/>
    <w:rsid w:val="00FB3077"/>
    <w:rsid w:val="00FB32B7"/>
    <w:rsid w:val="00FB3511"/>
    <w:rsid w:val="00FB3CDC"/>
    <w:rsid w:val="00FB4FC9"/>
    <w:rsid w:val="00FB5627"/>
    <w:rsid w:val="00FB58AB"/>
    <w:rsid w:val="00FB72BA"/>
    <w:rsid w:val="00FB7897"/>
    <w:rsid w:val="00FC00FA"/>
    <w:rsid w:val="00FC0109"/>
    <w:rsid w:val="00FC0261"/>
    <w:rsid w:val="00FC11F5"/>
    <w:rsid w:val="00FC2314"/>
    <w:rsid w:val="00FC2F67"/>
    <w:rsid w:val="00FC3290"/>
    <w:rsid w:val="00FC39CE"/>
    <w:rsid w:val="00FC3A40"/>
    <w:rsid w:val="00FC3B86"/>
    <w:rsid w:val="00FC482B"/>
    <w:rsid w:val="00FC4C10"/>
    <w:rsid w:val="00FC512D"/>
    <w:rsid w:val="00FC5E26"/>
    <w:rsid w:val="00FC6320"/>
    <w:rsid w:val="00FC66A4"/>
    <w:rsid w:val="00FC6802"/>
    <w:rsid w:val="00FC6CF7"/>
    <w:rsid w:val="00FC716B"/>
    <w:rsid w:val="00FC72A1"/>
    <w:rsid w:val="00FC7E55"/>
    <w:rsid w:val="00FD0118"/>
    <w:rsid w:val="00FD0304"/>
    <w:rsid w:val="00FD0451"/>
    <w:rsid w:val="00FD10D2"/>
    <w:rsid w:val="00FD1665"/>
    <w:rsid w:val="00FD1683"/>
    <w:rsid w:val="00FD17A2"/>
    <w:rsid w:val="00FD2457"/>
    <w:rsid w:val="00FD2F71"/>
    <w:rsid w:val="00FD365D"/>
    <w:rsid w:val="00FD36AF"/>
    <w:rsid w:val="00FD3D15"/>
    <w:rsid w:val="00FD5706"/>
    <w:rsid w:val="00FD5FD0"/>
    <w:rsid w:val="00FD607A"/>
    <w:rsid w:val="00FD66BC"/>
    <w:rsid w:val="00FD6D58"/>
    <w:rsid w:val="00FD79F6"/>
    <w:rsid w:val="00FE021E"/>
    <w:rsid w:val="00FE0307"/>
    <w:rsid w:val="00FE0A80"/>
    <w:rsid w:val="00FE11AA"/>
    <w:rsid w:val="00FE1388"/>
    <w:rsid w:val="00FE193E"/>
    <w:rsid w:val="00FE1FC0"/>
    <w:rsid w:val="00FE2284"/>
    <w:rsid w:val="00FE23B4"/>
    <w:rsid w:val="00FE25D4"/>
    <w:rsid w:val="00FE27C9"/>
    <w:rsid w:val="00FE35A3"/>
    <w:rsid w:val="00FE4179"/>
    <w:rsid w:val="00FE51EB"/>
    <w:rsid w:val="00FE5489"/>
    <w:rsid w:val="00FE56B3"/>
    <w:rsid w:val="00FE587C"/>
    <w:rsid w:val="00FE6368"/>
    <w:rsid w:val="00FE63C5"/>
    <w:rsid w:val="00FE646C"/>
    <w:rsid w:val="00FE6B87"/>
    <w:rsid w:val="00FE7400"/>
    <w:rsid w:val="00FE740D"/>
    <w:rsid w:val="00FE7971"/>
    <w:rsid w:val="00FE7DD2"/>
    <w:rsid w:val="00FE7E9D"/>
    <w:rsid w:val="00FF099F"/>
    <w:rsid w:val="00FF1ACD"/>
    <w:rsid w:val="00FF1DDA"/>
    <w:rsid w:val="00FF1E4E"/>
    <w:rsid w:val="00FF2753"/>
    <w:rsid w:val="00FF2B80"/>
    <w:rsid w:val="00FF3242"/>
    <w:rsid w:val="00FF341E"/>
    <w:rsid w:val="00FF37F7"/>
    <w:rsid w:val="00FF38B7"/>
    <w:rsid w:val="00FF399F"/>
    <w:rsid w:val="00FF39C8"/>
    <w:rsid w:val="00FF4957"/>
    <w:rsid w:val="00FF4A64"/>
    <w:rsid w:val="00FF55E4"/>
    <w:rsid w:val="00FF5A65"/>
    <w:rsid w:val="00FF61BA"/>
    <w:rsid w:val="00FF650A"/>
    <w:rsid w:val="00FF69BF"/>
    <w:rsid w:val="00FF6C79"/>
    <w:rsid w:val="00FF7815"/>
    <w:rsid w:val="00FF7ADC"/>
    <w:rsid w:val="00FF7E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25313D"/>
  <w15:docId w15:val="{8EDE9700-3F4C-4371-AD01-2264505A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basedOn w:val="Normal"/>
    <w:link w:val="FootnoteTextChar"/>
    <w:uiPriority w:val="99"/>
    <w:semiHidden/>
    <w:unhideWhenUsed/>
    <w:rsid w:val="00CF7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DDF"/>
    <w:rPr>
      <w:sz w:val="20"/>
      <w:szCs w:val="20"/>
    </w:rPr>
  </w:style>
  <w:style w:type="character" w:styleId="FootnoteReference">
    <w:name w:val="footnote reference"/>
    <w:basedOn w:val="DefaultParagraphFont"/>
    <w:uiPriority w:val="99"/>
    <w:semiHidden/>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 w:type="paragraph" w:customStyle="1" w:styleId="ColorfulList-Accent11">
    <w:name w:val="Colorful List - Accent 11"/>
    <w:aliases w:val="H&amp;P List Paragraph,2,List Paragraph1,Strip"/>
    <w:basedOn w:val="Normal"/>
    <w:link w:val="ColorfulList-Accent1Char"/>
    <w:uiPriority w:val="34"/>
    <w:qFormat/>
    <w:rsid w:val="00033DA9"/>
    <w:pPr>
      <w:spacing w:after="0" w:line="240" w:lineRule="auto"/>
      <w:ind w:left="720"/>
      <w:contextualSpacing/>
    </w:pPr>
    <w:rPr>
      <w:rFonts w:ascii="Calibri" w:eastAsia="Calibri" w:hAnsi="Calibri" w:cs="Times New Roman"/>
      <w:sz w:val="24"/>
    </w:rPr>
  </w:style>
  <w:style w:type="character" w:customStyle="1" w:styleId="ColorfulList-Accent1Char">
    <w:name w:val="Colorful List - Accent 1 Char"/>
    <w:aliases w:val="H&amp;P List Paragraph Char,2 Char,List Paragraph1 Char,Strip Char,List Paragraph Char"/>
    <w:link w:val="ColorfulList-Accent11"/>
    <w:uiPriority w:val="34"/>
    <w:locked/>
    <w:rsid w:val="00033DA9"/>
    <w:rPr>
      <w:rFonts w:ascii="Calibri" w:eastAsia="Calibri" w:hAnsi="Calibri" w:cs="Times New Roman"/>
      <w:sz w:val="24"/>
    </w:rPr>
  </w:style>
  <w:style w:type="paragraph" w:customStyle="1" w:styleId="tv213">
    <w:name w:val="tv213"/>
    <w:basedOn w:val="Normal"/>
    <w:rsid w:val="002701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F7D85"/>
    <w:pPr>
      <w:spacing w:after="0" w:line="240" w:lineRule="auto"/>
    </w:pPr>
  </w:style>
  <w:style w:type="character" w:styleId="FollowedHyperlink">
    <w:name w:val="FollowedHyperlink"/>
    <w:basedOn w:val="DefaultParagraphFont"/>
    <w:uiPriority w:val="99"/>
    <w:semiHidden/>
    <w:unhideWhenUsed/>
    <w:rsid w:val="00D36CF1"/>
    <w:rPr>
      <w:color w:val="800080" w:themeColor="followedHyperlink"/>
      <w:u w:val="single"/>
    </w:rPr>
  </w:style>
  <w:style w:type="character" w:customStyle="1" w:styleId="apple-converted-space">
    <w:name w:val="apple-converted-space"/>
    <w:basedOn w:val="DefaultParagraphFont"/>
    <w:rsid w:val="00C71DBB"/>
  </w:style>
  <w:style w:type="character" w:customStyle="1" w:styleId="italic">
    <w:name w:val="italic"/>
    <w:basedOn w:val="DefaultParagraphFont"/>
    <w:rsid w:val="00C71DBB"/>
  </w:style>
  <w:style w:type="character" w:customStyle="1" w:styleId="Mention1">
    <w:name w:val="Mention1"/>
    <w:basedOn w:val="DefaultParagraphFont"/>
    <w:uiPriority w:val="99"/>
    <w:semiHidden/>
    <w:unhideWhenUsed/>
    <w:rsid w:val="005040CB"/>
    <w:rPr>
      <w:color w:val="2B579A"/>
      <w:shd w:val="clear" w:color="auto" w:fill="E6E6E6"/>
    </w:rPr>
  </w:style>
  <w:style w:type="paragraph" w:styleId="NoSpacing">
    <w:name w:val="No Spacing"/>
    <w:uiPriority w:val="1"/>
    <w:qFormat/>
    <w:rsid w:val="009E3606"/>
    <w:pPr>
      <w:spacing w:after="0" w:line="240" w:lineRule="auto"/>
    </w:pPr>
  </w:style>
  <w:style w:type="character" w:customStyle="1" w:styleId="st">
    <w:name w:val="st"/>
    <w:basedOn w:val="DefaultParagraphFont"/>
    <w:rsid w:val="00426026"/>
  </w:style>
  <w:style w:type="character" w:styleId="Emphasis">
    <w:name w:val="Emphasis"/>
    <w:basedOn w:val="DefaultParagraphFont"/>
    <w:uiPriority w:val="20"/>
    <w:qFormat/>
    <w:rsid w:val="00426026"/>
    <w:rPr>
      <w:i/>
      <w:iCs/>
    </w:rPr>
  </w:style>
  <w:style w:type="character" w:styleId="Strong">
    <w:name w:val="Strong"/>
    <w:basedOn w:val="DefaultParagraphFont"/>
    <w:uiPriority w:val="22"/>
    <w:qFormat/>
    <w:rsid w:val="0096555F"/>
    <w:rPr>
      <w:b/>
      <w:bCs/>
    </w:rPr>
  </w:style>
  <w:style w:type="paragraph" w:styleId="BodyText">
    <w:name w:val="Body Text"/>
    <w:basedOn w:val="Normal"/>
    <w:link w:val="BodyTextChar"/>
    <w:uiPriority w:val="99"/>
    <w:semiHidden/>
    <w:unhideWhenUsed/>
    <w:rsid w:val="00D95F86"/>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semiHidden/>
    <w:rsid w:val="00D95F86"/>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semiHidden/>
    <w:unhideWhenUsed/>
    <w:rsid w:val="00D03C7B"/>
    <w:rPr>
      <w:color w:val="808080"/>
      <w:shd w:val="clear" w:color="auto" w:fill="E6E6E6"/>
    </w:rPr>
  </w:style>
  <w:style w:type="paragraph" w:styleId="NormalWeb">
    <w:name w:val="Normal (Web)"/>
    <w:basedOn w:val="Normal"/>
    <w:uiPriority w:val="99"/>
    <w:unhideWhenUsed/>
    <w:rsid w:val="009F3E1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F3E15"/>
  </w:style>
  <w:style w:type="character" w:customStyle="1" w:styleId="t3">
    <w:name w:val="t3"/>
    <w:basedOn w:val="DefaultParagraphFont"/>
    <w:rsid w:val="000C4074"/>
  </w:style>
  <w:style w:type="character" w:customStyle="1" w:styleId="fwn">
    <w:name w:val="fwn"/>
    <w:basedOn w:val="DefaultParagraphFont"/>
    <w:rsid w:val="000C4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5760">
      <w:bodyDiv w:val="1"/>
      <w:marLeft w:val="0"/>
      <w:marRight w:val="0"/>
      <w:marTop w:val="0"/>
      <w:marBottom w:val="0"/>
      <w:divBdr>
        <w:top w:val="none" w:sz="0" w:space="0" w:color="auto"/>
        <w:left w:val="none" w:sz="0" w:space="0" w:color="auto"/>
        <w:bottom w:val="none" w:sz="0" w:space="0" w:color="auto"/>
        <w:right w:val="none" w:sz="0" w:space="0" w:color="auto"/>
      </w:divBdr>
      <w:divsChild>
        <w:div w:id="854072004">
          <w:marLeft w:val="0"/>
          <w:marRight w:val="0"/>
          <w:marTop w:val="0"/>
          <w:marBottom w:val="0"/>
          <w:divBdr>
            <w:top w:val="none" w:sz="0" w:space="0" w:color="auto"/>
            <w:left w:val="none" w:sz="0" w:space="0" w:color="auto"/>
            <w:bottom w:val="none" w:sz="0" w:space="0" w:color="auto"/>
            <w:right w:val="none" w:sz="0" w:space="0" w:color="auto"/>
          </w:divBdr>
          <w:divsChild>
            <w:div w:id="2006858664">
              <w:marLeft w:val="0"/>
              <w:marRight w:val="0"/>
              <w:marTop w:val="0"/>
              <w:marBottom w:val="0"/>
              <w:divBdr>
                <w:top w:val="none" w:sz="0" w:space="0" w:color="auto"/>
                <w:left w:val="none" w:sz="0" w:space="0" w:color="auto"/>
                <w:bottom w:val="none" w:sz="0" w:space="0" w:color="auto"/>
                <w:right w:val="none" w:sz="0" w:space="0" w:color="auto"/>
              </w:divBdr>
            </w:div>
          </w:divsChild>
        </w:div>
        <w:div w:id="1441300149">
          <w:marLeft w:val="195"/>
          <w:marRight w:val="0"/>
          <w:marTop w:val="0"/>
          <w:marBottom w:val="0"/>
          <w:divBdr>
            <w:top w:val="none" w:sz="0" w:space="0" w:color="auto"/>
            <w:left w:val="none" w:sz="0" w:space="0" w:color="auto"/>
            <w:bottom w:val="none" w:sz="0" w:space="0" w:color="auto"/>
            <w:right w:val="none" w:sz="0" w:space="0" w:color="auto"/>
          </w:divBdr>
        </w:div>
      </w:divsChild>
    </w:div>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53770374">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576941685">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2090687491">
          <w:marLeft w:val="0"/>
          <w:marRight w:val="0"/>
          <w:marTop w:val="0"/>
          <w:marBottom w:val="0"/>
          <w:divBdr>
            <w:top w:val="none" w:sz="0" w:space="0" w:color="auto"/>
            <w:left w:val="none" w:sz="0" w:space="0" w:color="auto"/>
            <w:bottom w:val="none" w:sz="0" w:space="0" w:color="auto"/>
            <w:right w:val="none" w:sz="0" w:space="0" w:color="auto"/>
          </w:divBdr>
        </w:div>
      </w:divsChild>
    </w:div>
    <w:div w:id="371686365">
      <w:bodyDiv w:val="1"/>
      <w:marLeft w:val="0"/>
      <w:marRight w:val="0"/>
      <w:marTop w:val="0"/>
      <w:marBottom w:val="0"/>
      <w:divBdr>
        <w:top w:val="none" w:sz="0" w:space="0" w:color="auto"/>
        <w:left w:val="none" w:sz="0" w:space="0" w:color="auto"/>
        <w:bottom w:val="none" w:sz="0" w:space="0" w:color="auto"/>
        <w:right w:val="none" w:sz="0" w:space="0" w:color="auto"/>
      </w:divBdr>
    </w:div>
    <w:div w:id="372539336">
      <w:bodyDiv w:val="1"/>
      <w:marLeft w:val="0"/>
      <w:marRight w:val="0"/>
      <w:marTop w:val="0"/>
      <w:marBottom w:val="0"/>
      <w:divBdr>
        <w:top w:val="none" w:sz="0" w:space="0" w:color="auto"/>
        <w:left w:val="none" w:sz="0" w:space="0" w:color="auto"/>
        <w:bottom w:val="none" w:sz="0" w:space="0" w:color="auto"/>
        <w:right w:val="none" w:sz="0" w:space="0" w:color="auto"/>
      </w:divBdr>
    </w:div>
    <w:div w:id="567693622">
      <w:bodyDiv w:val="1"/>
      <w:marLeft w:val="0"/>
      <w:marRight w:val="0"/>
      <w:marTop w:val="0"/>
      <w:marBottom w:val="0"/>
      <w:divBdr>
        <w:top w:val="none" w:sz="0" w:space="0" w:color="auto"/>
        <w:left w:val="none" w:sz="0" w:space="0" w:color="auto"/>
        <w:bottom w:val="none" w:sz="0" w:space="0" w:color="auto"/>
        <w:right w:val="none" w:sz="0" w:space="0" w:color="auto"/>
      </w:divBdr>
    </w:div>
    <w:div w:id="569274143">
      <w:bodyDiv w:val="1"/>
      <w:marLeft w:val="0"/>
      <w:marRight w:val="0"/>
      <w:marTop w:val="0"/>
      <w:marBottom w:val="0"/>
      <w:divBdr>
        <w:top w:val="none" w:sz="0" w:space="0" w:color="auto"/>
        <w:left w:val="none" w:sz="0" w:space="0" w:color="auto"/>
        <w:bottom w:val="none" w:sz="0" w:space="0" w:color="auto"/>
        <w:right w:val="none" w:sz="0" w:space="0" w:color="auto"/>
      </w:divBdr>
      <w:divsChild>
        <w:div w:id="1202941391">
          <w:marLeft w:val="0"/>
          <w:marRight w:val="0"/>
          <w:marTop w:val="0"/>
          <w:marBottom w:val="0"/>
          <w:divBdr>
            <w:top w:val="none" w:sz="0" w:space="0" w:color="auto"/>
            <w:left w:val="none" w:sz="0" w:space="0" w:color="auto"/>
            <w:bottom w:val="none" w:sz="0" w:space="0" w:color="auto"/>
            <w:right w:val="none" w:sz="0" w:space="0" w:color="auto"/>
          </w:divBdr>
        </w:div>
        <w:div w:id="1465006915">
          <w:marLeft w:val="0"/>
          <w:marRight w:val="0"/>
          <w:marTop w:val="0"/>
          <w:marBottom w:val="0"/>
          <w:divBdr>
            <w:top w:val="none" w:sz="0" w:space="0" w:color="auto"/>
            <w:left w:val="none" w:sz="0" w:space="0" w:color="auto"/>
            <w:bottom w:val="none" w:sz="0" w:space="0" w:color="auto"/>
            <w:right w:val="none" w:sz="0" w:space="0" w:color="auto"/>
          </w:divBdr>
        </w:div>
      </w:divsChild>
    </w:div>
    <w:div w:id="580725728">
      <w:bodyDiv w:val="1"/>
      <w:marLeft w:val="0"/>
      <w:marRight w:val="0"/>
      <w:marTop w:val="0"/>
      <w:marBottom w:val="0"/>
      <w:divBdr>
        <w:top w:val="none" w:sz="0" w:space="0" w:color="auto"/>
        <w:left w:val="none" w:sz="0" w:space="0" w:color="auto"/>
        <w:bottom w:val="none" w:sz="0" w:space="0" w:color="auto"/>
        <w:right w:val="none" w:sz="0" w:space="0" w:color="auto"/>
      </w:divBdr>
      <w:divsChild>
        <w:div w:id="312637477">
          <w:marLeft w:val="0"/>
          <w:marRight w:val="0"/>
          <w:marTop w:val="0"/>
          <w:marBottom w:val="0"/>
          <w:divBdr>
            <w:top w:val="none" w:sz="0" w:space="0" w:color="auto"/>
            <w:left w:val="none" w:sz="0" w:space="0" w:color="auto"/>
            <w:bottom w:val="none" w:sz="0" w:space="0" w:color="auto"/>
            <w:right w:val="none" w:sz="0" w:space="0" w:color="auto"/>
          </w:divBdr>
        </w:div>
        <w:div w:id="869996203">
          <w:marLeft w:val="0"/>
          <w:marRight w:val="0"/>
          <w:marTop w:val="0"/>
          <w:marBottom w:val="0"/>
          <w:divBdr>
            <w:top w:val="none" w:sz="0" w:space="0" w:color="auto"/>
            <w:left w:val="none" w:sz="0" w:space="0" w:color="auto"/>
            <w:bottom w:val="none" w:sz="0" w:space="0" w:color="auto"/>
            <w:right w:val="none" w:sz="0" w:space="0" w:color="auto"/>
          </w:divBdr>
        </w:div>
        <w:div w:id="1073041871">
          <w:marLeft w:val="0"/>
          <w:marRight w:val="0"/>
          <w:marTop w:val="0"/>
          <w:marBottom w:val="0"/>
          <w:divBdr>
            <w:top w:val="none" w:sz="0" w:space="0" w:color="auto"/>
            <w:left w:val="none" w:sz="0" w:space="0" w:color="auto"/>
            <w:bottom w:val="none" w:sz="0" w:space="0" w:color="auto"/>
            <w:right w:val="none" w:sz="0" w:space="0" w:color="auto"/>
          </w:divBdr>
        </w:div>
        <w:div w:id="1219315781">
          <w:marLeft w:val="0"/>
          <w:marRight w:val="0"/>
          <w:marTop w:val="0"/>
          <w:marBottom w:val="0"/>
          <w:divBdr>
            <w:top w:val="none" w:sz="0" w:space="0" w:color="auto"/>
            <w:left w:val="none" w:sz="0" w:space="0" w:color="auto"/>
            <w:bottom w:val="none" w:sz="0" w:space="0" w:color="auto"/>
            <w:right w:val="none" w:sz="0" w:space="0" w:color="auto"/>
          </w:divBdr>
        </w:div>
        <w:div w:id="1784492961">
          <w:marLeft w:val="0"/>
          <w:marRight w:val="0"/>
          <w:marTop w:val="0"/>
          <w:marBottom w:val="0"/>
          <w:divBdr>
            <w:top w:val="none" w:sz="0" w:space="0" w:color="auto"/>
            <w:left w:val="none" w:sz="0" w:space="0" w:color="auto"/>
            <w:bottom w:val="none" w:sz="0" w:space="0" w:color="auto"/>
            <w:right w:val="none" w:sz="0" w:space="0" w:color="auto"/>
          </w:divBdr>
        </w:div>
      </w:divsChild>
    </w:div>
    <w:div w:id="606625262">
      <w:bodyDiv w:val="1"/>
      <w:marLeft w:val="0"/>
      <w:marRight w:val="0"/>
      <w:marTop w:val="0"/>
      <w:marBottom w:val="0"/>
      <w:divBdr>
        <w:top w:val="none" w:sz="0" w:space="0" w:color="auto"/>
        <w:left w:val="none" w:sz="0" w:space="0" w:color="auto"/>
        <w:bottom w:val="none" w:sz="0" w:space="0" w:color="auto"/>
        <w:right w:val="none" w:sz="0" w:space="0" w:color="auto"/>
      </w:divBdr>
    </w:div>
    <w:div w:id="969045523">
      <w:bodyDiv w:val="1"/>
      <w:marLeft w:val="0"/>
      <w:marRight w:val="0"/>
      <w:marTop w:val="0"/>
      <w:marBottom w:val="0"/>
      <w:divBdr>
        <w:top w:val="none" w:sz="0" w:space="0" w:color="auto"/>
        <w:left w:val="none" w:sz="0" w:space="0" w:color="auto"/>
        <w:bottom w:val="none" w:sz="0" w:space="0" w:color="auto"/>
        <w:right w:val="none" w:sz="0" w:space="0" w:color="auto"/>
      </w:divBdr>
    </w:div>
    <w:div w:id="1202327763">
      <w:bodyDiv w:val="1"/>
      <w:marLeft w:val="0"/>
      <w:marRight w:val="0"/>
      <w:marTop w:val="0"/>
      <w:marBottom w:val="0"/>
      <w:divBdr>
        <w:top w:val="none" w:sz="0" w:space="0" w:color="auto"/>
        <w:left w:val="none" w:sz="0" w:space="0" w:color="auto"/>
        <w:bottom w:val="none" w:sz="0" w:space="0" w:color="auto"/>
        <w:right w:val="none" w:sz="0" w:space="0" w:color="auto"/>
      </w:divBdr>
    </w:div>
    <w:div w:id="1219316930">
      <w:bodyDiv w:val="1"/>
      <w:marLeft w:val="0"/>
      <w:marRight w:val="0"/>
      <w:marTop w:val="0"/>
      <w:marBottom w:val="0"/>
      <w:divBdr>
        <w:top w:val="none" w:sz="0" w:space="0" w:color="auto"/>
        <w:left w:val="none" w:sz="0" w:space="0" w:color="auto"/>
        <w:bottom w:val="none" w:sz="0" w:space="0" w:color="auto"/>
        <w:right w:val="none" w:sz="0" w:space="0" w:color="auto"/>
      </w:divBdr>
    </w:div>
    <w:div w:id="1444954719">
      <w:bodyDiv w:val="1"/>
      <w:marLeft w:val="0"/>
      <w:marRight w:val="0"/>
      <w:marTop w:val="0"/>
      <w:marBottom w:val="0"/>
      <w:divBdr>
        <w:top w:val="none" w:sz="0" w:space="0" w:color="auto"/>
        <w:left w:val="none" w:sz="0" w:space="0" w:color="auto"/>
        <w:bottom w:val="none" w:sz="0" w:space="0" w:color="auto"/>
        <w:right w:val="none" w:sz="0" w:space="0" w:color="auto"/>
      </w:divBdr>
    </w:div>
    <w:div w:id="1492137898">
      <w:bodyDiv w:val="1"/>
      <w:marLeft w:val="0"/>
      <w:marRight w:val="0"/>
      <w:marTop w:val="0"/>
      <w:marBottom w:val="0"/>
      <w:divBdr>
        <w:top w:val="none" w:sz="0" w:space="0" w:color="auto"/>
        <w:left w:val="none" w:sz="0" w:space="0" w:color="auto"/>
        <w:bottom w:val="none" w:sz="0" w:space="0" w:color="auto"/>
        <w:right w:val="none" w:sz="0" w:space="0" w:color="auto"/>
      </w:divBdr>
    </w:div>
    <w:div w:id="1533955874">
      <w:bodyDiv w:val="1"/>
      <w:marLeft w:val="0"/>
      <w:marRight w:val="0"/>
      <w:marTop w:val="0"/>
      <w:marBottom w:val="0"/>
      <w:divBdr>
        <w:top w:val="none" w:sz="0" w:space="0" w:color="auto"/>
        <w:left w:val="none" w:sz="0" w:space="0" w:color="auto"/>
        <w:bottom w:val="none" w:sz="0" w:space="0" w:color="auto"/>
        <w:right w:val="none" w:sz="0" w:space="0" w:color="auto"/>
      </w:divBdr>
    </w:div>
    <w:div w:id="1728796575">
      <w:bodyDiv w:val="1"/>
      <w:marLeft w:val="0"/>
      <w:marRight w:val="0"/>
      <w:marTop w:val="0"/>
      <w:marBottom w:val="0"/>
      <w:divBdr>
        <w:top w:val="none" w:sz="0" w:space="0" w:color="auto"/>
        <w:left w:val="none" w:sz="0" w:space="0" w:color="auto"/>
        <w:bottom w:val="none" w:sz="0" w:space="0" w:color="auto"/>
        <w:right w:val="none" w:sz="0" w:space="0" w:color="auto"/>
      </w:divBdr>
    </w:div>
    <w:div w:id="203438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3182-grozijumi-ministru-kabineta-2015-gada-28-aprila-noteikumos-nr-207-darbibas-programmas-izaugsme-un-nodarbinatiba-7-2-1-specifi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na.Korsaka@l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bildiga.iestade@lm.gov.lv" TargetMode="Externa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tap.mk.gov.lv/lv/mk/tap/?pid=40433530&amp;mode=mk&amp;date=2017-08-16" TargetMode="External"/><Relationship Id="rId1" Type="http://schemas.openxmlformats.org/officeDocument/2006/relationships/hyperlink" Target="http://tap.mk.gov.lv/lv/mk/tap/?pid=40423030&amp;mode=mk&amp;date=2017-0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B7BA7-FBBD-493B-896A-BB542722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16140</Words>
  <Characters>9200</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LMAnot_MKN467groz;</vt:lpstr>
    </vt:vector>
  </TitlesOfParts>
  <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LMAnot_MKN467groz;</dc:title>
  <dc:subject/>
  <dc:creator>Rudolfs Kudla</dc:creator>
  <cp:keywords/>
  <dc:description/>
  <cp:lastModifiedBy>Karina Korsaka</cp:lastModifiedBy>
  <cp:revision>13</cp:revision>
  <cp:lastPrinted>2018-02-05T07:23:00Z</cp:lastPrinted>
  <dcterms:created xsi:type="dcterms:W3CDTF">2018-02-16T13:22:00Z</dcterms:created>
  <dcterms:modified xsi:type="dcterms:W3CDTF">2018-02-19T09:37:00Z</dcterms:modified>
</cp:coreProperties>
</file>