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2E5CD" w14:textId="77777777" w:rsidR="007B191B" w:rsidRPr="00E8737D" w:rsidRDefault="007B191B" w:rsidP="007B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8737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Likumprojekta "Grozījumi Paziņošanas likumā" sākotnējās ietekmes novērtējuma ziņojums (anotācija)</w:t>
      </w:r>
    </w:p>
    <w:p w14:paraId="18E6DD9D" w14:textId="77777777" w:rsidR="007B191B" w:rsidRPr="00FF7216" w:rsidRDefault="007B191B" w:rsidP="00FF72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092"/>
        <w:gridCol w:w="6511"/>
      </w:tblGrid>
      <w:tr w:rsidR="007B191B" w:rsidRPr="00E8737D" w14:paraId="3C76E60D" w14:textId="77777777" w:rsidTr="009A51E2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D0987D" w14:textId="77777777" w:rsidR="007B191B" w:rsidRPr="00E8737D" w:rsidRDefault="007B191B" w:rsidP="007B191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B191B" w:rsidRPr="00E8737D" w14:paraId="2A75B791" w14:textId="77777777" w:rsidTr="00620F4F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645744" w14:textId="77777777" w:rsidR="007B191B" w:rsidRPr="00E8737D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749DAC" w14:textId="77777777" w:rsidR="007B191B" w:rsidRPr="00E8737D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D1C4C0" w14:textId="54B92F0D" w:rsidR="007B191B" w:rsidRPr="00E8737D" w:rsidRDefault="007B191B" w:rsidP="007B191B">
            <w:pPr>
              <w:spacing w:after="0" w:line="240" w:lineRule="auto"/>
              <w:ind w:left="112" w:right="14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Calibri" w:hAnsi="Times New Roman" w:cs="Times New Roman"/>
                <w:sz w:val="24"/>
                <w:szCs w:val="24"/>
              </w:rPr>
              <w:t>Likumprojekts "Grozījumi Paziņošanas likumā" (turpmāk</w:t>
            </w:r>
            <w:r w:rsidR="00ED106F" w:rsidRPr="00E873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Likumprojekts) izstrādāts pēc Tieslietu ministrijas iniciatīvas, lai </w:t>
            </w:r>
            <w:r w:rsidR="006015BA" w:rsidRPr="00E8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savstarpēji </w:t>
            </w:r>
            <w:r w:rsidRPr="00E8737D">
              <w:rPr>
                <w:rFonts w:ascii="Times New Roman" w:eastAsia="Calibri" w:hAnsi="Times New Roman" w:cs="Times New Roman"/>
                <w:sz w:val="24"/>
                <w:szCs w:val="24"/>
              </w:rPr>
              <w:t>saskaņotu Paziņošanas likuma un Oficiālās elektroniskās adreses likuma normas.</w:t>
            </w:r>
          </w:p>
        </w:tc>
      </w:tr>
      <w:tr w:rsidR="007B191B" w:rsidRPr="00E8737D" w14:paraId="43943D75" w14:textId="77777777" w:rsidTr="00620F4F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009E6" w14:textId="77777777" w:rsidR="007B191B" w:rsidRPr="00E8737D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87653" w14:textId="77777777" w:rsidR="007B191B" w:rsidRPr="00E8737D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C029B7" w14:textId="1A2967ED" w:rsidR="007B191B" w:rsidRPr="00E8737D" w:rsidRDefault="007B191B" w:rsidP="007B191B">
            <w:pPr>
              <w:spacing w:after="0" w:line="240" w:lineRule="auto"/>
              <w:ind w:left="112" w:right="140" w:firstLine="39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Latvijas Republikas Saeimā 2016. gada 16. jūnijā tika pieņemts Oficiāl</w:t>
            </w:r>
            <w:r w:rsidR="00777362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ās elektroniskās adreses likums</w:t>
            </w:r>
            <w:r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kurš stā</w:t>
            </w:r>
            <w:r w:rsidR="00965EF5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</w:t>
            </w:r>
            <w:r w:rsidR="00727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ā</w:t>
            </w:r>
            <w:r w:rsidR="00965EF5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spēkā 2018. gada 1. martā. </w:t>
            </w:r>
            <w:r w:rsidR="00777362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Minētais l</w:t>
            </w:r>
            <w:r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ikums </w:t>
            </w:r>
            <w:r w:rsidR="00777362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nosaka </w:t>
            </w:r>
            <w:r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oficiālās elektroniskās adreses (turpmāk</w:t>
            </w:r>
            <w:r w:rsidR="00ED106F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e-adrese) izmantošanu elektroniskajā saziņā un elektronisko dokumentu sūtīšanā, saņemšanā un glabāšanā.</w:t>
            </w:r>
            <w:r w:rsidR="00777362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0D356F" w14:textId="29F5D827" w:rsidR="007B191B" w:rsidRPr="00E8737D" w:rsidRDefault="007B191B" w:rsidP="007B191B">
            <w:pPr>
              <w:spacing w:after="0" w:line="240" w:lineRule="auto"/>
              <w:ind w:left="112" w:right="140" w:firstLine="39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Atbilstoši </w:t>
            </w:r>
            <w:r w:rsidR="00753389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Ministru kabineta 2017. gada 14. februāra sēdes protokola Nr.</w:t>
            </w:r>
            <w:r w:rsidR="00C25017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753389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7 28.</w:t>
            </w:r>
            <w:r w:rsidR="00C25017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753389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 2. punktā paredzētajam </w:t>
            </w:r>
            <w:r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uzdevumam Tieslietu ministrija sadarbībā ar Vide</w:t>
            </w:r>
            <w:bookmarkStart w:id="0" w:name="_GoBack"/>
            <w:bookmarkEnd w:id="0"/>
            <w:r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 aizsardzības un reģionālās attīstības ministriju ir sagatavojusi šobrīd nepieciešamos aktuālos </w:t>
            </w:r>
            <w:r w:rsidR="00777362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Oficiālās elektroniskās adreses l</w:t>
            </w:r>
            <w:r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ikuma </w:t>
            </w:r>
            <w:r w:rsidR="00777362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grozījumus</w:t>
            </w:r>
            <w:r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777362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Grozījumu saskaņošanas procesā </w:t>
            </w:r>
            <w:r w:rsidR="006015BA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diskusijās ar institūcijām </w:t>
            </w:r>
            <w:r w:rsidR="00777362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tika nolemts precīzāk nodalīt saziņas un paziņošanas tiesisko regulējumu, </w:t>
            </w:r>
            <w:r w:rsidR="00150A03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tādēļ </w:t>
            </w:r>
            <w:r w:rsidR="006015BA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vienlaikus nepieciešams </w:t>
            </w:r>
            <w:r w:rsidR="00777362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izdar</w:t>
            </w:r>
            <w:r w:rsidR="006015BA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ī</w:t>
            </w:r>
            <w:r w:rsidR="00777362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 grozījumus Paziņošanas likumā (turpmāk</w:t>
            </w:r>
            <w:r w:rsidR="00ED106F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777362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Likums).</w:t>
            </w:r>
          </w:p>
          <w:p w14:paraId="13583E31" w14:textId="3A8CA9B2" w:rsidR="009A51E2" w:rsidRPr="00E8737D" w:rsidRDefault="007B191B" w:rsidP="009A51E2">
            <w:pPr>
              <w:pStyle w:val="Bezatstarpm"/>
              <w:ind w:left="115" w:right="10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3948849"/>
            <w:r w:rsidRPr="00E8737D">
              <w:rPr>
                <w:rFonts w:ascii="Times New Roman" w:hAnsi="Times New Roman" w:cs="Times New Roman"/>
                <w:sz w:val="24"/>
                <w:szCs w:val="24"/>
              </w:rPr>
              <w:t>Likumprojekt</w:t>
            </w:r>
            <w:r w:rsidR="0025331F" w:rsidRPr="00E8737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31F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paredz grozījumus </w:t>
            </w:r>
            <w:r w:rsidR="00554C72" w:rsidRPr="00E8737D">
              <w:rPr>
                <w:rFonts w:ascii="Times New Roman" w:hAnsi="Times New Roman" w:cs="Times New Roman"/>
                <w:sz w:val="24"/>
                <w:szCs w:val="24"/>
              </w:rPr>
              <w:t>Likuma 9</w:t>
            </w:r>
            <w:r w:rsidRPr="00E8737D">
              <w:rPr>
                <w:rFonts w:ascii="Times New Roman" w:hAnsi="Times New Roman" w:cs="Times New Roman"/>
                <w:sz w:val="24"/>
                <w:szCs w:val="24"/>
              </w:rPr>
              <w:t>. pantā</w:t>
            </w:r>
            <w:r w:rsidR="00554C72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, kas nosaka dokumenta paziņošanu, izmantojot elektroniskos sakarus. </w:t>
            </w:r>
            <w:r w:rsidR="00473BBA" w:rsidRPr="00E8737D">
              <w:rPr>
                <w:rFonts w:ascii="Times New Roman" w:hAnsi="Times New Roman" w:cs="Times New Roman"/>
                <w:sz w:val="24"/>
                <w:szCs w:val="24"/>
              </w:rPr>
              <w:t>Likuma 9. pant</w:t>
            </w:r>
            <w:r w:rsidR="00E923CD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u paredzēts papildināt ar </w:t>
            </w:r>
            <w:r w:rsidR="00A42FE6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atsevišķu </w:t>
            </w:r>
            <w:r w:rsidR="00E923CD" w:rsidRPr="00E87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23CD" w:rsidRPr="00E873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E923CD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 daļu, kurā </w:t>
            </w:r>
            <w:r w:rsidRPr="00E8737D">
              <w:rPr>
                <w:rFonts w:ascii="Times New Roman" w:hAnsi="Times New Roman" w:cs="Times New Roman"/>
                <w:sz w:val="24"/>
                <w:szCs w:val="24"/>
              </w:rPr>
              <w:t>iekļaut</w:t>
            </w:r>
            <w:r w:rsidR="00A42FE6" w:rsidRPr="00E8737D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753389" w:rsidRPr="00E8737D">
              <w:rPr>
                <w:rFonts w:ascii="Times New Roman" w:hAnsi="Times New Roman" w:cs="Times New Roman"/>
                <w:sz w:val="24"/>
                <w:szCs w:val="24"/>
              </w:rPr>
              <w:t>regulējums</w:t>
            </w:r>
            <w:r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362" w:rsidRPr="00E8737D">
              <w:rPr>
                <w:rFonts w:ascii="Times New Roman" w:hAnsi="Times New Roman" w:cs="Times New Roman"/>
                <w:sz w:val="24"/>
                <w:szCs w:val="24"/>
              </w:rPr>
              <w:t>paredz</w:t>
            </w:r>
            <w:r w:rsidR="00E923CD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, ka viens no paziņošanas veidiem ir uz </w:t>
            </w:r>
            <w:r w:rsidR="00ED106F" w:rsidRPr="00E8737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E923CD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adreses kontu Oficiālās elektroniskās adreses likumā noteiktajos gadījumos un kārtībā, ja adresātam tas ir aktivizēts. Dokuments, kas nosūtīts uz </w:t>
            </w:r>
            <w:r w:rsidR="00ED106F" w:rsidRPr="00E8737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E923CD" w:rsidRPr="00E8737D">
              <w:rPr>
                <w:rFonts w:ascii="Times New Roman" w:hAnsi="Times New Roman" w:cs="Times New Roman"/>
                <w:sz w:val="24"/>
                <w:szCs w:val="24"/>
              </w:rPr>
              <w:t>adreses kontu, uzskatāms par paziņotu otrajā darba dienā pēc tā nosūtīšanas. Tādējādi paziņošanas sistēmā</w:t>
            </w:r>
            <w:r w:rsidR="005B5346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3CD" w:rsidRPr="00E8737D">
              <w:rPr>
                <w:rFonts w:ascii="Times New Roman" w:hAnsi="Times New Roman" w:cs="Times New Roman"/>
                <w:sz w:val="24"/>
                <w:szCs w:val="24"/>
              </w:rPr>
              <w:t>tiek no</w:t>
            </w:r>
            <w:r w:rsidR="00A42FE6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teikts </w:t>
            </w:r>
            <w:r w:rsidR="00E923CD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speciālais normatīvais akts, kuram piemērošanā </w:t>
            </w:r>
            <w:r w:rsidR="00A42FE6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atbilstoši Oficiālo publikāciju un tiesiskās informācijas likuma 9. panta sestās daļas 2. punktam </w:t>
            </w:r>
            <w:r w:rsidR="00E923CD" w:rsidRPr="00E8737D">
              <w:rPr>
                <w:rFonts w:ascii="Times New Roman" w:hAnsi="Times New Roman" w:cs="Times New Roman"/>
                <w:sz w:val="24"/>
                <w:szCs w:val="24"/>
              </w:rPr>
              <w:t>ir prioritāte attiecībā pret vispārējo normatīvo aktu</w:t>
            </w:r>
            <w:r w:rsidR="00A42FE6" w:rsidRPr="00E8737D">
              <w:rPr>
                <w:rFonts w:ascii="Times New Roman" w:hAnsi="Times New Roman" w:cs="Times New Roman"/>
                <w:sz w:val="24"/>
                <w:szCs w:val="24"/>
              </w:rPr>
              <w:t>, par kādu ir uzskatāms Likums</w:t>
            </w:r>
            <w:r w:rsidR="00E923CD" w:rsidRPr="00E87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5EF5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 Fiziskai personai e-adreses konta izmantošana ir brīvprātīga, </w:t>
            </w:r>
            <w:r w:rsidR="00D36E9D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965EF5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tā </w:t>
            </w:r>
            <w:r w:rsidR="00D36E9D" w:rsidRPr="00E8737D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965EF5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D36E9D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e-adreses kontu </w:t>
            </w:r>
            <w:r w:rsidR="00965EF5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var jebkurā brīdī aktivizēt vai deaktivizēt. </w:t>
            </w:r>
          </w:p>
          <w:bookmarkEnd w:id="1"/>
          <w:p w14:paraId="6676F17F" w14:textId="6C71AE33" w:rsidR="002526C3" w:rsidRPr="00E8737D" w:rsidRDefault="003C7870" w:rsidP="009A51E2">
            <w:pPr>
              <w:pStyle w:val="Bezatstarpm"/>
              <w:ind w:left="115" w:right="10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D">
              <w:rPr>
                <w:rFonts w:ascii="Times New Roman" w:hAnsi="Times New Roman" w:cs="Times New Roman"/>
                <w:sz w:val="24"/>
                <w:szCs w:val="24"/>
              </w:rPr>
              <w:t>Likumprojekt</w:t>
            </w:r>
            <w:r w:rsidR="00E923CD" w:rsidRPr="00E8737D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 iekļaut</w:t>
            </w:r>
            <w:r w:rsidR="00E923CD" w:rsidRPr="00E8737D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 grozījum</w:t>
            </w:r>
            <w:r w:rsidR="00E923CD" w:rsidRPr="00E8737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 Likuma 9. panta ceturtajā daļā </w:t>
            </w:r>
            <w:r w:rsidR="00E923CD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esošo </w:t>
            </w:r>
            <w:r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tiesisko regulējumu papildina ar paziņošanu uz </w:t>
            </w:r>
            <w:r w:rsidR="0044659D" w:rsidRPr="00E8737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adreses kontu. </w:t>
            </w:r>
            <w:r w:rsidR="00404D6A" w:rsidRPr="00E8737D">
              <w:rPr>
                <w:rFonts w:ascii="Times New Roman" w:hAnsi="Times New Roman" w:cs="Times New Roman"/>
                <w:sz w:val="24"/>
                <w:szCs w:val="24"/>
              </w:rPr>
              <w:t>Tādējādi paziņošana</w:t>
            </w:r>
            <w:r w:rsidR="00E923CD" w:rsidRPr="00E8737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4D6A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 uz </w:t>
            </w:r>
            <w:r w:rsidR="007C4CB5" w:rsidRPr="00E8737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404D6A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adreses kontu </w:t>
            </w:r>
            <w:r w:rsidR="00E923CD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atspēkošanai </w:t>
            </w:r>
            <w:r w:rsidR="00404D6A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tiks piemēroti </w:t>
            </w:r>
            <w:r w:rsidR="00E923CD" w:rsidRPr="00E8737D">
              <w:rPr>
                <w:rFonts w:ascii="Times New Roman" w:hAnsi="Times New Roman" w:cs="Times New Roman"/>
                <w:sz w:val="24"/>
                <w:szCs w:val="24"/>
              </w:rPr>
              <w:t>tādi paši nosacījumi kā citos gadījumos, kad paziņo</w:t>
            </w:r>
            <w:r w:rsidR="00A42FE6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šanai tiek izmantoti </w:t>
            </w:r>
            <w:r w:rsidR="00E923CD" w:rsidRPr="00E8737D">
              <w:rPr>
                <w:rFonts w:ascii="Times New Roman" w:hAnsi="Times New Roman" w:cs="Times New Roman"/>
                <w:sz w:val="24"/>
                <w:szCs w:val="24"/>
              </w:rPr>
              <w:t>elektronisk</w:t>
            </w:r>
            <w:r w:rsidR="00A42FE6" w:rsidRPr="00E8737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E923CD" w:rsidRPr="00E8737D">
              <w:rPr>
                <w:rFonts w:ascii="Times New Roman" w:hAnsi="Times New Roman" w:cs="Times New Roman"/>
                <w:sz w:val="24"/>
                <w:szCs w:val="24"/>
              </w:rPr>
              <w:t xml:space="preserve"> sakar</w:t>
            </w:r>
            <w:r w:rsidR="00A42FE6" w:rsidRPr="00E873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923CD" w:rsidRPr="00E87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1B6F92" w14:textId="6034D376" w:rsidR="007B191B" w:rsidRPr="00E8737D" w:rsidRDefault="002526C3" w:rsidP="007B191B">
            <w:pPr>
              <w:spacing w:after="0" w:line="240" w:lineRule="auto"/>
              <w:ind w:left="112" w:right="140"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Oficiālās elektroniskās adreses l</w:t>
            </w:r>
            <w:r w:rsidR="007B191B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ikums stā</w:t>
            </w:r>
            <w:r w:rsidR="00965EF5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jas</w:t>
            </w:r>
            <w:r w:rsidR="007B191B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spēkā 2018. gada 1. martā</w:t>
            </w:r>
            <w:r w:rsidR="00965EF5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bet tā piemērošana paredzēta ar 2018. gada 1. jūniju.</w:t>
            </w:r>
            <w:r w:rsidR="007B191B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Ievērojot minēto, arī </w:t>
            </w:r>
            <w:r w:rsidR="006015BA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grozījumiem Oficiālās elektroniskās adreses likumā un </w:t>
            </w:r>
            <w:r w:rsidR="007B191B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Likumprojektam nepieciešams noteikt tādu pašu spēkā stāšanās termiņu</w:t>
            </w:r>
            <w:r w:rsidR="00965EF5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ne vēlāk kā ar tā piemērošanas uzsākšanu, jo saskaņots termiņš atvieglos e-adreses ieviešanas procesu, t.i., </w:t>
            </w:r>
            <w:r w:rsidR="00C4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 </w:t>
            </w:r>
            <w:r w:rsidR="00965EF5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2018. gada 1. jūnij</w:t>
            </w:r>
            <w:r w:rsidR="00C40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</w:t>
            </w:r>
            <w:r w:rsidR="00965EF5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B191B" w:rsidRPr="00E8737D" w14:paraId="19F8022F" w14:textId="77777777" w:rsidTr="00620F4F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69071" w14:textId="77777777" w:rsidR="007B191B" w:rsidRPr="00E8737D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1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DFF7D8" w14:textId="77777777" w:rsidR="007B191B" w:rsidRPr="00E8737D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340D88" w14:textId="77777777" w:rsidR="007B191B" w:rsidRPr="00E8737D" w:rsidRDefault="007B191B" w:rsidP="007B191B">
            <w:pPr>
              <w:spacing w:after="0" w:line="240" w:lineRule="auto"/>
              <w:ind w:left="112" w:right="14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</w:t>
            </w:r>
            <w:r w:rsidR="002526C3"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7B191B" w:rsidRPr="00E8737D" w14:paraId="774489C3" w14:textId="77777777" w:rsidTr="00620F4F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788E81" w14:textId="77777777" w:rsidR="007B191B" w:rsidRPr="00E8737D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FFC500" w14:textId="77777777" w:rsidR="007B191B" w:rsidRPr="00E8737D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357E8C" w14:textId="77777777" w:rsidR="007B191B" w:rsidRPr="00E8737D" w:rsidRDefault="007B191B" w:rsidP="007B191B">
            <w:pPr>
              <w:spacing w:after="0" w:line="240" w:lineRule="auto"/>
              <w:ind w:left="112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1B65F3EE" w14:textId="77777777" w:rsidR="007B191B" w:rsidRPr="00E8737D" w:rsidRDefault="007B191B" w:rsidP="007B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659"/>
        <w:gridCol w:w="5944"/>
      </w:tblGrid>
      <w:tr w:rsidR="007B191B" w:rsidRPr="00E8737D" w14:paraId="3F8A4B45" w14:textId="77777777" w:rsidTr="002E3AE1">
        <w:trPr>
          <w:trHeight w:val="555"/>
        </w:trPr>
        <w:tc>
          <w:tcPr>
            <w:tcW w:w="0" w:type="auto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4BAF21" w14:textId="77777777" w:rsidR="007B191B" w:rsidRPr="00E8737D" w:rsidRDefault="007B191B" w:rsidP="007B191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B191B" w:rsidRPr="00E8737D" w14:paraId="0EF77279" w14:textId="77777777" w:rsidTr="00620F4F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767E71" w14:textId="77777777" w:rsidR="007B191B" w:rsidRPr="00E8737D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DD8FDD" w14:textId="77777777" w:rsidR="007B191B" w:rsidRPr="00E8737D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E4F0D1" w14:textId="120B481A" w:rsidR="007B191B" w:rsidRPr="00E8737D" w:rsidRDefault="00106CD2" w:rsidP="007B191B">
            <w:pPr>
              <w:spacing w:after="0" w:line="240" w:lineRule="auto"/>
              <w:ind w:left="111" w:right="14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Iestādes </w:t>
            </w:r>
            <w:r w:rsidR="002526C3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 p</w:t>
            </w:r>
            <w:r w:rsidR="007B191B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rivātpersonas</w:t>
            </w:r>
            <w:r w:rsidR="002526C3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(adresāti)</w:t>
            </w:r>
            <w:r w:rsidR="007B191B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526C3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kurām būs aktivizēts e-adreses konts un </w:t>
            </w:r>
            <w:r w:rsidR="007B191B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kuras </w:t>
            </w:r>
            <w:r w:rsidR="004F60AE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dokumentu un informācijas </w:t>
            </w:r>
            <w:r w:rsidR="002526C3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paziņošanu veiks</w:t>
            </w:r>
            <w:r w:rsidR="007B191B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6C3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 </w:t>
            </w:r>
            <w:r w:rsidR="007B191B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Oficiālo elektron</w:t>
            </w:r>
            <w:r w:rsidR="002526C3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isko adrešu informācijas sistēmas </w:t>
            </w:r>
            <w:r w:rsidR="004F60AE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palīdzību</w:t>
            </w:r>
            <w:r w:rsidR="007B191B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B191B" w:rsidRPr="00E8737D" w14:paraId="7110FE84" w14:textId="77777777" w:rsidTr="00620F4F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EF38B0" w14:textId="77777777" w:rsidR="007B191B" w:rsidRPr="00E8737D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5EA2A4" w14:textId="77777777" w:rsidR="007B191B" w:rsidRPr="00E8737D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9213DE" w14:textId="77777777" w:rsidR="007B191B" w:rsidRPr="00E8737D" w:rsidRDefault="007B191B" w:rsidP="007B191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7B191B" w:rsidRPr="00E8737D" w14:paraId="74674152" w14:textId="77777777" w:rsidTr="00620F4F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010A1C" w14:textId="77777777" w:rsidR="007B191B" w:rsidRPr="00E8737D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EDAD43" w14:textId="77777777" w:rsidR="007B191B" w:rsidRPr="00E8737D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CBC0F" w14:textId="77777777" w:rsidR="007B191B" w:rsidRPr="00E8737D" w:rsidRDefault="007B191B" w:rsidP="007B191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7B191B" w:rsidRPr="00E8737D" w14:paraId="6FB7C8C6" w14:textId="77777777" w:rsidTr="00620F4F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41D7A2" w14:textId="77777777" w:rsidR="007B191B" w:rsidRPr="00E8737D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FA2A9B" w14:textId="77777777" w:rsidR="007B191B" w:rsidRPr="00E8737D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416476" w14:textId="77777777" w:rsidR="007B191B" w:rsidRPr="00E8737D" w:rsidRDefault="007B191B" w:rsidP="007B191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10353BE1" w14:textId="77777777" w:rsidR="00620F4F" w:rsidRPr="00E8737D" w:rsidRDefault="00620F4F" w:rsidP="007B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B191B" w:rsidRPr="00E8737D" w14:paraId="21159D47" w14:textId="77777777" w:rsidTr="009A51E2">
        <w:trPr>
          <w:trHeight w:val="46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037112" w14:textId="77777777" w:rsidR="007B191B" w:rsidRPr="00E8737D" w:rsidRDefault="007B191B" w:rsidP="007B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B191B" w:rsidRPr="00E8737D" w14:paraId="7CB31958" w14:textId="77777777" w:rsidTr="009A51E2">
        <w:trPr>
          <w:trHeight w:val="373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53F692F" w14:textId="77777777" w:rsidR="007B191B" w:rsidRPr="00E8737D" w:rsidRDefault="007B191B" w:rsidP="007B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14:paraId="7DE04D09" w14:textId="77777777" w:rsidR="007B191B" w:rsidRPr="00E8737D" w:rsidRDefault="007B191B" w:rsidP="007B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626"/>
        <w:gridCol w:w="5976"/>
      </w:tblGrid>
      <w:tr w:rsidR="007B191B" w:rsidRPr="00E8737D" w14:paraId="6F2CBA9E" w14:textId="77777777" w:rsidTr="002E3AE1">
        <w:trPr>
          <w:trHeight w:val="36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B1C703" w14:textId="77777777" w:rsidR="007B191B" w:rsidRPr="00E8737D" w:rsidRDefault="007B191B" w:rsidP="002E3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7B191B" w:rsidRPr="00E8737D" w14:paraId="3C8224B5" w14:textId="77777777" w:rsidTr="002E3AE1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003B68" w14:textId="77777777" w:rsidR="007B191B" w:rsidRPr="00E8737D" w:rsidRDefault="007B191B" w:rsidP="002E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F3CFEE" w14:textId="77777777" w:rsidR="007B191B" w:rsidRPr="00E8737D" w:rsidRDefault="007B191B" w:rsidP="002E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61A84C" w14:textId="2FE90311" w:rsidR="007B191B" w:rsidRPr="00E8737D" w:rsidRDefault="00135672" w:rsidP="00620F4F">
            <w:pPr>
              <w:spacing w:after="0" w:line="240" w:lineRule="auto"/>
              <w:ind w:righ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Likumprojektu nepieciešams virzīt pieņemšanai kopā ar likumprojektu </w:t>
            </w:r>
            <w:r w:rsidR="0044659D"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Grozījumi </w:t>
            </w:r>
            <w:r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Oficiālās elektroniskās adreses likumā</w:t>
            </w:r>
            <w:r w:rsidR="0044659D"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A92D8F"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(VSS-</w:t>
            </w:r>
            <w:r w:rsidR="00753389"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697</w:t>
            </w:r>
            <w:r w:rsidR="00A92D8F"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tie tiktu pieņemti un stātos spēkā vienlaicīgi. </w:t>
            </w:r>
          </w:p>
        </w:tc>
      </w:tr>
      <w:tr w:rsidR="007B191B" w:rsidRPr="00E8737D" w14:paraId="4FF0A255" w14:textId="77777777" w:rsidTr="002E3AE1">
        <w:trPr>
          <w:trHeight w:val="341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C6F6F6" w14:textId="77777777" w:rsidR="007B191B" w:rsidRPr="00E8737D" w:rsidRDefault="007B191B" w:rsidP="002E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FD38F2" w14:textId="77777777" w:rsidR="007B191B" w:rsidRPr="00E8737D" w:rsidRDefault="007B191B" w:rsidP="002E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7E863D" w14:textId="77777777" w:rsidR="007B191B" w:rsidRPr="00E8737D" w:rsidRDefault="00135672" w:rsidP="002E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Tieslietu </w:t>
            </w:r>
            <w:r w:rsidR="007B191B"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ministrija.</w:t>
            </w:r>
          </w:p>
        </w:tc>
      </w:tr>
      <w:tr w:rsidR="007B191B" w:rsidRPr="00E8737D" w14:paraId="61F83418" w14:textId="77777777" w:rsidTr="002E3AE1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907E5A" w14:textId="77777777" w:rsidR="007B191B" w:rsidRPr="00E8737D" w:rsidRDefault="007B191B" w:rsidP="002E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4C3CFB" w14:textId="77777777" w:rsidR="007B191B" w:rsidRPr="00E8737D" w:rsidRDefault="007B191B" w:rsidP="002E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CC2D72" w14:textId="77777777" w:rsidR="007B191B" w:rsidRPr="00E8737D" w:rsidRDefault="007B191B" w:rsidP="002E3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09F37A14" w14:textId="77777777" w:rsidR="007B191B" w:rsidRPr="00E8737D" w:rsidRDefault="007B191B" w:rsidP="007B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B191B" w:rsidRPr="00E8737D" w14:paraId="4AB72481" w14:textId="77777777" w:rsidTr="002E3AE1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DC2653" w14:textId="77777777" w:rsidR="007B191B" w:rsidRPr="00E8737D" w:rsidRDefault="007B191B" w:rsidP="007B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V. Tiesību akta projekta atbilstība Latvijas Republikas starptautiskajām saistībām </w:t>
            </w:r>
          </w:p>
        </w:tc>
      </w:tr>
      <w:tr w:rsidR="007B191B" w:rsidRPr="00E8737D" w14:paraId="78BDFD0B" w14:textId="77777777" w:rsidTr="009A51E2">
        <w:trPr>
          <w:trHeight w:val="271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F004758" w14:textId="77777777" w:rsidR="007B191B" w:rsidRPr="00E8737D" w:rsidRDefault="007B191B" w:rsidP="007B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14:paraId="2BA1756D" w14:textId="77777777" w:rsidR="00B27EEF" w:rsidRPr="00E8737D" w:rsidRDefault="00B27EEF" w:rsidP="007B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092"/>
        <w:gridCol w:w="6511"/>
      </w:tblGrid>
      <w:tr w:rsidR="007B191B" w:rsidRPr="00E8737D" w14:paraId="52F883E2" w14:textId="77777777" w:rsidTr="002E3AE1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D83867" w14:textId="77777777" w:rsidR="007B191B" w:rsidRPr="00E8737D" w:rsidRDefault="007B191B" w:rsidP="007B191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B191B" w:rsidRPr="00E8737D" w14:paraId="3927BAEF" w14:textId="77777777" w:rsidTr="009A51E2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E86559" w14:textId="77777777" w:rsidR="007B191B" w:rsidRPr="00E8737D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84BE8E" w14:textId="77777777" w:rsidR="007B191B" w:rsidRPr="00E8737D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8F2268" w14:textId="3DCF0EBD" w:rsidR="007B191B" w:rsidRPr="00E8737D" w:rsidRDefault="00B27EEF" w:rsidP="001B6A7F">
            <w:pPr>
              <w:spacing w:after="0" w:line="240" w:lineRule="auto"/>
              <w:ind w:left="91" w:right="140" w:firstLine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</w:t>
            </w:r>
            <w:r w:rsidR="00135672"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</w:t>
            </w:r>
            <w:r w:rsidR="00753389"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iekļauto regulējumu</w:t>
            </w:r>
            <w:r w:rsidR="00135672"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 ir informēta likumprojekta </w:t>
            </w:r>
            <w:r w:rsidR="0044659D"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Oficiālās elektroniskās adreses likumā</w:t>
            </w:r>
            <w:r w:rsidR="0044659D"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B6A7F"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(veikta Ministru kabineta 2009. gada 25. augusta noteikumos Nr.</w:t>
            </w:r>
            <w:r w:rsidR="0044659D"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1B6A7F"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970 "Sabiedrības līdzdalības kārtība attīstības un plānošanas procesā" sabiedrības informēšanas procedūra) </w:t>
            </w:r>
            <w:r w:rsidR="00C25017"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izstrādes </w:t>
            </w: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procesā, </w:t>
            </w:r>
            <w:r w:rsidR="001C4EE8"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 arī Likumprojekta saskaņošanas procesā, </w:t>
            </w: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kurā </w:t>
            </w:r>
            <w:r w:rsidR="001C4EE8"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tika</w:t>
            </w: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iesaistītas visas ministrijas, Latvijas Pašvaldību savienība un Latvijas Darba devēju konfederācija.</w:t>
            </w:r>
          </w:p>
        </w:tc>
      </w:tr>
      <w:tr w:rsidR="007B191B" w:rsidRPr="00E8737D" w14:paraId="2429FE2F" w14:textId="77777777" w:rsidTr="009A51E2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3B43C8" w14:textId="77777777" w:rsidR="007B191B" w:rsidRPr="00E8737D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A42B25" w14:textId="77777777" w:rsidR="007B191B" w:rsidRPr="00E8737D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17FBF7" w14:textId="5555EA51" w:rsidR="007B191B" w:rsidRPr="00E8737D" w:rsidRDefault="00753389" w:rsidP="007B191B">
            <w:pPr>
              <w:spacing w:after="0" w:line="240" w:lineRule="auto"/>
              <w:ind w:left="206" w:right="140" w:firstLine="20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Likumprojekta izstrādē sabiedrība netika iesaistīta. </w:t>
            </w:r>
            <w:r w:rsidR="00056229" w:rsidRPr="00E8737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56229" w:rsidRPr="00E8737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abiedrības pārstāvjiem bija iespēja līdzdarboties likumprojekta "Grozījumi Oficiālās elektroniskās adreses likumā" (kurā </w:t>
            </w:r>
            <w:r w:rsidR="00056229" w:rsidRPr="00E8737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sākotnēji tika iekļauts Likumprojektā paredzētais regulējums) izstrādē, sniedzot rakstveida viedokli.</w:t>
            </w:r>
          </w:p>
        </w:tc>
      </w:tr>
      <w:tr w:rsidR="007B191B" w:rsidRPr="00E8737D" w14:paraId="2458A8EB" w14:textId="77777777" w:rsidTr="009A51E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09278A" w14:textId="77777777" w:rsidR="007B191B" w:rsidRPr="00E8737D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1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3ECA80" w14:textId="77777777" w:rsidR="007B191B" w:rsidRPr="00E8737D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EB6399" w14:textId="091CACAA" w:rsidR="007B191B" w:rsidRPr="00E8737D" w:rsidRDefault="001B6A7F" w:rsidP="001B6A7F">
            <w:pPr>
              <w:spacing w:after="0" w:line="240" w:lineRule="auto"/>
              <w:ind w:left="91" w:right="1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iebildumi par Likumprojekt</w:t>
            </w:r>
            <w:r w:rsidR="00753389"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53389"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iekļauto regulējumu </w:t>
            </w: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netika saņemti.</w:t>
            </w:r>
          </w:p>
        </w:tc>
      </w:tr>
      <w:tr w:rsidR="007B191B" w:rsidRPr="00E8737D" w14:paraId="369985C9" w14:textId="77777777" w:rsidTr="009A51E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550C05" w14:textId="77777777" w:rsidR="007B191B" w:rsidRPr="00E8737D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BB150C" w14:textId="77777777" w:rsidR="007B191B" w:rsidRPr="00E8737D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2369AB" w14:textId="77777777" w:rsidR="007B191B" w:rsidRPr="00E8737D" w:rsidRDefault="007B191B" w:rsidP="007B191B">
            <w:pPr>
              <w:spacing w:after="0" w:line="240" w:lineRule="auto"/>
              <w:ind w:left="206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AAE407E" w14:textId="77777777" w:rsidR="007B191B" w:rsidRPr="00E8737D" w:rsidRDefault="007B191B" w:rsidP="007B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669"/>
        <w:gridCol w:w="5933"/>
      </w:tblGrid>
      <w:tr w:rsidR="007B191B" w:rsidRPr="00E8737D" w14:paraId="3959638D" w14:textId="77777777" w:rsidTr="002E3AE1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F64247" w14:textId="77777777" w:rsidR="007B191B" w:rsidRPr="00E8737D" w:rsidRDefault="007B191B" w:rsidP="007B191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B191B" w:rsidRPr="00E8737D" w14:paraId="765FB110" w14:textId="77777777" w:rsidTr="002E3AE1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4CF62F" w14:textId="77777777" w:rsidR="007B191B" w:rsidRPr="00E8737D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8D3A5F" w14:textId="77777777" w:rsidR="007B191B" w:rsidRPr="00E8737D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052B6D" w14:textId="77777777" w:rsidR="007B191B" w:rsidRPr="00E8737D" w:rsidRDefault="00106CD2" w:rsidP="007B191B">
            <w:pPr>
              <w:spacing w:after="0" w:line="240" w:lineRule="auto"/>
              <w:ind w:left="112" w:right="1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Iestādes</w:t>
            </w:r>
            <w:r w:rsidR="007B191B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kuras </w:t>
            </w:r>
            <w:r w:rsidR="001F04D6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publiski tiesiskajās attiecībās dokumentu un informācijas paziņošanai privātpersonai </w:t>
            </w:r>
            <w:r w:rsidR="007B191B" w:rsidRPr="00E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izmantos Oficiālo elektronisko adrešu informācijas sistēmu.</w:t>
            </w:r>
          </w:p>
        </w:tc>
      </w:tr>
      <w:tr w:rsidR="007B191B" w:rsidRPr="00E8737D" w14:paraId="2894A360" w14:textId="77777777" w:rsidTr="002E3AE1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8A30E" w14:textId="77777777" w:rsidR="007B191B" w:rsidRPr="00E8737D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342DD2" w14:textId="77777777" w:rsidR="007B191B" w:rsidRPr="00E8737D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58CEB40B" w14:textId="77777777" w:rsidR="007B191B" w:rsidRPr="00E8737D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DDF346" w14:textId="77777777" w:rsidR="007B191B" w:rsidRPr="00E8737D" w:rsidRDefault="007B191B" w:rsidP="007B191B">
            <w:pPr>
              <w:spacing w:after="0" w:line="240" w:lineRule="auto"/>
              <w:ind w:left="112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Jaunas institūcijas netiks veidotas, esošās institūcijas netiks likvidētas vai reorganizētas.</w:t>
            </w:r>
          </w:p>
          <w:p w14:paraId="39CA7FC6" w14:textId="77777777" w:rsidR="007B191B" w:rsidRPr="00E8737D" w:rsidRDefault="007B191B" w:rsidP="007B191B">
            <w:pPr>
              <w:spacing w:after="0" w:line="240" w:lineRule="auto"/>
              <w:ind w:left="112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B191B" w:rsidRPr="00E8737D" w14:paraId="277CC7F7" w14:textId="77777777" w:rsidTr="002E3AE1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4C688C" w14:textId="77777777" w:rsidR="007B191B" w:rsidRPr="00E8737D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53B86C" w14:textId="77777777" w:rsidR="007B191B" w:rsidRPr="00E8737D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D6E0DA" w14:textId="77777777" w:rsidR="007B191B" w:rsidRPr="00E8737D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3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9100E1E" w14:textId="0117D6A8" w:rsidR="007B191B" w:rsidRPr="00E8737D" w:rsidRDefault="007B191B" w:rsidP="007B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92A1F5" w14:textId="77777777" w:rsidR="009A51E2" w:rsidRPr="00E8737D" w:rsidRDefault="009A51E2" w:rsidP="007B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4E5ED3" w14:textId="77777777" w:rsidR="00E6468F" w:rsidRPr="00E8737D" w:rsidRDefault="00E6468F" w:rsidP="00E6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37D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14:paraId="4C987C66" w14:textId="57294D3B" w:rsidR="007B191B" w:rsidRPr="00E8737D" w:rsidRDefault="00B93E15" w:rsidP="00E6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3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E6468F" w:rsidRPr="00E8737D">
        <w:rPr>
          <w:rFonts w:ascii="Times New Roman" w:eastAsia="Times New Roman" w:hAnsi="Times New Roman" w:cs="Times New Roman"/>
          <w:sz w:val="24"/>
          <w:szCs w:val="24"/>
        </w:rPr>
        <w:t xml:space="preserve">ieslietu </w:t>
      </w:r>
      <w:r w:rsidR="00965EF5" w:rsidRPr="00E8737D">
        <w:rPr>
          <w:rFonts w:ascii="Times New Roman" w:eastAsia="Times New Roman" w:hAnsi="Times New Roman" w:cs="Times New Roman"/>
          <w:sz w:val="24"/>
          <w:szCs w:val="24"/>
        </w:rPr>
        <w:t>ministrs</w:t>
      </w:r>
      <w:r w:rsidR="00E6468F" w:rsidRPr="00E8737D">
        <w:rPr>
          <w:rFonts w:ascii="Times New Roman" w:eastAsia="Times New Roman" w:hAnsi="Times New Roman" w:cs="Times New Roman"/>
          <w:sz w:val="24"/>
          <w:szCs w:val="24"/>
        </w:rPr>
        <w:tab/>
      </w:r>
      <w:r w:rsidR="00E6468F" w:rsidRPr="00E8737D">
        <w:rPr>
          <w:rFonts w:ascii="Times New Roman" w:eastAsia="Times New Roman" w:hAnsi="Times New Roman" w:cs="Times New Roman"/>
          <w:sz w:val="24"/>
          <w:szCs w:val="24"/>
        </w:rPr>
        <w:tab/>
      </w:r>
      <w:r w:rsidR="00E6468F" w:rsidRPr="00E8737D">
        <w:rPr>
          <w:rFonts w:ascii="Times New Roman" w:eastAsia="Times New Roman" w:hAnsi="Times New Roman" w:cs="Times New Roman"/>
          <w:sz w:val="24"/>
          <w:szCs w:val="24"/>
        </w:rPr>
        <w:tab/>
      </w:r>
      <w:r w:rsidR="00E6468F" w:rsidRPr="00E8737D">
        <w:rPr>
          <w:rFonts w:ascii="Times New Roman" w:eastAsia="Times New Roman" w:hAnsi="Times New Roman" w:cs="Times New Roman"/>
          <w:sz w:val="24"/>
          <w:szCs w:val="24"/>
        </w:rPr>
        <w:tab/>
      </w:r>
      <w:r w:rsidR="00E6468F" w:rsidRPr="00E8737D">
        <w:rPr>
          <w:rFonts w:ascii="Times New Roman" w:eastAsia="Times New Roman" w:hAnsi="Times New Roman" w:cs="Times New Roman"/>
          <w:sz w:val="24"/>
          <w:szCs w:val="24"/>
        </w:rPr>
        <w:tab/>
      </w:r>
      <w:r w:rsidR="00965EF5" w:rsidRPr="00E8737D">
        <w:rPr>
          <w:rFonts w:ascii="Times New Roman" w:eastAsia="Times New Roman" w:hAnsi="Times New Roman" w:cs="Times New Roman"/>
          <w:sz w:val="24"/>
          <w:szCs w:val="24"/>
        </w:rPr>
        <w:tab/>
      </w:r>
      <w:r w:rsidR="00965EF5" w:rsidRPr="00E8737D">
        <w:rPr>
          <w:rFonts w:ascii="Times New Roman" w:eastAsia="Times New Roman" w:hAnsi="Times New Roman" w:cs="Times New Roman"/>
          <w:sz w:val="24"/>
          <w:szCs w:val="24"/>
        </w:rPr>
        <w:tab/>
      </w:r>
      <w:r w:rsidR="00E6468F" w:rsidRPr="00E8737D">
        <w:rPr>
          <w:rFonts w:ascii="Times New Roman" w:eastAsia="Times New Roman" w:hAnsi="Times New Roman" w:cs="Times New Roman"/>
          <w:sz w:val="24"/>
          <w:szCs w:val="24"/>
        </w:rPr>
        <w:tab/>
      </w:r>
      <w:r w:rsidR="00965EF5" w:rsidRPr="00E8737D">
        <w:rPr>
          <w:rFonts w:ascii="Times New Roman" w:eastAsia="Times New Roman" w:hAnsi="Times New Roman" w:cs="Times New Roman"/>
          <w:sz w:val="24"/>
          <w:szCs w:val="24"/>
        </w:rPr>
        <w:t>Dzintars Rasnačs</w:t>
      </w:r>
    </w:p>
    <w:p w14:paraId="27939CAC" w14:textId="3D226807" w:rsidR="007B191B" w:rsidRPr="00E8737D" w:rsidRDefault="007B191B" w:rsidP="007B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FDA11E" w14:textId="77777777" w:rsidR="009A51E2" w:rsidRPr="00E8737D" w:rsidRDefault="009A51E2" w:rsidP="007B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EE4D38" w14:textId="77777777" w:rsidR="007B191B" w:rsidRPr="00E8737D" w:rsidRDefault="007B191B" w:rsidP="007B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737D">
        <w:rPr>
          <w:rFonts w:ascii="Times New Roman" w:eastAsia="Times New Roman" w:hAnsi="Times New Roman" w:cs="Times New Roman"/>
          <w:sz w:val="20"/>
          <w:szCs w:val="20"/>
        </w:rPr>
        <w:t>Rudziks 67036902</w:t>
      </w:r>
    </w:p>
    <w:p w14:paraId="3F81B7BB" w14:textId="2C189C59" w:rsidR="002306F1" w:rsidRPr="00FF7216" w:rsidRDefault="007B191B" w:rsidP="00753389">
      <w:pPr>
        <w:spacing w:after="0" w:line="240" w:lineRule="auto"/>
        <w:jc w:val="both"/>
        <w:rPr>
          <w:i/>
        </w:rPr>
      </w:pPr>
      <w:r w:rsidRPr="00FF7216">
        <w:rPr>
          <w:rFonts w:ascii="Times New Roman" w:eastAsia="Times New Roman" w:hAnsi="Times New Roman" w:cs="Times New Roman"/>
          <w:i/>
          <w:sz w:val="20"/>
          <w:szCs w:val="20"/>
        </w:rPr>
        <w:t>uldis.rudziks@tm.gov.lv</w:t>
      </w:r>
    </w:p>
    <w:sectPr w:rsidR="002306F1" w:rsidRPr="00FF7216" w:rsidSect="007F071F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A8253" w14:textId="77777777" w:rsidR="00E3030E" w:rsidRDefault="00E3030E">
      <w:pPr>
        <w:spacing w:after="0" w:line="240" w:lineRule="auto"/>
      </w:pPr>
      <w:r>
        <w:separator/>
      </w:r>
    </w:p>
  </w:endnote>
  <w:endnote w:type="continuationSeparator" w:id="0">
    <w:p w14:paraId="6E8BDB66" w14:textId="77777777" w:rsidR="00E3030E" w:rsidRDefault="00E3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0F2B" w14:textId="0896E4B0" w:rsidR="00F009AC" w:rsidRPr="007B191B" w:rsidRDefault="00F009AC" w:rsidP="002E3AE1">
    <w:pPr>
      <w:pStyle w:val="Kjene"/>
      <w:jc w:val="both"/>
      <w:rPr>
        <w:rFonts w:ascii="Times New Roman" w:hAnsi="Times New Roman" w:cs="Times New Roman"/>
        <w:color w:val="000000"/>
        <w:sz w:val="20"/>
        <w:szCs w:val="20"/>
      </w:rPr>
    </w:pPr>
    <w:bookmarkStart w:id="2" w:name="_Hlk491690755"/>
    <w:bookmarkStart w:id="3" w:name="_Hlk491690756"/>
    <w:bookmarkStart w:id="4" w:name="_Hlk491690757"/>
    <w:r>
      <w:rPr>
        <w:rFonts w:ascii="Times New Roman" w:hAnsi="Times New Roman" w:cs="Times New Roman"/>
        <w:color w:val="000000"/>
        <w:sz w:val="20"/>
        <w:szCs w:val="20"/>
      </w:rPr>
      <w:t>TMAnot_</w:t>
    </w:r>
    <w:r w:rsidR="00656CE2">
      <w:rPr>
        <w:rFonts w:ascii="Times New Roman" w:hAnsi="Times New Roman" w:cs="Times New Roman"/>
        <w:color w:val="000000"/>
        <w:sz w:val="20"/>
        <w:szCs w:val="20"/>
      </w:rPr>
      <w:t>1</w:t>
    </w:r>
    <w:r w:rsidR="0072741A">
      <w:rPr>
        <w:rFonts w:ascii="Times New Roman" w:hAnsi="Times New Roman" w:cs="Times New Roman"/>
        <w:color w:val="000000"/>
        <w:sz w:val="20"/>
        <w:szCs w:val="20"/>
      </w:rPr>
      <w:t>5</w:t>
    </w:r>
    <w:r>
      <w:rPr>
        <w:rFonts w:ascii="Times New Roman" w:hAnsi="Times New Roman" w:cs="Times New Roman"/>
        <w:color w:val="000000"/>
        <w:sz w:val="20"/>
        <w:szCs w:val="20"/>
      </w:rPr>
      <w:t>0</w:t>
    </w:r>
    <w:r w:rsidR="00656CE2">
      <w:rPr>
        <w:rFonts w:ascii="Times New Roman" w:hAnsi="Times New Roman" w:cs="Times New Roman"/>
        <w:color w:val="000000"/>
        <w:sz w:val="20"/>
        <w:szCs w:val="20"/>
      </w:rPr>
      <w:t>3</w:t>
    </w:r>
    <w:r>
      <w:rPr>
        <w:rFonts w:ascii="Times New Roman" w:hAnsi="Times New Roman" w:cs="Times New Roman"/>
        <w:color w:val="000000"/>
        <w:sz w:val="20"/>
        <w:szCs w:val="20"/>
      </w:rPr>
      <w:t>18</w:t>
    </w:r>
    <w:r w:rsidRPr="007B191B">
      <w:rPr>
        <w:rFonts w:ascii="Times New Roman" w:hAnsi="Times New Roman" w:cs="Times New Roman"/>
        <w:color w:val="000000"/>
        <w:sz w:val="20"/>
        <w:szCs w:val="20"/>
      </w:rPr>
      <w:t>_</w:t>
    </w:r>
    <w:r>
      <w:rPr>
        <w:rFonts w:ascii="Times New Roman" w:hAnsi="Times New Roman" w:cs="Times New Roman"/>
        <w:color w:val="000000"/>
        <w:sz w:val="20"/>
        <w:szCs w:val="20"/>
      </w:rPr>
      <w:t>GrozPL</w:t>
    </w:r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90D4" w14:textId="1FCFD941" w:rsidR="00F009AC" w:rsidRPr="007B191B" w:rsidRDefault="00F009AC" w:rsidP="004F60AE">
    <w:pPr>
      <w:pStyle w:val="Kjene"/>
      <w:jc w:val="both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TMAnot_</w:t>
    </w:r>
    <w:r w:rsidR="00656CE2">
      <w:rPr>
        <w:rFonts w:ascii="Times New Roman" w:hAnsi="Times New Roman" w:cs="Times New Roman"/>
        <w:color w:val="000000"/>
        <w:sz w:val="20"/>
        <w:szCs w:val="20"/>
      </w:rPr>
      <w:t>1</w:t>
    </w:r>
    <w:r w:rsidR="0072741A">
      <w:rPr>
        <w:rFonts w:ascii="Times New Roman" w:hAnsi="Times New Roman" w:cs="Times New Roman"/>
        <w:color w:val="000000"/>
        <w:sz w:val="20"/>
        <w:szCs w:val="20"/>
      </w:rPr>
      <w:t>5</w:t>
    </w:r>
    <w:r>
      <w:rPr>
        <w:rFonts w:ascii="Times New Roman" w:hAnsi="Times New Roman" w:cs="Times New Roman"/>
        <w:color w:val="000000"/>
        <w:sz w:val="20"/>
        <w:szCs w:val="20"/>
      </w:rPr>
      <w:t>0</w:t>
    </w:r>
    <w:r w:rsidR="00656CE2">
      <w:rPr>
        <w:rFonts w:ascii="Times New Roman" w:hAnsi="Times New Roman" w:cs="Times New Roman"/>
        <w:color w:val="000000"/>
        <w:sz w:val="20"/>
        <w:szCs w:val="20"/>
      </w:rPr>
      <w:t>3</w:t>
    </w:r>
    <w:r>
      <w:rPr>
        <w:rFonts w:ascii="Times New Roman" w:hAnsi="Times New Roman" w:cs="Times New Roman"/>
        <w:color w:val="000000"/>
        <w:sz w:val="20"/>
        <w:szCs w:val="20"/>
      </w:rPr>
      <w:t>18</w:t>
    </w:r>
    <w:r w:rsidRPr="007B191B">
      <w:rPr>
        <w:rFonts w:ascii="Times New Roman" w:hAnsi="Times New Roman" w:cs="Times New Roman"/>
        <w:color w:val="000000"/>
        <w:sz w:val="20"/>
        <w:szCs w:val="20"/>
      </w:rPr>
      <w:t>_</w:t>
    </w:r>
    <w:r>
      <w:rPr>
        <w:rFonts w:ascii="Times New Roman" w:hAnsi="Times New Roman" w:cs="Times New Roman"/>
        <w:color w:val="000000"/>
        <w:sz w:val="20"/>
        <w:szCs w:val="20"/>
      </w:rPr>
      <w:t>GrozPL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DA65C" w14:textId="77777777" w:rsidR="00E3030E" w:rsidRDefault="00E3030E">
      <w:pPr>
        <w:spacing w:after="0" w:line="240" w:lineRule="auto"/>
      </w:pPr>
      <w:r>
        <w:separator/>
      </w:r>
    </w:p>
  </w:footnote>
  <w:footnote w:type="continuationSeparator" w:id="0">
    <w:p w14:paraId="2AA82E2B" w14:textId="77777777" w:rsidR="00E3030E" w:rsidRDefault="00E3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9C942F" w14:textId="6D9F0D2F" w:rsidR="00F009AC" w:rsidRPr="004D15A9" w:rsidRDefault="00F009A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2A1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DAE03" w14:textId="77777777" w:rsidR="00F009AC" w:rsidRDefault="00F009A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5970"/>
    <w:multiLevelType w:val="hybridMultilevel"/>
    <w:tmpl w:val="6B9CCB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1B"/>
    <w:rsid w:val="00032FD1"/>
    <w:rsid w:val="00056229"/>
    <w:rsid w:val="00106CD2"/>
    <w:rsid w:val="00110499"/>
    <w:rsid w:val="00135672"/>
    <w:rsid w:val="00150A03"/>
    <w:rsid w:val="00172CD7"/>
    <w:rsid w:val="001B6A7F"/>
    <w:rsid w:val="001C4EE8"/>
    <w:rsid w:val="001F04D6"/>
    <w:rsid w:val="002306F1"/>
    <w:rsid w:val="002526C3"/>
    <w:rsid w:val="0025331F"/>
    <w:rsid w:val="002E3AE1"/>
    <w:rsid w:val="003C7870"/>
    <w:rsid w:val="00404D6A"/>
    <w:rsid w:val="0044659D"/>
    <w:rsid w:val="00473BBA"/>
    <w:rsid w:val="004F2A1E"/>
    <w:rsid w:val="004F60AE"/>
    <w:rsid w:val="0055381D"/>
    <w:rsid w:val="00554C72"/>
    <w:rsid w:val="0059729C"/>
    <w:rsid w:val="005B5346"/>
    <w:rsid w:val="006015BA"/>
    <w:rsid w:val="00620F4F"/>
    <w:rsid w:val="00656CE2"/>
    <w:rsid w:val="00711AAF"/>
    <w:rsid w:val="0072741A"/>
    <w:rsid w:val="00753389"/>
    <w:rsid w:val="00777362"/>
    <w:rsid w:val="007B191B"/>
    <w:rsid w:val="007C4CB5"/>
    <w:rsid w:val="007F071F"/>
    <w:rsid w:val="00965EF5"/>
    <w:rsid w:val="009745B7"/>
    <w:rsid w:val="009A51E2"/>
    <w:rsid w:val="00A42FE6"/>
    <w:rsid w:val="00A92D8F"/>
    <w:rsid w:val="00B27EEF"/>
    <w:rsid w:val="00B93E15"/>
    <w:rsid w:val="00C25017"/>
    <w:rsid w:val="00C40E8E"/>
    <w:rsid w:val="00C84C06"/>
    <w:rsid w:val="00CC6C7C"/>
    <w:rsid w:val="00D36E9D"/>
    <w:rsid w:val="00D44EC7"/>
    <w:rsid w:val="00E01DF1"/>
    <w:rsid w:val="00E3030E"/>
    <w:rsid w:val="00E6468F"/>
    <w:rsid w:val="00E8737D"/>
    <w:rsid w:val="00E923CD"/>
    <w:rsid w:val="00ED106F"/>
    <w:rsid w:val="00F009AC"/>
    <w:rsid w:val="00F4286C"/>
    <w:rsid w:val="00FF3D61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553A"/>
  <w15:docId w15:val="{DBD641EE-BADD-41A2-9094-02894817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B1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B191B"/>
  </w:style>
  <w:style w:type="paragraph" w:styleId="Kjene">
    <w:name w:val="footer"/>
    <w:basedOn w:val="Parasts"/>
    <w:link w:val="KjeneRakstz"/>
    <w:uiPriority w:val="99"/>
    <w:unhideWhenUsed/>
    <w:rsid w:val="007B1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B191B"/>
  </w:style>
  <w:style w:type="paragraph" w:styleId="Balonteksts">
    <w:name w:val="Balloon Text"/>
    <w:basedOn w:val="Parasts"/>
    <w:link w:val="BalontekstsRakstz"/>
    <w:uiPriority w:val="99"/>
    <w:semiHidden/>
    <w:unhideWhenUsed/>
    <w:rsid w:val="00C84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4C06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ED10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D106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D106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D10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D106F"/>
    <w:rPr>
      <w:b/>
      <w:bCs/>
      <w:sz w:val="20"/>
      <w:szCs w:val="20"/>
    </w:rPr>
  </w:style>
  <w:style w:type="paragraph" w:styleId="Bezatstarpm">
    <w:name w:val="No Spacing"/>
    <w:uiPriority w:val="1"/>
    <w:qFormat/>
    <w:rsid w:val="009A5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3835</Words>
  <Characters>2187</Characters>
  <Application>Microsoft Office Word</Application>
  <DocSecurity>4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Likumprojekta "Grozījumi Paziņošanas likumā" sākotnējās ietekmes novērtējuma ziņojums (anotācija)</vt:lpstr>
      <vt:lpstr>Likumprojekta "Grozījumi Paziņošanas likumā" sākotnējās ietekmes novērtējuma ziņojums (anotācija)</vt:lpstr>
    </vt:vector>
  </TitlesOfParts>
  <Company>Tieslietu ministrija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Paziņošanas likumā" sākotnējās ietekmes novērtējuma ziņojums (anotācija)</dc:title>
  <dc:subject>Sākotnējās ietekmes novērtējuma ziņojums (anotācija)</dc:subject>
  <dc:creator>Uldis Rudziks</dc:creator>
  <dc:description>67036902, uldis.rudziks@tm.gov.lv</dc:description>
  <cp:lastModifiedBy>Uldis Rudziks</cp:lastModifiedBy>
  <cp:revision>2</cp:revision>
  <cp:lastPrinted>2017-10-24T12:32:00Z</cp:lastPrinted>
  <dcterms:created xsi:type="dcterms:W3CDTF">2018-03-15T13:20:00Z</dcterms:created>
  <dcterms:modified xsi:type="dcterms:W3CDTF">2018-03-15T13:20:00Z</dcterms:modified>
</cp:coreProperties>
</file>