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FE42" w14:textId="77777777" w:rsidR="002F00EB" w:rsidRPr="00882698" w:rsidRDefault="002F00EB" w:rsidP="004D1F8E">
      <w:pPr>
        <w:pStyle w:val="Heading1"/>
        <w:jc w:val="right"/>
        <w:rPr>
          <w:b w:val="0"/>
          <w:i/>
          <w:szCs w:val="28"/>
          <w:lang w:val="lv-LV"/>
        </w:rPr>
      </w:pPr>
      <w:r w:rsidRPr="00882698">
        <w:rPr>
          <w:b w:val="0"/>
          <w:i/>
          <w:szCs w:val="28"/>
          <w:lang w:val="lv-LV"/>
        </w:rPr>
        <w:t>PROJEKTS</w:t>
      </w:r>
    </w:p>
    <w:p w14:paraId="1F9206AA" w14:textId="77777777" w:rsidR="002F00EB" w:rsidRPr="00882698" w:rsidRDefault="002F00EB" w:rsidP="002F00EB">
      <w:pPr>
        <w:rPr>
          <w:rFonts w:cs="Times New Roman"/>
          <w:szCs w:val="28"/>
          <w:lang w:val="lv-LV"/>
        </w:rPr>
      </w:pPr>
    </w:p>
    <w:p w14:paraId="401675AF" w14:textId="77777777" w:rsidR="002F00EB" w:rsidRPr="00882698" w:rsidRDefault="002F00EB" w:rsidP="002F00EB">
      <w:pPr>
        <w:pStyle w:val="BodyText"/>
        <w:jc w:val="center"/>
        <w:rPr>
          <w:b/>
          <w:sz w:val="28"/>
          <w:szCs w:val="28"/>
          <w:lang w:val="lv-LV"/>
        </w:rPr>
      </w:pPr>
      <w:r w:rsidRPr="00882698">
        <w:rPr>
          <w:b/>
          <w:sz w:val="28"/>
          <w:szCs w:val="28"/>
          <w:lang w:val="lv-LV"/>
        </w:rPr>
        <w:t>LATVIJAS REPUBLIKAS MINISTRU KABINETS</w:t>
      </w:r>
    </w:p>
    <w:p w14:paraId="38AD90D1" w14:textId="77777777" w:rsidR="002F00EB" w:rsidRPr="00882698" w:rsidRDefault="002F00EB" w:rsidP="002F00EB">
      <w:pPr>
        <w:pStyle w:val="BodyText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A2415" w14:paraId="6894A1ED" w14:textId="77777777" w:rsidTr="004D1F8E">
        <w:tc>
          <w:tcPr>
            <w:tcW w:w="4810" w:type="dxa"/>
          </w:tcPr>
          <w:p w14:paraId="07770938" w14:textId="77777777" w:rsidR="002A2415" w:rsidRDefault="002A2415" w:rsidP="00A84B5C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2018. gada</w:t>
            </w:r>
          </w:p>
          <w:p w14:paraId="6802F1F1" w14:textId="3B76AE27" w:rsidR="002A2415" w:rsidRDefault="002A2415" w:rsidP="00A84B5C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2457531C" w14:textId="42CA0084" w:rsidR="002A2415" w:rsidRDefault="002A2415" w:rsidP="004D1F8E">
            <w:pPr>
              <w:pStyle w:val="BodyText"/>
              <w:tabs>
                <w:tab w:val="clear" w:pos="6804"/>
                <w:tab w:val="left" w:pos="4820"/>
              </w:tabs>
              <w:ind w:right="474"/>
              <w:jc w:val="right"/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Noteikumi Nr.</w:t>
            </w:r>
            <w:r>
              <w:rPr>
                <w:sz w:val="28"/>
                <w:szCs w:val="28"/>
                <w:lang w:val="lv-LV"/>
              </w:rPr>
              <w:t xml:space="preserve">  </w:t>
            </w:r>
            <w:r w:rsidRPr="00882698">
              <w:rPr>
                <w:sz w:val="28"/>
                <w:szCs w:val="28"/>
                <w:lang w:val="lv-LV"/>
              </w:rPr>
              <w:t xml:space="preserve">  </w:t>
            </w:r>
            <w:r>
              <w:rPr>
                <w:sz w:val="28"/>
                <w:szCs w:val="28"/>
                <w:lang w:val="lv-LV"/>
              </w:rPr>
              <w:t xml:space="preserve">     </w:t>
            </w:r>
          </w:p>
          <w:p w14:paraId="540896F9" w14:textId="451C1F14" w:rsidR="002A2415" w:rsidRDefault="002A2415" w:rsidP="004D1F8E">
            <w:pPr>
              <w:pStyle w:val="BodyText"/>
              <w:tabs>
                <w:tab w:val="clear" w:pos="6804"/>
                <w:tab w:val="left" w:pos="4820"/>
              </w:tabs>
              <w:ind w:right="49"/>
              <w:jc w:val="right"/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(prot. Nr.  .§)</w:t>
            </w:r>
          </w:p>
        </w:tc>
      </w:tr>
    </w:tbl>
    <w:p w14:paraId="75997E62" w14:textId="0E10A6DD" w:rsidR="002F00EB" w:rsidRPr="00882698" w:rsidRDefault="00A84B5C" w:rsidP="00A84B5C">
      <w:pPr>
        <w:pStyle w:val="BodyText"/>
        <w:tabs>
          <w:tab w:val="clear" w:pos="6804"/>
          <w:tab w:val="left" w:pos="4820"/>
        </w:tabs>
        <w:rPr>
          <w:sz w:val="28"/>
          <w:szCs w:val="28"/>
          <w:lang w:val="lv-LV"/>
        </w:rPr>
      </w:pPr>
      <w:r w:rsidRPr="00882698">
        <w:rPr>
          <w:sz w:val="28"/>
          <w:szCs w:val="28"/>
          <w:lang w:val="lv-LV"/>
        </w:rPr>
        <w:tab/>
      </w:r>
      <w:r w:rsidR="002F00EB" w:rsidRPr="00882698">
        <w:rPr>
          <w:sz w:val="28"/>
          <w:szCs w:val="28"/>
          <w:lang w:val="lv-LV"/>
        </w:rPr>
        <w:tab/>
      </w:r>
    </w:p>
    <w:p w14:paraId="1C927B5A" w14:textId="77777777" w:rsidR="00A84B5C" w:rsidRPr="00882698" w:rsidRDefault="00A84B5C" w:rsidP="002F00EB">
      <w:pPr>
        <w:spacing w:after="0" w:line="240" w:lineRule="auto"/>
        <w:jc w:val="center"/>
        <w:rPr>
          <w:rFonts w:cs="Times New Roman"/>
          <w:b/>
          <w:szCs w:val="28"/>
          <w:lang w:val="lv-LV"/>
        </w:rPr>
      </w:pPr>
    </w:p>
    <w:p w14:paraId="3A92E803" w14:textId="77777777" w:rsidR="002F00EB" w:rsidRPr="00882698" w:rsidRDefault="003F5DC0" w:rsidP="002F00EB">
      <w:pPr>
        <w:spacing w:after="0" w:line="240" w:lineRule="auto"/>
        <w:jc w:val="center"/>
        <w:rPr>
          <w:rFonts w:eastAsia="Times New Roman" w:cs="Times New Roman"/>
          <w:szCs w:val="28"/>
          <w:lang w:val="lv-LV" w:eastAsia="lv-LV"/>
        </w:rPr>
      </w:pPr>
      <w:r w:rsidRPr="00882698">
        <w:rPr>
          <w:b/>
          <w:bCs/>
          <w:szCs w:val="28"/>
          <w:lang w:val="lv-LV"/>
        </w:rPr>
        <w:t>„</w:t>
      </w:r>
      <w:r w:rsidRPr="00882698">
        <w:rPr>
          <w:b/>
          <w:szCs w:val="28"/>
          <w:lang w:val="lv-LV"/>
        </w:rPr>
        <w:t>Grozījumi Ministru kabineta 2013. gada 2. aprīļa noteikumos Nr.184</w:t>
      </w:r>
      <w:r w:rsidRPr="00882698">
        <w:rPr>
          <w:b/>
          <w:bCs/>
          <w:szCs w:val="28"/>
          <w:lang w:val="lv-LV"/>
        </w:rPr>
        <w:t xml:space="preserve"> „Noteikumi par atkritumu dalītu savākšanu, sagatavošanu atkārtotai izmantošanai, pārstrādi un materiālu reģenerāciju””</w:t>
      </w:r>
    </w:p>
    <w:p w14:paraId="30DB9D66" w14:textId="77777777" w:rsidR="002F00EB" w:rsidRPr="00882698" w:rsidRDefault="002F00EB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</w:p>
    <w:p w14:paraId="74321184" w14:textId="77777777" w:rsidR="002F00EB" w:rsidRPr="00882698" w:rsidRDefault="002F00EB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882698">
        <w:rPr>
          <w:rFonts w:eastAsia="Times New Roman" w:cs="Times New Roman"/>
          <w:szCs w:val="28"/>
          <w:lang w:val="lv-LV" w:eastAsia="lv-LV"/>
        </w:rPr>
        <w:t xml:space="preserve">Izdoti saskaņā ar </w:t>
      </w:r>
    </w:p>
    <w:p w14:paraId="5F68CF38" w14:textId="40D8E2DA" w:rsidR="00990C4B" w:rsidRPr="00882698" w:rsidRDefault="002F00EB" w:rsidP="009C2EB3">
      <w:pPr>
        <w:spacing w:after="0"/>
        <w:jc w:val="right"/>
        <w:rPr>
          <w:rFonts w:eastAsia="Times New Roman" w:cs="Times New Roman"/>
          <w:szCs w:val="28"/>
          <w:lang w:val="lv-LV" w:eastAsia="lv-LV"/>
        </w:rPr>
      </w:pPr>
      <w:r w:rsidRPr="00882698">
        <w:rPr>
          <w:rFonts w:eastAsia="Times New Roman" w:cs="Times New Roman"/>
          <w:szCs w:val="28"/>
          <w:lang w:val="lv-LV" w:eastAsia="lv-LV"/>
        </w:rPr>
        <w:t xml:space="preserve">Atkritumu apsaimniekošanas likuma </w:t>
      </w:r>
      <w:r w:rsidRPr="00882698">
        <w:rPr>
          <w:rFonts w:eastAsia="Times New Roman" w:cs="Times New Roman"/>
          <w:szCs w:val="28"/>
          <w:lang w:val="lv-LV" w:eastAsia="lv-LV"/>
        </w:rPr>
        <w:br/>
      </w:r>
      <w:r w:rsidR="00DC7461">
        <w:rPr>
          <w:rFonts w:eastAsia="Times New Roman" w:cs="Times New Roman"/>
          <w:szCs w:val="28"/>
          <w:lang w:val="lv-LV" w:eastAsia="lv-LV"/>
        </w:rPr>
        <w:t>20</w:t>
      </w:r>
      <w:r w:rsidRPr="00882698">
        <w:rPr>
          <w:rFonts w:eastAsia="Times New Roman" w:cs="Times New Roman"/>
          <w:szCs w:val="28"/>
          <w:lang w:val="lv-LV" w:eastAsia="lv-LV"/>
        </w:rPr>
        <w:t>.</w:t>
      </w:r>
      <w:r w:rsidR="00882698">
        <w:rPr>
          <w:rFonts w:eastAsia="Times New Roman" w:cs="Times New Roman"/>
          <w:szCs w:val="28"/>
          <w:lang w:val="lv-LV" w:eastAsia="lv-LV"/>
        </w:rPr>
        <w:t> </w:t>
      </w:r>
      <w:r w:rsidRPr="00882698">
        <w:rPr>
          <w:rFonts w:eastAsia="Times New Roman" w:cs="Times New Roman"/>
          <w:szCs w:val="28"/>
          <w:lang w:val="lv-LV" w:eastAsia="lv-LV"/>
        </w:rPr>
        <w:t xml:space="preserve">panta </w:t>
      </w:r>
      <w:r w:rsidR="00DC7461">
        <w:rPr>
          <w:rFonts w:eastAsia="Times New Roman" w:cs="Times New Roman"/>
          <w:szCs w:val="28"/>
          <w:lang w:val="lv-LV" w:eastAsia="lv-LV"/>
        </w:rPr>
        <w:t>4., 5. un 7. punktu</w:t>
      </w:r>
    </w:p>
    <w:p w14:paraId="33AA7B50" w14:textId="57180556" w:rsidR="002753E7" w:rsidRPr="00882698" w:rsidRDefault="002753E7" w:rsidP="00B603D3">
      <w:pPr>
        <w:spacing w:after="0"/>
        <w:jc w:val="right"/>
        <w:rPr>
          <w:rFonts w:eastAsia="Times New Roman" w:cs="Times New Roman"/>
          <w:sz w:val="20"/>
          <w:szCs w:val="20"/>
          <w:lang w:val="lv-LV" w:eastAsia="lv-LV"/>
        </w:rPr>
      </w:pPr>
    </w:p>
    <w:p w14:paraId="2E497771" w14:textId="77777777" w:rsidR="002F00EB" w:rsidRPr="00882698" w:rsidRDefault="002F00EB" w:rsidP="00795B0C">
      <w:pPr>
        <w:spacing w:after="0"/>
        <w:rPr>
          <w:sz w:val="24"/>
          <w:szCs w:val="24"/>
          <w:lang w:val="lv-LV"/>
        </w:rPr>
      </w:pPr>
    </w:p>
    <w:p w14:paraId="3CAD6559" w14:textId="0221EE70" w:rsidR="00B8793A" w:rsidRPr="00882698" w:rsidRDefault="003F5DC0" w:rsidP="00FE1271">
      <w:pPr>
        <w:spacing w:after="0" w:line="240" w:lineRule="auto"/>
        <w:ind w:firstLine="709"/>
        <w:jc w:val="both"/>
        <w:rPr>
          <w:lang w:val="lv-LV"/>
        </w:rPr>
      </w:pPr>
      <w:r w:rsidRPr="00882698">
        <w:rPr>
          <w:lang w:val="lv-LV"/>
        </w:rPr>
        <w:t>Izdar</w:t>
      </w:r>
      <w:r w:rsidR="00FE1271">
        <w:rPr>
          <w:lang w:val="lv-LV"/>
        </w:rPr>
        <w:t>īt Ministru kabineta 2013. gada </w:t>
      </w:r>
      <w:r w:rsidRPr="00882698">
        <w:rPr>
          <w:lang w:val="lv-LV"/>
        </w:rPr>
        <w:t>2. aprīļa noteikumos Nr. </w:t>
      </w:r>
      <w:r w:rsidR="00B8793A" w:rsidRPr="00882698">
        <w:rPr>
          <w:lang w:val="lv-LV"/>
        </w:rPr>
        <w:t>184</w:t>
      </w:r>
      <w:r w:rsidRPr="00882698">
        <w:rPr>
          <w:lang w:val="lv-LV"/>
        </w:rPr>
        <w:t xml:space="preserve"> “</w:t>
      </w:r>
      <w:r w:rsidR="00B8793A" w:rsidRPr="00882698">
        <w:rPr>
          <w:bCs/>
          <w:szCs w:val="28"/>
          <w:lang w:val="lv-LV"/>
        </w:rPr>
        <w:t>Noteikumi par atkritumu dalītu savākšanu, sagatavošanu atkārtotai izmantošanai, pārstrādi un materiālu reģenerāciju</w:t>
      </w:r>
      <w:r w:rsidRPr="00882698">
        <w:rPr>
          <w:lang w:val="lv-LV"/>
        </w:rPr>
        <w:t>” (</w:t>
      </w:r>
      <w:r w:rsidR="00B8793A" w:rsidRPr="00882698">
        <w:rPr>
          <w:lang w:val="lv-LV"/>
        </w:rPr>
        <w:t>Latvijas Vēstnesis, 2013, 73</w:t>
      </w:r>
      <w:r w:rsidRPr="00882698">
        <w:rPr>
          <w:lang w:val="lv-LV"/>
        </w:rPr>
        <w:t>. nr.) šādus grozījumus:</w:t>
      </w:r>
    </w:p>
    <w:p w14:paraId="115421D5" w14:textId="6411B3DE" w:rsidR="00E5414E" w:rsidRPr="00FE1271" w:rsidRDefault="002A2415" w:rsidP="00FE1271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I</w:t>
      </w:r>
      <w:r w:rsidR="00B8793A" w:rsidRPr="00882698">
        <w:rPr>
          <w:rFonts w:ascii="Times New Roman" w:hAnsi="Times New Roman"/>
          <w:szCs w:val="28"/>
        </w:rPr>
        <w:t>zteikt 2. punktu šādā redakcijā:</w:t>
      </w:r>
    </w:p>
    <w:p w14:paraId="17B1CF36" w14:textId="1294209C" w:rsidR="00745B75" w:rsidRPr="00882698" w:rsidRDefault="00137AF8" w:rsidP="00FE1271">
      <w:pPr>
        <w:spacing w:before="240" w:after="0" w:line="240" w:lineRule="auto"/>
        <w:ind w:firstLine="709"/>
        <w:jc w:val="both"/>
        <w:rPr>
          <w:szCs w:val="28"/>
          <w:lang w:val="lv-LV"/>
        </w:rPr>
      </w:pPr>
      <w:r w:rsidRPr="00882698">
        <w:rPr>
          <w:bCs/>
          <w:szCs w:val="28"/>
          <w:lang w:val="lv-LV"/>
        </w:rPr>
        <w:t>„</w:t>
      </w:r>
      <w:r w:rsidR="00B8793A" w:rsidRPr="00882698">
        <w:rPr>
          <w:lang w:val="lv-LV"/>
        </w:rPr>
        <w:t xml:space="preserve">2. </w:t>
      </w:r>
      <w:r w:rsidR="00745B75" w:rsidRPr="00882698">
        <w:rPr>
          <w:szCs w:val="28"/>
          <w:lang w:val="lv-LV"/>
        </w:rPr>
        <w:t xml:space="preserve">Pašvaldība sadarbībā ar </w:t>
      </w:r>
      <w:r w:rsidR="00745B75" w:rsidRPr="00FE1271">
        <w:rPr>
          <w:szCs w:val="28"/>
          <w:lang w:val="lv-LV"/>
        </w:rPr>
        <w:t>atkritumu apsaimniekotāj</w:t>
      </w:r>
      <w:r w:rsidR="00367B94" w:rsidRPr="00FE1271">
        <w:rPr>
          <w:szCs w:val="28"/>
          <w:lang w:val="lv-LV"/>
        </w:rPr>
        <w:t>iem</w:t>
      </w:r>
      <w:r w:rsidR="00990C4B" w:rsidRPr="00FE1271">
        <w:rPr>
          <w:szCs w:val="28"/>
          <w:lang w:val="lv-LV"/>
        </w:rPr>
        <w:t>,</w:t>
      </w:r>
      <w:r w:rsidR="00FE1271">
        <w:rPr>
          <w:szCs w:val="28"/>
          <w:lang w:val="lv-LV"/>
        </w:rPr>
        <w:t xml:space="preserve"> kas izraudzīti saskaņā ar normatīvajiem aktiem par atkritumu apsaimniekošanu,</w:t>
      </w:r>
      <w:r w:rsidR="00990C4B" w:rsidRPr="00FE1271">
        <w:rPr>
          <w:szCs w:val="28"/>
          <w:lang w:val="lv-LV"/>
        </w:rPr>
        <w:t xml:space="preserve"> </w:t>
      </w:r>
      <w:r w:rsidR="00745B75" w:rsidRPr="00FE1271">
        <w:rPr>
          <w:szCs w:val="28"/>
          <w:lang w:val="lv-LV"/>
        </w:rPr>
        <w:t>organizē dalītu sadzīves atkritumu savākšanu savā administratīvajā teritorijā</w:t>
      </w:r>
      <w:r w:rsidR="00FE1271">
        <w:rPr>
          <w:szCs w:val="28"/>
          <w:lang w:val="lv-LV"/>
        </w:rPr>
        <w:t xml:space="preserve"> atbilstoši atkritumu apsaimniekošanas valsts plānam, atkritumu apsaimniekošanas reģionālajiem plāniem un normatīvajiem aktiem par atkritumu savākšanas, šķirošanas un bioloģiski noārdāmo atkritumu kompostēšanas vietām</w:t>
      </w:r>
      <w:r w:rsidR="00745B75" w:rsidRPr="00FE1271">
        <w:rPr>
          <w:szCs w:val="28"/>
          <w:lang w:val="lv-LV"/>
        </w:rPr>
        <w:t xml:space="preserve"> un</w:t>
      </w:r>
      <w:r w:rsidR="00745B75" w:rsidRPr="00882698">
        <w:rPr>
          <w:szCs w:val="28"/>
          <w:lang w:val="lv-LV"/>
        </w:rPr>
        <w:t xml:space="preserve"> izveido</w:t>
      </w:r>
      <w:r w:rsidR="004D1F8E">
        <w:rPr>
          <w:szCs w:val="28"/>
          <w:lang w:val="lv-LV"/>
        </w:rPr>
        <w:t xml:space="preserve"> </w:t>
      </w:r>
      <w:r w:rsidR="00745B75" w:rsidRPr="00882698">
        <w:rPr>
          <w:szCs w:val="28"/>
          <w:lang w:val="lv-LV"/>
        </w:rPr>
        <w:t>dalītas savākšanas sistēmu vismaz šādām atkritumu kategorijām:</w:t>
      </w:r>
    </w:p>
    <w:p w14:paraId="1B671998" w14:textId="589FEC56" w:rsidR="00745B75" w:rsidRPr="00882698" w:rsidRDefault="00882698" w:rsidP="004D1F8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882698">
        <w:rPr>
          <w:szCs w:val="28"/>
          <w:lang w:val="lv-LV"/>
        </w:rPr>
        <w:t>2</w:t>
      </w:r>
      <w:r w:rsidR="00745B75" w:rsidRPr="00882698">
        <w:rPr>
          <w:szCs w:val="28"/>
          <w:lang w:val="lv-LV"/>
        </w:rPr>
        <w:t>.1.1. papīru saturoši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 xml:space="preserve"> atkritumi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>;</w:t>
      </w:r>
    </w:p>
    <w:p w14:paraId="5D4DA0ED" w14:textId="0018CE3F" w:rsidR="00745B75" w:rsidRPr="00882698" w:rsidRDefault="00882698" w:rsidP="004D1F8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882698">
        <w:rPr>
          <w:szCs w:val="28"/>
          <w:lang w:val="lv-LV"/>
        </w:rPr>
        <w:t>2</w:t>
      </w:r>
      <w:r w:rsidR="00745B75" w:rsidRPr="00882698">
        <w:rPr>
          <w:szCs w:val="28"/>
          <w:lang w:val="lv-LV"/>
        </w:rPr>
        <w:t>.1.2. metālu saturoši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 xml:space="preserve"> atkritumi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>;</w:t>
      </w:r>
    </w:p>
    <w:p w14:paraId="06239398" w14:textId="4EC04DF8" w:rsidR="00745B75" w:rsidRPr="00882698" w:rsidRDefault="00882698" w:rsidP="004D1F8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882698">
        <w:rPr>
          <w:szCs w:val="28"/>
          <w:lang w:val="lv-LV"/>
        </w:rPr>
        <w:t>2</w:t>
      </w:r>
      <w:r w:rsidR="00745B75" w:rsidRPr="00882698">
        <w:rPr>
          <w:szCs w:val="28"/>
          <w:lang w:val="lv-LV"/>
        </w:rPr>
        <w:t>.1.3. plastmasu saturoši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 xml:space="preserve"> atkritumi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>;</w:t>
      </w:r>
    </w:p>
    <w:p w14:paraId="1DE1EC7D" w14:textId="2BBCB650" w:rsidR="00745B75" w:rsidRPr="00882698" w:rsidRDefault="00882698" w:rsidP="004D1F8E">
      <w:pPr>
        <w:spacing w:after="0" w:line="240" w:lineRule="auto"/>
        <w:ind w:firstLine="709"/>
        <w:jc w:val="both"/>
        <w:rPr>
          <w:szCs w:val="28"/>
          <w:lang w:val="lv-LV"/>
        </w:rPr>
      </w:pPr>
      <w:r w:rsidRPr="00882698">
        <w:rPr>
          <w:szCs w:val="28"/>
          <w:lang w:val="lv-LV"/>
        </w:rPr>
        <w:t>2.</w:t>
      </w:r>
      <w:r w:rsidR="00745B75" w:rsidRPr="00882698">
        <w:rPr>
          <w:szCs w:val="28"/>
          <w:lang w:val="lv-LV"/>
        </w:rPr>
        <w:t>1.4. stiklu saturoši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 xml:space="preserve"> atkritumi</w:t>
      </w:r>
      <w:r w:rsidR="00B1353E">
        <w:rPr>
          <w:szCs w:val="28"/>
          <w:lang w:val="lv-LV"/>
        </w:rPr>
        <w:t>em</w:t>
      </w:r>
      <w:r w:rsidR="00745B75" w:rsidRPr="00882698">
        <w:rPr>
          <w:szCs w:val="28"/>
          <w:lang w:val="lv-LV"/>
        </w:rPr>
        <w:t>;</w:t>
      </w:r>
    </w:p>
    <w:p w14:paraId="587277D3" w14:textId="762E7D87" w:rsidR="00990C4B" w:rsidRPr="00882698" w:rsidRDefault="00882698" w:rsidP="00FE1271">
      <w:pPr>
        <w:spacing w:after="0" w:line="240" w:lineRule="auto"/>
        <w:ind w:firstLine="709"/>
        <w:jc w:val="both"/>
        <w:rPr>
          <w:lang w:val="lv-LV"/>
        </w:rPr>
      </w:pPr>
      <w:r w:rsidRPr="00882698">
        <w:rPr>
          <w:szCs w:val="28"/>
          <w:lang w:val="lv-LV"/>
        </w:rPr>
        <w:t>2</w:t>
      </w:r>
      <w:r w:rsidR="00745B75" w:rsidRPr="00882698">
        <w:rPr>
          <w:szCs w:val="28"/>
          <w:lang w:val="lv-LV"/>
        </w:rPr>
        <w:t>.</w:t>
      </w:r>
      <w:r w:rsidR="004D1F8E">
        <w:rPr>
          <w:szCs w:val="28"/>
          <w:lang w:val="lv-LV"/>
        </w:rPr>
        <w:t>1</w:t>
      </w:r>
      <w:r w:rsidR="00745B75" w:rsidRPr="00882698">
        <w:rPr>
          <w:szCs w:val="28"/>
          <w:lang w:val="lv-LV"/>
        </w:rPr>
        <w:t>.</w:t>
      </w:r>
      <w:r w:rsidR="004D1F8E">
        <w:rPr>
          <w:szCs w:val="28"/>
          <w:lang w:val="lv-LV"/>
        </w:rPr>
        <w:t>5.</w:t>
      </w:r>
      <w:r w:rsidR="00745B75" w:rsidRPr="00882698">
        <w:rPr>
          <w:szCs w:val="28"/>
          <w:lang w:val="lv-LV"/>
        </w:rPr>
        <w:t xml:space="preserve"> bioloģiski noārdāmiem atkritumiem</w:t>
      </w:r>
      <w:r w:rsidR="004D1F8E">
        <w:rPr>
          <w:szCs w:val="28"/>
          <w:lang w:val="lv-LV"/>
        </w:rPr>
        <w:t xml:space="preserve"> – </w:t>
      </w:r>
      <w:r w:rsidR="004D1F8E" w:rsidRPr="00882698">
        <w:rPr>
          <w:szCs w:val="28"/>
          <w:lang w:val="lv-LV"/>
        </w:rPr>
        <w:t>līdz 2020. gada 31. decembrim</w:t>
      </w:r>
      <w:r w:rsidR="00745B75" w:rsidRPr="00882698">
        <w:rPr>
          <w:szCs w:val="28"/>
          <w:lang w:val="lv-LV"/>
        </w:rPr>
        <w:t>.</w:t>
      </w:r>
      <w:r w:rsidR="00B8793A" w:rsidRPr="00882698">
        <w:rPr>
          <w:lang w:val="lv-LV"/>
        </w:rPr>
        <w:t>”</w:t>
      </w:r>
    </w:p>
    <w:p w14:paraId="2E405482" w14:textId="5E864DD5" w:rsidR="00137AF8" w:rsidRPr="00DC7461" w:rsidRDefault="00E5414E" w:rsidP="00FE1271">
      <w:pPr>
        <w:spacing w:before="240" w:after="0" w:line="240" w:lineRule="auto"/>
        <w:ind w:firstLine="709"/>
        <w:jc w:val="both"/>
        <w:rPr>
          <w:szCs w:val="28"/>
          <w:lang w:val="lv-LV"/>
        </w:rPr>
      </w:pPr>
      <w:r w:rsidRPr="00DC7461">
        <w:rPr>
          <w:szCs w:val="28"/>
          <w:lang w:val="lv-LV"/>
        </w:rPr>
        <w:t>2. </w:t>
      </w:r>
      <w:r w:rsidR="00137AF8" w:rsidRPr="004D1F8E">
        <w:rPr>
          <w:szCs w:val="28"/>
          <w:lang w:val="lv-LV"/>
        </w:rPr>
        <w:t>Izteikt 11.punktu šādā redakcijā:</w:t>
      </w:r>
    </w:p>
    <w:p w14:paraId="700874D0" w14:textId="77777777" w:rsidR="00E5414E" w:rsidRPr="00882698" w:rsidRDefault="00E5414E" w:rsidP="004D1F8E">
      <w:pPr>
        <w:pStyle w:val="ListParagraph"/>
        <w:spacing w:after="0" w:line="240" w:lineRule="auto"/>
        <w:ind w:left="993"/>
        <w:contextualSpacing w:val="0"/>
        <w:jc w:val="both"/>
        <w:rPr>
          <w:rFonts w:ascii="Times New Roman" w:hAnsi="Times New Roman"/>
          <w:szCs w:val="28"/>
        </w:rPr>
      </w:pPr>
    </w:p>
    <w:p w14:paraId="74F6B985" w14:textId="1DBE3DC1" w:rsidR="00D15530" w:rsidRPr="00882698" w:rsidRDefault="00137AF8" w:rsidP="004D1F8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  <w:shd w:val="clear" w:color="auto" w:fill="FFFFFF"/>
        </w:rPr>
      </w:pPr>
      <w:r w:rsidRPr="00882698">
        <w:rPr>
          <w:rFonts w:ascii="Times New Roman" w:hAnsi="Times New Roman"/>
          <w:bCs/>
          <w:szCs w:val="28"/>
        </w:rPr>
        <w:t>„</w:t>
      </w:r>
      <w:r w:rsidR="00E5414E">
        <w:rPr>
          <w:rFonts w:ascii="Times New Roman" w:hAnsi="Times New Roman"/>
          <w:bCs/>
          <w:szCs w:val="28"/>
        </w:rPr>
        <w:t>11</w:t>
      </w:r>
      <w:r w:rsidRPr="00882698">
        <w:rPr>
          <w:rFonts w:ascii="Times New Roman" w:hAnsi="Times New Roman"/>
          <w:bCs/>
          <w:szCs w:val="28"/>
        </w:rPr>
        <w:t xml:space="preserve">. 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t xml:space="preserve">Komersanti, kuru saimnieciskās darbības rezultātā rodas šo noteikumu pielikumā minētie būvniecības un būvju nojaukšanas atkritumi, kas nav bīstami 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lastRenderedPageBreak/>
        <w:t xml:space="preserve">atbilstoši normatīvajiem aktiem par atkritumu klasifikatoru un īpašībām, kas padara atkritumus bīstamus, nodrošina, ka </w:t>
      </w:r>
      <w:r w:rsidR="0051586C" w:rsidRPr="00FE1271">
        <w:rPr>
          <w:rFonts w:ascii="Times New Roman" w:hAnsi="Times New Roman"/>
          <w:szCs w:val="28"/>
          <w:shd w:val="clear" w:color="auto" w:fill="FFFFFF"/>
        </w:rPr>
        <w:t xml:space="preserve">līdz </w:t>
      </w:r>
      <w:r w:rsidR="0051586C">
        <w:rPr>
          <w:rFonts w:ascii="Times New Roman" w:hAnsi="Times New Roman"/>
          <w:szCs w:val="28"/>
          <w:shd w:val="clear" w:color="auto" w:fill="FFFFFF"/>
        </w:rPr>
        <w:t xml:space="preserve">2018. gada 31. decembrim 55 % (pēc svara) un līdz 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t>20</w:t>
      </w:r>
      <w:r w:rsidR="00FE1271">
        <w:rPr>
          <w:rFonts w:ascii="Times New Roman" w:hAnsi="Times New Roman"/>
          <w:szCs w:val="28"/>
          <w:shd w:val="clear" w:color="auto" w:fill="FFFFFF"/>
        </w:rPr>
        <w:t>19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t>. </w:t>
      </w:r>
      <w:r w:rsidR="00FE1271">
        <w:rPr>
          <w:rFonts w:ascii="Times New Roman" w:hAnsi="Times New Roman"/>
          <w:szCs w:val="28"/>
          <w:shd w:val="clear" w:color="auto" w:fill="FFFFFF"/>
        </w:rPr>
        <w:t>gada 31. decembrim 70 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t xml:space="preserve">% (pēc svara) no kopējā kalendāra gadā radīto būvniecības un būvju nojaukšanas atkritumu daudzuma tiek </w:t>
      </w:r>
      <w:r w:rsidR="00B34FAE" w:rsidRPr="00FE1271">
        <w:rPr>
          <w:rFonts w:ascii="Times New Roman" w:hAnsi="Times New Roman"/>
          <w:szCs w:val="28"/>
          <w:shd w:val="clear" w:color="auto" w:fill="FFFFFF"/>
        </w:rPr>
        <w:t xml:space="preserve">sagatavoti un 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t>atkārtoti izmantoti</w:t>
      </w:r>
      <w:r w:rsidR="00B34FAE" w:rsidRPr="00FE1271">
        <w:rPr>
          <w:rFonts w:ascii="Times New Roman" w:hAnsi="Times New Roman"/>
          <w:szCs w:val="28"/>
          <w:shd w:val="clear" w:color="auto" w:fill="FFFFFF"/>
        </w:rPr>
        <w:t>,</w:t>
      </w:r>
      <w:r w:rsidR="00F609FF" w:rsidRPr="00FE1271">
        <w:rPr>
          <w:rFonts w:ascii="Times New Roman" w:hAnsi="Times New Roman"/>
          <w:szCs w:val="28"/>
          <w:shd w:val="clear" w:color="auto" w:fill="FFFFFF"/>
        </w:rPr>
        <w:t xml:space="preserve"> pārstrādāti, vai tiek veikta minētajos atkritumos esošo materiālu reģenerācija</w:t>
      </w:r>
      <w:r w:rsidR="00B34FAE" w:rsidRPr="00FE1271">
        <w:rPr>
          <w:rFonts w:ascii="Times New Roman" w:hAnsi="Times New Roman"/>
          <w:szCs w:val="28"/>
          <w:shd w:val="clear" w:color="auto" w:fill="FFFFFF"/>
        </w:rPr>
        <w:t>. Komersanti var</w:t>
      </w:r>
      <w:r w:rsidR="00123253" w:rsidRPr="00FE1271">
        <w:rPr>
          <w:rFonts w:ascii="Times New Roman" w:hAnsi="Times New Roman"/>
          <w:szCs w:val="28"/>
          <w:shd w:val="clear" w:color="auto" w:fill="FFFFFF"/>
        </w:rPr>
        <w:t>:</w:t>
      </w:r>
    </w:p>
    <w:p w14:paraId="3838094B" w14:textId="16D0048A" w:rsidR="00123253" w:rsidRPr="00882698" w:rsidRDefault="00123253" w:rsidP="004D1F8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  <w:shd w:val="clear" w:color="auto" w:fill="FFFFFF"/>
        </w:rPr>
      </w:pPr>
      <w:r w:rsidRPr="00882698">
        <w:rPr>
          <w:rFonts w:ascii="Times New Roman" w:hAnsi="Times New Roman"/>
          <w:szCs w:val="28"/>
          <w:shd w:val="clear" w:color="auto" w:fill="FFFFFF"/>
        </w:rPr>
        <w:t>11.1. vei</w:t>
      </w:r>
      <w:r w:rsidR="00B34FAE">
        <w:rPr>
          <w:rFonts w:ascii="Times New Roman" w:hAnsi="Times New Roman"/>
          <w:szCs w:val="28"/>
          <w:shd w:val="clear" w:color="auto" w:fill="FFFFFF"/>
        </w:rPr>
        <w:t>kt</w:t>
      </w:r>
      <w:r w:rsidRPr="00882698">
        <w:rPr>
          <w:rFonts w:ascii="Times New Roman" w:hAnsi="Times New Roman"/>
          <w:szCs w:val="28"/>
          <w:shd w:val="clear" w:color="auto" w:fill="FFFFFF"/>
        </w:rPr>
        <w:t xml:space="preserve"> radīto atkritumu pārstrādi</w:t>
      </w:r>
      <w:r w:rsidR="00745B75" w:rsidRPr="00882698">
        <w:rPr>
          <w:rFonts w:ascii="Times New Roman" w:hAnsi="Times New Roman"/>
          <w:szCs w:val="28"/>
          <w:shd w:val="clear" w:color="auto" w:fill="FFFFFF"/>
        </w:rPr>
        <w:t>,</w:t>
      </w:r>
      <w:r w:rsidR="009448B3" w:rsidRPr="00882698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745B75" w:rsidRPr="00882698">
        <w:rPr>
          <w:rFonts w:ascii="Times New Roman" w:hAnsi="Times New Roman"/>
          <w:szCs w:val="28"/>
          <w:shd w:val="clear" w:color="auto" w:fill="FFFFFF"/>
        </w:rPr>
        <w:t xml:space="preserve">sagatavošanu un </w:t>
      </w:r>
      <w:r w:rsidR="009448B3" w:rsidRPr="00882698">
        <w:rPr>
          <w:rFonts w:ascii="Times New Roman" w:hAnsi="Times New Roman"/>
          <w:szCs w:val="28"/>
          <w:shd w:val="clear" w:color="auto" w:fill="FFFFFF"/>
        </w:rPr>
        <w:t>atkār</w:t>
      </w:r>
      <w:r w:rsidR="00882698" w:rsidRPr="00882698">
        <w:rPr>
          <w:rFonts w:ascii="Times New Roman" w:hAnsi="Times New Roman"/>
          <w:szCs w:val="28"/>
          <w:shd w:val="clear" w:color="auto" w:fill="FFFFFF"/>
        </w:rPr>
        <w:t>t</w:t>
      </w:r>
      <w:r w:rsidR="009448B3" w:rsidRPr="00882698">
        <w:rPr>
          <w:rFonts w:ascii="Times New Roman" w:hAnsi="Times New Roman"/>
          <w:szCs w:val="28"/>
          <w:shd w:val="clear" w:color="auto" w:fill="FFFFFF"/>
        </w:rPr>
        <w:t>otu izmantošanu</w:t>
      </w:r>
      <w:r w:rsidRPr="00882698">
        <w:rPr>
          <w:rFonts w:ascii="Times New Roman" w:hAnsi="Times New Roman"/>
          <w:szCs w:val="28"/>
          <w:shd w:val="clear" w:color="auto" w:fill="FFFFFF"/>
        </w:rPr>
        <w:t xml:space="preserve"> vai atkritumos esošo materiālu reģenerāciju, ja </w:t>
      </w:r>
      <w:r w:rsidR="00B34FAE">
        <w:rPr>
          <w:rFonts w:ascii="Times New Roman" w:hAnsi="Times New Roman"/>
          <w:szCs w:val="28"/>
          <w:shd w:val="clear" w:color="auto" w:fill="FFFFFF"/>
        </w:rPr>
        <w:t>tie</w:t>
      </w:r>
      <w:r w:rsidR="00F609FF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882698">
        <w:rPr>
          <w:rFonts w:ascii="Times New Roman" w:hAnsi="Times New Roman"/>
          <w:szCs w:val="28"/>
          <w:shd w:val="clear" w:color="auto" w:fill="FFFFFF"/>
        </w:rPr>
        <w:t>ir saņēm</w:t>
      </w:r>
      <w:r w:rsidR="00B34FAE">
        <w:rPr>
          <w:rFonts w:ascii="Times New Roman" w:hAnsi="Times New Roman"/>
          <w:szCs w:val="28"/>
          <w:shd w:val="clear" w:color="auto" w:fill="FFFFFF"/>
        </w:rPr>
        <w:t>uši</w:t>
      </w:r>
      <w:r w:rsidRPr="00882698">
        <w:rPr>
          <w:rFonts w:ascii="Times New Roman" w:hAnsi="Times New Roman"/>
          <w:szCs w:val="28"/>
          <w:shd w:val="clear" w:color="auto" w:fill="FFFFFF"/>
        </w:rPr>
        <w:t xml:space="preserve"> atļauju B kategorijas piesārņojošo darbību veikšanai</w:t>
      </w:r>
      <w:r w:rsidR="009448B3" w:rsidRPr="00882698">
        <w:rPr>
          <w:rFonts w:ascii="Times New Roman" w:hAnsi="Times New Roman"/>
          <w:szCs w:val="28"/>
          <w:shd w:val="clear" w:color="auto" w:fill="FFFFFF"/>
        </w:rPr>
        <w:t xml:space="preserve"> atbilstoši normatīvajiem aktiem par piesārņojumu;</w:t>
      </w:r>
    </w:p>
    <w:p w14:paraId="58C96453" w14:textId="454ADBD4" w:rsidR="00137AF8" w:rsidRPr="00882698" w:rsidRDefault="009448B3" w:rsidP="004D1F8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  <w:shd w:val="clear" w:color="auto" w:fill="FFFFFF"/>
        </w:rPr>
      </w:pPr>
      <w:r w:rsidRPr="00882698">
        <w:rPr>
          <w:rFonts w:ascii="Times New Roman" w:hAnsi="Times New Roman"/>
          <w:szCs w:val="28"/>
          <w:shd w:val="clear" w:color="auto" w:fill="FFFFFF"/>
        </w:rPr>
        <w:t>11.2. nodrošin</w:t>
      </w:r>
      <w:r w:rsidR="00B34FAE">
        <w:rPr>
          <w:rFonts w:ascii="Times New Roman" w:hAnsi="Times New Roman"/>
          <w:szCs w:val="28"/>
          <w:shd w:val="clear" w:color="auto" w:fill="FFFFFF"/>
        </w:rPr>
        <w:t>ā</w:t>
      </w:r>
      <w:r w:rsidRPr="00882698">
        <w:rPr>
          <w:rFonts w:ascii="Times New Roman" w:hAnsi="Times New Roman"/>
          <w:szCs w:val="28"/>
          <w:shd w:val="clear" w:color="auto" w:fill="FFFFFF"/>
        </w:rPr>
        <w:t>t, ka radīto atkritumu pārstrādi</w:t>
      </w:r>
      <w:r w:rsidR="00745B75" w:rsidRPr="00882698">
        <w:rPr>
          <w:rFonts w:ascii="Times New Roman" w:hAnsi="Times New Roman"/>
          <w:szCs w:val="28"/>
          <w:shd w:val="clear" w:color="auto" w:fill="FFFFFF"/>
        </w:rPr>
        <w:t>,</w:t>
      </w:r>
      <w:r w:rsidRPr="00882698">
        <w:rPr>
          <w:rFonts w:ascii="Times New Roman" w:hAnsi="Times New Roman"/>
          <w:szCs w:val="28"/>
          <w:shd w:val="clear" w:color="auto" w:fill="FFFFFF"/>
        </w:rPr>
        <w:t xml:space="preserve"> sagatavošanu </w:t>
      </w:r>
      <w:r w:rsidR="00745B75" w:rsidRPr="00882698">
        <w:rPr>
          <w:rFonts w:ascii="Times New Roman" w:hAnsi="Times New Roman"/>
          <w:szCs w:val="28"/>
          <w:shd w:val="clear" w:color="auto" w:fill="FFFFFF"/>
        </w:rPr>
        <w:t>un atkār</w:t>
      </w:r>
      <w:r w:rsidR="00882698" w:rsidRPr="00882698">
        <w:rPr>
          <w:rFonts w:ascii="Times New Roman" w:hAnsi="Times New Roman"/>
          <w:szCs w:val="28"/>
          <w:shd w:val="clear" w:color="auto" w:fill="FFFFFF"/>
        </w:rPr>
        <w:t>t</w:t>
      </w:r>
      <w:r w:rsidR="00745B75" w:rsidRPr="00882698">
        <w:rPr>
          <w:rFonts w:ascii="Times New Roman" w:hAnsi="Times New Roman"/>
          <w:szCs w:val="28"/>
          <w:shd w:val="clear" w:color="auto" w:fill="FFFFFF"/>
        </w:rPr>
        <w:t>otu izmantošanu</w:t>
      </w:r>
      <w:r w:rsidRPr="00882698">
        <w:rPr>
          <w:rFonts w:ascii="Times New Roman" w:hAnsi="Times New Roman"/>
          <w:szCs w:val="28"/>
          <w:shd w:val="clear" w:color="auto" w:fill="FFFFFF"/>
        </w:rPr>
        <w:t xml:space="preserve"> vai atkritumos esošo materiālu reģenerāciju veic atkritumu apsaimniekotājs, kurš ir saņēmis atļauju B kategorijas piesārņojošo darbību veikšanai atbilstoši normatīvajiem aktiem par piesārņojumu.</w:t>
      </w:r>
      <w:r w:rsidR="00137AF8" w:rsidRPr="00882698">
        <w:rPr>
          <w:rFonts w:ascii="Times New Roman" w:hAnsi="Times New Roman"/>
          <w:szCs w:val="28"/>
        </w:rPr>
        <w:t>”</w:t>
      </w:r>
    </w:p>
    <w:p w14:paraId="411ABB70" w14:textId="77777777" w:rsidR="003F5DC0" w:rsidRPr="00882698" w:rsidRDefault="003F5DC0" w:rsidP="002F00EB">
      <w:pPr>
        <w:tabs>
          <w:tab w:val="left" w:pos="6663"/>
        </w:tabs>
        <w:spacing w:after="0" w:line="240" w:lineRule="auto"/>
        <w:rPr>
          <w:lang w:val="lv-LV"/>
        </w:rPr>
      </w:pPr>
    </w:p>
    <w:p w14:paraId="3995981F" w14:textId="77777777" w:rsidR="003F5DC0" w:rsidRPr="00882698" w:rsidRDefault="003F5DC0" w:rsidP="002F00EB">
      <w:pPr>
        <w:tabs>
          <w:tab w:val="left" w:pos="6663"/>
        </w:tabs>
        <w:spacing w:after="0" w:line="240" w:lineRule="auto"/>
        <w:rPr>
          <w:lang w:val="lv-LV"/>
        </w:rPr>
      </w:pPr>
    </w:p>
    <w:p w14:paraId="3AF9AE56" w14:textId="77777777" w:rsidR="002F00EB" w:rsidRPr="00882698" w:rsidRDefault="002F00EB" w:rsidP="002F00EB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 xml:space="preserve">Ministru prezidents                                                     </w:t>
      </w:r>
      <w:r w:rsidR="0094484C" w:rsidRPr="00882698">
        <w:rPr>
          <w:rFonts w:cs="Times New Roman"/>
          <w:color w:val="000000" w:themeColor="text1"/>
          <w:szCs w:val="28"/>
          <w:lang w:val="lv-LV"/>
        </w:rPr>
        <w:tab/>
      </w:r>
      <w:r w:rsidR="0094484C" w:rsidRPr="00882698">
        <w:rPr>
          <w:rFonts w:cs="Times New Roman"/>
          <w:color w:val="000000" w:themeColor="text1"/>
          <w:szCs w:val="28"/>
          <w:lang w:val="lv-LV"/>
        </w:rPr>
        <w:tab/>
      </w:r>
      <w:r w:rsidRPr="00882698">
        <w:rPr>
          <w:rFonts w:cs="Times New Roman"/>
          <w:color w:val="000000" w:themeColor="text1"/>
          <w:szCs w:val="28"/>
          <w:lang w:val="lv-LV"/>
        </w:rPr>
        <w:t>Māris Kučinskis</w:t>
      </w:r>
    </w:p>
    <w:p w14:paraId="17A1E140" w14:textId="77777777" w:rsidR="002F00EB" w:rsidRPr="00882698" w:rsidRDefault="002F00EB" w:rsidP="002F00EB">
      <w:pPr>
        <w:pStyle w:val="NChar1CharCharCharCharCharChar"/>
        <w:ind w:firstLine="0"/>
        <w:rPr>
          <w:color w:val="000000" w:themeColor="text1"/>
        </w:rPr>
      </w:pPr>
    </w:p>
    <w:p w14:paraId="384B1D15" w14:textId="77777777" w:rsidR="002F00EB" w:rsidRPr="00882698" w:rsidRDefault="002F00EB" w:rsidP="002F00EB">
      <w:pPr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>Vides aizsardzības un</w:t>
      </w:r>
    </w:p>
    <w:p w14:paraId="34A77763" w14:textId="77777777" w:rsidR="002F00EB" w:rsidRPr="00882698" w:rsidRDefault="002F00EB" w:rsidP="00A66B96">
      <w:pPr>
        <w:spacing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>reģionālās at</w:t>
      </w:r>
      <w:bookmarkStart w:id="0" w:name="_GoBack"/>
      <w:bookmarkEnd w:id="0"/>
      <w:r w:rsidRPr="00882698">
        <w:rPr>
          <w:rFonts w:cs="Times New Roman"/>
          <w:color w:val="000000" w:themeColor="text1"/>
          <w:szCs w:val="28"/>
          <w:lang w:val="lv-LV"/>
        </w:rPr>
        <w:t xml:space="preserve">tīstības ministrs                                       </w:t>
      </w:r>
      <w:r w:rsidR="0094484C" w:rsidRPr="00882698">
        <w:rPr>
          <w:rFonts w:cs="Times New Roman"/>
          <w:color w:val="000000" w:themeColor="text1"/>
          <w:szCs w:val="28"/>
          <w:lang w:val="lv-LV"/>
        </w:rPr>
        <w:tab/>
      </w:r>
      <w:r w:rsidR="0094484C" w:rsidRPr="00882698">
        <w:rPr>
          <w:rFonts w:cs="Times New Roman"/>
          <w:color w:val="000000" w:themeColor="text1"/>
          <w:szCs w:val="28"/>
          <w:lang w:val="lv-LV"/>
        </w:rPr>
        <w:tab/>
      </w:r>
      <w:r w:rsidRPr="00882698">
        <w:rPr>
          <w:rFonts w:cs="Times New Roman"/>
          <w:color w:val="000000" w:themeColor="text1"/>
          <w:szCs w:val="28"/>
          <w:lang w:val="lv-LV"/>
        </w:rPr>
        <w:t>Kaspars Gerhards</w:t>
      </w:r>
    </w:p>
    <w:sectPr w:rsidR="002F00EB" w:rsidRPr="00882698" w:rsidSect="00735F0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594C" w14:textId="77777777" w:rsidR="00FB061E" w:rsidRDefault="00FB061E" w:rsidP="00B27AFF">
      <w:pPr>
        <w:spacing w:after="0" w:line="240" w:lineRule="auto"/>
      </w:pPr>
      <w:r>
        <w:separator/>
      </w:r>
    </w:p>
  </w:endnote>
  <w:endnote w:type="continuationSeparator" w:id="0">
    <w:p w14:paraId="3FA7ECDC" w14:textId="77777777" w:rsidR="00FB061E" w:rsidRDefault="00FB061E" w:rsidP="00B2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9165" w14:textId="34C592D3" w:rsidR="009F6278" w:rsidRPr="009F6278" w:rsidRDefault="009F6278">
    <w:pPr>
      <w:pStyle w:val="Footer"/>
      <w:rPr>
        <w:sz w:val="20"/>
        <w:szCs w:val="20"/>
      </w:rPr>
    </w:pPr>
    <w:r w:rsidRPr="00882698">
      <w:rPr>
        <w:sz w:val="20"/>
        <w:szCs w:val="20"/>
      </w:rPr>
      <w:t>VARAMNot_</w:t>
    </w:r>
    <w:r w:rsidR="000B054F">
      <w:rPr>
        <w:sz w:val="20"/>
        <w:szCs w:val="20"/>
      </w:rPr>
      <w:t>06</w:t>
    </w:r>
    <w:r>
      <w:rPr>
        <w:sz w:val="20"/>
        <w:szCs w:val="20"/>
      </w:rPr>
      <w:t>03</w:t>
    </w:r>
    <w:r w:rsidRPr="00882698">
      <w:rPr>
        <w:sz w:val="20"/>
        <w:szCs w:val="20"/>
      </w:rPr>
      <w:t>2018_otrr_izejvielas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6D98" w14:textId="34C0D534" w:rsidR="00B27AFF" w:rsidRPr="00B27AFF" w:rsidRDefault="00882698">
    <w:pPr>
      <w:pStyle w:val="Footer"/>
      <w:rPr>
        <w:sz w:val="20"/>
        <w:szCs w:val="20"/>
      </w:rPr>
    </w:pPr>
    <w:r w:rsidRPr="00882698">
      <w:rPr>
        <w:sz w:val="20"/>
        <w:szCs w:val="20"/>
      </w:rPr>
      <w:t>VARAMNot_</w:t>
    </w:r>
    <w:r w:rsidR="000B054F">
      <w:rPr>
        <w:sz w:val="20"/>
        <w:szCs w:val="20"/>
      </w:rPr>
      <w:t>06</w:t>
    </w:r>
    <w:r w:rsidR="009F6278">
      <w:rPr>
        <w:sz w:val="20"/>
        <w:szCs w:val="20"/>
      </w:rPr>
      <w:t>03</w:t>
    </w:r>
    <w:r w:rsidR="009A5937" w:rsidRPr="00882698">
      <w:rPr>
        <w:sz w:val="20"/>
        <w:szCs w:val="20"/>
      </w:rPr>
      <w:t>20</w:t>
    </w:r>
    <w:r w:rsidR="00B27AFF" w:rsidRPr="00882698">
      <w:rPr>
        <w:sz w:val="20"/>
        <w:szCs w:val="20"/>
      </w:rPr>
      <w:t>18_</w:t>
    </w:r>
    <w:r w:rsidR="00263853" w:rsidRPr="00882698">
      <w:rPr>
        <w:sz w:val="20"/>
        <w:szCs w:val="20"/>
      </w:rPr>
      <w:t>otrr_izejvielas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C3D00" w14:textId="77777777" w:rsidR="00FB061E" w:rsidRDefault="00FB061E" w:rsidP="00B27AFF">
      <w:pPr>
        <w:spacing w:after="0" w:line="240" w:lineRule="auto"/>
      </w:pPr>
      <w:r>
        <w:separator/>
      </w:r>
    </w:p>
  </w:footnote>
  <w:footnote w:type="continuationSeparator" w:id="0">
    <w:p w14:paraId="7005AE1F" w14:textId="77777777" w:rsidR="00FB061E" w:rsidRDefault="00FB061E" w:rsidP="00B2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23794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4ED86B" w14:textId="3D8BB307" w:rsidR="008A2D69" w:rsidRPr="008A2D69" w:rsidRDefault="008A2D69">
        <w:pPr>
          <w:pStyle w:val="Header"/>
          <w:jc w:val="center"/>
          <w:rPr>
            <w:sz w:val="24"/>
            <w:szCs w:val="24"/>
          </w:rPr>
        </w:pPr>
        <w:r w:rsidRPr="008A2D69">
          <w:rPr>
            <w:sz w:val="24"/>
            <w:szCs w:val="24"/>
          </w:rPr>
          <w:fldChar w:fldCharType="begin"/>
        </w:r>
        <w:r w:rsidRPr="008A2D69">
          <w:rPr>
            <w:sz w:val="24"/>
            <w:szCs w:val="24"/>
          </w:rPr>
          <w:instrText xml:space="preserve"> PAGE   \* MERGEFORMAT </w:instrText>
        </w:r>
        <w:r w:rsidRPr="008A2D69">
          <w:rPr>
            <w:sz w:val="24"/>
            <w:szCs w:val="24"/>
          </w:rPr>
          <w:fldChar w:fldCharType="separate"/>
        </w:r>
        <w:r w:rsidR="000B054F">
          <w:rPr>
            <w:noProof/>
            <w:sz w:val="24"/>
            <w:szCs w:val="24"/>
          </w:rPr>
          <w:t>2</w:t>
        </w:r>
        <w:r w:rsidRPr="008A2D69">
          <w:rPr>
            <w:noProof/>
            <w:sz w:val="24"/>
            <w:szCs w:val="24"/>
          </w:rPr>
          <w:fldChar w:fldCharType="end"/>
        </w:r>
      </w:p>
    </w:sdtContent>
  </w:sdt>
  <w:p w14:paraId="4D9BC6D5" w14:textId="77777777" w:rsidR="008A2D69" w:rsidRDefault="008A2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376F" w14:textId="0C498BE8" w:rsidR="008A2D69" w:rsidRDefault="008A2D69">
    <w:pPr>
      <w:pStyle w:val="Header"/>
      <w:jc w:val="center"/>
    </w:pPr>
  </w:p>
  <w:p w14:paraId="50C81041" w14:textId="77777777" w:rsidR="008A2D69" w:rsidRDefault="008A2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BA5"/>
    <w:multiLevelType w:val="multilevel"/>
    <w:tmpl w:val="DCD69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537782"/>
    <w:multiLevelType w:val="hybridMultilevel"/>
    <w:tmpl w:val="08A60F9E"/>
    <w:lvl w:ilvl="0" w:tplc="A2C84E1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A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8925EC"/>
    <w:multiLevelType w:val="hybridMultilevel"/>
    <w:tmpl w:val="31B0BB7E"/>
    <w:lvl w:ilvl="0" w:tplc="45B2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B"/>
    <w:rsid w:val="000A0E3F"/>
    <w:rsid w:val="000B054F"/>
    <w:rsid w:val="000B4A58"/>
    <w:rsid w:val="000C49A3"/>
    <w:rsid w:val="000F0021"/>
    <w:rsid w:val="00122B13"/>
    <w:rsid w:val="00123253"/>
    <w:rsid w:val="00126C76"/>
    <w:rsid w:val="00137AF8"/>
    <w:rsid w:val="0014155B"/>
    <w:rsid w:val="001434DB"/>
    <w:rsid w:val="001B3427"/>
    <w:rsid w:val="001D1BBD"/>
    <w:rsid w:val="001E447D"/>
    <w:rsid w:val="001E5D2E"/>
    <w:rsid w:val="001F5041"/>
    <w:rsid w:val="001F7A53"/>
    <w:rsid w:val="00210668"/>
    <w:rsid w:val="0021703C"/>
    <w:rsid w:val="002210A3"/>
    <w:rsid w:val="0025609E"/>
    <w:rsid w:val="00263853"/>
    <w:rsid w:val="00263B40"/>
    <w:rsid w:val="002753E7"/>
    <w:rsid w:val="002A2415"/>
    <w:rsid w:val="002F00EB"/>
    <w:rsid w:val="003338E4"/>
    <w:rsid w:val="0034526F"/>
    <w:rsid w:val="0036344D"/>
    <w:rsid w:val="00367B94"/>
    <w:rsid w:val="00393925"/>
    <w:rsid w:val="003C017D"/>
    <w:rsid w:val="003E645F"/>
    <w:rsid w:val="003F5DC0"/>
    <w:rsid w:val="00493A52"/>
    <w:rsid w:val="004C4142"/>
    <w:rsid w:val="004D0B31"/>
    <w:rsid w:val="004D1F8E"/>
    <w:rsid w:val="004E0F3B"/>
    <w:rsid w:val="004E6324"/>
    <w:rsid w:val="004F462A"/>
    <w:rsid w:val="0051586C"/>
    <w:rsid w:val="00563672"/>
    <w:rsid w:val="00576A08"/>
    <w:rsid w:val="005C7B63"/>
    <w:rsid w:val="005E594E"/>
    <w:rsid w:val="00627940"/>
    <w:rsid w:val="006C15EF"/>
    <w:rsid w:val="006D7FC9"/>
    <w:rsid w:val="006F7DE9"/>
    <w:rsid w:val="00735F07"/>
    <w:rsid w:val="00745B75"/>
    <w:rsid w:val="00746AB7"/>
    <w:rsid w:val="00795B0C"/>
    <w:rsid w:val="00857920"/>
    <w:rsid w:val="00882698"/>
    <w:rsid w:val="008A2D69"/>
    <w:rsid w:val="008C46B9"/>
    <w:rsid w:val="008C4BAA"/>
    <w:rsid w:val="008D2E21"/>
    <w:rsid w:val="008F07DF"/>
    <w:rsid w:val="00914E7B"/>
    <w:rsid w:val="00934B23"/>
    <w:rsid w:val="00935DAB"/>
    <w:rsid w:val="00940C56"/>
    <w:rsid w:val="0094484C"/>
    <w:rsid w:val="009448B3"/>
    <w:rsid w:val="00990C4B"/>
    <w:rsid w:val="009A5937"/>
    <w:rsid w:val="009C101D"/>
    <w:rsid w:val="009C2EB3"/>
    <w:rsid w:val="009D3DFC"/>
    <w:rsid w:val="009E7D4B"/>
    <w:rsid w:val="009F6278"/>
    <w:rsid w:val="00A036AC"/>
    <w:rsid w:val="00A05D70"/>
    <w:rsid w:val="00A26DCA"/>
    <w:rsid w:val="00A270BF"/>
    <w:rsid w:val="00A549E6"/>
    <w:rsid w:val="00A66B96"/>
    <w:rsid w:val="00A80571"/>
    <w:rsid w:val="00A84B5C"/>
    <w:rsid w:val="00AB0951"/>
    <w:rsid w:val="00AF7184"/>
    <w:rsid w:val="00B1353E"/>
    <w:rsid w:val="00B27AFF"/>
    <w:rsid w:val="00B34FAE"/>
    <w:rsid w:val="00B56870"/>
    <w:rsid w:val="00B603D3"/>
    <w:rsid w:val="00B8793A"/>
    <w:rsid w:val="00BA61C8"/>
    <w:rsid w:val="00BC2945"/>
    <w:rsid w:val="00BF72AC"/>
    <w:rsid w:val="00C95628"/>
    <w:rsid w:val="00CD042B"/>
    <w:rsid w:val="00D15530"/>
    <w:rsid w:val="00DA07EA"/>
    <w:rsid w:val="00DC7461"/>
    <w:rsid w:val="00E5414E"/>
    <w:rsid w:val="00E546D1"/>
    <w:rsid w:val="00EA09A6"/>
    <w:rsid w:val="00EA4613"/>
    <w:rsid w:val="00EA4FDC"/>
    <w:rsid w:val="00EA50DE"/>
    <w:rsid w:val="00F609FF"/>
    <w:rsid w:val="00F66595"/>
    <w:rsid w:val="00FB0286"/>
    <w:rsid w:val="00FB061E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4F953"/>
  <w15:docId w15:val="{083C92DD-77C4-4AF4-B780-1D5711E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2753E7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2. aprīļa noteikumos Nr.184 „Noteikumi par atkritumu dalītu savākšanu, sagatavošanu atkārtotai izmantošanai, pārstrādi un materiālu reģenerāciju”</vt:lpstr>
    </vt:vector>
  </TitlesOfParts>
  <Company>VARAM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2. aprīļa noteikumos Nr.184 „Noteikumi par atkritumu dalītu savākšanu, sagatavošanu atkārtotai izmantošanai, pārstrādi un materiālu reģenerāciju”</dc:title>
  <dc:subject>Noteikumu projekts</dc:subject>
  <dc:creator>Natalija.Slaidina@varam.gov.lv</dc:creator>
  <cp:keywords/>
  <dc:description>67026487, natalija.slaidina@varam.gov.lv</dc:description>
  <cp:lastModifiedBy>Natālija Slaidiņa</cp:lastModifiedBy>
  <cp:revision>2</cp:revision>
  <dcterms:created xsi:type="dcterms:W3CDTF">2018-03-06T07:38:00Z</dcterms:created>
  <dcterms:modified xsi:type="dcterms:W3CDTF">2018-03-06T07:38:00Z</dcterms:modified>
</cp:coreProperties>
</file>