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0FEDE" w14:textId="77777777" w:rsidR="00BE6482" w:rsidRPr="00590FA8" w:rsidRDefault="00BE6482" w:rsidP="00E3730B">
      <w:pPr>
        <w:pStyle w:val="ListParagraph"/>
        <w:spacing w:before="120" w:after="120" w:line="240" w:lineRule="auto"/>
        <w:ind w:left="360"/>
        <w:jc w:val="right"/>
        <w:rPr>
          <w:rFonts w:ascii="Times New Roman" w:eastAsia="Times New Roman" w:hAnsi="Times New Roman" w:cs="Times New Roman"/>
          <w:i/>
          <w:sz w:val="24"/>
          <w:szCs w:val="24"/>
          <w:lang w:eastAsia="lv-LV"/>
        </w:rPr>
      </w:pPr>
      <w:r w:rsidRPr="00590FA8">
        <w:rPr>
          <w:rFonts w:ascii="Times New Roman" w:eastAsia="Times New Roman" w:hAnsi="Times New Roman" w:cs="Times New Roman"/>
          <w:i/>
          <w:sz w:val="24"/>
          <w:szCs w:val="24"/>
          <w:lang w:eastAsia="lv-LV"/>
        </w:rPr>
        <w:t>Projekts</w:t>
      </w:r>
    </w:p>
    <w:p w14:paraId="3C2E775F" w14:textId="77777777" w:rsidR="00BE6482" w:rsidRPr="00590FA8" w:rsidRDefault="00BE6482" w:rsidP="008453AC">
      <w:pPr>
        <w:spacing w:before="120" w:after="120" w:line="240" w:lineRule="auto"/>
        <w:jc w:val="center"/>
        <w:rPr>
          <w:rFonts w:ascii="Times New Roman" w:eastAsia="Times New Roman" w:hAnsi="Times New Roman" w:cs="Times New Roman"/>
          <w:sz w:val="24"/>
          <w:szCs w:val="24"/>
          <w:lang w:eastAsia="lv-LV"/>
        </w:rPr>
      </w:pPr>
    </w:p>
    <w:p w14:paraId="5DA6407E" w14:textId="77777777" w:rsidR="00BE6482" w:rsidRPr="00590FA8" w:rsidRDefault="00BE6482" w:rsidP="00E3730B">
      <w:pPr>
        <w:pStyle w:val="ListParagraph"/>
        <w:spacing w:before="120" w:after="120" w:line="240" w:lineRule="auto"/>
        <w:ind w:left="360"/>
        <w:jc w:val="center"/>
        <w:rPr>
          <w:rFonts w:ascii="Times New Roman" w:eastAsia="Times New Roman" w:hAnsi="Times New Roman" w:cs="Times New Roman"/>
          <w:sz w:val="24"/>
          <w:szCs w:val="24"/>
          <w:lang w:eastAsia="lv-LV"/>
        </w:rPr>
      </w:pPr>
      <w:r w:rsidRPr="00590FA8">
        <w:rPr>
          <w:rFonts w:ascii="Times New Roman" w:eastAsia="Times New Roman" w:hAnsi="Times New Roman" w:cs="Times New Roman"/>
          <w:sz w:val="24"/>
          <w:szCs w:val="24"/>
          <w:lang w:eastAsia="lv-LV"/>
        </w:rPr>
        <w:t>LATVIJAS REPUBLIKAS MINISTRU KABINETS</w:t>
      </w:r>
    </w:p>
    <w:p w14:paraId="4E04F877" w14:textId="77777777" w:rsidR="00BE6482" w:rsidRPr="00590FA8" w:rsidRDefault="00BE6482" w:rsidP="004942E1">
      <w:pPr>
        <w:spacing w:before="120" w:after="120" w:line="240" w:lineRule="auto"/>
        <w:ind w:firstLine="60"/>
        <w:jc w:val="right"/>
        <w:rPr>
          <w:rFonts w:ascii="Times New Roman" w:eastAsia="Times New Roman" w:hAnsi="Times New Roman" w:cs="Times New Roman"/>
          <w:sz w:val="24"/>
          <w:szCs w:val="24"/>
          <w:lang w:eastAsia="lv-LV"/>
        </w:rPr>
      </w:pPr>
    </w:p>
    <w:p w14:paraId="2FBCCD24" w14:textId="77777777" w:rsidR="00BE6482" w:rsidRPr="00590FA8" w:rsidRDefault="00BE6482" w:rsidP="008453AC">
      <w:pPr>
        <w:spacing w:before="120" w:after="120" w:line="240" w:lineRule="auto"/>
        <w:rPr>
          <w:rFonts w:ascii="Times New Roman" w:eastAsia="Times New Roman" w:hAnsi="Times New Roman" w:cs="Times New Roman"/>
          <w:sz w:val="24"/>
          <w:szCs w:val="24"/>
          <w:lang w:eastAsia="lv-LV"/>
        </w:rPr>
      </w:pPr>
    </w:p>
    <w:p w14:paraId="7916A4BB" w14:textId="77777777" w:rsidR="00BE6482" w:rsidRPr="00590FA8" w:rsidRDefault="00BE6482" w:rsidP="00E3730B">
      <w:pPr>
        <w:spacing w:before="120" w:after="120" w:line="240" w:lineRule="auto"/>
        <w:jc w:val="both"/>
        <w:rPr>
          <w:rFonts w:ascii="Times New Roman" w:eastAsia="Times New Roman" w:hAnsi="Times New Roman" w:cs="Times New Roman"/>
          <w:sz w:val="24"/>
          <w:szCs w:val="24"/>
          <w:lang w:eastAsia="lv-LV"/>
        </w:rPr>
      </w:pPr>
      <w:r w:rsidRPr="00590FA8">
        <w:rPr>
          <w:rFonts w:ascii="Times New Roman" w:eastAsia="Times New Roman" w:hAnsi="Times New Roman" w:cs="Times New Roman"/>
          <w:sz w:val="24"/>
          <w:szCs w:val="24"/>
          <w:lang w:eastAsia="lv-LV"/>
        </w:rPr>
        <w:t>20__. gada __. ___</w:t>
      </w:r>
      <w:r w:rsidRPr="00590FA8">
        <w:rPr>
          <w:rFonts w:ascii="Times New Roman" w:eastAsia="Times New Roman" w:hAnsi="Times New Roman" w:cs="Times New Roman"/>
          <w:sz w:val="24"/>
          <w:szCs w:val="24"/>
          <w:lang w:eastAsia="lv-LV"/>
        </w:rPr>
        <w:tab/>
      </w:r>
      <w:r w:rsidRPr="00590FA8">
        <w:rPr>
          <w:rFonts w:ascii="Times New Roman" w:eastAsia="Times New Roman" w:hAnsi="Times New Roman" w:cs="Times New Roman"/>
          <w:sz w:val="24"/>
          <w:szCs w:val="24"/>
          <w:lang w:eastAsia="lv-LV"/>
        </w:rPr>
        <w:tab/>
      </w:r>
      <w:r w:rsidRPr="00590FA8">
        <w:rPr>
          <w:rFonts w:ascii="Times New Roman" w:eastAsia="Times New Roman" w:hAnsi="Times New Roman" w:cs="Times New Roman"/>
          <w:sz w:val="24"/>
          <w:szCs w:val="24"/>
          <w:lang w:eastAsia="lv-LV"/>
        </w:rPr>
        <w:tab/>
      </w:r>
      <w:r w:rsidRPr="00590FA8">
        <w:rPr>
          <w:rFonts w:ascii="Times New Roman" w:eastAsia="Times New Roman" w:hAnsi="Times New Roman" w:cs="Times New Roman"/>
          <w:sz w:val="24"/>
          <w:szCs w:val="24"/>
          <w:lang w:eastAsia="lv-LV"/>
        </w:rPr>
        <w:tab/>
      </w:r>
      <w:r w:rsidRPr="00590FA8">
        <w:rPr>
          <w:rFonts w:ascii="Times New Roman" w:eastAsia="Times New Roman" w:hAnsi="Times New Roman" w:cs="Times New Roman"/>
          <w:sz w:val="24"/>
          <w:szCs w:val="24"/>
          <w:lang w:eastAsia="lv-LV"/>
        </w:rPr>
        <w:tab/>
      </w:r>
      <w:r w:rsidRPr="00590FA8">
        <w:rPr>
          <w:rFonts w:ascii="Times New Roman" w:eastAsia="Times New Roman" w:hAnsi="Times New Roman" w:cs="Times New Roman"/>
          <w:sz w:val="24"/>
          <w:szCs w:val="24"/>
          <w:lang w:eastAsia="lv-LV"/>
        </w:rPr>
        <w:tab/>
      </w:r>
      <w:r w:rsidRPr="00590FA8">
        <w:rPr>
          <w:rFonts w:ascii="Times New Roman" w:eastAsia="Times New Roman" w:hAnsi="Times New Roman" w:cs="Times New Roman"/>
          <w:sz w:val="24"/>
          <w:szCs w:val="24"/>
          <w:lang w:eastAsia="lv-LV"/>
        </w:rPr>
        <w:tab/>
        <w:t xml:space="preserve">        Noteikumi Nr. __</w:t>
      </w:r>
    </w:p>
    <w:p w14:paraId="74BAA526" w14:textId="77777777" w:rsidR="00BE6482" w:rsidRPr="00590FA8" w:rsidRDefault="00BE6482" w:rsidP="00E3730B">
      <w:pPr>
        <w:spacing w:before="120" w:after="120" w:line="240" w:lineRule="auto"/>
        <w:jc w:val="both"/>
        <w:rPr>
          <w:rFonts w:ascii="Times New Roman" w:eastAsia="Times New Roman" w:hAnsi="Times New Roman" w:cs="Times New Roman"/>
          <w:sz w:val="24"/>
          <w:szCs w:val="24"/>
          <w:lang w:eastAsia="lv-LV"/>
        </w:rPr>
      </w:pPr>
      <w:r w:rsidRPr="00590FA8">
        <w:rPr>
          <w:rFonts w:ascii="Times New Roman" w:eastAsia="Times New Roman" w:hAnsi="Times New Roman" w:cs="Times New Roman"/>
          <w:sz w:val="24"/>
          <w:szCs w:val="24"/>
          <w:lang w:eastAsia="lv-LV"/>
        </w:rPr>
        <w:t>Rīgā</w:t>
      </w:r>
      <w:r w:rsidRPr="00590FA8">
        <w:rPr>
          <w:rFonts w:ascii="Times New Roman" w:eastAsia="Times New Roman" w:hAnsi="Times New Roman" w:cs="Times New Roman"/>
          <w:sz w:val="24"/>
          <w:szCs w:val="24"/>
          <w:lang w:eastAsia="lv-LV"/>
        </w:rPr>
        <w:tab/>
      </w:r>
      <w:r w:rsidRPr="00590FA8">
        <w:rPr>
          <w:rFonts w:ascii="Times New Roman" w:eastAsia="Times New Roman" w:hAnsi="Times New Roman" w:cs="Times New Roman"/>
          <w:sz w:val="24"/>
          <w:szCs w:val="24"/>
          <w:lang w:eastAsia="lv-LV"/>
        </w:rPr>
        <w:tab/>
      </w:r>
      <w:r w:rsidRPr="00590FA8">
        <w:rPr>
          <w:rFonts w:ascii="Times New Roman" w:eastAsia="Times New Roman" w:hAnsi="Times New Roman" w:cs="Times New Roman"/>
          <w:sz w:val="24"/>
          <w:szCs w:val="24"/>
          <w:lang w:eastAsia="lv-LV"/>
        </w:rPr>
        <w:tab/>
      </w:r>
      <w:r w:rsidRPr="00590FA8">
        <w:rPr>
          <w:rFonts w:ascii="Times New Roman" w:eastAsia="Times New Roman" w:hAnsi="Times New Roman" w:cs="Times New Roman"/>
          <w:sz w:val="24"/>
          <w:szCs w:val="24"/>
          <w:lang w:eastAsia="lv-LV"/>
        </w:rPr>
        <w:tab/>
      </w:r>
      <w:r w:rsidRPr="00590FA8">
        <w:rPr>
          <w:rFonts w:ascii="Times New Roman" w:eastAsia="Times New Roman" w:hAnsi="Times New Roman" w:cs="Times New Roman"/>
          <w:sz w:val="24"/>
          <w:szCs w:val="24"/>
          <w:lang w:eastAsia="lv-LV"/>
        </w:rPr>
        <w:tab/>
      </w:r>
      <w:r w:rsidRPr="00590FA8">
        <w:rPr>
          <w:rFonts w:ascii="Times New Roman" w:eastAsia="Times New Roman" w:hAnsi="Times New Roman" w:cs="Times New Roman"/>
          <w:sz w:val="24"/>
          <w:szCs w:val="24"/>
          <w:lang w:eastAsia="lv-LV"/>
        </w:rPr>
        <w:tab/>
      </w:r>
      <w:r w:rsidRPr="00590FA8">
        <w:rPr>
          <w:rFonts w:ascii="Times New Roman" w:eastAsia="Times New Roman" w:hAnsi="Times New Roman" w:cs="Times New Roman"/>
          <w:sz w:val="24"/>
          <w:szCs w:val="24"/>
          <w:lang w:eastAsia="lv-LV"/>
        </w:rPr>
        <w:tab/>
      </w:r>
      <w:r w:rsidRPr="00590FA8">
        <w:rPr>
          <w:rFonts w:ascii="Times New Roman" w:eastAsia="Times New Roman" w:hAnsi="Times New Roman" w:cs="Times New Roman"/>
          <w:sz w:val="24"/>
          <w:szCs w:val="24"/>
          <w:lang w:eastAsia="lv-LV"/>
        </w:rPr>
        <w:tab/>
      </w:r>
      <w:r w:rsidRPr="00590FA8">
        <w:rPr>
          <w:rFonts w:ascii="Times New Roman" w:eastAsia="Times New Roman" w:hAnsi="Times New Roman" w:cs="Times New Roman"/>
          <w:sz w:val="24"/>
          <w:szCs w:val="24"/>
          <w:lang w:eastAsia="lv-LV"/>
        </w:rPr>
        <w:tab/>
        <w:t xml:space="preserve">      (prot. Nr. __ __. §)</w:t>
      </w:r>
    </w:p>
    <w:p w14:paraId="375E8F87" w14:textId="77777777" w:rsidR="00A37CB2" w:rsidRPr="00590FA8" w:rsidRDefault="00A37CB2" w:rsidP="008453AC">
      <w:pPr>
        <w:spacing w:before="120" w:after="120" w:line="240" w:lineRule="auto"/>
        <w:rPr>
          <w:rFonts w:ascii="Times New Roman" w:hAnsi="Times New Roman" w:cs="Times New Roman"/>
          <w:sz w:val="24"/>
          <w:szCs w:val="24"/>
        </w:rPr>
      </w:pPr>
    </w:p>
    <w:p w14:paraId="41B4F719" w14:textId="77777777" w:rsidR="00506B72" w:rsidRPr="00590FA8" w:rsidRDefault="00506B72" w:rsidP="00E3730B">
      <w:pPr>
        <w:widowControl w:val="0"/>
        <w:autoSpaceDE w:val="0"/>
        <w:autoSpaceDN w:val="0"/>
        <w:adjustRightInd w:val="0"/>
        <w:spacing w:before="120" w:after="120" w:line="240" w:lineRule="auto"/>
        <w:jc w:val="center"/>
        <w:rPr>
          <w:rFonts w:ascii="Times New Roman" w:eastAsia="Times New Roman" w:hAnsi="Times New Roman" w:cs="Times New Roman"/>
          <w:b/>
          <w:sz w:val="24"/>
          <w:szCs w:val="24"/>
        </w:rPr>
      </w:pPr>
      <w:r w:rsidRPr="00590FA8">
        <w:rPr>
          <w:rFonts w:ascii="Times New Roman" w:eastAsia="Times New Roman" w:hAnsi="Times New Roman" w:cs="Times New Roman"/>
          <w:b/>
          <w:sz w:val="24"/>
          <w:szCs w:val="24"/>
        </w:rPr>
        <w:t>Kārtība, kādā iestādes ievieto informāciju internetā</w:t>
      </w:r>
    </w:p>
    <w:p w14:paraId="567857BE" w14:textId="77777777" w:rsidR="00E3730B" w:rsidRPr="00590FA8" w:rsidRDefault="00E3730B" w:rsidP="00E3730B">
      <w:pPr>
        <w:widowControl w:val="0"/>
        <w:autoSpaceDE w:val="0"/>
        <w:autoSpaceDN w:val="0"/>
        <w:adjustRightInd w:val="0"/>
        <w:spacing w:before="120" w:after="120" w:line="240" w:lineRule="auto"/>
        <w:jc w:val="center"/>
        <w:rPr>
          <w:rFonts w:ascii="Times New Roman" w:eastAsia="Times New Roman" w:hAnsi="Times New Roman" w:cs="Times New Roman"/>
          <w:b/>
          <w:sz w:val="24"/>
          <w:szCs w:val="24"/>
        </w:rPr>
      </w:pPr>
    </w:p>
    <w:p w14:paraId="61CAEFCF" w14:textId="5647E4A7" w:rsidR="003A224A" w:rsidRPr="00590FA8" w:rsidRDefault="00506B72" w:rsidP="00E3730B">
      <w:pPr>
        <w:pStyle w:val="ListParagraph"/>
        <w:widowControl w:val="0"/>
        <w:autoSpaceDE w:val="0"/>
        <w:autoSpaceDN w:val="0"/>
        <w:adjustRightInd w:val="0"/>
        <w:spacing w:before="120" w:after="0" w:line="240" w:lineRule="auto"/>
        <w:ind w:left="360"/>
        <w:jc w:val="right"/>
        <w:rPr>
          <w:rFonts w:ascii="Times New Roman" w:eastAsia="Times New Roman" w:hAnsi="Times New Roman" w:cs="Times New Roman"/>
          <w:i/>
          <w:iCs/>
          <w:sz w:val="24"/>
          <w:szCs w:val="24"/>
        </w:rPr>
      </w:pPr>
      <w:r w:rsidRPr="00590FA8">
        <w:rPr>
          <w:rFonts w:ascii="Times New Roman" w:eastAsia="Times New Roman" w:hAnsi="Times New Roman" w:cs="Times New Roman"/>
          <w:i/>
          <w:iCs/>
          <w:sz w:val="24"/>
          <w:szCs w:val="24"/>
        </w:rPr>
        <w:t xml:space="preserve">Izdoti saskaņā ar </w:t>
      </w:r>
      <w:hyperlink r:id="rId8" w:history="1">
        <w:r w:rsidRPr="00590FA8">
          <w:rPr>
            <w:rFonts w:ascii="Times New Roman" w:eastAsia="Times New Roman" w:hAnsi="Times New Roman" w:cs="Times New Roman"/>
            <w:i/>
            <w:iCs/>
            <w:sz w:val="24"/>
            <w:szCs w:val="24"/>
          </w:rPr>
          <w:t>Informācijas atklātības likuma</w:t>
        </w:r>
      </w:hyperlink>
    </w:p>
    <w:p w14:paraId="415EC598" w14:textId="5CB1F5CD" w:rsidR="00506B72" w:rsidRPr="00590FA8" w:rsidRDefault="00506B72" w:rsidP="00E3730B">
      <w:pPr>
        <w:pStyle w:val="ListParagraph"/>
        <w:widowControl w:val="0"/>
        <w:autoSpaceDE w:val="0"/>
        <w:autoSpaceDN w:val="0"/>
        <w:adjustRightInd w:val="0"/>
        <w:spacing w:after="0" w:line="240" w:lineRule="auto"/>
        <w:ind w:left="360"/>
        <w:jc w:val="right"/>
        <w:rPr>
          <w:rFonts w:ascii="Times New Roman" w:eastAsia="Times New Roman" w:hAnsi="Times New Roman" w:cs="Times New Roman"/>
          <w:sz w:val="24"/>
          <w:szCs w:val="24"/>
        </w:rPr>
      </w:pPr>
      <w:r w:rsidRPr="00590FA8">
        <w:rPr>
          <w:rFonts w:ascii="Times New Roman" w:eastAsia="Times New Roman" w:hAnsi="Times New Roman" w:cs="Times New Roman"/>
          <w:i/>
          <w:iCs/>
          <w:sz w:val="24"/>
          <w:szCs w:val="24"/>
        </w:rPr>
        <w:t>10.</w:t>
      </w:r>
      <w:r w:rsidR="00D86155" w:rsidRPr="00590FA8">
        <w:rPr>
          <w:rFonts w:ascii="Times New Roman" w:eastAsia="Times New Roman" w:hAnsi="Times New Roman" w:cs="Times New Roman"/>
          <w:i/>
          <w:iCs/>
          <w:sz w:val="24"/>
          <w:szCs w:val="24"/>
        </w:rPr>
        <w:t> </w:t>
      </w:r>
      <w:r w:rsidRPr="00590FA8">
        <w:rPr>
          <w:rFonts w:ascii="Times New Roman" w:eastAsia="Times New Roman" w:hAnsi="Times New Roman" w:cs="Times New Roman"/>
          <w:i/>
          <w:iCs/>
          <w:sz w:val="24"/>
          <w:szCs w:val="24"/>
        </w:rPr>
        <w:t>panta sesto daļu</w:t>
      </w:r>
    </w:p>
    <w:p w14:paraId="6BCF398C" w14:textId="3DA6C608" w:rsidR="00506B72" w:rsidRPr="00590FA8" w:rsidRDefault="0046268F" w:rsidP="0046268F">
      <w:pPr>
        <w:pStyle w:val="Heading1"/>
        <w:spacing w:before="120" w:after="120" w:line="360" w:lineRule="auto"/>
        <w:ind w:left="360"/>
        <w:jc w:val="center"/>
        <w:rPr>
          <w:rFonts w:ascii="Times New Roman" w:eastAsia="Times New Roman" w:hAnsi="Times New Roman" w:cs="Times New Roman"/>
          <w:b/>
          <w:color w:val="auto"/>
          <w:sz w:val="24"/>
          <w:szCs w:val="24"/>
        </w:rPr>
      </w:pPr>
      <w:r w:rsidRPr="00590FA8">
        <w:rPr>
          <w:rFonts w:ascii="Times New Roman" w:eastAsia="Times New Roman" w:hAnsi="Times New Roman" w:cs="Times New Roman"/>
          <w:b/>
          <w:color w:val="auto"/>
          <w:sz w:val="24"/>
          <w:szCs w:val="24"/>
        </w:rPr>
        <w:t>I.</w:t>
      </w:r>
      <w:r w:rsidR="00D86155" w:rsidRPr="00590FA8">
        <w:rPr>
          <w:rFonts w:ascii="Times New Roman" w:eastAsia="Times New Roman" w:hAnsi="Times New Roman" w:cs="Times New Roman"/>
          <w:b/>
          <w:color w:val="auto"/>
          <w:sz w:val="24"/>
          <w:szCs w:val="24"/>
        </w:rPr>
        <w:t> </w:t>
      </w:r>
      <w:r w:rsidR="00506B72" w:rsidRPr="00590FA8">
        <w:rPr>
          <w:rFonts w:ascii="Times New Roman" w:eastAsia="Times New Roman" w:hAnsi="Times New Roman" w:cs="Times New Roman"/>
          <w:b/>
          <w:color w:val="auto"/>
          <w:sz w:val="24"/>
          <w:szCs w:val="24"/>
        </w:rPr>
        <w:t>Vispārīgie jautājumi</w:t>
      </w:r>
    </w:p>
    <w:p w14:paraId="07DFAE31" w14:textId="65E92A6C" w:rsidR="00506B72" w:rsidRPr="00590FA8" w:rsidRDefault="00506B72" w:rsidP="004942E1">
      <w:pPr>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Noteikumi nosaka kārtību, kādā iestādes</w:t>
      </w:r>
      <w:r w:rsidR="00F0211E" w:rsidRPr="00590FA8">
        <w:rPr>
          <w:rFonts w:ascii="Times New Roman" w:eastAsia="Times New Roman" w:hAnsi="Times New Roman" w:cs="Times New Roman"/>
          <w:sz w:val="24"/>
          <w:szCs w:val="24"/>
        </w:rPr>
        <w:t xml:space="preserve"> ievieto informāciju internetā, </w:t>
      </w:r>
      <w:r w:rsidRPr="00590FA8">
        <w:rPr>
          <w:rFonts w:ascii="Times New Roman" w:eastAsia="Times New Roman" w:hAnsi="Times New Roman" w:cs="Times New Roman"/>
          <w:sz w:val="24"/>
          <w:szCs w:val="24"/>
        </w:rPr>
        <w:t xml:space="preserve">lai nodrošinātu </w:t>
      </w:r>
      <w:r w:rsidR="003A224A" w:rsidRPr="00590FA8">
        <w:rPr>
          <w:rFonts w:ascii="Times New Roman" w:eastAsia="Times New Roman" w:hAnsi="Times New Roman" w:cs="Times New Roman"/>
          <w:sz w:val="24"/>
          <w:szCs w:val="24"/>
        </w:rPr>
        <w:t xml:space="preserve">informācijas </w:t>
      </w:r>
      <w:r w:rsidRPr="00590FA8">
        <w:rPr>
          <w:rFonts w:ascii="Times New Roman" w:eastAsia="Times New Roman" w:hAnsi="Times New Roman" w:cs="Times New Roman"/>
          <w:sz w:val="24"/>
          <w:szCs w:val="24"/>
        </w:rPr>
        <w:t>pieejamību</w:t>
      </w:r>
      <w:r w:rsidR="004669A0" w:rsidRPr="00590FA8">
        <w:rPr>
          <w:rFonts w:ascii="Times New Roman" w:eastAsia="Times New Roman" w:hAnsi="Times New Roman" w:cs="Times New Roman"/>
          <w:sz w:val="24"/>
          <w:szCs w:val="24"/>
        </w:rPr>
        <w:t xml:space="preserve"> </w:t>
      </w:r>
      <w:r w:rsidR="00D86155" w:rsidRPr="00590FA8">
        <w:rPr>
          <w:rFonts w:ascii="Times New Roman" w:eastAsia="Times New Roman" w:hAnsi="Times New Roman" w:cs="Times New Roman"/>
          <w:sz w:val="24"/>
          <w:szCs w:val="24"/>
        </w:rPr>
        <w:t>tajā</w:t>
      </w:r>
      <w:r w:rsidR="009C6F7A" w:rsidRPr="00590FA8">
        <w:rPr>
          <w:rFonts w:ascii="Times New Roman" w:eastAsia="Times New Roman" w:hAnsi="Times New Roman" w:cs="Times New Roman"/>
          <w:sz w:val="24"/>
          <w:szCs w:val="24"/>
        </w:rPr>
        <w:t xml:space="preserve"> </w:t>
      </w:r>
      <w:r w:rsidR="004669A0" w:rsidRPr="00590FA8">
        <w:rPr>
          <w:rFonts w:ascii="Times New Roman" w:eastAsia="Times New Roman" w:hAnsi="Times New Roman" w:cs="Times New Roman"/>
          <w:sz w:val="24"/>
          <w:szCs w:val="24"/>
        </w:rPr>
        <w:t>un</w:t>
      </w:r>
      <w:r w:rsidR="00C20414" w:rsidRPr="00590FA8">
        <w:rPr>
          <w:rFonts w:ascii="Times New Roman" w:eastAsia="Times New Roman" w:hAnsi="Times New Roman" w:cs="Times New Roman"/>
          <w:sz w:val="24"/>
          <w:szCs w:val="24"/>
        </w:rPr>
        <w:t xml:space="preserve"> piekļūstamību </w:t>
      </w:r>
      <w:r w:rsidR="00926B63" w:rsidRPr="00590FA8">
        <w:rPr>
          <w:rFonts w:ascii="Times New Roman" w:eastAsia="Times New Roman" w:hAnsi="Times New Roman" w:cs="Times New Roman"/>
          <w:sz w:val="24"/>
          <w:szCs w:val="24"/>
        </w:rPr>
        <w:t>iestāžu</w:t>
      </w:r>
      <w:r w:rsidR="00C20414" w:rsidRPr="00590FA8">
        <w:rPr>
          <w:rFonts w:ascii="Times New Roman" w:eastAsia="Times New Roman" w:hAnsi="Times New Roman" w:cs="Times New Roman"/>
          <w:sz w:val="24"/>
          <w:szCs w:val="24"/>
        </w:rPr>
        <w:t xml:space="preserve"> tīmekļvietnēs</w:t>
      </w:r>
      <w:r w:rsidR="004669A0" w:rsidRPr="00590FA8">
        <w:rPr>
          <w:rFonts w:ascii="Times New Roman" w:eastAsia="Times New Roman" w:hAnsi="Times New Roman" w:cs="Times New Roman"/>
          <w:sz w:val="24"/>
          <w:szCs w:val="24"/>
        </w:rPr>
        <w:t xml:space="preserve"> un mobil</w:t>
      </w:r>
      <w:r w:rsidR="00C20414" w:rsidRPr="00590FA8">
        <w:rPr>
          <w:rFonts w:ascii="Times New Roman" w:eastAsia="Times New Roman" w:hAnsi="Times New Roman" w:cs="Times New Roman"/>
          <w:sz w:val="24"/>
          <w:szCs w:val="24"/>
        </w:rPr>
        <w:t>ajās</w:t>
      </w:r>
      <w:r w:rsidR="004669A0" w:rsidRPr="00590FA8">
        <w:rPr>
          <w:rFonts w:ascii="Times New Roman" w:eastAsia="Times New Roman" w:hAnsi="Times New Roman" w:cs="Times New Roman"/>
          <w:sz w:val="24"/>
          <w:szCs w:val="24"/>
        </w:rPr>
        <w:t xml:space="preserve"> lietot</w:t>
      </w:r>
      <w:r w:rsidR="00C20414" w:rsidRPr="00590FA8">
        <w:rPr>
          <w:rFonts w:ascii="Times New Roman" w:eastAsia="Times New Roman" w:hAnsi="Times New Roman" w:cs="Times New Roman"/>
          <w:sz w:val="24"/>
          <w:szCs w:val="24"/>
        </w:rPr>
        <w:t>nēs</w:t>
      </w:r>
      <w:r w:rsidRPr="00590FA8">
        <w:rPr>
          <w:rFonts w:ascii="Times New Roman" w:eastAsia="Times New Roman" w:hAnsi="Times New Roman" w:cs="Times New Roman"/>
          <w:sz w:val="24"/>
          <w:szCs w:val="24"/>
        </w:rPr>
        <w:t xml:space="preserve">. </w:t>
      </w:r>
      <w:r w:rsidR="004669A0" w:rsidRPr="00590FA8">
        <w:rPr>
          <w:rFonts w:ascii="Times New Roman" w:eastAsia="Times New Roman" w:hAnsi="Times New Roman" w:cs="Times New Roman"/>
          <w:sz w:val="24"/>
          <w:szCs w:val="24"/>
        </w:rPr>
        <w:t xml:space="preserve"> </w:t>
      </w:r>
    </w:p>
    <w:p w14:paraId="2B2A4ADE" w14:textId="45F6DC2E" w:rsidR="001D307B" w:rsidRPr="00590FA8" w:rsidRDefault="00506B72" w:rsidP="004942E1">
      <w:pPr>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Noteikumi</w:t>
      </w:r>
      <w:r w:rsidR="009B0771" w:rsidRPr="00590FA8">
        <w:rPr>
          <w:rFonts w:ascii="Times New Roman" w:eastAsia="Times New Roman" w:hAnsi="Times New Roman" w:cs="Times New Roman"/>
          <w:sz w:val="24"/>
          <w:szCs w:val="24"/>
        </w:rPr>
        <w:t xml:space="preserve"> attiecas uz</w:t>
      </w:r>
      <w:r w:rsidR="0012187E" w:rsidRPr="00590FA8">
        <w:rPr>
          <w:rFonts w:ascii="Times New Roman" w:eastAsia="Times New Roman" w:hAnsi="Times New Roman" w:cs="Times New Roman"/>
          <w:sz w:val="24"/>
          <w:szCs w:val="24"/>
        </w:rPr>
        <w:t xml:space="preserve"> </w:t>
      </w:r>
      <w:r w:rsidRPr="00590FA8">
        <w:rPr>
          <w:rFonts w:ascii="Times New Roman" w:eastAsia="Times New Roman" w:hAnsi="Times New Roman" w:cs="Times New Roman"/>
          <w:sz w:val="24"/>
          <w:szCs w:val="24"/>
        </w:rPr>
        <w:t>tiešās pārvaldes iestādēm un atvasinātām publiskām personām</w:t>
      </w:r>
      <w:r w:rsidR="00674648" w:rsidRPr="00590FA8">
        <w:rPr>
          <w:rFonts w:ascii="Times New Roman" w:eastAsia="Times New Roman" w:hAnsi="Times New Roman" w:cs="Times New Roman"/>
          <w:sz w:val="24"/>
          <w:szCs w:val="24"/>
        </w:rPr>
        <w:t>.</w:t>
      </w:r>
    </w:p>
    <w:p w14:paraId="108701EA" w14:textId="01BB2284" w:rsidR="00F4060C" w:rsidRPr="00590FA8" w:rsidRDefault="00D86155" w:rsidP="00BE1F7F">
      <w:pPr>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 xml:space="preserve">Šo </w:t>
      </w:r>
      <w:r w:rsidR="00E42D44" w:rsidRPr="00590FA8">
        <w:rPr>
          <w:rFonts w:ascii="Times New Roman" w:eastAsia="Times New Roman" w:hAnsi="Times New Roman" w:cs="Times New Roman"/>
          <w:sz w:val="24"/>
          <w:szCs w:val="24"/>
        </w:rPr>
        <w:t>n</w:t>
      </w:r>
      <w:r w:rsidR="0012187E" w:rsidRPr="00590FA8">
        <w:rPr>
          <w:rFonts w:ascii="Times New Roman" w:eastAsia="Times New Roman" w:hAnsi="Times New Roman" w:cs="Times New Roman"/>
          <w:sz w:val="24"/>
          <w:szCs w:val="24"/>
        </w:rPr>
        <w:t>oteikumu V</w:t>
      </w:r>
      <w:r w:rsidR="00AC3501" w:rsidRPr="00590FA8">
        <w:rPr>
          <w:rFonts w:ascii="Times New Roman" w:eastAsia="Times New Roman" w:hAnsi="Times New Roman" w:cs="Times New Roman"/>
          <w:sz w:val="24"/>
          <w:szCs w:val="24"/>
        </w:rPr>
        <w:t>.</w:t>
      </w:r>
      <w:r w:rsidR="0012187E" w:rsidRPr="00590FA8">
        <w:rPr>
          <w:rFonts w:ascii="Times New Roman" w:eastAsia="Times New Roman" w:hAnsi="Times New Roman" w:cs="Times New Roman"/>
          <w:sz w:val="24"/>
          <w:szCs w:val="24"/>
        </w:rPr>
        <w:t xml:space="preserve"> sadaļas prasības, ciktāl tas neuzliek nesamērīgu slogu, attiecas uz t</w:t>
      </w:r>
      <w:r w:rsidR="001D307B" w:rsidRPr="00590FA8">
        <w:rPr>
          <w:rFonts w:ascii="Times New Roman" w:eastAsia="Times New Roman" w:hAnsi="Times New Roman" w:cs="Times New Roman"/>
          <w:sz w:val="24"/>
          <w:szCs w:val="24"/>
        </w:rPr>
        <w:t xml:space="preserve">iešās pārvaldes iestāžu un atvasināto publisko personu </w:t>
      </w:r>
      <w:r w:rsidR="003466FF" w:rsidRPr="00590FA8">
        <w:rPr>
          <w:rFonts w:ascii="Times New Roman" w:eastAsia="Times New Roman" w:hAnsi="Times New Roman" w:cs="Times New Roman"/>
          <w:sz w:val="24"/>
          <w:szCs w:val="24"/>
        </w:rPr>
        <w:t>padotībā</w:t>
      </w:r>
      <w:r w:rsidR="001D307B" w:rsidRPr="00590FA8">
        <w:rPr>
          <w:rFonts w:ascii="Times New Roman" w:eastAsia="Times New Roman" w:hAnsi="Times New Roman" w:cs="Times New Roman"/>
          <w:sz w:val="24"/>
          <w:szCs w:val="24"/>
        </w:rPr>
        <w:t xml:space="preserve"> esošām</w:t>
      </w:r>
      <w:r w:rsidR="00ED7D49" w:rsidRPr="00590FA8">
        <w:rPr>
          <w:rFonts w:ascii="Times New Roman" w:eastAsia="Times New Roman" w:hAnsi="Times New Roman" w:cs="Times New Roman"/>
          <w:sz w:val="24"/>
          <w:szCs w:val="24"/>
        </w:rPr>
        <w:t xml:space="preserve"> institūcijām, biedrībām</w:t>
      </w:r>
      <w:r w:rsidR="001A075B" w:rsidRPr="00590FA8">
        <w:rPr>
          <w:rFonts w:ascii="Times New Roman" w:eastAsia="Times New Roman" w:hAnsi="Times New Roman" w:cs="Times New Roman"/>
          <w:sz w:val="24"/>
          <w:szCs w:val="24"/>
        </w:rPr>
        <w:t xml:space="preserve"> un </w:t>
      </w:r>
      <w:r w:rsidR="00ED7D49" w:rsidRPr="00590FA8">
        <w:rPr>
          <w:rFonts w:ascii="Times New Roman" w:eastAsia="Times New Roman" w:hAnsi="Times New Roman" w:cs="Times New Roman"/>
          <w:sz w:val="24"/>
          <w:szCs w:val="24"/>
        </w:rPr>
        <w:t xml:space="preserve">nodibinājumiem, kas īsteno valsts pārvaldes funkcijas un uzdevumus, </w:t>
      </w:r>
      <w:r w:rsidR="0089739B" w:rsidRPr="00590FA8">
        <w:rPr>
          <w:rFonts w:ascii="Times New Roman" w:eastAsia="Times New Roman" w:hAnsi="Times New Roman" w:cs="Times New Roman"/>
          <w:sz w:val="24"/>
          <w:szCs w:val="24"/>
        </w:rPr>
        <w:t xml:space="preserve">kā </w:t>
      </w:r>
      <w:r w:rsidR="00ED7D49" w:rsidRPr="00590FA8">
        <w:rPr>
          <w:rFonts w:ascii="Times New Roman" w:eastAsia="Times New Roman" w:hAnsi="Times New Roman" w:cs="Times New Roman"/>
          <w:sz w:val="24"/>
          <w:szCs w:val="24"/>
        </w:rPr>
        <w:t xml:space="preserve">arī </w:t>
      </w:r>
      <w:r w:rsidR="00F4060C" w:rsidRPr="00590FA8">
        <w:rPr>
          <w:rFonts w:ascii="Times New Roman" w:eastAsia="Times New Roman" w:hAnsi="Times New Roman" w:cs="Times New Roman"/>
          <w:sz w:val="24"/>
          <w:szCs w:val="24"/>
        </w:rPr>
        <w:t>tād</w:t>
      </w:r>
      <w:r w:rsidR="00ED7D49" w:rsidRPr="00590FA8">
        <w:rPr>
          <w:rFonts w:ascii="Times New Roman" w:eastAsia="Times New Roman" w:hAnsi="Times New Roman" w:cs="Times New Roman"/>
          <w:sz w:val="24"/>
          <w:szCs w:val="24"/>
        </w:rPr>
        <w:t>ām</w:t>
      </w:r>
      <w:r w:rsidR="00F4060C" w:rsidRPr="00590FA8">
        <w:rPr>
          <w:rFonts w:ascii="Times New Roman" w:eastAsia="Times New Roman" w:hAnsi="Times New Roman" w:cs="Times New Roman"/>
          <w:sz w:val="24"/>
          <w:szCs w:val="24"/>
        </w:rPr>
        <w:t xml:space="preserve"> privāto tiesību juridiskā</w:t>
      </w:r>
      <w:r w:rsidR="00ED7D49" w:rsidRPr="00590FA8">
        <w:rPr>
          <w:rFonts w:ascii="Times New Roman" w:eastAsia="Times New Roman" w:hAnsi="Times New Roman" w:cs="Times New Roman"/>
          <w:sz w:val="24"/>
          <w:szCs w:val="24"/>
        </w:rPr>
        <w:t>m</w:t>
      </w:r>
      <w:r w:rsidR="00F4060C" w:rsidRPr="00590FA8">
        <w:rPr>
          <w:rFonts w:ascii="Times New Roman" w:eastAsia="Times New Roman" w:hAnsi="Times New Roman" w:cs="Times New Roman"/>
          <w:sz w:val="24"/>
          <w:szCs w:val="24"/>
        </w:rPr>
        <w:t xml:space="preserve"> person</w:t>
      </w:r>
      <w:r w:rsidR="00ED7D49" w:rsidRPr="00590FA8">
        <w:rPr>
          <w:rFonts w:ascii="Times New Roman" w:eastAsia="Times New Roman" w:hAnsi="Times New Roman" w:cs="Times New Roman"/>
          <w:sz w:val="24"/>
          <w:szCs w:val="24"/>
        </w:rPr>
        <w:t>ām</w:t>
      </w:r>
      <w:r w:rsidR="00F4060C" w:rsidRPr="00590FA8">
        <w:rPr>
          <w:rFonts w:ascii="Times New Roman" w:eastAsia="Times New Roman" w:hAnsi="Times New Roman" w:cs="Times New Roman"/>
          <w:sz w:val="24"/>
          <w:szCs w:val="24"/>
        </w:rPr>
        <w:t xml:space="preserve">, kas atbilst visiem </w:t>
      </w:r>
      <w:r w:rsidR="00BE1F7F" w:rsidRPr="00590FA8">
        <w:rPr>
          <w:rFonts w:ascii="Times New Roman" w:eastAsia="Times New Roman" w:hAnsi="Times New Roman" w:cs="Times New Roman"/>
          <w:sz w:val="24"/>
          <w:szCs w:val="24"/>
        </w:rPr>
        <w:t xml:space="preserve">norādītajiem </w:t>
      </w:r>
      <w:r w:rsidR="00F4060C" w:rsidRPr="00590FA8">
        <w:rPr>
          <w:rFonts w:ascii="Times New Roman" w:eastAsia="Times New Roman" w:hAnsi="Times New Roman" w:cs="Times New Roman"/>
          <w:sz w:val="24"/>
          <w:szCs w:val="24"/>
        </w:rPr>
        <w:t xml:space="preserve"> kritērijiem:</w:t>
      </w:r>
    </w:p>
    <w:p w14:paraId="26612AA0" w14:textId="1BCA88BB" w:rsidR="00F4060C" w:rsidRPr="00590FA8" w:rsidRDefault="00F4060C" w:rsidP="003A123B">
      <w:pPr>
        <w:widowControl w:val="0"/>
        <w:numPr>
          <w:ilvl w:val="1"/>
          <w:numId w:val="35"/>
        </w:numPr>
        <w:overflowPunct w:val="0"/>
        <w:autoSpaceDE w:val="0"/>
        <w:autoSpaceDN w:val="0"/>
        <w:adjustRightInd w:val="0"/>
        <w:spacing w:before="120" w:after="120" w:line="360" w:lineRule="auto"/>
        <w:ind w:left="993" w:hanging="567"/>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ir nodibināta vai darbojas, lai apmierinātu sabiedrības vajadzības, k</w:t>
      </w:r>
      <w:r w:rsidR="00BE1F7F" w:rsidRPr="00590FA8">
        <w:rPr>
          <w:rFonts w:ascii="Times New Roman" w:eastAsia="Times New Roman" w:hAnsi="Times New Roman" w:cs="Times New Roman"/>
          <w:sz w:val="24"/>
          <w:szCs w:val="24"/>
        </w:rPr>
        <w:t>as</w:t>
      </w:r>
      <w:r w:rsidRPr="00590FA8">
        <w:rPr>
          <w:rFonts w:ascii="Times New Roman" w:eastAsia="Times New Roman" w:hAnsi="Times New Roman" w:cs="Times New Roman"/>
          <w:sz w:val="24"/>
          <w:szCs w:val="24"/>
        </w:rPr>
        <w:t xml:space="preserve"> nav komerciāla vai rūpnieciska rakstura</w:t>
      </w:r>
      <w:r w:rsidR="00BE42C5" w:rsidRPr="00590FA8">
        <w:rPr>
          <w:rFonts w:ascii="Times New Roman" w:eastAsia="Times New Roman" w:hAnsi="Times New Roman" w:cs="Times New Roman"/>
          <w:sz w:val="24"/>
          <w:szCs w:val="24"/>
        </w:rPr>
        <w:t>;</w:t>
      </w:r>
    </w:p>
    <w:p w14:paraId="78AD13F0" w14:textId="77777777" w:rsidR="00BE42C5" w:rsidRPr="00590FA8" w:rsidRDefault="00F4060C" w:rsidP="003A123B">
      <w:pPr>
        <w:widowControl w:val="0"/>
        <w:numPr>
          <w:ilvl w:val="1"/>
          <w:numId w:val="35"/>
        </w:numPr>
        <w:overflowPunct w:val="0"/>
        <w:autoSpaceDE w:val="0"/>
        <w:autoSpaceDN w:val="0"/>
        <w:adjustRightInd w:val="0"/>
        <w:spacing w:before="120" w:after="120" w:line="360" w:lineRule="auto"/>
        <w:ind w:left="993" w:hanging="567"/>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atrodas publiskas personas vai tās institūcijas padotībā vai izšķirošā ietekmē vai šiem kritērijiem atbilstošas privāto tiesību juridiskās personas izšķirošā ietekmē (šī ietekme izpaužas kā balsstiesību vairākums pārraudzības institūcijas vai izpildinstitūcijas locekļu ievēlēšanā vai vadības iecelšanā), vai arī šīs privāto tiesību juridiskās personas darbību vairāk par 50 procentiem finansē publiska persona, tās institūcija vai cita šiem kritērijiem atbilstoša pr</w:t>
      </w:r>
      <w:r w:rsidR="00BE42C5" w:rsidRPr="00590FA8">
        <w:rPr>
          <w:rFonts w:ascii="Times New Roman" w:eastAsia="Times New Roman" w:hAnsi="Times New Roman" w:cs="Times New Roman"/>
          <w:sz w:val="24"/>
          <w:szCs w:val="24"/>
        </w:rPr>
        <w:t>ivāto tiesību juridiskā persona</w:t>
      </w:r>
      <w:r w:rsidR="00674648" w:rsidRPr="00590FA8">
        <w:rPr>
          <w:rFonts w:ascii="Times New Roman" w:eastAsia="Times New Roman" w:hAnsi="Times New Roman" w:cs="Times New Roman"/>
          <w:sz w:val="24"/>
          <w:szCs w:val="24"/>
        </w:rPr>
        <w:t>.</w:t>
      </w:r>
    </w:p>
    <w:p w14:paraId="22E2D9E5" w14:textId="43EC25C1" w:rsidR="00626C73" w:rsidRPr="00590FA8" w:rsidRDefault="00951587" w:rsidP="00951587">
      <w:pPr>
        <w:pStyle w:val="Heading1"/>
        <w:spacing w:before="120" w:after="120" w:line="360" w:lineRule="auto"/>
        <w:ind w:left="360"/>
        <w:jc w:val="center"/>
        <w:rPr>
          <w:rFonts w:ascii="Times New Roman" w:eastAsia="Times New Roman" w:hAnsi="Times New Roman" w:cs="Times New Roman"/>
          <w:b/>
          <w:color w:val="auto"/>
          <w:sz w:val="24"/>
          <w:szCs w:val="24"/>
        </w:rPr>
      </w:pPr>
      <w:r w:rsidRPr="00590FA8">
        <w:rPr>
          <w:rFonts w:ascii="Times New Roman" w:eastAsia="Times New Roman" w:hAnsi="Times New Roman" w:cs="Times New Roman"/>
          <w:b/>
          <w:color w:val="auto"/>
          <w:sz w:val="24"/>
          <w:szCs w:val="24"/>
        </w:rPr>
        <w:t>II.</w:t>
      </w:r>
      <w:r w:rsidR="00D86155" w:rsidRPr="00590FA8">
        <w:rPr>
          <w:rFonts w:ascii="Times New Roman" w:eastAsia="Times New Roman" w:hAnsi="Times New Roman" w:cs="Times New Roman"/>
          <w:b/>
          <w:color w:val="auto"/>
          <w:sz w:val="24"/>
          <w:szCs w:val="24"/>
        </w:rPr>
        <w:t> </w:t>
      </w:r>
      <w:r w:rsidR="00656834" w:rsidRPr="00590FA8">
        <w:rPr>
          <w:rFonts w:ascii="Times New Roman" w:eastAsia="Times New Roman" w:hAnsi="Times New Roman" w:cs="Times New Roman"/>
          <w:b/>
          <w:color w:val="auto"/>
          <w:sz w:val="24"/>
          <w:szCs w:val="24"/>
        </w:rPr>
        <w:t>Vispārīgas prasības i</w:t>
      </w:r>
      <w:r w:rsidR="00F43B44" w:rsidRPr="00590FA8">
        <w:rPr>
          <w:rFonts w:ascii="Times New Roman" w:eastAsia="Times New Roman" w:hAnsi="Times New Roman" w:cs="Times New Roman"/>
          <w:b/>
          <w:color w:val="auto"/>
          <w:sz w:val="24"/>
          <w:szCs w:val="24"/>
        </w:rPr>
        <w:t>nformācijas</w:t>
      </w:r>
      <w:r w:rsidR="002D28C4" w:rsidRPr="00590FA8">
        <w:rPr>
          <w:rFonts w:ascii="Times New Roman" w:eastAsia="Times New Roman" w:hAnsi="Times New Roman" w:cs="Times New Roman"/>
          <w:b/>
          <w:color w:val="auto"/>
          <w:sz w:val="24"/>
          <w:szCs w:val="24"/>
        </w:rPr>
        <w:t xml:space="preserve"> </w:t>
      </w:r>
      <w:r w:rsidR="0009048D" w:rsidRPr="00590FA8">
        <w:rPr>
          <w:rFonts w:ascii="Times New Roman" w:eastAsia="Times New Roman" w:hAnsi="Times New Roman" w:cs="Times New Roman"/>
          <w:b/>
          <w:color w:val="auto"/>
          <w:sz w:val="24"/>
          <w:szCs w:val="24"/>
        </w:rPr>
        <w:t>ievietošana</w:t>
      </w:r>
      <w:r w:rsidR="00656834" w:rsidRPr="00590FA8">
        <w:rPr>
          <w:rFonts w:ascii="Times New Roman" w:eastAsia="Times New Roman" w:hAnsi="Times New Roman" w:cs="Times New Roman"/>
          <w:b/>
          <w:color w:val="auto"/>
          <w:sz w:val="24"/>
          <w:szCs w:val="24"/>
        </w:rPr>
        <w:t>i</w:t>
      </w:r>
      <w:r w:rsidR="00371CA9" w:rsidRPr="00590FA8">
        <w:rPr>
          <w:rFonts w:ascii="Times New Roman" w:eastAsia="Times New Roman" w:hAnsi="Times New Roman" w:cs="Times New Roman"/>
          <w:b/>
          <w:color w:val="auto"/>
          <w:sz w:val="24"/>
          <w:szCs w:val="24"/>
        </w:rPr>
        <w:t xml:space="preserve"> internetā</w:t>
      </w:r>
    </w:p>
    <w:p w14:paraId="73CDFBD5" w14:textId="0464F1B2" w:rsidR="00A822B2" w:rsidRPr="00590FA8" w:rsidRDefault="00F43B44" w:rsidP="00A822B2">
      <w:pPr>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 xml:space="preserve">Iestāde nodrošina </w:t>
      </w:r>
      <w:r w:rsidR="00986BDA" w:rsidRPr="00590FA8">
        <w:rPr>
          <w:rFonts w:ascii="Times New Roman" w:eastAsia="Times New Roman" w:hAnsi="Times New Roman" w:cs="Times New Roman"/>
          <w:sz w:val="24"/>
          <w:szCs w:val="24"/>
        </w:rPr>
        <w:t>tās</w:t>
      </w:r>
      <w:r w:rsidRPr="00590FA8">
        <w:rPr>
          <w:rFonts w:ascii="Times New Roman" w:eastAsia="Times New Roman" w:hAnsi="Times New Roman" w:cs="Times New Roman"/>
          <w:sz w:val="24"/>
          <w:szCs w:val="24"/>
        </w:rPr>
        <w:t xml:space="preserve"> kompetencē esošās informācijas pieejamību internetā </w:t>
      </w:r>
      <w:r w:rsidR="00C370C7" w:rsidRPr="00590FA8">
        <w:rPr>
          <w:rFonts w:ascii="Times New Roman" w:eastAsia="Times New Roman" w:hAnsi="Times New Roman" w:cs="Times New Roman"/>
          <w:sz w:val="24"/>
          <w:szCs w:val="24"/>
        </w:rPr>
        <w:t>iestādes tīmekļvietnē vai</w:t>
      </w:r>
      <w:r w:rsidR="002B1563" w:rsidRPr="00590FA8">
        <w:rPr>
          <w:rFonts w:ascii="Times New Roman" w:eastAsia="Times New Roman" w:hAnsi="Times New Roman" w:cs="Times New Roman"/>
          <w:sz w:val="24"/>
          <w:szCs w:val="24"/>
        </w:rPr>
        <w:t xml:space="preserve"> </w:t>
      </w:r>
      <w:r w:rsidR="000A0A47" w:rsidRPr="00590FA8">
        <w:rPr>
          <w:rFonts w:ascii="Times New Roman" w:eastAsia="Times New Roman" w:hAnsi="Times New Roman" w:cs="Times New Roman"/>
          <w:sz w:val="24"/>
          <w:szCs w:val="24"/>
        </w:rPr>
        <w:t xml:space="preserve">pārraugošās </w:t>
      </w:r>
      <w:r w:rsidR="00CC76DB" w:rsidRPr="00590FA8">
        <w:rPr>
          <w:rFonts w:ascii="Times New Roman" w:eastAsia="Times New Roman" w:hAnsi="Times New Roman" w:cs="Times New Roman"/>
          <w:sz w:val="24"/>
          <w:szCs w:val="24"/>
        </w:rPr>
        <w:t xml:space="preserve">iestādes </w:t>
      </w:r>
      <w:r w:rsidR="00C370C7" w:rsidRPr="00590FA8">
        <w:rPr>
          <w:rFonts w:ascii="Times New Roman" w:eastAsia="Times New Roman" w:hAnsi="Times New Roman" w:cs="Times New Roman"/>
          <w:sz w:val="24"/>
          <w:szCs w:val="24"/>
        </w:rPr>
        <w:t xml:space="preserve">tīmekļvietnē un, ja, nepieciešams, mobilajā lietotnē, </w:t>
      </w:r>
      <w:r w:rsidR="00CC76DB" w:rsidRPr="00590FA8">
        <w:rPr>
          <w:rFonts w:ascii="Times New Roman" w:eastAsia="Times New Roman" w:hAnsi="Times New Roman" w:cs="Times New Roman"/>
          <w:sz w:val="24"/>
          <w:szCs w:val="24"/>
        </w:rPr>
        <w:t>izņemot saturu, kas ir klasificējama kā ierobežotas pieejamības informācija vai valsts noslēpums</w:t>
      </w:r>
      <w:r w:rsidR="00A822B2" w:rsidRPr="00590FA8">
        <w:rPr>
          <w:rFonts w:ascii="Times New Roman" w:eastAsia="Times New Roman" w:hAnsi="Times New Roman" w:cs="Times New Roman"/>
          <w:sz w:val="24"/>
          <w:szCs w:val="24"/>
        </w:rPr>
        <w:t>.</w:t>
      </w:r>
    </w:p>
    <w:p w14:paraId="40430BD2" w14:textId="75304AF9" w:rsidR="006D0F0B" w:rsidRPr="00590FA8" w:rsidRDefault="006D0F0B" w:rsidP="004942E1">
      <w:pPr>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lastRenderedPageBreak/>
        <w:t>Par iestādes kompetencē esošās informācijas ievietošanu internetā atbilstoši šiem noteikumiem, tās saturu un aktualitāti atbild iestādes vadītājs.</w:t>
      </w:r>
    </w:p>
    <w:p w14:paraId="6729516D" w14:textId="58B91669" w:rsidR="00C64F57" w:rsidRPr="00590FA8" w:rsidRDefault="00C64F57" w:rsidP="004942E1">
      <w:pPr>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 xml:space="preserve">Iestāde </w:t>
      </w:r>
      <w:r w:rsidR="00B47FAB" w:rsidRPr="00590FA8">
        <w:rPr>
          <w:rFonts w:ascii="Times New Roman" w:eastAsia="Times New Roman" w:hAnsi="Times New Roman" w:cs="Times New Roman"/>
          <w:sz w:val="24"/>
          <w:szCs w:val="24"/>
        </w:rPr>
        <w:t>iz</w:t>
      </w:r>
      <w:r w:rsidRPr="00590FA8">
        <w:rPr>
          <w:rFonts w:ascii="Times New Roman" w:eastAsia="Times New Roman" w:hAnsi="Times New Roman" w:cs="Times New Roman"/>
          <w:sz w:val="24"/>
          <w:szCs w:val="24"/>
        </w:rPr>
        <w:t>veido tīmekļvietni</w:t>
      </w:r>
      <w:r w:rsidR="00B47FAB" w:rsidRPr="00590FA8">
        <w:rPr>
          <w:rFonts w:ascii="Times New Roman" w:eastAsia="Times New Roman" w:hAnsi="Times New Roman" w:cs="Times New Roman"/>
          <w:sz w:val="24"/>
          <w:szCs w:val="24"/>
        </w:rPr>
        <w:t>,</w:t>
      </w:r>
      <w:r w:rsidRPr="00590FA8">
        <w:rPr>
          <w:rFonts w:ascii="Times New Roman" w:eastAsia="Times New Roman" w:hAnsi="Times New Roman" w:cs="Times New Roman"/>
          <w:sz w:val="24"/>
          <w:szCs w:val="24"/>
        </w:rPr>
        <w:t xml:space="preserve"> nodrošinot </w:t>
      </w:r>
      <w:r w:rsidR="00B047CD" w:rsidRPr="00590FA8">
        <w:rPr>
          <w:rFonts w:ascii="Times New Roman" w:eastAsia="Times New Roman" w:hAnsi="Times New Roman" w:cs="Times New Roman"/>
          <w:sz w:val="24"/>
          <w:szCs w:val="24"/>
        </w:rPr>
        <w:t>tās pieejamību</w:t>
      </w:r>
      <w:r w:rsidRPr="00590FA8">
        <w:rPr>
          <w:rFonts w:ascii="Times New Roman" w:eastAsia="Times New Roman" w:hAnsi="Times New Roman" w:cs="Times New Roman"/>
          <w:sz w:val="24"/>
          <w:szCs w:val="24"/>
        </w:rPr>
        <w:t xml:space="preserve"> arī mobilajās ierīcēs. </w:t>
      </w:r>
    </w:p>
    <w:p w14:paraId="3725B025" w14:textId="549ADA96" w:rsidR="00726690" w:rsidRPr="00590FA8" w:rsidRDefault="00726690" w:rsidP="004942E1">
      <w:pPr>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 xml:space="preserve">Iestāde informāciju internetā veido viegli uztveramu, izmantojot lietotājam draudzīgu, saprotamu </w:t>
      </w:r>
      <w:r w:rsidR="00E42D44" w:rsidRPr="00590FA8">
        <w:rPr>
          <w:rFonts w:ascii="Times New Roman" w:eastAsia="Times New Roman" w:hAnsi="Times New Roman" w:cs="Times New Roman"/>
          <w:sz w:val="24"/>
          <w:szCs w:val="24"/>
        </w:rPr>
        <w:t>valodu</w:t>
      </w:r>
      <w:r w:rsidRPr="00590FA8">
        <w:rPr>
          <w:rFonts w:ascii="Times New Roman" w:eastAsia="Times New Roman" w:hAnsi="Times New Roman" w:cs="Times New Roman"/>
          <w:sz w:val="24"/>
          <w:szCs w:val="24"/>
        </w:rPr>
        <w:t>.</w:t>
      </w:r>
    </w:p>
    <w:p w14:paraId="3BE34459" w14:textId="50415058" w:rsidR="009E2CCF" w:rsidRPr="00590FA8" w:rsidRDefault="009E2CCF" w:rsidP="00CE1E00">
      <w:pPr>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Ja iestād</w:t>
      </w:r>
      <w:r w:rsidR="00B47FAB" w:rsidRPr="00590FA8">
        <w:rPr>
          <w:rFonts w:ascii="Times New Roman" w:eastAsia="Times New Roman" w:hAnsi="Times New Roman" w:cs="Times New Roman"/>
          <w:sz w:val="24"/>
          <w:szCs w:val="24"/>
        </w:rPr>
        <w:t>ei</w:t>
      </w:r>
      <w:r w:rsidRPr="00590FA8">
        <w:rPr>
          <w:rFonts w:ascii="Times New Roman" w:eastAsia="Times New Roman" w:hAnsi="Times New Roman" w:cs="Times New Roman"/>
          <w:sz w:val="24"/>
          <w:szCs w:val="24"/>
        </w:rPr>
        <w:t xml:space="preserve"> </w:t>
      </w:r>
      <w:r w:rsidR="00B47FAB" w:rsidRPr="00590FA8">
        <w:rPr>
          <w:rFonts w:ascii="Times New Roman" w:eastAsia="Times New Roman" w:hAnsi="Times New Roman" w:cs="Times New Roman"/>
          <w:sz w:val="24"/>
          <w:szCs w:val="24"/>
        </w:rPr>
        <w:t xml:space="preserve">saistošos </w:t>
      </w:r>
      <w:r w:rsidRPr="00590FA8">
        <w:rPr>
          <w:rFonts w:ascii="Times New Roman" w:eastAsia="Times New Roman" w:hAnsi="Times New Roman" w:cs="Times New Roman"/>
          <w:sz w:val="24"/>
          <w:szCs w:val="24"/>
        </w:rPr>
        <w:t>normatīvajos aktos tiek noteikts informācijas ievietošanas pienākums</w:t>
      </w:r>
      <w:r w:rsidR="008B39A6" w:rsidRPr="00590FA8">
        <w:rPr>
          <w:rFonts w:ascii="Times New Roman" w:eastAsia="Times New Roman" w:hAnsi="Times New Roman" w:cs="Times New Roman"/>
          <w:sz w:val="24"/>
          <w:szCs w:val="24"/>
        </w:rPr>
        <w:t xml:space="preserve"> internetā</w:t>
      </w:r>
      <w:r w:rsidRPr="00590FA8">
        <w:rPr>
          <w:rFonts w:ascii="Times New Roman" w:eastAsia="Times New Roman" w:hAnsi="Times New Roman" w:cs="Times New Roman"/>
          <w:sz w:val="24"/>
          <w:szCs w:val="24"/>
        </w:rPr>
        <w:t xml:space="preserve">, </w:t>
      </w:r>
      <w:r w:rsidR="00020226" w:rsidRPr="00590FA8">
        <w:rPr>
          <w:rFonts w:ascii="Times New Roman" w:eastAsia="Times New Roman" w:hAnsi="Times New Roman" w:cs="Times New Roman"/>
          <w:sz w:val="24"/>
          <w:szCs w:val="24"/>
        </w:rPr>
        <w:t>nepieciešamā</w:t>
      </w:r>
      <w:r w:rsidR="00F81D08" w:rsidRPr="00590FA8">
        <w:rPr>
          <w:rFonts w:ascii="Times New Roman" w:eastAsia="Times New Roman" w:hAnsi="Times New Roman" w:cs="Times New Roman"/>
          <w:sz w:val="24"/>
          <w:szCs w:val="24"/>
        </w:rPr>
        <w:t>s</w:t>
      </w:r>
      <w:r w:rsidR="00020226" w:rsidRPr="00590FA8">
        <w:rPr>
          <w:rFonts w:ascii="Times New Roman" w:eastAsia="Times New Roman" w:hAnsi="Times New Roman" w:cs="Times New Roman"/>
          <w:sz w:val="24"/>
          <w:szCs w:val="24"/>
        </w:rPr>
        <w:t xml:space="preserve"> publicējamā</w:t>
      </w:r>
      <w:r w:rsidR="00F81D08" w:rsidRPr="00590FA8">
        <w:rPr>
          <w:rFonts w:ascii="Times New Roman" w:eastAsia="Times New Roman" w:hAnsi="Times New Roman" w:cs="Times New Roman"/>
          <w:sz w:val="24"/>
          <w:szCs w:val="24"/>
        </w:rPr>
        <w:t>s</w:t>
      </w:r>
      <w:r w:rsidR="00020226" w:rsidRPr="00590FA8">
        <w:rPr>
          <w:rFonts w:ascii="Times New Roman" w:eastAsia="Times New Roman" w:hAnsi="Times New Roman" w:cs="Times New Roman"/>
          <w:sz w:val="24"/>
          <w:szCs w:val="24"/>
        </w:rPr>
        <w:t xml:space="preserve"> informācij</w:t>
      </w:r>
      <w:r w:rsidR="007F1413" w:rsidRPr="00590FA8">
        <w:rPr>
          <w:rFonts w:ascii="Times New Roman" w:eastAsia="Times New Roman" w:hAnsi="Times New Roman" w:cs="Times New Roman"/>
          <w:sz w:val="24"/>
          <w:szCs w:val="24"/>
        </w:rPr>
        <w:t>as saturs un struktūra</w:t>
      </w:r>
      <w:r w:rsidR="00020226" w:rsidRPr="00590FA8">
        <w:rPr>
          <w:rFonts w:ascii="Times New Roman" w:eastAsia="Times New Roman" w:hAnsi="Times New Roman" w:cs="Times New Roman"/>
          <w:sz w:val="24"/>
          <w:szCs w:val="24"/>
        </w:rPr>
        <w:t xml:space="preserve"> tiek </w:t>
      </w:r>
      <w:r w:rsidR="00B47FAB" w:rsidRPr="00590FA8">
        <w:rPr>
          <w:rFonts w:ascii="Times New Roman" w:eastAsia="Times New Roman" w:hAnsi="Times New Roman" w:cs="Times New Roman"/>
          <w:sz w:val="24"/>
          <w:szCs w:val="24"/>
        </w:rPr>
        <w:t>īstenota atbilstoši šo noteikumu pielikumiem</w:t>
      </w:r>
      <w:r w:rsidR="00020226" w:rsidRPr="00590FA8">
        <w:rPr>
          <w:rFonts w:ascii="Times New Roman" w:eastAsia="Times New Roman" w:hAnsi="Times New Roman" w:cs="Times New Roman"/>
          <w:sz w:val="24"/>
          <w:szCs w:val="24"/>
        </w:rPr>
        <w:t xml:space="preserve"> vai cit</w:t>
      </w:r>
      <w:r w:rsidR="00B47FAB" w:rsidRPr="00590FA8">
        <w:rPr>
          <w:rFonts w:ascii="Times New Roman" w:eastAsia="Times New Roman" w:hAnsi="Times New Roman" w:cs="Times New Roman"/>
          <w:sz w:val="24"/>
          <w:szCs w:val="24"/>
        </w:rPr>
        <w:t>u</w:t>
      </w:r>
      <w:r w:rsidR="00020226" w:rsidRPr="00590FA8">
        <w:rPr>
          <w:rFonts w:ascii="Times New Roman" w:eastAsia="Times New Roman" w:hAnsi="Times New Roman" w:cs="Times New Roman"/>
          <w:sz w:val="24"/>
          <w:szCs w:val="24"/>
        </w:rPr>
        <w:t xml:space="preserve"> </w:t>
      </w:r>
      <w:r w:rsidR="00B47FAB" w:rsidRPr="00590FA8">
        <w:rPr>
          <w:rFonts w:ascii="Times New Roman" w:eastAsia="Times New Roman" w:hAnsi="Times New Roman" w:cs="Times New Roman"/>
          <w:sz w:val="24"/>
          <w:szCs w:val="24"/>
        </w:rPr>
        <w:t>saistošo normatīvo aktu prasībām</w:t>
      </w:r>
      <w:r w:rsidR="00012CA4" w:rsidRPr="00590FA8">
        <w:rPr>
          <w:rFonts w:ascii="Times New Roman" w:eastAsia="Times New Roman" w:hAnsi="Times New Roman" w:cs="Times New Roman"/>
          <w:sz w:val="24"/>
          <w:szCs w:val="24"/>
        </w:rPr>
        <w:t xml:space="preserve">, </w:t>
      </w:r>
      <w:r w:rsidR="00A12651" w:rsidRPr="00590FA8">
        <w:rPr>
          <w:rFonts w:ascii="Times New Roman" w:eastAsia="Times New Roman" w:hAnsi="Times New Roman" w:cs="Times New Roman"/>
          <w:sz w:val="24"/>
          <w:szCs w:val="24"/>
        </w:rPr>
        <w:t xml:space="preserve">un </w:t>
      </w:r>
      <w:r w:rsidR="00012CA4" w:rsidRPr="00590FA8">
        <w:rPr>
          <w:rFonts w:ascii="Times New Roman" w:eastAsia="Times New Roman" w:hAnsi="Times New Roman" w:cs="Times New Roman"/>
          <w:sz w:val="24"/>
          <w:szCs w:val="24"/>
        </w:rPr>
        <w:t>i</w:t>
      </w:r>
      <w:r w:rsidR="00CE1E00" w:rsidRPr="00590FA8">
        <w:rPr>
          <w:rFonts w:ascii="Times New Roman" w:eastAsia="Times New Roman" w:hAnsi="Times New Roman" w:cs="Times New Roman"/>
          <w:sz w:val="24"/>
          <w:szCs w:val="24"/>
        </w:rPr>
        <w:t>estāde informāciju publicē mašīnlasāmā formā.</w:t>
      </w:r>
    </w:p>
    <w:p w14:paraId="18C1DA0F" w14:textId="4FAF055B" w:rsidR="00334C06" w:rsidRPr="00590FA8" w:rsidRDefault="00F2596A" w:rsidP="004942E1">
      <w:pPr>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 xml:space="preserve">Ja iestāde </w:t>
      </w:r>
      <w:r w:rsidR="000B7049" w:rsidRPr="00590FA8">
        <w:rPr>
          <w:rFonts w:ascii="Times New Roman" w:eastAsia="Times New Roman" w:hAnsi="Times New Roman" w:cs="Times New Roman"/>
          <w:sz w:val="24"/>
          <w:szCs w:val="24"/>
        </w:rPr>
        <w:t>internetā</w:t>
      </w:r>
      <w:r w:rsidR="00312133" w:rsidRPr="00590FA8">
        <w:rPr>
          <w:rFonts w:ascii="Times New Roman" w:eastAsia="Times New Roman" w:hAnsi="Times New Roman" w:cs="Times New Roman"/>
          <w:sz w:val="24"/>
          <w:szCs w:val="24"/>
        </w:rPr>
        <w:t xml:space="preserve"> publicē </w:t>
      </w:r>
      <w:r w:rsidRPr="00590FA8">
        <w:rPr>
          <w:rFonts w:ascii="Times New Roman" w:eastAsia="Times New Roman" w:hAnsi="Times New Roman" w:cs="Times New Roman"/>
          <w:sz w:val="24"/>
          <w:szCs w:val="24"/>
        </w:rPr>
        <w:t xml:space="preserve">veidlapas, tās </w:t>
      </w:r>
      <w:r w:rsidR="00334C06" w:rsidRPr="00590FA8">
        <w:rPr>
          <w:rFonts w:ascii="Times New Roman" w:eastAsia="Times New Roman" w:hAnsi="Times New Roman" w:cs="Times New Roman"/>
          <w:sz w:val="24"/>
          <w:szCs w:val="24"/>
        </w:rPr>
        <w:t xml:space="preserve">tiek veidotas elektroniski </w:t>
      </w:r>
      <w:r w:rsidR="004924ED" w:rsidRPr="00590FA8">
        <w:rPr>
          <w:rFonts w:ascii="Times New Roman" w:eastAsia="Times New Roman" w:hAnsi="Times New Roman" w:cs="Times New Roman"/>
          <w:sz w:val="24"/>
          <w:szCs w:val="24"/>
        </w:rPr>
        <w:t xml:space="preserve">aizpildāmā </w:t>
      </w:r>
      <w:r w:rsidR="00334C06" w:rsidRPr="00590FA8">
        <w:rPr>
          <w:rFonts w:ascii="Times New Roman" w:eastAsia="Times New Roman" w:hAnsi="Times New Roman" w:cs="Times New Roman"/>
          <w:sz w:val="24"/>
          <w:szCs w:val="24"/>
        </w:rPr>
        <w:t>formā</w:t>
      </w:r>
      <w:r w:rsidR="008E776F" w:rsidRPr="00590FA8">
        <w:rPr>
          <w:rFonts w:ascii="Times New Roman" w:eastAsia="Times New Roman" w:hAnsi="Times New Roman" w:cs="Times New Roman"/>
          <w:sz w:val="24"/>
          <w:szCs w:val="24"/>
        </w:rPr>
        <w:t>, nodrošinot skaidrojumu par veidlapu aizpildīšanu.</w:t>
      </w:r>
      <w:r w:rsidR="009431D5" w:rsidRPr="00590FA8">
        <w:rPr>
          <w:rFonts w:ascii="Times New Roman" w:eastAsia="Times New Roman" w:hAnsi="Times New Roman" w:cs="Times New Roman"/>
          <w:sz w:val="24"/>
          <w:szCs w:val="24"/>
        </w:rPr>
        <w:t xml:space="preserve"> Ja veidlapas </w:t>
      </w:r>
      <w:r w:rsidR="008E776F" w:rsidRPr="00590FA8">
        <w:rPr>
          <w:rFonts w:ascii="Times New Roman" w:eastAsia="Times New Roman" w:hAnsi="Times New Roman" w:cs="Times New Roman"/>
          <w:sz w:val="24"/>
          <w:szCs w:val="24"/>
        </w:rPr>
        <w:t>var aizpildīt</w:t>
      </w:r>
      <w:r w:rsidR="009431D5" w:rsidRPr="00590FA8">
        <w:rPr>
          <w:rFonts w:ascii="Times New Roman" w:eastAsia="Times New Roman" w:hAnsi="Times New Roman" w:cs="Times New Roman"/>
          <w:sz w:val="24"/>
          <w:szCs w:val="24"/>
        </w:rPr>
        <w:t xml:space="preserve"> va</w:t>
      </w:r>
      <w:r w:rsidR="00D508C6" w:rsidRPr="00590FA8">
        <w:rPr>
          <w:rFonts w:ascii="Times New Roman" w:eastAsia="Times New Roman" w:hAnsi="Times New Roman" w:cs="Times New Roman"/>
          <w:sz w:val="24"/>
          <w:szCs w:val="24"/>
        </w:rPr>
        <w:t>irākās valodās, skaidrojumus nodrošina</w:t>
      </w:r>
      <w:r w:rsidR="009431D5" w:rsidRPr="00590FA8">
        <w:rPr>
          <w:rFonts w:ascii="Times New Roman" w:eastAsia="Times New Roman" w:hAnsi="Times New Roman" w:cs="Times New Roman"/>
          <w:sz w:val="24"/>
          <w:szCs w:val="24"/>
        </w:rPr>
        <w:t xml:space="preserve"> arī attiecīgajās valodās</w:t>
      </w:r>
      <w:r w:rsidR="0032138A" w:rsidRPr="00590FA8">
        <w:rPr>
          <w:rFonts w:ascii="Times New Roman" w:eastAsia="Times New Roman" w:hAnsi="Times New Roman" w:cs="Times New Roman"/>
          <w:sz w:val="24"/>
          <w:szCs w:val="24"/>
        </w:rPr>
        <w:t>.</w:t>
      </w:r>
    </w:p>
    <w:p w14:paraId="5FD72F1D" w14:textId="1E818318" w:rsidR="00333488" w:rsidRPr="00590FA8" w:rsidRDefault="00333488" w:rsidP="00333488">
      <w:pPr>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 xml:space="preserve">Iestāde </w:t>
      </w:r>
      <w:r w:rsidR="00177A95" w:rsidRPr="00590FA8">
        <w:rPr>
          <w:rFonts w:ascii="Times New Roman" w:eastAsia="Times New Roman" w:hAnsi="Times New Roman" w:cs="Times New Roman"/>
          <w:sz w:val="24"/>
          <w:szCs w:val="24"/>
        </w:rPr>
        <w:t>internetā</w:t>
      </w:r>
      <w:r w:rsidRPr="00590FA8">
        <w:rPr>
          <w:rFonts w:ascii="Times New Roman" w:eastAsia="Times New Roman" w:hAnsi="Times New Roman" w:cs="Times New Roman"/>
          <w:sz w:val="24"/>
          <w:szCs w:val="24"/>
        </w:rPr>
        <w:t xml:space="preserve"> nodrošina iespēju lietotājam uzdot jautājumu, iesniegt priekšlikumu</w:t>
      </w:r>
      <w:r w:rsidR="00E42D44" w:rsidRPr="00590FA8">
        <w:rPr>
          <w:rFonts w:ascii="Times New Roman" w:eastAsia="Times New Roman" w:hAnsi="Times New Roman" w:cs="Times New Roman"/>
          <w:sz w:val="24"/>
          <w:szCs w:val="24"/>
        </w:rPr>
        <w:t xml:space="preserve">, sūdzību </w:t>
      </w:r>
      <w:r w:rsidRPr="00590FA8">
        <w:rPr>
          <w:rFonts w:ascii="Times New Roman" w:eastAsia="Times New Roman" w:hAnsi="Times New Roman" w:cs="Times New Roman"/>
          <w:sz w:val="24"/>
          <w:szCs w:val="24"/>
        </w:rPr>
        <w:t xml:space="preserve">vai </w:t>
      </w:r>
      <w:r w:rsidR="001136A0" w:rsidRPr="00590FA8">
        <w:rPr>
          <w:rFonts w:ascii="Times New Roman" w:eastAsia="Times New Roman" w:hAnsi="Times New Roman" w:cs="Times New Roman"/>
          <w:sz w:val="24"/>
          <w:szCs w:val="24"/>
        </w:rPr>
        <w:t xml:space="preserve">sniegt </w:t>
      </w:r>
      <w:r w:rsidRPr="00590FA8">
        <w:rPr>
          <w:rFonts w:ascii="Times New Roman" w:eastAsia="Times New Roman" w:hAnsi="Times New Roman" w:cs="Times New Roman"/>
          <w:sz w:val="24"/>
          <w:szCs w:val="24"/>
        </w:rPr>
        <w:t>atsauksm</w:t>
      </w:r>
      <w:r w:rsidR="00A12651" w:rsidRPr="00590FA8">
        <w:rPr>
          <w:rFonts w:ascii="Times New Roman" w:eastAsia="Times New Roman" w:hAnsi="Times New Roman" w:cs="Times New Roman"/>
          <w:sz w:val="24"/>
          <w:szCs w:val="24"/>
        </w:rPr>
        <w:t>i</w:t>
      </w:r>
      <w:r w:rsidRPr="00590FA8">
        <w:rPr>
          <w:rFonts w:ascii="Times New Roman" w:eastAsia="Times New Roman" w:hAnsi="Times New Roman" w:cs="Times New Roman"/>
          <w:sz w:val="24"/>
          <w:szCs w:val="24"/>
        </w:rPr>
        <w:t>, pēc iespējas izmantojot valsts pārvalde</w:t>
      </w:r>
      <w:r w:rsidR="00177A95" w:rsidRPr="00590FA8">
        <w:rPr>
          <w:rFonts w:ascii="Times New Roman" w:eastAsia="Times New Roman" w:hAnsi="Times New Roman" w:cs="Times New Roman"/>
          <w:sz w:val="24"/>
          <w:szCs w:val="24"/>
        </w:rPr>
        <w:t>s</w:t>
      </w:r>
      <w:r w:rsidRPr="00590FA8">
        <w:rPr>
          <w:rFonts w:ascii="Times New Roman" w:eastAsia="Times New Roman" w:hAnsi="Times New Roman" w:cs="Times New Roman"/>
          <w:sz w:val="24"/>
          <w:szCs w:val="24"/>
        </w:rPr>
        <w:t xml:space="preserve"> koplietošanas komponentus. </w:t>
      </w:r>
    </w:p>
    <w:p w14:paraId="2F3EC516" w14:textId="151C9042" w:rsidR="00C36D51" w:rsidRPr="00590FA8" w:rsidRDefault="00C36D51" w:rsidP="004942E1">
      <w:pPr>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 xml:space="preserve">Tīmekļvietnes veidošanā, </w:t>
      </w:r>
      <w:r w:rsidR="00A12651" w:rsidRPr="00590FA8">
        <w:rPr>
          <w:rFonts w:ascii="Times New Roman" w:eastAsia="Times New Roman" w:hAnsi="Times New Roman" w:cs="Times New Roman"/>
          <w:sz w:val="24"/>
          <w:szCs w:val="24"/>
        </w:rPr>
        <w:t>ja</w:t>
      </w:r>
      <w:r w:rsidRPr="00590FA8">
        <w:rPr>
          <w:rFonts w:ascii="Times New Roman" w:eastAsia="Times New Roman" w:hAnsi="Times New Roman" w:cs="Times New Roman"/>
          <w:sz w:val="24"/>
          <w:szCs w:val="24"/>
        </w:rPr>
        <w:t xml:space="preserve"> tas attiecināms, iestāde izmanto valsts koplietošanas komponentes.</w:t>
      </w:r>
    </w:p>
    <w:p w14:paraId="161BB7CF" w14:textId="2B8071E3" w:rsidR="003110C1" w:rsidRPr="00590FA8" w:rsidRDefault="00A56C12" w:rsidP="004942E1">
      <w:pPr>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Tīmekļvietn</w:t>
      </w:r>
      <w:r w:rsidR="006D0F0B" w:rsidRPr="00590FA8">
        <w:rPr>
          <w:rFonts w:ascii="Times New Roman" w:eastAsia="Times New Roman" w:hAnsi="Times New Roman" w:cs="Times New Roman"/>
          <w:sz w:val="24"/>
          <w:szCs w:val="24"/>
        </w:rPr>
        <w:t>e</w:t>
      </w:r>
      <w:r w:rsidRPr="00590FA8">
        <w:rPr>
          <w:rFonts w:ascii="Times New Roman" w:eastAsia="Times New Roman" w:hAnsi="Times New Roman" w:cs="Times New Roman"/>
          <w:sz w:val="24"/>
          <w:szCs w:val="24"/>
        </w:rPr>
        <w:t xml:space="preserve"> atbils</w:t>
      </w:r>
      <w:r w:rsidR="006D0F0B" w:rsidRPr="00590FA8">
        <w:rPr>
          <w:rFonts w:ascii="Times New Roman" w:eastAsia="Times New Roman" w:hAnsi="Times New Roman" w:cs="Times New Roman"/>
          <w:sz w:val="24"/>
          <w:szCs w:val="24"/>
        </w:rPr>
        <w:t>t v</w:t>
      </w:r>
      <w:r w:rsidR="00943397" w:rsidRPr="00590FA8">
        <w:rPr>
          <w:rFonts w:ascii="Times New Roman" w:eastAsia="Times New Roman" w:hAnsi="Times New Roman" w:cs="Times New Roman"/>
          <w:sz w:val="24"/>
          <w:szCs w:val="24"/>
        </w:rPr>
        <w:t>alsts pārvaldes iestāžu vienotas vizuālās identitātes grafisk</w:t>
      </w:r>
      <w:r w:rsidR="006D0F0B" w:rsidRPr="00590FA8">
        <w:rPr>
          <w:rFonts w:ascii="Times New Roman" w:eastAsia="Times New Roman" w:hAnsi="Times New Roman" w:cs="Times New Roman"/>
          <w:sz w:val="24"/>
          <w:szCs w:val="24"/>
        </w:rPr>
        <w:t>ajam</w:t>
      </w:r>
      <w:r w:rsidR="00943397" w:rsidRPr="00590FA8">
        <w:rPr>
          <w:rFonts w:ascii="Times New Roman" w:eastAsia="Times New Roman" w:hAnsi="Times New Roman" w:cs="Times New Roman"/>
          <w:sz w:val="24"/>
          <w:szCs w:val="24"/>
        </w:rPr>
        <w:t xml:space="preserve"> standart</w:t>
      </w:r>
      <w:r w:rsidR="006D0F0B" w:rsidRPr="00590FA8">
        <w:rPr>
          <w:rFonts w:ascii="Times New Roman" w:eastAsia="Times New Roman" w:hAnsi="Times New Roman" w:cs="Times New Roman"/>
          <w:sz w:val="24"/>
          <w:szCs w:val="24"/>
        </w:rPr>
        <w:t>am</w:t>
      </w:r>
      <w:r w:rsidR="004916AD" w:rsidRPr="00590FA8">
        <w:rPr>
          <w:rFonts w:ascii="Times New Roman" w:eastAsia="Times New Roman" w:hAnsi="Times New Roman" w:cs="Times New Roman"/>
          <w:sz w:val="24"/>
          <w:szCs w:val="24"/>
        </w:rPr>
        <w:t xml:space="preserve"> un </w:t>
      </w:r>
      <w:r w:rsidR="003110C1" w:rsidRPr="00590FA8">
        <w:rPr>
          <w:rFonts w:ascii="Times New Roman" w:eastAsia="Times New Roman" w:hAnsi="Times New Roman" w:cs="Times New Roman"/>
          <w:sz w:val="24"/>
          <w:szCs w:val="24"/>
        </w:rPr>
        <w:t>valsts simbolu lietošanas normatīvo aktu prasībām</w:t>
      </w:r>
      <w:r w:rsidRPr="00590FA8">
        <w:rPr>
          <w:rFonts w:ascii="Times New Roman" w:eastAsia="Times New Roman" w:hAnsi="Times New Roman" w:cs="Times New Roman"/>
          <w:sz w:val="24"/>
          <w:szCs w:val="24"/>
        </w:rPr>
        <w:t xml:space="preserve">. </w:t>
      </w:r>
    </w:p>
    <w:p w14:paraId="4067395F" w14:textId="37F77C6D" w:rsidR="00121376" w:rsidRPr="00590FA8" w:rsidRDefault="00121376" w:rsidP="00121376">
      <w:pPr>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 xml:space="preserve">Tīmekļvietnes un mobilās lietotnes, ja tāda izveidota, saturu iestāde var tulkot citās valodās. Ja tiek konstatēta pretruna starp saturu svešvalodā un saturu </w:t>
      </w:r>
      <w:r w:rsidR="00A12651" w:rsidRPr="00590FA8">
        <w:rPr>
          <w:rFonts w:ascii="Times New Roman" w:eastAsia="Times New Roman" w:hAnsi="Times New Roman" w:cs="Times New Roman"/>
          <w:sz w:val="24"/>
          <w:szCs w:val="24"/>
        </w:rPr>
        <w:t>valsts</w:t>
      </w:r>
      <w:r w:rsidRPr="00590FA8">
        <w:rPr>
          <w:rFonts w:ascii="Times New Roman" w:eastAsia="Times New Roman" w:hAnsi="Times New Roman" w:cs="Times New Roman"/>
          <w:sz w:val="24"/>
          <w:szCs w:val="24"/>
        </w:rPr>
        <w:t xml:space="preserve"> valodā, noteicošais  ir tīmekļvietnes un mobilās lietotnes, ja tāda izveidota, saturs </w:t>
      </w:r>
      <w:r w:rsidR="00A12651" w:rsidRPr="00590FA8">
        <w:rPr>
          <w:rFonts w:ascii="Times New Roman" w:eastAsia="Times New Roman" w:hAnsi="Times New Roman" w:cs="Times New Roman"/>
          <w:sz w:val="24"/>
          <w:szCs w:val="24"/>
        </w:rPr>
        <w:t>valsts</w:t>
      </w:r>
      <w:r w:rsidRPr="00590FA8">
        <w:rPr>
          <w:rFonts w:ascii="Times New Roman" w:eastAsia="Times New Roman" w:hAnsi="Times New Roman" w:cs="Times New Roman"/>
          <w:sz w:val="24"/>
          <w:szCs w:val="24"/>
        </w:rPr>
        <w:t xml:space="preserve"> valodā. </w:t>
      </w:r>
      <w:r w:rsidR="00A12651" w:rsidRPr="00590FA8">
        <w:rPr>
          <w:rFonts w:ascii="Times New Roman" w:eastAsia="Times New Roman" w:hAnsi="Times New Roman" w:cs="Times New Roman"/>
          <w:sz w:val="24"/>
          <w:szCs w:val="24"/>
        </w:rPr>
        <w:t>I</w:t>
      </w:r>
      <w:r w:rsidRPr="00590FA8">
        <w:rPr>
          <w:rFonts w:ascii="Times New Roman" w:eastAsia="Times New Roman" w:hAnsi="Times New Roman" w:cs="Times New Roman"/>
          <w:sz w:val="24"/>
          <w:szCs w:val="24"/>
        </w:rPr>
        <w:t>zmanto</w:t>
      </w:r>
      <w:r w:rsidR="00A12651" w:rsidRPr="00590FA8">
        <w:rPr>
          <w:rFonts w:ascii="Times New Roman" w:eastAsia="Times New Roman" w:hAnsi="Times New Roman" w:cs="Times New Roman"/>
          <w:sz w:val="24"/>
          <w:szCs w:val="24"/>
        </w:rPr>
        <w:t>jot</w:t>
      </w:r>
      <w:r w:rsidRPr="00590FA8">
        <w:rPr>
          <w:rFonts w:ascii="Times New Roman" w:eastAsia="Times New Roman" w:hAnsi="Times New Roman" w:cs="Times New Roman"/>
          <w:sz w:val="24"/>
          <w:szCs w:val="24"/>
        </w:rPr>
        <w:t xml:space="preserve"> mašīntulkošanas rīk</w:t>
      </w:r>
      <w:r w:rsidR="00E42D44" w:rsidRPr="00590FA8">
        <w:rPr>
          <w:rFonts w:ascii="Times New Roman" w:eastAsia="Times New Roman" w:hAnsi="Times New Roman" w:cs="Times New Roman"/>
          <w:sz w:val="24"/>
          <w:szCs w:val="24"/>
        </w:rPr>
        <w:t>u</w:t>
      </w:r>
      <w:r w:rsidRPr="00590FA8">
        <w:rPr>
          <w:rFonts w:ascii="Times New Roman" w:eastAsia="Times New Roman" w:hAnsi="Times New Roman" w:cs="Times New Roman"/>
          <w:sz w:val="24"/>
          <w:szCs w:val="24"/>
        </w:rPr>
        <w:t>, tulkotajā daļā jāsniedz pamanām</w:t>
      </w:r>
      <w:r w:rsidR="00E568A5" w:rsidRPr="00590FA8">
        <w:rPr>
          <w:rFonts w:ascii="Times New Roman" w:eastAsia="Times New Roman" w:hAnsi="Times New Roman" w:cs="Times New Roman"/>
          <w:sz w:val="24"/>
          <w:szCs w:val="24"/>
        </w:rPr>
        <w:t>a</w:t>
      </w:r>
      <w:r w:rsidRPr="00590FA8">
        <w:rPr>
          <w:rFonts w:ascii="Times New Roman" w:eastAsia="Times New Roman" w:hAnsi="Times New Roman" w:cs="Times New Roman"/>
          <w:sz w:val="24"/>
          <w:szCs w:val="24"/>
        </w:rPr>
        <w:t xml:space="preserve"> norād</w:t>
      </w:r>
      <w:r w:rsidR="00E568A5" w:rsidRPr="00590FA8">
        <w:rPr>
          <w:rFonts w:ascii="Times New Roman" w:eastAsia="Times New Roman" w:hAnsi="Times New Roman" w:cs="Times New Roman"/>
          <w:sz w:val="24"/>
          <w:szCs w:val="24"/>
        </w:rPr>
        <w:t>e</w:t>
      </w:r>
      <w:r w:rsidRPr="00590FA8">
        <w:rPr>
          <w:rFonts w:ascii="Times New Roman" w:eastAsia="Times New Roman" w:hAnsi="Times New Roman" w:cs="Times New Roman"/>
          <w:sz w:val="24"/>
          <w:szCs w:val="24"/>
        </w:rPr>
        <w:t xml:space="preserve"> par mašīntulkošanas rīka izmantošanu.</w:t>
      </w:r>
    </w:p>
    <w:p w14:paraId="5310BBB1" w14:textId="751E9638" w:rsidR="000D7BBD" w:rsidRPr="00590FA8" w:rsidRDefault="001931A7" w:rsidP="004942E1">
      <w:pPr>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Iestāde v</w:t>
      </w:r>
      <w:r w:rsidR="000D7BBD" w:rsidRPr="00590FA8">
        <w:rPr>
          <w:rFonts w:ascii="Times New Roman" w:eastAsia="Times New Roman" w:hAnsi="Times New Roman" w:cs="Times New Roman"/>
          <w:sz w:val="24"/>
          <w:szCs w:val="24"/>
        </w:rPr>
        <w:t>eido</w:t>
      </w:r>
      <w:r w:rsidR="00236511" w:rsidRPr="00590FA8">
        <w:rPr>
          <w:rFonts w:ascii="Times New Roman" w:eastAsia="Times New Roman" w:hAnsi="Times New Roman" w:cs="Times New Roman"/>
          <w:sz w:val="24"/>
          <w:szCs w:val="24"/>
        </w:rPr>
        <w:t xml:space="preserve"> tīmekļvietni vai, ja nepieciešams, mobilo lietotni</w:t>
      </w:r>
      <w:r w:rsidR="002C3437" w:rsidRPr="00590FA8">
        <w:rPr>
          <w:rFonts w:ascii="Times New Roman" w:eastAsia="Times New Roman" w:hAnsi="Times New Roman" w:cs="Times New Roman"/>
          <w:sz w:val="24"/>
          <w:szCs w:val="24"/>
        </w:rPr>
        <w:t xml:space="preserve">, </w:t>
      </w:r>
      <w:r w:rsidRPr="00590FA8">
        <w:rPr>
          <w:rFonts w:ascii="Times New Roman" w:eastAsia="Times New Roman" w:hAnsi="Times New Roman" w:cs="Times New Roman"/>
          <w:sz w:val="24"/>
          <w:szCs w:val="24"/>
        </w:rPr>
        <w:t>ievērojot lietotājorientētu pieeju</w:t>
      </w:r>
      <w:r w:rsidR="000D7BBD" w:rsidRPr="00590FA8">
        <w:rPr>
          <w:rFonts w:ascii="Times New Roman" w:eastAsia="Times New Roman" w:hAnsi="Times New Roman" w:cs="Times New Roman"/>
          <w:sz w:val="24"/>
          <w:szCs w:val="24"/>
        </w:rPr>
        <w:t xml:space="preserve"> </w:t>
      </w:r>
      <w:r w:rsidRPr="00590FA8">
        <w:rPr>
          <w:rFonts w:ascii="Times New Roman" w:eastAsia="Times New Roman" w:hAnsi="Times New Roman" w:cs="Times New Roman"/>
          <w:sz w:val="24"/>
          <w:szCs w:val="24"/>
        </w:rPr>
        <w:t>un iteratīvas izstrādes principu saskaņā ar</w:t>
      </w:r>
      <w:r w:rsidR="000D7BBD" w:rsidRPr="00590FA8">
        <w:rPr>
          <w:rFonts w:ascii="Times New Roman" w:eastAsia="Times New Roman" w:hAnsi="Times New Roman" w:cs="Times New Roman"/>
          <w:sz w:val="24"/>
          <w:szCs w:val="24"/>
        </w:rPr>
        <w:t xml:space="preserve"> Latvijas nacionālā standarta LVS E</w:t>
      </w:r>
      <w:r w:rsidR="007B4B97" w:rsidRPr="00590FA8">
        <w:rPr>
          <w:rFonts w:ascii="Times New Roman" w:eastAsia="Times New Roman" w:hAnsi="Times New Roman" w:cs="Times New Roman"/>
          <w:sz w:val="24"/>
          <w:szCs w:val="24"/>
        </w:rPr>
        <w:t>N</w:t>
      </w:r>
      <w:r w:rsidR="000D7BBD" w:rsidRPr="00590FA8">
        <w:rPr>
          <w:rFonts w:ascii="Times New Roman" w:eastAsia="Times New Roman" w:hAnsi="Times New Roman" w:cs="Times New Roman"/>
          <w:sz w:val="24"/>
          <w:szCs w:val="24"/>
        </w:rPr>
        <w:t xml:space="preserve"> ISO 9241-210:2016 “Cilvēka un sistēmas mijiedarbības ergonomika”</w:t>
      </w:r>
      <w:r w:rsidR="001E6A25" w:rsidRPr="00590FA8">
        <w:rPr>
          <w:rFonts w:ascii="Times New Roman" w:eastAsia="Times New Roman" w:hAnsi="Times New Roman" w:cs="Times New Roman"/>
          <w:sz w:val="24"/>
          <w:szCs w:val="24"/>
        </w:rPr>
        <w:t xml:space="preserve"> </w:t>
      </w:r>
      <w:r w:rsidR="000D7BBD" w:rsidRPr="00590FA8">
        <w:rPr>
          <w:rFonts w:ascii="Times New Roman" w:eastAsia="Times New Roman" w:hAnsi="Times New Roman" w:cs="Times New Roman"/>
          <w:sz w:val="24"/>
          <w:szCs w:val="24"/>
        </w:rPr>
        <w:t>210.</w:t>
      </w:r>
      <w:r w:rsidR="00A12651" w:rsidRPr="00590FA8">
        <w:rPr>
          <w:rFonts w:ascii="Times New Roman" w:eastAsia="Times New Roman" w:hAnsi="Times New Roman" w:cs="Times New Roman"/>
          <w:sz w:val="24"/>
          <w:szCs w:val="24"/>
        </w:rPr>
        <w:t> </w:t>
      </w:r>
      <w:r w:rsidR="000D7BBD" w:rsidRPr="00590FA8">
        <w:rPr>
          <w:rFonts w:ascii="Times New Roman" w:eastAsia="Times New Roman" w:hAnsi="Times New Roman" w:cs="Times New Roman"/>
          <w:sz w:val="24"/>
          <w:szCs w:val="24"/>
        </w:rPr>
        <w:t>daļa “Cilvēkorientēta in</w:t>
      </w:r>
      <w:r w:rsidR="00FD01E6" w:rsidRPr="00590FA8">
        <w:rPr>
          <w:rFonts w:ascii="Times New Roman" w:eastAsia="Times New Roman" w:hAnsi="Times New Roman" w:cs="Times New Roman"/>
          <w:sz w:val="24"/>
          <w:szCs w:val="24"/>
        </w:rPr>
        <w:t>teraktīvo sistēmu projektēšana”.</w:t>
      </w:r>
    </w:p>
    <w:p w14:paraId="43FD4865" w14:textId="695D6496" w:rsidR="000D7BBD" w:rsidRPr="00590FA8" w:rsidRDefault="000D7BBD" w:rsidP="004942E1">
      <w:pPr>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 xml:space="preserve">Tīmekļvietne ir pieejama </w:t>
      </w:r>
      <w:r w:rsidR="00CB1711" w:rsidRPr="00590FA8">
        <w:rPr>
          <w:rFonts w:ascii="Times New Roman" w:eastAsia="Times New Roman" w:hAnsi="Times New Roman" w:cs="Times New Roman"/>
          <w:sz w:val="24"/>
          <w:szCs w:val="24"/>
        </w:rPr>
        <w:t>darbdienās no plkst. 8.30 līdz 17.00 un no plkst. 17.00 līdz 8:30, brīvdienās un svētku dienās</w:t>
      </w:r>
      <w:r w:rsidRPr="00590FA8">
        <w:rPr>
          <w:rFonts w:ascii="Times New Roman" w:eastAsia="Times New Roman" w:hAnsi="Times New Roman" w:cs="Times New Roman"/>
          <w:sz w:val="24"/>
          <w:szCs w:val="24"/>
        </w:rPr>
        <w:t xml:space="preserve">. </w:t>
      </w:r>
      <w:r w:rsidR="00975129" w:rsidRPr="00590FA8">
        <w:rPr>
          <w:rFonts w:ascii="Times New Roman" w:eastAsia="Times New Roman" w:hAnsi="Times New Roman" w:cs="Times New Roman"/>
          <w:sz w:val="24"/>
          <w:szCs w:val="24"/>
        </w:rPr>
        <w:t>Par plānotu v</w:t>
      </w:r>
      <w:r w:rsidR="000F12A5" w:rsidRPr="00590FA8">
        <w:rPr>
          <w:rFonts w:ascii="Times New Roman" w:eastAsia="Times New Roman" w:hAnsi="Times New Roman" w:cs="Times New Roman"/>
          <w:sz w:val="24"/>
          <w:szCs w:val="24"/>
        </w:rPr>
        <w:t>ai</w:t>
      </w:r>
      <w:r w:rsidR="00975129" w:rsidRPr="00590FA8">
        <w:rPr>
          <w:rFonts w:ascii="Times New Roman" w:eastAsia="Times New Roman" w:hAnsi="Times New Roman" w:cs="Times New Roman"/>
          <w:sz w:val="24"/>
          <w:szCs w:val="24"/>
        </w:rPr>
        <w:t xml:space="preserve"> neplānotu tīmekļvietnes darbības pārtraukumu iestāde ievieto tīmekļvietnē atbilstošu paziņojumu. </w:t>
      </w:r>
    </w:p>
    <w:p w14:paraId="22FAA20D" w14:textId="77777777" w:rsidR="00506B72" w:rsidRPr="00590FA8" w:rsidRDefault="00A27F3C" w:rsidP="0046268F">
      <w:pPr>
        <w:pStyle w:val="Heading1"/>
        <w:numPr>
          <w:ilvl w:val="0"/>
          <w:numId w:val="38"/>
        </w:numPr>
        <w:spacing w:before="120" w:after="120" w:line="360" w:lineRule="auto"/>
        <w:jc w:val="center"/>
        <w:rPr>
          <w:rFonts w:ascii="Times New Roman" w:eastAsia="Times New Roman" w:hAnsi="Times New Roman" w:cs="Times New Roman"/>
          <w:b/>
          <w:color w:val="auto"/>
          <w:sz w:val="24"/>
          <w:szCs w:val="24"/>
        </w:rPr>
      </w:pPr>
      <w:r w:rsidRPr="00590FA8">
        <w:rPr>
          <w:rFonts w:ascii="Times New Roman" w:eastAsia="Times New Roman" w:hAnsi="Times New Roman" w:cs="Times New Roman"/>
          <w:b/>
          <w:color w:val="auto"/>
          <w:sz w:val="24"/>
          <w:szCs w:val="24"/>
        </w:rPr>
        <w:lastRenderedPageBreak/>
        <w:t>Iestādes t</w:t>
      </w:r>
      <w:r w:rsidR="00E73A30" w:rsidRPr="00590FA8">
        <w:rPr>
          <w:rFonts w:ascii="Times New Roman" w:eastAsia="Times New Roman" w:hAnsi="Times New Roman" w:cs="Times New Roman"/>
          <w:b/>
          <w:color w:val="auto"/>
          <w:sz w:val="24"/>
          <w:szCs w:val="24"/>
        </w:rPr>
        <w:t xml:space="preserve">īmekļvietnes </w:t>
      </w:r>
      <w:r w:rsidR="002E3253" w:rsidRPr="00590FA8">
        <w:rPr>
          <w:rFonts w:ascii="Times New Roman" w:eastAsia="Times New Roman" w:hAnsi="Times New Roman" w:cs="Times New Roman"/>
          <w:b/>
          <w:color w:val="auto"/>
          <w:sz w:val="24"/>
          <w:szCs w:val="24"/>
        </w:rPr>
        <w:t xml:space="preserve">struktūra un </w:t>
      </w:r>
      <w:r w:rsidR="00604B02" w:rsidRPr="00590FA8">
        <w:rPr>
          <w:rFonts w:ascii="Times New Roman" w:eastAsia="Times New Roman" w:hAnsi="Times New Roman" w:cs="Times New Roman"/>
          <w:b/>
          <w:color w:val="auto"/>
          <w:sz w:val="24"/>
          <w:szCs w:val="24"/>
        </w:rPr>
        <w:t>saturs</w:t>
      </w:r>
    </w:p>
    <w:p w14:paraId="0BA122CD" w14:textId="56EF2E31" w:rsidR="004924ED" w:rsidRPr="00590FA8" w:rsidRDefault="006B0E17" w:rsidP="00F61821">
      <w:pPr>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Iestāde</w:t>
      </w:r>
      <w:r w:rsidR="00A27F3C" w:rsidRPr="00590FA8">
        <w:rPr>
          <w:rFonts w:ascii="Times New Roman" w:eastAsia="Times New Roman" w:hAnsi="Times New Roman" w:cs="Times New Roman"/>
          <w:sz w:val="24"/>
          <w:szCs w:val="24"/>
        </w:rPr>
        <w:t xml:space="preserve"> t</w:t>
      </w:r>
      <w:r w:rsidR="00604B02" w:rsidRPr="00590FA8">
        <w:rPr>
          <w:rFonts w:ascii="Times New Roman" w:eastAsia="Times New Roman" w:hAnsi="Times New Roman" w:cs="Times New Roman"/>
          <w:sz w:val="24"/>
          <w:szCs w:val="24"/>
        </w:rPr>
        <w:t xml:space="preserve">īmekļvietnes </w:t>
      </w:r>
      <w:r w:rsidR="00CC76DB" w:rsidRPr="00590FA8">
        <w:rPr>
          <w:rFonts w:ascii="Times New Roman" w:eastAsia="Times New Roman" w:hAnsi="Times New Roman" w:cs="Times New Roman"/>
          <w:sz w:val="24"/>
          <w:szCs w:val="24"/>
        </w:rPr>
        <w:t>saturu veido</w:t>
      </w:r>
      <w:r w:rsidR="00A12651" w:rsidRPr="00590FA8">
        <w:rPr>
          <w:rFonts w:ascii="Times New Roman" w:eastAsia="Times New Roman" w:hAnsi="Times New Roman" w:cs="Times New Roman"/>
          <w:sz w:val="24"/>
          <w:szCs w:val="24"/>
        </w:rPr>
        <w:t>,</w:t>
      </w:r>
      <w:r w:rsidR="00CC76DB" w:rsidRPr="00590FA8">
        <w:rPr>
          <w:rFonts w:ascii="Times New Roman" w:eastAsia="Times New Roman" w:hAnsi="Times New Roman" w:cs="Times New Roman"/>
          <w:sz w:val="24"/>
          <w:szCs w:val="24"/>
        </w:rPr>
        <w:t xml:space="preserve"> </w:t>
      </w:r>
      <w:r w:rsidR="004B3B5A" w:rsidRPr="00590FA8">
        <w:rPr>
          <w:rFonts w:ascii="Times New Roman" w:eastAsia="Times New Roman" w:hAnsi="Times New Roman" w:cs="Times New Roman"/>
          <w:sz w:val="24"/>
          <w:szCs w:val="24"/>
        </w:rPr>
        <w:t>informāciju strukturējot atbilstoši lietotāju vajadzībām</w:t>
      </w:r>
      <w:r w:rsidR="004924ED" w:rsidRPr="00590FA8">
        <w:rPr>
          <w:rFonts w:ascii="Times New Roman" w:eastAsia="Times New Roman" w:hAnsi="Times New Roman" w:cs="Times New Roman"/>
          <w:sz w:val="24"/>
          <w:szCs w:val="24"/>
        </w:rPr>
        <w:t>.</w:t>
      </w:r>
    </w:p>
    <w:p w14:paraId="04279914" w14:textId="470DDC5E" w:rsidR="008453AC" w:rsidRPr="00590FA8" w:rsidRDefault="004924ED" w:rsidP="00F61821">
      <w:pPr>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 xml:space="preserve"> </w:t>
      </w:r>
      <w:r w:rsidR="006B3404" w:rsidRPr="00590FA8">
        <w:rPr>
          <w:rFonts w:ascii="Times New Roman" w:eastAsia="Times New Roman" w:hAnsi="Times New Roman" w:cs="Times New Roman"/>
          <w:sz w:val="24"/>
          <w:szCs w:val="24"/>
        </w:rPr>
        <w:t>Tiešā</w:t>
      </w:r>
      <w:r w:rsidR="00990160" w:rsidRPr="00590FA8">
        <w:rPr>
          <w:rFonts w:ascii="Times New Roman" w:eastAsia="Times New Roman" w:hAnsi="Times New Roman" w:cs="Times New Roman"/>
          <w:sz w:val="24"/>
          <w:szCs w:val="24"/>
        </w:rPr>
        <w:t>s</w:t>
      </w:r>
      <w:r w:rsidR="006B3404" w:rsidRPr="00590FA8">
        <w:rPr>
          <w:rFonts w:ascii="Times New Roman" w:eastAsia="Times New Roman" w:hAnsi="Times New Roman" w:cs="Times New Roman"/>
          <w:sz w:val="24"/>
          <w:szCs w:val="24"/>
        </w:rPr>
        <w:t xml:space="preserve"> valsts pārvaldes iestāde t</w:t>
      </w:r>
      <w:r w:rsidR="00604B02" w:rsidRPr="00590FA8">
        <w:rPr>
          <w:rFonts w:ascii="Times New Roman" w:eastAsia="Times New Roman" w:hAnsi="Times New Roman" w:cs="Times New Roman"/>
          <w:sz w:val="24"/>
          <w:szCs w:val="24"/>
        </w:rPr>
        <w:t>īmekļvietnes sākumlapā</w:t>
      </w:r>
      <w:r w:rsidR="007016C8" w:rsidRPr="00590FA8">
        <w:rPr>
          <w:rFonts w:ascii="Times New Roman" w:eastAsia="Times New Roman" w:hAnsi="Times New Roman" w:cs="Times New Roman"/>
          <w:sz w:val="24"/>
          <w:szCs w:val="24"/>
        </w:rPr>
        <w:t xml:space="preserve"> iekļauj</w:t>
      </w:r>
      <w:r w:rsidR="008453AC" w:rsidRPr="00590FA8">
        <w:rPr>
          <w:rFonts w:ascii="Times New Roman" w:eastAsia="Times New Roman" w:hAnsi="Times New Roman" w:cs="Times New Roman"/>
          <w:sz w:val="24"/>
          <w:szCs w:val="24"/>
        </w:rPr>
        <w:t>:</w:t>
      </w:r>
    </w:p>
    <w:p w14:paraId="7E284B42" w14:textId="12E5867A" w:rsidR="007016C8" w:rsidRPr="00590FA8" w:rsidRDefault="00604B02" w:rsidP="005B1A68">
      <w:pPr>
        <w:widowControl w:val="0"/>
        <w:numPr>
          <w:ilvl w:val="1"/>
          <w:numId w:val="35"/>
        </w:numPr>
        <w:overflowPunct w:val="0"/>
        <w:autoSpaceDE w:val="0"/>
        <w:autoSpaceDN w:val="0"/>
        <w:adjustRightInd w:val="0"/>
        <w:spacing w:before="120" w:after="120" w:line="360" w:lineRule="auto"/>
        <w:ind w:left="993" w:hanging="567"/>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 xml:space="preserve">informāciju par iestādes sniegtajiem </w:t>
      </w:r>
      <w:r w:rsidR="004B17C0" w:rsidRPr="00590FA8">
        <w:rPr>
          <w:rFonts w:ascii="Times New Roman" w:eastAsia="Times New Roman" w:hAnsi="Times New Roman" w:cs="Times New Roman"/>
          <w:sz w:val="24"/>
          <w:szCs w:val="24"/>
        </w:rPr>
        <w:t xml:space="preserve">valsts pārvaldes </w:t>
      </w:r>
      <w:r w:rsidRPr="00590FA8">
        <w:rPr>
          <w:rFonts w:ascii="Times New Roman" w:eastAsia="Times New Roman" w:hAnsi="Times New Roman" w:cs="Times New Roman"/>
          <w:sz w:val="24"/>
          <w:szCs w:val="24"/>
        </w:rPr>
        <w:t>pakalpojumiem</w:t>
      </w:r>
      <w:r w:rsidR="00AC6C0E" w:rsidRPr="00590FA8">
        <w:rPr>
          <w:rFonts w:ascii="Times New Roman" w:eastAsia="Times New Roman" w:hAnsi="Times New Roman" w:cs="Times New Roman"/>
          <w:sz w:val="24"/>
          <w:szCs w:val="24"/>
        </w:rPr>
        <w:t xml:space="preserve"> (turpmāk – pakalpojumi)</w:t>
      </w:r>
      <w:r w:rsidR="00952468" w:rsidRPr="00590FA8">
        <w:rPr>
          <w:rFonts w:ascii="Times New Roman" w:eastAsia="Times New Roman" w:hAnsi="Times New Roman" w:cs="Times New Roman"/>
          <w:sz w:val="24"/>
          <w:szCs w:val="24"/>
        </w:rPr>
        <w:t xml:space="preserve"> lietotāju vajadzībām atbilstošā formā</w:t>
      </w:r>
      <w:r w:rsidR="00990160" w:rsidRPr="00590FA8">
        <w:rPr>
          <w:rFonts w:ascii="Times New Roman" w:eastAsia="Times New Roman" w:hAnsi="Times New Roman" w:cs="Times New Roman"/>
          <w:sz w:val="24"/>
          <w:szCs w:val="24"/>
        </w:rPr>
        <w:t>,</w:t>
      </w:r>
      <w:r w:rsidR="001F0E25" w:rsidRPr="00590FA8">
        <w:rPr>
          <w:rFonts w:ascii="Times New Roman" w:eastAsia="Times New Roman" w:hAnsi="Times New Roman" w:cs="Times New Roman"/>
          <w:sz w:val="24"/>
          <w:szCs w:val="24"/>
        </w:rPr>
        <w:t xml:space="preserve"> </w:t>
      </w:r>
      <w:r w:rsidR="00952468" w:rsidRPr="00590FA8">
        <w:rPr>
          <w:rFonts w:ascii="Times New Roman" w:eastAsia="Times New Roman" w:hAnsi="Times New Roman" w:cs="Times New Roman"/>
          <w:sz w:val="24"/>
          <w:szCs w:val="24"/>
        </w:rPr>
        <w:t>norādot</w:t>
      </w:r>
      <w:r w:rsidR="0039790E" w:rsidRPr="00590FA8">
        <w:rPr>
          <w:rFonts w:ascii="Times New Roman" w:eastAsia="Times New Roman" w:hAnsi="Times New Roman" w:cs="Times New Roman"/>
          <w:sz w:val="24"/>
          <w:szCs w:val="24"/>
        </w:rPr>
        <w:t xml:space="preserve"> </w:t>
      </w:r>
      <w:r w:rsidR="005B1A68" w:rsidRPr="00590FA8">
        <w:rPr>
          <w:rFonts w:ascii="Times New Roman" w:eastAsia="Times New Roman" w:hAnsi="Times New Roman" w:cs="Times New Roman"/>
          <w:sz w:val="24"/>
          <w:szCs w:val="24"/>
        </w:rPr>
        <w:t>saites uz pakalpojumu  aprakstiem saskaņā ar normatīvo aktu par valsts pārvaldes pakalpojumiem un valsts pārvaldes pakalpojumu portālu prasībām</w:t>
      </w:r>
      <w:r w:rsidRPr="00590FA8">
        <w:rPr>
          <w:rFonts w:ascii="Times New Roman" w:eastAsia="Times New Roman" w:hAnsi="Times New Roman" w:cs="Times New Roman"/>
          <w:sz w:val="24"/>
          <w:szCs w:val="24"/>
        </w:rPr>
        <w:t xml:space="preserve"> vai</w:t>
      </w:r>
      <w:r w:rsidR="00F17E1E" w:rsidRPr="00590FA8">
        <w:rPr>
          <w:rFonts w:ascii="Times New Roman" w:eastAsia="Times New Roman" w:hAnsi="Times New Roman" w:cs="Times New Roman"/>
          <w:sz w:val="24"/>
          <w:szCs w:val="24"/>
        </w:rPr>
        <w:t xml:space="preserve">, ja iestāde nesniedz pakalpojumus, informāciju par iestādes </w:t>
      </w:r>
      <w:r w:rsidRPr="00590FA8">
        <w:rPr>
          <w:rFonts w:ascii="Times New Roman" w:eastAsia="Times New Roman" w:hAnsi="Times New Roman" w:cs="Times New Roman"/>
          <w:sz w:val="24"/>
          <w:szCs w:val="24"/>
        </w:rPr>
        <w:t>darbības jom</w:t>
      </w:r>
      <w:r w:rsidR="007659B6" w:rsidRPr="00590FA8">
        <w:rPr>
          <w:rFonts w:ascii="Times New Roman" w:eastAsia="Times New Roman" w:hAnsi="Times New Roman" w:cs="Times New Roman"/>
          <w:sz w:val="24"/>
          <w:szCs w:val="24"/>
        </w:rPr>
        <w:t>u</w:t>
      </w:r>
      <w:r w:rsidR="009A7B19" w:rsidRPr="00590FA8">
        <w:rPr>
          <w:rFonts w:ascii="Times New Roman" w:eastAsia="Times New Roman" w:hAnsi="Times New Roman" w:cs="Times New Roman"/>
          <w:sz w:val="24"/>
          <w:szCs w:val="24"/>
        </w:rPr>
        <w:t>;</w:t>
      </w:r>
    </w:p>
    <w:p w14:paraId="6ADC2F9D" w14:textId="72557BDF" w:rsidR="00A50BF5" w:rsidRPr="00590FA8" w:rsidRDefault="00EF62F1" w:rsidP="00A50BF5">
      <w:pPr>
        <w:widowControl w:val="0"/>
        <w:numPr>
          <w:ilvl w:val="1"/>
          <w:numId w:val="35"/>
        </w:numPr>
        <w:overflowPunct w:val="0"/>
        <w:autoSpaceDE w:val="0"/>
        <w:autoSpaceDN w:val="0"/>
        <w:adjustRightInd w:val="0"/>
        <w:spacing w:before="120" w:after="120" w:line="360" w:lineRule="auto"/>
        <w:ind w:left="993" w:hanging="567"/>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norād</w:t>
      </w:r>
      <w:r w:rsidR="00854F17" w:rsidRPr="00590FA8">
        <w:rPr>
          <w:rFonts w:ascii="Times New Roman" w:eastAsia="Times New Roman" w:hAnsi="Times New Roman" w:cs="Times New Roman"/>
          <w:sz w:val="24"/>
          <w:szCs w:val="24"/>
        </w:rPr>
        <w:t xml:space="preserve">es </w:t>
      </w:r>
      <w:r w:rsidRPr="00590FA8">
        <w:rPr>
          <w:rFonts w:ascii="Times New Roman" w:eastAsia="Times New Roman" w:hAnsi="Times New Roman" w:cs="Times New Roman"/>
          <w:sz w:val="24"/>
          <w:szCs w:val="24"/>
        </w:rPr>
        <w:t xml:space="preserve">uz </w:t>
      </w:r>
      <w:r w:rsidR="007016C8" w:rsidRPr="00590FA8">
        <w:rPr>
          <w:rFonts w:ascii="Times New Roman" w:eastAsia="Times New Roman" w:hAnsi="Times New Roman" w:cs="Times New Roman"/>
          <w:sz w:val="24"/>
          <w:szCs w:val="24"/>
        </w:rPr>
        <w:t xml:space="preserve">iestādes </w:t>
      </w:r>
      <w:r w:rsidR="009E3297" w:rsidRPr="00590FA8">
        <w:rPr>
          <w:rFonts w:ascii="Times New Roman" w:eastAsia="Times New Roman" w:hAnsi="Times New Roman" w:cs="Times New Roman"/>
          <w:sz w:val="24"/>
          <w:szCs w:val="24"/>
        </w:rPr>
        <w:t>tīmekļvietnes satura s</w:t>
      </w:r>
      <w:r w:rsidR="00E3544B" w:rsidRPr="00590FA8">
        <w:rPr>
          <w:rFonts w:ascii="Times New Roman" w:eastAsia="Times New Roman" w:hAnsi="Times New Roman" w:cs="Times New Roman"/>
          <w:sz w:val="24"/>
          <w:szCs w:val="24"/>
        </w:rPr>
        <w:t>adaļ</w:t>
      </w:r>
      <w:r w:rsidR="009E3297" w:rsidRPr="00590FA8">
        <w:rPr>
          <w:rFonts w:ascii="Times New Roman" w:eastAsia="Times New Roman" w:hAnsi="Times New Roman" w:cs="Times New Roman"/>
          <w:sz w:val="24"/>
          <w:szCs w:val="24"/>
        </w:rPr>
        <w:t xml:space="preserve">ām </w:t>
      </w:r>
      <w:r w:rsidR="007016C8" w:rsidRPr="00590FA8">
        <w:rPr>
          <w:rFonts w:ascii="Times New Roman" w:eastAsia="Times New Roman" w:hAnsi="Times New Roman" w:cs="Times New Roman"/>
          <w:sz w:val="24"/>
          <w:szCs w:val="24"/>
        </w:rPr>
        <w:t xml:space="preserve">atbilstoši šo noteikumu </w:t>
      </w:r>
      <w:r w:rsidR="00EC049A" w:rsidRPr="00590FA8">
        <w:rPr>
          <w:rFonts w:ascii="Times New Roman" w:eastAsia="Times New Roman" w:hAnsi="Times New Roman" w:cs="Times New Roman"/>
          <w:sz w:val="24"/>
          <w:szCs w:val="24"/>
        </w:rPr>
        <w:t>19</w:t>
      </w:r>
      <w:r w:rsidR="007016C8" w:rsidRPr="00590FA8">
        <w:rPr>
          <w:rFonts w:ascii="Times New Roman" w:eastAsia="Times New Roman" w:hAnsi="Times New Roman" w:cs="Times New Roman"/>
          <w:sz w:val="24"/>
          <w:szCs w:val="24"/>
        </w:rPr>
        <w:t>.</w:t>
      </w:r>
      <w:r w:rsidR="00A12651" w:rsidRPr="00590FA8">
        <w:rPr>
          <w:rFonts w:ascii="Times New Roman" w:eastAsia="Times New Roman" w:hAnsi="Times New Roman" w:cs="Times New Roman"/>
          <w:sz w:val="24"/>
          <w:szCs w:val="24"/>
        </w:rPr>
        <w:t> </w:t>
      </w:r>
      <w:r w:rsidR="007016C8" w:rsidRPr="00590FA8">
        <w:rPr>
          <w:rFonts w:ascii="Times New Roman" w:eastAsia="Times New Roman" w:hAnsi="Times New Roman" w:cs="Times New Roman"/>
          <w:sz w:val="24"/>
          <w:szCs w:val="24"/>
        </w:rPr>
        <w:t>punktā noteiktajam</w:t>
      </w:r>
      <w:r w:rsidR="00D86DBE" w:rsidRPr="00590FA8">
        <w:rPr>
          <w:rFonts w:ascii="Times New Roman" w:eastAsia="Times New Roman" w:hAnsi="Times New Roman" w:cs="Times New Roman"/>
          <w:sz w:val="24"/>
          <w:szCs w:val="24"/>
        </w:rPr>
        <w:t xml:space="preserve">. </w:t>
      </w:r>
    </w:p>
    <w:p w14:paraId="0D264338" w14:textId="6EB79507" w:rsidR="00FA2BFB" w:rsidRPr="00590FA8" w:rsidRDefault="00952468" w:rsidP="00185E6B">
      <w:pPr>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Atvasināta publiskā persona tīmekļvietnes sākumlapā iekļauj</w:t>
      </w:r>
      <w:r w:rsidR="008A1F18" w:rsidRPr="00590FA8">
        <w:rPr>
          <w:rFonts w:ascii="Times New Roman" w:eastAsia="Times New Roman" w:hAnsi="Times New Roman" w:cs="Times New Roman"/>
          <w:sz w:val="24"/>
          <w:szCs w:val="24"/>
        </w:rPr>
        <w:t xml:space="preserve"> sadaļu par </w:t>
      </w:r>
      <w:r w:rsidR="002F4E9F" w:rsidRPr="00590FA8">
        <w:rPr>
          <w:rFonts w:ascii="Times New Roman" w:eastAsia="Times New Roman" w:hAnsi="Times New Roman" w:cs="Times New Roman"/>
          <w:sz w:val="24"/>
          <w:szCs w:val="24"/>
        </w:rPr>
        <w:t xml:space="preserve">atvasinātās publiskās personas </w:t>
      </w:r>
      <w:r w:rsidR="008A1F18" w:rsidRPr="00590FA8">
        <w:rPr>
          <w:rFonts w:ascii="Times New Roman" w:eastAsia="Times New Roman" w:hAnsi="Times New Roman" w:cs="Times New Roman"/>
          <w:sz w:val="24"/>
          <w:szCs w:val="24"/>
        </w:rPr>
        <w:t>administrāciju, ietverot</w:t>
      </w:r>
      <w:r w:rsidR="00FA2BFB" w:rsidRPr="00590FA8">
        <w:rPr>
          <w:rFonts w:ascii="Times New Roman" w:eastAsia="Times New Roman" w:hAnsi="Times New Roman" w:cs="Times New Roman"/>
          <w:sz w:val="24"/>
          <w:szCs w:val="24"/>
        </w:rPr>
        <w:t>:</w:t>
      </w:r>
    </w:p>
    <w:p w14:paraId="274ED1F8" w14:textId="4FEB62F4" w:rsidR="00FA2BFB" w:rsidRPr="00590FA8" w:rsidRDefault="00952468" w:rsidP="003B7E44">
      <w:pPr>
        <w:widowControl w:val="0"/>
        <w:numPr>
          <w:ilvl w:val="1"/>
          <w:numId w:val="35"/>
        </w:numPr>
        <w:overflowPunct w:val="0"/>
        <w:autoSpaceDE w:val="0"/>
        <w:autoSpaceDN w:val="0"/>
        <w:adjustRightInd w:val="0"/>
        <w:spacing w:before="120" w:after="120" w:line="360" w:lineRule="auto"/>
        <w:ind w:left="993" w:hanging="567"/>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informāciju atbilstoši attiecīgās administratīvās teritorijas iedzīvotāju vajadzīb</w:t>
      </w:r>
      <w:r w:rsidR="00EC049A" w:rsidRPr="00590FA8">
        <w:rPr>
          <w:rFonts w:ascii="Times New Roman" w:eastAsia="Times New Roman" w:hAnsi="Times New Roman" w:cs="Times New Roman"/>
          <w:sz w:val="24"/>
          <w:szCs w:val="24"/>
        </w:rPr>
        <w:t xml:space="preserve">ām, iekļaujot </w:t>
      </w:r>
      <w:r w:rsidR="00185E6B" w:rsidRPr="00590FA8">
        <w:rPr>
          <w:rFonts w:ascii="Times New Roman" w:eastAsia="Times New Roman" w:hAnsi="Times New Roman" w:cs="Times New Roman"/>
          <w:sz w:val="24"/>
          <w:szCs w:val="24"/>
        </w:rPr>
        <w:t>informāciju, kas norādīta šo noteikumu 19.punktā, sada</w:t>
      </w:r>
      <w:r w:rsidR="008B7142" w:rsidRPr="00590FA8">
        <w:rPr>
          <w:rFonts w:ascii="Times New Roman" w:eastAsia="Times New Roman" w:hAnsi="Times New Roman" w:cs="Times New Roman"/>
          <w:sz w:val="24"/>
          <w:szCs w:val="24"/>
        </w:rPr>
        <w:t>ļu nosaukumus, izņemot šo noteikumu 19.6., 19.7., 19.8., un  19.9.</w:t>
      </w:r>
      <w:r w:rsidR="00BA6DF5" w:rsidRPr="00590FA8">
        <w:rPr>
          <w:rFonts w:ascii="Times New Roman" w:eastAsia="Times New Roman" w:hAnsi="Times New Roman" w:cs="Times New Roman"/>
          <w:sz w:val="24"/>
          <w:szCs w:val="24"/>
        </w:rPr>
        <w:t xml:space="preserve"> apakšpunktu</w:t>
      </w:r>
      <w:r w:rsidR="008B7142" w:rsidRPr="00590FA8">
        <w:rPr>
          <w:rFonts w:ascii="Times New Roman" w:eastAsia="Times New Roman" w:hAnsi="Times New Roman" w:cs="Times New Roman"/>
          <w:sz w:val="24"/>
          <w:szCs w:val="24"/>
        </w:rPr>
        <w:t xml:space="preserve">, </w:t>
      </w:r>
      <w:r w:rsidR="00185E6B" w:rsidRPr="00590FA8">
        <w:rPr>
          <w:rFonts w:ascii="Times New Roman" w:eastAsia="Times New Roman" w:hAnsi="Times New Roman" w:cs="Times New Roman"/>
          <w:sz w:val="24"/>
          <w:szCs w:val="24"/>
        </w:rPr>
        <w:t>piemērojot atbilstoši attiecīgās administratīvās teritorijas iedzīvotāju vajadzībām</w:t>
      </w:r>
      <w:r w:rsidR="00FA2BFB" w:rsidRPr="00590FA8">
        <w:rPr>
          <w:rFonts w:ascii="Times New Roman" w:eastAsia="Times New Roman" w:hAnsi="Times New Roman" w:cs="Times New Roman"/>
          <w:sz w:val="24"/>
          <w:szCs w:val="24"/>
        </w:rPr>
        <w:t>;</w:t>
      </w:r>
    </w:p>
    <w:p w14:paraId="4C57D577" w14:textId="0062D0B8" w:rsidR="00EC049A" w:rsidRPr="00590FA8" w:rsidRDefault="00FA2BFB" w:rsidP="003B7E44">
      <w:pPr>
        <w:widowControl w:val="0"/>
        <w:numPr>
          <w:ilvl w:val="1"/>
          <w:numId w:val="35"/>
        </w:numPr>
        <w:overflowPunct w:val="0"/>
        <w:autoSpaceDE w:val="0"/>
        <w:autoSpaceDN w:val="0"/>
        <w:adjustRightInd w:val="0"/>
        <w:spacing w:before="120" w:after="120" w:line="360" w:lineRule="auto"/>
        <w:ind w:left="993" w:hanging="567"/>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norādes uz tīmekļvietnes satura sadaļām.</w:t>
      </w:r>
    </w:p>
    <w:p w14:paraId="1C1B97FE" w14:textId="0694D63D" w:rsidR="00506B72" w:rsidRPr="00590FA8" w:rsidRDefault="00006E12" w:rsidP="00A50BF5">
      <w:pPr>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 xml:space="preserve">Tīmekļvietnei </w:t>
      </w:r>
      <w:r w:rsidR="00CF6FD0" w:rsidRPr="00590FA8">
        <w:rPr>
          <w:rFonts w:ascii="Times New Roman" w:eastAsia="Times New Roman" w:hAnsi="Times New Roman" w:cs="Times New Roman"/>
          <w:sz w:val="24"/>
          <w:szCs w:val="24"/>
        </w:rPr>
        <w:t xml:space="preserve">ir vismaz </w:t>
      </w:r>
      <w:r w:rsidR="00506B72" w:rsidRPr="00590FA8">
        <w:rPr>
          <w:rFonts w:ascii="Times New Roman" w:eastAsia="Times New Roman" w:hAnsi="Times New Roman" w:cs="Times New Roman"/>
          <w:sz w:val="24"/>
          <w:szCs w:val="24"/>
        </w:rPr>
        <w:t xml:space="preserve">šādas </w:t>
      </w:r>
      <w:r w:rsidR="00597A90" w:rsidRPr="00590FA8">
        <w:rPr>
          <w:rFonts w:ascii="Times New Roman" w:eastAsia="Times New Roman" w:hAnsi="Times New Roman" w:cs="Times New Roman"/>
          <w:sz w:val="24"/>
          <w:szCs w:val="24"/>
        </w:rPr>
        <w:t xml:space="preserve">tīmekļvietnes </w:t>
      </w:r>
      <w:r w:rsidR="009B5EEC" w:rsidRPr="00590FA8">
        <w:rPr>
          <w:rFonts w:ascii="Times New Roman" w:eastAsia="Times New Roman" w:hAnsi="Times New Roman" w:cs="Times New Roman"/>
          <w:sz w:val="24"/>
          <w:szCs w:val="24"/>
        </w:rPr>
        <w:t xml:space="preserve">satura </w:t>
      </w:r>
      <w:r w:rsidR="00506B72" w:rsidRPr="00590FA8">
        <w:rPr>
          <w:rFonts w:ascii="Times New Roman" w:eastAsia="Times New Roman" w:hAnsi="Times New Roman" w:cs="Times New Roman"/>
          <w:sz w:val="24"/>
          <w:szCs w:val="24"/>
        </w:rPr>
        <w:t xml:space="preserve">sadaļas: </w:t>
      </w:r>
    </w:p>
    <w:p w14:paraId="69A2ABC9" w14:textId="77777777" w:rsidR="00E60924" w:rsidRPr="00590FA8" w:rsidRDefault="001B54ED" w:rsidP="00A8447F">
      <w:pPr>
        <w:widowControl w:val="0"/>
        <w:numPr>
          <w:ilvl w:val="1"/>
          <w:numId w:val="35"/>
        </w:numPr>
        <w:overflowPunct w:val="0"/>
        <w:autoSpaceDE w:val="0"/>
        <w:autoSpaceDN w:val="0"/>
        <w:adjustRightInd w:val="0"/>
        <w:spacing w:before="120" w:after="120" w:line="360" w:lineRule="auto"/>
        <w:ind w:left="993" w:hanging="567"/>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w:t>
      </w:r>
      <w:r w:rsidR="009B5EEC" w:rsidRPr="00590FA8">
        <w:rPr>
          <w:rFonts w:ascii="Times New Roman" w:eastAsia="Times New Roman" w:hAnsi="Times New Roman" w:cs="Times New Roman"/>
          <w:sz w:val="24"/>
          <w:szCs w:val="24"/>
        </w:rPr>
        <w:t>Par mums</w:t>
      </w:r>
      <w:r w:rsidR="00A508FF" w:rsidRPr="00590FA8">
        <w:rPr>
          <w:rFonts w:ascii="Times New Roman" w:eastAsia="Times New Roman" w:hAnsi="Times New Roman" w:cs="Times New Roman"/>
          <w:sz w:val="24"/>
          <w:szCs w:val="24"/>
        </w:rPr>
        <w:t>”</w:t>
      </w:r>
      <w:r w:rsidR="00E60924" w:rsidRPr="00590FA8">
        <w:rPr>
          <w:rFonts w:ascii="Times New Roman" w:eastAsia="Times New Roman" w:hAnsi="Times New Roman" w:cs="Times New Roman"/>
          <w:sz w:val="24"/>
          <w:szCs w:val="24"/>
        </w:rPr>
        <w:t>, iekļaujot:</w:t>
      </w:r>
    </w:p>
    <w:p w14:paraId="20A526EC" w14:textId="77777777" w:rsidR="00E60924" w:rsidRPr="00590FA8" w:rsidRDefault="00E60924" w:rsidP="003B7E44">
      <w:pPr>
        <w:widowControl w:val="0"/>
        <w:numPr>
          <w:ilvl w:val="2"/>
          <w:numId w:val="35"/>
        </w:numPr>
        <w:overflowPunct w:val="0"/>
        <w:autoSpaceDE w:val="0"/>
        <w:autoSpaceDN w:val="0"/>
        <w:adjustRightInd w:val="0"/>
        <w:spacing w:before="120" w:after="120" w:line="360" w:lineRule="auto"/>
        <w:ind w:left="1418" w:hanging="698"/>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 xml:space="preserve">iestādes aprakstu (vietu valsts pārvaldē, </w:t>
      </w:r>
      <w:r w:rsidR="00597A90" w:rsidRPr="00590FA8">
        <w:rPr>
          <w:rFonts w:ascii="Times New Roman" w:eastAsia="Times New Roman" w:hAnsi="Times New Roman" w:cs="Times New Roman"/>
          <w:sz w:val="24"/>
          <w:szCs w:val="24"/>
        </w:rPr>
        <w:t xml:space="preserve">funkcijas, </w:t>
      </w:r>
      <w:r w:rsidRPr="00590FA8">
        <w:rPr>
          <w:rFonts w:ascii="Times New Roman" w:eastAsia="Times New Roman" w:hAnsi="Times New Roman" w:cs="Times New Roman"/>
          <w:sz w:val="24"/>
          <w:szCs w:val="24"/>
        </w:rPr>
        <w:t>uzdevumus, darbības virzienus)</w:t>
      </w:r>
      <w:r w:rsidR="006A08D9" w:rsidRPr="00590FA8">
        <w:rPr>
          <w:rFonts w:ascii="Times New Roman" w:eastAsia="Times New Roman" w:hAnsi="Times New Roman" w:cs="Times New Roman"/>
          <w:sz w:val="24"/>
          <w:szCs w:val="24"/>
        </w:rPr>
        <w:t xml:space="preserve"> un informāciju par iestādes darbību reglamentējošiem dokumentiem</w:t>
      </w:r>
      <w:r w:rsidRPr="00590FA8">
        <w:rPr>
          <w:rFonts w:ascii="Times New Roman" w:eastAsia="Times New Roman" w:hAnsi="Times New Roman" w:cs="Times New Roman"/>
          <w:sz w:val="24"/>
          <w:szCs w:val="24"/>
        </w:rPr>
        <w:t>;</w:t>
      </w:r>
    </w:p>
    <w:p w14:paraId="087ED8A3" w14:textId="3690B36C" w:rsidR="00506B72" w:rsidRPr="00590FA8" w:rsidRDefault="003005F8" w:rsidP="003B7E44">
      <w:pPr>
        <w:widowControl w:val="0"/>
        <w:numPr>
          <w:ilvl w:val="2"/>
          <w:numId w:val="35"/>
        </w:numPr>
        <w:overflowPunct w:val="0"/>
        <w:autoSpaceDE w:val="0"/>
        <w:autoSpaceDN w:val="0"/>
        <w:adjustRightInd w:val="0"/>
        <w:spacing w:before="120" w:after="120" w:line="360" w:lineRule="auto"/>
        <w:ind w:left="1418" w:hanging="698"/>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iestādes struktūras shematisku attēlojumu ar informāciju par katras struktūrvienības kompetenci un atbildību. Iestāde norāda tās padotībā esošās iestādes</w:t>
      </w:r>
      <w:r w:rsidR="00FE1840" w:rsidRPr="00590FA8">
        <w:rPr>
          <w:rFonts w:ascii="Times New Roman" w:eastAsia="Times New Roman" w:hAnsi="Times New Roman" w:cs="Times New Roman"/>
          <w:sz w:val="24"/>
          <w:szCs w:val="24"/>
        </w:rPr>
        <w:t xml:space="preserve"> un </w:t>
      </w:r>
      <w:r w:rsidR="00A8447F" w:rsidRPr="00590FA8">
        <w:rPr>
          <w:rFonts w:ascii="Times New Roman" w:eastAsia="Times New Roman" w:hAnsi="Times New Roman" w:cs="Times New Roman"/>
          <w:sz w:val="24"/>
          <w:szCs w:val="24"/>
        </w:rPr>
        <w:t xml:space="preserve">tiešās </w:t>
      </w:r>
      <w:r w:rsidR="00FE1840" w:rsidRPr="00590FA8">
        <w:rPr>
          <w:rFonts w:ascii="Times New Roman" w:eastAsia="Times New Roman" w:hAnsi="Times New Roman" w:cs="Times New Roman"/>
          <w:sz w:val="24"/>
          <w:szCs w:val="24"/>
        </w:rPr>
        <w:t>saites uz to tīmekļ</w:t>
      </w:r>
      <w:r w:rsidR="00A8447F" w:rsidRPr="00590FA8">
        <w:rPr>
          <w:rFonts w:ascii="Times New Roman" w:eastAsia="Times New Roman" w:hAnsi="Times New Roman" w:cs="Times New Roman"/>
          <w:sz w:val="24"/>
          <w:szCs w:val="24"/>
        </w:rPr>
        <w:t>vietnēm, ja tādas ir izveidotas</w:t>
      </w:r>
      <w:r w:rsidRPr="00590FA8">
        <w:rPr>
          <w:rFonts w:ascii="Times New Roman" w:eastAsia="Times New Roman" w:hAnsi="Times New Roman" w:cs="Times New Roman"/>
          <w:sz w:val="24"/>
          <w:szCs w:val="24"/>
        </w:rPr>
        <w:t xml:space="preserve">; </w:t>
      </w:r>
      <w:r w:rsidR="00506B72" w:rsidRPr="00590FA8">
        <w:rPr>
          <w:rFonts w:ascii="Times New Roman" w:eastAsia="Times New Roman" w:hAnsi="Times New Roman" w:cs="Times New Roman"/>
          <w:sz w:val="24"/>
          <w:szCs w:val="24"/>
        </w:rPr>
        <w:t xml:space="preserve"> </w:t>
      </w:r>
    </w:p>
    <w:p w14:paraId="05498BCF" w14:textId="77777777" w:rsidR="003005F8" w:rsidRPr="00590FA8" w:rsidRDefault="006A08D9" w:rsidP="008811DF">
      <w:pPr>
        <w:widowControl w:val="0"/>
        <w:numPr>
          <w:ilvl w:val="1"/>
          <w:numId w:val="35"/>
        </w:numPr>
        <w:overflowPunct w:val="0"/>
        <w:autoSpaceDE w:val="0"/>
        <w:autoSpaceDN w:val="0"/>
        <w:adjustRightInd w:val="0"/>
        <w:spacing w:before="120" w:after="120" w:line="360" w:lineRule="auto"/>
        <w:ind w:left="993" w:hanging="567"/>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 xml:space="preserve"> </w:t>
      </w:r>
      <w:r w:rsidR="003005F8" w:rsidRPr="00590FA8">
        <w:rPr>
          <w:rFonts w:ascii="Times New Roman" w:eastAsia="Times New Roman" w:hAnsi="Times New Roman" w:cs="Times New Roman"/>
          <w:sz w:val="24"/>
          <w:szCs w:val="24"/>
        </w:rPr>
        <w:t>“K</w:t>
      </w:r>
      <w:r w:rsidR="00506B72" w:rsidRPr="00590FA8">
        <w:rPr>
          <w:rFonts w:ascii="Times New Roman" w:eastAsia="Times New Roman" w:hAnsi="Times New Roman" w:cs="Times New Roman"/>
          <w:sz w:val="24"/>
          <w:szCs w:val="24"/>
        </w:rPr>
        <w:t>ontakti</w:t>
      </w:r>
      <w:r w:rsidR="003005F8" w:rsidRPr="00590FA8">
        <w:rPr>
          <w:rFonts w:ascii="Times New Roman" w:eastAsia="Times New Roman" w:hAnsi="Times New Roman" w:cs="Times New Roman"/>
          <w:sz w:val="24"/>
          <w:szCs w:val="24"/>
        </w:rPr>
        <w:t>”, iekļaujot:</w:t>
      </w:r>
    </w:p>
    <w:p w14:paraId="71852637" w14:textId="68400056" w:rsidR="00506B72" w:rsidRPr="00590FA8" w:rsidRDefault="00410818" w:rsidP="003B7E44">
      <w:pPr>
        <w:widowControl w:val="0"/>
        <w:numPr>
          <w:ilvl w:val="2"/>
          <w:numId w:val="35"/>
        </w:numPr>
        <w:overflowPunct w:val="0"/>
        <w:autoSpaceDE w:val="0"/>
        <w:autoSpaceDN w:val="0"/>
        <w:adjustRightInd w:val="0"/>
        <w:spacing w:before="120" w:after="120" w:line="360" w:lineRule="auto"/>
        <w:ind w:left="1418" w:hanging="698"/>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i</w:t>
      </w:r>
      <w:r w:rsidR="00E47B3A" w:rsidRPr="00590FA8">
        <w:rPr>
          <w:rFonts w:ascii="Times New Roman" w:eastAsia="Times New Roman" w:hAnsi="Times New Roman" w:cs="Times New Roman"/>
          <w:sz w:val="24"/>
          <w:szCs w:val="24"/>
        </w:rPr>
        <w:t xml:space="preserve">estādes </w:t>
      </w:r>
      <w:r w:rsidR="006C5F28" w:rsidRPr="00590FA8">
        <w:rPr>
          <w:rFonts w:ascii="Times New Roman" w:eastAsia="Times New Roman" w:hAnsi="Times New Roman" w:cs="Times New Roman"/>
          <w:sz w:val="24"/>
          <w:szCs w:val="24"/>
        </w:rPr>
        <w:t>klientiem un citiem interesentiem nepieciešamu kontaktinformāciju (iestādes darba laiks, apmeklētāju pieņemšanas, klientu apkalpošanas laiki, adreses, kontakttālruņi un e-pasti saziņai)</w:t>
      </w:r>
      <w:r w:rsidR="001A2CCF" w:rsidRPr="00590FA8">
        <w:rPr>
          <w:rFonts w:ascii="Times New Roman" w:eastAsia="Times New Roman" w:hAnsi="Times New Roman" w:cs="Times New Roman"/>
          <w:sz w:val="24"/>
          <w:szCs w:val="24"/>
        </w:rPr>
        <w:t xml:space="preserve">, </w:t>
      </w:r>
      <w:r w:rsidR="00E7178E" w:rsidRPr="00590FA8">
        <w:rPr>
          <w:rFonts w:ascii="Times New Roman" w:eastAsia="Times New Roman" w:hAnsi="Times New Roman" w:cs="Times New Roman"/>
          <w:sz w:val="24"/>
          <w:szCs w:val="24"/>
        </w:rPr>
        <w:t>i</w:t>
      </w:r>
      <w:r w:rsidR="003005F8" w:rsidRPr="00590FA8">
        <w:rPr>
          <w:rFonts w:ascii="Times New Roman" w:eastAsia="Times New Roman" w:hAnsi="Times New Roman" w:cs="Times New Roman"/>
          <w:sz w:val="24"/>
          <w:szCs w:val="24"/>
        </w:rPr>
        <w:t xml:space="preserve">estādes </w:t>
      </w:r>
      <w:r w:rsidR="009C1354" w:rsidRPr="00590FA8">
        <w:rPr>
          <w:rFonts w:ascii="Times New Roman" w:eastAsia="Times New Roman" w:hAnsi="Times New Roman" w:cs="Times New Roman"/>
          <w:sz w:val="24"/>
          <w:szCs w:val="24"/>
        </w:rPr>
        <w:t xml:space="preserve">oficiālos </w:t>
      </w:r>
      <w:r w:rsidR="003005F8" w:rsidRPr="00590FA8">
        <w:rPr>
          <w:rFonts w:ascii="Times New Roman" w:eastAsia="Times New Roman" w:hAnsi="Times New Roman" w:cs="Times New Roman"/>
          <w:sz w:val="24"/>
          <w:szCs w:val="24"/>
        </w:rPr>
        <w:t>rekvizītus</w:t>
      </w:r>
      <w:r w:rsidR="00A12651" w:rsidRPr="00590FA8">
        <w:rPr>
          <w:rFonts w:ascii="Times New Roman" w:eastAsia="Times New Roman" w:hAnsi="Times New Roman" w:cs="Times New Roman"/>
          <w:sz w:val="24"/>
          <w:szCs w:val="24"/>
        </w:rPr>
        <w:t xml:space="preserve"> </w:t>
      </w:r>
      <w:r w:rsidR="009C1354" w:rsidRPr="00590FA8">
        <w:rPr>
          <w:rFonts w:ascii="Times New Roman" w:eastAsia="Times New Roman" w:hAnsi="Times New Roman" w:cs="Times New Roman"/>
          <w:sz w:val="24"/>
          <w:szCs w:val="24"/>
        </w:rPr>
        <w:t xml:space="preserve">(tai skaitā </w:t>
      </w:r>
      <w:r w:rsidR="00FE70E9" w:rsidRPr="00590FA8">
        <w:rPr>
          <w:rFonts w:ascii="Times New Roman" w:eastAsia="Times New Roman" w:hAnsi="Times New Roman" w:cs="Times New Roman"/>
          <w:sz w:val="24"/>
          <w:szCs w:val="24"/>
        </w:rPr>
        <w:t>elektroni</w:t>
      </w:r>
      <w:r w:rsidR="00D82CFE" w:rsidRPr="00590FA8">
        <w:rPr>
          <w:rFonts w:ascii="Times New Roman" w:eastAsia="Times New Roman" w:hAnsi="Times New Roman" w:cs="Times New Roman"/>
          <w:sz w:val="24"/>
          <w:szCs w:val="24"/>
        </w:rPr>
        <w:t>s</w:t>
      </w:r>
      <w:r w:rsidR="00FE70E9" w:rsidRPr="00590FA8">
        <w:rPr>
          <w:rFonts w:ascii="Times New Roman" w:eastAsia="Times New Roman" w:hAnsi="Times New Roman" w:cs="Times New Roman"/>
          <w:sz w:val="24"/>
          <w:szCs w:val="24"/>
        </w:rPr>
        <w:t>kā pasta</w:t>
      </w:r>
      <w:r w:rsidR="003005F8" w:rsidRPr="00590FA8">
        <w:rPr>
          <w:rFonts w:ascii="Times New Roman" w:eastAsia="Times New Roman" w:hAnsi="Times New Roman" w:cs="Times New Roman"/>
          <w:sz w:val="24"/>
          <w:szCs w:val="24"/>
        </w:rPr>
        <w:t xml:space="preserve"> adresi</w:t>
      </w:r>
      <w:r w:rsidR="009C1354" w:rsidRPr="00590FA8">
        <w:rPr>
          <w:rFonts w:ascii="Times New Roman" w:eastAsia="Times New Roman" w:hAnsi="Times New Roman" w:cs="Times New Roman"/>
          <w:sz w:val="24"/>
          <w:szCs w:val="24"/>
        </w:rPr>
        <w:t>, kontakttālruni)</w:t>
      </w:r>
      <w:r w:rsidR="003A0885" w:rsidRPr="00590FA8">
        <w:rPr>
          <w:rFonts w:ascii="Times New Roman" w:eastAsia="Times New Roman" w:hAnsi="Times New Roman" w:cs="Times New Roman"/>
          <w:sz w:val="24"/>
          <w:szCs w:val="24"/>
        </w:rPr>
        <w:t xml:space="preserve">, </w:t>
      </w:r>
      <w:r w:rsidR="00832C40" w:rsidRPr="00590FA8">
        <w:rPr>
          <w:rFonts w:ascii="Times New Roman" w:eastAsia="Times New Roman" w:hAnsi="Times New Roman" w:cs="Times New Roman"/>
          <w:sz w:val="24"/>
          <w:szCs w:val="24"/>
        </w:rPr>
        <w:t xml:space="preserve">kā arī norādi </w:t>
      </w:r>
      <w:r w:rsidR="00A12651" w:rsidRPr="00590FA8">
        <w:rPr>
          <w:rFonts w:ascii="Times New Roman" w:eastAsia="Times New Roman" w:hAnsi="Times New Roman" w:cs="Times New Roman"/>
          <w:sz w:val="24"/>
          <w:szCs w:val="24"/>
        </w:rPr>
        <w:t>“</w:t>
      </w:r>
      <w:r w:rsidR="00832C40" w:rsidRPr="00590FA8">
        <w:rPr>
          <w:rFonts w:ascii="Times New Roman" w:eastAsia="Times New Roman" w:hAnsi="Times New Roman" w:cs="Times New Roman"/>
          <w:sz w:val="24"/>
          <w:szCs w:val="24"/>
        </w:rPr>
        <w:t xml:space="preserve">Ērtākai un ātrākai informācijas apmaiņai un pakalpojumu saņemšanai </w:t>
      </w:r>
      <w:r w:rsidR="00FE70E9" w:rsidRPr="00590FA8">
        <w:rPr>
          <w:rFonts w:ascii="Times New Roman" w:eastAsia="Times New Roman" w:hAnsi="Times New Roman" w:cs="Times New Roman"/>
          <w:sz w:val="24"/>
          <w:szCs w:val="24"/>
        </w:rPr>
        <w:t>aicinām</w:t>
      </w:r>
      <w:r w:rsidR="00832C40" w:rsidRPr="00590FA8">
        <w:rPr>
          <w:rFonts w:ascii="Times New Roman" w:eastAsia="Times New Roman" w:hAnsi="Times New Roman" w:cs="Times New Roman"/>
          <w:sz w:val="24"/>
          <w:szCs w:val="24"/>
        </w:rPr>
        <w:t xml:space="preserve"> izmantot elektroniskos </w:t>
      </w:r>
      <w:r w:rsidR="00832C40" w:rsidRPr="00590FA8">
        <w:rPr>
          <w:rFonts w:ascii="Times New Roman" w:eastAsia="Times New Roman" w:hAnsi="Times New Roman" w:cs="Times New Roman"/>
          <w:sz w:val="24"/>
          <w:szCs w:val="24"/>
        </w:rPr>
        <w:lastRenderedPageBreak/>
        <w:t>saziņas līdzekļus</w:t>
      </w:r>
      <w:r w:rsidR="00D82CFE" w:rsidRPr="00590FA8">
        <w:rPr>
          <w:rFonts w:ascii="Times New Roman" w:eastAsia="Times New Roman" w:hAnsi="Times New Roman" w:cs="Times New Roman"/>
          <w:sz w:val="24"/>
          <w:szCs w:val="24"/>
        </w:rPr>
        <w:t>, tai skaitā oficiālo elektronisko adresi</w:t>
      </w:r>
      <w:r w:rsidR="00A12651" w:rsidRPr="00590FA8">
        <w:rPr>
          <w:rFonts w:ascii="Times New Roman" w:eastAsia="Times New Roman" w:hAnsi="Times New Roman" w:cs="Times New Roman"/>
          <w:sz w:val="24"/>
          <w:szCs w:val="24"/>
        </w:rPr>
        <w:t>”</w:t>
      </w:r>
      <w:r w:rsidR="003005F8" w:rsidRPr="00590FA8">
        <w:rPr>
          <w:rFonts w:ascii="Times New Roman" w:eastAsia="Times New Roman" w:hAnsi="Times New Roman" w:cs="Times New Roman"/>
          <w:sz w:val="24"/>
          <w:szCs w:val="24"/>
        </w:rPr>
        <w:t>;</w:t>
      </w:r>
      <w:r w:rsidR="00506B72" w:rsidRPr="00590FA8">
        <w:rPr>
          <w:rFonts w:ascii="Times New Roman" w:eastAsia="Times New Roman" w:hAnsi="Times New Roman" w:cs="Times New Roman"/>
          <w:sz w:val="24"/>
          <w:szCs w:val="24"/>
        </w:rPr>
        <w:t xml:space="preserve"> </w:t>
      </w:r>
    </w:p>
    <w:p w14:paraId="1C17F7A8" w14:textId="77777777" w:rsidR="00506B72" w:rsidRPr="00590FA8" w:rsidRDefault="003005F8" w:rsidP="003B7E44">
      <w:pPr>
        <w:widowControl w:val="0"/>
        <w:numPr>
          <w:ilvl w:val="2"/>
          <w:numId w:val="35"/>
        </w:numPr>
        <w:overflowPunct w:val="0"/>
        <w:autoSpaceDE w:val="0"/>
        <w:autoSpaceDN w:val="0"/>
        <w:adjustRightInd w:val="0"/>
        <w:spacing w:before="120" w:after="120" w:line="360" w:lineRule="auto"/>
        <w:ind w:left="1418" w:hanging="698"/>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 xml:space="preserve">iestādes struktūrvienību un </w:t>
      </w:r>
      <w:r w:rsidR="002367CB" w:rsidRPr="00590FA8">
        <w:rPr>
          <w:rFonts w:ascii="Times New Roman" w:eastAsia="Times New Roman" w:hAnsi="Times New Roman" w:cs="Times New Roman"/>
          <w:sz w:val="24"/>
          <w:szCs w:val="24"/>
        </w:rPr>
        <w:t>iestādes darbinieku</w:t>
      </w:r>
      <w:r w:rsidRPr="00590FA8">
        <w:rPr>
          <w:rFonts w:ascii="Times New Roman" w:eastAsia="Times New Roman" w:hAnsi="Times New Roman" w:cs="Times New Roman"/>
          <w:sz w:val="24"/>
          <w:szCs w:val="24"/>
        </w:rPr>
        <w:t xml:space="preserve"> kontaktinformāciju (amatu, vārdu, uzvārdu, tālruņa numuru un e</w:t>
      </w:r>
      <w:r w:rsidR="006E73A6" w:rsidRPr="00590FA8">
        <w:rPr>
          <w:rFonts w:ascii="Times New Roman" w:eastAsia="Times New Roman" w:hAnsi="Times New Roman" w:cs="Times New Roman"/>
          <w:sz w:val="24"/>
          <w:szCs w:val="24"/>
        </w:rPr>
        <w:t xml:space="preserve">lektronisko </w:t>
      </w:r>
      <w:r w:rsidRPr="00590FA8">
        <w:rPr>
          <w:rFonts w:ascii="Times New Roman" w:eastAsia="Times New Roman" w:hAnsi="Times New Roman" w:cs="Times New Roman"/>
          <w:sz w:val="24"/>
          <w:szCs w:val="24"/>
        </w:rPr>
        <w:t>pastu). Prasība nav attiecināma uz valsts drošības iestādēm, kā arī iestāžu amatpersonām, kuras veic operatīvās darbības pasākumus un speciālās izmeklēšanas darbības</w:t>
      </w:r>
      <w:r w:rsidR="009E33F2" w:rsidRPr="00590FA8">
        <w:rPr>
          <w:rFonts w:ascii="Times New Roman" w:eastAsia="Times New Roman" w:hAnsi="Times New Roman" w:cs="Times New Roman"/>
          <w:sz w:val="24"/>
          <w:szCs w:val="24"/>
        </w:rPr>
        <w:t>;</w:t>
      </w:r>
      <w:r w:rsidR="00832C40" w:rsidRPr="00590FA8">
        <w:rPr>
          <w:rFonts w:ascii="Times New Roman" w:eastAsia="Times New Roman" w:hAnsi="Times New Roman" w:cs="Times New Roman"/>
          <w:sz w:val="24"/>
          <w:szCs w:val="24"/>
        </w:rPr>
        <w:t xml:space="preserve"> </w:t>
      </w:r>
    </w:p>
    <w:p w14:paraId="5E849C41" w14:textId="5B0B9977" w:rsidR="00E8046D" w:rsidRPr="00590FA8" w:rsidRDefault="00506B72" w:rsidP="007547B2">
      <w:pPr>
        <w:widowControl w:val="0"/>
        <w:numPr>
          <w:ilvl w:val="1"/>
          <w:numId w:val="35"/>
        </w:numPr>
        <w:overflowPunct w:val="0"/>
        <w:autoSpaceDE w:val="0"/>
        <w:autoSpaceDN w:val="0"/>
        <w:adjustRightInd w:val="0"/>
        <w:spacing w:before="120" w:after="120" w:line="360" w:lineRule="auto"/>
        <w:ind w:left="993" w:hanging="567"/>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 xml:space="preserve"> </w:t>
      </w:r>
      <w:r w:rsidR="0015750C" w:rsidRPr="00590FA8">
        <w:rPr>
          <w:rFonts w:ascii="Times New Roman" w:eastAsia="Times New Roman" w:hAnsi="Times New Roman" w:cs="Times New Roman"/>
          <w:sz w:val="24"/>
          <w:szCs w:val="24"/>
        </w:rPr>
        <w:t>“A</w:t>
      </w:r>
      <w:r w:rsidRPr="00590FA8">
        <w:rPr>
          <w:rFonts w:ascii="Times New Roman" w:eastAsia="Times New Roman" w:hAnsi="Times New Roman" w:cs="Times New Roman"/>
          <w:sz w:val="24"/>
          <w:szCs w:val="24"/>
        </w:rPr>
        <w:t>ktualitātes</w:t>
      </w:r>
      <w:r w:rsidR="00E8046D" w:rsidRPr="00590FA8">
        <w:rPr>
          <w:rFonts w:ascii="Times New Roman" w:eastAsia="Times New Roman" w:hAnsi="Times New Roman" w:cs="Times New Roman"/>
          <w:sz w:val="24"/>
          <w:szCs w:val="24"/>
        </w:rPr>
        <w:t>”, iekļaujot</w:t>
      </w:r>
      <w:r w:rsidR="002C2E7E" w:rsidRPr="00590FA8">
        <w:rPr>
          <w:rFonts w:ascii="Times New Roman" w:eastAsia="Times New Roman" w:hAnsi="Times New Roman" w:cs="Times New Roman"/>
          <w:sz w:val="24"/>
          <w:szCs w:val="24"/>
        </w:rPr>
        <w:t xml:space="preserve"> </w:t>
      </w:r>
      <w:r w:rsidR="00E47B3A" w:rsidRPr="00590FA8">
        <w:rPr>
          <w:rFonts w:ascii="Times New Roman" w:eastAsia="Times New Roman" w:hAnsi="Times New Roman" w:cs="Times New Roman"/>
          <w:sz w:val="24"/>
          <w:szCs w:val="24"/>
        </w:rPr>
        <w:t xml:space="preserve">nepieciešamos </w:t>
      </w:r>
      <w:r w:rsidR="002C2E7E" w:rsidRPr="00590FA8">
        <w:rPr>
          <w:rFonts w:ascii="Times New Roman" w:eastAsia="Times New Roman" w:hAnsi="Times New Roman" w:cs="Times New Roman"/>
          <w:sz w:val="24"/>
          <w:szCs w:val="24"/>
        </w:rPr>
        <w:t>paziņojumu</w:t>
      </w:r>
      <w:r w:rsidR="00172470" w:rsidRPr="00590FA8">
        <w:rPr>
          <w:rFonts w:ascii="Times New Roman" w:eastAsia="Times New Roman" w:hAnsi="Times New Roman" w:cs="Times New Roman"/>
          <w:sz w:val="24"/>
          <w:szCs w:val="24"/>
        </w:rPr>
        <w:t>s</w:t>
      </w:r>
      <w:r w:rsidR="002C2E7E" w:rsidRPr="00590FA8">
        <w:rPr>
          <w:rFonts w:ascii="Times New Roman" w:eastAsia="Times New Roman" w:hAnsi="Times New Roman" w:cs="Times New Roman"/>
          <w:sz w:val="24"/>
          <w:szCs w:val="24"/>
        </w:rPr>
        <w:t xml:space="preserve"> </w:t>
      </w:r>
      <w:r w:rsidR="0015750C" w:rsidRPr="00590FA8">
        <w:rPr>
          <w:rFonts w:ascii="Times New Roman" w:eastAsia="Times New Roman" w:hAnsi="Times New Roman" w:cs="Times New Roman"/>
          <w:sz w:val="24"/>
          <w:szCs w:val="24"/>
        </w:rPr>
        <w:t xml:space="preserve">iestādes </w:t>
      </w:r>
      <w:r w:rsidR="00E47B3A" w:rsidRPr="00590FA8">
        <w:rPr>
          <w:rFonts w:ascii="Times New Roman" w:eastAsia="Times New Roman" w:hAnsi="Times New Roman" w:cs="Times New Roman"/>
          <w:sz w:val="24"/>
          <w:szCs w:val="24"/>
        </w:rPr>
        <w:t xml:space="preserve"> funkciju izpildei</w:t>
      </w:r>
      <w:r w:rsidR="00E8046D" w:rsidRPr="00590FA8">
        <w:rPr>
          <w:rFonts w:ascii="Times New Roman" w:eastAsia="Times New Roman" w:hAnsi="Times New Roman" w:cs="Times New Roman"/>
          <w:sz w:val="24"/>
          <w:szCs w:val="24"/>
        </w:rPr>
        <w:t>;</w:t>
      </w:r>
    </w:p>
    <w:p w14:paraId="206B5A9B" w14:textId="77777777" w:rsidR="00CC219B" w:rsidRPr="00590FA8" w:rsidRDefault="00CC219B" w:rsidP="007547B2">
      <w:pPr>
        <w:widowControl w:val="0"/>
        <w:numPr>
          <w:ilvl w:val="1"/>
          <w:numId w:val="35"/>
        </w:numPr>
        <w:overflowPunct w:val="0"/>
        <w:autoSpaceDE w:val="0"/>
        <w:autoSpaceDN w:val="0"/>
        <w:adjustRightInd w:val="0"/>
        <w:spacing w:before="120" w:after="120" w:line="360" w:lineRule="auto"/>
        <w:ind w:left="993" w:hanging="567"/>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”D</w:t>
      </w:r>
      <w:r w:rsidR="00977686" w:rsidRPr="00590FA8">
        <w:rPr>
          <w:rFonts w:ascii="Times New Roman" w:eastAsia="Times New Roman" w:hAnsi="Times New Roman" w:cs="Times New Roman"/>
          <w:sz w:val="24"/>
          <w:szCs w:val="24"/>
        </w:rPr>
        <w:t>arbības joma</w:t>
      </w:r>
      <w:r w:rsidRPr="00590FA8">
        <w:rPr>
          <w:rFonts w:ascii="Times New Roman" w:eastAsia="Times New Roman" w:hAnsi="Times New Roman" w:cs="Times New Roman"/>
          <w:sz w:val="24"/>
          <w:szCs w:val="24"/>
        </w:rPr>
        <w:t>”, iekļaujot:</w:t>
      </w:r>
    </w:p>
    <w:p w14:paraId="517FC2DA" w14:textId="77777777" w:rsidR="009B4ADB" w:rsidRPr="00590FA8" w:rsidRDefault="00CC219B" w:rsidP="003B7E44">
      <w:pPr>
        <w:widowControl w:val="0"/>
        <w:numPr>
          <w:ilvl w:val="2"/>
          <w:numId w:val="35"/>
        </w:numPr>
        <w:overflowPunct w:val="0"/>
        <w:autoSpaceDE w:val="0"/>
        <w:autoSpaceDN w:val="0"/>
        <w:adjustRightInd w:val="0"/>
        <w:spacing w:before="120" w:after="120" w:line="360" w:lineRule="auto"/>
        <w:ind w:left="1418" w:hanging="698"/>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informāciju par nozares darbības virzieniem, iestādes lomu, darbību un būtiskākajiem uzdevumiem tajos un saistītajiem nozares un iestādes stratēģiskajiem</w:t>
      </w:r>
      <w:r w:rsidR="00EA2F4E" w:rsidRPr="00590FA8">
        <w:rPr>
          <w:rFonts w:ascii="Times New Roman" w:eastAsia="Times New Roman" w:hAnsi="Times New Roman" w:cs="Times New Roman"/>
          <w:sz w:val="24"/>
          <w:szCs w:val="24"/>
        </w:rPr>
        <w:t>,</w:t>
      </w:r>
      <w:r w:rsidRPr="00590FA8">
        <w:rPr>
          <w:rFonts w:ascii="Times New Roman" w:eastAsia="Times New Roman" w:hAnsi="Times New Roman" w:cs="Times New Roman"/>
          <w:sz w:val="24"/>
          <w:szCs w:val="24"/>
        </w:rPr>
        <w:t xml:space="preserve"> plānošanas dokumentiem</w:t>
      </w:r>
      <w:r w:rsidR="00EA2F4E" w:rsidRPr="00590FA8">
        <w:rPr>
          <w:rFonts w:ascii="Times New Roman" w:eastAsia="Times New Roman" w:hAnsi="Times New Roman" w:cs="Times New Roman"/>
          <w:sz w:val="24"/>
          <w:szCs w:val="24"/>
        </w:rPr>
        <w:t xml:space="preserve"> un normatīvajiem aktiem</w:t>
      </w:r>
      <w:r w:rsidRPr="00590FA8">
        <w:rPr>
          <w:rFonts w:ascii="Times New Roman" w:eastAsia="Times New Roman" w:hAnsi="Times New Roman" w:cs="Times New Roman"/>
          <w:sz w:val="24"/>
          <w:szCs w:val="24"/>
        </w:rPr>
        <w:t>;</w:t>
      </w:r>
    </w:p>
    <w:p w14:paraId="2D62F72B" w14:textId="77777777" w:rsidR="00CC219B" w:rsidRPr="00590FA8" w:rsidRDefault="00CC219B" w:rsidP="003B7E44">
      <w:pPr>
        <w:widowControl w:val="0"/>
        <w:numPr>
          <w:ilvl w:val="2"/>
          <w:numId w:val="35"/>
        </w:numPr>
        <w:overflowPunct w:val="0"/>
        <w:autoSpaceDE w:val="0"/>
        <w:autoSpaceDN w:val="0"/>
        <w:adjustRightInd w:val="0"/>
        <w:spacing w:before="120" w:after="120" w:line="360" w:lineRule="auto"/>
        <w:ind w:left="1418" w:hanging="698"/>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informāciju par iestādes kompetencē esošo nozares stratēģisko dokumentu un rīcības plānu izpildi;</w:t>
      </w:r>
    </w:p>
    <w:p w14:paraId="48B0FB85" w14:textId="77777777" w:rsidR="00CE30F3" w:rsidRPr="00590FA8" w:rsidRDefault="00CC219B" w:rsidP="003B7E44">
      <w:pPr>
        <w:widowControl w:val="0"/>
        <w:numPr>
          <w:ilvl w:val="2"/>
          <w:numId w:val="35"/>
        </w:numPr>
        <w:overflowPunct w:val="0"/>
        <w:autoSpaceDE w:val="0"/>
        <w:autoSpaceDN w:val="0"/>
        <w:adjustRightInd w:val="0"/>
        <w:spacing w:before="120" w:after="120" w:line="360" w:lineRule="auto"/>
        <w:ind w:left="1418" w:hanging="698"/>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informāciju par iestādes starptautisko sadarbību:</w:t>
      </w:r>
    </w:p>
    <w:p w14:paraId="48AE016C" w14:textId="77777777" w:rsidR="00CC219B" w:rsidRPr="00590FA8" w:rsidRDefault="00CC219B" w:rsidP="003B7E44">
      <w:pPr>
        <w:widowControl w:val="0"/>
        <w:numPr>
          <w:ilvl w:val="3"/>
          <w:numId w:val="35"/>
        </w:numPr>
        <w:overflowPunct w:val="0"/>
        <w:autoSpaceDE w:val="0"/>
        <w:autoSpaceDN w:val="0"/>
        <w:adjustRightInd w:val="0"/>
        <w:spacing w:before="120" w:after="120" w:line="360" w:lineRule="auto"/>
        <w:ind w:left="2127" w:hanging="1047"/>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 xml:space="preserve">par Eiropas Savienības </w:t>
      </w:r>
      <w:r w:rsidR="001516A7" w:rsidRPr="00590FA8">
        <w:rPr>
          <w:rFonts w:ascii="Times New Roman" w:eastAsia="Times New Roman" w:hAnsi="Times New Roman" w:cs="Times New Roman"/>
          <w:sz w:val="24"/>
          <w:szCs w:val="24"/>
        </w:rPr>
        <w:t xml:space="preserve">institūciju </w:t>
      </w:r>
      <w:r w:rsidRPr="00590FA8">
        <w:rPr>
          <w:rFonts w:ascii="Times New Roman" w:eastAsia="Times New Roman" w:hAnsi="Times New Roman" w:cs="Times New Roman"/>
          <w:sz w:val="24"/>
          <w:szCs w:val="24"/>
        </w:rPr>
        <w:t>organizētajām darba grupām un padomēm, par amatpersonām, kas tajās pārstāv Latvijas Republiku, un kontaktpersonu, kura var sniegt informāciju par darba grupās un padomēs izskatāmajiem jautājumiem;</w:t>
      </w:r>
      <w:r w:rsidR="002C52C8" w:rsidRPr="00590FA8">
        <w:rPr>
          <w:rFonts w:ascii="Times New Roman" w:eastAsia="Times New Roman" w:hAnsi="Times New Roman" w:cs="Times New Roman"/>
          <w:sz w:val="24"/>
          <w:szCs w:val="24"/>
        </w:rPr>
        <w:t xml:space="preserve"> </w:t>
      </w:r>
    </w:p>
    <w:p w14:paraId="5679597C" w14:textId="116BDB8D" w:rsidR="00C85093" w:rsidRPr="00590FA8" w:rsidRDefault="00CC219B" w:rsidP="003B7E44">
      <w:pPr>
        <w:widowControl w:val="0"/>
        <w:numPr>
          <w:ilvl w:val="3"/>
          <w:numId w:val="35"/>
        </w:numPr>
        <w:overflowPunct w:val="0"/>
        <w:autoSpaceDE w:val="0"/>
        <w:autoSpaceDN w:val="0"/>
        <w:adjustRightInd w:val="0"/>
        <w:spacing w:before="120" w:after="120" w:line="360" w:lineRule="auto"/>
        <w:ind w:left="2127" w:hanging="1047"/>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par Latvijas dalību</w:t>
      </w:r>
      <w:r w:rsidR="0065250F" w:rsidRPr="00590FA8">
        <w:rPr>
          <w:rFonts w:ascii="Times New Roman" w:eastAsia="Times New Roman" w:hAnsi="Times New Roman" w:cs="Times New Roman"/>
          <w:sz w:val="24"/>
          <w:szCs w:val="24"/>
        </w:rPr>
        <w:t xml:space="preserve"> starptautiskajās organizācijās</w:t>
      </w:r>
      <w:r w:rsidR="00071FE3" w:rsidRPr="00590FA8">
        <w:rPr>
          <w:rFonts w:ascii="Times New Roman" w:eastAsia="Times New Roman" w:hAnsi="Times New Roman" w:cs="Times New Roman"/>
          <w:sz w:val="24"/>
          <w:szCs w:val="24"/>
        </w:rPr>
        <w:t xml:space="preserve"> un šo sadarbību regulējošajiem </w:t>
      </w:r>
      <w:r w:rsidR="00BA2D13" w:rsidRPr="00590FA8">
        <w:rPr>
          <w:rFonts w:ascii="Times New Roman" w:eastAsia="Times New Roman" w:hAnsi="Times New Roman" w:cs="Times New Roman"/>
          <w:sz w:val="24"/>
          <w:szCs w:val="24"/>
        </w:rPr>
        <w:t>normatīvajiem aktiem</w:t>
      </w:r>
      <w:r w:rsidR="00071FE3" w:rsidRPr="00590FA8">
        <w:rPr>
          <w:rFonts w:ascii="Times New Roman" w:eastAsia="Times New Roman" w:hAnsi="Times New Roman" w:cs="Times New Roman"/>
          <w:sz w:val="24"/>
          <w:szCs w:val="24"/>
        </w:rPr>
        <w:t>;</w:t>
      </w:r>
    </w:p>
    <w:p w14:paraId="086ACE4E" w14:textId="77777777" w:rsidR="0017282B" w:rsidRPr="00590FA8" w:rsidRDefault="0017282B" w:rsidP="00075DD5">
      <w:pPr>
        <w:widowControl w:val="0"/>
        <w:numPr>
          <w:ilvl w:val="1"/>
          <w:numId w:val="35"/>
        </w:numPr>
        <w:overflowPunct w:val="0"/>
        <w:autoSpaceDE w:val="0"/>
        <w:autoSpaceDN w:val="0"/>
        <w:adjustRightInd w:val="0"/>
        <w:spacing w:before="120" w:after="120" w:line="360" w:lineRule="auto"/>
        <w:ind w:left="993" w:hanging="567"/>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w:t>
      </w:r>
      <w:r w:rsidR="00966C38" w:rsidRPr="00590FA8">
        <w:rPr>
          <w:rFonts w:ascii="Times New Roman" w:eastAsia="Times New Roman" w:hAnsi="Times New Roman" w:cs="Times New Roman"/>
          <w:sz w:val="24"/>
          <w:szCs w:val="24"/>
        </w:rPr>
        <w:t>P</w:t>
      </w:r>
      <w:r w:rsidR="00506B72" w:rsidRPr="00590FA8">
        <w:rPr>
          <w:rFonts w:ascii="Times New Roman" w:eastAsia="Times New Roman" w:hAnsi="Times New Roman" w:cs="Times New Roman"/>
          <w:sz w:val="24"/>
          <w:szCs w:val="24"/>
        </w:rPr>
        <w:t>ublikācijas</w:t>
      </w:r>
      <w:r w:rsidRPr="00590FA8">
        <w:rPr>
          <w:rFonts w:ascii="Times New Roman" w:eastAsia="Times New Roman" w:hAnsi="Times New Roman" w:cs="Times New Roman"/>
          <w:sz w:val="24"/>
          <w:szCs w:val="24"/>
        </w:rPr>
        <w:t>”, iekļaujot:</w:t>
      </w:r>
    </w:p>
    <w:p w14:paraId="04793B2A" w14:textId="17206B3D" w:rsidR="00D21BE3" w:rsidRPr="00590FA8" w:rsidRDefault="00D21BE3" w:rsidP="003B7E44">
      <w:pPr>
        <w:widowControl w:val="0"/>
        <w:numPr>
          <w:ilvl w:val="2"/>
          <w:numId w:val="35"/>
        </w:numPr>
        <w:overflowPunct w:val="0"/>
        <w:autoSpaceDE w:val="0"/>
        <w:autoSpaceDN w:val="0"/>
        <w:adjustRightInd w:val="0"/>
        <w:spacing w:before="120" w:after="120" w:line="360" w:lineRule="auto"/>
        <w:ind w:left="1418" w:hanging="698"/>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 xml:space="preserve">iestādes </w:t>
      </w:r>
      <w:r w:rsidR="00BA2D13" w:rsidRPr="00590FA8">
        <w:rPr>
          <w:rFonts w:ascii="Times New Roman" w:eastAsia="Times New Roman" w:hAnsi="Times New Roman" w:cs="Times New Roman"/>
          <w:sz w:val="24"/>
          <w:szCs w:val="24"/>
        </w:rPr>
        <w:t>sa</w:t>
      </w:r>
      <w:r w:rsidRPr="00590FA8">
        <w:rPr>
          <w:rFonts w:ascii="Times New Roman" w:eastAsia="Times New Roman" w:hAnsi="Times New Roman" w:cs="Times New Roman"/>
          <w:sz w:val="24"/>
          <w:szCs w:val="24"/>
        </w:rPr>
        <w:t xml:space="preserve">gatavotās publikācijas vai </w:t>
      </w:r>
      <w:r w:rsidR="00F853C0" w:rsidRPr="00590FA8">
        <w:rPr>
          <w:rFonts w:ascii="Times New Roman" w:eastAsia="Times New Roman" w:hAnsi="Times New Roman" w:cs="Times New Roman"/>
          <w:sz w:val="24"/>
          <w:szCs w:val="24"/>
        </w:rPr>
        <w:t>norādes uz t</w:t>
      </w:r>
      <w:r w:rsidR="008D4836" w:rsidRPr="00590FA8">
        <w:rPr>
          <w:rFonts w:ascii="Times New Roman" w:eastAsia="Times New Roman" w:hAnsi="Times New Roman" w:cs="Times New Roman"/>
          <w:sz w:val="24"/>
          <w:szCs w:val="24"/>
        </w:rPr>
        <w:t>ām;</w:t>
      </w:r>
    </w:p>
    <w:p w14:paraId="39DF6FE8" w14:textId="77777777" w:rsidR="00506B72" w:rsidRPr="00590FA8" w:rsidRDefault="00724DFE" w:rsidP="003B7E44">
      <w:pPr>
        <w:widowControl w:val="0"/>
        <w:numPr>
          <w:ilvl w:val="2"/>
          <w:numId w:val="35"/>
        </w:numPr>
        <w:overflowPunct w:val="0"/>
        <w:autoSpaceDE w:val="0"/>
        <w:autoSpaceDN w:val="0"/>
        <w:adjustRightInd w:val="0"/>
        <w:spacing w:before="120" w:after="120" w:line="360" w:lineRule="auto"/>
        <w:ind w:left="1418" w:hanging="698"/>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iestādes darbības publiskos pārskatus;</w:t>
      </w:r>
    </w:p>
    <w:p w14:paraId="4BD4F338" w14:textId="51BECA57" w:rsidR="00506B72" w:rsidRPr="00590FA8" w:rsidRDefault="00DB0227" w:rsidP="00A02EA7">
      <w:pPr>
        <w:widowControl w:val="0"/>
        <w:numPr>
          <w:ilvl w:val="1"/>
          <w:numId w:val="35"/>
        </w:numPr>
        <w:overflowPunct w:val="0"/>
        <w:autoSpaceDE w:val="0"/>
        <w:autoSpaceDN w:val="0"/>
        <w:adjustRightInd w:val="0"/>
        <w:spacing w:before="120" w:after="120" w:line="360" w:lineRule="auto"/>
        <w:ind w:left="993" w:hanging="567"/>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 xml:space="preserve"> </w:t>
      </w:r>
      <w:r w:rsidR="00F07168" w:rsidRPr="00590FA8">
        <w:rPr>
          <w:rFonts w:ascii="Times New Roman" w:eastAsia="Times New Roman" w:hAnsi="Times New Roman" w:cs="Times New Roman"/>
          <w:sz w:val="24"/>
          <w:szCs w:val="24"/>
        </w:rPr>
        <w:t>“P</w:t>
      </w:r>
      <w:r w:rsidR="00506B72" w:rsidRPr="00590FA8">
        <w:rPr>
          <w:rFonts w:ascii="Times New Roman" w:eastAsia="Times New Roman" w:hAnsi="Times New Roman" w:cs="Times New Roman"/>
          <w:sz w:val="24"/>
          <w:szCs w:val="24"/>
        </w:rPr>
        <w:t>ubliskie iepirkumi</w:t>
      </w:r>
      <w:r w:rsidR="00F07168" w:rsidRPr="00590FA8">
        <w:rPr>
          <w:rFonts w:ascii="Times New Roman" w:eastAsia="Times New Roman" w:hAnsi="Times New Roman" w:cs="Times New Roman"/>
          <w:sz w:val="24"/>
          <w:szCs w:val="24"/>
        </w:rPr>
        <w:t xml:space="preserve">”, iekļaujot informāciju atbilstoši Publisko iepirkumu likuma </w:t>
      </w:r>
      <w:r w:rsidR="00051917" w:rsidRPr="00590FA8">
        <w:rPr>
          <w:rFonts w:ascii="Times New Roman" w:eastAsia="Times New Roman" w:hAnsi="Times New Roman" w:cs="Times New Roman"/>
          <w:sz w:val="24"/>
          <w:szCs w:val="24"/>
        </w:rPr>
        <w:t xml:space="preserve">un </w:t>
      </w:r>
      <w:r w:rsidR="0037192C" w:rsidRPr="00590FA8">
        <w:rPr>
          <w:rFonts w:ascii="Times New Roman" w:eastAsia="Times New Roman" w:hAnsi="Times New Roman" w:cs="Times New Roman"/>
          <w:sz w:val="24"/>
          <w:szCs w:val="24"/>
        </w:rPr>
        <w:t xml:space="preserve">Sabiedrisko pakalpojumu sniedzēju iepirkumu likuma </w:t>
      </w:r>
      <w:r w:rsidR="00F07168" w:rsidRPr="00590FA8">
        <w:rPr>
          <w:rFonts w:ascii="Times New Roman" w:eastAsia="Times New Roman" w:hAnsi="Times New Roman" w:cs="Times New Roman"/>
          <w:sz w:val="24"/>
          <w:szCs w:val="24"/>
        </w:rPr>
        <w:t xml:space="preserve">prasībām </w:t>
      </w:r>
      <w:r w:rsidR="0037192C" w:rsidRPr="00590FA8">
        <w:rPr>
          <w:rFonts w:ascii="Times New Roman" w:eastAsia="Times New Roman" w:hAnsi="Times New Roman" w:cs="Times New Roman"/>
          <w:sz w:val="24"/>
          <w:szCs w:val="24"/>
        </w:rPr>
        <w:t xml:space="preserve">un </w:t>
      </w:r>
      <w:r w:rsidR="00F07168" w:rsidRPr="00590FA8">
        <w:rPr>
          <w:rFonts w:ascii="Times New Roman" w:eastAsia="Times New Roman" w:hAnsi="Times New Roman" w:cs="Times New Roman"/>
          <w:sz w:val="24"/>
          <w:szCs w:val="24"/>
        </w:rPr>
        <w:t>saskaņā ar šo noteikumu 1.</w:t>
      </w:r>
      <w:r w:rsidR="00BA2D13" w:rsidRPr="00590FA8">
        <w:rPr>
          <w:rFonts w:ascii="Times New Roman" w:eastAsia="Times New Roman" w:hAnsi="Times New Roman" w:cs="Times New Roman"/>
          <w:sz w:val="24"/>
          <w:szCs w:val="24"/>
        </w:rPr>
        <w:t> </w:t>
      </w:r>
      <w:r w:rsidR="00F07168" w:rsidRPr="00590FA8">
        <w:rPr>
          <w:rFonts w:ascii="Times New Roman" w:eastAsia="Times New Roman" w:hAnsi="Times New Roman" w:cs="Times New Roman"/>
          <w:sz w:val="24"/>
          <w:szCs w:val="24"/>
        </w:rPr>
        <w:t>pielikum</w:t>
      </w:r>
      <w:r w:rsidR="002218E7" w:rsidRPr="00590FA8">
        <w:rPr>
          <w:rFonts w:ascii="Times New Roman" w:eastAsia="Times New Roman" w:hAnsi="Times New Roman" w:cs="Times New Roman"/>
          <w:sz w:val="24"/>
          <w:szCs w:val="24"/>
        </w:rPr>
        <w:t>u</w:t>
      </w:r>
      <w:r w:rsidR="00506B72" w:rsidRPr="00590FA8">
        <w:rPr>
          <w:rFonts w:ascii="Times New Roman" w:eastAsia="Times New Roman" w:hAnsi="Times New Roman" w:cs="Times New Roman"/>
          <w:sz w:val="24"/>
          <w:szCs w:val="24"/>
        </w:rPr>
        <w:t xml:space="preserve">; </w:t>
      </w:r>
    </w:p>
    <w:p w14:paraId="43838050" w14:textId="77777777" w:rsidR="00396930" w:rsidRPr="00590FA8" w:rsidRDefault="00F07168" w:rsidP="00A02EA7">
      <w:pPr>
        <w:widowControl w:val="0"/>
        <w:numPr>
          <w:ilvl w:val="1"/>
          <w:numId w:val="35"/>
        </w:numPr>
        <w:overflowPunct w:val="0"/>
        <w:autoSpaceDE w:val="0"/>
        <w:autoSpaceDN w:val="0"/>
        <w:adjustRightInd w:val="0"/>
        <w:spacing w:before="120" w:after="120" w:line="360" w:lineRule="auto"/>
        <w:ind w:left="993" w:hanging="567"/>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“S</w:t>
      </w:r>
      <w:r w:rsidR="00506B72" w:rsidRPr="00590FA8">
        <w:rPr>
          <w:rFonts w:ascii="Times New Roman" w:eastAsia="Times New Roman" w:hAnsi="Times New Roman" w:cs="Times New Roman"/>
          <w:sz w:val="24"/>
          <w:szCs w:val="24"/>
        </w:rPr>
        <w:t>abiedrības līdzdalība</w:t>
      </w:r>
      <w:r w:rsidRPr="00590FA8">
        <w:rPr>
          <w:rFonts w:ascii="Times New Roman" w:eastAsia="Times New Roman" w:hAnsi="Times New Roman" w:cs="Times New Roman"/>
          <w:sz w:val="24"/>
          <w:szCs w:val="24"/>
        </w:rPr>
        <w:t>”, iekļaujot</w:t>
      </w:r>
      <w:r w:rsidR="00396930" w:rsidRPr="00590FA8">
        <w:rPr>
          <w:rFonts w:ascii="Times New Roman" w:eastAsia="Times New Roman" w:hAnsi="Times New Roman" w:cs="Times New Roman"/>
          <w:sz w:val="24"/>
          <w:szCs w:val="24"/>
        </w:rPr>
        <w:t>:</w:t>
      </w:r>
    </w:p>
    <w:p w14:paraId="26DE5627" w14:textId="77777777" w:rsidR="00506B72" w:rsidRPr="00590FA8" w:rsidRDefault="00396930" w:rsidP="003B7E44">
      <w:pPr>
        <w:widowControl w:val="0"/>
        <w:numPr>
          <w:ilvl w:val="2"/>
          <w:numId w:val="35"/>
        </w:numPr>
        <w:overflowPunct w:val="0"/>
        <w:autoSpaceDE w:val="0"/>
        <w:autoSpaceDN w:val="0"/>
        <w:adjustRightInd w:val="0"/>
        <w:spacing w:before="120" w:after="120" w:line="360" w:lineRule="auto"/>
        <w:ind w:left="1418" w:hanging="698"/>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 xml:space="preserve">informāciju par izstrādes un saskaņošanas procesā esošajiem attīstības plānošanas dokumentu un tiesību aktu projektiem, par kuriem tiek gaidīta sabiedrības līdzdalība pirms lēmuma pieņemšanas lēmējinstitūcijā vai lēmuma pieņemšanas </w:t>
      </w:r>
      <w:r w:rsidRPr="00590FA8">
        <w:rPr>
          <w:rFonts w:ascii="Times New Roman" w:eastAsia="Times New Roman" w:hAnsi="Times New Roman" w:cs="Times New Roman"/>
          <w:sz w:val="24"/>
          <w:szCs w:val="24"/>
        </w:rPr>
        <w:lastRenderedPageBreak/>
        <w:t>procesā atbilstoši normatīvajiem aktiem par kārtību, kādā notiek sabiedrības līdzdalība attīstības plānošanas procesā;</w:t>
      </w:r>
    </w:p>
    <w:p w14:paraId="3A9BEEE2" w14:textId="77777777" w:rsidR="00396930" w:rsidRPr="00590FA8" w:rsidRDefault="00396930" w:rsidP="003B7E44">
      <w:pPr>
        <w:widowControl w:val="0"/>
        <w:numPr>
          <w:ilvl w:val="2"/>
          <w:numId w:val="35"/>
        </w:numPr>
        <w:overflowPunct w:val="0"/>
        <w:autoSpaceDE w:val="0"/>
        <w:autoSpaceDN w:val="0"/>
        <w:adjustRightInd w:val="0"/>
        <w:spacing w:before="120" w:after="120" w:line="360" w:lineRule="auto"/>
        <w:ind w:left="1418" w:hanging="698"/>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informāciju par iestādes sadarbību ar nevalstiskajām organizācijām (ziņas par sadarbības partneriem, sadarbības principu īsu aprakstu, kontaktpersonas);</w:t>
      </w:r>
    </w:p>
    <w:p w14:paraId="0B283058" w14:textId="77777777" w:rsidR="00396930" w:rsidRPr="00590FA8" w:rsidRDefault="00396930" w:rsidP="003B7E44">
      <w:pPr>
        <w:widowControl w:val="0"/>
        <w:numPr>
          <w:ilvl w:val="2"/>
          <w:numId w:val="35"/>
        </w:numPr>
        <w:overflowPunct w:val="0"/>
        <w:autoSpaceDE w:val="0"/>
        <w:autoSpaceDN w:val="0"/>
        <w:adjustRightInd w:val="0"/>
        <w:spacing w:before="120" w:after="120" w:line="360" w:lineRule="auto"/>
        <w:ind w:left="1418" w:hanging="698"/>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 xml:space="preserve">informāciju par būtiskākajām iestādes starpinstitūciju darba grupām un konsultatīvajām padomēm; </w:t>
      </w:r>
    </w:p>
    <w:p w14:paraId="16339265" w14:textId="77777777" w:rsidR="00EA2D71" w:rsidRPr="00590FA8" w:rsidRDefault="002D56EA" w:rsidP="00D7256E">
      <w:pPr>
        <w:widowControl w:val="0"/>
        <w:numPr>
          <w:ilvl w:val="1"/>
          <w:numId w:val="35"/>
        </w:numPr>
        <w:overflowPunct w:val="0"/>
        <w:autoSpaceDE w:val="0"/>
        <w:autoSpaceDN w:val="0"/>
        <w:adjustRightInd w:val="0"/>
        <w:spacing w:before="120" w:after="120" w:line="360" w:lineRule="auto"/>
        <w:ind w:left="993" w:hanging="567"/>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“B</w:t>
      </w:r>
      <w:r w:rsidR="00506B72" w:rsidRPr="00590FA8">
        <w:rPr>
          <w:rFonts w:ascii="Times New Roman" w:eastAsia="Times New Roman" w:hAnsi="Times New Roman" w:cs="Times New Roman"/>
          <w:sz w:val="24"/>
          <w:szCs w:val="24"/>
        </w:rPr>
        <w:t>udžets</w:t>
      </w:r>
      <w:r w:rsidRPr="00590FA8">
        <w:rPr>
          <w:rFonts w:ascii="Times New Roman" w:eastAsia="Times New Roman" w:hAnsi="Times New Roman" w:cs="Times New Roman"/>
          <w:sz w:val="24"/>
          <w:szCs w:val="24"/>
        </w:rPr>
        <w:t>”, iekļaujot</w:t>
      </w:r>
      <w:r w:rsidR="00D7256E" w:rsidRPr="00590FA8">
        <w:rPr>
          <w:rFonts w:ascii="Times New Roman" w:eastAsia="Times New Roman" w:hAnsi="Times New Roman" w:cs="Times New Roman"/>
          <w:sz w:val="24"/>
          <w:szCs w:val="24"/>
        </w:rPr>
        <w:t xml:space="preserve"> </w:t>
      </w:r>
    </w:p>
    <w:p w14:paraId="1FD34416" w14:textId="5383E496" w:rsidR="00506B72" w:rsidRPr="00590FA8" w:rsidRDefault="002D56EA" w:rsidP="003B7E44">
      <w:pPr>
        <w:widowControl w:val="0"/>
        <w:numPr>
          <w:ilvl w:val="2"/>
          <w:numId w:val="35"/>
        </w:numPr>
        <w:overflowPunct w:val="0"/>
        <w:autoSpaceDE w:val="0"/>
        <w:autoSpaceDN w:val="0"/>
        <w:adjustRightInd w:val="0"/>
        <w:spacing w:before="120" w:after="120" w:line="360" w:lineRule="auto"/>
        <w:ind w:left="1418" w:hanging="698"/>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iestāžu aktuālās tāmes valsts budžeta programmu un apakšprogrammu detalizācijas līmenī, kas ir apstiprinātas saskaņā ar normatīvajiem aktiem par valsts budžeta programmu un apakšprogrammu tāmēm kārtējam gadam</w:t>
      </w:r>
      <w:r w:rsidR="002D7B2F" w:rsidRPr="00590FA8">
        <w:rPr>
          <w:rFonts w:ascii="Times New Roman" w:eastAsia="Times New Roman" w:hAnsi="Times New Roman" w:cs="Times New Roman"/>
          <w:sz w:val="24"/>
          <w:szCs w:val="24"/>
        </w:rPr>
        <w:t xml:space="preserve"> (10</w:t>
      </w:r>
      <w:r w:rsidR="002640C7" w:rsidRPr="00590FA8">
        <w:rPr>
          <w:rFonts w:ascii="Times New Roman" w:eastAsia="Times New Roman" w:hAnsi="Times New Roman" w:cs="Times New Roman"/>
          <w:sz w:val="24"/>
          <w:szCs w:val="24"/>
        </w:rPr>
        <w:t xml:space="preserve"> </w:t>
      </w:r>
      <w:r w:rsidR="002D7B2F" w:rsidRPr="00590FA8">
        <w:rPr>
          <w:rFonts w:ascii="Times New Roman" w:eastAsia="Times New Roman" w:hAnsi="Times New Roman" w:cs="Times New Roman"/>
          <w:sz w:val="24"/>
          <w:szCs w:val="24"/>
        </w:rPr>
        <w:t>darbdienu laikā pēc attiecīgās tāmes apstiprināšanas vai precizēšanas)</w:t>
      </w:r>
      <w:r w:rsidR="002640C7" w:rsidRPr="00590FA8">
        <w:rPr>
          <w:rFonts w:ascii="Times New Roman" w:eastAsia="Times New Roman" w:hAnsi="Times New Roman" w:cs="Times New Roman"/>
          <w:sz w:val="24"/>
          <w:szCs w:val="24"/>
        </w:rPr>
        <w:t>;</w:t>
      </w:r>
    </w:p>
    <w:p w14:paraId="7EDD7C4A" w14:textId="622D80AE" w:rsidR="00EA2D71" w:rsidRPr="00590FA8" w:rsidRDefault="00EA2D71" w:rsidP="003B7E44">
      <w:pPr>
        <w:widowControl w:val="0"/>
        <w:numPr>
          <w:ilvl w:val="2"/>
          <w:numId w:val="35"/>
        </w:numPr>
        <w:overflowPunct w:val="0"/>
        <w:autoSpaceDE w:val="0"/>
        <w:autoSpaceDN w:val="0"/>
        <w:adjustRightInd w:val="0"/>
        <w:spacing w:before="120" w:after="120" w:line="360" w:lineRule="auto"/>
        <w:ind w:left="1418" w:hanging="698"/>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 xml:space="preserve">informāciju par iestādes amatpersonām un darbiniekiem izmaksāto atalgojumu </w:t>
      </w:r>
      <w:r w:rsidR="00F105F2" w:rsidRPr="00590FA8">
        <w:rPr>
          <w:rFonts w:ascii="Times New Roman" w:eastAsia="Times New Roman" w:hAnsi="Times New Roman" w:cs="Times New Roman"/>
          <w:sz w:val="24"/>
          <w:szCs w:val="24"/>
        </w:rPr>
        <w:t xml:space="preserve">par iepriekšējo mēnesi līdz kārtējā mēneša piecpadsmitajam datumam </w:t>
      </w:r>
      <w:r w:rsidRPr="00590FA8">
        <w:rPr>
          <w:rFonts w:ascii="Times New Roman" w:eastAsia="Times New Roman" w:hAnsi="Times New Roman" w:cs="Times New Roman"/>
          <w:sz w:val="24"/>
          <w:szCs w:val="24"/>
        </w:rPr>
        <w:t xml:space="preserve">saskaņā ar šo noteikumu </w:t>
      </w:r>
      <w:r w:rsidR="00DF2F33" w:rsidRPr="00590FA8">
        <w:rPr>
          <w:rFonts w:ascii="Times New Roman" w:eastAsia="Times New Roman" w:hAnsi="Times New Roman" w:cs="Times New Roman"/>
          <w:sz w:val="24"/>
          <w:szCs w:val="24"/>
        </w:rPr>
        <w:t>2</w:t>
      </w:r>
      <w:r w:rsidRPr="00590FA8">
        <w:rPr>
          <w:rFonts w:ascii="Times New Roman" w:eastAsia="Times New Roman" w:hAnsi="Times New Roman" w:cs="Times New Roman"/>
          <w:sz w:val="24"/>
          <w:szCs w:val="24"/>
        </w:rPr>
        <w:t>.</w:t>
      </w:r>
      <w:r w:rsidR="00D21AC9" w:rsidRPr="00590FA8">
        <w:rPr>
          <w:rFonts w:ascii="Times New Roman" w:eastAsia="Times New Roman" w:hAnsi="Times New Roman" w:cs="Times New Roman"/>
          <w:sz w:val="24"/>
          <w:szCs w:val="24"/>
        </w:rPr>
        <w:t xml:space="preserve"> </w:t>
      </w:r>
      <w:r w:rsidRPr="00590FA8">
        <w:rPr>
          <w:rFonts w:ascii="Times New Roman" w:eastAsia="Times New Roman" w:hAnsi="Times New Roman" w:cs="Times New Roman"/>
          <w:sz w:val="24"/>
          <w:szCs w:val="24"/>
        </w:rPr>
        <w:t>pielikumu.</w:t>
      </w:r>
      <w:r w:rsidR="00F105F2" w:rsidRPr="00590FA8">
        <w:rPr>
          <w:rFonts w:ascii="Times New Roman" w:eastAsia="Times New Roman" w:hAnsi="Times New Roman" w:cs="Times New Roman"/>
          <w:sz w:val="24"/>
          <w:szCs w:val="24"/>
        </w:rPr>
        <w:t xml:space="preserve"> Minētā informācija iestādes tīmekļvietnē atrodas līdz nākamā mēne</w:t>
      </w:r>
      <w:r w:rsidR="00F9296C" w:rsidRPr="00590FA8">
        <w:rPr>
          <w:rFonts w:ascii="Times New Roman" w:eastAsia="Times New Roman" w:hAnsi="Times New Roman" w:cs="Times New Roman"/>
          <w:sz w:val="24"/>
          <w:szCs w:val="24"/>
        </w:rPr>
        <w:t>ša atalgojuma publicēšan</w:t>
      </w:r>
      <w:r w:rsidR="00F105F2" w:rsidRPr="00590FA8">
        <w:rPr>
          <w:rFonts w:ascii="Times New Roman" w:eastAsia="Times New Roman" w:hAnsi="Times New Roman" w:cs="Times New Roman"/>
          <w:sz w:val="24"/>
          <w:szCs w:val="24"/>
        </w:rPr>
        <w:t>ai</w:t>
      </w:r>
      <w:r w:rsidR="00001CAA" w:rsidRPr="00590FA8">
        <w:rPr>
          <w:rFonts w:ascii="Times New Roman" w:eastAsia="Times New Roman" w:hAnsi="Times New Roman" w:cs="Times New Roman"/>
          <w:sz w:val="24"/>
          <w:szCs w:val="24"/>
        </w:rPr>
        <w:t>;</w:t>
      </w:r>
    </w:p>
    <w:p w14:paraId="72271E24" w14:textId="77777777" w:rsidR="005564A7" w:rsidRDefault="008A1F18" w:rsidP="005564A7">
      <w:pPr>
        <w:widowControl w:val="0"/>
        <w:numPr>
          <w:ilvl w:val="1"/>
          <w:numId w:val="35"/>
        </w:numPr>
        <w:overflowPunct w:val="0"/>
        <w:autoSpaceDE w:val="0"/>
        <w:autoSpaceDN w:val="0"/>
        <w:adjustRightInd w:val="0"/>
        <w:spacing w:before="120" w:after="120" w:line="360" w:lineRule="auto"/>
        <w:ind w:left="993" w:hanging="567"/>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“Īpašumi”, iekļaujot informāciju par iestādes rīcībām ar nekustamajiem īpašumiem atbilstoši kārtībai, kādā publiska persona nomā nekustamo īpašumu no privātpersonas vai kapitālsabiedrības saskaņā ar šo noteikumu 3. pielikumu.</w:t>
      </w:r>
    </w:p>
    <w:p w14:paraId="06E7C89A" w14:textId="61BC4582" w:rsidR="00D2777A" w:rsidRPr="005564A7" w:rsidRDefault="00E42EA0" w:rsidP="005564A7">
      <w:pPr>
        <w:widowControl w:val="0"/>
        <w:numPr>
          <w:ilvl w:val="1"/>
          <w:numId w:val="35"/>
        </w:numPr>
        <w:overflowPunct w:val="0"/>
        <w:autoSpaceDE w:val="0"/>
        <w:autoSpaceDN w:val="0"/>
        <w:adjustRightInd w:val="0"/>
        <w:spacing w:before="120" w:after="120" w:line="360" w:lineRule="auto"/>
        <w:ind w:left="993" w:hanging="567"/>
        <w:jc w:val="both"/>
        <w:rPr>
          <w:rFonts w:ascii="Times New Roman" w:eastAsia="Times New Roman" w:hAnsi="Times New Roman" w:cs="Times New Roman"/>
          <w:sz w:val="24"/>
          <w:szCs w:val="24"/>
        </w:rPr>
      </w:pPr>
      <w:r w:rsidRPr="005564A7">
        <w:rPr>
          <w:rFonts w:ascii="Times New Roman" w:eastAsia="Times New Roman" w:hAnsi="Times New Roman" w:cs="Times New Roman"/>
          <w:sz w:val="24"/>
          <w:szCs w:val="24"/>
        </w:rPr>
        <w:t>“V</w:t>
      </w:r>
      <w:r w:rsidR="00D2777A" w:rsidRPr="005564A7">
        <w:rPr>
          <w:rFonts w:ascii="Times New Roman" w:eastAsia="Times New Roman" w:hAnsi="Times New Roman" w:cs="Times New Roman"/>
          <w:sz w:val="24"/>
          <w:szCs w:val="24"/>
        </w:rPr>
        <w:t>iegli lasīt</w:t>
      </w:r>
      <w:r w:rsidRPr="005564A7">
        <w:rPr>
          <w:rFonts w:ascii="Times New Roman" w:eastAsia="Times New Roman" w:hAnsi="Times New Roman" w:cs="Times New Roman"/>
          <w:sz w:val="24"/>
          <w:szCs w:val="24"/>
        </w:rPr>
        <w:t>”, iekļaujot viegl</w:t>
      </w:r>
      <w:r w:rsidR="0030298F" w:rsidRPr="005564A7">
        <w:rPr>
          <w:rFonts w:ascii="Times New Roman" w:eastAsia="Times New Roman" w:hAnsi="Times New Roman" w:cs="Times New Roman"/>
          <w:sz w:val="24"/>
          <w:szCs w:val="24"/>
        </w:rPr>
        <w:t xml:space="preserve">ajā valodā veidotu </w:t>
      </w:r>
      <w:r w:rsidRPr="005564A7">
        <w:rPr>
          <w:rFonts w:ascii="Times New Roman" w:eastAsia="Times New Roman" w:hAnsi="Times New Roman" w:cs="Times New Roman"/>
          <w:sz w:val="24"/>
          <w:szCs w:val="24"/>
        </w:rPr>
        <w:t xml:space="preserve">īsu aprakstošu informāciju par iestādi un citu </w:t>
      </w:r>
      <w:r w:rsidR="00915393" w:rsidRPr="005564A7">
        <w:rPr>
          <w:rFonts w:ascii="Times New Roman" w:eastAsia="Times New Roman" w:hAnsi="Times New Roman" w:cs="Times New Roman"/>
          <w:sz w:val="24"/>
          <w:szCs w:val="24"/>
        </w:rPr>
        <w:t xml:space="preserve">iestādes klientiem nepieciešamu </w:t>
      </w:r>
      <w:r w:rsidRPr="005564A7">
        <w:rPr>
          <w:rFonts w:ascii="Times New Roman" w:eastAsia="Times New Roman" w:hAnsi="Times New Roman" w:cs="Times New Roman"/>
          <w:sz w:val="24"/>
          <w:szCs w:val="24"/>
        </w:rPr>
        <w:t>informāciju;</w:t>
      </w:r>
    </w:p>
    <w:p w14:paraId="0958B343" w14:textId="56D0728B" w:rsidR="00246410" w:rsidRPr="00590FA8" w:rsidRDefault="006E4273" w:rsidP="00E42EA0">
      <w:pPr>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 xml:space="preserve">Iestāde var papildināt tīmekļvietni ar citām sadaļām un pilnveidot tīmekļvietnes saturu atbilstoši iestādes darbības jomai un </w:t>
      </w:r>
      <w:r w:rsidR="00BA2D13" w:rsidRPr="00590FA8">
        <w:rPr>
          <w:rFonts w:ascii="Times New Roman" w:eastAsia="Times New Roman" w:hAnsi="Times New Roman" w:cs="Times New Roman"/>
          <w:sz w:val="24"/>
          <w:szCs w:val="24"/>
        </w:rPr>
        <w:t xml:space="preserve">citu </w:t>
      </w:r>
      <w:r w:rsidRPr="00590FA8">
        <w:rPr>
          <w:rFonts w:ascii="Times New Roman" w:eastAsia="Times New Roman" w:hAnsi="Times New Roman" w:cs="Times New Roman"/>
          <w:sz w:val="24"/>
          <w:szCs w:val="24"/>
        </w:rPr>
        <w:t>normatīv</w:t>
      </w:r>
      <w:r w:rsidR="00BA2D13" w:rsidRPr="00590FA8">
        <w:rPr>
          <w:rFonts w:ascii="Times New Roman" w:eastAsia="Times New Roman" w:hAnsi="Times New Roman" w:cs="Times New Roman"/>
          <w:sz w:val="24"/>
          <w:szCs w:val="24"/>
        </w:rPr>
        <w:t>o</w:t>
      </w:r>
      <w:r w:rsidRPr="00590FA8">
        <w:rPr>
          <w:rFonts w:ascii="Times New Roman" w:eastAsia="Times New Roman" w:hAnsi="Times New Roman" w:cs="Times New Roman"/>
          <w:sz w:val="24"/>
          <w:szCs w:val="24"/>
        </w:rPr>
        <w:t xml:space="preserve"> akt</w:t>
      </w:r>
      <w:r w:rsidR="00BA2D13" w:rsidRPr="00590FA8">
        <w:rPr>
          <w:rFonts w:ascii="Times New Roman" w:eastAsia="Times New Roman" w:hAnsi="Times New Roman" w:cs="Times New Roman"/>
          <w:sz w:val="24"/>
          <w:szCs w:val="24"/>
        </w:rPr>
        <w:t>u prasībām</w:t>
      </w:r>
      <w:r w:rsidRPr="00590FA8">
        <w:rPr>
          <w:rFonts w:ascii="Times New Roman" w:eastAsia="Times New Roman" w:hAnsi="Times New Roman" w:cs="Times New Roman"/>
          <w:sz w:val="24"/>
          <w:szCs w:val="24"/>
        </w:rPr>
        <w:t xml:space="preserve"> par informācijas publicēšanu. Iestāde var </w:t>
      </w:r>
      <w:r w:rsidR="003E5AEB" w:rsidRPr="00590FA8">
        <w:rPr>
          <w:rFonts w:ascii="Times New Roman" w:eastAsia="Times New Roman" w:hAnsi="Times New Roman" w:cs="Times New Roman"/>
          <w:sz w:val="24"/>
          <w:szCs w:val="24"/>
        </w:rPr>
        <w:t>tīmekļvietnē neiekļaut tās šo</w:t>
      </w:r>
      <w:r w:rsidR="00613B31" w:rsidRPr="00590FA8">
        <w:rPr>
          <w:rFonts w:ascii="Times New Roman" w:eastAsia="Times New Roman" w:hAnsi="Times New Roman" w:cs="Times New Roman"/>
          <w:sz w:val="24"/>
          <w:szCs w:val="24"/>
        </w:rPr>
        <w:t xml:space="preserve"> noteikumu </w:t>
      </w:r>
      <w:r w:rsidR="00990160" w:rsidRPr="00590FA8">
        <w:rPr>
          <w:rFonts w:ascii="Times New Roman" w:eastAsia="Times New Roman" w:hAnsi="Times New Roman" w:cs="Times New Roman"/>
          <w:sz w:val="24"/>
          <w:szCs w:val="24"/>
        </w:rPr>
        <w:t>19</w:t>
      </w:r>
      <w:r w:rsidRPr="00590FA8">
        <w:rPr>
          <w:rFonts w:ascii="Times New Roman" w:eastAsia="Times New Roman" w:hAnsi="Times New Roman" w:cs="Times New Roman"/>
          <w:sz w:val="24"/>
          <w:szCs w:val="24"/>
        </w:rPr>
        <w:t>.</w:t>
      </w:r>
      <w:r w:rsidR="00BA2D13" w:rsidRPr="00590FA8">
        <w:rPr>
          <w:rFonts w:ascii="Times New Roman" w:eastAsia="Times New Roman" w:hAnsi="Times New Roman" w:cs="Times New Roman"/>
          <w:sz w:val="24"/>
          <w:szCs w:val="24"/>
        </w:rPr>
        <w:t> </w:t>
      </w:r>
      <w:r w:rsidRPr="00590FA8">
        <w:rPr>
          <w:rFonts w:ascii="Times New Roman" w:eastAsia="Times New Roman" w:hAnsi="Times New Roman" w:cs="Times New Roman"/>
          <w:sz w:val="24"/>
          <w:szCs w:val="24"/>
        </w:rPr>
        <w:t>punktā noteiktās sadaļas,</w:t>
      </w:r>
      <w:r w:rsidR="00613B31" w:rsidRPr="00590FA8">
        <w:rPr>
          <w:rFonts w:ascii="Times New Roman" w:eastAsia="Times New Roman" w:hAnsi="Times New Roman" w:cs="Times New Roman"/>
          <w:sz w:val="24"/>
          <w:szCs w:val="24"/>
        </w:rPr>
        <w:t xml:space="preserve"> kur</w:t>
      </w:r>
      <w:r w:rsidR="00BA2D13" w:rsidRPr="00590FA8">
        <w:rPr>
          <w:rFonts w:ascii="Times New Roman" w:eastAsia="Times New Roman" w:hAnsi="Times New Roman" w:cs="Times New Roman"/>
          <w:sz w:val="24"/>
          <w:szCs w:val="24"/>
        </w:rPr>
        <w:t>as uz iestādi nav attiecināmas</w:t>
      </w:r>
      <w:r w:rsidRPr="00590FA8">
        <w:rPr>
          <w:rFonts w:ascii="Times New Roman" w:eastAsia="Times New Roman" w:hAnsi="Times New Roman" w:cs="Times New Roman"/>
          <w:sz w:val="24"/>
          <w:szCs w:val="24"/>
        </w:rPr>
        <w:t>.</w:t>
      </w:r>
    </w:p>
    <w:p w14:paraId="40F4626B" w14:textId="77777777" w:rsidR="007F74A5" w:rsidRPr="00590FA8" w:rsidRDefault="007F74A5" w:rsidP="007F74A5">
      <w:pPr>
        <w:pStyle w:val="Heading1"/>
        <w:numPr>
          <w:ilvl w:val="0"/>
          <w:numId w:val="38"/>
        </w:numPr>
        <w:spacing w:before="120" w:after="120" w:line="360" w:lineRule="auto"/>
        <w:jc w:val="center"/>
        <w:rPr>
          <w:rFonts w:ascii="Times New Roman" w:eastAsia="Times New Roman" w:hAnsi="Times New Roman" w:cs="Times New Roman"/>
          <w:b/>
          <w:color w:val="auto"/>
          <w:sz w:val="24"/>
          <w:szCs w:val="24"/>
        </w:rPr>
      </w:pPr>
      <w:r w:rsidRPr="00590FA8">
        <w:rPr>
          <w:rFonts w:ascii="Times New Roman" w:eastAsia="Times New Roman" w:hAnsi="Times New Roman" w:cs="Times New Roman"/>
          <w:b/>
          <w:color w:val="auto"/>
          <w:sz w:val="24"/>
          <w:szCs w:val="24"/>
        </w:rPr>
        <w:t>Atvērto datu ievietošana internetā</w:t>
      </w:r>
    </w:p>
    <w:p w14:paraId="7A7074EA" w14:textId="0E049993" w:rsidR="007F74A5" w:rsidRPr="00590FA8" w:rsidRDefault="007F74A5" w:rsidP="007F74A5">
      <w:pPr>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Ja iestāde  nodrošina piekļuvi informācijai atvērto datu veidā kopā ar informācijas metadatiem, atvērto datu metadat</w:t>
      </w:r>
      <w:r w:rsidR="00BA2D13" w:rsidRPr="00590FA8">
        <w:rPr>
          <w:rFonts w:ascii="Times New Roman" w:eastAsia="Times New Roman" w:hAnsi="Times New Roman" w:cs="Times New Roman"/>
          <w:sz w:val="24"/>
          <w:szCs w:val="24"/>
        </w:rPr>
        <w:t>us iestāde</w:t>
      </w:r>
      <w:r w:rsidRPr="00590FA8">
        <w:rPr>
          <w:rFonts w:ascii="Times New Roman" w:eastAsia="Times New Roman" w:hAnsi="Times New Roman" w:cs="Times New Roman"/>
          <w:sz w:val="24"/>
          <w:szCs w:val="24"/>
        </w:rPr>
        <w:t xml:space="preserve"> apraksta Latvijas Atvērto datu portālā (https://data.gov.lv) (turpmāk – portāls), kura pārzinis ir Vides aizsardzības un reģionālās attīstības ministrija.</w:t>
      </w:r>
    </w:p>
    <w:p w14:paraId="4742313D" w14:textId="36D9E39A" w:rsidR="007F74A5" w:rsidRPr="00590FA8" w:rsidRDefault="007F74A5" w:rsidP="007F74A5">
      <w:pPr>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Portāls nodrošina iespēju publicēt metadatus par atvērtajiem datiem, kā arī iespēju publicēt atvērtos datus:</w:t>
      </w:r>
    </w:p>
    <w:p w14:paraId="5167D14B" w14:textId="77777777" w:rsidR="007F74A5" w:rsidRPr="00590FA8" w:rsidRDefault="007F74A5" w:rsidP="007F74A5">
      <w:pPr>
        <w:widowControl w:val="0"/>
        <w:numPr>
          <w:ilvl w:val="1"/>
          <w:numId w:val="35"/>
        </w:numPr>
        <w:overflowPunct w:val="0"/>
        <w:autoSpaceDE w:val="0"/>
        <w:autoSpaceDN w:val="0"/>
        <w:adjustRightInd w:val="0"/>
        <w:spacing w:before="120" w:after="120" w:line="360" w:lineRule="auto"/>
        <w:ind w:left="993" w:hanging="567"/>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lastRenderedPageBreak/>
        <w:t>augšupielādējot datus portālā;</w:t>
      </w:r>
    </w:p>
    <w:p w14:paraId="4C6FA4AD" w14:textId="77777777" w:rsidR="00423C14" w:rsidRPr="00590FA8" w:rsidRDefault="007F74A5" w:rsidP="007F74A5">
      <w:pPr>
        <w:widowControl w:val="0"/>
        <w:numPr>
          <w:ilvl w:val="1"/>
          <w:numId w:val="35"/>
        </w:numPr>
        <w:overflowPunct w:val="0"/>
        <w:autoSpaceDE w:val="0"/>
        <w:autoSpaceDN w:val="0"/>
        <w:adjustRightInd w:val="0"/>
        <w:spacing w:before="120" w:after="120" w:line="360" w:lineRule="auto"/>
        <w:ind w:left="993" w:hanging="567"/>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 xml:space="preserve">norādot </w:t>
      </w:r>
      <w:r w:rsidR="00432525" w:rsidRPr="00590FA8">
        <w:rPr>
          <w:rFonts w:ascii="Times New Roman" w:eastAsia="Times New Roman" w:hAnsi="Times New Roman" w:cs="Times New Roman"/>
          <w:sz w:val="24"/>
          <w:szCs w:val="24"/>
        </w:rPr>
        <w:t xml:space="preserve">tiešo </w:t>
      </w:r>
      <w:r w:rsidRPr="00590FA8">
        <w:rPr>
          <w:rFonts w:ascii="Times New Roman" w:eastAsia="Times New Roman" w:hAnsi="Times New Roman" w:cs="Times New Roman"/>
          <w:sz w:val="24"/>
          <w:szCs w:val="24"/>
        </w:rPr>
        <w:t xml:space="preserve">saiti uz datiem vai datu publicēšanas </w:t>
      </w:r>
      <w:proofErr w:type="spellStart"/>
      <w:r w:rsidRPr="00590FA8">
        <w:rPr>
          <w:rFonts w:ascii="Times New Roman" w:eastAsia="Times New Roman" w:hAnsi="Times New Roman" w:cs="Times New Roman"/>
          <w:sz w:val="24"/>
          <w:szCs w:val="24"/>
        </w:rPr>
        <w:t>pakalpēm</w:t>
      </w:r>
      <w:proofErr w:type="spellEnd"/>
      <w:r w:rsidRPr="00590FA8">
        <w:rPr>
          <w:rFonts w:ascii="Times New Roman" w:eastAsia="Times New Roman" w:hAnsi="Times New Roman" w:cs="Times New Roman"/>
          <w:sz w:val="24"/>
          <w:szCs w:val="24"/>
        </w:rPr>
        <w:t>, kas atrodas ārējās tīmekļa vietnēs</w:t>
      </w:r>
      <w:r w:rsidR="00423C14" w:rsidRPr="00590FA8">
        <w:rPr>
          <w:rFonts w:ascii="Times New Roman" w:eastAsia="Times New Roman" w:hAnsi="Times New Roman" w:cs="Times New Roman"/>
          <w:sz w:val="24"/>
          <w:szCs w:val="24"/>
        </w:rPr>
        <w:t>;</w:t>
      </w:r>
    </w:p>
    <w:p w14:paraId="16D505D0" w14:textId="54F01C7D" w:rsidR="007F74A5" w:rsidRPr="00590FA8" w:rsidRDefault="00423C14" w:rsidP="00423C14">
      <w:pPr>
        <w:widowControl w:val="0"/>
        <w:numPr>
          <w:ilvl w:val="1"/>
          <w:numId w:val="35"/>
        </w:numPr>
        <w:overflowPunct w:val="0"/>
        <w:autoSpaceDE w:val="0"/>
        <w:autoSpaceDN w:val="0"/>
        <w:adjustRightInd w:val="0"/>
        <w:spacing w:before="120" w:after="120" w:line="360" w:lineRule="auto"/>
        <w:ind w:left="993" w:hanging="567"/>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automatizēti ievācot metadatus no citiem katalogiem, kur publicēti portāla standartam atbilstoši metadati.</w:t>
      </w:r>
    </w:p>
    <w:p w14:paraId="244B9076" w14:textId="55E3F311" w:rsidR="00CE5B9D" w:rsidRPr="00590FA8" w:rsidRDefault="00CE5B9D" w:rsidP="00CE5B9D">
      <w:pPr>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Atvērtos ģeotelpiskos datus iestāde publicē valsts vienotajā ģeotelpiskās informācijas portālā (https://geolatvija.lv).</w:t>
      </w:r>
    </w:p>
    <w:p w14:paraId="054CAEB2" w14:textId="4AFA8111" w:rsidR="007F74A5" w:rsidRPr="00590FA8" w:rsidRDefault="007F74A5" w:rsidP="007F74A5">
      <w:pPr>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 xml:space="preserve">Iestāde, publicējot datus portālā, </w:t>
      </w:r>
      <w:r w:rsidR="00D21AC9" w:rsidRPr="00590FA8">
        <w:rPr>
          <w:rFonts w:ascii="Times New Roman" w:eastAsia="Times New Roman" w:hAnsi="Times New Roman" w:cs="Times New Roman"/>
          <w:sz w:val="24"/>
          <w:szCs w:val="24"/>
        </w:rPr>
        <w:t xml:space="preserve">ievēro </w:t>
      </w:r>
      <w:r w:rsidRPr="00590FA8">
        <w:rPr>
          <w:rFonts w:ascii="Times New Roman" w:eastAsia="Times New Roman" w:hAnsi="Times New Roman" w:cs="Times New Roman"/>
          <w:sz w:val="24"/>
          <w:szCs w:val="24"/>
        </w:rPr>
        <w:t>portāla lietošanas noteikum</w:t>
      </w:r>
      <w:r w:rsidR="00D21AC9" w:rsidRPr="00590FA8">
        <w:rPr>
          <w:rFonts w:ascii="Times New Roman" w:eastAsia="Times New Roman" w:hAnsi="Times New Roman" w:cs="Times New Roman"/>
          <w:sz w:val="24"/>
          <w:szCs w:val="24"/>
        </w:rPr>
        <w:t>us</w:t>
      </w:r>
      <w:r w:rsidRPr="00590FA8">
        <w:rPr>
          <w:rFonts w:ascii="Times New Roman" w:eastAsia="Times New Roman" w:hAnsi="Times New Roman" w:cs="Times New Roman"/>
          <w:sz w:val="24"/>
          <w:szCs w:val="24"/>
        </w:rPr>
        <w:t>.</w:t>
      </w:r>
    </w:p>
    <w:p w14:paraId="69D683A1" w14:textId="2D29EEB4" w:rsidR="007F74A5" w:rsidRPr="00590FA8" w:rsidRDefault="007F74A5" w:rsidP="007F74A5">
      <w:pPr>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Ievērojot personas datu aizsardzīb</w:t>
      </w:r>
      <w:r w:rsidR="003E5247" w:rsidRPr="00590FA8">
        <w:rPr>
          <w:rFonts w:ascii="Times New Roman" w:eastAsia="Times New Roman" w:hAnsi="Times New Roman" w:cs="Times New Roman"/>
          <w:sz w:val="24"/>
          <w:szCs w:val="24"/>
        </w:rPr>
        <w:t xml:space="preserve">u regulējošo </w:t>
      </w:r>
      <w:r w:rsidRPr="00590FA8">
        <w:rPr>
          <w:rFonts w:ascii="Times New Roman" w:eastAsia="Times New Roman" w:hAnsi="Times New Roman" w:cs="Times New Roman"/>
          <w:sz w:val="24"/>
          <w:szCs w:val="24"/>
        </w:rPr>
        <w:t xml:space="preserve"> normatīvo aktu prasības</w:t>
      </w:r>
      <w:r w:rsidR="003E5247" w:rsidRPr="00590FA8">
        <w:rPr>
          <w:rFonts w:ascii="Times New Roman" w:eastAsia="Times New Roman" w:hAnsi="Times New Roman" w:cs="Times New Roman"/>
          <w:sz w:val="24"/>
          <w:szCs w:val="24"/>
        </w:rPr>
        <w:t>,</w:t>
      </w:r>
      <w:r w:rsidRPr="00590FA8" w:rsidDel="009D57D1">
        <w:rPr>
          <w:rFonts w:ascii="Times New Roman" w:eastAsia="Times New Roman" w:hAnsi="Times New Roman" w:cs="Times New Roman"/>
          <w:sz w:val="24"/>
          <w:szCs w:val="24"/>
        </w:rPr>
        <w:t xml:space="preserve"> </w:t>
      </w:r>
      <w:r w:rsidRPr="00590FA8">
        <w:rPr>
          <w:rFonts w:ascii="Times New Roman" w:eastAsia="Times New Roman" w:hAnsi="Times New Roman" w:cs="Times New Roman"/>
          <w:sz w:val="24"/>
          <w:szCs w:val="24"/>
        </w:rPr>
        <w:t>portālā atvērto datu veidā iestādes nodrošina piekļuvi tikai vispārpieejamai informācijai.</w:t>
      </w:r>
    </w:p>
    <w:p w14:paraId="5F06DC01" w14:textId="71D8885B" w:rsidR="0049530B" w:rsidRPr="00590FA8" w:rsidRDefault="0049530B" w:rsidP="0049530B">
      <w:pPr>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 xml:space="preserve">Portāla pārzinis nodrošina portāla satura </w:t>
      </w:r>
      <w:proofErr w:type="spellStart"/>
      <w:r w:rsidRPr="00590FA8">
        <w:rPr>
          <w:rFonts w:ascii="Times New Roman" w:eastAsia="Times New Roman" w:hAnsi="Times New Roman" w:cs="Times New Roman"/>
          <w:sz w:val="24"/>
          <w:szCs w:val="24"/>
        </w:rPr>
        <w:t>personalizāciju</w:t>
      </w:r>
      <w:proofErr w:type="spellEnd"/>
      <w:r w:rsidRPr="00590FA8">
        <w:rPr>
          <w:rFonts w:ascii="Times New Roman" w:eastAsia="Times New Roman" w:hAnsi="Times New Roman" w:cs="Times New Roman"/>
          <w:sz w:val="24"/>
          <w:szCs w:val="24"/>
        </w:rPr>
        <w:t xml:space="preserve"> atbilstoši portāla gala lietotāja darba vietai un veiktajām darbībām portālā.</w:t>
      </w:r>
    </w:p>
    <w:p w14:paraId="09F56B6A" w14:textId="2532F3B2" w:rsidR="0049530B" w:rsidRPr="00590FA8" w:rsidRDefault="0049530B" w:rsidP="0049530B">
      <w:pPr>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Portāla pārzinis var izmantot trešo pušu tehniskos risinājumus portāla statistikas uzkrāšanai un gala lietotāju atsauksmju iegūšanai un analīzei.</w:t>
      </w:r>
    </w:p>
    <w:p w14:paraId="6584B4B1" w14:textId="0488F5FE" w:rsidR="007F74A5" w:rsidRPr="00590FA8" w:rsidRDefault="007F74A5" w:rsidP="007F74A5">
      <w:pPr>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Iestādei ir pienākums aktualizēt portālā ievietotos datus un nodrošināt to atbilstību metadat</w:t>
      </w:r>
      <w:r w:rsidR="003E5247" w:rsidRPr="00590FA8">
        <w:rPr>
          <w:rFonts w:ascii="Times New Roman" w:eastAsia="Times New Roman" w:hAnsi="Times New Roman" w:cs="Times New Roman"/>
          <w:sz w:val="24"/>
          <w:szCs w:val="24"/>
        </w:rPr>
        <w:t>iem</w:t>
      </w:r>
      <w:r w:rsidRPr="00590FA8">
        <w:rPr>
          <w:rFonts w:ascii="Times New Roman" w:eastAsia="Times New Roman" w:hAnsi="Times New Roman" w:cs="Times New Roman"/>
          <w:sz w:val="24"/>
          <w:szCs w:val="24"/>
        </w:rPr>
        <w:t xml:space="preserve"> atbilstoši iestādes norādītajam datu atjaunošanas biežuma klasifikatoram.</w:t>
      </w:r>
    </w:p>
    <w:p w14:paraId="2F14D826" w14:textId="77777777" w:rsidR="007F74A5" w:rsidRPr="00590FA8" w:rsidRDefault="007F74A5" w:rsidP="007F74A5">
      <w:pPr>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Ja portālā publicētajos datos tiek konstatēta neatbilstība atvērto datu definīcijai vai citām normatīvo aktu prasībām, portāla pārzinis var izmantot iespēju (nedzēšot datus) paslēpt attiecīgos datus no portāla publiskās vides, vienlaikus nosūtot ziņu uz metadatos norādīto saziņas e-pastu par atklāto problēmu.</w:t>
      </w:r>
    </w:p>
    <w:p w14:paraId="2AE1D620" w14:textId="77777777" w:rsidR="0065139C" w:rsidRPr="00590FA8" w:rsidRDefault="0065139C" w:rsidP="00863CC8">
      <w:pPr>
        <w:pStyle w:val="Heading1"/>
        <w:numPr>
          <w:ilvl w:val="0"/>
          <w:numId w:val="38"/>
        </w:numPr>
        <w:spacing w:before="120" w:after="120" w:line="360" w:lineRule="auto"/>
        <w:jc w:val="center"/>
        <w:rPr>
          <w:rFonts w:ascii="Times New Roman" w:eastAsia="Times New Roman" w:hAnsi="Times New Roman" w:cs="Times New Roman"/>
          <w:b/>
          <w:color w:val="auto"/>
          <w:sz w:val="24"/>
          <w:szCs w:val="24"/>
        </w:rPr>
      </w:pPr>
      <w:r w:rsidRPr="00590FA8">
        <w:rPr>
          <w:rFonts w:ascii="Times New Roman" w:eastAsia="Times New Roman" w:hAnsi="Times New Roman" w:cs="Times New Roman"/>
          <w:b/>
          <w:color w:val="auto"/>
          <w:sz w:val="24"/>
          <w:szCs w:val="24"/>
        </w:rPr>
        <w:t>Tīmekļvietnes un mobilās lietotnes piekļūstamība</w:t>
      </w:r>
      <w:r w:rsidR="00E77E42" w:rsidRPr="00590FA8">
        <w:rPr>
          <w:rFonts w:ascii="Times New Roman" w:eastAsia="Times New Roman" w:hAnsi="Times New Roman" w:cs="Times New Roman"/>
          <w:b/>
          <w:color w:val="auto"/>
          <w:sz w:val="24"/>
          <w:szCs w:val="24"/>
        </w:rPr>
        <w:t>s prasības</w:t>
      </w:r>
    </w:p>
    <w:p w14:paraId="232B4876" w14:textId="21109038" w:rsidR="00211CA2" w:rsidRPr="00590FA8" w:rsidRDefault="0065139C" w:rsidP="009155C1">
      <w:pPr>
        <w:pStyle w:val="ListParagraph"/>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Iestāde nodrošina tīmekļvietnes un mobil</w:t>
      </w:r>
      <w:r w:rsidR="004314D5" w:rsidRPr="00590FA8">
        <w:rPr>
          <w:rFonts w:ascii="Times New Roman" w:eastAsia="Times New Roman" w:hAnsi="Times New Roman" w:cs="Times New Roman"/>
          <w:sz w:val="24"/>
          <w:szCs w:val="24"/>
        </w:rPr>
        <w:t>ās lietotnes, ja tāda</w:t>
      </w:r>
      <w:r w:rsidR="00E77E42" w:rsidRPr="00590FA8">
        <w:rPr>
          <w:rFonts w:ascii="Times New Roman" w:eastAsia="Times New Roman" w:hAnsi="Times New Roman" w:cs="Times New Roman"/>
          <w:sz w:val="24"/>
          <w:szCs w:val="24"/>
        </w:rPr>
        <w:t xml:space="preserve"> izveidota,</w:t>
      </w:r>
      <w:r w:rsidRPr="00590FA8">
        <w:rPr>
          <w:rFonts w:ascii="Times New Roman" w:eastAsia="Times New Roman" w:hAnsi="Times New Roman" w:cs="Times New Roman"/>
          <w:sz w:val="24"/>
          <w:szCs w:val="24"/>
        </w:rPr>
        <w:t xml:space="preserve"> piekļūstamību, saskaņā ar Latvijas nacionālā standarta EN 301549:2017 </w:t>
      </w:r>
      <w:r w:rsidR="00B25500" w:rsidRPr="00590FA8">
        <w:rPr>
          <w:rFonts w:ascii="Times New Roman" w:eastAsia="Times New Roman" w:hAnsi="Times New Roman" w:cs="Times New Roman"/>
          <w:sz w:val="24"/>
          <w:szCs w:val="24"/>
        </w:rPr>
        <w:t>“</w:t>
      </w:r>
      <w:r w:rsidRPr="00590FA8">
        <w:rPr>
          <w:rFonts w:ascii="Times New Roman" w:eastAsia="Times New Roman" w:hAnsi="Times New Roman" w:cs="Times New Roman"/>
          <w:sz w:val="24"/>
          <w:szCs w:val="24"/>
        </w:rPr>
        <w:t>IKT produktu un pakalpojumu piekļūstamības prasības Eiropas publiskajos iepirkumos</w:t>
      </w:r>
      <w:r w:rsidR="00B25500" w:rsidRPr="00590FA8">
        <w:rPr>
          <w:rFonts w:ascii="Times New Roman" w:eastAsia="Times New Roman" w:hAnsi="Times New Roman" w:cs="Times New Roman"/>
          <w:sz w:val="24"/>
          <w:szCs w:val="24"/>
        </w:rPr>
        <w:t>”</w:t>
      </w:r>
      <w:r w:rsidRPr="00590FA8">
        <w:rPr>
          <w:rFonts w:ascii="Times New Roman" w:eastAsia="Times New Roman" w:hAnsi="Times New Roman" w:cs="Times New Roman"/>
          <w:sz w:val="24"/>
          <w:szCs w:val="24"/>
        </w:rPr>
        <w:t xml:space="preserve"> </w:t>
      </w:r>
      <w:r w:rsidR="004314D5" w:rsidRPr="00590FA8">
        <w:rPr>
          <w:rFonts w:ascii="Times New Roman" w:eastAsia="Times New Roman" w:hAnsi="Times New Roman" w:cs="Times New Roman"/>
          <w:sz w:val="24"/>
          <w:szCs w:val="24"/>
        </w:rPr>
        <w:t>9., 10. un 11.</w:t>
      </w:r>
      <w:r w:rsidR="00B25500" w:rsidRPr="00590FA8">
        <w:rPr>
          <w:rFonts w:ascii="Times New Roman" w:eastAsia="Times New Roman" w:hAnsi="Times New Roman" w:cs="Times New Roman"/>
          <w:sz w:val="24"/>
          <w:szCs w:val="24"/>
        </w:rPr>
        <w:t> </w:t>
      </w:r>
      <w:r w:rsidR="004314D5" w:rsidRPr="00590FA8">
        <w:rPr>
          <w:rFonts w:ascii="Times New Roman" w:eastAsia="Times New Roman" w:hAnsi="Times New Roman" w:cs="Times New Roman"/>
          <w:sz w:val="24"/>
          <w:szCs w:val="24"/>
        </w:rPr>
        <w:t xml:space="preserve">nodaļas </w:t>
      </w:r>
      <w:r w:rsidRPr="00590FA8">
        <w:rPr>
          <w:rFonts w:ascii="Times New Roman" w:eastAsia="Times New Roman" w:hAnsi="Times New Roman" w:cs="Times New Roman"/>
          <w:sz w:val="24"/>
          <w:szCs w:val="24"/>
        </w:rPr>
        <w:t>prasībām</w:t>
      </w:r>
      <w:r w:rsidR="00211CA2" w:rsidRPr="00590FA8">
        <w:rPr>
          <w:rFonts w:ascii="Times New Roman" w:eastAsia="Times New Roman" w:hAnsi="Times New Roman" w:cs="Times New Roman"/>
          <w:sz w:val="24"/>
          <w:szCs w:val="24"/>
        </w:rPr>
        <w:t>.</w:t>
      </w:r>
    </w:p>
    <w:p w14:paraId="34E059B9" w14:textId="236F1D04" w:rsidR="0065139C" w:rsidRPr="00590FA8" w:rsidRDefault="00211CA2" w:rsidP="009155C1">
      <w:pPr>
        <w:pStyle w:val="ListParagraph"/>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 xml:space="preserve">Iestāde veic </w:t>
      </w:r>
      <w:r w:rsidR="00372705" w:rsidRPr="00590FA8">
        <w:rPr>
          <w:rFonts w:ascii="Times New Roman" w:eastAsia="Times New Roman" w:hAnsi="Times New Roman" w:cs="Times New Roman"/>
          <w:sz w:val="24"/>
          <w:szCs w:val="24"/>
        </w:rPr>
        <w:t xml:space="preserve">ikgadēju </w:t>
      </w:r>
      <w:r w:rsidR="00973430" w:rsidRPr="00590FA8">
        <w:rPr>
          <w:rFonts w:ascii="Times New Roman" w:eastAsia="Times New Roman" w:hAnsi="Times New Roman" w:cs="Times New Roman"/>
          <w:sz w:val="24"/>
          <w:szCs w:val="24"/>
        </w:rPr>
        <w:t xml:space="preserve">tīmekļvietnes izvērtējumu par atbilstību </w:t>
      </w:r>
      <w:r w:rsidRPr="00590FA8">
        <w:rPr>
          <w:rFonts w:ascii="Times New Roman" w:eastAsia="Times New Roman" w:hAnsi="Times New Roman" w:cs="Times New Roman"/>
          <w:sz w:val="24"/>
          <w:szCs w:val="24"/>
        </w:rPr>
        <w:t xml:space="preserve">šo noteikumu </w:t>
      </w:r>
      <w:r w:rsidR="00990160" w:rsidRPr="00590FA8">
        <w:rPr>
          <w:rFonts w:ascii="Times New Roman" w:eastAsia="Times New Roman" w:hAnsi="Times New Roman" w:cs="Times New Roman"/>
          <w:sz w:val="24"/>
          <w:szCs w:val="24"/>
        </w:rPr>
        <w:t>30</w:t>
      </w:r>
      <w:r w:rsidRPr="00590FA8">
        <w:rPr>
          <w:rFonts w:ascii="Times New Roman" w:eastAsia="Times New Roman" w:hAnsi="Times New Roman" w:cs="Times New Roman"/>
          <w:sz w:val="24"/>
          <w:szCs w:val="24"/>
        </w:rPr>
        <w:t>.</w:t>
      </w:r>
      <w:r w:rsidR="00435641" w:rsidRPr="00590FA8">
        <w:rPr>
          <w:rFonts w:ascii="Times New Roman" w:eastAsia="Times New Roman" w:hAnsi="Times New Roman" w:cs="Times New Roman"/>
          <w:sz w:val="24"/>
          <w:szCs w:val="24"/>
        </w:rPr>
        <w:t> </w:t>
      </w:r>
      <w:r w:rsidRPr="00590FA8">
        <w:rPr>
          <w:rFonts w:ascii="Times New Roman" w:eastAsia="Times New Roman" w:hAnsi="Times New Roman" w:cs="Times New Roman"/>
          <w:sz w:val="24"/>
          <w:szCs w:val="24"/>
        </w:rPr>
        <w:t xml:space="preserve">punktā </w:t>
      </w:r>
      <w:r w:rsidR="00973430" w:rsidRPr="00590FA8">
        <w:rPr>
          <w:rFonts w:ascii="Times New Roman" w:eastAsia="Times New Roman" w:hAnsi="Times New Roman" w:cs="Times New Roman"/>
          <w:sz w:val="24"/>
          <w:szCs w:val="24"/>
        </w:rPr>
        <w:t>minētajam standartam.</w:t>
      </w:r>
    </w:p>
    <w:p w14:paraId="1DDEEEB8" w14:textId="77777777" w:rsidR="0065139C" w:rsidRPr="00590FA8" w:rsidRDefault="0065139C" w:rsidP="00753011">
      <w:pPr>
        <w:pStyle w:val="ListParagraph"/>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Piekļūstamības prasības ne</w:t>
      </w:r>
      <w:r w:rsidR="00753011" w:rsidRPr="00590FA8">
        <w:rPr>
          <w:rFonts w:ascii="Times New Roman" w:eastAsia="Times New Roman" w:hAnsi="Times New Roman" w:cs="Times New Roman"/>
          <w:sz w:val="24"/>
          <w:szCs w:val="24"/>
        </w:rPr>
        <w:t>attiecas uz</w:t>
      </w:r>
      <w:r w:rsidRPr="00590FA8">
        <w:rPr>
          <w:rFonts w:ascii="Times New Roman" w:eastAsia="Times New Roman" w:hAnsi="Times New Roman" w:cs="Times New Roman"/>
          <w:sz w:val="24"/>
          <w:szCs w:val="24"/>
        </w:rPr>
        <w:t xml:space="preserve"> šād</w:t>
      </w:r>
      <w:r w:rsidR="009A4CD5" w:rsidRPr="00590FA8">
        <w:rPr>
          <w:rFonts w:ascii="Times New Roman" w:eastAsia="Times New Roman" w:hAnsi="Times New Roman" w:cs="Times New Roman"/>
          <w:sz w:val="24"/>
          <w:szCs w:val="24"/>
        </w:rPr>
        <w:t>u</w:t>
      </w:r>
      <w:r w:rsidRPr="00590FA8">
        <w:rPr>
          <w:rFonts w:ascii="Times New Roman" w:eastAsia="Times New Roman" w:hAnsi="Times New Roman" w:cs="Times New Roman"/>
          <w:sz w:val="24"/>
          <w:szCs w:val="24"/>
        </w:rPr>
        <w:t xml:space="preserve"> tīmekļvietņu un mobilo lietotņu satur</w:t>
      </w:r>
      <w:r w:rsidR="00753011" w:rsidRPr="00590FA8">
        <w:rPr>
          <w:rFonts w:ascii="Times New Roman" w:eastAsia="Times New Roman" w:hAnsi="Times New Roman" w:cs="Times New Roman"/>
          <w:sz w:val="24"/>
          <w:szCs w:val="24"/>
        </w:rPr>
        <w:t>u</w:t>
      </w:r>
      <w:r w:rsidRPr="00590FA8">
        <w:rPr>
          <w:rFonts w:ascii="Times New Roman" w:eastAsia="Times New Roman" w:hAnsi="Times New Roman" w:cs="Times New Roman"/>
          <w:sz w:val="24"/>
          <w:szCs w:val="24"/>
        </w:rPr>
        <w:t>:</w:t>
      </w:r>
    </w:p>
    <w:p w14:paraId="0C78BA86" w14:textId="77777777" w:rsidR="0065139C" w:rsidRPr="00590FA8" w:rsidRDefault="0065139C" w:rsidP="00821B95">
      <w:pPr>
        <w:widowControl w:val="0"/>
        <w:numPr>
          <w:ilvl w:val="1"/>
          <w:numId w:val="35"/>
        </w:numPr>
        <w:overflowPunct w:val="0"/>
        <w:autoSpaceDE w:val="0"/>
        <w:autoSpaceDN w:val="0"/>
        <w:adjustRightInd w:val="0"/>
        <w:spacing w:before="120" w:after="120" w:line="360" w:lineRule="auto"/>
        <w:ind w:left="993" w:hanging="567"/>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 xml:space="preserve">tiešraides </w:t>
      </w:r>
      <w:r w:rsidR="00821B95" w:rsidRPr="00590FA8">
        <w:rPr>
          <w:rFonts w:ascii="Times New Roman" w:eastAsia="Times New Roman" w:hAnsi="Times New Roman" w:cs="Times New Roman"/>
          <w:sz w:val="24"/>
          <w:szCs w:val="24"/>
        </w:rPr>
        <w:t xml:space="preserve">raidlaika </w:t>
      </w:r>
      <w:r w:rsidR="008063D5" w:rsidRPr="00590FA8">
        <w:rPr>
          <w:rFonts w:ascii="Times New Roman" w:eastAsia="Times New Roman" w:hAnsi="Times New Roman" w:cs="Times New Roman"/>
          <w:sz w:val="24"/>
          <w:szCs w:val="24"/>
        </w:rPr>
        <w:t xml:space="preserve">nacionālo </w:t>
      </w:r>
      <w:r w:rsidR="00821B95" w:rsidRPr="00590FA8">
        <w:rPr>
          <w:rFonts w:ascii="Times New Roman" w:eastAsia="Times New Roman" w:hAnsi="Times New Roman" w:cs="Times New Roman"/>
          <w:sz w:val="24"/>
          <w:szCs w:val="24"/>
        </w:rPr>
        <w:t>elektronisko plašsaziņas līdzekļu audio vai audiovizuāliem darbiem</w:t>
      </w:r>
      <w:r w:rsidRPr="00590FA8">
        <w:rPr>
          <w:rFonts w:ascii="Times New Roman" w:eastAsia="Times New Roman" w:hAnsi="Times New Roman" w:cs="Times New Roman"/>
          <w:sz w:val="24"/>
          <w:szCs w:val="24"/>
        </w:rPr>
        <w:t>;</w:t>
      </w:r>
    </w:p>
    <w:p w14:paraId="0E986A91" w14:textId="77777777" w:rsidR="0065139C" w:rsidRPr="00590FA8" w:rsidRDefault="0065139C" w:rsidP="00D3220B">
      <w:pPr>
        <w:widowControl w:val="0"/>
        <w:numPr>
          <w:ilvl w:val="1"/>
          <w:numId w:val="35"/>
        </w:numPr>
        <w:overflowPunct w:val="0"/>
        <w:autoSpaceDE w:val="0"/>
        <w:autoSpaceDN w:val="0"/>
        <w:adjustRightInd w:val="0"/>
        <w:spacing w:before="120" w:after="120" w:line="360" w:lineRule="auto"/>
        <w:ind w:left="993" w:hanging="567"/>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 xml:space="preserve">tiešsaistes </w:t>
      </w:r>
      <w:r w:rsidR="00864B71" w:rsidRPr="00590FA8">
        <w:rPr>
          <w:rFonts w:ascii="Times New Roman" w:eastAsia="Times New Roman" w:hAnsi="Times New Roman" w:cs="Times New Roman"/>
          <w:sz w:val="24"/>
          <w:szCs w:val="24"/>
        </w:rPr>
        <w:t xml:space="preserve">karšu </w:t>
      </w:r>
      <w:r w:rsidRPr="00590FA8">
        <w:rPr>
          <w:rFonts w:ascii="Times New Roman" w:eastAsia="Times New Roman" w:hAnsi="Times New Roman" w:cs="Times New Roman"/>
          <w:sz w:val="24"/>
          <w:szCs w:val="24"/>
        </w:rPr>
        <w:t xml:space="preserve">un kartogrāfijas pakalpojumiem, ja informācija tiek sniegta </w:t>
      </w:r>
      <w:r w:rsidRPr="00590FA8">
        <w:rPr>
          <w:rFonts w:ascii="Times New Roman" w:eastAsia="Times New Roman" w:hAnsi="Times New Roman" w:cs="Times New Roman"/>
          <w:sz w:val="24"/>
          <w:szCs w:val="24"/>
        </w:rPr>
        <w:lastRenderedPageBreak/>
        <w:t xml:space="preserve">piekļūstamā digitālā formā </w:t>
      </w:r>
      <w:r w:rsidR="00864B71" w:rsidRPr="00590FA8">
        <w:rPr>
          <w:rFonts w:ascii="Times New Roman" w:eastAsia="Times New Roman" w:hAnsi="Times New Roman" w:cs="Times New Roman"/>
          <w:sz w:val="24"/>
          <w:szCs w:val="24"/>
        </w:rPr>
        <w:t>kartēs</w:t>
      </w:r>
      <w:r w:rsidRPr="00590FA8">
        <w:rPr>
          <w:rFonts w:ascii="Times New Roman" w:eastAsia="Times New Roman" w:hAnsi="Times New Roman" w:cs="Times New Roman"/>
          <w:sz w:val="24"/>
          <w:szCs w:val="24"/>
        </w:rPr>
        <w:t>, kas paredzētas navigācijai;</w:t>
      </w:r>
    </w:p>
    <w:p w14:paraId="0A71A560" w14:textId="77777777" w:rsidR="00894EB6" w:rsidRDefault="0065139C" w:rsidP="00D3220B">
      <w:pPr>
        <w:widowControl w:val="0"/>
        <w:numPr>
          <w:ilvl w:val="1"/>
          <w:numId w:val="35"/>
        </w:numPr>
        <w:overflowPunct w:val="0"/>
        <w:autoSpaceDE w:val="0"/>
        <w:autoSpaceDN w:val="0"/>
        <w:adjustRightInd w:val="0"/>
        <w:spacing w:before="120" w:after="120" w:line="360" w:lineRule="auto"/>
        <w:ind w:left="993" w:hanging="567"/>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 xml:space="preserve">kultūras mantojuma kolekciju priekšmetu reprodukcijām, kuras nevar </w:t>
      </w:r>
      <w:r w:rsidR="006A431F" w:rsidRPr="00590FA8">
        <w:rPr>
          <w:rFonts w:ascii="Times New Roman" w:eastAsia="Times New Roman" w:hAnsi="Times New Roman" w:cs="Times New Roman"/>
          <w:sz w:val="24"/>
          <w:szCs w:val="24"/>
        </w:rPr>
        <w:t xml:space="preserve">kļūt </w:t>
      </w:r>
      <w:r w:rsidRPr="00590FA8">
        <w:rPr>
          <w:rFonts w:ascii="Times New Roman" w:eastAsia="Times New Roman" w:hAnsi="Times New Roman" w:cs="Times New Roman"/>
          <w:sz w:val="24"/>
          <w:szCs w:val="24"/>
        </w:rPr>
        <w:t>pilnībā piekļūstamas tāpēc, ka pastāv piekļūstamības prasību nesavienojamība vai ar attiecīgā priekšmeta saglabāšanu</w:t>
      </w:r>
      <w:r w:rsidR="00EE7FD2" w:rsidRPr="00590FA8">
        <w:rPr>
          <w:rFonts w:ascii="Times New Roman" w:eastAsia="Times New Roman" w:hAnsi="Times New Roman" w:cs="Times New Roman"/>
          <w:sz w:val="24"/>
          <w:szCs w:val="24"/>
        </w:rPr>
        <w:t>,</w:t>
      </w:r>
      <w:r w:rsidRPr="00590FA8">
        <w:rPr>
          <w:rFonts w:ascii="Times New Roman" w:eastAsia="Times New Roman" w:hAnsi="Times New Roman" w:cs="Times New Roman"/>
          <w:sz w:val="24"/>
          <w:szCs w:val="24"/>
        </w:rPr>
        <w:t xml:space="preserve"> vai ar reprodukcijas autentiskumu, nav pieejami automatizēti un izmaksu ziņā lietderīgi risinājumi, kas viegli iegūtu tekstu no manuskriptiem vai citiem mantojuma kolekciju priekšmetiem un pārveidotu saturā, k</w:t>
      </w:r>
      <w:r w:rsidR="006A431F" w:rsidRPr="00590FA8">
        <w:rPr>
          <w:rFonts w:ascii="Times New Roman" w:eastAsia="Times New Roman" w:hAnsi="Times New Roman" w:cs="Times New Roman"/>
          <w:sz w:val="24"/>
          <w:szCs w:val="24"/>
        </w:rPr>
        <w:t>as</w:t>
      </w:r>
      <w:r w:rsidRPr="00590FA8">
        <w:rPr>
          <w:rFonts w:ascii="Times New Roman" w:eastAsia="Times New Roman" w:hAnsi="Times New Roman" w:cs="Times New Roman"/>
          <w:sz w:val="24"/>
          <w:szCs w:val="24"/>
        </w:rPr>
        <w:t xml:space="preserve"> </w:t>
      </w:r>
      <w:r w:rsidR="00821919" w:rsidRPr="00590FA8">
        <w:rPr>
          <w:rFonts w:ascii="Times New Roman" w:eastAsia="Times New Roman" w:hAnsi="Times New Roman" w:cs="Times New Roman"/>
          <w:sz w:val="24"/>
          <w:szCs w:val="24"/>
        </w:rPr>
        <w:t>atbilst</w:t>
      </w:r>
      <w:r w:rsidR="002D075B" w:rsidRPr="00590FA8">
        <w:rPr>
          <w:rFonts w:ascii="Times New Roman" w:eastAsia="Times New Roman" w:hAnsi="Times New Roman" w:cs="Times New Roman"/>
          <w:sz w:val="24"/>
          <w:szCs w:val="24"/>
        </w:rPr>
        <w:t xml:space="preserve"> piekļūstamības prasībām</w:t>
      </w:r>
    </w:p>
    <w:p w14:paraId="77366275" w14:textId="649D3027" w:rsidR="00AA6717" w:rsidRPr="00590FA8" w:rsidRDefault="00AA6717" w:rsidP="00AA6717">
      <w:pPr>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Iestāžu tīmekļvietņu atbilstīb</w:t>
      </w:r>
      <w:r w:rsidR="00AA519D" w:rsidRPr="00590FA8">
        <w:rPr>
          <w:rFonts w:ascii="Times New Roman" w:eastAsia="Times New Roman" w:hAnsi="Times New Roman" w:cs="Times New Roman"/>
          <w:sz w:val="24"/>
          <w:szCs w:val="24"/>
        </w:rPr>
        <w:t>as</w:t>
      </w:r>
      <w:r w:rsidRPr="00590FA8">
        <w:rPr>
          <w:rFonts w:ascii="Times New Roman" w:eastAsia="Times New Roman" w:hAnsi="Times New Roman" w:cs="Times New Roman"/>
          <w:sz w:val="24"/>
          <w:szCs w:val="24"/>
        </w:rPr>
        <w:t xml:space="preserve"> </w:t>
      </w:r>
      <w:r w:rsidR="00AA519D" w:rsidRPr="00590FA8">
        <w:rPr>
          <w:rFonts w:ascii="Times New Roman" w:eastAsia="Times New Roman" w:hAnsi="Times New Roman" w:cs="Times New Roman"/>
          <w:sz w:val="24"/>
          <w:szCs w:val="24"/>
        </w:rPr>
        <w:t xml:space="preserve">piekļūstamības prasībām </w:t>
      </w:r>
      <w:r w:rsidRPr="00590FA8">
        <w:rPr>
          <w:rFonts w:ascii="Times New Roman" w:eastAsia="Times New Roman" w:hAnsi="Times New Roman" w:cs="Times New Roman"/>
          <w:sz w:val="24"/>
          <w:szCs w:val="24"/>
        </w:rPr>
        <w:t>uzraudzību</w:t>
      </w:r>
      <w:r w:rsidR="00B06B23" w:rsidRPr="00590FA8">
        <w:rPr>
          <w:rFonts w:ascii="Times New Roman" w:eastAsia="Times New Roman" w:hAnsi="Times New Roman" w:cs="Times New Roman"/>
          <w:sz w:val="24"/>
          <w:szCs w:val="24"/>
        </w:rPr>
        <w:t xml:space="preserve"> un koordinēšanu</w:t>
      </w:r>
      <w:r w:rsidRPr="00590FA8">
        <w:rPr>
          <w:rFonts w:ascii="Times New Roman" w:eastAsia="Times New Roman" w:hAnsi="Times New Roman" w:cs="Times New Roman"/>
          <w:sz w:val="24"/>
          <w:szCs w:val="24"/>
        </w:rPr>
        <w:t xml:space="preserve"> veic Vides aizsardzības un reģionālās attīstības ministrija.</w:t>
      </w:r>
    </w:p>
    <w:p w14:paraId="7462CB4D" w14:textId="66793388" w:rsidR="00823A68" w:rsidRPr="00590FA8" w:rsidRDefault="00647021" w:rsidP="00647021">
      <w:pPr>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 xml:space="preserve">Tīmekļvietņu lietotāju tiesību uz </w:t>
      </w:r>
      <w:r w:rsidR="00C20D89" w:rsidRPr="00590FA8">
        <w:rPr>
          <w:rFonts w:ascii="Times New Roman" w:eastAsia="Times New Roman" w:hAnsi="Times New Roman" w:cs="Times New Roman"/>
          <w:sz w:val="24"/>
          <w:szCs w:val="24"/>
        </w:rPr>
        <w:t>vispusīgu un pilnīgu</w:t>
      </w:r>
      <w:r w:rsidR="006A431F" w:rsidRPr="00590FA8">
        <w:rPr>
          <w:rFonts w:ascii="Times New Roman" w:eastAsia="Times New Roman" w:hAnsi="Times New Roman" w:cs="Times New Roman"/>
          <w:sz w:val="24"/>
          <w:szCs w:val="24"/>
        </w:rPr>
        <w:t>,</w:t>
      </w:r>
      <w:r w:rsidR="00D70E24" w:rsidRPr="00590FA8">
        <w:rPr>
          <w:rFonts w:ascii="Times New Roman" w:eastAsia="Times New Roman" w:hAnsi="Times New Roman" w:cs="Times New Roman"/>
          <w:sz w:val="24"/>
          <w:szCs w:val="24"/>
        </w:rPr>
        <w:t xml:space="preserve"> </w:t>
      </w:r>
      <w:r w:rsidR="00C20D89" w:rsidRPr="00590FA8">
        <w:rPr>
          <w:rFonts w:ascii="Times New Roman" w:eastAsia="Times New Roman" w:hAnsi="Times New Roman" w:cs="Times New Roman"/>
          <w:sz w:val="24"/>
          <w:szCs w:val="24"/>
        </w:rPr>
        <w:t>tai skaitā</w:t>
      </w:r>
      <w:r w:rsidR="008A0647" w:rsidRPr="00590FA8">
        <w:rPr>
          <w:rFonts w:ascii="Times New Roman" w:eastAsia="Times New Roman" w:hAnsi="Times New Roman" w:cs="Times New Roman"/>
          <w:sz w:val="24"/>
          <w:szCs w:val="24"/>
        </w:rPr>
        <w:t xml:space="preserve"> šo noteikumu </w:t>
      </w:r>
      <w:r w:rsidR="0047550A">
        <w:rPr>
          <w:rFonts w:ascii="Times New Roman" w:eastAsia="Times New Roman" w:hAnsi="Times New Roman" w:cs="Times New Roman"/>
          <w:sz w:val="24"/>
          <w:szCs w:val="24"/>
        </w:rPr>
        <w:t>30</w:t>
      </w:r>
      <w:r w:rsidR="008A0647" w:rsidRPr="00590FA8">
        <w:rPr>
          <w:rFonts w:ascii="Times New Roman" w:eastAsia="Times New Roman" w:hAnsi="Times New Roman" w:cs="Times New Roman"/>
          <w:sz w:val="24"/>
          <w:szCs w:val="24"/>
        </w:rPr>
        <w:t>.</w:t>
      </w:r>
      <w:r w:rsidR="006A431F" w:rsidRPr="00590FA8">
        <w:rPr>
          <w:rFonts w:ascii="Times New Roman" w:eastAsia="Times New Roman" w:hAnsi="Times New Roman" w:cs="Times New Roman"/>
          <w:sz w:val="24"/>
          <w:szCs w:val="24"/>
        </w:rPr>
        <w:t> </w:t>
      </w:r>
      <w:r w:rsidR="008A0647" w:rsidRPr="00590FA8">
        <w:rPr>
          <w:rFonts w:ascii="Times New Roman" w:eastAsia="Times New Roman" w:hAnsi="Times New Roman" w:cs="Times New Roman"/>
          <w:sz w:val="24"/>
          <w:szCs w:val="24"/>
        </w:rPr>
        <w:t>punkta</w:t>
      </w:r>
      <w:r w:rsidR="00C20D89" w:rsidRPr="00590FA8">
        <w:rPr>
          <w:rFonts w:ascii="Times New Roman" w:eastAsia="Times New Roman" w:hAnsi="Times New Roman" w:cs="Times New Roman"/>
          <w:sz w:val="24"/>
          <w:szCs w:val="24"/>
        </w:rPr>
        <w:t xml:space="preserve"> prasībām atbilstošu</w:t>
      </w:r>
      <w:r w:rsidR="006A431F" w:rsidRPr="00590FA8">
        <w:rPr>
          <w:rFonts w:ascii="Times New Roman" w:eastAsia="Times New Roman" w:hAnsi="Times New Roman" w:cs="Times New Roman"/>
          <w:sz w:val="24"/>
          <w:szCs w:val="24"/>
        </w:rPr>
        <w:t>,</w:t>
      </w:r>
      <w:r w:rsidR="00C20D89" w:rsidRPr="00590FA8">
        <w:rPr>
          <w:rFonts w:ascii="Times New Roman" w:eastAsia="Times New Roman" w:hAnsi="Times New Roman" w:cs="Times New Roman"/>
          <w:sz w:val="24"/>
          <w:szCs w:val="24"/>
        </w:rPr>
        <w:t xml:space="preserve"> informāciju </w:t>
      </w:r>
      <w:r w:rsidRPr="00590FA8">
        <w:rPr>
          <w:rFonts w:ascii="Times New Roman" w:eastAsia="Times New Roman" w:hAnsi="Times New Roman" w:cs="Times New Roman"/>
          <w:sz w:val="24"/>
          <w:szCs w:val="24"/>
        </w:rPr>
        <w:t>pārkāpum</w:t>
      </w:r>
      <w:r w:rsidR="00C20D89" w:rsidRPr="00590FA8">
        <w:rPr>
          <w:rFonts w:ascii="Times New Roman" w:eastAsia="Times New Roman" w:hAnsi="Times New Roman" w:cs="Times New Roman"/>
          <w:sz w:val="24"/>
          <w:szCs w:val="24"/>
        </w:rPr>
        <w:t>u gadījumos</w:t>
      </w:r>
      <w:r w:rsidRPr="00590FA8">
        <w:rPr>
          <w:rFonts w:ascii="Times New Roman" w:eastAsia="Times New Roman" w:hAnsi="Times New Roman" w:cs="Times New Roman"/>
          <w:sz w:val="24"/>
          <w:szCs w:val="24"/>
        </w:rPr>
        <w:t xml:space="preserve"> saņemto </w:t>
      </w:r>
      <w:r w:rsidR="00C20D89" w:rsidRPr="00590FA8">
        <w:rPr>
          <w:rFonts w:ascii="Times New Roman" w:eastAsia="Times New Roman" w:hAnsi="Times New Roman" w:cs="Times New Roman"/>
          <w:sz w:val="24"/>
          <w:szCs w:val="24"/>
        </w:rPr>
        <w:t>tīmekļvietņu lietotāju</w:t>
      </w:r>
      <w:r w:rsidRPr="00590FA8">
        <w:rPr>
          <w:rFonts w:ascii="Times New Roman" w:eastAsia="Times New Roman" w:hAnsi="Times New Roman" w:cs="Times New Roman"/>
          <w:sz w:val="24"/>
          <w:szCs w:val="24"/>
        </w:rPr>
        <w:t xml:space="preserve"> iesniegumu izskatīšan</w:t>
      </w:r>
      <w:r w:rsidR="00C20D89" w:rsidRPr="00590FA8">
        <w:rPr>
          <w:rFonts w:ascii="Times New Roman" w:eastAsia="Times New Roman" w:hAnsi="Times New Roman" w:cs="Times New Roman"/>
          <w:sz w:val="24"/>
          <w:szCs w:val="24"/>
        </w:rPr>
        <w:t xml:space="preserve">u </w:t>
      </w:r>
      <w:r w:rsidR="00710365" w:rsidRPr="00590FA8">
        <w:rPr>
          <w:rFonts w:ascii="Times New Roman" w:eastAsia="Times New Roman" w:hAnsi="Times New Roman" w:cs="Times New Roman"/>
          <w:sz w:val="24"/>
          <w:szCs w:val="24"/>
        </w:rPr>
        <w:t xml:space="preserve">nodrošina </w:t>
      </w:r>
      <w:r w:rsidRPr="00590FA8">
        <w:rPr>
          <w:rFonts w:ascii="Times New Roman" w:eastAsia="Times New Roman" w:hAnsi="Times New Roman" w:cs="Times New Roman"/>
          <w:sz w:val="24"/>
          <w:szCs w:val="24"/>
        </w:rPr>
        <w:t>Patērētāju tiesību aizsardzības centr</w:t>
      </w:r>
      <w:r w:rsidR="00C20D89" w:rsidRPr="00590FA8">
        <w:rPr>
          <w:rFonts w:ascii="Times New Roman" w:eastAsia="Times New Roman" w:hAnsi="Times New Roman" w:cs="Times New Roman"/>
          <w:sz w:val="24"/>
          <w:szCs w:val="24"/>
        </w:rPr>
        <w:t>s</w:t>
      </w:r>
      <w:r w:rsidR="008A0647" w:rsidRPr="00590FA8">
        <w:rPr>
          <w:rFonts w:ascii="Times New Roman" w:eastAsia="Times New Roman" w:hAnsi="Times New Roman" w:cs="Times New Roman"/>
          <w:sz w:val="24"/>
          <w:szCs w:val="24"/>
        </w:rPr>
        <w:t>.</w:t>
      </w:r>
    </w:p>
    <w:p w14:paraId="28177456" w14:textId="77777777" w:rsidR="00506B72" w:rsidRPr="00590FA8" w:rsidRDefault="00506B72" w:rsidP="00F51E9A">
      <w:pPr>
        <w:pStyle w:val="Heading1"/>
        <w:numPr>
          <w:ilvl w:val="0"/>
          <w:numId w:val="38"/>
        </w:numPr>
        <w:spacing w:line="360" w:lineRule="auto"/>
        <w:jc w:val="center"/>
        <w:rPr>
          <w:rFonts w:ascii="Times New Roman" w:eastAsia="Times New Roman" w:hAnsi="Times New Roman" w:cs="Times New Roman"/>
          <w:b/>
          <w:color w:val="auto"/>
          <w:sz w:val="24"/>
          <w:szCs w:val="24"/>
        </w:rPr>
      </w:pPr>
      <w:r w:rsidRPr="00590FA8">
        <w:rPr>
          <w:rFonts w:ascii="Times New Roman" w:eastAsia="Times New Roman" w:hAnsi="Times New Roman" w:cs="Times New Roman"/>
          <w:b/>
          <w:color w:val="auto"/>
          <w:sz w:val="24"/>
          <w:szCs w:val="24"/>
        </w:rPr>
        <w:t>Domēna vārdi un e</w:t>
      </w:r>
      <w:r w:rsidR="00842754" w:rsidRPr="00590FA8">
        <w:rPr>
          <w:rFonts w:ascii="Times New Roman" w:eastAsia="Times New Roman" w:hAnsi="Times New Roman" w:cs="Times New Roman"/>
          <w:b/>
          <w:color w:val="auto"/>
          <w:sz w:val="24"/>
          <w:szCs w:val="24"/>
        </w:rPr>
        <w:t xml:space="preserve">lektroniskā </w:t>
      </w:r>
      <w:r w:rsidRPr="00590FA8">
        <w:rPr>
          <w:rFonts w:ascii="Times New Roman" w:eastAsia="Times New Roman" w:hAnsi="Times New Roman" w:cs="Times New Roman"/>
          <w:b/>
          <w:color w:val="auto"/>
          <w:sz w:val="24"/>
          <w:szCs w:val="24"/>
        </w:rPr>
        <w:t>pasta adrešu vārdi</w:t>
      </w:r>
    </w:p>
    <w:p w14:paraId="26D6DACA" w14:textId="641A2B67" w:rsidR="00506B72" w:rsidRPr="00590FA8" w:rsidRDefault="00506B72" w:rsidP="00293667">
      <w:pPr>
        <w:pStyle w:val="ListParagraph"/>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Iestāde izmanto vienotu domēna vārdu un e</w:t>
      </w:r>
      <w:r w:rsidR="00842754" w:rsidRPr="00590FA8">
        <w:rPr>
          <w:rFonts w:ascii="Times New Roman" w:eastAsia="Times New Roman" w:hAnsi="Times New Roman" w:cs="Times New Roman"/>
          <w:sz w:val="24"/>
          <w:szCs w:val="24"/>
        </w:rPr>
        <w:t xml:space="preserve">lektroniskā </w:t>
      </w:r>
      <w:r w:rsidRPr="00590FA8">
        <w:rPr>
          <w:rFonts w:ascii="Times New Roman" w:eastAsia="Times New Roman" w:hAnsi="Times New Roman" w:cs="Times New Roman"/>
          <w:sz w:val="24"/>
          <w:szCs w:val="24"/>
        </w:rPr>
        <w:t>pasta adrešu vārdu veidošanas kārtību.</w:t>
      </w:r>
      <w:r w:rsidR="00FD4EFB" w:rsidRPr="00590FA8">
        <w:rPr>
          <w:rFonts w:ascii="Times New Roman" w:eastAsia="Times New Roman" w:hAnsi="Times New Roman" w:cs="Times New Roman"/>
          <w:sz w:val="24"/>
          <w:szCs w:val="24"/>
        </w:rPr>
        <w:t xml:space="preserve"> Pieļaujama esošo domēna vārdu lietošana papildus šo noteikumu</w:t>
      </w:r>
      <w:r w:rsidR="00D70E24" w:rsidRPr="00590FA8">
        <w:rPr>
          <w:rFonts w:ascii="Times New Roman" w:eastAsia="Times New Roman" w:hAnsi="Times New Roman" w:cs="Times New Roman"/>
          <w:sz w:val="24"/>
          <w:szCs w:val="24"/>
        </w:rPr>
        <w:t> </w:t>
      </w:r>
      <w:r w:rsidR="00965977" w:rsidRPr="00590FA8">
        <w:rPr>
          <w:rFonts w:ascii="Times New Roman" w:eastAsia="Times New Roman" w:hAnsi="Times New Roman" w:cs="Times New Roman"/>
          <w:sz w:val="24"/>
          <w:szCs w:val="24"/>
        </w:rPr>
        <w:t>3</w:t>
      </w:r>
      <w:r w:rsidR="00965977">
        <w:rPr>
          <w:rFonts w:ascii="Times New Roman" w:eastAsia="Times New Roman" w:hAnsi="Times New Roman" w:cs="Times New Roman"/>
          <w:sz w:val="24"/>
          <w:szCs w:val="24"/>
        </w:rPr>
        <w:t>6</w:t>
      </w:r>
      <w:r w:rsidR="00965977" w:rsidRPr="00590FA8">
        <w:rPr>
          <w:rFonts w:ascii="Times New Roman" w:eastAsia="Times New Roman" w:hAnsi="Times New Roman" w:cs="Times New Roman"/>
          <w:sz w:val="24"/>
          <w:szCs w:val="24"/>
        </w:rPr>
        <w:t>.</w:t>
      </w:r>
      <w:r w:rsidR="00FD4EFB" w:rsidRPr="00590FA8">
        <w:rPr>
          <w:rFonts w:ascii="Times New Roman" w:eastAsia="Times New Roman" w:hAnsi="Times New Roman" w:cs="Times New Roman"/>
          <w:sz w:val="24"/>
          <w:szCs w:val="24"/>
        </w:rPr>
        <w:t>punktā noteiktajam</w:t>
      </w:r>
      <w:r w:rsidRPr="00590FA8">
        <w:rPr>
          <w:rFonts w:ascii="Times New Roman" w:eastAsia="Times New Roman" w:hAnsi="Times New Roman" w:cs="Times New Roman"/>
          <w:sz w:val="24"/>
          <w:szCs w:val="24"/>
        </w:rPr>
        <w:t>.</w:t>
      </w:r>
    </w:p>
    <w:p w14:paraId="1B943F2B" w14:textId="77777777" w:rsidR="00506B72" w:rsidRPr="00590FA8" w:rsidRDefault="00506B72" w:rsidP="00293667">
      <w:pPr>
        <w:pStyle w:val="ListParagraph"/>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Iestādes, izņe</w:t>
      </w:r>
      <w:r w:rsidR="00B9732C" w:rsidRPr="00590FA8">
        <w:rPr>
          <w:rFonts w:ascii="Times New Roman" w:eastAsia="Times New Roman" w:hAnsi="Times New Roman" w:cs="Times New Roman"/>
          <w:sz w:val="24"/>
          <w:szCs w:val="24"/>
        </w:rPr>
        <w:t>mot Nacionālos bruņotos spēkus u</w:t>
      </w:r>
      <w:r w:rsidRPr="00590FA8">
        <w:rPr>
          <w:rFonts w:ascii="Times New Roman" w:eastAsia="Times New Roman" w:hAnsi="Times New Roman" w:cs="Times New Roman"/>
          <w:sz w:val="24"/>
          <w:szCs w:val="24"/>
        </w:rPr>
        <w:t>n pašvaldības, i</w:t>
      </w:r>
      <w:r w:rsidR="00842754" w:rsidRPr="00590FA8">
        <w:rPr>
          <w:rFonts w:ascii="Times New Roman" w:eastAsia="Times New Roman" w:hAnsi="Times New Roman" w:cs="Times New Roman"/>
          <w:sz w:val="24"/>
          <w:szCs w:val="24"/>
        </w:rPr>
        <w:t xml:space="preserve">zmanto šādus domēna vārdus un elektroniskā pasta </w:t>
      </w:r>
      <w:r w:rsidRPr="00590FA8">
        <w:rPr>
          <w:rFonts w:ascii="Times New Roman" w:eastAsia="Times New Roman" w:hAnsi="Times New Roman" w:cs="Times New Roman"/>
          <w:sz w:val="24"/>
          <w:szCs w:val="24"/>
        </w:rPr>
        <w:t xml:space="preserve">adrešu vārdus: </w:t>
      </w:r>
    </w:p>
    <w:p w14:paraId="2148088C" w14:textId="77777777" w:rsidR="00506B72" w:rsidRPr="00590FA8" w:rsidRDefault="00506B72" w:rsidP="00293667">
      <w:pPr>
        <w:widowControl w:val="0"/>
        <w:numPr>
          <w:ilvl w:val="1"/>
          <w:numId w:val="35"/>
        </w:numPr>
        <w:overflowPunct w:val="0"/>
        <w:autoSpaceDE w:val="0"/>
        <w:autoSpaceDN w:val="0"/>
        <w:adjustRightInd w:val="0"/>
        <w:spacing w:before="120" w:after="120" w:line="360" w:lineRule="auto"/>
        <w:ind w:left="993" w:hanging="567"/>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 xml:space="preserve">www.iestade.gov.lv (www.strukturvieniba.iestade.gov.lv ­ ja tas ir nepieciešams); </w:t>
      </w:r>
    </w:p>
    <w:p w14:paraId="637CB7FA" w14:textId="77777777" w:rsidR="00506B72" w:rsidRPr="00590FA8" w:rsidRDefault="00506B72" w:rsidP="00293667">
      <w:pPr>
        <w:widowControl w:val="0"/>
        <w:numPr>
          <w:ilvl w:val="1"/>
          <w:numId w:val="35"/>
        </w:numPr>
        <w:overflowPunct w:val="0"/>
        <w:autoSpaceDE w:val="0"/>
        <w:autoSpaceDN w:val="0"/>
        <w:adjustRightInd w:val="0"/>
        <w:spacing w:before="120" w:after="120" w:line="360" w:lineRule="auto"/>
        <w:ind w:left="993" w:hanging="567"/>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 xml:space="preserve">vards.uzvards@iestade.gov.lv (vards.uzvards@strukturvieniba.iestade.gov.lv ­ ja tas ir nepieciešams). </w:t>
      </w:r>
    </w:p>
    <w:p w14:paraId="42AAD8D9" w14:textId="1549BCD8" w:rsidR="0066602F" w:rsidRPr="00590FA8" w:rsidRDefault="00335C72" w:rsidP="00293667">
      <w:pPr>
        <w:widowControl w:val="0"/>
        <w:numPr>
          <w:ilvl w:val="1"/>
          <w:numId w:val="35"/>
        </w:numPr>
        <w:overflowPunct w:val="0"/>
        <w:autoSpaceDE w:val="0"/>
        <w:autoSpaceDN w:val="0"/>
        <w:adjustRightInd w:val="0"/>
        <w:spacing w:before="120" w:after="120" w:line="360" w:lineRule="auto"/>
        <w:ind w:left="993" w:hanging="567"/>
        <w:jc w:val="both"/>
        <w:rPr>
          <w:rFonts w:ascii="Times New Roman" w:eastAsia="Times New Roman" w:hAnsi="Times New Roman" w:cs="Times New Roman"/>
          <w:sz w:val="24"/>
          <w:szCs w:val="24"/>
        </w:rPr>
      </w:pPr>
      <w:hyperlink r:id="rId9" w:history="1">
        <w:r w:rsidR="0066602F" w:rsidRPr="00590FA8">
          <w:rPr>
            <w:rFonts w:ascii="Times New Roman" w:hAnsi="Times New Roman" w:cs="Times New Roman"/>
          </w:rPr>
          <w:t>pasts@iestade.gov.lv</w:t>
        </w:r>
      </w:hyperlink>
      <w:r w:rsidR="00D70E24" w:rsidRPr="00590FA8">
        <w:rPr>
          <w:rFonts w:ascii="Times New Roman" w:hAnsi="Times New Roman" w:cs="Times New Roman"/>
        </w:rPr>
        <w:t>, ko</w:t>
      </w:r>
      <w:r w:rsidR="0066602F" w:rsidRPr="00590FA8">
        <w:rPr>
          <w:rFonts w:ascii="Times New Roman" w:eastAsia="Times New Roman" w:hAnsi="Times New Roman" w:cs="Times New Roman"/>
          <w:sz w:val="24"/>
          <w:szCs w:val="24"/>
        </w:rPr>
        <w:t xml:space="preserve"> lieto kā iestādes centrālo e-pastu elektronisko sūtījumu saņemšanai. </w:t>
      </w:r>
    </w:p>
    <w:p w14:paraId="2F4DCD4E" w14:textId="1DD590D1" w:rsidR="00506B72" w:rsidRPr="00590FA8" w:rsidRDefault="00506B72" w:rsidP="00293667">
      <w:pPr>
        <w:pStyle w:val="ListParagraph"/>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Nacionālo bruņoto spēku struktūrvienības izmanto šādus domēna vārdus un e</w:t>
      </w:r>
      <w:r w:rsidR="00DE72F2" w:rsidRPr="00590FA8">
        <w:rPr>
          <w:rFonts w:ascii="Times New Roman" w:eastAsia="Times New Roman" w:hAnsi="Times New Roman" w:cs="Times New Roman"/>
          <w:sz w:val="24"/>
          <w:szCs w:val="24"/>
        </w:rPr>
        <w:t>lektroniskā</w:t>
      </w:r>
      <w:r w:rsidR="00597C0F" w:rsidRPr="00590FA8">
        <w:rPr>
          <w:rFonts w:ascii="Times New Roman" w:eastAsia="Times New Roman" w:hAnsi="Times New Roman" w:cs="Times New Roman"/>
          <w:sz w:val="24"/>
          <w:szCs w:val="24"/>
        </w:rPr>
        <w:t xml:space="preserve"> </w:t>
      </w:r>
      <w:r w:rsidRPr="00590FA8">
        <w:rPr>
          <w:rFonts w:ascii="Times New Roman" w:eastAsia="Times New Roman" w:hAnsi="Times New Roman" w:cs="Times New Roman"/>
          <w:sz w:val="24"/>
          <w:szCs w:val="24"/>
        </w:rPr>
        <w:t xml:space="preserve">pasta adrešu vārdus: </w:t>
      </w:r>
    </w:p>
    <w:p w14:paraId="56CA0652" w14:textId="77777777" w:rsidR="00506B72" w:rsidRPr="00590FA8" w:rsidRDefault="00506B72" w:rsidP="00293667">
      <w:pPr>
        <w:widowControl w:val="0"/>
        <w:numPr>
          <w:ilvl w:val="1"/>
          <w:numId w:val="35"/>
        </w:numPr>
        <w:overflowPunct w:val="0"/>
        <w:autoSpaceDE w:val="0"/>
        <w:autoSpaceDN w:val="0"/>
        <w:adjustRightInd w:val="0"/>
        <w:spacing w:before="120" w:after="120" w:line="360" w:lineRule="auto"/>
        <w:ind w:left="993" w:hanging="567"/>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 xml:space="preserve">www.vieniba.mil.lv; </w:t>
      </w:r>
    </w:p>
    <w:p w14:paraId="1F616197" w14:textId="77777777" w:rsidR="00506B72" w:rsidRPr="00590FA8" w:rsidRDefault="00506B72" w:rsidP="00293667">
      <w:pPr>
        <w:widowControl w:val="0"/>
        <w:numPr>
          <w:ilvl w:val="1"/>
          <w:numId w:val="35"/>
        </w:numPr>
        <w:overflowPunct w:val="0"/>
        <w:autoSpaceDE w:val="0"/>
        <w:autoSpaceDN w:val="0"/>
        <w:adjustRightInd w:val="0"/>
        <w:spacing w:before="120" w:after="120" w:line="360" w:lineRule="auto"/>
        <w:ind w:left="993" w:hanging="567"/>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 xml:space="preserve">vards.uzvards@vieniba.mil.lv. </w:t>
      </w:r>
    </w:p>
    <w:p w14:paraId="75E9A39C" w14:textId="77777777" w:rsidR="00506B72" w:rsidRPr="00590FA8" w:rsidRDefault="00506B72" w:rsidP="00293667">
      <w:pPr>
        <w:pStyle w:val="ListParagraph"/>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Pašvaldības izmanto šādus domēna vārdus un e</w:t>
      </w:r>
      <w:r w:rsidR="008F4A82" w:rsidRPr="00590FA8">
        <w:rPr>
          <w:rFonts w:ascii="Times New Roman" w:eastAsia="Times New Roman" w:hAnsi="Times New Roman" w:cs="Times New Roman"/>
          <w:sz w:val="24"/>
          <w:szCs w:val="24"/>
        </w:rPr>
        <w:t xml:space="preserve">lektroniskā </w:t>
      </w:r>
      <w:r w:rsidRPr="00590FA8">
        <w:rPr>
          <w:rFonts w:ascii="Times New Roman" w:eastAsia="Times New Roman" w:hAnsi="Times New Roman" w:cs="Times New Roman"/>
          <w:sz w:val="24"/>
          <w:szCs w:val="24"/>
        </w:rPr>
        <w:t xml:space="preserve">pasta adrešu vārdus: </w:t>
      </w:r>
    </w:p>
    <w:p w14:paraId="1F369BFF" w14:textId="77777777" w:rsidR="00506B72" w:rsidRPr="00590FA8" w:rsidRDefault="00506B72" w:rsidP="00293667">
      <w:pPr>
        <w:widowControl w:val="0"/>
        <w:numPr>
          <w:ilvl w:val="1"/>
          <w:numId w:val="35"/>
        </w:numPr>
        <w:overflowPunct w:val="0"/>
        <w:autoSpaceDE w:val="0"/>
        <w:autoSpaceDN w:val="0"/>
        <w:adjustRightInd w:val="0"/>
        <w:spacing w:before="120" w:after="120" w:line="360" w:lineRule="auto"/>
        <w:ind w:left="993" w:hanging="567"/>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 xml:space="preserve">www.pasvaldiba.lv; </w:t>
      </w:r>
    </w:p>
    <w:p w14:paraId="0D0B5716" w14:textId="77777777" w:rsidR="00506B72" w:rsidRPr="00590FA8" w:rsidRDefault="00506B72" w:rsidP="00293667">
      <w:pPr>
        <w:widowControl w:val="0"/>
        <w:numPr>
          <w:ilvl w:val="1"/>
          <w:numId w:val="35"/>
        </w:numPr>
        <w:overflowPunct w:val="0"/>
        <w:autoSpaceDE w:val="0"/>
        <w:autoSpaceDN w:val="0"/>
        <w:adjustRightInd w:val="0"/>
        <w:spacing w:before="120" w:after="120" w:line="360" w:lineRule="auto"/>
        <w:ind w:left="993" w:hanging="567"/>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 xml:space="preserve">vards.uzvards@pasvaldiba.lv. </w:t>
      </w:r>
    </w:p>
    <w:p w14:paraId="0718AB7B" w14:textId="1BCA68D5" w:rsidR="00506B72" w:rsidRPr="00590FA8" w:rsidRDefault="00246E45" w:rsidP="00293667">
      <w:pPr>
        <w:pStyle w:val="ListParagraph"/>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lastRenderedPageBreak/>
        <w:t xml:space="preserve">Tīmekļvietņu </w:t>
      </w:r>
      <w:r w:rsidR="00506B72" w:rsidRPr="00590FA8">
        <w:rPr>
          <w:rFonts w:ascii="Times New Roman" w:eastAsia="Times New Roman" w:hAnsi="Times New Roman" w:cs="Times New Roman"/>
          <w:sz w:val="24"/>
          <w:szCs w:val="24"/>
        </w:rPr>
        <w:t>un e</w:t>
      </w:r>
      <w:r w:rsidR="008F4A82" w:rsidRPr="00590FA8">
        <w:rPr>
          <w:rFonts w:ascii="Times New Roman" w:eastAsia="Times New Roman" w:hAnsi="Times New Roman" w:cs="Times New Roman"/>
          <w:sz w:val="24"/>
          <w:szCs w:val="24"/>
        </w:rPr>
        <w:t xml:space="preserve">lektroniskā </w:t>
      </w:r>
      <w:r w:rsidR="00506B72" w:rsidRPr="00590FA8">
        <w:rPr>
          <w:rFonts w:ascii="Times New Roman" w:eastAsia="Times New Roman" w:hAnsi="Times New Roman" w:cs="Times New Roman"/>
          <w:sz w:val="24"/>
          <w:szCs w:val="24"/>
        </w:rPr>
        <w:t xml:space="preserve">pasta adresēs nelieto burtus ar diakritiskajām zīmēm. </w:t>
      </w:r>
    </w:p>
    <w:p w14:paraId="587741E8" w14:textId="41845932" w:rsidR="00506B72" w:rsidRPr="00590FA8" w:rsidRDefault="00506B72" w:rsidP="00293667">
      <w:pPr>
        <w:pStyle w:val="ListParagraph"/>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 xml:space="preserve">Domēna vārdu </w:t>
      </w:r>
      <w:r w:rsidR="00DD19D4" w:rsidRPr="00590FA8">
        <w:rPr>
          <w:rFonts w:ascii="Times New Roman" w:eastAsia="Times New Roman" w:hAnsi="Times New Roman" w:cs="Times New Roman"/>
          <w:sz w:val="24"/>
          <w:szCs w:val="24"/>
        </w:rPr>
        <w:t>“</w:t>
      </w:r>
      <w:r w:rsidRPr="00590FA8">
        <w:rPr>
          <w:rFonts w:ascii="Times New Roman" w:eastAsia="Times New Roman" w:hAnsi="Times New Roman" w:cs="Times New Roman"/>
          <w:sz w:val="24"/>
          <w:szCs w:val="24"/>
        </w:rPr>
        <w:t>gov.lv</w:t>
      </w:r>
      <w:r w:rsidR="00DD19D4" w:rsidRPr="00590FA8">
        <w:rPr>
          <w:rFonts w:ascii="Times New Roman" w:eastAsia="Times New Roman" w:hAnsi="Times New Roman" w:cs="Times New Roman"/>
          <w:sz w:val="24"/>
          <w:szCs w:val="24"/>
        </w:rPr>
        <w:t>”</w:t>
      </w:r>
      <w:r w:rsidRPr="00590FA8">
        <w:rPr>
          <w:rFonts w:ascii="Times New Roman" w:eastAsia="Times New Roman" w:hAnsi="Times New Roman" w:cs="Times New Roman"/>
          <w:sz w:val="24"/>
          <w:szCs w:val="24"/>
        </w:rPr>
        <w:t xml:space="preserve"> lietojumu reģistrē un tā lietojumu pārrauga valsts akciju sabiedrība </w:t>
      </w:r>
      <w:r w:rsidR="00DD19D4" w:rsidRPr="00590FA8">
        <w:rPr>
          <w:rFonts w:ascii="Times New Roman" w:eastAsia="Times New Roman" w:hAnsi="Times New Roman" w:cs="Times New Roman"/>
          <w:sz w:val="24"/>
          <w:szCs w:val="24"/>
        </w:rPr>
        <w:t>“</w:t>
      </w:r>
      <w:r w:rsidRPr="00590FA8">
        <w:rPr>
          <w:rFonts w:ascii="Times New Roman" w:eastAsia="Times New Roman" w:hAnsi="Times New Roman" w:cs="Times New Roman"/>
          <w:sz w:val="24"/>
          <w:szCs w:val="24"/>
        </w:rPr>
        <w:t>Latvijas Valsts radio un televīzijas centrs</w:t>
      </w:r>
      <w:r w:rsidR="00DD19D4" w:rsidRPr="00590FA8">
        <w:rPr>
          <w:rFonts w:ascii="Times New Roman" w:eastAsia="Times New Roman" w:hAnsi="Times New Roman" w:cs="Times New Roman"/>
          <w:sz w:val="24"/>
          <w:szCs w:val="24"/>
        </w:rPr>
        <w:t>”</w:t>
      </w:r>
      <w:r w:rsidRPr="00590FA8">
        <w:rPr>
          <w:rFonts w:ascii="Times New Roman" w:eastAsia="Times New Roman" w:hAnsi="Times New Roman" w:cs="Times New Roman"/>
          <w:sz w:val="24"/>
          <w:szCs w:val="24"/>
        </w:rPr>
        <w:t>.</w:t>
      </w:r>
    </w:p>
    <w:p w14:paraId="72285245" w14:textId="77777777" w:rsidR="00506B72" w:rsidRPr="00590FA8" w:rsidRDefault="00506B72" w:rsidP="00295EF6">
      <w:pPr>
        <w:pStyle w:val="Heading1"/>
        <w:numPr>
          <w:ilvl w:val="0"/>
          <w:numId w:val="38"/>
        </w:numPr>
        <w:spacing w:line="360" w:lineRule="auto"/>
        <w:jc w:val="center"/>
        <w:rPr>
          <w:rFonts w:ascii="Times New Roman" w:eastAsia="Times New Roman" w:hAnsi="Times New Roman" w:cs="Times New Roman"/>
          <w:b/>
          <w:color w:val="auto"/>
          <w:sz w:val="24"/>
          <w:szCs w:val="24"/>
        </w:rPr>
      </w:pPr>
      <w:r w:rsidRPr="00590FA8">
        <w:rPr>
          <w:rFonts w:ascii="Times New Roman" w:eastAsia="Times New Roman" w:hAnsi="Times New Roman" w:cs="Times New Roman"/>
          <w:b/>
          <w:color w:val="auto"/>
          <w:sz w:val="24"/>
          <w:szCs w:val="24"/>
        </w:rPr>
        <w:t>Noslēguma jautājumi</w:t>
      </w:r>
    </w:p>
    <w:p w14:paraId="0FE91DFA" w14:textId="5181C591" w:rsidR="0007773F" w:rsidRPr="00590FA8" w:rsidRDefault="0007773F" w:rsidP="0007773F">
      <w:pPr>
        <w:pStyle w:val="ListParagraph"/>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 xml:space="preserve"> Šo noteikumu 3.</w:t>
      </w:r>
      <w:r w:rsidR="00DD19D4" w:rsidRPr="00590FA8">
        <w:rPr>
          <w:rFonts w:ascii="Times New Roman" w:eastAsia="Times New Roman" w:hAnsi="Times New Roman" w:cs="Times New Roman"/>
          <w:sz w:val="24"/>
          <w:szCs w:val="24"/>
        </w:rPr>
        <w:t> </w:t>
      </w:r>
      <w:r w:rsidRPr="00590FA8">
        <w:rPr>
          <w:rFonts w:ascii="Times New Roman" w:eastAsia="Times New Roman" w:hAnsi="Times New Roman" w:cs="Times New Roman"/>
          <w:sz w:val="24"/>
          <w:szCs w:val="24"/>
        </w:rPr>
        <w:t>punktā noteiktās prasības neattiecas uz:</w:t>
      </w:r>
    </w:p>
    <w:p w14:paraId="7D2FAB80" w14:textId="52581A52" w:rsidR="0012187E" w:rsidRPr="00590FA8" w:rsidRDefault="00821B95" w:rsidP="0025421C">
      <w:pPr>
        <w:widowControl w:val="0"/>
        <w:numPr>
          <w:ilvl w:val="1"/>
          <w:numId w:val="35"/>
        </w:numPr>
        <w:overflowPunct w:val="0"/>
        <w:autoSpaceDE w:val="0"/>
        <w:autoSpaceDN w:val="0"/>
        <w:adjustRightInd w:val="0"/>
        <w:spacing w:before="120" w:after="120" w:line="360" w:lineRule="auto"/>
        <w:ind w:left="993" w:hanging="567"/>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nacionālie</w:t>
      </w:r>
      <w:r w:rsidR="00DD19D4" w:rsidRPr="00590FA8">
        <w:rPr>
          <w:rFonts w:ascii="Times New Roman" w:eastAsia="Times New Roman" w:hAnsi="Times New Roman" w:cs="Times New Roman"/>
          <w:sz w:val="24"/>
          <w:szCs w:val="24"/>
        </w:rPr>
        <w:t>m</w:t>
      </w:r>
      <w:r w:rsidRPr="00590FA8">
        <w:rPr>
          <w:rFonts w:ascii="Times New Roman" w:eastAsia="Times New Roman" w:hAnsi="Times New Roman" w:cs="Times New Roman"/>
          <w:sz w:val="24"/>
          <w:szCs w:val="24"/>
        </w:rPr>
        <w:t xml:space="preserve"> elektronisk</w:t>
      </w:r>
      <w:r w:rsidR="00DD19D4" w:rsidRPr="00590FA8">
        <w:rPr>
          <w:rFonts w:ascii="Times New Roman" w:eastAsia="Times New Roman" w:hAnsi="Times New Roman" w:cs="Times New Roman"/>
          <w:sz w:val="24"/>
          <w:szCs w:val="24"/>
        </w:rPr>
        <w:t>ās</w:t>
      </w:r>
      <w:r w:rsidRPr="00590FA8">
        <w:rPr>
          <w:rFonts w:ascii="Times New Roman" w:eastAsia="Times New Roman" w:hAnsi="Times New Roman" w:cs="Times New Roman"/>
          <w:sz w:val="24"/>
          <w:szCs w:val="24"/>
        </w:rPr>
        <w:t xml:space="preserve"> plašsaziņas līdzekļi</w:t>
      </w:r>
      <w:r w:rsidR="00DD19D4" w:rsidRPr="00590FA8">
        <w:rPr>
          <w:rFonts w:ascii="Times New Roman" w:eastAsia="Times New Roman" w:hAnsi="Times New Roman" w:cs="Times New Roman"/>
          <w:sz w:val="24"/>
          <w:szCs w:val="24"/>
        </w:rPr>
        <w:t>em</w:t>
      </w:r>
      <w:r w:rsidRPr="00590FA8">
        <w:rPr>
          <w:rFonts w:ascii="Times New Roman" w:eastAsia="Times New Roman" w:hAnsi="Times New Roman" w:cs="Times New Roman"/>
          <w:sz w:val="24"/>
          <w:szCs w:val="24"/>
        </w:rPr>
        <w:t xml:space="preserve"> </w:t>
      </w:r>
      <w:r w:rsidR="0012187E" w:rsidRPr="00590FA8">
        <w:rPr>
          <w:rFonts w:ascii="Times New Roman" w:eastAsia="Times New Roman" w:hAnsi="Times New Roman" w:cs="Times New Roman"/>
          <w:sz w:val="24"/>
          <w:szCs w:val="24"/>
        </w:rPr>
        <w:t>un to meitas uzņēmumi</w:t>
      </w:r>
      <w:r w:rsidR="00DD19D4" w:rsidRPr="00590FA8">
        <w:rPr>
          <w:rFonts w:ascii="Times New Roman" w:eastAsia="Times New Roman" w:hAnsi="Times New Roman" w:cs="Times New Roman"/>
          <w:sz w:val="24"/>
          <w:szCs w:val="24"/>
        </w:rPr>
        <w:t>em</w:t>
      </w:r>
      <w:r w:rsidR="0012187E" w:rsidRPr="00590FA8">
        <w:rPr>
          <w:rFonts w:ascii="Times New Roman" w:eastAsia="Times New Roman" w:hAnsi="Times New Roman" w:cs="Times New Roman"/>
          <w:sz w:val="24"/>
          <w:szCs w:val="24"/>
        </w:rPr>
        <w:t>, kas sniedz valsts apraides publisko</w:t>
      </w:r>
      <w:r w:rsidR="00DD19D4" w:rsidRPr="00590FA8">
        <w:rPr>
          <w:rFonts w:ascii="Times New Roman" w:eastAsia="Times New Roman" w:hAnsi="Times New Roman" w:cs="Times New Roman"/>
          <w:sz w:val="24"/>
          <w:szCs w:val="24"/>
        </w:rPr>
        <w:t>s</w:t>
      </w:r>
      <w:r w:rsidR="0012187E" w:rsidRPr="00590FA8">
        <w:rPr>
          <w:rFonts w:ascii="Times New Roman" w:eastAsia="Times New Roman" w:hAnsi="Times New Roman" w:cs="Times New Roman"/>
          <w:sz w:val="24"/>
          <w:szCs w:val="24"/>
        </w:rPr>
        <w:t xml:space="preserve"> pakalpojumu</w:t>
      </w:r>
      <w:r w:rsidR="00DD19D4" w:rsidRPr="00590FA8">
        <w:rPr>
          <w:rFonts w:ascii="Times New Roman" w:eastAsia="Times New Roman" w:hAnsi="Times New Roman" w:cs="Times New Roman"/>
          <w:sz w:val="24"/>
          <w:szCs w:val="24"/>
        </w:rPr>
        <w:t>s</w:t>
      </w:r>
      <w:r w:rsidR="0012187E" w:rsidRPr="00590FA8">
        <w:rPr>
          <w:rFonts w:ascii="Times New Roman" w:eastAsia="Times New Roman" w:hAnsi="Times New Roman" w:cs="Times New Roman"/>
          <w:sz w:val="24"/>
          <w:szCs w:val="24"/>
        </w:rPr>
        <w:t>;</w:t>
      </w:r>
    </w:p>
    <w:p w14:paraId="28D349BC" w14:textId="48144388" w:rsidR="0012187E" w:rsidRPr="00590FA8" w:rsidRDefault="006609FE" w:rsidP="0007773F">
      <w:pPr>
        <w:widowControl w:val="0"/>
        <w:numPr>
          <w:ilvl w:val="1"/>
          <w:numId w:val="35"/>
        </w:numPr>
        <w:overflowPunct w:val="0"/>
        <w:autoSpaceDE w:val="0"/>
        <w:autoSpaceDN w:val="0"/>
        <w:adjustRightInd w:val="0"/>
        <w:spacing w:before="120" w:after="120" w:line="360" w:lineRule="auto"/>
        <w:ind w:left="993" w:hanging="567"/>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nevalstiskā</w:t>
      </w:r>
      <w:r w:rsidR="00DD19D4" w:rsidRPr="00590FA8">
        <w:rPr>
          <w:rFonts w:ascii="Times New Roman" w:eastAsia="Times New Roman" w:hAnsi="Times New Roman" w:cs="Times New Roman"/>
          <w:sz w:val="24"/>
          <w:szCs w:val="24"/>
        </w:rPr>
        <w:t>m</w:t>
      </w:r>
      <w:r w:rsidR="0012187E" w:rsidRPr="00590FA8">
        <w:rPr>
          <w:rFonts w:ascii="Times New Roman" w:eastAsia="Times New Roman" w:hAnsi="Times New Roman" w:cs="Times New Roman"/>
          <w:sz w:val="24"/>
          <w:szCs w:val="24"/>
        </w:rPr>
        <w:t xml:space="preserve"> organizācij</w:t>
      </w:r>
      <w:r w:rsidR="00DD19D4" w:rsidRPr="00590FA8">
        <w:rPr>
          <w:rFonts w:ascii="Times New Roman" w:eastAsia="Times New Roman" w:hAnsi="Times New Roman" w:cs="Times New Roman"/>
          <w:sz w:val="24"/>
          <w:szCs w:val="24"/>
        </w:rPr>
        <w:t>ām</w:t>
      </w:r>
      <w:r w:rsidR="0012187E" w:rsidRPr="00590FA8">
        <w:rPr>
          <w:rFonts w:ascii="Times New Roman" w:eastAsia="Times New Roman" w:hAnsi="Times New Roman" w:cs="Times New Roman"/>
          <w:sz w:val="24"/>
          <w:szCs w:val="24"/>
        </w:rPr>
        <w:t xml:space="preserve">, kas nesniedz sabiedrībai </w:t>
      </w:r>
      <w:r w:rsidR="00661467" w:rsidRPr="00590FA8">
        <w:rPr>
          <w:rFonts w:ascii="Times New Roman" w:eastAsia="Times New Roman" w:hAnsi="Times New Roman" w:cs="Times New Roman"/>
          <w:sz w:val="24"/>
          <w:szCs w:val="24"/>
        </w:rPr>
        <w:t xml:space="preserve">būtiskus </w:t>
      </w:r>
      <w:r w:rsidR="0012187E" w:rsidRPr="00590FA8">
        <w:rPr>
          <w:rFonts w:ascii="Times New Roman" w:eastAsia="Times New Roman" w:hAnsi="Times New Roman" w:cs="Times New Roman"/>
          <w:sz w:val="24"/>
          <w:szCs w:val="24"/>
        </w:rPr>
        <w:t xml:space="preserve">pakalpojumus vai tieši </w:t>
      </w:r>
      <w:r w:rsidRPr="00590FA8">
        <w:rPr>
          <w:rFonts w:ascii="Times New Roman" w:eastAsia="Times New Roman" w:hAnsi="Times New Roman" w:cs="Times New Roman"/>
          <w:sz w:val="24"/>
          <w:szCs w:val="24"/>
        </w:rPr>
        <w:t>nerisina</w:t>
      </w:r>
      <w:r w:rsidR="0012187E" w:rsidRPr="00590FA8">
        <w:rPr>
          <w:rFonts w:ascii="Times New Roman" w:eastAsia="Times New Roman" w:hAnsi="Times New Roman" w:cs="Times New Roman"/>
          <w:sz w:val="24"/>
          <w:szCs w:val="24"/>
        </w:rPr>
        <w:t xml:space="preserve"> personu ar invaliditāti vajadzības</w:t>
      </w:r>
      <w:r w:rsidR="00EE7FD2" w:rsidRPr="00590FA8">
        <w:rPr>
          <w:rFonts w:ascii="Times New Roman" w:eastAsia="Times New Roman" w:hAnsi="Times New Roman" w:cs="Times New Roman"/>
          <w:sz w:val="24"/>
          <w:szCs w:val="24"/>
        </w:rPr>
        <w:t>,</w:t>
      </w:r>
      <w:r w:rsidR="0012187E" w:rsidRPr="00590FA8">
        <w:rPr>
          <w:rFonts w:ascii="Times New Roman" w:eastAsia="Times New Roman" w:hAnsi="Times New Roman" w:cs="Times New Roman"/>
          <w:sz w:val="24"/>
          <w:szCs w:val="24"/>
        </w:rPr>
        <w:t xml:space="preserve"> vai </w:t>
      </w:r>
      <w:r w:rsidRPr="00590FA8">
        <w:rPr>
          <w:rFonts w:ascii="Times New Roman" w:eastAsia="Times New Roman" w:hAnsi="Times New Roman" w:cs="Times New Roman"/>
          <w:sz w:val="24"/>
          <w:szCs w:val="24"/>
        </w:rPr>
        <w:t>ir paredzētas to risināšanai.</w:t>
      </w:r>
    </w:p>
    <w:p w14:paraId="4CC06B11" w14:textId="3CA6EF1C" w:rsidR="00CD727D" w:rsidRPr="00590FA8" w:rsidRDefault="00CD727D" w:rsidP="00CD727D">
      <w:pPr>
        <w:pStyle w:val="ListParagraph"/>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 xml:space="preserve">Šo noteikumu </w:t>
      </w:r>
      <w:r w:rsidR="00335C72">
        <w:rPr>
          <w:rFonts w:ascii="Times New Roman" w:eastAsia="Times New Roman" w:hAnsi="Times New Roman" w:cs="Times New Roman"/>
          <w:sz w:val="24"/>
          <w:szCs w:val="24"/>
        </w:rPr>
        <w:t>30</w:t>
      </w:r>
      <w:bookmarkStart w:id="0" w:name="_GoBack"/>
      <w:bookmarkEnd w:id="0"/>
      <w:r w:rsidRPr="00590FA8">
        <w:rPr>
          <w:rFonts w:ascii="Times New Roman" w:eastAsia="Times New Roman" w:hAnsi="Times New Roman" w:cs="Times New Roman"/>
          <w:sz w:val="24"/>
          <w:szCs w:val="24"/>
        </w:rPr>
        <w:t>.</w:t>
      </w:r>
      <w:r w:rsidR="00DD19D4" w:rsidRPr="00590FA8">
        <w:rPr>
          <w:rFonts w:ascii="Times New Roman" w:eastAsia="Times New Roman" w:hAnsi="Times New Roman" w:cs="Times New Roman"/>
          <w:sz w:val="24"/>
          <w:szCs w:val="24"/>
        </w:rPr>
        <w:t> </w:t>
      </w:r>
      <w:r w:rsidRPr="00590FA8">
        <w:rPr>
          <w:rFonts w:ascii="Times New Roman" w:eastAsia="Times New Roman" w:hAnsi="Times New Roman" w:cs="Times New Roman"/>
          <w:sz w:val="24"/>
          <w:szCs w:val="24"/>
        </w:rPr>
        <w:t>punktā noteiktās piekļūstamības prasības:</w:t>
      </w:r>
    </w:p>
    <w:p w14:paraId="4FE32BF3" w14:textId="061C9A26" w:rsidR="00BC1C48" w:rsidRPr="00590FA8" w:rsidRDefault="00CD727D" w:rsidP="00BC1C48">
      <w:pPr>
        <w:widowControl w:val="0"/>
        <w:numPr>
          <w:ilvl w:val="1"/>
          <w:numId w:val="35"/>
        </w:numPr>
        <w:overflowPunct w:val="0"/>
        <w:autoSpaceDE w:val="0"/>
        <w:autoSpaceDN w:val="0"/>
        <w:adjustRightInd w:val="0"/>
        <w:spacing w:before="120" w:after="120" w:line="360" w:lineRule="auto"/>
        <w:ind w:left="993" w:hanging="567"/>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 xml:space="preserve"> </w:t>
      </w:r>
      <w:r w:rsidR="00BC1C48" w:rsidRPr="00590FA8">
        <w:rPr>
          <w:rFonts w:ascii="Times New Roman" w:eastAsia="Times New Roman" w:hAnsi="Times New Roman" w:cs="Times New Roman"/>
          <w:sz w:val="24"/>
          <w:szCs w:val="24"/>
        </w:rPr>
        <w:t>biroja datņu formātos publicētam saturam piemēro no 2018.</w:t>
      </w:r>
      <w:r w:rsidR="003F0A44" w:rsidRPr="00590FA8">
        <w:rPr>
          <w:rFonts w:ascii="Times New Roman" w:eastAsia="Times New Roman" w:hAnsi="Times New Roman" w:cs="Times New Roman"/>
          <w:sz w:val="24"/>
          <w:szCs w:val="24"/>
        </w:rPr>
        <w:t> </w:t>
      </w:r>
      <w:r w:rsidR="00BC1C48" w:rsidRPr="00590FA8">
        <w:rPr>
          <w:rFonts w:ascii="Times New Roman" w:eastAsia="Times New Roman" w:hAnsi="Times New Roman" w:cs="Times New Roman"/>
          <w:sz w:val="24"/>
          <w:szCs w:val="24"/>
        </w:rPr>
        <w:t>gada 23.</w:t>
      </w:r>
      <w:r w:rsidR="003F0A44" w:rsidRPr="00590FA8">
        <w:rPr>
          <w:rFonts w:ascii="Times New Roman" w:eastAsia="Times New Roman" w:hAnsi="Times New Roman" w:cs="Times New Roman"/>
          <w:sz w:val="24"/>
          <w:szCs w:val="24"/>
        </w:rPr>
        <w:t> </w:t>
      </w:r>
      <w:r w:rsidR="00BC1C48" w:rsidRPr="00590FA8">
        <w:rPr>
          <w:rFonts w:ascii="Times New Roman" w:eastAsia="Times New Roman" w:hAnsi="Times New Roman" w:cs="Times New Roman"/>
          <w:sz w:val="24"/>
          <w:szCs w:val="24"/>
        </w:rPr>
        <w:t>septembra;</w:t>
      </w:r>
    </w:p>
    <w:p w14:paraId="4BA46703" w14:textId="7BC5D882" w:rsidR="00BC1C48" w:rsidRPr="00590FA8" w:rsidRDefault="001C5E43" w:rsidP="00BC1C48">
      <w:pPr>
        <w:widowControl w:val="0"/>
        <w:numPr>
          <w:ilvl w:val="1"/>
          <w:numId w:val="35"/>
        </w:numPr>
        <w:overflowPunct w:val="0"/>
        <w:autoSpaceDE w:val="0"/>
        <w:autoSpaceDN w:val="0"/>
        <w:adjustRightInd w:val="0"/>
        <w:spacing w:before="120" w:after="120" w:line="360" w:lineRule="auto"/>
        <w:ind w:left="993" w:hanging="567"/>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 xml:space="preserve">no jauna veidojamiem </w:t>
      </w:r>
      <w:r w:rsidR="00BC1C48" w:rsidRPr="00590FA8">
        <w:rPr>
          <w:rFonts w:ascii="Times New Roman" w:eastAsia="Times New Roman" w:hAnsi="Times New Roman" w:cs="Times New Roman"/>
          <w:sz w:val="24"/>
          <w:szCs w:val="24"/>
        </w:rPr>
        <w:t>ārtīkliem un iekštīkliem, ko izmanto slēgta cilvēku grupa, nevis sabiedrība kopumā, piemēro no 2019.</w:t>
      </w:r>
      <w:r w:rsidR="003F0A44" w:rsidRPr="00590FA8">
        <w:rPr>
          <w:rFonts w:ascii="Times New Roman" w:eastAsia="Times New Roman" w:hAnsi="Times New Roman" w:cs="Times New Roman"/>
          <w:sz w:val="24"/>
          <w:szCs w:val="24"/>
        </w:rPr>
        <w:t> </w:t>
      </w:r>
      <w:r w:rsidR="00BC1C48" w:rsidRPr="00590FA8">
        <w:rPr>
          <w:rFonts w:ascii="Times New Roman" w:eastAsia="Times New Roman" w:hAnsi="Times New Roman" w:cs="Times New Roman"/>
          <w:sz w:val="24"/>
          <w:szCs w:val="24"/>
        </w:rPr>
        <w:t>gada 23.</w:t>
      </w:r>
      <w:r w:rsidR="003F0A44" w:rsidRPr="00590FA8">
        <w:rPr>
          <w:rFonts w:ascii="Times New Roman" w:eastAsia="Times New Roman" w:hAnsi="Times New Roman" w:cs="Times New Roman"/>
          <w:sz w:val="24"/>
          <w:szCs w:val="24"/>
        </w:rPr>
        <w:t> </w:t>
      </w:r>
      <w:r w:rsidR="00BC1C48" w:rsidRPr="00590FA8">
        <w:rPr>
          <w:rFonts w:ascii="Times New Roman" w:eastAsia="Times New Roman" w:hAnsi="Times New Roman" w:cs="Times New Roman"/>
          <w:sz w:val="24"/>
          <w:szCs w:val="24"/>
        </w:rPr>
        <w:t>septembra</w:t>
      </w:r>
      <w:r w:rsidRPr="00590FA8">
        <w:rPr>
          <w:rFonts w:ascii="Times New Roman" w:eastAsia="Times New Roman" w:hAnsi="Times New Roman" w:cs="Times New Roman"/>
          <w:sz w:val="24"/>
          <w:szCs w:val="24"/>
        </w:rPr>
        <w:t>. Esošos ārtīklos un iekštīklos piekļūstamības prasības nodrošina to būtiskas pārbūves procesā</w:t>
      </w:r>
      <w:r w:rsidR="00BC1C48" w:rsidRPr="00590FA8">
        <w:rPr>
          <w:rFonts w:ascii="Times New Roman" w:eastAsia="Times New Roman" w:hAnsi="Times New Roman" w:cs="Times New Roman"/>
          <w:sz w:val="24"/>
          <w:szCs w:val="24"/>
        </w:rPr>
        <w:t>;</w:t>
      </w:r>
    </w:p>
    <w:p w14:paraId="7D10AF02" w14:textId="39711CC0" w:rsidR="00BC1C48" w:rsidRPr="00590FA8" w:rsidRDefault="00BC1C48" w:rsidP="00BC1C48">
      <w:pPr>
        <w:widowControl w:val="0"/>
        <w:numPr>
          <w:ilvl w:val="1"/>
          <w:numId w:val="35"/>
        </w:numPr>
        <w:overflowPunct w:val="0"/>
        <w:autoSpaceDE w:val="0"/>
        <w:autoSpaceDN w:val="0"/>
        <w:adjustRightInd w:val="0"/>
        <w:spacing w:before="120" w:after="120" w:line="360" w:lineRule="auto"/>
        <w:ind w:left="993" w:hanging="567"/>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tīmekļvietņu un mobilo lietotņu saturam, kas kvalificējams kā arhīvi, proti, taj</w:t>
      </w:r>
      <w:r w:rsidR="003F0A44" w:rsidRPr="00590FA8">
        <w:rPr>
          <w:rFonts w:ascii="Times New Roman" w:eastAsia="Times New Roman" w:hAnsi="Times New Roman" w:cs="Times New Roman"/>
          <w:sz w:val="24"/>
          <w:szCs w:val="24"/>
        </w:rPr>
        <w:t>os</w:t>
      </w:r>
      <w:r w:rsidRPr="00590FA8">
        <w:rPr>
          <w:rFonts w:ascii="Times New Roman" w:eastAsia="Times New Roman" w:hAnsi="Times New Roman" w:cs="Times New Roman"/>
          <w:sz w:val="24"/>
          <w:szCs w:val="24"/>
        </w:rPr>
        <w:t xml:space="preserve"> ir tikai tāds saturs, kas nav vajadzīgs aktīviem administratīviem procesiem un kas netiek atjaunināts vai rediģēts</w:t>
      </w:r>
      <w:r w:rsidR="003F0A44" w:rsidRPr="00590FA8">
        <w:rPr>
          <w:rFonts w:ascii="Times New Roman" w:eastAsia="Times New Roman" w:hAnsi="Times New Roman" w:cs="Times New Roman"/>
          <w:sz w:val="24"/>
          <w:szCs w:val="24"/>
        </w:rPr>
        <w:t>,</w:t>
      </w:r>
      <w:r w:rsidRPr="00590FA8">
        <w:rPr>
          <w:rFonts w:ascii="Times New Roman" w:eastAsia="Times New Roman" w:hAnsi="Times New Roman" w:cs="Times New Roman"/>
          <w:sz w:val="24"/>
          <w:szCs w:val="24"/>
        </w:rPr>
        <w:t xml:space="preserve"> piemēro no 2019.</w:t>
      </w:r>
      <w:r w:rsidR="003F0A44" w:rsidRPr="00590FA8">
        <w:rPr>
          <w:rFonts w:ascii="Times New Roman" w:eastAsia="Times New Roman" w:hAnsi="Times New Roman" w:cs="Times New Roman"/>
          <w:sz w:val="24"/>
          <w:szCs w:val="24"/>
        </w:rPr>
        <w:t> </w:t>
      </w:r>
      <w:r w:rsidRPr="00590FA8">
        <w:rPr>
          <w:rFonts w:ascii="Times New Roman" w:eastAsia="Times New Roman" w:hAnsi="Times New Roman" w:cs="Times New Roman"/>
          <w:sz w:val="24"/>
          <w:szCs w:val="24"/>
        </w:rPr>
        <w:t>gada 23.</w:t>
      </w:r>
      <w:r w:rsidR="003F0A44" w:rsidRPr="00590FA8">
        <w:rPr>
          <w:rFonts w:ascii="Times New Roman" w:eastAsia="Times New Roman" w:hAnsi="Times New Roman" w:cs="Times New Roman"/>
          <w:sz w:val="24"/>
          <w:szCs w:val="24"/>
        </w:rPr>
        <w:t> </w:t>
      </w:r>
      <w:r w:rsidRPr="00590FA8">
        <w:rPr>
          <w:rFonts w:ascii="Times New Roman" w:eastAsia="Times New Roman" w:hAnsi="Times New Roman" w:cs="Times New Roman"/>
          <w:sz w:val="24"/>
          <w:szCs w:val="24"/>
        </w:rPr>
        <w:t>septembra</w:t>
      </w:r>
      <w:r w:rsidR="003F0A44" w:rsidRPr="00590FA8">
        <w:rPr>
          <w:rFonts w:ascii="Times New Roman" w:eastAsia="Times New Roman" w:hAnsi="Times New Roman" w:cs="Times New Roman"/>
          <w:sz w:val="24"/>
          <w:szCs w:val="24"/>
        </w:rPr>
        <w:t>;</w:t>
      </w:r>
    </w:p>
    <w:p w14:paraId="0CD846BE" w14:textId="517BAA71" w:rsidR="00CD727D" w:rsidRPr="00590FA8" w:rsidRDefault="00CD727D" w:rsidP="00CD727D">
      <w:pPr>
        <w:widowControl w:val="0"/>
        <w:numPr>
          <w:ilvl w:val="1"/>
          <w:numId w:val="35"/>
        </w:numPr>
        <w:overflowPunct w:val="0"/>
        <w:autoSpaceDE w:val="0"/>
        <w:autoSpaceDN w:val="0"/>
        <w:adjustRightInd w:val="0"/>
        <w:spacing w:before="120" w:after="120" w:line="360" w:lineRule="auto"/>
        <w:ind w:left="993" w:hanging="567"/>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 xml:space="preserve">no jauna izstrādājamām tīmekļvietnēm piemēro </w:t>
      </w:r>
      <w:r w:rsidR="003F0A44" w:rsidRPr="00590FA8">
        <w:rPr>
          <w:rFonts w:ascii="Times New Roman" w:eastAsia="Times New Roman" w:hAnsi="Times New Roman" w:cs="Times New Roman"/>
          <w:sz w:val="24"/>
          <w:szCs w:val="24"/>
        </w:rPr>
        <w:t>no</w:t>
      </w:r>
      <w:r w:rsidRPr="00590FA8">
        <w:rPr>
          <w:rFonts w:ascii="Times New Roman" w:eastAsia="Times New Roman" w:hAnsi="Times New Roman" w:cs="Times New Roman"/>
          <w:sz w:val="24"/>
          <w:szCs w:val="24"/>
        </w:rPr>
        <w:t xml:space="preserve"> 2019.</w:t>
      </w:r>
      <w:r w:rsidR="003F0A44" w:rsidRPr="00590FA8">
        <w:rPr>
          <w:rFonts w:ascii="Times New Roman" w:eastAsia="Times New Roman" w:hAnsi="Times New Roman" w:cs="Times New Roman"/>
          <w:sz w:val="24"/>
          <w:szCs w:val="24"/>
        </w:rPr>
        <w:t> </w:t>
      </w:r>
      <w:r w:rsidRPr="00590FA8">
        <w:rPr>
          <w:rFonts w:ascii="Times New Roman" w:eastAsia="Times New Roman" w:hAnsi="Times New Roman" w:cs="Times New Roman"/>
          <w:sz w:val="24"/>
          <w:szCs w:val="24"/>
        </w:rPr>
        <w:t>gada 23.</w:t>
      </w:r>
      <w:r w:rsidR="003F0A44" w:rsidRPr="00590FA8">
        <w:rPr>
          <w:rFonts w:ascii="Times New Roman" w:eastAsia="Times New Roman" w:hAnsi="Times New Roman" w:cs="Times New Roman"/>
          <w:sz w:val="24"/>
          <w:szCs w:val="24"/>
        </w:rPr>
        <w:t> </w:t>
      </w:r>
      <w:r w:rsidRPr="00590FA8">
        <w:rPr>
          <w:rFonts w:ascii="Times New Roman" w:eastAsia="Times New Roman" w:hAnsi="Times New Roman" w:cs="Times New Roman"/>
          <w:sz w:val="24"/>
          <w:szCs w:val="24"/>
        </w:rPr>
        <w:t>septembr</w:t>
      </w:r>
      <w:r w:rsidR="003F0A44" w:rsidRPr="00590FA8">
        <w:rPr>
          <w:rFonts w:ascii="Times New Roman" w:eastAsia="Times New Roman" w:hAnsi="Times New Roman" w:cs="Times New Roman"/>
          <w:sz w:val="24"/>
          <w:szCs w:val="24"/>
        </w:rPr>
        <w:t>a</w:t>
      </w:r>
      <w:r w:rsidRPr="00590FA8">
        <w:rPr>
          <w:rFonts w:ascii="Times New Roman" w:eastAsia="Times New Roman" w:hAnsi="Times New Roman" w:cs="Times New Roman"/>
          <w:sz w:val="24"/>
          <w:szCs w:val="24"/>
        </w:rPr>
        <w:t>;</w:t>
      </w:r>
    </w:p>
    <w:p w14:paraId="601E9926" w14:textId="6D44EDB5" w:rsidR="00CD727D" w:rsidRPr="00590FA8" w:rsidRDefault="00CD727D" w:rsidP="00CD727D">
      <w:pPr>
        <w:widowControl w:val="0"/>
        <w:numPr>
          <w:ilvl w:val="1"/>
          <w:numId w:val="35"/>
        </w:numPr>
        <w:overflowPunct w:val="0"/>
        <w:autoSpaceDE w:val="0"/>
        <w:autoSpaceDN w:val="0"/>
        <w:adjustRightInd w:val="0"/>
        <w:spacing w:before="120" w:after="120" w:line="360" w:lineRule="auto"/>
        <w:ind w:left="993" w:hanging="567"/>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 xml:space="preserve">visām iestāžu tīmekļvietnēm, uz kurām neattiecas šo noteikumu </w:t>
      </w:r>
      <w:r w:rsidR="006C39EF" w:rsidRPr="00590FA8">
        <w:rPr>
          <w:rFonts w:ascii="Times New Roman" w:eastAsia="Times New Roman" w:hAnsi="Times New Roman" w:cs="Times New Roman"/>
          <w:sz w:val="24"/>
          <w:szCs w:val="24"/>
        </w:rPr>
        <w:t>40</w:t>
      </w:r>
      <w:r w:rsidRPr="00590FA8">
        <w:rPr>
          <w:rFonts w:ascii="Times New Roman" w:eastAsia="Times New Roman" w:hAnsi="Times New Roman" w:cs="Times New Roman"/>
          <w:sz w:val="24"/>
          <w:szCs w:val="24"/>
        </w:rPr>
        <w:t>.</w:t>
      </w:r>
      <w:r w:rsidR="00211CA2" w:rsidRPr="00590FA8">
        <w:rPr>
          <w:rFonts w:ascii="Times New Roman" w:eastAsia="Times New Roman" w:hAnsi="Times New Roman" w:cs="Times New Roman"/>
          <w:sz w:val="24"/>
          <w:szCs w:val="24"/>
        </w:rPr>
        <w:t>4</w:t>
      </w:r>
      <w:r w:rsidRPr="00590FA8">
        <w:rPr>
          <w:rFonts w:ascii="Times New Roman" w:eastAsia="Times New Roman" w:hAnsi="Times New Roman" w:cs="Times New Roman"/>
          <w:sz w:val="24"/>
          <w:szCs w:val="24"/>
        </w:rPr>
        <w:t>.</w:t>
      </w:r>
      <w:r w:rsidR="003F0A44" w:rsidRPr="00590FA8">
        <w:rPr>
          <w:rFonts w:ascii="Times New Roman" w:eastAsia="Times New Roman" w:hAnsi="Times New Roman" w:cs="Times New Roman"/>
          <w:sz w:val="24"/>
          <w:szCs w:val="24"/>
        </w:rPr>
        <w:t> </w:t>
      </w:r>
      <w:r w:rsidR="00AC3501" w:rsidRPr="00590FA8">
        <w:rPr>
          <w:rFonts w:ascii="Times New Roman" w:eastAsia="Times New Roman" w:hAnsi="Times New Roman" w:cs="Times New Roman"/>
          <w:sz w:val="24"/>
          <w:szCs w:val="24"/>
        </w:rPr>
        <w:t>apakš</w:t>
      </w:r>
      <w:r w:rsidRPr="00590FA8">
        <w:rPr>
          <w:rFonts w:ascii="Times New Roman" w:eastAsia="Times New Roman" w:hAnsi="Times New Roman" w:cs="Times New Roman"/>
          <w:sz w:val="24"/>
          <w:szCs w:val="24"/>
        </w:rPr>
        <w:t>punkts, piemēro no 2020.</w:t>
      </w:r>
      <w:r w:rsidR="003F0A44" w:rsidRPr="00590FA8">
        <w:rPr>
          <w:rFonts w:ascii="Times New Roman" w:eastAsia="Times New Roman" w:hAnsi="Times New Roman" w:cs="Times New Roman"/>
          <w:sz w:val="24"/>
          <w:szCs w:val="24"/>
        </w:rPr>
        <w:t> </w:t>
      </w:r>
      <w:r w:rsidRPr="00590FA8">
        <w:rPr>
          <w:rFonts w:ascii="Times New Roman" w:eastAsia="Times New Roman" w:hAnsi="Times New Roman" w:cs="Times New Roman"/>
          <w:sz w:val="24"/>
          <w:szCs w:val="24"/>
        </w:rPr>
        <w:t>gada 23.</w:t>
      </w:r>
      <w:r w:rsidR="003F0A44" w:rsidRPr="00590FA8">
        <w:rPr>
          <w:rFonts w:ascii="Times New Roman" w:eastAsia="Times New Roman" w:hAnsi="Times New Roman" w:cs="Times New Roman"/>
          <w:sz w:val="24"/>
          <w:szCs w:val="24"/>
        </w:rPr>
        <w:t> </w:t>
      </w:r>
      <w:r w:rsidRPr="00590FA8">
        <w:rPr>
          <w:rFonts w:ascii="Times New Roman" w:eastAsia="Times New Roman" w:hAnsi="Times New Roman" w:cs="Times New Roman"/>
          <w:sz w:val="24"/>
          <w:szCs w:val="24"/>
        </w:rPr>
        <w:t>septembra;</w:t>
      </w:r>
    </w:p>
    <w:p w14:paraId="7A8BFDB1" w14:textId="515FB52E" w:rsidR="00BC1C48" w:rsidRPr="00590FA8" w:rsidRDefault="00BC1C48" w:rsidP="00BC1C48">
      <w:pPr>
        <w:widowControl w:val="0"/>
        <w:numPr>
          <w:ilvl w:val="1"/>
          <w:numId w:val="35"/>
        </w:numPr>
        <w:overflowPunct w:val="0"/>
        <w:autoSpaceDE w:val="0"/>
        <w:autoSpaceDN w:val="0"/>
        <w:adjustRightInd w:val="0"/>
        <w:spacing w:before="120" w:after="120" w:line="360" w:lineRule="auto"/>
        <w:ind w:left="993" w:hanging="567"/>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iepriekš ierakstītiem ar noteiktu raidlaiku saistītiem elektronisko plašsaziņas līdzekļu audio vai audiovizuāliem darbiem piemēro no 2020.</w:t>
      </w:r>
      <w:r w:rsidR="003F0A44" w:rsidRPr="00590FA8">
        <w:rPr>
          <w:rFonts w:ascii="Times New Roman" w:eastAsia="Times New Roman" w:hAnsi="Times New Roman" w:cs="Times New Roman"/>
          <w:sz w:val="24"/>
          <w:szCs w:val="24"/>
        </w:rPr>
        <w:t> </w:t>
      </w:r>
      <w:r w:rsidRPr="00590FA8">
        <w:rPr>
          <w:rFonts w:ascii="Times New Roman" w:eastAsia="Times New Roman" w:hAnsi="Times New Roman" w:cs="Times New Roman"/>
          <w:sz w:val="24"/>
          <w:szCs w:val="24"/>
        </w:rPr>
        <w:t>gada 23.</w:t>
      </w:r>
      <w:r w:rsidR="003F0A44" w:rsidRPr="00590FA8">
        <w:rPr>
          <w:rFonts w:ascii="Times New Roman" w:eastAsia="Times New Roman" w:hAnsi="Times New Roman" w:cs="Times New Roman"/>
          <w:sz w:val="24"/>
          <w:szCs w:val="24"/>
        </w:rPr>
        <w:t> </w:t>
      </w:r>
      <w:r w:rsidRPr="00590FA8">
        <w:rPr>
          <w:rFonts w:ascii="Times New Roman" w:eastAsia="Times New Roman" w:hAnsi="Times New Roman" w:cs="Times New Roman"/>
          <w:sz w:val="24"/>
          <w:szCs w:val="24"/>
        </w:rPr>
        <w:t>septembra;</w:t>
      </w:r>
    </w:p>
    <w:p w14:paraId="10E63481" w14:textId="78114CD7" w:rsidR="00742F16" w:rsidRPr="00590FA8" w:rsidRDefault="00742F16" w:rsidP="00CD727D">
      <w:pPr>
        <w:widowControl w:val="0"/>
        <w:numPr>
          <w:ilvl w:val="1"/>
          <w:numId w:val="35"/>
        </w:numPr>
        <w:overflowPunct w:val="0"/>
        <w:autoSpaceDE w:val="0"/>
        <w:autoSpaceDN w:val="0"/>
        <w:adjustRightInd w:val="0"/>
        <w:spacing w:before="120" w:after="120" w:line="360" w:lineRule="auto"/>
        <w:ind w:left="993" w:hanging="567"/>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 xml:space="preserve">mobilajām lietotnēm piemēro </w:t>
      </w:r>
      <w:r w:rsidR="00DD2B2A" w:rsidRPr="00590FA8">
        <w:rPr>
          <w:rFonts w:ascii="Times New Roman" w:eastAsia="Times New Roman" w:hAnsi="Times New Roman" w:cs="Times New Roman"/>
          <w:sz w:val="24"/>
          <w:szCs w:val="24"/>
        </w:rPr>
        <w:t xml:space="preserve">no </w:t>
      </w:r>
      <w:r w:rsidR="004220FF" w:rsidRPr="00590FA8">
        <w:rPr>
          <w:rFonts w:ascii="Times New Roman" w:eastAsia="Times New Roman" w:hAnsi="Times New Roman" w:cs="Times New Roman"/>
          <w:sz w:val="24"/>
          <w:szCs w:val="24"/>
        </w:rPr>
        <w:t>2021.</w:t>
      </w:r>
      <w:r w:rsidR="003F0A44" w:rsidRPr="00590FA8">
        <w:rPr>
          <w:rFonts w:ascii="Times New Roman" w:eastAsia="Times New Roman" w:hAnsi="Times New Roman" w:cs="Times New Roman"/>
          <w:sz w:val="24"/>
          <w:szCs w:val="24"/>
        </w:rPr>
        <w:t> </w:t>
      </w:r>
      <w:r w:rsidR="004220FF" w:rsidRPr="00590FA8">
        <w:rPr>
          <w:rFonts w:ascii="Times New Roman" w:eastAsia="Times New Roman" w:hAnsi="Times New Roman" w:cs="Times New Roman"/>
          <w:sz w:val="24"/>
          <w:szCs w:val="24"/>
        </w:rPr>
        <w:t>gada 23.</w:t>
      </w:r>
      <w:r w:rsidR="003F0A44" w:rsidRPr="00590FA8">
        <w:rPr>
          <w:rFonts w:ascii="Times New Roman" w:eastAsia="Times New Roman" w:hAnsi="Times New Roman" w:cs="Times New Roman"/>
          <w:sz w:val="24"/>
          <w:szCs w:val="24"/>
        </w:rPr>
        <w:t> </w:t>
      </w:r>
      <w:r w:rsidR="00DD2B2A" w:rsidRPr="00590FA8">
        <w:rPr>
          <w:rFonts w:ascii="Times New Roman" w:eastAsia="Times New Roman" w:hAnsi="Times New Roman" w:cs="Times New Roman"/>
          <w:sz w:val="24"/>
          <w:szCs w:val="24"/>
        </w:rPr>
        <w:t>jūnija</w:t>
      </w:r>
      <w:r w:rsidR="003F0A44" w:rsidRPr="00590FA8">
        <w:rPr>
          <w:rFonts w:ascii="Times New Roman" w:eastAsia="Times New Roman" w:hAnsi="Times New Roman" w:cs="Times New Roman"/>
          <w:sz w:val="24"/>
          <w:szCs w:val="24"/>
        </w:rPr>
        <w:t>.</w:t>
      </w:r>
    </w:p>
    <w:p w14:paraId="4D4E1B86" w14:textId="397C1804" w:rsidR="006C39EF" w:rsidRPr="00590FA8" w:rsidRDefault="006C39EF" w:rsidP="006C39EF">
      <w:pPr>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Šo noteikumu 6., 9., 11., 12., 17.un 18.punktu:</w:t>
      </w:r>
    </w:p>
    <w:p w14:paraId="2ED19634" w14:textId="4893BE35" w:rsidR="006C39EF" w:rsidRPr="00590FA8" w:rsidRDefault="006C39EF" w:rsidP="009B028F">
      <w:pPr>
        <w:widowControl w:val="0"/>
        <w:numPr>
          <w:ilvl w:val="1"/>
          <w:numId w:val="35"/>
        </w:numPr>
        <w:overflowPunct w:val="0"/>
        <w:autoSpaceDE w:val="0"/>
        <w:autoSpaceDN w:val="0"/>
        <w:adjustRightInd w:val="0"/>
        <w:spacing w:before="120" w:after="120" w:line="360" w:lineRule="auto"/>
        <w:ind w:left="993" w:hanging="567"/>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no jauna izstrādājamām tīmekļvietnēm piemēro no 2019. gada 23. septembra;</w:t>
      </w:r>
    </w:p>
    <w:p w14:paraId="2522F167" w14:textId="62C75CA0" w:rsidR="006C39EF" w:rsidRPr="00590FA8" w:rsidRDefault="006C39EF" w:rsidP="009B028F">
      <w:pPr>
        <w:widowControl w:val="0"/>
        <w:numPr>
          <w:ilvl w:val="1"/>
          <w:numId w:val="35"/>
        </w:numPr>
        <w:overflowPunct w:val="0"/>
        <w:autoSpaceDE w:val="0"/>
        <w:autoSpaceDN w:val="0"/>
        <w:adjustRightInd w:val="0"/>
        <w:spacing w:before="120" w:after="120" w:line="360" w:lineRule="auto"/>
        <w:ind w:left="993" w:hanging="567"/>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visām iestāžu tīmekļvietnēm, uz kurām neattiecas šo noteikumu 41.1. apakšpunkts, piemēro no 2020. gada 23. septembra.</w:t>
      </w:r>
    </w:p>
    <w:p w14:paraId="4A76EADE" w14:textId="38D192DD" w:rsidR="00437521" w:rsidRPr="00590FA8" w:rsidRDefault="00BE6482" w:rsidP="006C39EF">
      <w:pPr>
        <w:pStyle w:val="ListParagraph"/>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Atzīt par spēku zaudējušiem Ministru kabineta 2007.</w:t>
      </w:r>
      <w:r w:rsidR="00D70E24" w:rsidRPr="00590FA8">
        <w:rPr>
          <w:rFonts w:ascii="Times New Roman" w:eastAsia="Times New Roman" w:hAnsi="Times New Roman" w:cs="Times New Roman"/>
          <w:sz w:val="24"/>
          <w:szCs w:val="24"/>
        </w:rPr>
        <w:t> </w:t>
      </w:r>
      <w:r w:rsidRPr="00590FA8">
        <w:rPr>
          <w:rFonts w:ascii="Times New Roman" w:eastAsia="Times New Roman" w:hAnsi="Times New Roman" w:cs="Times New Roman"/>
          <w:sz w:val="24"/>
          <w:szCs w:val="24"/>
        </w:rPr>
        <w:t>gada 6.</w:t>
      </w:r>
      <w:r w:rsidR="00D70E24" w:rsidRPr="00590FA8">
        <w:rPr>
          <w:rFonts w:ascii="Times New Roman" w:eastAsia="Times New Roman" w:hAnsi="Times New Roman" w:cs="Times New Roman"/>
          <w:sz w:val="24"/>
          <w:szCs w:val="24"/>
        </w:rPr>
        <w:t> </w:t>
      </w:r>
      <w:r w:rsidRPr="00590FA8">
        <w:rPr>
          <w:rFonts w:ascii="Times New Roman" w:eastAsia="Times New Roman" w:hAnsi="Times New Roman" w:cs="Times New Roman"/>
          <w:sz w:val="24"/>
          <w:szCs w:val="24"/>
        </w:rPr>
        <w:t>marta noteikumus Nr.</w:t>
      </w:r>
      <w:r w:rsidR="00D70E24" w:rsidRPr="00590FA8">
        <w:rPr>
          <w:rFonts w:ascii="Times New Roman" w:eastAsia="Times New Roman" w:hAnsi="Times New Roman" w:cs="Times New Roman"/>
          <w:sz w:val="24"/>
          <w:szCs w:val="24"/>
        </w:rPr>
        <w:t> </w:t>
      </w:r>
      <w:r w:rsidRPr="00590FA8">
        <w:rPr>
          <w:rFonts w:ascii="Times New Roman" w:eastAsia="Times New Roman" w:hAnsi="Times New Roman" w:cs="Times New Roman"/>
          <w:sz w:val="24"/>
          <w:szCs w:val="24"/>
        </w:rPr>
        <w:t xml:space="preserve">171 „Kārtība, kādā iestādes ievieto informāciju internetā” (Latvijas Vēstnesis, 2007, nr.41.; 2008, </w:t>
      </w:r>
      <w:r w:rsidRPr="00590FA8">
        <w:rPr>
          <w:rFonts w:ascii="Times New Roman" w:eastAsia="Times New Roman" w:hAnsi="Times New Roman" w:cs="Times New Roman"/>
          <w:sz w:val="24"/>
          <w:szCs w:val="24"/>
        </w:rPr>
        <w:lastRenderedPageBreak/>
        <w:t>122.nr.; 2010, 69., 99.nr.; 2011, 122.nr.; 2013, 95., 214.nr</w:t>
      </w:r>
      <w:r w:rsidR="00524521" w:rsidRPr="00590FA8">
        <w:rPr>
          <w:rFonts w:ascii="Times New Roman" w:eastAsia="Times New Roman" w:hAnsi="Times New Roman" w:cs="Times New Roman"/>
          <w:sz w:val="24"/>
          <w:szCs w:val="24"/>
        </w:rPr>
        <w:t>.; 2017, 571.</w:t>
      </w:r>
      <w:r w:rsidRPr="00590FA8">
        <w:rPr>
          <w:rFonts w:ascii="Times New Roman" w:eastAsia="Times New Roman" w:hAnsi="Times New Roman" w:cs="Times New Roman"/>
          <w:sz w:val="24"/>
          <w:szCs w:val="24"/>
        </w:rPr>
        <w:t>).</w:t>
      </w:r>
    </w:p>
    <w:p w14:paraId="3CCD294B" w14:textId="292482FE" w:rsidR="00BC681F" w:rsidRPr="00590FA8" w:rsidRDefault="00BC681F" w:rsidP="007D7EE8">
      <w:pPr>
        <w:pStyle w:val="ListParagraph"/>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 xml:space="preserve">Noteikumi stājas spēkā 2018. gada </w:t>
      </w:r>
      <w:r w:rsidR="00432525" w:rsidRPr="00590FA8">
        <w:rPr>
          <w:rFonts w:ascii="Times New Roman" w:eastAsia="Times New Roman" w:hAnsi="Times New Roman" w:cs="Times New Roman"/>
          <w:sz w:val="24"/>
          <w:szCs w:val="24"/>
        </w:rPr>
        <w:t>23.</w:t>
      </w:r>
      <w:r w:rsidR="00410818" w:rsidRPr="00590FA8">
        <w:rPr>
          <w:rFonts w:ascii="Times New Roman" w:eastAsia="Times New Roman" w:hAnsi="Times New Roman" w:cs="Times New Roman"/>
          <w:sz w:val="24"/>
          <w:szCs w:val="24"/>
        </w:rPr>
        <w:t> </w:t>
      </w:r>
      <w:r w:rsidR="00432525" w:rsidRPr="00590FA8">
        <w:rPr>
          <w:rFonts w:ascii="Times New Roman" w:eastAsia="Times New Roman" w:hAnsi="Times New Roman" w:cs="Times New Roman"/>
          <w:sz w:val="24"/>
          <w:szCs w:val="24"/>
        </w:rPr>
        <w:t>septembrī.</w:t>
      </w:r>
    </w:p>
    <w:p w14:paraId="4CB48F34" w14:textId="196A0DB8" w:rsidR="00BC681F" w:rsidRPr="00590FA8" w:rsidRDefault="00BC681F" w:rsidP="009C2198">
      <w:pPr>
        <w:pStyle w:val="Title"/>
        <w:ind w:left="360"/>
        <w:outlineLvl w:val="0"/>
        <w:rPr>
          <w:b/>
          <w:szCs w:val="28"/>
        </w:rPr>
      </w:pPr>
      <w:r w:rsidRPr="00590FA8">
        <w:rPr>
          <w:b/>
          <w:sz w:val="24"/>
          <w:szCs w:val="28"/>
        </w:rPr>
        <w:t>Informatīva atsauce uz Eiropas Savienības direktīvu</w:t>
      </w:r>
    </w:p>
    <w:p w14:paraId="3AF7E0CE" w14:textId="77777777" w:rsidR="00BC681F" w:rsidRPr="00590FA8" w:rsidRDefault="00BC681F" w:rsidP="009C2198">
      <w:pPr>
        <w:pStyle w:val="Title"/>
        <w:jc w:val="left"/>
        <w:outlineLvl w:val="0"/>
        <w:rPr>
          <w:szCs w:val="28"/>
        </w:rPr>
      </w:pPr>
    </w:p>
    <w:p w14:paraId="50604CAB" w14:textId="13A281A7" w:rsidR="00BC681F" w:rsidRPr="00590FA8" w:rsidRDefault="00BC681F" w:rsidP="004F5E4A">
      <w:pPr>
        <w:pStyle w:val="Title"/>
        <w:ind w:firstLine="851"/>
        <w:jc w:val="both"/>
        <w:outlineLvl w:val="0"/>
        <w:rPr>
          <w:szCs w:val="28"/>
        </w:rPr>
      </w:pPr>
      <w:r w:rsidRPr="00590FA8">
        <w:rPr>
          <w:sz w:val="24"/>
          <w:szCs w:val="24"/>
        </w:rPr>
        <w:t>Noteikumos iekļautas tiesību normas, kas izriet no Eiropas Parlamenta un Padomes 2016. gada 26. oktobra (ES) Direktīvas Nr. 2016/2102 par publiskā sektora struktūru tīmekļvietņu un mobilo lietotņu piekļūstamību.</w:t>
      </w:r>
    </w:p>
    <w:p w14:paraId="52B0B068" w14:textId="77777777" w:rsidR="00BC681F" w:rsidRPr="00590FA8" w:rsidRDefault="00BC681F" w:rsidP="00BC681F">
      <w:pPr>
        <w:widowControl w:val="0"/>
        <w:overflowPunct w:val="0"/>
        <w:autoSpaceDE w:val="0"/>
        <w:autoSpaceDN w:val="0"/>
        <w:adjustRightInd w:val="0"/>
        <w:spacing w:before="120" w:after="120" w:line="360" w:lineRule="auto"/>
        <w:jc w:val="both"/>
        <w:rPr>
          <w:rFonts w:ascii="Times New Roman" w:eastAsia="Times New Roman" w:hAnsi="Times New Roman" w:cs="Times New Roman"/>
          <w:sz w:val="28"/>
          <w:szCs w:val="28"/>
        </w:rPr>
      </w:pPr>
    </w:p>
    <w:p w14:paraId="2706484B" w14:textId="77777777" w:rsidR="009B0771" w:rsidRPr="00590FA8" w:rsidRDefault="009B0771" w:rsidP="008453AC">
      <w:pPr>
        <w:pStyle w:val="ListParagraph"/>
        <w:spacing w:before="120" w:after="120" w:line="240" w:lineRule="auto"/>
        <w:ind w:left="360"/>
        <w:contextualSpacing w:val="0"/>
        <w:rPr>
          <w:rFonts w:ascii="Times New Roman" w:eastAsia="Times New Roman" w:hAnsi="Times New Roman" w:cs="Times New Roman"/>
          <w:sz w:val="24"/>
          <w:szCs w:val="24"/>
        </w:rPr>
      </w:pPr>
    </w:p>
    <w:p w14:paraId="37103EDC" w14:textId="2AF1DA89" w:rsidR="00BE6482" w:rsidRPr="00590FA8" w:rsidRDefault="00BE6482" w:rsidP="005C0BDF">
      <w:pPr>
        <w:widowControl w:val="0"/>
        <w:tabs>
          <w:tab w:val="left" w:pos="6521"/>
        </w:tabs>
        <w:spacing w:before="120" w:after="120" w:line="240" w:lineRule="auto"/>
        <w:jc w:val="both"/>
        <w:outlineLvl w:val="2"/>
        <w:rPr>
          <w:rFonts w:ascii="Times New Roman" w:eastAsia="Calibri" w:hAnsi="Times New Roman" w:cs="Times New Roman"/>
          <w:noProof/>
          <w:sz w:val="24"/>
          <w:szCs w:val="24"/>
        </w:rPr>
      </w:pPr>
      <w:r w:rsidRPr="00590FA8">
        <w:rPr>
          <w:rFonts w:ascii="Times New Roman" w:eastAsia="Calibri" w:hAnsi="Times New Roman" w:cs="Times New Roman"/>
          <w:noProof/>
          <w:sz w:val="24"/>
          <w:szCs w:val="24"/>
        </w:rPr>
        <w:t>Ministru prezidents</w:t>
      </w:r>
      <w:r w:rsidRPr="00590FA8">
        <w:rPr>
          <w:rFonts w:ascii="Times New Roman" w:eastAsia="Calibri" w:hAnsi="Times New Roman" w:cs="Times New Roman"/>
          <w:noProof/>
          <w:sz w:val="24"/>
          <w:szCs w:val="24"/>
        </w:rPr>
        <w:tab/>
        <w:t>M</w:t>
      </w:r>
      <w:r w:rsidR="00D70E24" w:rsidRPr="00590FA8">
        <w:rPr>
          <w:rFonts w:ascii="Times New Roman" w:eastAsia="Calibri" w:hAnsi="Times New Roman" w:cs="Times New Roman"/>
          <w:noProof/>
          <w:sz w:val="24"/>
          <w:szCs w:val="24"/>
        </w:rPr>
        <w:t xml:space="preserve">āris </w:t>
      </w:r>
      <w:r w:rsidRPr="00590FA8">
        <w:rPr>
          <w:rFonts w:ascii="Times New Roman" w:eastAsia="Calibri" w:hAnsi="Times New Roman" w:cs="Times New Roman"/>
          <w:noProof/>
          <w:sz w:val="24"/>
          <w:szCs w:val="24"/>
        </w:rPr>
        <w:t>Kučinskis</w:t>
      </w:r>
    </w:p>
    <w:p w14:paraId="0548610E" w14:textId="77777777" w:rsidR="00BE6482" w:rsidRPr="00590FA8" w:rsidRDefault="00BE6482" w:rsidP="008453AC">
      <w:pPr>
        <w:widowControl w:val="0"/>
        <w:tabs>
          <w:tab w:val="left" w:pos="6521"/>
        </w:tabs>
        <w:spacing w:before="120" w:after="120" w:line="240" w:lineRule="auto"/>
        <w:jc w:val="both"/>
        <w:outlineLvl w:val="2"/>
        <w:rPr>
          <w:rFonts w:ascii="Times New Roman" w:eastAsia="Calibri" w:hAnsi="Times New Roman" w:cs="Times New Roman"/>
          <w:noProof/>
          <w:sz w:val="24"/>
          <w:szCs w:val="24"/>
        </w:rPr>
      </w:pPr>
    </w:p>
    <w:p w14:paraId="44C0157A" w14:textId="1B5973D7" w:rsidR="00BE6482" w:rsidRPr="00590FA8" w:rsidRDefault="00BE6482" w:rsidP="005C0BDF">
      <w:pPr>
        <w:tabs>
          <w:tab w:val="left" w:pos="6120"/>
        </w:tabs>
        <w:spacing w:before="120" w:after="120" w:line="240" w:lineRule="auto"/>
        <w:rPr>
          <w:rFonts w:ascii="Times New Roman" w:eastAsia="Times New Roman" w:hAnsi="Times New Roman" w:cs="Times New Roman"/>
          <w:sz w:val="24"/>
          <w:szCs w:val="24"/>
          <w:lang w:eastAsia="lv-LV"/>
        </w:rPr>
      </w:pPr>
      <w:r w:rsidRPr="00590FA8">
        <w:rPr>
          <w:rFonts w:ascii="Times New Roman" w:eastAsia="Calibri" w:hAnsi="Times New Roman" w:cs="Times New Roman"/>
          <w:noProof/>
          <w:sz w:val="24"/>
          <w:szCs w:val="24"/>
        </w:rPr>
        <w:t xml:space="preserve">Vides aizsardzības un reģionālās attīstības ministrs </w:t>
      </w:r>
      <w:r w:rsidRPr="00590FA8">
        <w:rPr>
          <w:rFonts w:ascii="Times New Roman" w:eastAsia="Calibri" w:hAnsi="Times New Roman" w:cs="Times New Roman"/>
          <w:noProof/>
          <w:sz w:val="24"/>
          <w:szCs w:val="24"/>
        </w:rPr>
        <w:tab/>
        <w:t xml:space="preserve">      </w:t>
      </w:r>
      <w:hyperlink r:id="rId10" w:history="1">
        <w:r w:rsidRPr="00590FA8">
          <w:rPr>
            <w:rFonts w:ascii="Times New Roman" w:eastAsia="Calibri" w:hAnsi="Times New Roman" w:cs="Times New Roman"/>
            <w:noProof/>
            <w:sz w:val="24"/>
            <w:szCs w:val="24"/>
          </w:rPr>
          <w:t>K</w:t>
        </w:r>
        <w:r w:rsidR="00D70E24" w:rsidRPr="00590FA8">
          <w:rPr>
            <w:rFonts w:ascii="Times New Roman" w:eastAsia="Calibri" w:hAnsi="Times New Roman" w:cs="Times New Roman"/>
            <w:noProof/>
            <w:sz w:val="24"/>
            <w:szCs w:val="24"/>
          </w:rPr>
          <w:t xml:space="preserve">aspars </w:t>
        </w:r>
        <w:r w:rsidRPr="00590FA8">
          <w:rPr>
            <w:rFonts w:ascii="Times New Roman" w:eastAsia="Calibri" w:hAnsi="Times New Roman" w:cs="Times New Roman"/>
            <w:noProof/>
            <w:sz w:val="24"/>
            <w:szCs w:val="24"/>
          </w:rPr>
          <w:t>Gerhards</w:t>
        </w:r>
      </w:hyperlink>
    </w:p>
    <w:p w14:paraId="1804B66D" w14:textId="77777777" w:rsidR="00BE6482" w:rsidRPr="00590FA8" w:rsidRDefault="00BE6482" w:rsidP="008453AC">
      <w:pPr>
        <w:spacing w:before="120" w:after="120" w:line="240" w:lineRule="auto"/>
        <w:jc w:val="both"/>
        <w:rPr>
          <w:rFonts w:ascii="Times New Roman" w:eastAsia="SimSun" w:hAnsi="Times New Roman" w:cs="Times New Roman"/>
          <w:sz w:val="24"/>
          <w:szCs w:val="24"/>
          <w:lang w:eastAsia="zh-CN" w:bidi="he-IL"/>
        </w:rPr>
      </w:pPr>
    </w:p>
    <w:p w14:paraId="6A58F7C9" w14:textId="77777777" w:rsidR="00001CAA" w:rsidRPr="00590FA8" w:rsidRDefault="00DE1EB2" w:rsidP="00001CAA">
      <w:pPr>
        <w:pStyle w:val="ListParagraph"/>
        <w:numPr>
          <w:ilvl w:val="3"/>
          <w:numId w:val="38"/>
        </w:numPr>
        <w:spacing w:before="120" w:after="120" w:line="240" w:lineRule="auto"/>
        <w:jc w:val="right"/>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br w:type="page"/>
      </w:r>
      <w:r w:rsidR="00001CAA" w:rsidRPr="00590FA8">
        <w:rPr>
          <w:rFonts w:ascii="Times New Roman" w:eastAsia="Times New Roman" w:hAnsi="Times New Roman" w:cs="Times New Roman"/>
          <w:sz w:val="24"/>
          <w:szCs w:val="24"/>
        </w:rPr>
        <w:lastRenderedPageBreak/>
        <w:t xml:space="preserve">pielikums </w:t>
      </w:r>
    </w:p>
    <w:p w14:paraId="7226D247" w14:textId="77777777" w:rsidR="00001CAA" w:rsidRPr="00590FA8" w:rsidRDefault="00001CAA" w:rsidP="00001CAA">
      <w:pPr>
        <w:pStyle w:val="ListParagraph"/>
        <w:spacing w:before="120" w:after="120" w:line="240" w:lineRule="auto"/>
        <w:ind w:left="2880" w:firstLine="664"/>
        <w:rPr>
          <w:rFonts w:ascii="Times New Roman" w:hAnsi="Times New Roman" w:cs="Times New Roman"/>
          <w:sz w:val="24"/>
          <w:szCs w:val="24"/>
        </w:rPr>
      </w:pPr>
      <w:r w:rsidRPr="00590FA8">
        <w:rPr>
          <w:rFonts w:ascii="Times New Roman" w:eastAsia="Times New Roman" w:hAnsi="Times New Roman" w:cs="Times New Roman"/>
          <w:sz w:val="24"/>
          <w:szCs w:val="24"/>
        </w:rPr>
        <w:t>Ministru kabineta ……………. noteikumiem Nr.………….</w:t>
      </w:r>
    </w:p>
    <w:p w14:paraId="1CDAD0EF" w14:textId="7B9A526C" w:rsidR="00647333" w:rsidRPr="00590FA8" w:rsidRDefault="00647333" w:rsidP="00001CAA">
      <w:pPr>
        <w:jc w:val="right"/>
        <w:rPr>
          <w:rFonts w:ascii="Times New Roman" w:eastAsia="Times New Roman" w:hAnsi="Times New Roman" w:cs="Times New Roman"/>
          <w:sz w:val="24"/>
          <w:szCs w:val="24"/>
        </w:rPr>
      </w:pPr>
    </w:p>
    <w:p w14:paraId="118E1D72" w14:textId="77777777" w:rsidR="00647333" w:rsidRPr="00590FA8" w:rsidRDefault="00647333" w:rsidP="00647333">
      <w:pPr>
        <w:widowControl w:val="0"/>
        <w:overflowPunct w:val="0"/>
        <w:autoSpaceDE w:val="0"/>
        <w:autoSpaceDN w:val="0"/>
        <w:adjustRightInd w:val="0"/>
        <w:spacing w:after="0" w:line="240" w:lineRule="auto"/>
        <w:ind w:right="459"/>
        <w:jc w:val="center"/>
        <w:rPr>
          <w:rFonts w:ascii="Times New Roman" w:eastAsia="Times New Roman" w:hAnsi="Times New Roman" w:cs="Times New Roman"/>
          <w:b/>
          <w:sz w:val="24"/>
          <w:szCs w:val="24"/>
        </w:rPr>
      </w:pPr>
      <w:r w:rsidRPr="00590FA8">
        <w:rPr>
          <w:rFonts w:ascii="Times New Roman" w:eastAsia="Times New Roman" w:hAnsi="Times New Roman" w:cs="Times New Roman"/>
          <w:b/>
          <w:sz w:val="24"/>
          <w:szCs w:val="24"/>
        </w:rPr>
        <w:t xml:space="preserve">Iestādes tīmekļvietnes sadaļā "Publiskie iepirkumi" </w:t>
      </w:r>
    </w:p>
    <w:p w14:paraId="140C4FDF" w14:textId="764250E5" w:rsidR="00647333" w:rsidRPr="00590FA8" w:rsidRDefault="00FF7598" w:rsidP="00647333">
      <w:pPr>
        <w:widowControl w:val="0"/>
        <w:overflowPunct w:val="0"/>
        <w:autoSpaceDE w:val="0"/>
        <w:autoSpaceDN w:val="0"/>
        <w:adjustRightInd w:val="0"/>
        <w:spacing w:after="0" w:line="240" w:lineRule="auto"/>
        <w:ind w:right="459"/>
        <w:jc w:val="center"/>
        <w:rPr>
          <w:rFonts w:ascii="Times New Roman" w:eastAsia="Times New Roman" w:hAnsi="Times New Roman" w:cs="Times New Roman"/>
          <w:b/>
          <w:sz w:val="24"/>
          <w:szCs w:val="24"/>
        </w:rPr>
      </w:pPr>
      <w:r w:rsidRPr="00590FA8">
        <w:rPr>
          <w:rFonts w:ascii="Times New Roman" w:eastAsia="Times New Roman" w:hAnsi="Times New Roman" w:cs="Times New Roman"/>
          <w:b/>
          <w:sz w:val="24"/>
          <w:szCs w:val="24"/>
        </w:rPr>
        <w:t xml:space="preserve">publicējamā </w:t>
      </w:r>
      <w:r w:rsidR="00647333" w:rsidRPr="00590FA8">
        <w:rPr>
          <w:rFonts w:ascii="Times New Roman" w:eastAsia="Times New Roman" w:hAnsi="Times New Roman" w:cs="Times New Roman"/>
          <w:b/>
          <w:sz w:val="24"/>
          <w:szCs w:val="24"/>
        </w:rPr>
        <w:t>informācija (paraugs)*</w:t>
      </w:r>
    </w:p>
    <w:p w14:paraId="3760CCFE" w14:textId="77777777" w:rsidR="00647333" w:rsidRPr="00590FA8" w:rsidRDefault="00647333" w:rsidP="00647333">
      <w:pPr>
        <w:widowControl w:val="0"/>
        <w:overflowPunct w:val="0"/>
        <w:autoSpaceDE w:val="0"/>
        <w:autoSpaceDN w:val="0"/>
        <w:adjustRightInd w:val="0"/>
        <w:spacing w:after="0" w:line="240" w:lineRule="auto"/>
        <w:ind w:right="459"/>
        <w:jc w:val="center"/>
        <w:rPr>
          <w:rFonts w:ascii="Times New Roman" w:eastAsia="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1189"/>
        <w:gridCol w:w="1416"/>
        <w:gridCol w:w="1367"/>
        <w:gridCol w:w="1549"/>
        <w:gridCol w:w="1367"/>
        <w:gridCol w:w="1351"/>
        <w:gridCol w:w="1098"/>
        <w:gridCol w:w="12"/>
      </w:tblGrid>
      <w:tr w:rsidR="00647333" w:rsidRPr="00590FA8" w14:paraId="0764E19D" w14:textId="77777777" w:rsidTr="004F5E4A">
        <w:trPr>
          <w:trHeight w:val="280"/>
        </w:trPr>
        <w:tc>
          <w:tcPr>
            <w:tcW w:w="63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7A501D8" w14:textId="77777777" w:rsidR="00647333" w:rsidRPr="00590FA8" w:rsidRDefault="00647333" w:rsidP="00647333">
            <w:pPr>
              <w:widowControl w:val="0"/>
              <w:autoSpaceDE w:val="0"/>
              <w:autoSpaceDN w:val="0"/>
              <w:adjustRightInd w:val="0"/>
              <w:spacing w:before="120" w:after="120" w:line="240" w:lineRule="auto"/>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Līguma</w:t>
            </w:r>
            <w:r w:rsidRPr="00590FA8">
              <w:rPr>
                <w:rFonts w:ascii="Times New Roman" w:eastAsia="Times New Roman" w:hAnsi="Times New Roman" w:cs="Times New Roman"/>
                <w:sz w:val="24"/>
                <w:szCs w:val="24"/>
                <w:vertAlign w:val="superscript"/>
              </w:rPr>
              <w:t>1</w:t>
            </w:r>
            <w:r w:rsidRPr="00590FA8">
              <w:rPr>
                <w:rFonts w:ascii="Times New Roman" w:eastAsia="Times New Roman" w:hAnsi="Times New Roman" w:cs="Times New Roman"/>
                <w:sz w:val="24"/>
                <w:szCs w:val="24"/>
              </w:rPr>
              <w:t xml:space="preserve"> priekšmets</w:t>
            </w:r>
          </w:p>
        </w:tc>
        <w:tc>
          <w:tcPr>
            <w:tcW w:w="73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0447F94" w14:textId="77777777" w:rsidR="00647333" w:rsidRPr="00590FA8" w:rsidRDefault="00647333" w:rsidP="00647333">
            <w:pPr>
              <w:widowControl w:val="0"/>
              <w:autoSpaceDE w:val="0"/>
              <w:autoSpaceDN w:val="0"/>
              <w:adjustRightInd w:val="0"/>
              <w:spacing w:before="120" w:after="120" w:line="240" w:lineRule="auto"/>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Iepirkuma identifikācijas numurs</w:t>
            </w:r>
            <w:r w:rsidRPr="00590FA8">
              <w:rPr>
                <w:rFonts w:ascii="Times New Roman" w:eastAsia="Times New Roman" w:hAnsi="Times New Roman" w:cs="Times New Roman"/>
                <w:sz w:val="24"/>
                <w:szCs w:val="24"/>
                <w:vertAlign w:val="superscript"/>
              </w:rPr>
              <w:t>2</w:t>
            </w:r>
          </w:p>
        </w:tc>
        <w:tc>
          <w:tcPr>
            <w:tcW w:w="73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EDF2EE0" w14:textId="77777777" w:rsidR="00647333" w:rsidRPr="00590FA8" w:rsidRDefault="00647333" w:rsidP="00647333">
            <w:pPr>
              <w:widowControl w:val="0"/>
              <w:autoSpaceDE w:val="0"/>
              <w:autoSpaceDN w:val="0"/>
              <w:adjustRightInd w:val="0"/>
              <w:spacing w:before="120" w:after="120" w:line="240" w:lineRule="auto"/>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Paziņojuma</w:t>
            </w:r>
          </w:p>
          <w:p w14:paraId="6316269B" w14:textId="77777777" w:rsidR="00647333" w:rsidRPr="00590FA8" w:rsidRDefault="00647333" w:rsidP="00647333">
            <w:pPr>
              <w:widowControl w:val="0"/>
              <w:autoSpaceDE w:val="0"/>
              <w:autoSpaceDN w:val="0"/>
              <w:adjustRightInd w:val="0"/>
              <w:spacing w:before="120" w:after="120" w:line="240" w:lineRule="auto"/>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publikācijas datums Iepirkumu uzraudzības biroja tīmekļa vietnē</w:t>
            </w:r>
            <w:r w:rsidRPr="00590FA8">
              <w:rPr>
                <w:rFonts w:ascii="Times New Roman" w:eastAsia="Times New Roman" w:hAnsi="Times New Roman" w:cs="Times New Roman"/>
                <w:sz w:val="24"/>
                <w:szCs w:val="24"/>
                <w:vertAlign w:val="superscript"/>
              </w:rPr>
              <w:t>2</w:t>
            </w:r>
          </w:p>
        </w:tc>
        <w:tc>
          <w:tcPr>
            <w:tcW w:w="83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3D40357" w14:textId="77777777" w:rsidR="00647333" w:rsidRPr="00590FA8" w:rsidRDefault="00647333" w:rsidP="00647333">
            <w:pPr>
              <w:widowControl w:val="0"/>
              <w:autoSpaceDE w:val="0"/>
              <w:autoSpaceDN w:val="0"/>
              <w:adjustRightInd w:val="0"/>
              <w:spacing w:before="120" w:after="120" w:line="240" w:lineRule="auto"/>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Pieteikumu/ piedāvājumu iesniegšanas termiņš</w:t>
            </w:r>
            <w:r w:rsidRPr="00590FA8">
              <w:rPr>
                <w:rFonts w:ascii="Times New Roman" w:eastAsia="Times New Roman" w:hAnsi="Times New Roman" w:cs="Times New Roman"/>
                <w:sz w:val="24"/>
                <w:szCs w:val="24"/>
                <w:vertAlign w:val="superscript"/>
              </w:rPr>
              <w:t>2</w:t>
            </w:r>
          </w:p>
        </w:tc>
        <w:tc>
          <w:tcPr>
            <w:tcW w:w="73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791042F" w14:textId="77777777" w:rsidR="00647333" w:rsidRPr="00590FA8" w:rsidRDefault="00647333" w:rsidP="00647333">
            <w:pPr>
              <w:widowControl w:val="0"/>
              <w:autoSpaceDE w:val="0"/>
              <w:autoSpaceDN w:val="0"/>
              <w:adjustRightInd w:val="0"/>
              <w:spacing w:before="120" w:after="120" w:line="240" w:lineRule="auto"/>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Piegādātāja nosaukums</w:t>
            </w:r>
          </w:p>
        </w:tc>
        <w:tc>
          <w:tcPr>
            <w:tcW w:w="72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15A6845" w14:textId="77777777" w:rsidR="00647333" w:rsidRPr="00590FA8" w:rsidRDefault="00647333" w:rsidP="00647333">
            <w:pPr>
              <w:widowControl w:val="0"/>
              <w:autoSpaceDE w:val="0"/>
              <w:autoSpaceDN w:val="0"/>
              <w:adjustRightInd w:val="0"/>
              <w:spacing w:before="120" w:after="120" w:line="240" w:lineRule="auto"/>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Līgumcena (bez PVN)</w:t>
            </w:r>
          </w:p>
        </w:tc>
        <w:tc>
          <w:tcPr>
            <w:tcW w:w="59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45F202B" w14:textId="77777777" w:rsidR="00647333" w:rsidRPr="00590FA8" w:rsidRDefault="00647333" w:rsidP="00647333">
            <w:pPr>
              <w:widowControl w:val="0"/>
              <w:autoSpaceDE w:val="0"/>
              <w:autoSpaceDN w:val="0"/>
              <w:adjustRightInd w:val="0"/>
              <w:spacing w:before="120" w:after="120" w:line="240" w:lineRule="auto"/>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Līguma izpildes termiņš</w:t>
            </w:r>
            <w:r w:rsidRPr="00590FA8">
              <w:rPr>
                <w:rFonts w:ascii="Times New Roman" w:eastAsia="Times New Roman" w:hAnsi="Times New Roman" w:cs="Times New Roman"/>
                <w:sz w:val="24"/>
                <w:szCs w:val="24"/>
                <w:vertAlign w:val="superscript"/>
              </w:rPr>
              <w:t>3</w:t>
            </w:r>
          </w:p>
        </w:tc>
        <w:tc>
          <w:tcPr>
            <w:tcW w:w="9" w:type="pct"/>
            <w:tcBorders>
              <w:top w:val="nil"/>
              <w:left w:val="single" w:sz="4" w:space="0" w:color="auto"/>
              <w:bottom w:val="nil"/>
              <w:right w:val="nil"/>
            </w:tcBorders>
            <w:vAlign w:val="bottom"/>
          </w:tcPr>
          <w:p w14:paraId="4061EA43" w14:textId="77777777" w:rsidR="00647333" w:rsidRPr="00590FA8" w:rsidRDefault="00647333" w:rsidP="00647333">
            <w:pPr>
              <w:widowControl w:val="0"/>
              <w:autoSpaceDE w:val="0"/>
              <w:autoSpaceDN w:val="0"/>
              <w:adjustRightInd w:val="0"/>
              <w:spacing w:before="120" w:after="120" w:line="240" w:lineRule="auto"/>
              <w:rPr>
                <w:rFonts w:ascii="Times New Roman" w:eastAsia="Times New Roman" w:hAnsi="Times New Roman" w:cs="Times New Roman"/>
                <w:sz w:val="24"/>
                <w:szCs w:val="24"/>
              </w:rPr>
            </w:pPr>
          </w:p>
        </w:tc>
      </w:tr>
      <w:tr w:rsidR="00647333" w:rsidRPr="00590FA8" w14:paraId="348E930B" w14:textId="77777777" w:rsidTr="00D70E24">
        <w:trPr>
          <w:trHeight w:val="280"/>
        </w:trPr>
        <w:tc>
          <w:tcPr>
            <w:tcW w:w="639" w:type="pct"/>
            <w:tcBorders>
              <w:top w:val="single" w:sz="4" w:space="0" w:color="auto"/>
              <w:left w:val="single" w:sz="4" w:space="0" w:color="auto"/>
              <w:bottom w:val="single" w:sz="4" w:space="0" w:color="auto"/>
              <w:right w:val="single" w:sz="4" w:space="0" w:color="auto"/>
            </w:tcBorders>
            <w:vAlign w:val="bottom"/>
          </w:tcPr>
          <w:p w14:paraId="442FEC46" w14:textId="77777777" w:rsidR="00647333" w:rsidRPr="00590FA8" w:rsidRDefault="00647333" w:rsidP="00647333">
            <w:pPr>
              <w:widowControl w:val="0"/>
              <w:autoSpaceDE w:val="0"/>
              <w:autoSpaceDN w:val="0"/>
              <w:adjustRightInd w:val="0"/>
              <w:spacing w:before="120" w:after="120" w:line="240" w:lineRule="auto"/>
              <w:rPr>
                <w:rFonts w:ascii="Times New Roman" w:eastAsia="Times New Roman" w:hAnsi="Times New Roman" w:cs="Times New Roman"/>
                <w:sz w:val="24"/>
                <w:szCs w:val="24"/>
              </w:rPr>
            </w:pPr>
          </w:p>
        </w:tc>
        <w:tc>
          <w:tcPr>
            <w:tcW w:w="738" w:type="pct"/>
            <w:tcBorders>
              <w:top w:val="single" w:sz="4" w:space="0" w:color="auto"/>
              <w:left w:val="single" w:sz="4" w:space="0" w:color="auto"/>
              <w:bottom w:val="single" w:sz="4" w:space="0" w:color="auto"/>
              <w:right w:val="single" w:sz="4" w:space="0" w:color="auto"/>
            </w:tcBorders>
            <w:vAlign w:val="bottom"/>
          </w:tcPr>
          <w:p w14:paraId="7D8801A8" w14:textId="77777777" w:rsidR="00647333" w:rsidRPr="00590FA8" w:rsidRDefault="00647333" w:rsidP="00647333">
            <w:pPr>
              <w:widowControl w:val="0"/>
              <w:autoSpaceDE w:val="0"/>
              <w:autoSpaceDN w:val="0"/>
              <w:adjustRightInd w:val="0"/>
              <w:spacing w:before="120" w:after="120" w:line="240" w:lineRule="auto"/>
              <w:rPr>
                <w:rFonts w:ascii="Times New Roman" w:eastAsia="Times New Roman" w:hAnsi="Times New Roman" w:cs="Times New Roman"/>
                <w:sz w:val="24"/>
                <w:szCs w:val="24"/>
              </w:rPr>
            </w:pPr>
          </w:p>
        </w:tc>
        <w:tc>
          <w:tcPr>
            <w:tcW w:w="734" w:type="pct"/>
            <w:tcBorders>
              <w:top w:val="single" w:sz="4" w:space="0" w:color="auto"/>
              <w:left w:val="single" w:sz="4" w:space="0" w:color="auto"/>
              <w:bottom w:val="single" w:sz="4" w:space="0" w:color="auto"/>
              <w:right w:val="single" w:sz="4" w:space="0" w:color="auto"/>
            </w:tcBorders>
            <w:vAlign w:val="bottom"/>
          </w:tcPr>
          <w:p w14:paraId="65B48E21" w14:textId="77777777" w:rsidR="00647333" w:rsidRPr="00590FA8" w:rsidRDefault="00647333" w:rsidP="00647333">
            <w:pPr>
              <w:widowControl w:val="0"/>
              <w:autoSpaceDE w:val="0"/>
              <w:autoSpaceDN w:val="0"/>
              <w:adjustRightInd w:val="0"/>
              <w:spacing w:before="120" w:after="120" w:line="240" w:lineRule="auto"/>
              <w:rPr>
                <w:rFonts w:ascii="Times New Roman" w:eastAsia="Times New Roman" w:hAnsi="Times New Roman" w:cs="Times New Roman"/>
                <w:sz w:val="24"/>
                <w:szCs w:val="24"/>
              </w:rPr>
            </w:pPr>
          </w:p>
        </w:tc>
        <w:tc>
          <w:tcPr>
            <w:tcW w:w="831" w:type="pct"/>
            <w:tcBorders>
              <w:top w:val="single" w:sz="4" w:space="0" w:color="auto"/>
              <w:left w:val="single" w:sz="4" w:space="0" w:color="auto"/>
              <w:bottom w:val="single" w:sz="4" w:space="0" w:color="auto"/>
              <w:right w:val="single" w:sz="4" w:space="0" w:color="auto"/>
            </w:tcBorders>
            <w:vAlign w:val="bottom"/>
          </w:tcPr>
          <w:p w14:paraId="5ABD6AD1" w14:textId="77777777" w:rsidR="00647333" w:rsidRPr="00590FA8" w:rsidRDefault="00647333" w:rsidP="00647333">
            <w:pPr>
              <w:widowControl w:val="0"/>
              <w:autoSpaceDE w:val="0"/>
              <w:autoSpaceDN w:val="0"/>
              <w:adjustRightInd w:val="0"/>
              <w:spacing w:before="120" w:after="120" w:line="240" w:lineRule="auto"/>
              <w:rPr>
                <w:rFonts w:ascii="Times New Roman" w:eastAsia="Times New Roman" w:hAnsi="Times New Roman" w:cs="Times New Roman"/>
                <w:sz w:val="24"/>
                <w:szCs w:val="24"/>
              </w:rPr>
            </w:pPr>
          </w:p>
        </w:tc>
        <w:tc>
          <w:tcPr>
            <w:tcW w:w="734" w:type="pct"/>
            <w:tcBorders>
              <w:top w:val="single" w:sz="4" w:space="0" w:color="auto"/>
              <w:left w:val="single" w:sz="4" w:space="0" w:color="auto"/>
              <w:bottom w:val="single" w:sz="4" w:space="0" w:color="auto"/>
              <w:right w:val="single" w:sz="4" w:space="0" w:color="auto"/>
            </w:tcBorders>
            <w:vAlign w:val="bottom"/>
          </w:tcPr>
          <w:p w14:paraId="2FB7C42B" w14:textId="77777777" w:rsidR="00647333" w:rsidRPr="00590FA8" w:rsidRDefault="00647333" w:rsidP="00647333">
            <w:pPr>
              <w:widowControl w:val="0"/>
              <w:autoSpaceDE w:val="0"/>
              <w:autoSpaceDN w:val="0"/>
              <w:adjustRightInd w:val="0"/>
              <w:spacing w:before="120" w:after="120" w:line="240" w:lineRule="auto"/>
              <w:rPr>
                <w:rFonts w:ascii="Times New Roman" w:eastAsia="Times New Roman" w:hAnsi="Times New Roman" w:cs="Times New Roman"/>
                <w:sz w:val="24"/>
                <w:szCs w:val="24"/>
              </w:rPr>
            </w:pPr>
          </w:p>
        </w:tc>
        <w:tc>
          <w:tcPr>
            <w:tcW w:w="725" w:type="pct"/>
            <w:tcBorders>
              <w:top w:val="single" w:sz="4" w:space="0" w:color="auto"/>
              <w:left w:val="single" w:sz="4" w:space="0" w:color="auto"/>
              <w:bottom w:val="single" w:sz="4" w:space="0" w:color="auto"/>
              <w:right w:val="single" w:sz="4" w:space="0" w:color="auto"/>
            </w:tcBorders>
            <w:vAlign w:val="bottom"/>
          </w:tcPr>
          <w:p w14:paraId="37ED8335" w14:textId="77777777" w:rsidR="00647333" w:rsidRPr="00590FA8" w:rsidRDefault="00647333" w:rsidP="00647333">
            <w:pPr>
              <w:widowControl w:val="0"/>
              <w:autoSpaceDE w:val="0"/>
              <w:autoSpaceDN w:val="0"/>
              <w:adjustRightInd w:val="0"/>
              <w:spacing w:before="120" w:after="120" w:line="240" w:lineRule="auto"/>
              <w:rPr>
                <w:rFonts w:ascii="Times New Roman" w:eastAsia="Times New Roman" w:hAnsi="Times New Roman" w:cs="Times New Roman"/>
                <w:sz w:val="24"/>
                <w:szCs w:val="24"/>
              </w:rPr>
            </w:pPr>
          </w:p>
        </w:tc>
        <w:tc>
          <w:tcPr>
            <w:tcW w:w="590" w:type="pct"/>
            <w:tcBorders>
              <w:top w:val="single" w:sz="4" w:space="0" w:color="auto"/>
              <w:left w:val="single" w:sz="4" w:space="0" w:color="auto"/>
              <w:bottom w:val="single" w:sz="4" w:space="0" w:color="auto"/>
              <w:right w:val="single" w:sz="4" w:space="0" w:color="auto"/>
            </w:tcBorders>
            <w:vAlign w:val="bottom"/>
          </w:tcPr>
          <w:p w14:paraId="2DCF5D13" w14:textId="77777777" w:rsidR="00647333" w:rsidRPr="00590FA8" w:rsidRDefault="00647333" w:rsidP="00647333">
            <w:pPr>
              <w:widowControl w:val="0"/>
              <w:autoSpaceDE w:val="0"/>
              <w:autoSpaceDN w:val="0"/>
              <w:adjustRightInd w:val="0"/>
              <w:spacing w:before="120" w:after="120" w:line="240" w:lineRule="auto"/>
              <w:rPr>
                <w:rFonts w:ascii="Times New Roman" w:eastAsia="Times New Roman" w:hAnsi="Times New Roman" w:cs="Times New Roman"/>
                <w:sz w:val="24"/>
                <w:szCs w:val="24"/>
              </w:rPr>
            </w:pPr>
          </w:p>
        </w:tc>
        <w:tc>
          <w:tcPr>
            <w:tcW w:w="9" w:type="pct"/>
            <w:tcBorders>
              <w:top w:val="nil"/>
              <w:left w:val="single" w:sz="4" w:space="0" w:color="auto"/>
              <w:bottom w:val="nil"/>
              <w:right w:val="nil"/>
            </w:tcBorders>
            <w:vAlign w:val="bottom"/>
          </w:tcPr>
          <w:p w14:paraId="07326D0F" w14:textId="77777777" w:rsidR="00647333" w:rsidRPr="00590FA8" w:rsidRDefault="00647333" w:rsidP="00647333">
            <w:pPr>
              <w:widowControl w:val="0"/>
              <w:autoSpaceDE w:val="0"/>
              <w:autoSpaceDN w:val="0"/>
              <w:adjustRightInd w:val="0"/>
              <w:spacing w:before="120" w:after="120" w:line="240" w:lineRule="auto"/>
              <w:rPr>
                <w:rFonts w:ascii="Times New Roman" w:eastAsia="Times New Roman" w:hAnsi="Times New Roman" w:cs="Times New Roman"/>
                <w:sz w:val="24"/>
                <w:szCs w:val="24"/>
              </w:rPr>
            </w:pPr>
          </w:p>
        </w:tc>
      </w:tr>
    </w:tbl>
    <w:p w14:paraId="5CABE87B" w14:textId="77306B72" w:rsidR="00647333" w:rsidRPr="00590FA8" w:rsidRDefault="00647333" w:rsidP="00647333">
      <w:pPr>
        <w:widowControl w:val="0"/>
        <w:overflowPunct w:val="0"/>
        <w:autoSpaceDE w:val="0"/>
        <w:autoSpaceDN w:val="0"/>
        <w:adjustRightInd w:val="0"/>
        <w:spacing w:before="120" w:after="120" w:line="240" w:lineRule="auto"/>
        <w:ind w:right="120"/>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t>*informācija par iestādes noslēgtajiem līgumiem iestādes tīmekļvietnē atrodas 12 mēnešus pēc līguma noslēgšanas dienas</w:t>
      </w:r>
      <w:r w:rsidR="006A431F" w:rsidRPr="00590FA8">
        <w:rPr>
          <w:rFonts w:ascii="Times New Roman" w:eastAsia="Times New Roman" w:hAnsi="Times New Roman" w:cs="Times New Roman"/>
          <w:sz w:val="24"/>
          <w:szCs w:val="24"/>
        </w:rPr>
        <w:t>,</w:t>
      </w:r>
      <w:r w:rsidRPr="00590FA8">
        <w:rPr>
          <w:rFonts w:ascii="Times New Roman" w:eastAsia="Times New Roman" w:hAnsi="Times New Roman" w:cs="Times New Roman"/>
          <w:sz w:val="24"/>
          <w:szCs w:val="24"/>
        </w:rPr>
        <w:t xml:space="preserve"> un pēc tam to pārvieto uz tīmekļvietnes arhīvu.</w:t>
      </w:r>
    </w:p>
    <w:p w14:paraId="4A02AE92" w14:textId="77777777" w:rsidR="00647333" w:rsidRPr="00590FA8" w:rsidRDefault="00647333" w:rsidP="00647333">
      <w:pPr>
        <w:widowControl w:val="0"/>
        <w:overflowPunct w:val="0"/>
        <w:autoSpaceDE w:val="0"/>
        <w:autoSpaceDN w:val="0"/>
        <w:adjustRightInd w:val="0"/>
        <w:spacing w:before="120" w:after="120" w:line="240" w:lineRule="auto"/>
        <w:ind w:right="120"/>
        <w:rPr>
          <w:rFonts w:ascii="Times New Roman" w:eastAsia="Times New Roman" w:hAnsi="Times New Roman" w:cs="Times New Roman"/>
          <w:sz w:val="24"/>
          <w:szCs w:val="24"/>
          <w:vertAlign w:val="superscript"/>
        </w:rPr>
      </w:pPr>
      <w:r w:rsidRPr="00590FA8">
        <w:rPr>
          <w:rFonts w:ascii="Times New Roman" w:eastAsia="Times New Roman" w:hAnsi="Times New Roman" w:cs="Times New Roman"/>
          <w:sz w:val="24"/>
          <w:szCs w:val="24"/>
        </w:rPr>
        <w:t>Piezīmes.</w:t>
      </w:r>
    </w:p>
    <w:p w14:paraId="63EFE27D" w14:textId="69265BB2" w:rsidR="00647333" w:rsidRPr="00590FA8" w:rsidRDefault="00647333" w:rsidP="00647333">
      <w:pPr>
        <w:widowControl w:val="0"/>
        <w:overflowPunct w:val="0"/>
        <w:autoSpaceDE w:val="0"/>
        <w:autoSpaceDN w:val="0"/>
        <w:adjustRightInd w:val="0"/>
        <w:spacing w:before="120" w:after="120" w:line="240" w:lineRule="auto"/>
        <w:ind w:right="120"/>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vertAlign w:val="superscript"/>
        </w:rPr>
        <w:t>1</w:t>
      </w:r>
      <w:r w:rsidR="006A431F" w:rsidRPr="00590FA8">
        <w:rPr>
          <w:rFonts w:ascii="Times New Roman" w:eastAsia="Times New Roman" w:hAnsi="Times New Roman" w:cs="Times New Roman"/>
          <w:sz w:val="24"/>
          <w:szCs w:val="24"/>
        </w:rPr>
        <w:t> </w:t>
      </w:r>
      <w:r w:rsidRPr="00590FA8">
        <w:rPr>
          <w:rFonts w:ascii="Times New Roman" w:eastAsia="Times New Roman" w:hAnsi="Times New Roman" w:cs="Times New Roman"/>
          <w:sz w:val="24"/>
          <w:szCs w:val="24"/>
        </w:rPr>
        <w:t>Ja no līguma priekšmeta nav secināms, vai tas ir publisks būvdarbu, piegādes vai pakalpojuma līgums, norāda arī līguma veidu (būvdarbu, piegādes vai pakalpojuma līgums).</w:t>
      </w:r>
    </w:p>
    <w:p w14:paraId="04D0D23F" w14:textId="7F98BB43" w:rsidR="00647333" w:rsidRPr="00590FA8" w:rsidRDefault="00647333" w:rsidP="00647333">
      <w:pPr>
        <w:widowControl w:val="0"/>
        <w:autoSpaceDE w:val="0"/>
        <w:autoSpaceDN w:val="0"/>
        <w:adjustRightInd w:val="0"/>
        <w:spacing w:before="120" w:after="120" w:line="240" w:lineRule="auto"/>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vertAlign w:val="superscript"/>
        </w:rPr>
        <w:t>2</w:t>
      </w:r>
      <w:r w:rsidR="006A431F" w:rsidRPr="00590FA8">
        <w:rPr>
          <w:rFonts w:ascii="Times New Roman" w:eastAsia="Times New Roman" w:hAnsi="Times New Roman" w:cs="Times New Roman"/>
          <w:sz w:val="24"/>
          <w:szCs w:val="24"/>
        </w:rPr>
        <w:t> </w:t>
      </w:r>
      <w:r w:rsidRPr="00590FA8">
        <w:rPr>
          <w:rFonts w:ascii="Times New Roman" w:eastAsia="Times New Roman" w:hAnsi="Times New Roman" w:cs="Times New Roman"/>
          <w:sz w:val="24"/>
          <w:szCs w:val="24"/>
        </w:rPr>
        <w:t>Ja paredzēts saskaņā ar publisko iepirkumu regulējošajiem normatīvajiem aktiem.</w:t>
      </w:r>
    </w:p>
    <w:p w14:paraId="5A1E5F87" w14:textId="4C8B950E" w:rsidR="00647333" w:rsidRPr="00590FA8" w:rsidRDefault="00647333" w:rsidP="00647333">
      <w:pPr>
        <w:widowControl w:val="0"/>
        <w:overflowPunct w:val="0"/>
        <w:autoSpaceDE w:val="0"/>
        <w:autoSpaceDN w:val="0"/>
        <w:adjustRightInd w:val="0"/>
        <w:spacing w:before="120" w:after="120" w:line="240" w:lineRule="auto"/>
        <w:ind w:right="20"/>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vertAlign w:val="superscript"/>
        </w:rPr>
        <w:t>3</w:t>
      </w:r>
      <w:r w:rsidR="006A431F" w:rsidRPr="00590FA8">
        <w:rPr>
          <w:rFonts w:ascii="Times New Roman" w:eastAsia="Times New Roman" w:hAnsi="Times New Roman" w:cs="Times New Roman"/>
          <w:sz w:val="24"/>
          <w:szCs w:val="24"/>
        </w:rPr>
        <w:t> </w:t>
      </w:r>
      <w:r w:rsidRPr="00590FA8">
        <w:rPr>
          <w:rFonts w:ascii="Times New Roman" w:eastAsia="Times New Roman" w:hAnsi="Times New Roman" w:cs="Times New Roman"/>
          <w:sz w:val="24"/>
          <w:szCs w:val="24"/>
        </w:rPr>
        <w:t xml:space="preserve">Norāda līguma noslēgšanas datumu un līguma darbības beigu datumu. Ja līgumā paredzēts, ka tas ir spēkā līdz saistību pilnīgai izpildei, šajā ailē norāda </w:t>
      </w:r>
      <w:r w:rsidR="006A431F" w:rsidRPr="00590FA8">
        <w:rPr>
          <w:rFonts w:ascii="Times New Roman" w:eastAsia="Times New Roman" w:hAnsi="Times New Roman" w:cs="Times New Roman"/>
          <w:sz w:val="24"/>
          <w:szCs w:val="24"/>
        </w:rPr>
        <w:t>“</w:t>
      </w:r>
      <w:r w:rsidRPr="00590FA8">
        <w:rPr>
          <w:rFonts w:ascii="Times New Roman" w:eastAsia="Times New Roman" w:hAnsi="Times New Roman" w:cs="Times New Roman"/>
          <w:sz w:val="24"/>
          <w:szCs w:val="24"/>
        </w:rPr>
        <w:t>līdz saistību pilnīgai izpildei</w:t>
      </w:r>
      <w:r w:rsidR="006A431F" w:rsidRPr="00590FA8">
        <w:rPr>
          <w:rFonts w:ascii="Times New Roman" w:eastAsia="Times New Roman" w:hAnsi="Times New Roman" w:cs="Times New Roman"/>
          <w:sz w:val="24"/>
          <w:szCs w:val="24"/>
        </w:rPr>
        <w:t>”</w:t>
      </w:r>
      <w:r w:rsidRPr="00590FA8">
        <w:rPr>
          <w:rFonts w:ascii="Times New Roman" w:eastAsia="Times New Roman" w:hAnsi="Times New Roman" w:cs="Times New Roman"/>
          <w:sz w:val="24"/>
          <w:szCs w:val="24"/>
        </w:rPr>
        <w:t>.</w:t>
      </w:r>
    </w:p>
    <w:p w14:paraId="5A439110" w14:textId="77777777" w:rsidR="00647333" w:rsidRPr="00590FA8" w:rsidRDefault="00647333" w:rsidP="00647333">
      <w:pPr>
        <w:spacing w:before="120" w:after="120" w:line="240" w:lineRule="auto"/>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br w:type="page"/>
      </w:r>
    </w:p>
    <w:p w14:paraId="1F69EC0F" w14:textId="19E1E9B4" w:rsidR="006A431F" w:rsidRPr="00590FA8" w:rsidRDefault="00647333" w:rsidP="005228BF">
      <w:pPr>
        <w:pStyle w:val="ListParagraph"/>
        <w:numPr>
          <w:ilvl w:val="3"/>
          <w:numId w:val="38"/>
        </w:numPr>
        <w:spacing w:before="120" w:after="120" w:line="240" w:lineRule="auto"/>
        <w:jc w:val="right"/>
        <w:rPr>
          <w:rFonts w:ascii="Times New Roman" w:eastAsia="Times New Roman" w:hAnsi="Times New Roman" w:cs="Times New Roman"/>
          <w:sz w:val="24"/>
          <w:szCs w:val="24"/>
        </w:rPr>
      </w:pPr>
      <w:r w:rsidRPr="00590FA8">
        <w:rPr>
          <w:rFonts w:ascii="Times New Roman" w:eastAsia="Times New Roman" w:hAnsi="Times New Roman" w:cs="Times New Roman"/>
          <w:sz w:val="24"/>
          <w:szCs w:val="24"/>
        </w:rPr>
        <w:lastRenderedPageBreak/>
        <w:t xml:space="preserve">pielikums </w:t>
      </w:r>
    </w:p>
    <w:p w14:paraId="6D20F68A" w14:textId="3D91B405" w:rsidR="00647333" w:rsidRPr="00590FA8" w:rsidRDefault="00647333" w:rsidP="005228BF">
      <w:pPr>
        <w:pStyle w:val="ListParagraph"/>
        <w:spacing w:before="120" w:after="120" w:line="240" w:lineRule="auto"/>
        <w:ind w:left="2880" w:firstLine="664"/>
        <w:rPr>
          <w:rFonts w:ascii="Times New Roman" w:hAnsi="Times New Roman" w:cs="Times New Roman"/>
          <w:sz w:val="24"/>
          <w:szCs w:val="24"/>
        </w:rPr>
      </w:pPr>
      <w:r w:rsidRPr="00590FA8">
        <w:rPr>
          <w:rFonts w:ascii="Times New Roman" w:eastAsia="Times New Roman" w:hAnsi="Times New Roman" w:cs="Times New Roman"/>
          <w:sz w:val="24"/>
          <w:szCs w:val="24"/>
        </w:rPr>
        <w:t>Ministru kabineta ……………. noteikumiem Nr.………….</w:t>
      </w:r>
    </w:p>
    <w:p w14:paraId="249F0345" w14:textId="77777777" w:rsidR="00647333" w:rsidRPr="00590FA8" w:rsidRDefault="00647333" w:rsidP="00647333">
      <w:pPr>
        <w:spacing w:before="120" w:after="120" w:line="240" w:lineRule="auto"/>
        <w:rPr>
          <w:rFonts w:ascii="Times New Roman" w:hAnsi="Times New Roman" w:cs="Times New Roman"/>
          <w:sz w:val="24"/>
          <w:szCs w:val="24"/>
        </w:rPr>
      </w:pPr>
    </w:p>
    <w:p w14:paraId="034D40B7" w14:textId="221675FC" w:rsidR="00647333" w:rsidRPr="00590FA8" w:rsidRDefault="00647333" w:rsidP="00647333">
      <w:pPr>
        <w:spacing w:before="120" w:after="120" w:line="240" w:lineRule="auto"/>
        <w:jc w:val="center"/>
        <w:rPr>
          <w:rFonts w:ascii="Times New Roman" w:hAnsi="Times New Roman" w:cs="Times New Roman"/>
          <w:b/>
          <w:sz w:val="24"/>
          <w:szCs w:val="24"/>
        </w:rPr>
      </w:pPr>
      <w:r w:rsidRPr="00590FA8">
        <w:rPr>
          <w:rFonts w:ascii="Times New Roman" w:hAnsi="Times New Roman" w:cs="Times New Roman"/>
          <w:b/>
          <w:sz w:val="24"/>
          <w:szCs w:val="24"/>
        </w:rPr>
        <w:t xml:space="preserve">Iestādes tīmekļvietnes sadaļā </w:t>
      </w:r>
      <w:r w:rsidR="006A431F" w:rsidRPr="00590FA8">
        <w:rPr>
          <w:rFonts w:ascii="Times New Roman" w:hAnsi="Times New Roman" w:cs="Times New Roman"/>
          <w:b/>
          <w:sz w:val="24"/>
          <w:szCs w:val="24"/>
        </w:rPr>
        <w:t>“</w:t>
      </w:r>
      <w:r w:rsidRPr="00590FA8">
        <w:rPr>
          <w:rFonts w:ascii="Times New Roman" w:hAnsi="Times New Roman" w:cs="Times New Roman"/>
          <w:b/>
          <w:sz w:val="24"/>
          <w:szCs w:val="24"/>
        </w:rPr>
        <w:t>Budžets</w:t>
      </w:r>
      <w:r w:rsidR="006A431F" w:rsidRPr="00590FA8">
        <w:rPr>
          <w:rFonts w:ascii="Times New Roman" w:hAnsi="Times New Roman" w:cs="Times New Roman"/>
          <w:b/>
          <w:sz w:val="24"/>
          <w:szCs w:val="24"/>
        </w:rPr>
        <w:t>”</w:t>
      </w:r>
      <w:r w:rsidRPr="00590FA8">
        <w:rPr>
          <w:rFonts w:ascii="Times New Roman" w:hAnsi="Times New Roman" w:cs="Times New Roman"/>
          <w:b/>
          <w:sz w:val="24"/>
          <w:szCs w:val="24"/>
        </w:rPr>
        <w:t xml:space="preserve"> </w:t>
      </w:r>
      <w:r w:rsidR="005228BF" w:rsidRPr="00590FA8">
        <w:rPr>
          <w:rFonts w:ascii="Times New Roman" w:hAnsi="Times New Roman" w:cs="Times New Roman"/>
          <w:b/>
          <w:sz w:val="24"/>
          <w:szCs w:val="24"/>
        </w:rPr>
        <w:t>publicējamā</w:t>
      </w:r>
      <w:r w:rsidR="00DF2F33" w:rsidRPr="00590FA8">
        <w:rPr>
          <w:rFonts w:ascii="Times New Roman" w:hAnsi="Times New Roman" w:cs="Times New Roman"/>
          <w:b/>
          <w:sz w:val="24"/>
          <w:szCs w:val="24"/>
        </w:rPr>
        <w:t xml:space="preserve"> informācija (paraugs)</w:t>
      </w:r>
    </w:p>
    <w:tbl>
      <w:tblPr>
        <w:tblStyle w:val="TableGrid1"/>
        <w:tblW w:w="5000" w:type="pct"/>
        <w:tblLook w:val="04A0" w:firstRow="1" w:lastRow="0" w:firstColumn="1" w:lastColumn="0" w:noHBand="0" w:noVBand="1"/>
      </w:tblPr>
      <w:tblGrid>
        <w:gridCol w:w="900"/>
        <w:gridCol w:w="2327"/>
        <w:gridCol w:w="2381"/>
        <w:gridCol w:w="1869"/>
        <w:gridCol w:w="1867"/>
      </w:tblGrid>
      <w:tr w:rsidR="00DF2F33" w:rsidRPr="00590FA8" w14:paraId="0B88EF06" w14:textId="77777777" w:rsidTr="00BC5497">
        <w:tc>
          <w:tcPr>
            <w:tcW w:w="482" w:type="pct"/>
          </w:tcPr>
          <w:p w14:paraId="125E73F3" w14:textId="77777777" w:rsidR="00DF2F33" w:rsidRPr="00590FA8" w:rsidRDefault="00DF2F33" w:rsidP="00BC5497">
            <w:pPr>
              <w:spacing w:before="120" w:after="120"/>
              <w:rPr>
                <w:rFonts w:ascii="Times New Roman" w:hAnsi="Times New Roman" w:cs="Times New Roman"/>
                <w:sz w:val="24"/>
                <w:szCs w:val="24"/>
              </w:rPr>
            </w:pPr>
            <w:proofErr w:type="spellStart"/>
            <w:r w:rsidRPr="00590FA8">
              <w:rPr>
                <w:rFonts w:ascii="Times New Roman" w:hAnsi="Times New Roman" w:cs="Times New Roman"/>
                <w:sz w:val="24"/>
                <w:szCs w:val="24"/>
              </w:rPr>
              <w:t>N.p.k</w:t>
            </w:r>
            <w:proofErr w:type="spellEnd"/>
          </w:p>
        </w:tc>
        <w:tc>
          <w:tcPr>
            <w:tcW w:w="1245" w:type="pct"/>
          </w:tcPr>
          <w:p w14:paraId="4C92E2E1" w14:textId="77777777" w:rsidR="00DF2F33" w:rsidRPr="00590FA8" w:rsidRDefault="00DF2F33" w:rsidP="00BC5497">
            <w:pPr>
              <w:spacing w:before="120" w:after="120"/>
              <w:rPr>
                <w:rFonts w:ascii="Times New Roman" w:hAnsi="Times New Roman" w:cs="Times New Roman"/>
                <w:sz w:val="24"/>
                <w:szCs w:val="24"/>
              </w:rPr>
            </w:pPr>
            <w:r w:rsidRPr="00590FA8">
              <w:rPr>
                <w:rFonts w:ascii="Times New Roman" w:hAnsi="Times New Roman" w:cs="Times New Roman"/>
                <w:sz w:val="24"/>
                <w:szCs w:val="24"/>
              </w:rPr>
              <w:t>Uzvārds</w:t>
            </w:r>
          </w:p>
        </w:tc>
        <w:tc>
          <w:tcPr>
            <w:tcW w:w="1274" w:type="pct"/>
          </w:tcPr>
          <w:p w14:paraId="3A16B505" w14:textId="77777777" w:rsidR="00DF2F33" w:rsidRPr="00590FA8" w:rsidRDefault="00DF2F33" w:rsidP="00BC5497">
            <w:pPr>
              <w:spacing w:before="120" w:after="120"/>
              <w:rPr>
                <w:rFonts w:ascii="Times New Roman" w:hAnsi="Times New Roman" w:cs="Times New Roman"/>
                <w:sz w:val="24"/>
                <w:szCs w:val="24"/>
              </w:rPr>
            </w:pPr>
            <w:r w:rsidRPr="00590FA8">
              <w:rPr>
                <w:rFonts w:ascii="Times New Roman" w:hAnsi="Times New Roman" w:cs="Times New Roman"/>
                <w:sz w:val="24"/>
                <w:szCs w:val="24"/>
              </w:rPr>
              <w:t>Vārds</w:t>
            </w:r>
          </w:p>
        </w:tc>
        <w:tc>
          <w:tcPr>
            <w:tcW w:w="1000" w:type="pct"/>
          </w:tcPr>
          <w:p w14:paraId="142B4E25" w14:textId="77777777" w:rsidR="00DF2F33" w:rsidRPr="00590FA8" w:rsidRDefault="00DF2F33" w:rsidP="00BC5497">
            <w:pPr>
              <w:spacing w:before="120" w:after="120"/>
              <w:rPr>
                <w:rFonts w:ascii="Times New Roman" w:hAnsi="Times New Roman" w:cs="Times New Roman"/>
                <w:sz w:val="24"/>
                <w:szCs w:val="24"/>
              </w:rPr>
            </w:pPr>
            <w:r w:rsidRPr="00590FA8">
              <w:rPr>
                <w:rFonts w:ascii="Times New Roman" w:hAnsi="Times New Roman" w:cs="Times New Roman"/>
                <w:sz w:val="24"/>
                <w:szCs w:val="24"/>
              </w:rPr>
              <w:t>Amats</w:t>
            </w:r>
          </w:p>
        </w:tc>
        <w:tc>
          <w:tcPr>
            <w:tcW w:w="999" w:type="pct"/>
          </w:tcPr>
          <w:p w14:paraId="5C61A64D" w14:textId="77777777" w:rsidR="00DF2F33" w:rsidRPr="00590FA8" w:rsidRDefault="00DF2F33" w:rsidP="00BC5497">
            <w:pPr>
              <w:spacing w:before="120" w:after="120"/>
              <w:rPr>
                <w:rFonts w:ascii="Times New Roman" w:hAnsi="Times New Roman" w:cs="Times New Roman"/>
                <w:sz w:val="24"/>
                <w:szCs w:val="24"/>
              </w:rPr>
            </w:pPr>
            <w:r w:rsidRPr="00590FA8">
              <w:rPr>
                <w:rFonts w:ascii="Times New Roman" w:hAnsi="Times New Roman" w:cs="Times New Roman"/>
                <w:sz w:val="24"/>
                <w:szCs w:val="24"/>
              </w:rPr>
              <w:t>Izmaksātā atalgojuma summa</w:t>
            </w:r>
          </w:p>
          <w:p w14:paraId="2935AF0B" w14:textId="77777777" w:rsidR="00DF2F33" w:rsidRPr="00590FA8" w:rsidRDefault="00DF2F33" w:rsidP="00BC5497">
            <w:pPr>
              <w:spacing w:before="120" w:after="120"/>
              <w:rPr>
                <w:rFonts w:ascii="Times New Roman" w:hAnsi="Times New Roman" w:cs="Times New Roman"/>
                <w:sz w:val="24"/>
                <w:szCs w:val="24"/>
              </w:rPr>
            </w:pPr>
            <w:r w:rsidRPr="00590FA8">
              <w:rPr>
                <w:rFonts w:ascii="Times New Roman" w:hAnsi="Times New Roman" w:cs="Times New Roman"/>
                <w:sz w:val="24"/>
                <w:szCs w:val="24"/>
              </w:rPr>
              <w:t>(</w:t>
            </w:r>
            <w:proofErr w:type="spellStart"/>
            <w:r w:rsidRPr="00590FA8">
              <w:rPr>
                <w:rFonts w:ascii="Times New Roman" w:hAnsi="Times New Roman" w:cs="Times New Roman"/>
                <w:sz w:val="24"/>
                <w:szCs w:val="24"/>
              </w:rPr>
              <w:t>euro</w:t>
            </w:r>
            <w:proofErr w:type="spellEnd"/>
            <w:r w:rsidRPr="00590FA8">
              <w:rPr>
                <w:rFonts w:ascii="Times New Roman" w:hAnsi="Times New Roman" w:cs="Times New Roman"/>
                <w:sz w:val="24"/>
                <w:szCs w:val="24"/>
              </w:rPr>
              <w:t>)</w:t>
            </w:r>
          </w:p>
        </w:tc>
      </w:tr>
      <w:tr w:rsidR="00DF2F33" w:rsidRPr="00590FA8" w14:paraId="087FC919" w14:textId="77777777" w:rsidTr="00BC5497">
        <w:tc>
          <w:tcPr>
            <w:tcW w:w="482" w:type="pct"/>
          </w:tcPr>
          <w:p w14:paraId="1F466B3C" w14:textId="77777777" w:rsidR="00DF2F33" w:rsidRPr="00590FA8" w:rsidRDefault="00DF2F33" w:rsidP="00BC5497">
            <w:pPr>
              <w:spacing w:before="120" w:after="120"/>
              <w:rPr>
                <w:rFonts w:ascii="Times New Roman" w:hAnsi="Times New Roman" w:cs="Times New Roman"/>
                <w:sz w:val="24"/>
                <w:szCs w:val="24"/>
              </w:rPr>
            </w:pPr>
          </w:p>
        </w:tc>
        <w:tc>
          <w:tcPr>
            <w:tcW w:w="1245" w:type="pct"/>
          </w:tcPr>
          <w:p w14:paraId="6B8C9D28" w14:textId="77777777" w:rsidR="00DF2F33" w:rsidRPr="00590FA8" w:rsidRDefault="00DF2F33" w:rsidP="00BC5497">
            <w:pPr>
              <w:spacing w:before="120" w:after="120"/>
              <w:rPr>
                <w:rFonts w:ascii="Times New Roman" w:hAnsi="Times New Roman" w:cs="Times New Roman"/>
                <w:sz w:val="24"/>
                <w:szCs w:val="24"/>
              </w:rPr>
            </w:pPr>
          </w:p>
        </w:tc>
        <w:tc>
          <w:tcPr>
            <w:tcW w:w="1274" w:type="pct"/>
          </w:tcPr>
          <w:p w14:paraId="0C7608DC" w14:textId="77777777" w:rsidR="00DF2F33" w:rsidRPr="00590FA8" w:rsidRDefault="00DF2F33" w:rsidP="00BC5497">
            <w:pPr>
              <w:spacing w:before="120" w:after="120"/>
              <w:rPr>
                <w:rFonts w:ascii="Times New Roman" w:hAnsi="Times New Roman" w:cs="Times New Roman"/>
                <w:sz w:val="24"/>
                <w:szCs w:val="24"/>
              </w:rPr>
            </w:pPr>
          </w:p>
        </w:tc>
        <w:tc>
          <w:tcPr>
            <w:tcW w:w="1000" w:type="pct"/>
          </w:tcPr>
          <w:p w14:paraId="273EA72E" w14:textId="77777777" w:rsidR="00DF2F33" w:rsidRPr="00590FA8" w:rsidRDefault="00DF2F33" w:rsidP="00BC5497">
            <w:pPr>
              <w:spacing w:before="120" w:after="120"/>
              <w:rPr>
                <w:rFonts w:ascii="Times New Roman" w:hAnsi="Times New Roman" w:cs="Times New Roman"/>
                <w:sz w:val="24"/>
                <w:szCs w:val="24"/>
              </w:rPr>
            </w:pPr>
          </w:p>
        </w:tc>
        <w:tc>
          <w:tcPr>
            <w:tcW w:w="999" w:type="pct"/>
          </w:tcPr>
          <w:p w14:paraId="29A05F96" w14:textId="77777777" w:rsidR="00DF2F33" w:rsidRPr="00590FA8" w:rsidRDefault="00DF2F33" w:rsidP="00BC5497">
            <w:pPr>
              <w:spacing w:before="120" w:after="120"/>
              <w:rPr>
                <w:rFonts w:ascii="Times New Roman" w:hAnsi="Times New Roman" w:cs="Times New Roman"/>
                <w:sz w:val="24"/>
                <w:szCs w:val="24"/>
              </w:rPr>
            </w:pPr>
          </w:p>
        </w:tc>
      </w:tr>
    </w:tbl>
    <w:p w14:paraId="6CE1FFDE" w14:textId="77777777" w:rsidR="00647333" w:rsidRPr="00590FA8" w:rsidRDefault="00647333" w:rsidP="00647333">
      <w:pPr>
        <w:rPr>
          <w:rFonts w:ascii="Times New Roman" w:hAnsi="Times New Roman" w:cs="Times New Roman"/>
          <w:sz w:val="24"/>
          <w:szCs w:val="24"/>
        </w:rPr>
      </w:pPr>
    </w:p>
    <w:p w14:paraId="22A612B9" w14:textId="77777777" w:rsidR="00001CAA" w:rsidRPr="00590FA8" w:rsidRDefault="00647333" w:rsidP="00001CAA">
      <w:pPr>
        <w:pStyle w:val="ListParagraph"/>
        <w:numPr>
          <w:ilvl w:val="3"/>
          <w:numId w:val="38"/>
        </w:numPr>
        <w:spacing w:before="120" w:after="120" w:line="240" w:lineRule="auto"/>
        <w:jc w:val="right"/>
        <w:rPr>
          <w:rFonts w:ascii="Times New Roman" w:eastAsia="Times New Roman" w:hAnsi="Times New Roman" w:cs="Times New Roman"/>
          <w:sz w:val="24"/>
          <w:szCs w:val="24"/>
        </w:rPr>
      </w:pPr>
      <w:r w:rsidRPr="00590FA8">
        <w:rPr>
          <w:rFonts w:ascii="Times New Roman" w:hAnsi="Times New Roman" w:cs="Times New Roman"/>
          <w:sz w:val="24"/>
          <w:szCs w:val="24"/>
        </w:rPr>
        <w:br w:type="page"/>
      </w:r>
      <w:r w:rsidR="00001CAA" w:rsidRPr="00590FA8">
        <w:rPr>
          <w:rFonts w:ascii="Times New Roman" w:eastAsia="Times New Roman" w:hAnsi="Times New Roman" w:cs="Times New Roman"/>
          <w:sz w:val="24"/>
          <w:szCs w:val="24"/>
        </w:rPr>
        <w:lastRenderedPageBreak/>
        <w:t xml:space="preserve">pielikums </w:t>
      </w:r>
    </w:p>
    <w:p w14:paraId="58290465" w14:textId="77777777" w:rsidR="00001CAA" w:rsidRPr="00590FA8" w:rsidRDefault="00001CAA" w:rsidP="00001CAA">
      <w:pPr>
        <w:pStyle w:val="ListParagraph"/>
        <w:spacing w:before="120" w:after="120" w:line="240" w:lineRule="auto"/>
        <w:ind w:left="2880" w:firstLine="664"/>
        <w:rPr>
          <w:rFonts w:ascii="Times New Roman" w:hAnsi="Times New Roman" w:cs="Times New Roman"/>
          <w:sz w:val="24"/>
          <w:szCs w:val="24"/>
        </w:rPr>
      </w:pPr>
      <w:r w:rsidRPr="00590FA8">
        <w:rPr>
          <w:rFonts w:ascii="Times New Roman" w:eastAsia="Times New Roman" w:hAnsi="Times New Roman" w:cs="Times New Roman"/>
          <w:sz w:val="24"/>
          <w:szCs w:val="24"/>
        </w:rPr>
        <w:t>Ministru kabineta ……………. noteikumiem Nr.………….</w:t>
      </w:r>
    </w:p>
    <w:p w14:paraId="66EF823C" w14:textId="18557CEB" w:rsidR="00647333" w:rsidRPr="00590FA8" w:rsidRDefault="00647333" w:rsidP="00001CAA">
      <w:pPr>
        <w:jc w:val="right"/>
        <w:rPr>
          <w:rFonts w:ascii="Times New Roman" w:hAnsi="Times New Roman" w:cs="Times New Roman"/>
          <w:b/>
          <w:sz w:val="24"/>
          <w:szCs w:val="24"/>
        </w:rPr>
      </w:pPr>
      <w:r w:rsidRPr="00590FA8">
        <w:rPr>
          <w:rFonts w:ascii="Times New Roman" w:hAnsi="Times New Roman" w:cs="Times New Roman"/>
          <w:b/>
          <w:sz w:val="24"/>
          <w:szCs w:val="24"/>
        </w:rPr>
        <w:t xml:space="preserve">Iestādes tīmekļvietnes sadaļā </w:t>
      </w:r>
      <w:r w:rsidR="006A431F" w:rsidRPr="00590FA8">
        <w:rPr>
          <w:rFonts w:ascii="Times New Roman" w:hAnsi="Times New Roman" w:cs="Times New Roman"/>
          <w:b/>
          <w:sz w:val="24"/>
          <w:szCs w:val="24"/>
        </w:rPr>
        <w:t>“</w:t>
      </w:r>
      <w:r w:rsidRPr="00590FA8">
        <w:rPr>
          <w:rFonts w:ascii="Times New Roman" w:hAnsi="Times New Roman" w:cs="Times New Roman"/>
          <w:b/>
          <w:sz w:val="24"/>
          <w:szCs w:val="24"/>
        </w:rPr>
        <w:t>Īpašumi</w:t>
      </w:r>
      <w:r w:rsidR="006A431F" w:rsidRPr="00590FA8">
        <w:rPr>
          <w:rFonts w:ascii="Times New Roman" w:hAnsi="Times New Roman" w:cs="Times New Roman"/>
          <w:b/>
          <w:sz w:val="24"/>
          <w:szCs w:val="24"/>
        </w:rPr>
        <w:t>”</w:t>
      </w:r>
      <w:r w:rsidR="005228BF" w:rsidRPr="00590FA8">
        <w:rPr>
          <w:rFonts w:ascii="Times New Roman" w:hAnsi="Times New Roman" w:cs="Times New Roman"/>
          <w:b/>
          <w:sz w:val="24"/>
          <w:szCs w:val="24"/>
        </w:rPr>
        <w:t xml:space="preserve"> publicējamā</w:t>
      </w:r>
      <w:r w:rsidRPr="00590FA8">
        <w:rPr>
          <w:rFonts w:ascii="Times New Roman" w:hAnsi="Times New Roman" w:cs="Times New Roman"/>
          <w:b/>
          <w:sz w:val="24"/>
          <w:szCs w:val="24"/>
        </w:rPr>
        <w:t xml:space="preserve"> informācija (paraugs)</w:t>
      </w:r>
    </w:p>
    <w:tbl>
      <w:tblPr>
        <w:tblStyle w:val="TableGrid1"/>
        <w:tblW w:w="0" w:type="auto"/>
        <w:tblLook w:val="04A0" w:firstRow="1" w:lastRow="0" w:firstColumn="1" w:lastColumn="0" w:noHBand="0" w:noVBand="1"/>
      </w:tblPr>
      <w:tblGrid>
        <w:gridCol w:w="1334"/>
        <w:gridCol w:w="1335"/>
        <w:gridCol w:w="1335"/>
        <w:gridCol w:w="1335"/>
        <w:gridCol w:w="1335"/>
        <w:gridCol w:w="1335"/>
        <w:gridCol w:w="1335"/>
      </w:tblGrid>
      <w:tr w:rsidR="00647333" w:rsidRPr="00647333" w14:paraId="4CE5C71D" w14:textId="77777777" w:rsidTr="00D70E24">
        <w:tc>
          <w:tcPr>
            <w:tcW w:w="1334" w:type="dxa"/>
          </w:tcPr>
          <w:p w14:paraId="0D6419F5" w14:textId="77777777" w:rsidR="00647333" w:rsidRPr="00590FA8" w:rsidRDefault="00647333" w:rsidP="00647333">
            <w:pPr>
              <w:spacing w:before="120" w:after="120"/>
              <w:rPr>
                <w:rFonts w:ascii="Times New Roman" w:hAnsi="Times New Roman" w:cs="Times New Roman"/>
                <w:sz w:val="24"/>
                <w:szCs w:val="24"/>
              </w:rPr>
            </w:pPr>
            <w:r w:rsidRPr="00590FA8">
              <w:rPr>
                <w:rFonts w:ascii="Times New Roman" w:hAnsi="Times New Roman" w:cs="Times New Roman"/>
                <w:sz w:val="24"/>
                <w:szCs w:val="24"/>
              </w:rPr>
              <w:t>Nekustamā īpašuma adrese</w:t>
            </w:r>
          </w:p>
        </w:tc>
        <w:tc>
          <w:tcPr>
            <w:tcW w:w="1335" w:type="dxa"/>
          </w:tcPr>
          <w:p w14:paraId="54447D88" w14:textId="77777777" w:rsidR="00647333" w:rsidRPr="00590FA8" w:rsidRDefault="00647333" w:rsidP="00647333">
            <w:pPr>
              <w:spacing w:before="120" w:after="120"/>
              <w:rPr>
                <w:rFonts w:ascii="Times New Roman" w:hAnsi="Times New Roman" w:cs="Times New Roman"/>
                <w:sz w:val="24"/>
                <w:szCs w:val="24"/>
              </w:rPr>
            </w:pPr>
            <w:r w:rsidRPr="00590FA8">
              <w:rPr>
                <w:rFonts w:ascii="Times New Roman" w:hAnsi="Times New Roman" w:cs="Times New Roman"/>
                <w:sz w:val="24"/>
                <w:szCs w:val="24"/>
              </w:rPr>
              <w:t>Kadastra numurs</w:t>
            </w:r>
          </w:p>
        </w:tc>
        <w:tc>
          <w:tcPr>
            <w:tcW w:w="1335" w:type="dxa"/>
          </w:tcPr>
          <w:p w14:paraId="6290A6B7" w14:textId="77777777" w:rsidR="00647333" w:rsidRPr="00590FA8" w:rsidRDefault="00647333" w:rsidP="00647333">
            <w:pPr>
              <w:spacing w:before="120" w:after="120"/>
              <w:rPr>
                <w:rFonts w:ascii="Times New Roman" w:hAnsi="Times New Roman" w:cs="Times New Roman"/>
                <w:sz w:val="24"/>
                <w:szCs w:val="24"/>
              </w:rPr>
            </w:pPr>
            <w:r w:rsidRPr="00590FA8">
              <w:rPr>
                <w:rFonts w:ascii="Times New Roman" w:hAnsi="Times New Roman" w:cs="Times New Roman"/>
                <w:sz w:val="24"/>
                <w:szCs w:val="24"/>
              </w:rPr>
              <w:t>Platība</w:t>
            </w:r>
          </w:p>
        </w:tc>
        <w:tc>
          <w:tcPr>
            <w:tcW w:w="1335" w:type="dxa"/>
          </w:tcPr>
          <w:p w14:paraId="6258B24A" w14:textId="77777777" w:rsidR="00647333" w:rsidRPr="00590FA8" w:rsidRDefault="00647333" w:rsidP="00647333">
            <w:pPr>
              <w:spacing w:before="120" w:after="120"/>
              <w:rPr>
                <w:rFonts w:ascii="Times New Roman" w:hAnsi="Times New Roman" w:cs="Times New Roman"/>
                <w:sz w:val="24"/>
                <w:szCs w:val="24"/>
              </w:rPr>
            </w:pPr>
            <w:r w:rsidRPr="00590FA8">
              <w:rPr>
                <w:rFonts w:ascii="Times New Roman" w:hAnsi="Times New Roman" w:cs="Times New Roman"/>
                <w:sz w:val="24"/>
                <w:szCs w:val="24"/>
              </w:rPr>
              <w:t>Lietošanas mērķis</w:t>
            </w:r>
          </w:p>
        </w:tc>
        <w:tc>
          <w:tcPr>
            <w:tcW w:w="1335" w:type="dxa"/>
          </w:tcPr>
          <w:p w14:paraId="7FBCABBA" w14:textId="77777777" w:rsidR="00647333" w:rsidRPr="00590FA8" w:rsidRDefault="00647333" w:rsidP="00647333">
            <w:pPr>
              <w:spacing w:before="120" w:after="120"/>
              <w:rPr>
                <w:rFonts w:ascii="Times New Roman" w:hAnsi="Times New Roman" w:cs="Times New Roman"/>
                <w:sz w:val="24"/>
                <w:szCs w:val="24"/>
              </w:rPr>
            </w:pPr>
            <w:r w:rsidRPr="00590FA8">
              <w:rPr>
                <w:rFonts w:ascii="Times New Roman" w:hAnsi="Times New Roman" w:cs="Times New Roman"/>
                <w:sz w:val="24"/>
                <w:szCs w:val="24"/>
              </w:rPr>
              <w:t>Iznomātājs</w:t>
            </w:r>
          </w:p>
        </w:tc>
        <w:tc>
          <w:tcPr>
            <w:tcW w:w="1335" w:type="dxa"/>
          </w:tcPr>
          <w:p w14:paraId="0414FF87" w14:textId="77777777" w:rsidR="00647333" w:rsidRPr="00590FA8" w:rsidRDefault="00647333" w:rsidP="00647333">
            <w:pPr>
              <w:spacing w:before="120" w:after="120"/>
              <w:rPr>
                <w:rFonts w:ascii="Times New Roman" w:hAnsi="Times New Roman" w:cs="Times New Roman"/>
                <w:sz w:val="24"/>
                <w:szCs w:val="24"/>
              </w:rPr>
            </w:pPr>
            <w:r w:rsidRPr="00590FA8">
              <w:rPr>
                <w:rFonts w:ascii="Times New Roman" w:hAnsi="Times New Roman" w:cs="Times New Roman"/>
                <w:sz w:val="24"/>
                <w:szCs w:val="24"/>
              </w:rPr>
              <w:t>Nomas maksas apmērs</w:t>
            </w:r>
          </w:p>
        </w:tc>
        <w:tc>
          <w:tcPr>
            <w:tcW w:w="1335" w:type="dxa"/>
          </w:tcPr>
          <w:p w14:paraId="349B8262" w14:textId="77777777" w:rsidR="00647333" w:rsidRPr="00647333" w:rsidRDefault="00647333" w:rsidP="00647333">
            <w:pPr>
              <w:spacing w:before="120" w:after="120"/>
              <w:rPr>
                <w:rFonts w:ascii="Times New Roman" w:hAnsi="Times New Roman" w:cs="Times New Roman"/>
                <w:sz w:val="24"/>
                <w:szCs w:val="24"/>
              </w:rPr>
            </w:pPr>
            <w:r w:rsidRPr="00590FA8">
              <w:rPr>
                <w:rFonts w:ascii="Times New Roman" w:hAnsi="Times New Roman" w:cs="Times New Roman"/>
                <w:sz w:val="24"/>
                <w:szCs w:val="24"/>
              </w:rPr>
              <w:t>Nomas līguma darbības termiņš</w:t>
            </w:r>
          </w:p>
        </w:tc>
      </w:tr>
      <w:tr w:rsidR="00647333" w:rsidRPr="00647333" w14:paraId="7923DA1A" w14:textId="77777777" w:rsidTr="00D70E24">
        <w:tc>
          <w:tcPr>
            <w:tcW w:w="1334" w:type="dxa"/>
          </w:tcPr>
          <w:p w14:paraId="26147163" w14:textId="77777777" w:rsidR="00647333" w:rsidRPr="00647333" w:rsidRDefault="00647333" w:rsidP="00647333">
            <w:pPr>
              <w:spacing w:before="120" w:after="120"/>
              <w:rPr>
                <w:rFonts w:ascii="Times New Roman" w:hAnsi="Times New Roman" w:cs="Times New Roman"/>
                <w:sz w:val="24"/>
                <w:szCs w:val="24"/>
              </w:rPr>
            </w:pPr>
          </w:p>
        </w:tc>
        <w:tc>
          <w:tcPr>
            <w:tcW w:w="1335" w:type="dxa"/>
          </w:tcPr>
          <w:p w14:paraId="794EB23C" w14:textId="77777777" w:rsidR="00647333" w:rsidRPr="00647333" w:rsidRDefault="00647333" w:rsidP="00647333">
            <w:pPr>
              <w:spacing w:before="120" w:after="120"/>
              <w:rPr>
                <w:rFonts w:ascii="Times New Roman" w:hAnsi="Times New Roman" w:cs="Times New Roman"/>
                <w:sz w:val="24"/>
                <w:szCs w:val="24"/>
              </w:rPr>
            </w:pPr>
          </w:p>
        </w:tc>
        <w:tc>
          <w:tcPr>
            <w:tcW w:w="1335" w:type="dxa"/>
          </w:tcPr>
          <w:p w14:paraId="5B18AEBE" w14:textId="77777777" w:rsidR="00647333" w:rsidRPr="00647333" w:rsidRDefault="00647333" w:rsidP="00647333">
            <w:pPr>
              <w:spacing w:before="120" w:after="120"/>
              <w:rPr>
                <w:rFonts w:ascii="Times New Roman" w:hAnsi="Times New Roman" w:cs="Times New Roman"/>
                <w:sz w:val="24"/>
                <w:szCs w:val="24"/>
              </w:rPr>
            </w:pPr>
          </w:p>
        </w:tc>
        <w:tc>
          <w:tcPr>
            <w:tcW w:w="1335" w:type="dxa"/>
          </w:tcPr>
          <w:p w14:paraId="5CF48E1B" w14:textId="77777777" w:rsidR="00647333" w:rsidRPr="00647333" w:rsidRDefault="00647333" w:rsidP="00647333">
            <w:pPr>
              <w:spacing w:before="120" w:after="120"/>
              <w:rPr>
                <w:rFonts w:ascii="Times New Roman" w:hAnsi="Times New Roman" w:cs="Times New Roman"/>
                <w:sz w:val="24"/>
                <w:szCs w:val="24"/>
              </w:rPr>
            </w:pPr>
          </w:p>
        </w:tc>
        <w:tc>
          <w:tcPr>
            <w:tcW w:w="1335" w:type="dxa"/>
          </w:tcPr>
          <w:p w14:paraId="2CFC8EE8" w14:textId="77777777" w:rsidR="00647333" w:rsidRPr="00647333" w:rsidRDefault="00647333" w:rsidP="00647333">
            <w:pPr>
              <w:spacing w:before="120" w:after="120"/>
              <w:rPr>
                <w:rFonts w:ascii="Times New Roman" w:hAnsi="Times New Roman" w:cs="Times New Roman"/>
                <w:sz w:val="24"/>
                <w:szCs w:val="24"/>
              </w:rPr>
            </w:pPr>
          </w:p>
        </w:tc>
        <w:tc>
          <w:tcPr>
            <w:tcW w:w="1335" w:type="dxa"/>
          </w:tcPr>
          <w:p w14:paraId="70031FBD" w14:textId="77777777" w:rsidR="00647333" w:rsidRPr="00647333" w:rsidRDefault="00647333" w:rsidP="00647333">
            <w:pPr>
              <w:spacing w:before="120" w:after="120"/>
              <w:rPr>
                <w:rFonts w:ascii="Times New Roman" w:hAnsi="Times New Roman" w:cs="Times New Roman"/>
                <w:sz w:val="24"/>
                <w:szCs w:val="24"/>
              </w:rPr>
            </w:pPr>
          </w:p>
        </w:tc>
        <w:tc>
          <w:tcPr>
            <w:tcW w:w="1335" w:type="dxa"/>
          </w:tcPr>
          <w:p w14:paraId="42E57E1C" w14:textId="77777777" w:rsidR="00647333" w:rsidRPr="00647333" w:rsidRDefault="00647333" w:rsidP="00647333">
            <w:pPr>
              <w:spacing w:before="120" w:after="120"/>
              <w:rPr>
                <w:rFonts w:ascii="Times New Roman" w:hAnsi="Times New Roman" w:cs="Times New Roman"/>
                <w:sz w:val="24"/>
                <w:szCs w:val="24"/>
              </w:rPr>
            </w:pPr>
          </w:p>
        </w:tc>
      </w:tr>
    </w:tbl>
    <w:p w14:paraId="6F7300CB" w14:textId="77777777" w:rsidR="00647333" w:rsidRPr="00647333" w:rsidRDefault="00647333" w:rsidP="00647333">
      <w:pPr>
        <w:spacing w:before="120" w:after="120" w:line="240" w:lineRule="auto"/>
        <w:rPr>
          <w:rFonts w:ascii="Times New Roman" w:hAnsi="Times New Roman" w:cs="Times New Roman"/>
          <w:sz w:val="24"/>
          <w:szCs w:val="24"/>
        </w:rPr>
      </w:pPr>
    </w:p>
    <w:p w14:paraId="29F25493" w14:textId="77777777" w:rsidR="00647333" w:rsidRPr="00647333" w:rsidRDefault="00647333" w:rsidP="00647333">
      <w:pPr>
        <w:spacing w:before="120" w:after="120" w:line="240" w:lineRule="auto"/>
        <w:rPr>
          <w:rFonts w:ascii="Times New Roman" w:hAnsi="Times New Roman" w:cs="Times New Roman"/>
          <w:sz w:val="24"/>
          <w:szCs w:val="24"/>
        </w:rPr>
      </w:pPr>
      <w:r w:rsidRPr="00647333">
        <w:rPr>
          <w:rFonts w:ascii="Times New Roman" w:hAnsi="Times New Roman" w:cs="Times New Roman"/>
          <w:sz w:val="24"/>
          <w:szCs w:val="24"/>
        </w:rPr>
        <w:t xml:space="preserve"> </w:t>
      </w:r>
    </w:p>
    <w:p w14:paraId="50A34360" w14:textId="77777777" w:rsidR="00647333" w:rsidRPr="00647333" w:rsidRDefault="00647333" w:rsidP="00647333">
      <w:pPr>
        <w:spacing w:before="120" w:after="120" w:line="240" w:lineRule="auto"/>
        <w:rPr>
          <w:rFonts w:ascii="Times New Roman" w:hAnsi="Times New Roman" w:cs="Times New Roman"/>
          <w:sz w:val="24"/>
          <w:szCs w:val="24"/>
        </w:rPr>
      </w:pPr>
    </w:p>
    <w:p w14:paraId="225C87A7" w14:textId="29528220" w:rsidR="008F4158" w:rsidRDefault="008F4158">
      <w:pPr>
        <w:rPr>
          <w:rFonts w:ascii="Times New Roman" w:eastAsia="Times New Roman" w:hAnsi="Times New Roman" w:cs="Times New Roman"/>
          <w:sz w:val="24"/>
          <w:szCs w:val="24"/>
        </w:rPr>
      </w:pPr>
    </w:p>
    <w:sectPr w:rsidR="008F4158" w:rsidSect="003D1065">
      <w:headerReference w:type="default" r:id="rId11"/>
      <w:footerReference w:type="default" r:id="rId12"/>
      <w:footerReference w:type="first" r:id="rId13"/>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3630F" w14:textId="77777777" w:rsidR="005E0861" w:rsidRDefault="005E0861" w:rsidP="00427620">
      <w:pPr>
        <w:spacing w:after="0" w:line="240" w:lineRule="auto"/>
      </w:pPr>
      <w:r>
        <w:separator/>
      </w:r>
    </w:p>
  </w:endnote>
  <w:endnote w:type="continuationSeparator" w:id="0">
    <w:p w14:paraId="02A20D74" w14:textId="77777777" w:rsidR="005E0861" w:rsidRDefault="005E0861" w:rsidP="00427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highlight w:val="red"/>
      </w:rPr>
      <w:id w:val="1055579846"/>
      <w:docPartObj>
        <w:docPartGallery w:val="Page Numbers (Bottom of Page)"/>
        <w:docPartUnique/>
      </w:docPartObj>
    </w:sdtPr>
    <w:sdtEndPr>
      <w:rPr>
        <w:rFonts w:ascii="Times New Roman" w:hAnsi="Times New Roman" w:cs="Times New Roman"/>
        <w:noProof/>
        <w:highlight w:val="none"/>
      </w:rPr>
    </w:sdtEndPr>
    <w:sdtContent>
      <w:p w14:paraId="78CE9C08" w14:textId="0A5F69D6" w:rsidR="00A5568B" w:rsidRPr="00511C69" w:rsidRDefault="00A5568B">
        <w:pPr>
          <w:pStyle w:val="Footer"/>
          <w:jc w:val="center"/>
          <w:rPr>
            <w:rFonts w:ascii="Times New Roman" w:hAnsi="Times New Roman" w:cs="Times New Roman"/>
            <w:noProof/>
          </w:rPr>
        </w:pPr>
      </w:p>
      <w:p w14:paraId="7AD6DEE4" w14:textId="241FD464" w:rsidR="00A5568B" w:rsidRPr="00511C69" w:rsidRDefault="00511C69" w:rsidP="00A5568B">
        <w:pPr>
          <w:tabs>
            <w:tab w:val="center" w:pos="4153"/>
            <w:tab w:val="right" w:pos="8306"/>
          </w:tabs>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VARAM</w:t>
        </w:r>
        <w:r w:rsidR="00A5568B" w:rsidRPr="00511C69">
          <w:rPr>
            <w:rFonts w:ascii="Times New Roman" w:eastAsia="Times New Roman" w:hAnsi="Times New Roman" w:cs="Times New Roman"/>
            <w:sz w:val="20"/>
            <w:szCs w:val="20"/>
            <w:lang w:eastAsia="lv-LV"/>
          </w:rPr>
          <w:t>not_</w:t>
        </w:r>
        <w:r w:rsidR="00590FA8">
          <w:rPr>
            <w:rFonts w:ascii="Times New Roman" w:eastAsia="Times New Roman" w:hAnsi="Times New Roman" w:cs="Times New Roman"/>
            <w:sz w:val="20"/>
            <w:szCs w:val="20"/>
            <w:lang w:eastAsia="lv-LV"/>
          </w:rPr>
          <w:t>120318</w:t>
        </w:r>
        <w:r w:rsidR="00A5568B" w:rsidRPr="00511C69">
          <w:rPr>
            <w:rFonts w:ascii="Times New Roman" w:eastAsia="Times New Roman" w:hAnsi="Times New Roman" w:cs="Times New Roman"/>
            <w:sz w:val="20"/>
            <w:szCs w:val="20"/>
            <w:lang w:eastAsia="lv-LV"/>
          </w:rPr>
          <w:t>_</w:t>
        </w:r>
        <w:r w:rsidR="003D1065" w:rsidRPr="003D1065">
          <w:t xml:space="preserve"> </w:t>
        </w:r>
        <w:r w:rsidR="003D1065" w:rsidRPr="003D1065">
          <w:rPr>
            <w:rFonts w:ascii="Times New Roman" w:eastAsia="Times New Roman" w:hAnsi="Times New Roman" w:cs="Times New Roman"/>
            <w:sz w:val="20"/>
            <w:szCs w:val="20"/>
            <w:lang w:eastAsia="lv-LV"/>
          </w:rPr>
          <w:t>Kārtība, kādā iestādes ievieto informāciju internetā</w:t>
        </w:r>
      </w:p>
      <w:p w14:paraId="1E2018F6" w14:textId="2944C795" w:rsidR="00D70E24" w:rsidRPr="00427620" w:rsidRDefault="00335C72" w:rsidP="003D1065">
        <w:pPr>
          <w:pStyle w:val="Footer"/>
          <w:rPr>
            <w:rFonts w:ascii="Times New Roman" w:hAnsi="Times New Roman" w:cs="Times New Roman"/>
          </w:rPr>
        </w:pPr>
      </w:p>
    </w:sdtContent>
  </w:sdt>
  <w:p w14:paraId="506A55F4" w14:textId="77777777" w:rsidR="00D70E24" w:rsidRDefault="00D70E24" w:rsidP="00511C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highlight w:val="red"/>
      </w:rPr>
      <w:id w:val="-306312057"/>
      <w:docPartObj>
        <w:docPartGallery w:val="Page Numbers (Bottom of Page)"/>
        <w:docPartUnique/>
      </w:docPartObj>
    </w:sdtPr>
    <w:sdtEndPr>
      <w:rPr>
        <w:rFonts w:ascii="Times New Roman" w:hAnsi="Times New Roman" w:cs="Times New Roman"/>
        <w:noProof/>
        <w:highlight w:val="none"/>
      </w:rPr>
    </w:sdtEndPr>
    <w:sdtContent>
      <w:p w14:paraId="776E072F" w14:textId="77777777" w:rsidR="00405B18" w:rsidRPr="00511C69" w:rsidRDefault="00405B18" w:rsidP="00405B18">
        <w:pPr>
          <w:pStyle w:val="Footer"/>
          <w:jc w:val="center"/>
          <w:rPr>
            <w:rFonts w:ascii="Times New Roman" w:hAnsi="Times New Roman" w:cs="Times New Roman"/>
            <w:noProof/>
          </w:rPr>
        </w:pPr>
      </w:p>
      <w:p w14:paraId="5316881D" w14:textId="784D1DCE" w:rsidR="00405B18" w:rsidRPr="00511C69" w:rsidRDefault="00405B18" w:rsidP="00405B18">
        <w:pPr>
          <w:tabs>
            <w:tab w:val="center" w:pos="4153"/>
            <w:tab w:val="right" w:pos="8306"/>
          </w:tabs>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VARAM</w:t>
        </w:r>
        <w:r w:rsidRPr="00511C69">
          <w:rPr>
            <w:rFonts w:ascii="Times New Roman" w:eastAsia="Times New Roman" w:hAnsi="Times New Roman" w:cs="Times New Roman"/>
            <w:sz w:val="20"/>
            <w:szCs w:val="20"/>
            <w:lang w:eastAsia="lv-LV"/>
          </w:rPr>
          <w:t>not_</w:t>
        </w:r>
        <w:r w:rsidR="00590FA8">
          <w:rPr>
            <w:rFonts w:ascii="Times New Roman" w:eastAsia="Times New Roman" w:hAnsi="Times New Roman" w:cs="Times New Roman"/>
            <w:sz w:val="20"/>
            <w:szCs w:val="20"/>
            <w:lang w:eastAsia="lv-LV"/>
          </w:rPr>
          <w:t>1203</w:t>
        </w:r>
        <w:r w:rsidRPr="00511C69">
          <w:rPr>
            <w:rFonts w:ascii="Times New Roman" w:eastAsia="Times New Roman" w:hAnsi="Times New Roman" w:cs="Times New Roman"/>
            <w:sz w:val="20"/>
            <w:szCs w:val="20"/>
            <w:lang w:eastAsia="lv-LV"/>
          </w:rPr>
          <w:t>1</w:t>
        </w:r>
        <w:r w:rsidR="00C41EAD">
          <w:rPr>
            <w:rFonts w:ascii="Times New Roman" w:eastAsia="Times New Roman" w:hAnsi="Times New Roman" w:cs="Times New Roman"/>
            <w:sz w:val="20"/>
            <w:szCs w:val="20"/>
            <w:lang w:eastAsia="lv-LV"/>
          </w:rPr>
          <w:t>8</w:t>
        </w:r>
        <w:r w:rsidRPr="00511C69">
          <w:rPr>
            <w:rFonts w:ascii="Times New Roman" w:eastAsia="Times New Roman" w:hAnsi="Times New Roman" w:cs="Times New Roman"/>
            <w:sz w:val="20"/>
            <w:szCs w:val="20"/>
            <w:lang w:eastAsia="lv-LV"/>
          </w:rPr>
          <w:t>_</w:t>
        </w:r>
        <w:r w:rsidRPr="003D1065">
          <w:t xml:space="preserve"> </w:t>
        </w:r>
        <w:r w:rsidRPr="003D1065">
          <w:rPr>
            <w:rFonts w:ascii="Times New Roman" w:eastAsia="Times New Roman" w:hAnsi="Times New Roman" w:cs="Times New Roman"/>
            <w:sz w:val="20"/>
            <w:szCs w:val="20"/>
            <w:lang w:eastAsia="lv-LV"/>
          </w:rPr>
          <w:t>Kārtība, kādā iestādes ievieto informāciju internetā</w:t>
        </w:r>
      </w:p>
      <w:p w14:paraId="2270AC0F" w14:textId="77777777" w:rsidR="00405B18" w:rsidRDefault="00335C72" w:rsidP="00405B18">
        <w:pPr>
          <w:pStyle w:val="Footer"/>
          <w:rPr>
            <w:noProof/>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68E17" w14:textId="77777777" w:rsidR="005E0861" w:rsidRDefault="005E0861" w:rsidP="00427620">
      <w:pPr>
        <w:spacing w:after="0" w:line="240" w:lineRule="auto"/>
      </w:pPr>
      <w:r>
        <w:separator/>
      </w:r>
    </w:p>
  </w:footnote>
  <w:footnote w:type="continuationSeparator" w:id="0">
    <w:p w14:paraId="47C634E7" w14:textId="77777777" w:rsidR="005E0861" w:rsidRDefault="005E0861" w:rsidP="00427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576193"/>
      <w:docPartObj>
        <w:docPartGallery w:val="Page Numbers (Top of Page)"/>
        <w:docPartUnique/>
      </w:docPartObj>
    </w:sdtPr>
    <w:sdtEndPr>
      <w:rPr>
        <w:rFonts w:ascii="Times New Roman" w:hAnsi="Times New Roman" w:cs="Times New Roman"/>
        <w:noProof/>
        <w:sz w:val="20"/>
        <w:szCs w:val="20"/>
      </w:rPr>
    </w:sdtEndPr>
    <w:sdtContent>
      <w:p w14:paraId="05C9F85A" w14:textId="059F3173" w:rsidR="003D1065" w:rsidRPr="00924700" w:rsidRDefault="003D1065">
        <w:pPr>
          <w:pStyle w:val="Header"/>
          <w:jc w:val="center"/>
          <w:rPr>
            <w:rFonts w:ascii="Times New Roman" w:hAnsi="Times New Roman" w:cs="Times New Roman"/>
            <w:sz w:val="20"/>
            <w:szCs w:val="20"/>
          </w:rPr>
        </w:pPr>
        <w:r w:rsidRPr="00924700">
          <w:rPr>
            <w:rFonts w:ascii="Times New Roman" w:hAnsi="Times New Roman" w:cs="Times New Roman"/>
            <w:sz w:val="20"/>
            <w:szCs w:val="20"/>
          </w:rPr>
          <w:fldChar w:fldCharType="begin"/>
        </w:r>
        <w:r w:rsidRPr="00924700">
          <w:rPr>
            <w:rFonts w:ascii="Times New Roman" w:hAnsi="Times New Roman" w:cs="Times New Roman"/>
            <w:sz w:val="20"/>
            <w:szCs w:val="20"/>
          </w:rPr>
          <w:instrText xml:space="preserve"> PAGE   \* MERGEFORMAT </w:instrText>
        </w:r>
        <w:r w:rsidRPr="00924700">
          <w:rPr>
            <w:rFonts w:ascii="Times New Roman" w:hAnsi="Times New Roman" w:cs="Times New Roman"/>
            <w:sz w:val="20"/>
            <w:szCs w:val="20"/>
          </w:rPr>
          <w:fldChar w:fldCharType="separate"/>
        </w:r>
        <w:r w:rsidR="00335C72">
          <w:rPr>
            <w:rFonts w:ascii="Times New Roman" w:hAnsi="Times New Roman" w:cs="Times New Roman"/>
            <w:noProof/>
            <w:sz w:val="20"/>
            <w:szCs w:val="20"/>
          </w:rPr>
          <w:t>9</w:t>
        </w:r>
        <w:r w:rsidRPr="00924700">
          <w:rPr>
            <w:rFonts w:ascii="Times New Roman" w:hAnsi="Times New Roman" w:cs="Times New Roman"/>
            <w:noProof/>
            <w:sz w:val="20"/>
            <w:szCs w:val="20"/>
          </w:rPr>
          <w:fldChar w:fldCharType="end"/>
        </w:r>
      </w:p>
    </w:sdtContent>
  </w:sdt>
  <w:p w14:paraId="5F07D7F3" w14:textId="77777777" w:rsidR="003D1065" w:rsidRDefault="003D1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00006784">
      <w:start w:val="9"/>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3241B5F"/>
    <w:multiLevelType w:val="hybridMultilevel"/>
    <w:tmpl w:val="1100931A"/>
    <w:lvl w:ilvl="0" w:tplc="BF42C52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472328"/>
    <w:multiLevelType w:val="multilevel"/>
    <w:tmpl w:val="0409001F"/>
    <w:lvl w:ilvl="0">
      <w:start w:val="1"/>
      <w:numFmt w:val="decimal"/>
      <w:lvlText w:val="%1."/>
      <w:lvlJc w:val="left"/>
      <w:pPr>
        <w:ind w:left="1495" w:hanging="360"/>
      </w:pPr>
    </w:lvl>
    <w:lvl w:ilvl="1">
      <w:start w:val="1"/>
      <w:numFmt w:val="decimal"/>
      <w:lvlText w:val="%1.%2."/>
      <w:lvlJc w:val="left"/>
      <w:pPr>
        <w:ind w:left="539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806D62"/>
    <w:multiLevelType w:val="hybridMultilevel"/>
    <w:tmpl w:val="41C20A34"/>
    <w:lvl w:ilvl="0" w:tplc="0409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1474D9"/>
    <w:multiLevelType w:val="multilevel"/>
    <w:tmpl w:val="5AE46B4A"/>
    <w:lvl w:ilvl="0">
      <w:start w:val="1"/>
      <w:numFmt w:val="decimal"/>
      <w:lvlText w:val="%1."/>
      <w:lvlJc w:val="left"/>
      <w:pPr>
        <w:ind w:left="1495" w:hanging="360"/>
      </w:pPr>
      <w:rPr>
        <w:rFonts w:hint="default"/>
      </w:rPr>
    </w:lvl>
    <w:lvl w:ilvl="1">
      <w:start w:val="1"/>
      <w:numFmt w:val="decimal"/>
      <w:lvlText w:val="%1.%2."/>
      <w:lvlJc w:val="left"/>
      <w:pPr>
        <w:ind w:left="5394" w:hanging="482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1B5D1E"/>
    <w:multiLevelType w:val="hybridMultilevel"/>
    <w:tmpl w:val="7BFCD828"/>
    <w:lvl w:ilvl="0" w:tplc="0409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636B8C"/>
    <w:multiLevelType w:val="hybridMultilevel"/>
    <w:tmpl w:val="953C94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A7644B"/>
    <w:multiLevelType w:val="hybridMultilevel"/>
    <w:tmpl w:val="D3BEC4A2"/>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934A84"/>
    <w:multiLevelType w:val="hybridMultilevel"/>
    <w:tmpl w:val="CA162B90"/>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39B269B"/>
    <w:multiLevelType w:val="multilevel"/>
    <w:tmpl w:val="040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DF0067"/>
    <w:multiLevelType w:val="multilevel"/>
    <w:tmpl w:val="69BCF0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B2B489E"/>
    <w:multiLevelType w:val="hybridMultilevel"/>
    <w:tmpl w:val="48FC49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4985ED4"/>
    <w:multiLevelType w:val="hybridMultilevel"/>
    <w:tmpl w:val="E9E0FA96"/>
    <w:lvl w:ilvl="0" w:tplc="2466E4D6">
      <w:start w:val="3"/>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23189D"/>
    <w:multiLevelType w:val="hybridMultilevel"/>
    <w:tmpl w:val="7C568070"/>
    <w:lvl w:ilvl="0" w:tplc="A948DB9C">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7817E16"/>
    <w:multiLevelType w:val="hybridMultilevel"/>
    <w:tmpl w:val="4E1E4C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8106B26"/>
    <w:multiLevelType w:val="hybridMultilevel"/>
    <w:tmpl w:val="CFF21C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9BE73DA"/>
    <w:multiLevelType w:val="hybridMultilevel"/>
    <w:tmpl w:val="685633B0"/>
    <w:lvl w:ilvl="0" w:tplc="1B1AF818">
      <w:start w:val="3"/>
      <w:numFmt w:val="bullet"/>
      <w:lvlText w:val=""/>
      <w:lvlJc w:val="left"/>
      <w:pPr>
        <w:ind w:left="720" w:hanging="360"/>
      </w:pPr>
      <w:rPr>
        <w:rFonts w:ascii="Wingdings" w:eastAsiaTheme="minorHAnsi" w:hAnsi="Wingdings"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B1715AE"/>
    <w:multiLevelType w:val="hybridMultilevel"/>
    <w:tmpl w:val="E9A4D6E0"/>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D0E0179"/>
    <w:multiLevelType w:val="hybridMultilevel"/>
    <w:tmpl w:val="3BCED8A4"/>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2A3377D"/>
    <w:multiLevelType w:val="multilevel"/>
    <w:tmpl w:val="69BCF0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2FA45A0"/>
    <w:multiLevelType w:val="hybridMultilevel"/>
    <w:tmpl w:val="EBAA7A24"/>
    <w:lvl w:ilvl="0" w:tplc="0409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3B957A3"/>
    <w:multiLevelType w:val="hybridMultilevel"/>
    <w:tmpl w:val="5FB2A456"/>
    <w:lvl w:ilvl="0" w:tplc="0409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4750E05"/>
    <w:multiLevelType w:val="hybridMultilevel"/>
    <w:tmpl w:val="08285FC2"/>
    <w:lvl w:ilvl="0" w:tplc="0409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9075998"/>
    <w:multiLevelType w:val="hybridMultilevel"/>
    <w:tmpl w:val="C43E2B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9697F1C"/>
    <w:multiLevelType w:val="hybridMultilevel"/>
    <w:tmpl w:val="49F6C220"/>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9F4556B"/>
    <w:multiLevelType w:val="multilevel"/>
    <w:tmpl w:val="69BCF0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C731AD4"/>
    <w:multiLevelType w:val="hybridMultilevel"/>
    <w:tmpl w:val="45344F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E1D6947"/>
    <w:multiLevelType w:val="hybridMultilevel"/>
    <w:tmpl w:val="39B8BB22"/>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EDA40C7"/>
    <w:multiLevelType w:val="hybridMultilevel"/>
    <w:tmpl w:val="B6CE6EF4"/>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7411A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9E85442"/>
    <w:multiLevelType w:val="hybridMultilevel"/>
    <w:tmpl w:val="48F202E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1" w15:restartNumberingAfterBreak="0">
    <w:nsid w:val="5A081F2C"/>
    <w:multiLevelType w:val="multilevel"/>
    <w:tmpl w:val="EB82844C"/>
    <w:lvl w:ilvl="0">
      <w:start w:val="1"/>
      <w:numFmt w:val="decimal"/>
      <w:lvlText w:val="%1."/>
      <w:lvlJc w:val="left"/>
      <w:pPr>
        <w:ind w:left="1495" w:hanging="360"/>
      </w:pPr>
      <w:rPr>
        <w:rFonts w:hint="default"/>
      </w:rPr>
    </w:lvl>
    <w:lvl w:ilvl="1">
      <w:start w:val="1"/>
      <w:numFmt w:val="decimal"/>
      <w:lvlText w:val="%1.%2."/>
      <w:lvlJc w:val="left"/>
      <w:pPr>
        <w:ind w:left="1588" w:hanging="102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DC526B8"/>
    <w:multiLevelType w:val="hybridMultilevel"/>
    <w:tmpl w:val="1E7AA588"/>
    <w:lvl w:ilvl="0" w:tplc="0426000F">
      <w:start w:val="1"/>
      <w:numFmt w:val="decimal"/>
      <w:lvlText w:val="%1."/>
      <w:lvlJc w:val="left"/>
      <w:pPr>
        <w:ind w:left="2880" w:hanging="360"/>
      </w:p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33" w15:restartNumberingAfterBreak="0">
    <w:nsid w:val="63477291"/>
    <w:multiLevelType w:val="hybridMultilevel"/>
    <w:tmpl w:val="7852421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48052F9"/>
    <w:multiLevelType w:val="multilevel"/>
    <w:tmpl w:val="B93CA3A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E1D20A1"/>
    <w:multiLevelType w:val="hybridMultilevel"/>
    <w:tmpl w:val="7A8243B2"/>
    <w:lvl w:ilvl="0" w:tplc="0409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17C675F"/>
    <w:multiLevelType w:val="hybridMultilevel"/>
    <w:tmpl w:val="D6F6520E"/>
    <w:lvl w:ilvl="0" w:tplc="0426000F">
      <w:start w:val="1"/>
      <w:numFmt w:val="decimal"/>
      <w:lvlText w:val="%1."/>
      <w:lvlJc w:val="left"/>
      <w:pPr>
        <w:ind w:left="2880" w:hanging="360"/>
      </w:p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37" w15:restartNumberingAfterBreak="0">
    <w:nsid w:val="73960EEC"/>
    <w:multiLevelType w:val="hybridMultilevel"/>
    <w:tmpl w:val="076AC1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6043FA9"/>
    <w:multiLevelType w:val="hybridMultilevel"/>
    <w:tmpl w:val="6BB2F498"/>
    <w:lvl w:ilvl="0" w:tplc="6372A03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F1B0A01"/>
    <w:multiLevelType w:val="hybridMultilevel"/>
    <w:tmpl w:val="53264308"/>
    <w:lvl w:ilvl="0" w:tplc="0409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0"/>
  </w:num>
  <w:num w:numId="2">
    <w:abstractNumId w:val="26"/>
  </w:num>
  <w:num w:numId="3">
    <w:abstractNumId w:val="18"/>
  </w:num>
  <w:num w:numId="4">
    <w:abstractNumId w:val="20"/>
  </w:num>
  <w:num w:numId="5">
    <w:abstractNumId w:val="28"/>
  </w:num>
  <w:num w:numId="6">
    <w:abstractNumId w:val="5"/>
  </w:num>
  <w:num w:numId="7">
    <w:abstractNumId w:val="17"/>
  </w:num>
  <w:num w:numId="8">
    <w:abstractNumId w:val="39"/>
  </w:num>
  <w:num w:numId="9">
    <w:abstractNumId w:val="8"/>
  </w:num>
  <w:num w:numId="10">
    <w:abstractNumId w:val="21"/>
  </w:num>
  <w:num w:numId="11">
    <w:abstractNumId w:val="27"/>
  </w:num>
  <w:num w:numId="12">
    <w:abstractNumId w:val="22"/>
  </w:num>
  <w:num w:numId="13">
    <w:abstractNumId w:val="24"/>
  </w:num>
  <w:num w:numId="14">
    <w:abstractNumId w:val="35"/>
  </w:num>
  <w:num w:numId="15">
    <w:abstractNumId w:val="7"/>
  </w:num>
  <w:num w:numId="16">
    <w:abstractNumId w:val="3"/>
  </w:num>
  <w:num w:numId="17">
    <w:abstractNumId w:val="0"/>
  </w:num>
  <w:num w:numId="18">
    <w:abstractNumId w:val="31"/>
  </w:num>
  <w:num w:numId="19">
    <w:abstractNumId w:val="1"/>
  </w:num>
  <w:num w:numId="20">
    <w:abstractNumId w:val="11"/>
  </w:num>
  <w:num w:numId="21">
    <w:abstractNumId w:val="33"/>
  </w:num>
  <w:num w:numId="22">
    <w:abstractNumId w:val="16"/>
  </w:num>
  <w:num w:numId="23">
    <w:abstractNumId w:val="34"/>
    <w:lvlOverride w:ilvl="0">
      <w:startOverride w:val="1"/>
    </w:lvlOverride>
  </w:num>
  <w:num w:numId="24">
    <w:abstractNumId w:val="34"/>
    <w:lvlOverride w:ilvl="0"/>
    <w:lvlOverride w:ilvl="1">
      <w:startOverride w:val="1"/>
    </w:lvlOverride>
  </w:num>
  <w:num w:numId="25">
    <w:abstractNumId w:val="9"/>
  </w:num>
  <w:num w:numId="26">
    <w:abstractNumId w:val="15"/>
  </w:num>
  <w:num w:numId="27">
    <w:abstractNumId w:val="6"/>
  </w:num>
  <w:num w:numId="28">
    <w:abstractNumId w:val="14"/>
  </w:num>
  <w:num w:numId="29">
    <w:abstractNumId w:val="23"/>
  </w:num>
  <w:num w:numId="30">
    <w:abstractNumId w:val="13"/>
  </w:num>
  <w:num w:numId="31">
    <w:abstractNumId w:val="37"/>
  </w:num>
  <w:num w:numId="32">
    <w:abstractNumId w:val="2"/>
  </w:num>
  <w:num w:numId="33">
    <w:abstractNumId w:val="4"/>
  </w:num>
  <w:num w:numId="34">
    <w:abstractNumId w:val="31"/>
    <w:lvlOverride w:ilvl="0">
      <w:lvl w:ilvl="0">
        <w:start w:val="1"/>
        <w:numFmt w:val="decimal"/>
        <w:lvlText w:val="%1."/>
        <w:lvlJc w:val="left"/>
        <w:pPr>
          <w:ind w:left="1495" w:hanging="360"/>
        </w:pPr>
        <w:rPr>
          <w:rFonts w:hint="default"/>
        </w:rPr>
      </w:lvl>
    </w:lvlOverride>
    <w:lvlOverride w:ilvl="1">
      <w:lvl w:ilvl="1">
        <w:start w:val="1"/>
        <w:numFmt w:val="decimal"/>
        <w:lvlText w:val="%1.%2."/>
        <w:lvlJc w:val="left"/>
        <w:pPr>
          <w:ind w:left="1588" w:hanging="102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25"/>
  </w:num>
  <w:num w:numId="36">
    <w:abstractNumId w:val="38"/>
  </w:num>
  <w:num w:numId="37">
    <w:abstractNumId w:val="10"/>
  </w:num>
  <w:num w:numId="38">
    <w:abstractNumId w:val="12"/>
  </w:num>
  <w:num w:numId="39">
    <w:abstractNumId w:val="29"/>
  </w:num>
  <w:num w:numId="40">
    <w:abstractNumId w:val="19"/>
  </w:num>
  <w:num w:numId="41">
    <w:abstractNumId w:val="36"/>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BAD"/>
    <w:rsid w:val="000019C7"/>
    <w:rsid w:val="000019D4"/>
    <w:rsid w:val="00001A17"/>
    <w:rsid w:val="00001CAA"/>
    <w:rsid w:val="00003DDB"/>
    <w:rsid w:val="00006BA0"/>
    <w:rsid w:val="00006E12"/>
    <w:rsid w:val="00007626"/>
    <w:rsid w:val="00007FAC"/>
    <w:rsid w:val="00010EF3"/>
    <w:rsid w:val="00011070"/>
    <w:rsid w:val="00011D24"/>
    <w:rsid w:val="0001209E"/>
    <w:rsid w:val="00012640"/>
    <w:rsid w:val="00012CA4"/>
    <w:rsid w:val="00012DB6"/>
    <w:rsid w:val="00013C18"/>
    <w:rsid w:val="0001402F"/>
    <w:rsid w:val="000148D0"/>
    <w:rsid w:val="000150B5"/>
    <w:rsid w:val="000154C5"/>
    <w:rsid w:val="00017585"/>
    <w:rsid w:val="00020226"/>
    <w:rsid w:val="00032688"/>
    <w:rsid w:val="00033285"/>
    <w:rsid w:val="000335A4"/>
    <w:rsid w:val="000346C5"/>
    <w:rsid w:val="00034B37"/>
    <w:rsid w:val="00036AD0"/>
    <w:rsid w:val="00037A17"/>
    <w:rsid w:val="00037D6E"/>
    <w:rsid w:val="0004089F"/>
    <w:rsid w:val="00044DC0"/>
    <w:rsid w:val="000472E6"/>
    <w:rsid w:val="00047708"/>
    <w:rsid w:val="000501E0"/>
    <w:rsid w:val="00051917"/>
    <w:rsid w:val="00056146"/>
    <w:rsid w:val="0005783E"/>
    <w:rsid w:val="000604F2"/>
    <w:rsid w:val="00060A24"/>
    <w:rsid w:val="00061865"/>
    <w:rsid w:val="0006207A"/>
    <w:rsid w:val="00063B80"/>
    <w:rsid w:val="00064167"/>
    <w:rsid w:val="00065266"/>
    <w:rsid w:val="00065D2F"/>
    <w:rsid w:val="000669EA"/>
    <w:rsid w:val="00071FE3"/>
    <w:rsid w:val="00073B5B"/>
    <w:rsid w:val="00073BF2"/>
    <w:rsid w:val="00073C48"/>
    <w:rsid w:val="00075DD5"/>
    <w:rsid w:val="00076D58"/>
    <w:rsid w:val="00076D8D"/>
    <w:rsid w:val="0007773F"/>
    <w:rsid w:val="0008104D"/>
    <w:rsid w:val="000813E8"/>
    <w:rsid w:val="00081F74"/>
    <w:rsid w:val="00082123"/>
    <w:rsid w:val="0008277F"/>
    <w:rsid w:val="000832E1"/>
    <w:rsid w:val="00086092"/>
    <w:rsid w:val="00086107"/>
    <w:rsid w:val="0009048D"/>
    <w:rsid w:val="00090847"/>
    <w:rsid w:val="00092375"/>
    <w:rsid w:val="00092A4C"/>
    <w:rsid w:val="00092DC8"/>
    <w:rsid w:val="00092EA5"/>
    <w:rsid w:val="00092ED3"/>
    <w:rsid w:val="000941EB"/>
    <w:rsid w:val="0009666B"/>
    <w:rsid w:val="000A0A47"/>
    <w:rsid w:val="000A27AD"/>
    <w:rsid w:val="000A4374"/>
    <w:rsid w:val="000A5751"/>
    <w:rsid w:val="000B16CB"/>
    <w:rsid w:val="000B18AC"/>
    <w:rsid w:val="000B2AFB"/>
    <w:rsid w:val="000B6E80"/>
    <w:rsid w:val="000B7049"/>
    <w:rsid w:val="000B7939"/>
    <w:rsid w:val="000C16E1"/>
    <w:rsid w:val="000C18EC"/>
    <w:rsid w:val="000C4224"/>
    <w:rsid w:val="000C5631"/>
    <w:rsid w:val="000C594A"/>
    <w:rsid w:val="000C5DFA"/>
    <w:rsid w:val="000C63C8"/>
    <w:rsid w:val="000D0DCB"/>
    <w:rsid w:val="000D28B2"/>
    <w:rsid w:val="000D7BBD"/>
    <w:rsid w:val="000E084A"/>
    <w:rsid w:val="000E2A1B"/>
    <w:rsid w:val="000E2C79"/>
    <w:rsid w:val="000E4CF1"/>
    <w:rsid w:val="000E59CD"/>
    <w:rsid w:val="000E5CEF"/>
    <w:rsid w:val="000E5DD1"/>
    <w:rsid w:val="000E69FA"/>
    <w:rsid w:val="000E7106"/>
    <w:rsid w:val="000E73A5"/>
    <w:rsid w:val="000F12A5"/>
    <w:rsid w:val="000F2782"/>
    <w:rsid w:val="000F578E"/>
    <w:rsid w:val="000F7A73"/>
    <w:rsid w:val="000F7E8B"/>
    <w:rsid w:val="0010036C"/>
    <w:rsid w:val="00100EEB"/>
    <w:rsid w:val="00102003"/>
    <w:rsid w:val="00102948"/>
    <w:rsid w:val="001035D7"/>
    <w:rsid w:val="00105A0C"/>
    <w:rsid w:val="0010678E"/>
    <w:rsid w:val="00106C8D"/>
    <w:rsid w:val="001072DA"/>
    <w:rsid w:val="001101D0"/>
    <w:rsid w:val="00112FF2"/>
    <w:rsid w:val="001135E3"/>
    <w:rsid w:val="001136A0"/>
    <w:rsid w:val="00113A41"/>
    <w:rsid w:val="001163D6"/>
    <w:rsid w:val="00117FEC"/>
    <w:rsid w:val="0012089F"/>
    <w:rsid w:val="00121376"/>
    <w:rsid w:val="0012187E"/>
    <w:rsid w:val="00122733"/>
    <w:rsid w:val="00130872"/>
    <w:rsid w:val="001321CE"/>
    <w:rsid w:val="00132257"/>
    <w:rsid w:val="00132E44"/>
    <w:rsid w:val="00135B66"/>
    <w:rsid w:val="00136893"/>
    <w:rsid w:val="00136D2A"/>
    <w:rsid w:val="00140279"/>
    <w:rsid w:val="00141308"/>
    <w:rsid w:val="00141ECD"/>
    <w:rsid w:val="001450E4"/>
    <w:rsid w:val="00145CCA"/>
    <w:rsid w:val="00146EF7"/>
    <w:rsid w:val="001511A0"/>
    <w:rsid w:val="00151509"/>
    <w:rsid w:val="001516A7"/>
    <w:rsid w:val="001536CC"/>
    <w:rsid w:val="001568A1"/>
    <w:rsid w:val="00156A0D"/>
    <w:rsid w:val="0015750C"/>
    <w:rsid w:val="00162529"/>
    <w:rsid w:val="001635AE"/>
    <w:rsid w:val="001672BB"/>
    <w:rsid w:val="001674F5"/>
    <w:rsid w:val="00167AFA"/>
    <w:rsid w:val="00167C3D"/>
    <w:rsid w:val="00170982"/>
    <w:rsid w:val="00170B53"/>
    <w:rsid w:val="00170D99"/>
    <w:rsid w:val="00171142"/>
    <w:rsid w:val="00171C03"/>
    <w:rsid w:val="00172470"/>
    <w:rsid w:val="0017282B"/>
    <w:rsid w:val="00175940"/>
    <w:rsid w:val="00176151"/>
    <w:rsid w:val="00177A95"/>
    <w:rsid w:val="00180229"/>
    <w:rsid w:val="0018094E"/>
    <w:rsid w:val="00181093"/>
    <w:rsid w:val="001837B7"/>
    <w:rsid w:val="00183F27"/>
    <w:rsid w:val="00184634"/>
    <w:rsid w:val="0018571B"/>
    <w:rsid w:val="00185E6B"/>
    <w:rsid w:val="001862C6"/>
    <w:rsid w:val="00186465"/>
    <w:rsid w:val="0018650C"/>
    <w:rsid w:val="00186EA4"/>
    <w:rsid w:val="001913E0"/>
    <w:rsid w:val="001918EF"/>
    <w:rsid w:val="001931A7"/>
    <w:rsid w:val="0019648E"/>
    <w:rsid w:val="001966E4"/>
    <w:rsid w:val="00197397"/>
    <w:rsid w:val="001A075B"/>
    <w:rsid w:val="001A1BF9"/>
    <w:rsid w:val="001A2789"/>
    <w:rsid w:val="001A2CAC"/>
    <w:rsid w:val="001A2CCF"/>
    <w:rsid w:val="001A4123"/>
    <w:rsid w:val="001A51CA"/>
    <w:rsid w:val="001A553A"/>
    <w:rsid w:val="001B3409"/>
    <w:rsid w:val="001B3CDB"/>
    <w:rsid w:val="001B401C"/>
    <w:rsid w:val="001B54ED"/>
    <w:rsid w:val="001B6A4A"/>
    <w:rsid w:val="001B7B7F"/>
    <w:rsid w:val="001B7B92"/>
    <w:rsid w:val="001B7F91"/>
    <w:rsid w:val="001C3EBE"/>
    <w:rsid w:val="001C4198"/>
    <w:rsid w:val="001C45DE"/>
    <w:rsid w:val="001C5226"/>
    <w:rsid w:val="001C5E43"/>
    <w:rsid w:val="001C65FC"/>
    <w:rsid w:val="001D1FA3"/>
    <w:rsid w:val="001D307B"/>
    <w:rsid w:val="001D3C8E"/>
    <w:rsid w:val="001D4793"/>
    <w:rsid w:val="001D563A"/>
    <w:rsid w:val="001E0AC9"/>
    <w:rsid w:val="001E28FB"/>
    <w:rsid w:val="001E49DD"/>
    <w:rsid w:val="001E4BE8"/>
    <w:rsid w:val="001E5479"/>
    <w:rsid w:val="001E6409"/>
    <w:rsid w:val="001E6A25"/>
    <w:rsid w:val="001E7533"/>
    <w:rsid w:val="001E7B03"/>
    <w:rsid w:val="001F0E25"/>
    <w:rsid w:val="001F1DF6"/>
    <w:rsid w:val="001F3B6A"/>
    <w:rsid w:val="001F4177"/>
    <w:rsid w:val="001F59CF"/>
    <w:rsid w:val="001F5CFE"/>
    <w:rsid w:val="001F7E01"/>
    <w:rsid w:val="00201229"/>
    <w:rsid w:val="0020764E"/>
    <w:rsid w:val="00210F46"/>
    <w:rsid w:val="00211B14"/>
    <w:rsid w:val="00211CA2"/>
    <w:rsid w:val="00211E04"/>
    <w:rsid w:val="002123D3"/>
    <w:rsid w:val="002150E7"/>
    <w:rsid w:val="002157D2"/>
    <w:rsid w:val="002218E7"/>
    <w:rsid w:val="00223143"/>
    <w:rsid w:val="0022593E"/>
    <w:rsid w:val="00226EBF"/>
    <w:rsid w:val="0022759B"/>
    <w:rsid w:val="00231829"/>
    <w:rsid w:val="00232489"/>
    <w:rsid w:val="00235F1B"/>
    <w:rsid w:val="00236511"/>
    <w:rsid w:val="002367CB"/>
    <w:rsid w:val="0023727C"/>
    <w:rsid w:val="00237A86"/>
    <w:rsid w:val="00246410"/>
    <w:rsid w:val="00246E45"/>
    <w:rsid w:val="00250265"/>
    <w:rsid w:val="00250E37"/>
    <w:rsid w:val="00253DD2"/>
    <w:rsid w:val="0025421C"/>
    <w:rsid w:val="002572ED"/>
    <w:rsid w:val="00263BF8"/>
    <w:rsid w:val="002640C7"/>
    <w:rsid w:val="00267EA2"/>
    <w:rsid w:val="0027008E"/>
    <w:rsid w:val="00273C05"/>
    <w:rsid w:val="0027470F"/>
    <w:rsid w:val="002759EC"/>
    <w:rsid w:val="00280646"/>
    <w:rsid w:val="00280E61"/>
    <w:rsid w:val="00280FBC"/>
    <w:rsid w:val="00282FEB"/>
    <w:rsid w:val="00283F0E"/>
    <w:rsid w:val="0028541A"/>
    <w:rsid w:val="00287393"/>
    <w:rsid w:val="002915E0"/>
    <w:rsid w:val="00292675"/>
    <w:rsid w:val="002929D2"/>
    <w:rsid w:val="00292DC6"/>
    <w:rsid w:val="00292E32"/>
    <w:rsid w:val="00293667"/>
    <w:rsid w:val="00293AED"/>
    <w:rsid w:val="00295542"/>
    <w:rsid w:val="00295EF6"/>
    <w:rsid w:val="002972DF"/>
    <w:rsid w:val="002A4A8E"/>
    <w:rsid w:val="002A5ED9"/>
    <w:rsid w:val="002A6A50"/>
    <w:rsid w:val="002A6DF2"/>
    <w:rsid w:val="002B0212"/>
    <w:rsid w:val="002B111F"/>
    <w:rsid w:val="002B1563"/>
    <w:rsid w:val="002B2238"/>
    <w:rsid w:val="002B2987"/>
    <w:rsid w:val="002B2C08"/>
    <w:rsid w:val="002B3082"/>
    <w:rsid w:val="002B421E"/>
    <w:rsid w:val="002B4F6C"/>
    <w:rsid w:val="002B5852"/>
    <w:rsid w:val="002B61F2"/>
    <w:rsid w:val="002C187D"/>
    <w:rsid w:val="002C2E7E"/>
    <w:rsid w:val="002C32C5"/>
    <w:rsid w:val="002C3437"/>
    <w:rsid w:val="002C3D07"/>
    <w:rsid w:val="002C3DE1"/>
    <w:rsid w:val="002C52C8"/>
    <w:rsid w:val="002C5E9F"/>
    <w:rsid w:val="002C70A9"/>
    <w:rsid w:val="002C714F"/>
    <w:rsid w:val="002D075B"/>
    <w:rsid w:val="002D28C4"/>
    <w:rsid w:val="002D2D01"/>
    <w:rsid w:val="002D35F3"/>
    <w:rsid w:val="002D365C"/>
    <w:rsid w:val="002D56EA"/>
    <w:rsid w:val="002D6EB7"/>
    <w:rsid w:val="002D7B2F"/>
    <w:rsid w:val="002E02D2"/>
    <w:rsid w:val="002E0592"/>
    <w:rsid w:val="002E0E06"/>
    <w:rsid w:val="002E2678"/>
    <w:rsid w:val="002E2E0B"/>
    <w:rsid w:val="002E3253"/>
    <w:rsid w:val="002E35C7"/>
    <w:rsid w:val="002E3AFD"/>
    <w:rsid w:val="002E497C"/>
    <w:rsid w:val="002F0CDB"/>
    <w:rsid w:val="002F3861"/>
    <w:rsid w:val="002F3A1A"/>
    <w:rsid w:val="002F4BBA"/>
    <w:rsid w:val="002F4E9F"/>
    <w:rsid w:val="002F651C"/>
    <w:rsid w:val="00300486"/>
    <w:rsid w:val="003005F8"/>
    <w:rsid w:val="00302251"/>
    <w:rsid w:val="0030298F"/>
    <w:rsid w:val="003063AA"/>
    <w:rsid w:val="00310A8D"/>
    <w:rsid w:val="00310AE1"/>
    <w:rsid w:val="00310CC0"/>
    <w:rsid w:val="003110C1"/>
    <w:rsid w:val="00311715"/>
    <w:rsid w:val="00311CB9"/>
    <w:rsid w:val="00312133"/>
    <w:rsid w:val="0031355B"/>
    <w:rsid w:val="00313593"/>
    <w:rsid w:val="003176B6"/>
    <w:rsid w:val="003200CC"/>
    <w:rsid w:val="0032138A"/>
    <w:rsid w:val="003215D0"/>
    <w:rsid w:val="003231B0"/>
    <w:rsid w:val="00323455"/>
    <w:rsid w:val="00325CF1"/>
    <w:rsid w:val="0032688B"/>
    <w:rsid w:val="00327060"/>
    <w:rsid w:val="00327E0B"/>
    <w:rsid w:val="00330E58"/>
    <w:rsid w:val="003333D6"/>
    <w:rsid w:val="00333488"/>
    <w:rsid w:val="00333AE7"/>
    <w:rsid w:val="00334C06"/>
    <w:rsid w:val="00334DDF"/>
    <w:rsid w:val="00335C72"/>
    <w:rsid w:val="00337391"/>
    <w:rsid w:val="003401BC"/>
    <w:rsid w:val="00340D11"/>
    <w:rsid w:val="0034225A"/>
    <w:rsid w:val="0034269F"/>
    <w:rsid w:val="00342BB2"/>
    <w:rsid w:val="003454DC"/>
    <w:rsid w:val="00345A38"/>
    <w:rsid w:val="00346374"/>
    <w:rsid w:val="003466FF"/>
    <w:rsid w:val="00347109"/>
    <w:rsid w:val="00351F15"/>
    <w:rsid w:val="00352979"/>
    <w:rsid w:val="003540A3"/>
    <w:rsid w:val="003546E2"/>
    <w:rsid w:val="003547AC"/>
    <w:rsid w:val="00355FB3"/>
    <w:rsid w:val="00355FD0"/>
    <w:rsid w:val="00357970"/>
    <w:rsid w:val="00357F69"/>
    <w:rsid w:val="00360D53"/>
    <w:rsid w:val="00363E07"/>
    <w:rsid w:val="00364CA7"/>
    <w:rsid w:val="00365269"/>
    <w:rsid w:val="003711BC"/>
    <w:rsid w:val="0037192C"/>
    <w:rsid w:val="00371CA9"/>
    <w:rsid w:val="00372705"/>
    <w:rsid w:val="00372C0E"/>
    <w:rsid w:val="00373794"/>
    <w:rsid w:val="00373C88"/>
    <w:rsid w:val="003770EA"/>
    <w:rsid w:val="00380C02"/>
    <w:rsid w:val="003810E6"/>
    <w:rsid w:val="003828FF"/>
    <w:rsid w:val="00383F84"/>
    <w:rsid w:val="00384C7D"/>
    <w:rsid w:val="00387410"/>
    <w:rsid w:val="00387D31"/>
    <w:rsid w:val="003901B5"/>
    <w:rsid w:val="0039373D"/>
    <w:rsid w:val="00396930"/>
    <w:rsid w:val="0039790E"/>
    <w:rsid w:val="00397F6A"/>
    <w:rsid w:val="003A0885"/>
    <w:rsid w:val="003A123B"/>
    <w:rsid w:val="003A14B1"/>
    <w:rsid w:val="003A224A"/>
    <w:rsid w:val="003A33CC"/>
    <w:rsid w:val="003B2CB0"/>
    <w:rsid w:val="003B2FD7"/>
    <w:rsid w:val="003B52D2"/>
    <w:rsid w:val="003B54A1"/>
    <w:rsid w:val="003B6563"/>
    <w:rsid w:val="003B7E44"/>
    <w:rsid w:val="003C4177"/>
    <w:rsid w:val="003C52C9"/>
    <w:rsid w:val="003C6C72"/>
    <w:rsid w:val="003C7886"/>
    <w:rsid w:val="003D0B37"/>
    <w:rsid w:val="003D1065"/>
    <w:rsid w:val="003D26F4"/>
    <w:rsid w:val="003D2C05"/>
    <w:rsid w:val="003D3BB3"/>
    <w:rsid w:val="003D5161"/>
    <w:rsid w:val="003E1B24"/>
    <w:rsid w:val="003E410A"/>
    <w:rsid w:val="003E4584"/>
    <w:rsid w:val="003E5247"/>
    <w:rsid w:val="003E5AEB"/>
    <w:rsid w:val="003E67DA"/>
    <w:rsid w:val="003F0A44"/>
    <w:rsid w:val="003F0C07"/>
    <w:rsid w:val="003F36B8"/>
    <w:rsid w:val="003F391D"/>
    <w:rsid w:val="003F6C47"/>
    <w:rsid w:val="003F7556"/>
    <w:rsid w:val="003F76BB"/>
    <w:rsid w:val="00401A41"/>
    <w:rsid w:val="00401ACD"/>
    <w:rsid w:val="004049A0"/>
    <w:rsid w:val="00404F79"/>
    <w:rsid w:val="00405B18"/>
    <w:rsid w:val="00406555"/>
    <w:rsid w:val="00410818"/>
    <w:rsid w:val="00410E82"/>
    <w:rsid w:val="00411B60"/>
    <w:rsid w:val="004125DE"/>
    <w:rsid w:val="004159B6"/>
    <w:rsid w:val="00421197"/>
    <w:rsid w:val="004217B9"/>
    <w:rsid w:val="004220FF"/>
    <w:rsid w:val="0042256E"/>
    <w:rsid w:val="0042299C"/>
    <w:rsid w:val="00422A37"/>
    <w:rsid w:val="00423B1F"/>
    <w:rsid w:val="00423C14"/>
    <w:rsid w:val="0042463B"/>
    <w:rsid w:val="00426569"/>
    <w:rsid w:val="00427620"/>
    <w:rsid w:val="00427B6C"/>
    <w:rsid w:val="00430B6F"/>
    <w:rsid w:val="004314D5"/>
    <w:rsid w:val="00431C8B"/>
    <w:rsid w:val="00432525"/>
    <w:rsid w:val="00432787"/>
    <w:rsid w:val="00433A87"/>
    <w:rsid w:val="00433DED"/>
    <w:rsid w:val="00435641"/>
    <w:rsid w:val="004367CD"/>
    <w:rsid w:val="00437018"/>
    <w:rsid w:val="004371D8"/>
    <w:rsid w:val="00437521"/>
    <w:rsid w:val="0044080A"/>
    <w:rsid w:val="004409A7"/>
    <w:rsid w:val="0044279F"/>
    <w:rsid w:val="00443373"/>
    <w:rsid w:val="004515DB"/>
    <w:rsid w:val="00452920"/>
    <w:rsid w:val="004539F4"/>
    <w:rsid w:val="00456EC2"/>
    <w:rsid w:val="00457B8E"/>
    <w:rsid w:val="004608AB"/>
    <w:rsid w:val="0046268F"/>
    <w:rsid w:val="0046583A"/>
    <w:rsid w:val="004669A0"/>
    <w:rsid w:val="00471D35"/>
    <w:rsid w:val="004720A7"/>
    <w:rsid w:val="00474079"/>
    <w:rsid w:val="0047550A"/>
    <w:rsid w:val="00482840"/>
    <w:rsid w:val="00483C5E"/>
    <w:rsid w:val="00485037"/>
    <w:rsid w:val="00485151"/>
    <w:rsid w:val="00485A70"/>
    <w:rsid w:val="00491134"/>
    <w:rsid w:val="004916AD"/>
    <w:rsid w:val="004924ED"/>
    <w:rsid w:val="00492F83"/>
    <w:rsid w:val="00493203"/>
    <w:rsid w:val="00493F5B"/>
    <w:rsid w:val="004942E1"/>
    <w:rsid w:val="0049530B"/>
    <w:rsid w:val="00495D0F"/>
    <w:rsid w:val="0049645E"/>
    <w:rsid w:val="004976A7"/>
    <w:rsid w:val="004977E9"/>
    <w:rsid w:val="004A0684"/>
    <w:rsid w:val="004A1217"/>
    <w:rsid w:val="004A15B6"/>
    <w:rsid w:val="004A2C9B"/>
    <w:rsid w:val="004A30F8"/>
    <w:rsid w:val="004A47AF"/>
    <w:rsid w:val="004A4820"/>
    <w:rsid w:val="004A6ED9"/>
    <w:rsid w:val="004A7FCA"/>
    <w:rsid w:val="004B04D0"/>
    <w:rsid w:val="004B17C0"/>
    <w:rsid w:val="004B3393"/>
    <w:rsid w:val="004B3496"/>
    <w:rsid w:val="004B3837"/>
    <w:rsid w:val="004B3B5A"/>
    <w:rsid w:val="004B402E"/>
    <w:rsid w:val="004B6217"/>
    <w:rsid w:val="004B6D4B"/>
    <w:rsid w:val="004B7BAD"/>
    <w:rsid w:val="004C0865"/>
    <w:rsid w:val="004C1EDF"/>
    <w:rsid w:val="004C2677"/>
    <w:rsid w:val="004C2CF9"/>
    <w:rsid w:val="004C4CF0"/>
    <w:rsid w:val="004C50AC"/>
    <w:rsid w:val="004C77A4"/>
    <w:rsid w:val="004D1490"/>
    <w:rsid w:val="004D206A"/>
    <w:rsid w:val="004D2D72"/>
    <w:rsid w:val="004E0A19"/>
    <w:rsid w:val="004E1462"/>
    <w:rsid w:val="004E4399"/>
    <w:rsid w:val="004E469D"/>
    <w:rsid w:val="004E54C0"/>
    <w:rsid w:val="004E5AD3"/>
    <w:rsid w:val="004E5F76"/>
    <w:rsid w:val="004F2871"/>
    <w:rsid w:val="004F32F8"/>
    <w:rsid w:val="004F3489"/>
    <w:rsid w:val="004F4813"/>
    <w:rsid w:val="004F49A7"/>
    <w:rsid w:val="004F5E4A"/>
    <w:rsid w:val="004F6FD9"/>
    <w:rsid w:val="00500312"/>
    <w:rsid w:val="00502705"/>
    <w:rsid w:val="00502945"/>
    <w:rsid w:val="00502AB6"/>
    <w:rsid w:val="005046DB"/>
    <w:rsid w:val="0050548C"/>
    <w:rsid w:val="005057BC"/>
    <w:rsid w:val="005059B8"/>
    <w:rsid w:val="00506B72"/>
    <w:rsid w:val="00506C51"/>
    <w:rsid w:val="00510208"/>
    <w:rsid w:val="00511C69"/>
    <w:rsid w:val="00513838"/>
    <w:rsid w:val="0051462F"/>
    <w:rsid w:val="00516BB7"/>
    <w:rsid w:val="0052045E"/>
    <w:rsid w:val="00520DB7"/>
    <w:rsid w:val="00520F3E"/>
    <w:rsid w:val="00521A83"/>
    <w:rsid w:val="005228BF"/>
    <w:rsid w:val="00523E25"/>
    <w:rsid w:val="00524521"/>
    <w:rsid w:val="00525E26"/>
    <w:rsid w:val="00526A9F"/>
    <w:rsid w:val="0052738E"/>
    <w:rsid w:val="00530099"/>
    <w:rsid w:val="00530B21"/>
    <w:rsid w:val="005315AC"/>
    <w:rsid w:val="00534576"/>
    <w:rsid w:val="00534916"/>
    <w:rsid w:val="0053524A"/>
    <w:rsid w:val="00535372"/>
    <w:rsid w:val="005357E9"/>
    <w:rsid w:val="005359F9"/>
    <w:rsid w:val="005375CB"/>
    <w:rsid w:val="00543E7E"/>
    <w:rsid w:val="00544184"/>
    <w:rsid w:val="00544292"/>
    <w:rsid w:val="005445D7"/>
    <w:rsid w:val="00544E79"/>
    <w:rsid w:val="005451C0"/>
    <w:rsid w:val="005501B7"/>
    <w:rsid w:val="0055125A"/>
    <w:rsid w:val="005512B3"/>
    <w:rsid w:val="00551D75"/>
    <w:rsid w:val="00551E31"/>
    <w:rsid w:val="0055323A"/>
    <w:rsid w:val="005564A7"/>
    <w:rsid w:val="00566A62"/>
    <w:rsid w:val="005774B8"/>
    <w:rsid w:val="005778CC"/>
    <w:rsid w:val="0058076C"/>
    <w:rsid w:val="00580BB8"/>
    <w:rsid w:val="00580F35"/>
    <w:rsid w:val="005832A0"/>
    <w:rsid w:val="00583C63"/>
    <w:rsid w:val="00584C77"/>
    <w:rsid w:val="00587549"/>
    <w:rsid w:val="00590FA8"/>
    <w:rsid w:val="005915F0"/>
    <w:rsid w:val="00591F5B"/>
    <w:rsid w:val="00592359"/>
    <w:rsid w:val="00593E3A"/>
    <w:rsid w:val="00594A2C"/>
    <w:rsid w:val="005958E7"/>
    <w:rsid w:val="005964FB"/>
    <w:rsid w:val="00596DD9"/>
    <w:rsid w:val="00596FB3"/>
    <w:rsid w:val="00597A90"/>
    <w:rsid w:val="00597C0F"/>
    <w:rsid w:val="005A02C0"/>
    <w:rsid w:val="005A2C69"/>
    <w:rsid w:val="005A2E57"/>
    <w:rsid w:val="005A5450"/>
    <w:rsid w:val="005B1A68"/>
    <w:rsid w:val="005B2630"/>
    <w:rsid w:val="005B2938"/>
    <w:rsid w:val="005B572D"/>
    <w:rsid w:val="005B5737"/>
    <w:rsid w:val="005B5E9B"/>
    <w:rsid w:val="005B7B15"/>
    <w:rsid w:val="005C0BDF"/>
    <w:rsid w:val="005C105E"/>
    <w:rsid w:val="005C1FFB"/>
    <w:rsid w:val="005C29BA"/>
    <w:rsid w:val="005C2CCA"/>
    <w:rsid w:val="005C3345"/>
    <w:rsid w:val="005C34DC"/>
    <w:rsid w:val="005C48FD"/>
    <w:rsid w:val="005C4B7C"/>
    <w:rsid w:val="005C76A9"/>
    <w:rsid w:val="005D1BC7"/>
    <w:rsid w:val="005D3E85"/>
    <w:rsid w:val="005D3EA8"/>
    <w:rsid w:val="005D6D9B"/>
    <w:rsid w:val="005D74C8"/>
    <w:rsid w:val="005E0861"/>
    <w:rsid w:val="005E3348"/>
    <w:rsid w:val="005E35EF"/>
    <w:rsid w:val="005E5215"/>
    <w:rsid w:val="005E6F97"/>
    <w:rsid w:val="005F0867"/>
    <w:rsid w:val="005F1372"/>
    <w:rsid w:val="005F13C4"/>
    <w:rsid w:val="005F46FD"/>
    <w:rsid w:val="005F6806"/>
    <w:rsid w:val="005F6F58"/>
    <w:rsid w:val="0060018B"/>
    <w:rsid w:val="00601316"/>
    <w:rsid w:val="00604B02"/>
    <w:rsid w:val="006068F4"/>
    <w:rsid w:val="00606B29"/>
    <w:rsid w:val="00606C15"/>
    <w:rsid w:val="00607BB8"/>
    <w:rsid w:val="00610C34"/>
    <w:rsid w:val="00612156"/>
    <w:rsid w:val="00613483"/>
    <w:rsid w:val="00613B31"/>
    <w:rsid w:val="006155B1"/>
    <w:rsid w:val="006168D4"/>
    <w:rsid w:val="0061791D"/>
    <w:rsid w:val="00622621"/>
    <w:rsid w:val="00626C73"/>
    <w:rsid w:val="00626FBE"/>
    <w:rsid w:val="0063142F"/>
    <w:rsid w:val="00632D1C"/>
    <w:rsid w:val="00633A4E"/>
    <w:rsid w:val="006364F3"/>
    <w:rsid w:val="00637306"/>
    <w:rsid w:val="00640B67"/>
    <w:rsid w:val="006416C3"/>
    <w:rsid w:val="00641DE1"/>
    <w:rsid w:val="00647021"/>
    <w:rsid w:val="00647333"/>
    <w:rsid w:val="00647626"/>
    <w:rsid w:val="006506F0"/>
    <w:rsid w:val="0065111F"/>
    <w:rsid w:val="0065139C"/>
    <w:rsid w:val="00652027"/>
    <w:rsid w:val="0065250F"/>
    <w:rsid w:val="0065275A"/>
    <w:rsid w:val="00652B72"/>
    <w:rsid w:val="00656834"/>
    <w:rsid w:val="00656DF2"/>
    <w:rsid w:val="00657E73"/>
    <w:rsid w:val="006609FE"/>
    <w:rsid w:val="006610D7"/>
    <w:rsid w:val="00661467"/>
    <w:rsid w:val="00662B13"/>
    <w:rsid w:val="0066399C"/>
    <w:rsid w:val="006656AC"/>
    <w:rsid w:val="006657C7"/>
    <w:rsid w:val="0066602F"/>
    <w:rsid w:val="00667BD8"/>
    <w:rsid w:val="00670045"/>
    <w:rsid w:val="006717E5"/>
    <w:rsid w:val="006723D5"/>
    <w:rsid w:val="00672A9A"/>
    <w:rsid w:val="00672E38"/>
    <w:rsid w:val="00673E48"/>
    <w:rsid w:val="00674648"/>
    <w:rsid w:val="00674E92"/>
    <w:rsid w:val="00675B45"/>
    <w:rsid w:val="0067715E"/>
    <w:rsid w:val="00680386"/>
    <w:rsid w:val="0068055C"/>
    <w:rsid w:val="00680EA3"/>
    <w:rsid w:val="00681384"/>
    <w:rsid w:val="006819C6"/>
    <w:rsid w:val="00681BB3"/>
    <w:rsid w:val="00682BFD"/>
    <w:rsid w:val="00686C80"/>
    <w:rsid w:val="00690721"/>
    <w:rsid w:val="0069298F"/>
    <w:rsid w:val="00693A7E"/>
    <w:rsid w:val="00693BBC"/>
    <w:rsid w:val="006A0535"/>
    <w:rsid w:val="006A08D9"/>
    <w:rsid w:val="006A09C0"/>
    <w:rsid w:val="006A15CD"/>
    <w:rsid w:val="006A2CA4"/>
    <w:rsid w:val="006A3254"/>
    <w:rsid w:val="006A431F"/>
    <w:rsid w:val="006A4F09"/>
    <w:rsid w:val="006A6797"/>
    <w:rsid w:val="006A70B0"/>
    <w:rsid w:val="006A7D17"/>
    <w:rsid w:val="006A7EF0"/>
    <w:rsid w:val="006B0D80"/>
    <w:rsid w:val="006B0E17"/>
    <w:rsid w:val="006B0FAA"/>
    <w:rsid w:val="006B1B93"/>
    <w:rsid w:val="006B3404"/>
    <w:rsid w:val="006B3C17"/>
    <w:rsid w:val="006B4377"/>
    <w:rsid w:val="006B604A"/>
    <w:rsid w:val="006B6CA2"/>
    <w:rsid w:val="006B7ABA"/>
    <w:rsid w:val="006C08F7"/>
    <w:rsid w:val="006C29B1"/>
    <w:rsid w:val="006C39EF"/>
    <w:rsid w:val="006C3FAE"/>
    <w:rsid w:val="006C5F28"/>
    <w:rsid w:val="006C7E6A"/>
    <w:rsid w:val="006D0F0B"/>
    <w:rsid w:val="006D3DE5"/>
    <w:rsid w:val="006D4D8F"/>
    <w:rsid w:val="006D5EF5"/>
    <w:rsid w:val="006E34D4"/>
    <w:rsid w:val="006E4273"/>
    <w:rsid w:val="006E65E6"/>
    <w:rsid w:val="006E73A6"/>
    <w:rsid w:val="006E74EB"/>
    <w:rsid w:val="006F22BC"/>
    <w:rsid w:val="006F489B"/>
    <w:rsid w:val="006F70E7"/>
    <w:rsid w:val="00700360"/>
    <w:rsid w:val="00700B6B"/>
    <w:rsid w:val="007016C8"/>
    <w:rsid w:val="007025F6"/>
    <w:rsid w:val="00702BD8"/>
    <w:rsid w:val="007036C5"/>
    <w:rsid w:val="007057A7"/>
    <w:rsid w:val="007067C0"/>
    <w:rsid w:val="00710365"/>
    <w:rsid w:val="00710F0D"/>
    <w:rsid w:val="00711739"/>
    <w:rsid w:val="00716269"/>
    <w:rsid w:val="00716A0D"/>
    <w:rsid w:val="00717187"/>
    <w:rsid w:val="00720E12"/>
    <w:rsid w:val="00722390"/>
    <w:rsid w:val="00724DFE"/>
    <w:rsid w:val="00726358"/>
    <w:rsid w:val="0072642D"/>
    <w:rsid w:val="00726690"/>
    <w:rsid w:val="00726813"/>
    <w:rsid w:val="00730738"/>
    <w:rsid w:val="00734C21"/>
    <w:rsid w:val="007415C5"/>
    <w:rsid w:val="00742F16"/>
    <w:rsid w:val="0075071F"/>
    <w:rsid w:val="00752372"/>
    <w:rsid w:val="00753011"/>
    <w:rsid w:val="007540A6"/>
    <w:rsid w:val="007547B2"/>
    <w:rsid w:val="00755A62"/>
    <w:rsid w:val="0075665E"/>
    <w:rsid w:val="00757109"/>
    <w:rsid w:val="0076001A"/>
    <w:rsid w:val="00760AB2"/>
    <w:rsid w:val="0076253F"/>
    <w:rsid w:val="0076475B"/>
    <w:rsid w:val="007651CB"/>
    <w:rsid w:val="007652D7"/>
    <w:rsid w:val="007659B6"/>
    <w:rsid w:val="00765B02"/>
    <w:rsid w:val="007670C6"/>
    <w:rsid w:val="00772132"/>
    <w:rsid w:val="00772CD6"/>
    <w:rsid w:val="007745C2"/>
    <w:rsid w:val="00777299"/>
    <w:rsid w:val="007779AB"/>
    <w:rsid w:val="0078062F"/>
    <w:rsid w:val="0078289E"/>
    <w:rsid w:val="00783BC9"/>
    <w:rsid w:val="00785CE0"/>
    <w:rsid w:val="00786A4B"/>
    <w:rsid w:val="0079033D"/>
    <w:rsid w:val="00790A9F"/>
    <w:rsid w:val="00790F8E"/>
    <w:rsid w:val="007920FD"/>
    <w:rsid w:val="00795AF8"/>
    <w:rsid w:val="0079725D"/>
    <w:rsid w:val="007978B9"/>
    <w:rsid w:val="007A03C3"/>
    <w:rsid w:val="007A06B5"/>
    <w:rsid w:val="007A2B60"/>
    <w:rsid w:val="007A446F"/>
    <w:rsid w:val="007A78A7"/>
    <w:rsid w:val="007B013A"/>
    <w:rsid w:val="007B1A1E"/>
    <w:rsid w:val="007B3561"/>
    <w:rsid w:val="007B4553"/>
    <w:rsid w:val="007B45CF"/>
    <w:rsid w:val="007B4B97"/>
    <w:rsid w:val="007B4F48"/>
    <w:rsid w:val="007B7842"/>
    <w:rsid w:val="007C0B0F"/>
    <w:rsid w:val="007C17D7"/>
    <w:rsid w:val="007C25C7"/>
    <w:rsid w:val="007C353A"/>
    <w:rsid w:val="007C382B"/>
    <w:rsid w:val="007C419F"/>
    <w:rsid w:val="007C42A1"/>
    <w:rsid w:val="007C4D30"/>
    <w:rsid w:val="007C5E81"/>
    <w:rsid w:val="007D0E68"/>
    <w:rsid w:val="007D292A"/>
    <w:rsid w:val="007D2A15"/>
    <w:rsid w:val="007D74BF"/>
    <w:rsid w:val="007D7CAB"/>
    <w:rsid w:val="007D7EE8"/>
    <w:rsid w:val="007E226E"/>
    <w:rsid w:val="007E46E9"/>
    <w:rsid w:val="007F0191"/>
    <w:rsid w:val="007F03FA"/>
    <w:rsid w:val="007F1413"/>
    <w:rsid w:val="007F33DA"/>
    <w:rsid w:val="007F69EE"/>
    <w:rsid w:val="007F74A5"/>
    <w:rsid w:val="00803300"/>
    <w:rsid w:val="00805478"/>
    <w:rsid w:val="00805539"/>
    <w:rsid w:val="008063D5"/>
    <w:rsid w:val="00806EA4"/>
    <w:rsid w:val="00813E03"/>
    <w:rsid w:val="00816974"/>
    <w:rsid w:val="00820372"/>
    <w:rsid w:val="0082058E"/>
    <w:rsid w:val="00821919"/>
    <w:rsid w:val="00821B95"/>
    <w:rsid w:val="008239A8"/>
    <w:rsid w:val="00823A68"/>
    <w:rsid w:val="008252FD"/>
    <w:rsid w:val="0082645F"/>
    <w:rsid w:val="00832C40"/>
    <w:rsid w:val="00833845"/>
    <w:rsid w:val="00836073"/>
    <w:rsid w:val="00837815"/>
    <w:rsid w:val="00837B27"/>
    <w:rsid w:val="00842754"/>
    <w:rsid w:val="0084499F"/>
    <w:rsid w:val="008453AC"/>
    <w:rsid w:val="0084795A"/>
    <w:rsid w:val="00851519"/>
    <w:rsid w:val="00851905"/>
    <w:rsid w:val="00854F17"/>
    <w:rsid w:val="008600E4"/>
    <w:rsid w:val="00861919"/>
    <w:rsid w:val="00863656"/>
    <w:rsid w:val="00863CC8"/>
    <w:rsid w:val="0086459A"/>
    <w:rsid w:val="0086474C"/>
    <w:rsid w:val="00864B71"/>
    <w:rsid w:val="00864DA7"/>
    <w:rsid w:val="0086606E"/>
    <w:rsid w:val="008741D9"/>
    <w:rsid w:val="00880193"/>
    <w:rsid w:val="0088030D"/>
    <w:rsid w:val="008811DF"/>
    <w:rsid w:val="00882C5C"/>
    <w:rsid w:val="0088375B"/>
    <w:rsid w:val="00886DE3"/>
    <w:rsid w:val="008870E9"/>
    <w:rsid w:val="00887295"/>
    <w:rsid w:val="00890C8D"/>
    <w:rsid w:val="00894943"/>
    <w:rsid w:val="00894EB6"/>
    <w:rsid w:val="00895F06"/>
    <w:rsid w:val="0089739B"/>
    <w:rsid w:val="008A0647"/>
    <w:rsid w:val="008A1F18"/>
    <w:rsid w:val="008A1FE1"/>
    <w:rsid w:val="008A4D26"/>
    <w:rsid w:val="008A52EE"/>
    <w:rsid w:val="008B2D02"/>
    <w:rsid w:val="008B3204"/>
    <w:rsid w:val="008B39A6"/>
    <w:rsid w:val="008B65D2"/>
    <w:rsid w:val="008B7142"/>
    <w:rsid w:val="008C22AD"/>
    <w:rsid w:val="008C410B"/>
    <w:rsid w:val="008C4504"/>
    <w:rsid w:val="008D1018"/>
    <w:rsid w:val="008D220E"/>
    <w:rsid w:val="008D255A"/>
    <w:rsid w:val="008D44B1"/>
    <w:rsid w:val="008D4836"/>
    <w:rsid w:val="008D4F94"/>
    <w:rsid w:val="008D5058"/>
    <w:rsid w:val="008E05A3"/>
    <w:rsid w:val="008E0BCB"/>
    <w:rsid w:val="008E1CB0"/>
    <w:rsid w:val="008E3970"/>
    <w:rsid w:val="008E5E10"/>
    <w:rsid w:val="008E776F"/>
    <w:rsid w:val="008F2B49"/>
    <w:rsid w:val="008F3210"/>
    <w:rsid w:val="008F36D3"/>
    <w:rsid w:val="008F4158"/>
    <w:rsid w:val="008F4A82"/>
    <w:rsid w:val="008F5EC0"/>
    <w:rsid w:val="008F6D97"/>
    <w:rsid w:val="008F774E"/>
    <w:rsid w:val="00900A33"/>
    <w:rsid w:val="00900E05"/>
    <w:rsid w:val="00900E63"/>
    <w:rsid w:val="00901249"/>
    <w:rsid w:val="00903E0B"/>
    <w:rsid w:val="00904064"/>
    <w:rsid w:val="00904559"/>
    <w:rsid w:val="0090548E"/>
    <w:rsid w:val="00905800"/>
    <w:rsid w:val="00905C96"/>
    <w:rsid w:val="00907E49"/>
    <w:rsid w:val="00910DE4"/>
    <w:rsid w:val="0091188F"/>
    <w:rsid w:val="00912E00"/>
    <w:rsid w:val="00912FCA"/>
    <w:rsid w:val="00915097"/>
    <w:rsid w:val="00915343"/>
    <w:rsid w:val="00915393"/>
    <w:rsid w:val="009155C1"/>
    <w:rsid w:val="009156B4"/>
    <w:rsid w:val="00921AEF"/>
    <w:rsid w:val="00921F8E"/>
    <w:rsid w:val="0092355B"/>
    <w:rsid w:val="00923946"/>
    <w:rsid w:val="00924700"/>
    <w:rsid w:val="00924809"/>
    <w:rsid w:val="00924BA4"/>
    <w:rsid w:val="00924C25"/>
    <w:rsid w:val="00926AFE"/>
    <w:rsid w:val="00926B63"/>
    <w:rsid w:val="00927201"/>
    <w:rsid w:val="00931BCE"/>
    <w:rsid w:val="009330C7"/>
    <w:rsid w:val="00941199"/>
    <w:rsid w:val="00942814"/>
    <w:rsid w:val="00942B1C"/>
    <w:rsid w:val="009431D5"/>
    <w:rsid w:val="00943397"/>
    <w:rsid w:val="00944303"/>
    <w:rsid w:val="009449FC"/>
    <w:rsid w:val="00945A6F"/>
    <w:rsid w:val="00945CA0"/>
    <w:rsid w:val="00945CFF"/>
    <w:rsid w:val="009473FF"/>
    <w:rsid w:val="00951587"/>
    <w:rsid w:val="00952468"/>
    <w:rsid w:val="00952625"/>
    <w:rsid w:val="00952934"/>
    <w:rsid w:val="009533F9"/>
    <w:rsid w:val="009565FA"/>
    <w:rsid w:val="00963214"/>
    <w:rsid w:val="00963E82"/>
    <w:rsid w:val="00964A96"/>
    <w:rsid w:val="0096545F"/>
    <w:rsid w:val="00965977"/>
    <w:rsid w:val="00965B8B"/>
    <w:rsid w:val="00966C38"/>
    <w:rsid w:val="009707D9"/>
    <w:rsid w:val="00973430"/>
    <w:rsid w:val="0097360A"/>
    <w:rsid w:val="0097376D"/>
    <w:rsid w:val="00975129"/>
    <w:rsid w:val="00977686"/>
    <w:rsid w:val="00980A8B"/>
    <w:rsid w:val="0098306F"/>
    <w:rsid w:val="0098406D"/>
    <w:rsid w:val="00984F40"/>
    <w:rsid w:val="00985B0D"/>
    <w:rsid w:val="00985EB5"/>
    <w:rsid w:val="0098641B"/>
    <w:rsid w:val="00986BDA"/>
    <w:rsid w:val="00987A85"/>
    <w:rsid w:val="00990160"/>
    <w:rsid w:val="009973F1"/>
    <w:rsid w:val="009A1AEF"/>
    <w:rsid w:val="009A2A28"/>
    <w:rsid w:val="009A2C0B"/>
    <w:rsid w:val="009A41CD"/>
    <w:rsid w:val="009A490C"/>
    <w:rsid w:val="009A4CD5"/>
    <w:rsid w:val="009A57ED"/>
    <w:rsid w:val="009A5E11"/>
    <w:rsid w:val="009A7B19"/>
    <w:rsid w:val="009A7FAE"/>
    <w:rsid w:val="009B028F"/>
    <w:rsid w:val="009B06E7"/>
    <w:rsid w:val="009B0771"/>
    <w:rsid w:val="009B4AA6"/>
    <w:rsid w:val="009B4ADB"/>
    <w:rsid w:val="009B50BB"/>
    <w:rsid w:val="009B5EEC"/>
    <w:rsid w:val="009B5FEF"/>
    <w:rsid w:val="009B7D0C"/>
    <w:rsid w:val="009C0937"/>
    <w:rsid w:val="009C1354"/>
    <w:rsid w:val="009C140A"/>
    <w:rsid w:val="009C2198"/>
    <w:rsid w:val="009C5421"/>
    <w:rsid w:val="009C6F7A"/>
    <w:rsid w:val="009C71E7"/>
    <w:rsid w:val="009D3963"/>
    <w:rsid w:val="009D481D"/>
    <w:rsid w:val="009D57D1"/>
    <w:rsid w:val="009E0396"/>
    <w:rsid w:val="009E0D5A"/>
    <w:rsid w:val="009E0D68"/>
    <w:rsid w:val="009E170B"/>
    <w:rsid w:val="009E2CCF"/>
    <w:rsid w:val="009E3297"/>
    <w:rsid w:val="009E33F2"/>
    <w:rsid w:val="009E44B9"/>
    <w:rsid w:val="009E530C"/>
    <w:rsid w:val="009E5336"/>
    <w:rsid w:val="009F6979"/>
    <w:rsid w:val="009F6CE9"/>
    <w:rsid w:val="009F768A"/>
    <w:rsid w:val="009F7F8B"/>
    <w:rsid w:val="00A01294"/>
    <w:rsid w:val="00A02EA7"/>
    <w:rsid w:val="00A0619C"/>
    <w:rsid w:val="00A10FC6"/>
    <w:rsid w:val="00A1224E"/>
    <w:rsid w:val="00A12651"/>
    <w:rsid w:val="00A15F73"/>
    <w:rsid w:val="00A2041B"/>
    <w:rsid w:val="00A22ECF"/>
    <w:rsid w:val="00A24A00"/>
    <w:rsid w:val="00A255ED"/>
    <w:rsid w:val="00A27F3C"/>
    <w:rsid w:val="00A30569"/>
    <w:rsid w:val="00A32E4D"/>
    <w:rsid w:val="00A34AD1"/>
    <w:rsid w:val="00A34D89"/>
    <w:rsid w:val="00A34F31"/>
    <w:rsid w:val="00A35CC2"/>
    <w:rsid w:val="00A37CB2"/>
    <w:rsid w:val="00A44D1F"/>
    <w:rsid w:val="00A46DC9"/>
    <w:rsid w:val="00A508FF"/>
    <w:rsid w:val="00A50BF5"/>
    <w:rsid w:val="00A51B39"/>
    <w:rsid w:val="00A52398"/>
    <w:rsid w:val="00A5298B"/>
    <w:rsid w:val="00A5568B"/>
    <w:rsid w:val="00A55EC5"/>
    <w:rsid w:val="00A55EFA"/>
    <w:rsid w:val="00A56C12"/>
    <w:rsid w:val="00A620A4"/>
    <w:rsid w:val="00A621D1"/>
    <w:rsid w:val="00A625CC"/>
    <w:rsid w:val="00A626F8"/>
    <w:rsid w:val="00A64128"/>
    <w:rsid w:val="00A73E5D"/>
    <w:rsid w:val="00A80089"/>
    <w:rsid w:val="00A800E9"/>
    <w:rsid w:val="00A8096E"/>
    <w:rsid w:val="00A822B2"/>
    <w:rsid w:val="00A82970"/>
    <w:rsid w:val="00A8447F"/>
    <w:rsid w:val="00A85278"/>
    <w:rsid w:val="00A852C0"/>
    <w:rsid w:val="00A862CA"/>
    <w:rsid w:val="00A86EEB"/>
    <w:rsid w:val="00A8788D"/>
    <w:rsid w:val="00A87896"/>
    <w:rsid w:val="00A929CF"/>
    <w:rsid w:val="00A94D5B"/>
    <w:rsid w:val="00A94DB2"/>
    <w:rsid w:val="00A960A8"/>
    <w:rsid w:val="00A9671D"/>
    <w:rsid w:val="00A97708"/>
    <w:rsid w:val="00AA2250"/>
    <w:rsid w:val="00AA34BA"/>
    <w:rsid w:val="00AA519D"/>
    <w:rsid w:val="00AA6333"/>
    <w:rsid w:val="00AA6717"/>
    <w:rsid w:val="00AA7927"/>
    <w:rsid w:val="00AB09ED"/>
    <w:rsid w:val="00AB3A5A"/>
    <w:rsid w:val="00AC3501"/>
    <w:rsid w:val="00AC6C0E"/>
    <w:rsid w:val="00AD18FA"/>
    <w:rsid w:val="00AD19C8"/>
    <w:rsid w:val="00AD2B3A"/>
    <w:rsid w:val="00AD5481"/>
    <w:rsid w:val="00AD59C1"/>
    <w:rsid w:val="00AD6C61"/>
    <w:rsid w:val="00AD71EB"/>
    <w:rsid w:val="00AE04EB"/>
    <w:rsid w:val="00AE0660"/>
    <w:rsid w:val="00AE0C81"/>
    <w:rsid w:val="00AE3E65"/>
    <w:rsid w:val="00AE4FED"/>
    <w:rsid w:val="00AE4FF2"/>
    <w:rsid w:val="00AE5E7E"/>
    <w:rsid w:val="00AE6058"/>
    <w:rsid w:val="00AE73B3"/>
    <w:rsid w:val="00AF0A39"/>
    <w:rsid w:val="00AF11A6"/>
    <w:rsid w:val="00AF3A5D"/>
    <w:rsid w:val="00AF4C09"/>
    <w:rsid w:val="00AF57BD"/>
    <w:rsid w:val="00B0129C"/>
    <w:rsid w:val="00B01EFD"/>
    <w:rsid w:val="00B034BA"/>
    <w:rsid w:val="00B034D4"/>
    <w:rsid w:val="00B03618"/>
    <w:rsid w:val="00B03D10"/>
    <w:rsid w:val="00B047CD"/>
    <w:rsid w:val="00B04C31"/>
    <w:rsid w:val="00B067E1"/>
    <w:rsid w:val="00B06B23"/>
    <w:rsid w:val="00B074BB"/>
    <w:rsid w:val="00B10F4B"/>
    <w:rsid w:val="00B111F6"/>
    <w:rsid w:val="00B119F9"/>
    <w:rsid w:val="00B12425"/>
    <w:rsid w:val="00B12C0A"/>
    <w:rsid w:val="00B13274"/>
    <w:rsid w:val="00B13715"/>
    <w:rsid w:val="00B148FD"/>
    <w:rsid w:val="00B16AF2"/>
    <w:rsid w:val="00B16EFA"/>
    <w:rsid w:val="00B238EE"/>
    <w:rsid w:val="00B2546E"/>
    <w:rsid w:val="00B25500"/>
    <w:rsid w:val="00B2558F"/>
    <w:rsid w:val="00B26968"/>
    <w:rsid w:val="00B30344"/>
    <w:rsid w:val="00B30C1D"/>
    <w:rsid w:val="00B3219F"/>
    <w:rsid w:val="00B332BC"/>
    <w:rsid w:val="00B334C8"/>
    <w:rsid w:val="00B33754"/>
    <w:rsid w:val="00B33838"/>
    <w:rsid w:val="00B33927"/>
    <w:rsid w:val="00B340B2"/>
    <w:rsid w:val="00B40504"/>
    <w:rsid w:val="00B41E31"/>
    <w:rsid w:val="00B423AE"/>
    <w:rsid w:val="00B47FAB"/>
    <w:rsid w:val="00B5190E"/>
    <w:rsid w:val="00B52483"/>
    <w:rsid w:val="00B5364B"/>
    <w:rsid w:val="00B54B37"/>
    <w:rsid w:val="00B5578A"/>
    <w:rsid w:val="00B5594D"/>
    <w:rsid w:val="00B55E5C"/>
    <w:rsid w:val="00B567BC"/>
    <w:rsid w:val="00B57049"/>
    <w:rsid w:val="00B6018F"/>
    <w:rsid w:val="00B6141E"/>
    <w:rsid w:val="00B6182F"/>
    <w:rsid w:val="00B66FDA"/>
    <w:rsid w:val="00B67D5A"/>
    <w:rsid w:val="00B7083A"/>
    <w:rsid w:val="00B72B05"/>
    <w:rsid w:val="00B72C15"/>
    <w:rsid w:val="00B74F2C"/>
    <w:rsid w:val="00B77125"/>
    <w:rsid w:val="00B7738C"/>
    <w:rsid w:val="00B81EA5"/>
    <w:rsid w:val="00B83195"/>
    <w:rsid w:val="00B8380C"/>
    <w:rsid w:val="00B84477"/>
    <w:rsid w:val="00B861C1"/>
    <w:rsid w:val="00B873D6"/>
    <w:rsid w:val="00B90C10"/>
    <w:rsid w:val="00B9144B"/>
    <w:rsid w:val="00B91EAA"/>
    <w:rsid w:val="00B92044"/>
    <w:rsid w:val="00B95BF5"/>
    <w:rsid w:val="00B969EE"/>
    <w:rsid w:val="00B9732C"/>
    <w:rsid w:val="00BA023A"/>
    <w:rsid w:val="00BA056A"/>
    <w:rsid w:val="00BA136B"/>
    <w:rsid w:val="00BA15B9"/>
    <w:rsid w:val="00BA2D13"/>
    <w:rsid w:val="00BA6DF5"/>
    <w:rsid w:val="00BB2F7B"/>
    <w:rsid w:val="00BB5B88"/>
    <w:rsid w:val="00BB6757"/>
    <w:rsid w:val="00BB7CCC"/>
    <w:rsid w:val="00BB7D9F"/>
    <w:rsid w:val="00BC0F62"/>
    <w:rsid w:val="00BC136D"/>
    <w:rsid w:val="00BC1C48"/>
    <w:rsid w:val="00BC1CAA"/>
    <w:rsid w:val="00BC3BD6"/>
    <w:rsid w:val="00BC45B3"/>
    <w:rsid w:val="00BC569A"/>
    <w:rsid w:val="00BC681F"/>
    <w:rsid w:val="00BC69EA"/>
    <w:rsid w:val="00BC7FEB"/>
    <w:rsid w:val="00BD18B6"/>
    <w:rsid w:val="00BD1BCA"/>
    <w:rsid w:val="00BD1D3A"/>
    <w:rsid w:val="00BD1F61"/>
    <w:rsid w:val="00BD36BA"/>
    <w:rsid w:val="00BD6A3D"/>
    <w:rsid w:val="00BD6B87"/>
    <w:rsid w:val="00BD79F9"/>
    <w:rsid w:val="00BD7AA8"/>
    <w:rsid w:val="00BE04E4"/>
    <w:rsid w:val="00BE1F7F"/>
    <w:rsid w:val="00BE22C4"/>
    <w:rsid w:val="00BE31BA"/>
    <w:rsid w:val="00BE42C5"/>
    <w:rsid w:val="00BE6482"/>
    <w:rsid w:val="00BE6B35"/>
    <w:rsid w:val="00BE70B8"/>
    <w:rsid w:val="00BF22AF"/>
    <w:rsid w:val="00BF67DC"/>
    <w:rsid w:val="00BF698D"/>
    <w:rsid w:val="00BF73C3"/>
    <w:rsid w:val="00BF7810"/>
    <w:rsid w:val="00C00346"/>
    <w:rsid w:val="00C0054F"/>
    <w:rsid w:val="00C05695"/>
    <w:rsid w:val="00C058B1"/>
    <w:rsid w:val="00C06181"/>
    <w:rsid w:val="00C0664B"/>
    <w:rsid w:val="00C0738D"/>
    <w:rsid w:val="00C07EDD"/>
    <w:rsid w:val="00C111D5"/>
    <w:rsid w:val="00C11665"/>
    <w:rsid w:val="00C127DA"/>
    <w:rsid w:val="00C14334"/>
    <w:rsid w:val="00C14E4D"/>
    <w:rsid w:val="00C15B71"/>
    <w:rsid w:val="00C16633"/>
    <w:rsid w:val="00C16E9B"/>
    <w:rsid w:val="00C1701E"/>
    <w:rsid w:val="00C1726A"/>
    <w:rsid w:val="00C20414"/>
    <w:rsid w:val="00C20D89"/>
    <w:rsid w:val="00C222B4"/>
    <w:rsid w:val="00C22ED6"/>
    <w:rsid w:val="00C247C4"/>
    <w:rsid w:val="00C24A75"/>
    <w:rsid w:val="00C24FFC"/>
    <w:rsid w:val="00C27AB3"/>
    <w:rsid w:val="00C3160A"/>
    <w:rsid w:val="00C32874"/>
    <w:rsid w:val="00C32AB9"/>
    <w:rsid w:val="00C32F1A"/>
    <w:rsid w:val="00C36126"/>
    <w:rsid w:val="00C368E7"/>
    <w:rsid w:val="00C36D51"/>
    <w:rsid w:val="00C370C7"/>
    <w:rsid w:val="00C37536"/>
    <w:rsid w:val="00C41294"/>
    <w:rsid w:val="00C417CB"/>
    <w:rsid w:val="00C41EAD"/>
    <w:rsid w:val="00C430E9"/>
    <w:rsid w:val="00C43E08"/>
    <w:rsid w:val="00C444B6"/>
    <w:rsid w:val="00C45235"/>
    <w:rsid w:val="00C46955"/>
    <w:rsid w:val="00C469DB"/>
    <w:rsid w:val="00C500C1"/>
    <w:rsid w:val="00C51707"/>
    <w:rsid w:val="00C54B86"/>
    <w:rsid w:val="00C54C18"/>
    <w:rsid w:val="00C55D00"/>
    <w:rsid w:val="00C56278"/>
    <w:rsid w:val="00C564ED"/>
    <w:rsid w:val="00C56CC6"/>
    <w:rsid w:val="00C60376"/>
    <w:rsid w:val="00C60826"/>
    <w:rsid w:val="00C64707"/>
    <w:rsid w:val="00C64BB9"/>
    <w:rsid w:val="00C64F57"/>
    <w:rsid w:val="00C66D38"/>
    <w:rsid w:val="00C67DD5"/>
    <w:rsid w:val="00C70546"/>
    <w:rsid w:val="00C70845"/>
    <w:rsid w:val="00C75520"/>
    <w:rsid w:val="00C75BD6"/>
    <w:rsid w:val="00C76D03"/>
    <w:rsid w:val="00C76E2D"/>
    <w:rsid w:val="00C809C8"/>
    <w:rsid w:val="00C8121C"/>
    <w:rsid w:val="00C8273C"/>
    <w:rsid w:val="00C84C12"/>
    <w:rsid w:val="00C85093"/>
    <w:rsid w:val="00C85F40"/>
    <w:rsid w:val="00C91426"/>
    <w:rsid w:val="00C94815"/>
    <w:rsid w:val="00C94E73"/>
    <w:rsid w:val="00C96F23"/>
    <w:rsid w:val="00C96FD1"/>
    <w:rsid w:val="00C972E6"/>
    <w:rsid w:val="00CA1163"/>
    <w:rsid w:val="00CA26C7"/>
    <w:rsid w:val="00CA313B"/>
    <w:rsid w:val="00CA3E34"/>
    <w:rsid w:val="00CA4191"/>
    <w:rsid w:val="00CA5093"/>
    <w:rsid w:val="00CA5761"/>
    <w:rsid w:val="00CA6A36"/>
    <w:rsid w:val="00CB0267"/>
    <w:rsid w:val="00CB0797"/>
    <w:rsid w:val="00CB1711"/>
    <w:rsid w:val="00CB3DAE"/>
    <w:rsid w:val="00CB504A"/>
    <w:rsid w:val="00CB5889"/>
    <w:rsid w:val="00CB5F41"/>
    <w:rsid w:val="00CB635B"/>
    <w:rsid w:val="00CB6D31"/>
    <w:rsid w:val="00CC01EB"/>
    <w:rsid w:val="00CC1F8D"/>
    <w:rsid w:val="00CC219B"/>
    <w:rsid w:val="00CC2505"/>
    <w:rsid w:val="00CC3E20"/>
    <w:rsid w:val="00CC4681"/>
    <w:rsid w:val="00CC76DB"/>
    <w:rsid w:val="00CC7C82"/>
    <w:rsid w:val="00CD12DF"/>
    <w:rsid w:val="00CD38EC"/>
    <w:rsid w:val="00CD727D"/>
    <w:rsid w:val="00CE02BF"/>
    <w:rsid w:val="00CE1E00"/>
    <w:rsid w:val="00CE2029"/>
    <w:rsid w:val="00CE2DD4"/>
    <w:rsid w:val="00CE30F3"/>
    <w:rsid w:val="00CE3561"/>
    <w:rsid w:val="00CE4D1D"/>
    <w:rsid w:val="00CE5B9D"/>
    <w:rsid w:val="00CF082B"/>
    <w:rsid w:val="00CF1AC8"/>
    <w:rsid w:val="00CF4248"/>
    <w:rsid w:val="00CF5A00"/>
    <w:rsid w:val="00CF6FD0"/>
    <w:rsid w:val="00CF7321"/>
    <w:rsid w:val="00CF7AD3"/>
    <w:rsid w:val="00CF7F09"/>
    <w:rsid w:val="00D00A94"/>
    <w:rsid w:val="00D01440"/>
    <w:rsid w:val="00D02056"/>
    <w:rsid w:val="00D02FA3"/>
    <w:rsid w:val="00D04619"/>
    <w:rsid w:val="00D13EA8"/>
    <w:rsid w:val="00D142B2"/>
    <w:rsid w:val="00D152CD"/>
    <w:rsid w:val="00D15C89"/>
    <w:rsid w:val="00D17949"/>
    <w:rsid w:val="00D20933"/>
    <w:rsid w:val="00D212D8"/>
    <w:rsid w:val="00D21AC9"/>
    <w:rsid w:val="00D21BE3"/>
    <w:rsid w:val="00D22515"/>
    <w:rsid w:val="00D2777A"/>
    <w:rsid w:val="00D3220B"/>
    <w:rsid w:val="00D322C2"/>
    <w:rsid w:val="00D335B8"/>
    <w:rsid w:val="00D345DD"/>
    <w:rsid w:val="00D35D5F"/>
    <w:rsid w:val="00D3756B"/>
    <w:rsid w:val="00D406E2"/>
    <w:rsid w:val="00D409B4"/>
    <w:rsid w:val="00D41E30"/>
    <w:rsid w:val="00D42E1A"/>
    <w:rsid w:val="00D4323D"/>
    <w:rsid w:val="00D43D12"/>
    <w:rsid w:val="00D469BF"/>
    <w:rsid w:val="00D46F3D"/>
    <w:rsid w:val="00D47FB8"/>
    <w:rsid w:val="00D50303"/>
    <w:rsid w:val="00D508C6"/>
    <w:rsid w:val="00D53C61"/>
    <w:rsid w:val="00D550B7"/>
    <w:rsid w:val="00D5547E"/>
    <w:rsid w:val="00D55B38"/>
    <w:rsid w:val="00D5641C"/>
    <w:rsid w:val="00D57DF7"/>
    <w:rsid w:val="00D60FFC"/>
    <w:rsid w:val="00D62F80"/>
    <w:rsid w:val="00D6491C"/>
    <w:rsid w:val="00D70E24"/>
    <w:rsid w:val="00D7256E"/>
    <w:rsid w:val="00D7759A"/>
    <w:rsid w:val="00D779CE"/>
    <w:rsid w:val="00D825E6"/>
    <w:rsid w:val="00D82CFE"/>
    <w:rsid w:val="00D838A0"/>
    <w:rsid w:val="00D85A6A"/>
    <w:rsid w:val="00D85DD5"/>
    <w:rsid w:val="00D86155"/>
    <w:rsid w:val="00D86DBE"/>
    <w:rsid w:val="00D90842"/>
    <w:rsid w:val="00D91C74"/>
    <w:rsid w:val="00D923DC"/>
    <w:rsid w:val="00D92CD2"/>
    <w:rsid w:val="00D9304D"/>
    <w:rsid w:val="00D93D96"/>
    <w:rsid w:val="00D94154"/>
    <w:rsid w:val="00DA075C"/>
    <w:rsid w:val="00DA1213"/>
    <w:rsid w:val="00DA5412"/>
    <w:rsid w:val="00DA5677"/>
    <w:rsid w:val="00DA5B77"/>
    <w:rsid w:val="00DB0168"/>
    <w:rsid w:val="00DB0227"/>
    <w:rsid w:val="00DB09B5"/>
    <w:rsid w:val="00DB0E4B"/>
    <w:rsid w:val="00DB1105"/>
    <w:rsid w:val="00DB5295"/>
    <w:rsid w:val="00DB5EA3"/>
    <w:rsid w:val="00DB7587"/>
    <w:rsid w:val="00DB7647"/>
    <w:rsid w:val="00DB785F"/>
    <w:rsid w:val="00DB7BBB"/>
    <w:rsid w:val="00DC4555"/>
    <w:rsid w:val="00DC6396"/>
    <w:rsid w:val="00DD11BE"/>
    <w:rsid w:val="00DD1742"/>
    <w:rsid w:val="00DD19D4"/>
    <w:rsid w:val="00DD2B2A"/>
    <w:rsid w:val="00DD5B03"/>
    <w:rsid w:val="00DD6DBB"/>
    <w:rsid w:val="00DD7556"/>
    <w:rsid w:val="00DE101C"/>
    <w:rsid w:val="00DE1EB2"/>
    <w:rsid w:val="00DE36B2"/>
    <w:rsid w:val="00DE4D52"/>
    <w:rsid w:val="00DE5103"/>
    <w:rsid w:val="00DE72F2"/>
    <w:rsid w:val="00DE74C8"/>
    <w:rsid w:val="00DF2C8E"/>
    <w:rsid w:val="00DF2F33"/>
    <w:rsid w:val="00DF3339"/>
    <w:rsid w:val="00DF4480"/>
    <w:rsid w:val="00DF4543"/>
    <w:rsid w:val="00DF78DD"/>
    <w:rsid w:val="00E02068"/>
    <w:rsid w:val="00E02A24"/>
    <w:rsid w:val="00E035C0"/>
    <w:rsid w:val="00E03BBB"/>
    <w:rsid w:val="00E10C73"/>
    <w:rsid w:val="00E111FE"/>
    <w:rsid w:val="00E13047"/>
    <w:rsid w:val="00E16051"/>
    <w:rsid w:val="00E17755"/>
    <w:rsid w:val="00E3006F"/>
    <w:rsid w:val="00E30467"/>
    <w:rsid w:val="00E30808"/>
    <w:rsid w:val="00E3389E"/>
    <w:rsid w:val="00E3468E"/>
    <w:rsid w:val="00E3544B"/>
    <w:rsid w:val="00E3621B"/>
    <w:rsid w:val="00E36749"/>
    <w:rsid w:val="00E3730B"/>
    <w:rsid w:val="00E377F9"/>
    <w:rsid w:val="00E40319"/>
    <w:rsid w:val="00E40C76"/>
    <w:rsid w:val="00E40E4B"/>
    <w:rsid w:val="00E42D44"/>
    <w:rsid w:val="00E42EA0"/>
    <w:rsid w:val="00E458B0"/>
    <w:rsid w:val="00E47B3A"/>
    <w:rsid w:val="00E5045C"/>
    <w:rsid w:val="00E50AF6"/>
    <w:rsid w:val="00E513B0"/>
    <w:rsid w:val="00E54C31"/>
    <w:rsid w:val="00E55B8F"/>
    <w:rsid w:val="00E56662"/>
    <w:rsid w:val="00E568A5"/>
    <w:rsid w:val="00E569BC"/>
    <w:rsid w:val="00E56C03"/>
    <w:rsid w:val="00E57203"/>
    <w:rsid w:val="00E573E4"/>
    <w:rsid w:val="00E60924"/>
    <w:rsid w:val="00E6275B"/>
    <w:rsid w:val="00E63203"/>
    <w:rsid w:val="00E63420"/>
    <w:rsid w:val="00E63F1D"/>
    <w:rsid w:val="00E6437F"/>
    <w:rsid w:val="00E65D1D"/>
    <w:rsid w:val="00E7178E"/>
    <w:rsid w:val="00E73A30"/>
    <w:rsid w:val="00E74950"/>
    <w:rsid w:val="00E76E1A"/>
    <w:rsid w:val="00E77CC0"/>
    <w:rsid w:val="00E77E42"/>
    <w:rsid w:val="00E8046D"/>
    <w:rsid w:val="00E80A68"/>
    <w:rsid w:val="00E90C32"/>
    <w:rsid w:val="00E919D6"/>
    <w:rsid w:val="00E96F4B"/>
    <w:rsid w:val="00EA0D16"/>
    <w:rsid w:val="00EA14BA"/>
    <w:rsid w:val="00EA1863"/>
    <w:rsid w:val="00EA2D71"/>
    <w:rsid w:val="00EA2F4E"/>
    <w:rsid w:val="00EA3629"/>
    <w:rsid w:val="00EA3769"/>
    <w:rsid w:val="00EA71C5"/>
    <w:rsid w:val="00EC049A"/>
    <w:rsid w:val="00EC16BB"/>
    <w:rsid w:val="00EC1F3F"/>
    <w:rsid w:val="00EC4367"/>
    <w:rsid w:val="00EC5903"/>
    <w:rsid w:val="00EC5B29"/>
    <w:rsid w:val="00EC5E2C"/>
    <w:rsid w:val="00EC66E4"/>
    <w:rsid w:val="00EC7B1E"/>
    <w:rsid w:val="00ED14F7"/>
    <w:rsid w:val="00ED28FE"/>
    <w:rsid w:val="00ED59C7"/>
    <w:rsid w:val="00ED7614"/>
    <w:rsid w:val="00ED7D49"/>
    <w:rsid w:val="00EE2BA8"/>
    <w:rsid w:val="00EE30E6"/>
    <w:rsid w:val="00EE3DDA"/>
    <w:rsid w:val="00EE440D"/>
    <w:rsid w:val="00EE5712"/>
    <w:rsid w:val="00EE7FD2"/>
    <w:rsid w:val="00EF0119"/>
    <w:rsid w:val="00EF13E2"/>
    <w:rsid w:val="00EF62F1"/>
    <w:rsid w:val="00EF7383"/>
    <w:rsid w:val="00EF7414"/>
    <w:rsid w:val="00F00466"/>
    <w:rsid w:val="00F0211E"/>
    <w:rsid w:val="00F0457D"/>
    <w:rsid w:val="00F05DF2"/>
    <w:rsid w:val="00F07168"/>
    <w:rsid w:val="00F105F2"/>
    <w:rsid w:val="00F118E6"/>
    <w:rsid w:val="00F15084"/>
    <w:rsid w:val="00F15D25"/>
    <w:rsid w:val="00F178E2"/>
    <w:rsid w:val="00F17E1E"/>
    <w:rsid w:val="00F201FE"/>
    <w:rsid w:val="00F216CA"/>
    <w:rsid w:val="00F22BF8"/>
    <w:rsid w:val="00F2596A"/>
    <w:rsid w:val="00F265A7"/>
    <w:rsid w:val="00F31D68"/>
    <w:rsid w:val="00F32258"/>
    <w:rsid w:val="00F33299"/>
    <w:rsid w:val="00F3366F"/>
    <w:rsid w:val="00F34901"/>
    <w:rsid w:val="00F36458"/>
    <w:rsid w:val="00F37240"/>
    <w:rsid w:val="00F3767F"/>
    <w:rsid w:val="00F37EC5"/>
    <w:rsid w:val="00F4060C"/>
    <w:rsid w:val="00F40EBF"/>
    <w:rsid w:val="00F42A9D"/>
    <w:rsid w:val="00F42B6B"/>
    <w:rsid w:val="00F42F2D"/>
    <w:rsid w:val="00F43539"/>
    <w:rsid w:val="00F43B44"/>
    <w:rsid w:val="00F446BB"/>
    <w:rsid w:val="00F44DEA"/>
    <w:rsid w:val="00F45D38"/>
    <w:rsid w:val="00F47FE6"/>
    <w:rsid w:val="00F50677"/>
    <w:rsid w:val="00F51E9A"/>
    <w:rsid w:val="00F533A1"/>
    <w:rsid w:val="00F5454F"/>
    <w:rsid w:val="00F54645"/>
    <w:rsid w:val="00F61821"/>
    <w:rsid w:val="00F6416B"/>
    <w:rsid w:val="00F652D5"/>
    <w:rsid w:val="00F66098"/>
    <w:rsid w:val="00F66135"/>
    <w:rsid w:val="00F71769"/>
    <w:rsid w:val="00F733FA"/>
    <w:rsid w:val="00F7594E"/>
    <w:rsid w:val="00F7701D"/>
    <w:rsid w:val="00F80144"/>
    <w:rsid w:val="00F81D08"/>
    <w:rsid w:val="00F8314D"/>
    <w:rsid w:val="00F832E5"/>
    <w:rsid w:val="00F853C0"/>
    <w:rsid w:val="00F86344"/>
    <w:rsid w:val="00F869CA"/>
    <w:rsid w:val="00F87EF2"/>
    <w:rsid w:val="00F901E3"/>
    <w:rsid w:val="00F90E8E"/>
    <w:rsid w:val="00F913A8"/>
    <w:rsid w:val="00F9296C"/>
    <w:rsid w:val="00F938AD"/>
    <w:rsid w:val="00F9565F"/>
    <w:rsid w:val="00F9783D"/>
    <w:rsid w:val="00FA2BFB"/>
    <w:rsid w:val="00FA40A7"/>
    <w:rsid w:val="00FA44EC"/>
    <w:rsid w:val="00FA559F"/>
    <w:rsid w:val="00FB0D8A"/>
    <w:rsid w:val="00FB25E2"/>
    <w:rsid w:val="00FC0193"/>
    <w:rsid w:val="00FC40E3"/>
    <w:rsid w:val="00FC4A91"/>
    <w:rsid w:val="00FC61DD"/>
    <w:rsid w:val="00FC65A8"/>
    <w:rsid w:val="00FD01E6"/>
    <w:rsid w:val="00FD0397"/>
    <w:rsid w:val="00FD2E94"/>
    <w:rsid w:val="00FD3CD4"/>
    <w:rsid w:val="00FD3D65"/>
    <w:rsid w:val="00FD4EFB"/>
    <w:rsid w:val="00FD5A44"/>
    <w:rsid w:val="00FD74DD"/>
    <w:rsid w:val="00FD78BE"/>
    <w:rsid w:val="00FD7F45"/>
    <w:rsid w:val="00FE0BE9"/>
    <w:rsid w:val="00FE1840"/>
    <w:rsid w:val="00FE1CE2"/>
    <w:rsid w:val="00FE36CF"/>
    <w:rsid w:val="00FE5FE0"/>
    <w:rsid w:val="00FE70E9"/>
    <w:rsid w:val="00FF0099"/>
    <w:rsid w:val="00FF0EF5"/>
    <w:rsid w:val="00FF1622"/>
    <w:rsid w:val="00FF1A18"/>
    <w:rsid w:val="00FF236E"/>
    <w:rsid w:val="00FF283C"/>
    <w:rsid w:val="00FF2B8E"/>
    <w:rsid w:val="00FF3B7A"/>
    <w:rsid w:val="00FF4B51"/>
    <w:rsid w:val="00FF75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95BE89D"/>
  <w15:docId w15:val="{4CE99A65-341B-48D6-9029-4C091686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26C7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610C3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7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2675"/>
    <w:pPr>
      <w:ind w:left="720"/>
      <w:contextualSpacing/>
    </w:pPr>
  </w:style>
  <w:style w:type="character" w:customStyle="1" w:styleId="apple-converted-space">
    <w:name w:val="apple-converted-space"/>
    <w:basedOn w:val="DefaultParagraphFont"/>
    <w:rsid w:val="00F31D68"/>
  </w:style>
  <w:style w:type="character" w:styleId="CommentReference">
    <w:name w:val="annotation reference"/>
    <w:basedOn w:val="DefaultParagraphFont"/>
    <w:uiPriority w:val="99"/>
    <w:semiHidden/>
    <w:unhideWhenUsed/>
    <w:rsid w:val="00AA6333"/>
    <w:rPr>
      <w:sz w:val="16"/>
      <w:szCs w:val="16"/>
    </w:rPr>
  </w:style>
  <w:style w:type="paragraph" w:styleId="CommentText">
    <w:name w:val="annotation text"/>
    <w:basedOn w:val="Normal"/>
    <w:link w:val="CommentTextChar"/>
    <w:uiPriority w:val="99"/>
    <w:unhideWhenUsed/>
    <w:rsid w:val="00AA6333"/>
    <w:pPr>
      <w:spacing w:line="240" w:lineRule="auto"/>
    </w:pPr>
    <w:rPr>
      <w:sz w:val="20"/>
      <w:szCs w:val="20"/>
    </w:rPr>
  </w:style>
  <w:style w:type="character" w:customStyle="1" w:styleId="CommentTextChar">
    <w:name w:val="Comment Text Char"/>
    <w:basedOn w:val="DefaultParagraphFont"/>
    <w:link w:val="CommentText"/>
    <w:uiPriority w:val="99"/>
    <w:rsid w:val="00AA6333"/>
    <w:rPr>
      <w:sz w:val="20"/>
      <w:szCs w:val="20"/>
    </w:rPr>
  </w:style>
  <w:style w:type="paragraph" w:styleId="CommentSubject">
    <w:name w:val="annotation subject"/>
    <w:basedOn w:val="CommentText"/>
    <w:next w:val="CommentText"/>
    <w:link w:val="CommentSubjectChar"/>
    <w:uiPriority w:val="99"/>
    <w:semiHidden/>
    <w:unhideWhenUsed/>
    <w:rsid w:val="00AA6333"/>
    <w:rPr>
      <w:b/>
      <w:bCs/>
    </w:rPr>
  </w:style>
  <w:style w:type="character" w:customStyle="1" w:styleId="CommentSubjectChar">
    <w:name w:val="Comment Subject Char"/>
    <w:basedOn w:val="CommentTextChar"/>
    <w:link w:val="CommentSubject"/>
    <w:uiPriority w:val="99"/>
    <w:semiHidden/>
    <w:rsid w:val="00AA6333"/>
    <w:rPr>
      <w:b/>
      <w:bCs/>
      <w:sz w:val="20"/>
      <w:szCs w:val="20"/>
    </w:rPr>
  </w:style>
  <w:style w:type="paragraph" w:styleId="BalloonText">
    <w:name w:val="Balloon Text"/>
    <w:basedOn w:val="Normal"/>
    <w:link w:val="BalloonTextChar"/>
    <w:uiPriority w:val="99"/>
    <w:semiHidden/>
    <w:unhideWhenUsed/>
    <w:rsid w:val="00AA6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333"/>
    <w:rPr>
      <w:rFonts w:ascii="Tahoma" w:hAnsi="Tahoma" w:cs="Tahoma"/>
      <w:sz w:val="16"/>
      <w:szCs w:val="16"/>
    </w:rPr>
  </w:style>
  <w:style w:type="paragraph" w:styleId="Header">
    <w:name w:val="header"/>
    <w:basedOn w:val="Normal"/>
    <w:link w:val="HeaderChar"/>
    <w:uiPriority w:val="99"/>
    <w:unhideWhenUsed/>
    <w:rsid w:val="004276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27620"/>
  </w:style>
  <w:style w:type="paragraph" w:styleId="Footer">
    <w:name w:val="footer"/>
    <w:basedOn w:val="Normal"/>
    <w:link w:val="FooterChar"/>
    <w:uiPriority w:val="99"/>
    <w:unhideWhenUsed/>
    <w:rsid w:val="004276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27620"/>
  </w:style>
  <w:style w:type="character" w:styleId="Hyperlink">
    <w:name w:val="Hyperlink"/>
    <w:basedOn w:val="DefaultParagraphFont"/>
    <w:uiPriority w:val="99"/>
    <w:unhideWhenUsed/>
    <w:rsid w:val="007540A6"/>
    <w:rPr>
      <w:color w:val="0000FF" w:themeColor="hyperlink"/>
      <w:u w:val="single"/>
    </w:rPr>
  </w:style>
  <w:style w:type="paragraph" w:styleId="Revision">
    <w:name w:val="Revision"/>
    <w:hidden/>
    <w:uiPriority w:val="99"/>
    <w:semiHidden/>
    <w:rsid w:val="00551E31"/>
    <w:pPr>
      <w:spacing w:after="0" w:line="240" w:lineRule="auto"/>
    </w:pPr>
  </w:style>
  <w:style w:type="character" w:customStyle="1" w:styleId="Heading4Char">
    <w:name w:val="Heading 4 Char"/>
    <w:basedOn w:val="DefaultParagraphFont"/>
    <w:link w:val="Heading4"/>
    <w:uiPriority w:val="9"/>
    <w:semiHidden/>
    <w:rsid w:val="00610C34"/>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626C73"/>
    <w:rPr>
      <w:rFonts w:asciiTheme="majorHAnsi" w:eastAsiaTheme="majorEastAsia" w:hAnsiTheme="majorHAnsi" w:cstheme="majorBidi"/>
      <w:color w:val="365F91" w:themeColor="accent1" w:themeShade="BF"/>
      <w:sz w:val="32"/>
      <w:szCs w:val="32"/>
    </w:rPr>
  </w:style>
  <w:style w:type="paragraph" w:customStyle="1" w:styleId="tv213">
    <w:name w:val="tv213"/>
    <w:basedOn w:val="Normal"/>
    <w:rsid w:val="00431C8B"/>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uiPriority w:val="59"/>
    <w:rsid w:val="00647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C681F"/>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BC681F"/>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9570">
      <w:bodyDiv w:val="1"/>
      <w:marLeft w:val="0"/>
      <w:marRight w:val="0"/>
      <w:marTop w:val="0"/>
      <w:marBottom w:val="0"/>
      <w:divBdr>
        <w:top w:val="none" w:sz="0" w:space="0" w:color="auto"/>
        <w:left w:val="none" w:sz="0" w:space="0" w:color="auto"/>
        <w:bottom w:val="none" w:sz="0" w:space="0" w:color="auto"/>
        <w:right w:val="none" w:sz="0" w:space="0" w:color="auto"/>
      </w:divBdr>
    </w:div>
    <w:div w:id="323052999">
      <w:bodyDiv w:val="1"/>
      <w:marLeft w:val="0"/>
      <w:marRight w:val="0"/>
      <w:marTop w:val="0"/>
      <w:marBottom w:val="0"/>
      <w:divBdr>
        <w:top w:val="none" w:sz="0" w:space="0" w:color="auto"/>
        <w:left w:val="none" w:sz="0" w:space="0" w:color="auto"/>
        <w:bottom w:val="none" w:sz="0" w:space="0" w:color="auto"/>
        <w:right w:val="none" w:sz="0" w:space="0" w:color="auto"/>
      </w:divBdr>
    </w:div>
    <w:div w:id="779371501">
      <w:bodyDiv w:val="1"/>
      <w:marLeft w:val="0"/>
      <w:marRight w:val="0"/>
      <w:marTop w:val="0"/>
      <w:marBottom w:val="0"/>
      <w:divBdr>
        <w:top w:val="none" w:sz="0" w:space="0" w:color="auto"/>
        <w:left w:val="none" w:sz="0" w:space="0" w:color="auto"/>
        <w:bottom w:val="none" w:sz="0" w:space="0" w:color="auto"/>
        <w:right w:val="none" w:sz="0" w:space="0" w:color="auto"/>
      </w:divBdr>
    </w:div>
    <w:div w:id="923952640">
      <w:bodyDiv w:val="1"/>
      <w:marLeft w:val="0"/>
      <w:marRight w:val="0"/>
      <w:marTop w:val="0"/>
      <w:marBottom w:val="0"/>
      <w:divBdr>
        <w:top w:val="none" w:sz="0" w:space="0" w:color="auto"/>
        <w:left w:val="none" w:sz="0" w:space="0" w:color="auto"/>
        <w:bottom w:val="none" w:sz="0" w:space="0" w:color="auto"/>
        <w:right w:val="none" w:sz="0" w:space="0" w:color="auto"/>
      </w:divBdr>
    </w:div>
    <w:div w:id="1484543414">
      <w:bodyDiv w:val="1"/>
      <w:marLeft w:val="0"/>
      <w:marRight w:val="0"/>
      <w:marTop w:val="0"/>
      <w:marBottom w:val="0"/>
      <w:divBdr>
        <w:top w:val="none" w:sz="0" w:space="0" w:color="auto"/>
        <w:left w:val="none" w:sz="0" w:space="0" w:color="auto"/>
        <w:bottom w:val="none" w:sz="0" w:space="0" w:color="auto"/>
        <w:right w:val="none" w:sz="0" w:space="0" w:color="auto"/>
      </w:divBdr>
    </w:div>
    <w:div w:id="1514879124">
      <w:bodyDiv w:val="1"/>
      <w:marLeft w:val="0"/>
      <w:marRight w:val="0"/>
      <w:marTop w:val="0"/>
      <w:marBottom w:val="0"/>
      <w:divBdr>
        <w:top w:val="none" w:sz="0" w:space="0" w:color="auto"/>
        <w:left w:val="none" w:sz="0" w:space="0" w:color="auto"/>
        <w:bottom w:val="none" w:sz="0" w:space="0" w:color="auto"/>
        <w:right w:val="none" w:sz="0" w:space="0" w:color="auto"/>
      </w:divBdr>
    </w:div>
    <w:div w:id="1727220398">
      <w:bodyDiv w:val="1"/>
      <w:marLeft w:val="0"/>
      <w:marRight w:val="0"/>
      <w:marTop w:val="0"/>
      <w:marBottom w:val="0"/>
      <w:divBdr>
        <w:top w:val="none" w:sz="0" w:space="0" w:color="auto"/>
        <w:left w:val="none" w:sz="0" w:space="0" w:color="auto"/>
        <w:bottom w:val="none" w:sz="0" w:space="0" w:color="auto"/>
        <w:right w:val="none" w:sz="0" w:space="0" w:color="auto"/>
      </w:divBdr>
    </w:div>
    <w:div w:id="1743407752">
      <w:bodyDiv w:val="1"/>
      <w:marLeft w:val="0"/>
      <w:marRight w:val="0"/>
      <w:marTop w:val="0"/>
      <w:marBottom w:val="0"/>
      <w:divBdr>
        <w:top w:val="none" w:sz="0" w:space="0" w:color="auto"/>
        <w:left w:val="none" w:sz="0" w:space="0" w:color="auto"/>
        <w:bottom w:val="none" w:sz="0" w:space="0" w:color="auto"/>
        <w:right w:val="none" w:sz="0" w:space="0" w:color="auto"/>
      </w:divBdr>
    </w:div>
    <w:div w:id="196144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0601-informacijas-atklatibas-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k.gov.lv/lv/amatpersonas/kaspars-gerhards" TargetMode="External"/><Relationship Id="rId4" Type="http://schemas.openxmlformats.org/officeDocument/2006/relationships/settings" Target="settings.xml"/><Relationship Id="rId9" Type="http://schemas.openxmlformats.org/officeDocument/2006/relationships/hyperlink" Target="mailto:pasts@iestade.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EC1A7-D707-498D-B14F-B5A891069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12</Pages>
  <Words>11426</Words>
  <Characters>6513</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Kārtība kādā iestādes ievieto informāciju internetā</vt:lpstr>
    </vt:vector>
  </TitlesOfParts>
  <Company>VARAM</Company>
  <LinksUpToDate>false</LinksUpToDate>
  <CharactersWithSpaces>17904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iestādes ievieto informāciju internetā</dc:title>
  <dc:creator>Margarita Krišlauka</dc:creator>
  <cp:lastModifiedBy>Margarita Krišlauka</cp:lastModifiedBy>
  <cp:revision>60</cp:revision>
  <cp:lastPrinted>2017-12-07T13:47:00Z</cp:lastPrinted>
  <dcterms:created xsi:type="dcterms:W3CDTF">2018-02-22T10:27:00Z</dcterms:created>
  <dcterms:modified xsi:type="dcterms:W3CDTF">2018-03-12T07:54:00Z</dcterms:modified>
</cp:coreProperties>
</file>